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84CB9" w14:textId="733433B5" w:rsidR="00CC3659" w:rsidRPr="00656BB2" w:rsidRDefault="00CC3659" w:rsidP="00CA4EE0">
      <w:pPr>
        <w:spacing w:line="240" w:lineRule="auto"/>
        <w:jc w:val="both"/>
        <w:rPr>
          <w:rFonts w:ascii="Arial" w:hAnsi="Arial" w:cs="Arial"/>
          <w:bCs/>
        </w:rPr>
      </w:pPr>
      <w:r w:rsidRPr="00656BB2">
        <w:rPr>
          <w:rFonts w:ascii="Arial" w:hAnsi="Arial" w:cs="Arial"/>
          <w:bCs/>
        </w:rPr>
        <w:t xml:space="preserve">El suscrito Diputado Oscar Daniel </w:t>
      </w:r>
      <w:proofErr w:type="spellStart"/>
      <w:r w:rsidRPr="00656BB2">
        <w:rPr>
          <w:rFonts w:ascii="Arial" w:hAnsi="Arial" w:cs="Arial"/>
          <w:bCs/>
        </w:rPr>
        <w:t>Avitia</w:t>
      </w:r>
      <w:proofErr w:type="spellEnd"/>
      <w:r w:rsidRPr="00656BB2">
        <w:rPr>
          <w:rFonts w:ascii="Arial" w:hAnsi="Arial" w:cs="Arial"/>
          <w:bCs/>
        </w:rPr>
        <w:t xml:space="preserve"> Arrellanes, integrante del grupo parlamentario del  Movimiento de Regeneración Nacional de la Sexagésima</w:t>
      </w:r>
      <w:r w:rsidR="00AF6BEA" w:rsidRPr="00656BB2">
        <w:rPr>
          <w:rFonts w:ascii="Arial" w:hAnsi="Arial" w:cs="Arial"/>
          <w:bCs/>
        </w:rPr>
        <w:t xml:space="preserve"> </w:t>
      </w:r>
      <w:r w:rsidR="001B1121" w:rsidRPr="00656BB2">
        <w:rPr>
          <w:rFonts w:ascii="Arial" w:hAnsi="Arial" w:cs="Arial"/>
          <w:bCs/>
        </w:rPr>
        <w:t>Séptima</w:t>
      </w:r>
      <w:r w:rsidRPr="00656BB2">
        <w:rPr>
          <w:rFonts w:ascii="Arial" w:hAnsi="Arial" w:cs="Arial"/>
          <w:bCs/>
        </w:rPr>
        <w:t xml:space="preserve"> Legislatura del Honorable Congreso del Estado de Chihuahua</w:t>
      </w:r>
      <w:r w:rsidR="000A1A17" w:rsidRPr="00656BB2">
        <w:rPr>
          <w:rFonts w:ascii="Arial" w:hAnsi="Arial" w:cs="Arial"/>
          <w:bCs/>
        </w:rPr>
        <w:t xml:space="preserve">, </w:t>
      </w:r>
      <w:r w:rsidRPr="00656BB2">
        <w:rPr>
          <w:rFonts w:ascii="Arial" w:hAnsi="Arial" w:cs="Arial"/>
          <w:bCs/>
        </w:rPr>
        <w:t xml:space="preserve">con fundamento en lo dispuesto en los artículos </w:t>
      </w:r>
      <w:r w:rsidR="00B46758" w:rsidRPr="00656BB2">
        <w:rPr>
          <w:rFonts w:ascii="Arial" w:hAnsi="Arial" w:cs="Arial"/>
          <w:bCs/>
        </w:rPr>
        <w:t xml:space="preserve">169 y 174 </w:t>
      </w:r>
      <w:r w:rsidR="00E27A6A" w:rsidRPr="00656BB2">
        <w:rPr>
          <w:rFonts w:ascii="Arial" w:hAnsi="Arial" w:cs="Arial"/>
          <w:bCs/>
        </w:rPr>
        <w:t>fracción</w:t>
      </w:r>
      <w:r w:rsidR="00B46758" w:rsidRPr="00656BB2">
        <w:rPr>
          <w:rFonts w:ascii="Arial" w:hAnsi="Arial" w:cs="Arial"/>
          <w:bCs/>
        </w:rPr>
        <w:t xml:space="preserve"> I</w:t>
      </w:r>
      <w:r w:rsidRPr="00656BB2">
        <w:rPr>
          <w:rFonts w:ascii="Arial" w:hAnsi="Arial" w:cs="Arial"/>
          <w:bCs/>
        </w:rPr>
        <w:t xml:space="preserve"> de la Ley Orgánica del Poder Legislativo, comp</w:t>
      </w:r>
      <w:bookmarkStart w:id="0" w:name="_GoBack"/>
      <w:bookmarkEnd w:id="0"/>
      <w:r w:rsidRPr="00656BB2">
        <w:rPr>
          <w:rFonts w:ascii="Arial" w:hAnsi="Arial" w:cs="Arial"/>
          <w:bCs/>
        </w:rPr>
        <w:t xml:space="preserve">arezco ante esta Soberanía, para efecto de presentar iniciativa con carácter </w:t>
      </w:r>
      <w:r w:rsidR="00B46758" w:rsidRPr="00656BB2">
        <w:rPr>
          <w:rFonts w:ascii="Arial" w:hAnsi="Arial" w:cs="Arial"/>
          <w:bCs/>
        </w:rPr>
        <w:t>de</w:t>
      </w:r>
      <w:r w:rsidRPr="00656BB2">
        <w:rPr>
          <w:rFonts w:ascii="Arial" w:hAnsi="Arial" w:cs="Arial"/>
          <w:bCs/>
        </w:rPr>
        <w:t xml:space="preserve"> </w:t>
      </w:r>
      <w:r w:rsidR="00B46758" w:rsidRPr="00656BB2">
        <w:rPr>
          <w:rFonts w:ascii="Arial" w:hAnsi="Arial" w:cs="Arial"/>
          <w:b/>
        </w:rPr>
        <w:t xml:space="preserve">Acuerdo de Urgente </w:t>
      </w:r>
      <w:r w:rsidR="00CA4EE0" w:rsidRPr="00656BB2">
        <w:rPr>
          <w:rFonts w:ascii="Arial" w:hAnsi="Arial" w:cs="Arial"/>
          <w:b/>
        </w:rPr>
        <w:t>Resolución</w:t>
      </w:r>
      <w:r w:rsidR="00B46758" w:rsidRPr="00656BB2">
        <w:rPr>
          <w:rFonts w:ascii="Arial" w:hAnsi="Arial" w:cs="Arial"/>
          <w:bCs/>
        </w:rPr>
        <w:t>,</w:t>
      </w:r>
      <w:r w:rsidRPr="00656BB2">
        <w:rPr>
          <w:rFonts w:ascii="Arial" w:hAnsi="Arial" w:cs="Arial"/>
          <w:bCs/>
        </w:rPr>
        <w:t xml:space="preserve"> para Exhortar a la Titular del Poder Ejecutivo del Estado de Chihuahua para que </w:t>
      </w:r>
      <w:r w:rsidR="00AF6BEA" w:rsidRPr="00656BB2">
        <w:rPr>
          <w:rFonts w:ascii="Arial" w:hAnsi="Arial" w:cs="Arial"/>
          <w:bCs/>
        </w:rPr>
        <w:t>dentro del ámbito de su</w:t>
      </w:r>
      <w:r w:rsidR="00B46758" w:rsidRPr="00656BB2">
        <w:rPr>
          <w:rFonts w:ascii="Arial" w:hAnsi="Arial" w:cs="Arial"/>
          <w:bCs/>
        </w:rPr>
        <w:t xml:space="preserve">s atribuciones, </w:t>
      </w:r>
      <w:r w:rsidR="00FA7802" w:rsidRPr="00656BB2">
        <w:rPr>
          <w:rFonts w:ascii="Arial" w:hAnsi="Arial" w:cs="Arial"/>
          <w:bCs/>
        </w:rPr>
        <w:t xml:space="preserve">incluya a la Educación como tema toral de su Plan de Gobierno y </w:t>
      </w:r>
      <w:r w:rsidRPr="00656BB2">
        <w:rPr>
          <w:rFonts w:ascii="Arial" w:hAnsi="Arial" w:cs="Arial"/>
          <w:bCs/>
        </w:rPr>
        <w:t xml:space="preserve">elabore un Plan </w:t>
      </w:r>
      <w:r w:rsidR="00AF6BEA" w:rsidRPr="00656BB2">
        <w:rPr>
          <w:rFonts w:ascii="Arial" w:hAnsi="Arial" w:cs="Arial"/>
          <w:bCs/>
        </w:rPr>
        <w:t xml:space="preserve">Estatal </w:t>
      </w:r>
      <w:r w:rsidRPr="00656BB2">
        <w:rPr>
          <w:rFonts w:ascii="Arial" w:hAnsi="Arial" w:cs="Arial"/>
          <w:bCs/>
        </w:rPr>
        <w:t>para el Aseguramiento del Acceso Pleno al Derecho Humano a la Educación y para la Protección de los Derechos de los Docentes y de los Educandos en el Estado de Chihuahua</w:t>
      </w:r>
      <w:r w:rsidR="00050A44" w:rsidRPr="00656BB2">
        <w:rPr>
          <w:rFonts w:ascii="Arial" w:hAnsi="Arial" w:cs="Arial"/>
          <w:bCs/>
        </w:rPr>
        <w:t>. Lo anterior en base a la</w:t>
      </w:r>
      <w:r w:rsidRPr="00656BB2">
        <w:rPr>
          <w:rFonts w:ascii="Arial" w:hAnsi="Arial" w:cs="Arial"/>
          <w:bCs/>
        </w:rPr>
        <w:t xml:space="preserve"> siguiente:</w:t>
      </w:r>
    </w:p>
    <w:p w14:paraId="177449B9" w14:textId="77777777" w:rsidR="00495B03" w:rsidRPr="00656BB2" w:rsidRDefault="00495B03" w:rsidP="00CA4EE0">
      <w:pPr>
        <w:spacing w:line="240" w:lineRule="auto"/>
        <w:jc w:val="both"/>
        <w:rPr>
          <w:rFonts w:ascii="Arial" w:hAnsi="Arial" w:cs="Arial"/>
          <w:b/>
        </w:rPr>
      </w:pPr>
    </w:p>
    <w:p w14:paraId="633D02FD" w14:textId="0F4948E8" w:rsidR="00050A44" w:rsidRPr="00656BB2" w:rsidRDefault="00B46758" w:rsidP="00CA4EE0">
      <w:pPr>
        <w:spacing w:line="240" w:lineRule="auto"/>
        <w:jc w:val="center"/>
        <w:rPr>
          <w:rFonts w:ascii="Arial" w:hAnsi="Arial" w:cs="Arial"/>
          <w:b/>
        </w:rPr>
      </w:pPr>
      <w:r w:rsidRPr="00656BB2">
        <w:rPr>
          <w:rFonts w:ascii="Arial" w:hAnsi="Arial" w:cs="Arial"/>
          <w:b/>
        </w:rPr>
        <w:t>EXPOSICIÓN DE MOTIVOS</w:t>
      </w:r>
    </w:p>
    <w:p w14:paraId="36A89A5F" w14:textId="77777777" w:rsidR="001B1121" w:rsidRPr="00656BB2" w:rsidRDefault="001B1121" w:rsidP="00CA4EE0">
      <w:pPr>
        <w:spacing w:line="240" w:lineRule="auto"/>
        <w:jc w:val="both"/>
        <w:rPr>
          <w:rFonts w:ascii="Arial" w:hAnsi="Arial" w:cs="Arial"/>
          <w:b/>
        </w:rPr>
      </w:pPr>
    </w:p>
    <w:p w14:paraId="2572F8B6" w14:textId="48425A2A" w:rsidR="00F041D3" w:rsidRPr="00656BB2" w:rsidRDefault="00FA7042" w:rsidP="00CA4EE0">
      <w:pPr>
        <w:spacing w:line="240" w:lineRule="auto"/>
        <w:jc w:val="both"/>
        <w:rPr>
          <w:rFonts w:ascii="Arial" w:hAnsi="Arial" w:cs="Arial"/>
        </w:rPr>
      </w:pPr>
      <w:r w:rsidRPr="00656BB2">
        <w:rPr>
          <w:rFonts w:ascii="Arial" w:hAnsi="Arial" w:cs="Arial"/>
        </w:rPr>
        <w:t>E</w:t>
      </w:r>
      <w:r w:rsidR="001B1121" w:rsidRPr="00656BB2">
        <w:rPr>
          <w:rFonts w:ascii="Arial" w:hAnsi="Arial" w:cs="Arial"/>
        </w:rPr>
        <w:t xml:space="preserve">s </w:t>
      </w:r>
      <w:r w:rsidR="004F01AC">
        <w:rPr>
          <w:rFonts w:ascii="Arial" w:hAnsi="Arial" w:cs="Arial"/>
        </w:rPr>
        <w:t>p</w:t>
      </w:r>
      <w:r w:rsidR="00EA0BEF" w:rsidRPr="00656BB2">
        <w:rPr>
          <w:rFonts w:ascii="Arial" w:hAnsi="Arial" w:cs="Arial"/>
        </w:rPr>
        <w:t>reciso</w:t>
      </w:r>
      <w:r w:rsidR="001B1121" w:rsidRPr="00656BB2">
        <w:rPr>
          <w:rFonts w:ascii="Arial" w:hAnsi="Arial" w:cs="Arial"/>
        </w:rPr>
        <w:t xml:space="preserve"> resaltar que el motivo del presente </w:t>
      </w:r>
      <w:r w:rsidR="00151EF0">
        <w:rPr>
          <w:rFonts w:ascii="Arial" w:hAnsi="Arial" w:cs="Arial"/>
        </w:rPr>
        <w:t>e</w:t>
      </w:r>
      <w:r w:rsidR="001B1121" w:rsidRPr="00656BB2">
        <w:rPr>
          <w:rFonts w:ascii="Arial" w:hAnsi="Arial" w:cs="Arial"/>
        </w:rPr>
        <w:t>xhorto</w:t>
      </w:r>
      <w:r w:rsidR="00151EF0">
        <w:rPr>
          <w:rFonts w:ascii="Arial" w:hAnsi="Arial" w:cs="Arial"/>
        </w:rPr>
        <w:t>,</w:t>
      </w:r>
      <w:r w:rsidR="008B3B02">
        <w:rPr>
          <w:rFonts w:ascii="Arial" w:hAnsi="Arial" w:cs="Arial"/>
        </w:rPr>
        <w:t xml:space="preserve"> encuentra su justificación </w:t>
      </w:r>
      <w:r w:rsidR="006F6390" w:rsidRPr="00656BB2">
        <w:rPr>
          <w:rFonts w:ascii="Arial" w:hAnsi="Arial" w:cs="Arial"/>
        </w:rPr>
        <w:t xml:space="preserve">en </w:t>
      </w:r>
      <w:r w:rsidR="008B3B02">
        <w:rPr>
          <w:rFonts w:ascii="Arial" w:hAnsi="Arial" w:cs="Arial"/>
        </w:rPr>
        <w:t xml:space="preserve"> el </w:t>
      </w:r>
      <w:r w:rsidR="006F6390" w:rsidRPr="00656BB2">
        <w:rPr>
          <w:rFonts w:ascii="Arial" w:hAnsi="Arial" w:cs="Arial"/>
        </w:rPr>
        <w:t xml:space="preserve">plan de gobierno expuesto el </w:t>
      </w:r>
      <w:r w:rsidR="00151EF0">
        <w:rPr>
          <w:rFonts w:ascii="Arial" w:hAnsi="Arial" w:cs="Arial"/>
        </w:rPr>
        <w:t xml:space="preserve">pasado </w:t>
      </w:r>
      <w:r w:rsidR="006F6390" w:rsidRPr="00656BB2">
        <w:rPr>
          <w:rFonts w:ascii="Arial" w:hAnsi="Arial" w:cs="Arial"/>
        </w:rPr>
        <w:t xml:space="preserve">08 de septiembre, por </w:t>
      </w:r>
      <w:r w:rsidR="00553247" w:rsidRPr="00656BB2">
        <w:rPr>
          <w:rFonts w:ascii="Arial" w:hAnsi="Arial" w:cs="Arial"/>
        </w:rPr>
        <w:t>la</w:t>
      </w:r>
      <w:r w:rsidR="006F6390" w:rsidRPr="00656BB2">
        <w:rPr>
          <w:rFonts w:ascii="Arial" w:hAnsi="Arial" w:cs="Arial"/>
        </w:rPr>
        <w:t xml:space="preserve"> C.</w:t>
      </w:r>
      <w:r w:rsidR="00553247" w:rsidRPr="00656BB2">
        <w:rPr>
          <w:rFonts w:ascii="Arial" w:hAnsi="Arial" w:cs="Arial"/>
        </w:rPr>
        <w:t xml:space="preserve"> Gobernadora </w:t>
      </w:r>
      <w:r w:rsidR="006F6390" w:rsidRPr="00656BB2">
        <w:rPr>
          <w:rFonts w:ascii="Arial" w:hAnsi="Arial" w:cs="Arial"/>
        </w:rPr>
        <w:t xml:space="preserve">Constitucional del Estado de Chihuahua, </w:t>
      </w:r>
      <w:r w:rsidR="005C09E6" w:rsidRPr="00656BB2">
        <w:rPr>
          <w:rFonts w:ascii="Arial" w:hAnsi="Arial" w:cs="Arial"/>
        </w:rPr>
        <w:t>María</w:t>
      </w:r>
      <w:r w:rsidR="006F6390" w:rsidRPr="00656BB2">
        <w:rPr>
          <w:rFonts w:ascii="Arial" w:hAnsi="Arial" w:cs="Arial"/>
        </w:rPr>
        <w:t xml:space="preserve"> Eugenia Campos Galván</w:t>
      </w:r>
      <w:r w:rsidR="005C09E6" w:rsidRPr="00656BB2">
        <w:rPr>
          <w:rFonts w:ascii="Arial" w:hAnsi="Arial" w:cs="Arial"/>
        </w:rPr>
        <w:t xml:space="preserve"> cuyo</w:t>
      </w:r>
      <w:r w:rsidR="0012069C" w:rsidRPr="00656BB2">
        <w:rPr>
          <w:rFonts w:ascii="Arial" w:hAnsi="Arial" w:cs="Arial"/>
        </w:rPr>
        <w:t xml:space="preserve"> primer acto</w:t>
      </w:r>
      <w:r w:rsidR="00B656C3" w:rsidRPr="00656BB2">
        <w:rPr>
          <w:rFonts w:ascii="Arial" w:hAnsi="Arial" w:cs="Arial"/>
        </w:rPr>
        <w:t xml:space="preserve"> formal</w:t>
      </w:r>
      <w:r w:rsidR="005C09E6" w:rsidRPr="00656BB2">
        <w:rPr>
          <w:rFonts w:ascii="Arial" w:hAnsi="Arial" w:cs="Arial"/>
        </w:rPr>
        <w:t>,</w:t>
      </w:r>
      <w:r w:rsidR="00B656C3" w:rsidRPr="00656BB2">
        <w:rPr>
          <w:rFonts w:ascii="Arial" w:hAnsi="Arial" w:cs="Arial"/>
        </w:rPr>
        <w:t xml:space="preserve"> </w:t>
      </w:r>
      <w:r w:rsidR="005C09E6" w:rsidRPr="00656BB2">
        <w:rPr>
          <w:rFonts w:ascii="Arial" w:hAnsi="Arial" w:cs="Arial"/>
        </w:rPr>
        <w:t>fue emitir</w:t>
      </w:r>
      <w:r w:rsidR="00B656C3" w:rsidRPr="00656BB2">
        <w:rPr>
          <w:rFonts w:ascii="Arial" w:hAnsi="Arial" w:cs="Arial"/>
        </w:rPr>
        <w:t xml:space="preserve"> un amplio discurso, donde </w:t>
      </w:r>
      <w:r w:rsidR="005C09E6" w:rsidRPr="00656BB2">
        <w:rPr>
          <w:rFonts w:ascii="Arial" w:hAnsi="Arial" w:cs="Arial"/>
        </w:rPr>
        <w:t>enumeró</w:t>
      </w:r>
      <w:r w:rsidR="00B656C3" w:rsidRPr="00656BB2">
        <w:rPr>
          <w:rFonts w:ascii="Arial" w:hAnsi="Arial" w:cs="Arial"/>
        </w:rPr>
        <w:t xml:space="preserve"> y </w:t>
      </w:r>
      <w:r w:rsidR="005C09E6" w:rsidRPr="00656BB2">
        <w:rPr>
          <w:rFonts w:ascii="Arial" w:hAnsi="Arial" w:cs="Arial"/>
        </w:rPr>
        <w:t>detalló</w:t>
      </w:r>
      <w:r w:rsidR="0012069C" w:rsidRPr="00656BB2">
        <w:rPr>
          <w:rFonts w:ascii="Arial" w:hAnsi="Arial" w:cs="Arial"/>
        </w:rPr>
        <w:t xml:space="preserve"> los puntos específicos que </w:t>
      </w:r>
      <w:r w:rsidR="00EC6DCE" w:rsidRPr="00656BB2">
        <w:rPr>
          <w:rFonts w:ascii="Arial" w:hAnsi="Arial" w:cs="Arial"/>
        </w:rPr>
        <w:t>guiará</w:t>
      </w:r>
      <w:r w:rsidR="00EC6DCE">
        <w:rPr>
          <w:rFonts w:ascii="Arial" w:hAnsi="Arial" w:cs="Arial"/>
        </w:rPr>
        <w:t>n</w:t>
      </w:r>
      <w:r w:rsidR="0012069C" w:rsidRPr="00656BB2">
        <w:rPr>
          <w:rFonts w:ascii="Arial" w:hAnsi="Arial" w:cs="Arial"/>
        </w:rPr>
        <w:t xml:space="preserve"> su </w:t>
      </w:r>
      <w:r w:rsidRPr="00656BB2">
        <w:rPr>
          <w:rFonts w:ascii="Arial" w:hAnsi="Arial" w:cs="Arial"/>
        </w:rPr>
        <w:t>Administración, resaltando como “temas torales”</w:t>
      </w:r>
      <w:r w:rsidR="006A3D0B" w:rsidRPr="00656BB2">
        <w:rPr>
          <w:rFonts w:ascii="Arial" w:hAnsi="Arial" w:cs="Arial"/>
        </w:rPr>
        <w:t xml:space="preserve"> </w:t>
      </w:r>
      <w:r w:rsidR="00E27A6A">
        <w:rPr>
          <w:rFonts w:ascii="Arial" w:hAnsi="Arial" w:cs="Arial"/>
        </w:rPr>
        <w:t>-</w:t>
      </w:r>
      <w:r w:rsidR="006A3D0B" w:rsidRPr="00656BB2">
        <w:rPr>
          <w:rFonts w:ascii="Arial" w:hAnsi="Arial" w:cs="Arial"/>
        </w:rPr>
        <w:t>por ser prioridades de los Chihuahuenses</w:t>
      </w:r>
      <w:r w:rsidR="00E27A6A">
        <w:rPr>
          <w:rFonts w:ascii="Arial" w:hAnsi="Arial" w:cs="Arial"/>
        </w:rPr>
        <w:t>-</w:t>
      </w:r>
      <w:r w:rsidRPr="00656BB2">
        <w:rPr>
          <w:rFonts w:ascii="Arial" w:hAnsi="Arial" w:cs="Arial"/>
        </w:rPr>
        <w:t>: Salud, Desarrollo Económico y Seguridad</w:t>
      </w:r>
      <w:r w:rsidR="006A3D0B" w:rsidRPr="00656BB2">
        <w:rPr>
          <w:rFonts w:ascii="Arial" w:hAnsi="Arial" w:cs="Arial"/>
        </w:rPr>
        <w:t xml:space="preserve">, </w:t>
      </w:r>
      <w:r w:rsidR="00456D03" w:rsidRPr="00656BB2">
        <w:rPr>
          <w:rFonts w:ascii="Arial" w:hAnsi="Arial" w:cs="Arial"/>
        </w:rPr>
        <w:t>no considerando</w:t>
      </w:r>
      <w:r w:rsidR="006A3D0B" w:rsidRPr="00656BB2">
        <w:rPr>
          <w:rFonts w:ascii="Arial" w:hAnsi="Arial" w:cs="Arial"/>
        </w:rPr>
        <w:t xml:space="preserve"> que para lograr estas tres, debiese estar presente la Educación.  </w:t>
      </w:r>
    </w:p>
    <w:p w14:paraId="619AEE46" w14:textId="13A861B3" w:rsidR="00A22F7D" w:rsidRPr="00656BB2" w:rsidRDefault="00F041D3" w:rsidP="00CA4EE0">
      <w:pPr>
        <w:spacing w:line="240" w:lineRule="auto"/>
        <w:jc w:val="both"/>
        <w:rPr>
          <w:rFonts w:ascii="Arial" w:hAnsi="Arial" w:cs="Arial"/>
        </w:rPr>
      </w:pPr>
      <w:r w:rsidRPr="00656BB2">
        <w:rPr>
          <w:rFonts w:ascii="Arial" w:hAnsi="Arial" w:cs="Arial"/>
        </w:rPr>
        <w:t>La educación es un derecho humano fundamental y una herramienta decisiva para el desarrollo de las personas y las sociedades. Desempeña un papel vital en la creación del capital humano, la ruptura del ciclo de la pobreza, la promoción de la productividad económica y la eliminación de las desigualdades sociales.</w:t>
      </w:r>
    </w:p>
    <w:p w14:paraId="2E81A862" w14:textId="1A34C97C" w:rsidR="001F49AF" w:rsidRDefault="00A22F7D" w:rsidP="00CA4EE0">
      <w:pPr>
        <w:spacing w:line="240" w:lineRule="auto"/>
        <w:jc w:val="both"/>
        <w:rPr>
          <w:rFonts w:ascii="Arial" w:hAnsi="Arial" w:cs="Arial"/>
        </w:rPr>
      </w:pPr>
      <w:r w:rsidRPr="00656BB2">
        <w:rPr>
          <w:rFonts w:ascii="Arial" w:hAnsi="Arial" w:cs="Arial"/>
        </w:rPr>
        <w:t xml:space="preserve">El Centro de Investigaciones Interdisciplinarias de la Universidad Anáhuac México, en colaboración con la Secretaría de Gobernación, realizó </w:t>
      </w:r>
      <w:r w:rsidR="00E27A6A">
        <w:rPr>
          <w:rFonts w:ascii="Arial" w:hAnsi="Arial" w:cs="Arial"/>
        </w:rPr>
        <w:t>un</w:t>
      </w:r>
      <w:r w:rsidRPr="00656BB2">
        <w:rPr>
          <w:rFonts w:ascii="Arial" w:hAnsi="Arial" w:cs="Arial"/>
        </w:rPr>
        <w:t xml:space="preserve"> estudio a nivel nacional sobre los factores psicosociales de riesgo que influyen en la delincuencia, en todos los Centros Federales de Reinserción Social (</w:t>
      </w:r>
      <w:proofErr w:type="spellStart"/>
      <w:r w:rsidRPr="00656BB2">
        <w:rPr>
          <w:rFonts w:ascii="Arial" w:hAnsi="Arial" w:cs="Arial"/>
        </w:rPr>
        <w:t>CEFERESOs</w:t>
      </w:r>
      <w:proofErr w:type="spellEnd"/>
      <w:r w:rsidRPr="00656BB2">
        <w:rPr>
          <w:rFonts w:ascii="Arial" w:hAnsi="Arial" w:cs="Arial"/>
        </w:rPr>
        <w:t>) de la República. El estudio, identifica factores de riesgo asociados a la delincuencia –antes de la reclusión– tales como: patrones familiares de conducta, escolaridad, edad, uso de sustancias ilegales, violencia doméstica, tipo de delito y sentencia. Uno de los factores de mayor riesgo es el nivel educativo que está a su vez directamente relacionado con el empleo y que determina el ingreso económico del sujeto y por tanto la relación directa entre la pobreza y tipos de delincuencia.</w:t>
      </w:r>
      <w:r w:rsidR="001F49AF" w:rsidRPr="00656BB2">
        <w:rPr>
          <w:rFonts w:ascii="Arial" w:hAnsi="Arial" w:cs="Arial"/>
        </w:rPr>
        <w:t>”</w:t>
      </w:r>
    </w:p>
    <w:p w14:paraId="0A533DF3" w14:textId="77777777" w:rsidR="00A84FE0" w:rsidRPr="00656BB2" w:rsidRDefault="00A84FE0" w:rsidP="00A84FE0">
      <w:pPr>
        <w:spacing w:line="240" w:lineRule="auto"/>
        <w:jc w:val="both"/>
        <w:rPr>
          <w:rFonts w:ascii="Arial" w:hAnsi="Arial" w:cs="Arial"/>
        </w:rPr>
      </w:pPr>
      <w:r w:rsidRPr="00656BB2">
        <w:rPr>
          <w:rFonts w:ascii="Arial" w:hAnsi="Arial" w:cs="Arial"/>
        </w:rPr>
        <w:t>Este estudio reporta que la mayoría de los hombres privados de su libertad cuentan con un nivel educativo muy bajo ya que</w:t>
      </w:r>
      <w:r>
        <w:rPr>
          <w:rFonts w:ascii="Arial" w:hAnsi="Arial" w:cs="Arial"/>
        </w:rPr>
        <w:t xml:space="preserve"> el</w:t>
      </w:r>
      <w:r w:rsidRPr="00656BB2">
        <w:rPr>
          <w:rFonts w:ascii="Arial" w:hAnsi="Arial" w:cs="Arial"/>
        </w:rPr>
        <w:t xml:space="preserve"> 82% de ellos cuentan sólo con estudios básicos (primaria 39% y secundaria 43%) y que más de la mitad de ellos fueron detenidos antes de cumpl</w:t>
      </w:r>
      <w:r>
        <w:rPr>
          <w:rFonts w:ascii="Arial" w:hAnsi="Arial" w:cs="Arial"/>
        </w:rPr>
        <w:t>ir 30 años de edad. Aunado a esto, es preciso enfatizar que</w:t>
      </w:r>
      <w:r w:rsidRPr="00656BB2">
        <w:rPr>
          <w:rFonts w:ascii="Arial" w:hAnsi="Arial" w:cs="Arial"/>
        </w:rPr>
        <w:t xml:space="preserve"> no solo parece relevante el mayor nivel de educación, sino </w:t>
      </w:r>
      <w:r>
        <w:rPr>
          <w:rFonts w:ascii="Arial" w:hAnsi="Arial" w:cs="Arial"/>
        </w:rPr>
        <w:t xml:space="preserve">que </w:t>
      </w:r>
      <w:r w:rsidRPr="00656BB2">
        <w:rPr>
          <w:rFonts w:ascii="Arial" w:hAnsi="Arial" w:cs="Arial"/>
        </w:rPr>
        <w:t>también</w:t>
      </w:r>
      <w:r>
        <w:rPr>
          <w:rFonts w:ascii="Arial" w:hAnsi="Arial" w:cs="Arial"/>
        </w:rPr>
        <w:t xml:space="preserve"> es de vital importancia</w:t>
      </w:r>
      <w:r w:rsidRPr="00656BB2">
        <w:rPr>
          <w:rFonts w:ascii="Arial" w:hAnsi="Arial" w:cs="Arial"/>
        </w:rPr>
        <w:t xml:space="preserve"> la calidad de</w:t>
      </w:r>
      <w:r>
        <w:rPr>
          <w:rFonts w:ascii="Arial" w:hAnsi="Arial" w:cs="Arial"/>
        </w:rPr>
        <w:t xml:space="preserve"> la</w:t>
      </w:r>
      <w:r w:rsidRPr="00656BB2">
        <w:rPr>
          <w:rFonts w:ascii="Arial" w:hAnsi="Arial" w:cs="Arial"/>
        </w:rPr>
        <w:t xml:space="preserve"> educación que se recibe.</w:t>
      </w:r>
    </w:p>
    <w:p w14:paraId="367C3BBD" w14:textId="77777777" w:rsidR="00A84FE0" w:rsidRPr="00656BB2" w:rsidRDefault="00A84FE0" w:rsidP="00A84FE0">
      <w:pPr>
        <w:spacing w:line="240" w:lineRule="auto"/>
        <w:jc w:val="both"/>
        <w:rPr>
          <w:rFonts w:ascii="Arial" w:hAnsi="Arial" w:cs="Arial"/>
        </w:rPr>
      </w:pPr>
      <w:r>
        <w:rPr>
          <w:rFonts w:ascii="Arial" w:hAnsi="Arial" w:cs="Arial"/>
        </w:rPr>
        <w:t>En este sentido, cobra relevancia</w:t>
      </w:r>
      <w:r w:rsidRPr="00656BB2">
        <w:rPr>
          <w:rFonts w:ascii="Arial" w:hAnsi="Arial" w:cs="Arial"/>
        </w:rPr>
        <w:t xml:space="preserve"> la frase del filósofo y matemático griego Pitágoras</w:t>
      </w:r>
      <w:r>
        <w:rPr>
          <w:rFonts w:ascii="Arial" w:hAnsi="Arial" w:cs="Arial"/>
        </w:rPr>
        <w:t xml:space="preserve">, quien expreso; </w:t>
      </w:r>
      <w:r w:rsidRPr="00656BB2">
        <w:rPr>
          <w:rFonts w:ascii="Arial" w:hAnsi="Arial" w:cs="Arial"/>
        </w:rPr>
        <w:t xml:space="preserve"> “Educad a los niños y no será necesario castigar a los hombres”</w:t>
      </w:r>
    </w:p>
    <w:p w14:paraId="1B4EF916" w14:textId="77777777" w:rsidR="00A84FE0" w:rsidRDefault="00A84FE0" w:rsidP="00CA4EE0">
      <w:pPr>
        <w:spacing w:line="240" w:lineRule="auto"/>
        <w:jc w:val="both"/>
        <w:rPr>
          <w:rFonts w:ascii="Arial" w:hAnsi="Arial" w:cs="Arial"/>
        </w:rPr>
      </w:pPr>
    </w:p>
    <w:p w14:paraId="3FB684BA" w14:textId="77777777" w:rsidR="00A84FE0" w:rsidRPr="00656BB2" w:rsidRDefault="00A84FE0" w:rsidP="00CA4EE0">
      <w:pPr>
        <w:spacing w:line="240" w:lineRule="auto"/>
        <w:jc w:val="both"/>
        <w:rPr>
          <w:rFonts w:ascii="Arial" w:hAnsi="Arial" w:cs="Arial"/>
        </w:rPr>
      </w:pPr>
    </w:p>
    <w:p w14:paraId="7A1FB231" w14:textId="4BBA6B92" w:rsidR="008613A3" w:rsidRPr="00656BB2" w:rsidRDefault="008613A3" w:rsidP="00CA4EE0">
      <w:pPr>
        <w:spacing w:line="240" w:lineRule="auto"/>
        <w:jc w:val="both"/>
        <w:rPr>
          <w:rFonts w:ascii="Arial" w:hAnsi="Arial" w:cs="Arial"/>
        </w:rPr>
      </w:pPr>
      <w:r w:rsidRPr="00656BB2">
        <w:rPr>
          <w:rFonts w:ascii="Arial" w:hAnsi="Arial" w:cs="Arial"/>
        </w:rPr>
        <w:lastRenderedPageBreak/>
        <w:t>La educación va mucho más allá de la mera instrucción académica o la preparación para poder desenvolvernos en un entorno laboral; es un proceso que le da estructura al tejido social, es un motor para la economía</w:t>
      </w:r>
      <w:r w:rsidR="00B17246">
        <w:rPr>
          <w:rFonts w:ascii="Arial" w:hAnsi="Arial" w:cs="Arial"/>
        </w:rPr>
        <w:t>,</w:t>
      </w:r>
      <w:r w:rsidRPr="00656BB2">
        <w:rPr>
          <w:rFonts w:ascii="Arial" w:hAnsi="Arial" w:cs="Arial"/>
        </w:rPr>
        <w:t xml:space="preserve"> a la vez que una herramienta de igualdad y crecimiento.</w:t>
      </w:r>
    </w:p>
    <w:p w14:paraId="1E31437C" w14:textId="3DDCF841" w:rsidR="008613A3" w:rsidRPr="008613A3" w:rsidRDefault="000127EF" w:rsidP="00CA4EE0">
      <w:pPr>
        <w:spacing w:before="100" w:beforeAutospacing="1" w:after="100" w:afterAutospacing="1" w:line="240" w:lineRule="auto"/>
        <w:jc w:val="both"/>
        <w:rPr>
          <w:rFonts w:ascii="Arial" w:eastAsia="Times New Roman" w:hAnsi="Arial" w:cs="Arial"/>
          <w:spacing w:val="2"/>
          <w:lang w:eastAsia="es-MX"/>
        </w:rPr>
      </w:pPr>
      <w:r w:rsidRPr="00656BB2">
        <w:rPr>
          <w:rFonts w:ascii="Arial" w:eastAsia="Times New Roman" w:hAnsi="Arial" w:cs="Arial"/>
          <w:spacing w:val="2"/>
          <w:lang w:eastAsia="es-MX"/>
        </w:rPr>
        <w:t>Un</w:t>
      </w:r>
      <w:r w:rsidR="008D78B6" w:rsidRPr="00656BB2">
        <w:rPr>
          <w:rFonts w:ascii="Arial" w:eastAsia="Times New Roman" w:hAnsi="Arial" w:cs="Arial"/>
          <w:spacing w:val="2"/>
          <w:lang w:eastAsia="es-MX"/>
        </w:rPr>
        <w:t xml:space="preserve"> artículo publicado en el financiero el 06 de julio del 2021</w:t>
      </w:r>
      <w:r w:rsidR="003A7C72" w:rsidRPr="00656BB2">
        <w:rPr>
          <w:rFonts w:ascii="Arial" w:eastAsia="Times New Roman" w:hAnsi="Arial" w:cs="Arial"/>
          <w:spacing w:val="2"/>
          <w:lang w:eastAsia="es-MX"/>
        </w:rPr>
        <w:t>,</w:t>
      </w:r>
      <w:r w:rsidR="008D78B6" w:rsidRPr="00656BB2">
        <w:rPr>
          <w:rFonts w:ascii="Arial" w:eastAsia="Times New Roman" w:hAnsi="Arial" w:cs="Arial"/>
          <w:spacing w:val="2"/>
          <w:lang w:eastAsia="es-MX"/>
        </w:rPr>
        <w:t xml:space="preserve"> por el reconocido Economista Benito Solís, quien ostenta el grado de maestría por la Universidad de Yale, analizó el crecimiento económico en Ginebra</w:t>
      </w:r>
      <w:r w:rsidR="008613A3" w:rsidRPr="008613A3">
        <w:rPr>
          <w:rFonts w:ascii="Arial" w:eastAsia="Times New Roman" w:hAnsi="Arial" w:cs="Arial"/>
          <w:spacing w:val="2"/>
          <w:lang w:eastAsia="es-MX"/>
        </w:rPr>
        <w:t>, Suiza</w:t>
      </w:r>
      <w:r w:rsidR="008D78B6" w:rsidRPr="00656BB2">
        <w:rPr>
          <w:rFonts w:ascii="Arial" w:eastAsia="Times New Roman" w:hAnsi="Arial" w:cs="Arial"/>
          <w:spacing w:val="2"/>
          <w:lang w:eastAsia="es-MX"/>
        </w:rPr>
        <w:t>.</w:t>
      </w:r>
    </w:p>
    <w:p w14:paraId="27D08FEE" w14:textId="1754DF10" w:rsidR="008613A3" w:rsidRDefault="000127EF" w:rsidP="00CA4EE0">
      <w:pPr>
        <w:spacing w:before="100" w:beforeAutospacing="1" w:after="100" w:afterAutospacing="1" w:line="240" w:lineRule="auto"/>
        <w:jc w:val="both"/>
        <w:rPr>
          <w:rFonts w:ascii="Arial" w:eastAsia="Times New Roman" w:hAnsi="Arial" w:cs="Arial"/>
          <w:spacing w:val="2"/>
          <w:lang w:eastAsia="es-MX"/>
        </w:rPr>
      </w:pPr>
      <w:r w:rsidRPr="00656BB2">
        <w:rPr>
          <w:rFonts w:ascii="Arial" w:eastAsia="Times New Roman" w:hAnsi="Arial" w:cs="Arial"/>
          <w:spacing w:val="2"/>
          <w:lang w:eastAsia="es-MX"/>
        </w:rPr>
        <w:t>Argumenta que su</w:t>
      </w:r>
      <w:r w:rsidR="008613A3" w:rsidRPr="008613A3">
        <w:rPr>
          <w:rFonts w:ascii="Arial" w:eastAsia="Times New Roman" w:hAnsi="Arial" w:cs="Arial"/>
          <w:spacing w:val="2"/>
          <w:lang w:eastAsia="es-MX"/>
        </w:rPr>
        <w:t xml:space="preserve"> desarrollo se ha basado en el apoyo dado a la educación y a la infraestructura, en un sistema legal muy sólido y democrático, así como en un esquema de libertades. </w:t>
      </w:r>
    </w:p>
    <w:p w14:paraId="08A72787" w14:textId="4A0CE4A0" w:rsidR="00A84FE0" w:rsidRPr="00A84FE0" w:rsidRDefault="00A84FE0" w:rsidP="00A84FE0">
      <w:pPr>
        <w:spacing w:before="100" w:beforeAutospacing="1" w:after="100" w:afterAutospacing="1" w:line="240" w:lineRule="auto"/>
        <w:jc w:val="both"/>
        <w:rPr>
          <w:rFonts w:ascii="Arial" w:eastAsia="Times New Roman" w:hAnsi="Arial" w:cs="Arial"/>
          <w:spacing w:val="2"/>
          <w:lang w:eastAsia="es-MX"/>
        </w:rPr>
      </w:pPr>
      <w:r>
        <w:rPr>
          <w:rFonts w:ascii="Arial" w:eastAsia="Times New Roman" w:hAnsi="Arial" w:cs="Arial"/>
          <w:spacing w:val="2"/>
          <w:lang w:eastAsia="es-MX"/>
        </w:rPr>
        <w:t>Siguiendo esta tesitura, es preciso recalcar que l</w:t>
      </w:r>
      <w:r w:rsidRPr="008613A3">
        <w:rPr>
          <w:rFonts w:ascii="Arial" w:eastAsia="Times New Roman" w:hAnsi="Arial" w:cs="Arial"/>
          <w:spacing w:val="2"/>
          <w:lang w:eastAsia="es-MX"/>
        </w:rPr>
        <w:t>os países que están teniendo un mayor desarrollo en el presente</w:t>
      </w:r>
      <w:r w:rsidRPr="00656BB2">
        <w:rPr>
          <w:rFonts w:ascii="Arial" w:eastAsia="Times New Roman" w:hAnsi="Arial" w:cs="Arial"/>
          <w:spacing w:val="2"/>
          <w:lang w:eastAsia="es-MX"/>
        </w:rPr>
        <w:t>,</w:t>
      </w:r>
      <w:r>
        <w:rPr>
          <w:rFonts w:ascii="Arial" w:eastAsia="Times New Roman" w:hAnsi="Arial" w:cs="Arial"/>
          <w:spacing w:val="2"/>
          <w:lang w:eastAsia="es-MX"/>
        </w:rPr>
        <w:t xml:space="preserve"> se caracterizan por darle </w:t>
      </w:r>
      <w:r w:rsidRPr="008613A3">
        <w:rPr>
          <w:rFonts w:ascii="Arial" w:eastAsia="Times New Roman" w:hAnsi="Arial" w:cs="Arial"/>
          <w:spacing w:val="2"/>
          <w:lang w:eastAsia="es-MX"/>
        </w:rPr>
        <w:t xml:space="preserve">una gran prioridad al conocimiento, ya sea </w:t>
      </w:r>
      <w:r>
        <w:rPr>
          <w:rFonts w:ascii="Arial" w:eastAsia="Times New Roman" w:hAnsi="Arial" w:cs="Arial"/>
          <w:spacing w:val="2"/>
          <w:lang w:eastAsia="es-MX"/>
        </w:rPr>
        <w:t>por medio de la educación o de la investigación. Lo anterior, se pone de manifiesto si consideramos que</w:t>
      </w:r>
      <w:r w:rsidRPr="008613A3">
        <w:rPr>
          <w:rFonts w:ascii="Arial" w:eastAsia="Times New Roman" w:hAnsi="Arial" w:cs="Arial"/>
          <w:spacing w:val="2"/>
          <w:lang w:eastAsia="es-MX"/>
        </w:rPr>
        <w:t xml:space="preserve"> desde antes de la crisis del C</w:t>
      </w:r>
      <w:r>
        <w:rPr>
          <w:rFonts w:ascii="Arial" w:eastAsia="Times New Roman" w:hAnsi="Arial" w:cs="Arial"/>
          <w:spacing w:val="2"/>
          <w:lang w:eastAsia="es-MX"/>
        </w:rPr>
        <w:t>OVID</w:t>
      </w:r>
      <w:r w:rsidRPr="008613A3">
        <w:rPr>
          <w:rFonts w:ascii="Arial" w:eastAsia="Times New Roman" w:hAnsi="Arial" w:cs="Arial"/>
          <w:spacing w:val="2"/>
          <w:lang w:eastAsia="es-MX"/>
        </w:rPr>
        <w:t xml:space="preserve"> ya existía una gran </w:t>
      </w:r>
      <w:r>
        <w:rPr>
          <w:rFonts w:ascii="Arial" w:eastAsia="Times New Roman" w:hAnsi="Arial" w:cs="Arial"/>
          <w:spacing w:val="2"/>
          <w:lang w:eastAsia="es-MX"/>
        </w:rPr>
        <w:t xml:space="preserve">diferencia entre los </w:t>
      </w:r>
      <w:r w:rsidRPr="008613A3">
        <w:rPr>
          <w:rFonts w:ascii="Arial" w:eastAsia="Times New Roman" w:hAnsi="Arial" w:cs="Arial"/>
          <w:spacing w:val="2"/>
          <w:lang w:eastAsia="es-MX"/>
        </w:rPr>
        <w:t>países</w:t>
      </w:r>
      <w:r>
        <w:rPr>
          <w:rFonts w:ascii="Arial" w:eastAsia="Times New Roman" w:hAnsi="Arial" w:cs="Arial"/>
          <w:spacing w:val="2"/>
          <w:lang w:eastAsia="es-MX"/>
        </w:rPr>
        <w:t xml:space="preserve"> con distinto grado de desarrollo</w:t>
      </w:r>
      <w:r w:rsidRPr="008613A3">
        <w:rPr>
          <w:rFonts w:ascii="Arial" w:eastAsia="Times New Roman" w:hAnsi="Arial" w:cs="Arial"/>
          <w:spacing w:val="2"/>
          <w:lang w:eastAsia="es-MX"/>
        </w:rPr>
        <w:t xml:space="preserve">. Por ejemplo, </w:t>
      </w:r>
      <w:r w:rsidR="00B17246">
        <w:rPr>
          <w:rFonts w:ascii="Arial" w:eastAsia="Times New Roman" w:hAnsi="Arial" w:cs="Arial"/>
          <w:spacing w:val="2"/>
          <w:lang w:eastAsia="es-MX"/>
        </w:rPr>
        <w:t xml:space="preserve">el </w:t>
      </w:r>
      <w:r w:rsidRPr="008613A3">
        <w:rPr>
          <w:rFonts w:ascii="Arial" w:eastAsia="Times New Roman" w:hAnsi="Arial" w:cs="Arial"/>
          <w:spacing w:val="2"/>
          <w:lang w:eastAsia="es-MX"/>
        </w:rPr>
        <w:t>53</w:t>
      </w:r>
      <w:r>
        <w:rPr>
          <w:rFonts w:ascii="Arial" w:eastAsia="Times New Roman" w:hAnsi="Arial" w:cs="Arial"/>
          <w:spacing w:val="2"/>
          <w:lang w:eastAsia="es-MX"/>
        </w:rPr>
        <w:t>%</w:t>
      </w:r>
      <w:r w:rsidRPr="008613A3">
        <w:rPr>
          <w:rFonts w:ascii="Arial" w:eastAsia="Times New Roman" w:hAnsi="Arial" w:cs="Arial"/>
          <w:spacing w:val="2"/>
          <w:lang w:eastAsia="es-MX"/>
        </w:rPr>
        <w:t xml:space="preserve"> de los niños de 10 años en los países de bajo y medio ingreso no podían leer un pequeño texto ajustado para su edad; mientras que el porcentaje era de solo 9.0</w:t>
      </w:r>
      <w:r>
        <w:rPr>
          <w:rFonts w:ascii="Arial" w:eastAsia="Times New Roman" w:hAnsi="Arial" w:cs="Arial"/>
          <w:spacing w:val="2"/>
          <w:lang w:eastAsia="es-MX"/>
        </w:rPr>
        <w:t>%</w:t>
      </w:r>
      <w:r w:rsidRPr="008613A3">
        <w:rPr>
          <w:rFonts w:ascii="Arial" w:eastAsia="Times New Roman" w:hAnsi="Arial" w:cs="Arial"/>
          <w:spacing w:val="2"/>
          <w:lang w:eastAsia="es-MX"/>
        </w:rPr>
        <w:t xml:space="preserve"> en los niños en los países</w:t>
      </w:r>
      <w:r w:rsidR="00B17246">
        <w:rPr>
          <w:rFonts w:ascii="Arial" w:eastAsia="Times New Roman" w:hAnsi="Arial" w:cs="Arial"/>
          <w:spacing w:val="2"/>
          <w:lang w:eastAsia="es-MX"/>
        </w:rPr>
        <w:t xml:space="preserve"> más</w:t>
      </w:r>
      <w:r w:rsidRPr="008613A3">
        <w:rPr>
          <w:rFonts w:ascii="Arial" w:eastAsia="Times New Roman" w:hAnsi="Arial" w:cs="Arial"/>
          <w:spacing w:val="2"/>
          <w:lang w:eastAsia="es-MX"/>
        </w:rPr>
        <w:t xml:space="preserve"> </w:t>
      </w:r>
      <w:r w:rsidRPr="00A84FE0">
        <w:rPr>
          <w:rFonts w:ascii="Arial" w:eastAsia="Times New Roman" w:hAnsi="Arial" w:cs="Arial"/>
          <w:spacing w:val="2"/>
          <w:lang w:eastAsia="es-MX"/>
        </w:rPr>
        <w:t xml:space="preserve">desarrollados. Afirmó Solís. </w:t>
      </w:r>
    </w:p>
    <w:p w14:paraId="5B773E8A" w14:textId="0FA40F08" w:rsidR="00A84FE0" w:rsidRPr="008613A3" w:rsidRDefault="00A84FE0" w:rsidP="00A84FE0">
      <w:pPr>
        <w:spacing w:before="100" w:beforeAutospacing="1" w:after="100" w:afterAutospacing="1" w:line="240" w:lineRule="auto"/>
        <w:jc w:val="both"/>
        <w:rPr>
          <w:rFonts w:ascii="Arial" w:eastAsia="Times New Roman" w:hAnsi="Arial" w:cs="Arial"/>
          <w:spacing w:val="2"/>
          <w:lang w:eastAsia="es-MX"/>
        </w:rPr>
      </w:pPr>
      <w:r w:rsidRPr="00A84FE0">
        <w:rPr>
          <w:rFonts w:ascii="Arial" w:hAnsi="Arial" w:cs="Arial"/>
        </w:rPr>
        <w:t>En este mismo orden de ideas, es necesario poner de manifiesto que la UACJ, rechazó en los últimos semestres al 90% de los aspirantes a Medicina, lo cual resulta un contrasentido, pues todos debemos coincidir en que la salud, hoy por hoy, representa una prioridad no solo en Chihuahua, sino en el mundo, y que para brindar esa atención necesariamente se requiere de más médicos, y, por ende, de una mayor inversión en Educación Superior</w:t>
      </w:r>
    </w:p>
    <w:p w14:paraId="7E25C6AE" w14:textId="2AE7F777" w:rsidR="00CC3659" w:rsidRPr="00C87BD3" w:rsidRDefault="00B17246" w:rsidP="00CA4EE0">
      <w:pPr>
        <w:spacing w:line="240" w:lineRule="auto"/>
        <w:jc w:val="both"/>
        <w:rPr>
          <w:rFonts w:ascii="Arial" w:hAnsi="Arial" w:cs="Arial"/>
        </w:rPr>
      </w:pPr>
      <w:r>
        <w:rPr>
          <w:rFonts w:ascii="Arial" w:hAnsi="Arial" w:cs="Arial"/>
        </w:rPr>
        <w:t>Ahora bien, n</w:t>
      </w:r>
      <w:r w:rsidR="00073F1A" w:rsidRPr="00656BB2">
        <w:rPr>
          <w:rFonts w:ascii="Arial" w:hAnsi="Arial" w:cs="Arial"/>
        </w:rPr>
        <w:t>o</w:t>
      </w:r>
      <w:r w:rsidR="009002B8" w:rsidRPr="00656BB2">
        <w:rPr>
          <w:rFonts w:ascii="Arial" w:hAnsi="Arial" w:cs="Arial"/>
        </w:rPr>
        <w:t xml:space="preserve"> debemos pasar por alto que l</w:t>
      </w:r>
      <w:r w:rsidR="00E27474" w:rsidRPr="00656BB2">
        <w:rPr>
          <w:rFonts w:ascii="Arial" w:hAnsi="Arial" w:cs="Arial"/>
        </w:rPr>
        <w:t>a</w:t>
      </w:r>
      <w:r w:rsidR="00CC3659" w:rsidRPr="00656BB2">
        <w:rPr>
          <w:rFonts w:ascii="Arial" w:hAnsi="Arial" w:cs="Arial"/>
        </w:rPr>
        <w:t xml:space="preserve"> </w:t>
      </w:r>
      <w:r w:rsidR="00E27474" w:rsidRPr="00656BB2">
        <w:rPr>
          <w:rFonts w:ascii="Arial" w:hAnsi="Arial" w:cs="Arial"/>
        </w:rPr>
        <w:t>Educación</w:t>
      </w:r>
      <w:r w:rsidR="00EB5759" w:rsidRPr="00656BB2">
        <w:rPr>
          <w:rFonts w:ascii="Arial" w:hAnsi="Arial" w:cs="Arial"/>
        </w:rPr>
        <w:t xml:space="preserve"> </w:t>
      </w:r>
      <w:r w:rsidR="00375883" w:rsidRPr="00656BB2">
        <w:rPr>
          <w:rFonts w:ascii="Arial" w:hAnsi="Arial" w:cs="Arial"/>
        </w:rPr>
        <w:t>no estuvo dentro de las prioridades del gobierno estatal anterior</w:t>
      </w:r>
      <w:r w:rsidR="003028AF" w:rsidRPr="00656BB2">
        <w:rPr>
          <w:rFonts w:ascii="Arial" w:hAnsi="Arial" w:cs="Arial"/>
        </w:rPr>
        <w:t>, ni</w:t>
      </w:r>
      <w:r w:rsidR="00E27474" w:rsidRPr="00656BB2">
        <w:rPr>
          <w:rFonts w:ascii="Arial" w:hAnsi="Arial" w:cs="Arial"/>
        </w:rPr>
        <w:t xml:space="preserve"> podemos permitir que se siga relegando</w:t>
      </w:r>
      <w:r w:rsidR="006134AB" w:rsidRPr="00656BB2">
        <w:rPr>
          <w:rFonts w:ascii="Arial" w:hAnsi="Arial" w:cs="Arial"/>
        </w:rPr>
        <w:t xml:space="preserve"> </w:t>
      </w:r>
      <w:r w:rsidR="00E27474" w:rsidRPr="00656BB2">
        <w:rPr>
          <w:rFonts w:ascii="Arial" w:hAnsi="Arial" w:cs="Arial"/>
        </w:rPr>
        <w:t>por</w:t>
      </w:r>
      <w:r w:rsidR="00B258D4" w:rsidRPr="00656BB2">
        <w:rPr>
          <w:rFonts w:ascii="Arial" w:hAnsi="Arial" w:cs="Arial"/>
        </w:rPr>
        <w:t xml:space="preserve"> otros</w:t>
      </w:r>
      <w:r w:rsidR="00E27474" w:rsidRPr="00656BB2">
        <w:rPr>
          <w:rFonts w:ascii="Arial" w:hAnsi="Arial" w:cs="Arial"/>
        </w:rPr>
        <w:t xml:space="preserve"> 6 años más,</w:t>
      </w:r>
      <w:r w:rsidR="00CC3659" w:rsidRPr="00656BB2">
        <w:rPr>
          <w:rFonts w:ascii="Arial" w:hAnsi="Arial" w:cs="Arial"/>
        </w:rPr>
        <w:t xml:space="preserve"> </w:t>
      </w:r>
      <w:r w:rsidR="00E27474" w:rsidRPr="00656BB2">
        <w:rPr>
          <w:rFonts w:ascii="Arial" w:hAnsi="Arial" w:cs="Arial"/>
        </w:rPr>
        <w:t xml:space="preserve">cuando se supone </w:t>
      </w:r>
      <w:r w:rsidR="003A7C72" w:rsidRPr="00656BB2">
        <w:rPr>
          <w:rFonts w:ascii="Arial" w:hAnsi="Arial" w:cs="Arial"/>
        </w:rPr>
        <w:t>que,</w:t>
      </w:r>
      <w:r w:rsidR="00EA0BEF" w:rsidRPr="00656BB2">
        <w:rPr>
          <w:rFonts w:ascii="Arial" w:hAnsi="Arial" w:cs="Arial"/>
        </w:rPr>
        <w:t xml:space="preserve"> por mandato constitucional, </w:t>
      </w:r>
      <w:r w:rsidR="00FA7042" w:rsidRPr="00656BB2">
        <w:rPr>
          <w:rFonts w:ascii="Arial" w:hAnsi="Arial" w:cs="Arial"/>
        </w:rPr>
        <w:t>debiese representar</w:t>
      </w:r>
      <w:r w:rsidR="00570525" w:rsidRPr="00656BB2">
        <w:rPr>
          <w:rFonts w:ascii="Arial" w:hAnsi="Arial" w:cs="Arial"/>
        </w:rPr>
        <w:t xml:space="preserve"> el más grande de los compromisos y</w:t>
      </w:r>
      <w:r w:rsidR="00E27474" w:rsidRPr="00656BB2">
        <w:rPr>
          <w:rFonts w:ascii="Arial" w:hAnsi="Arial" w:cs="Arial"/>
        </w:rPr>
        <w:t xml:space="preserve"> ser un punto central dentro de</w:t>
      </w:r>
      <w:r w:rsidR="009002B8" w:rsidRPr="00656BB2">
        <w:rPr>
          <w:rFonts w:ascii="Arial" w:hAnsi="Arial" w:cs="Arial"/>
        </w:rPr>
        <w:t xml:space="preserve"> </w:t>
      </w:r>
      <w:r w:rsidR="00CC3659" w:rsidRPr="00656BB2">
        <w:rPr>
          <w:rFonts w:ascii="Arial" w:hAnsi="Arial" w:cs="Arial"/>
        </w:rPr>
        <w:t>agenda</w:t>
      </w:r>
      <w:r w:rsidR="00E27474" w:rsidRPr="00656BB2">
        <w:rPr>
          <w:rFonts w:ascii="Arial" w:hAnsi="Arial" w:cs="Arial"/>
        </w:rPr>
        <w:t xml:space="preserve"> política</w:t>
      </w:r>
      <w:r w:rsidR="00565A09" w:rsidRPr="00656BB2">
        <w:rPr>
          <w:rFonts w:ascii="Arial" w:hAnsi="Arial" w:cs="Arial"/>
        </w:rPr>
        <w:t xml:space="preserve"> y </w:t>
      </w:r>
      <w:r w:rsidR="00456D03" w:rsidRPr="00656BB2">
        <w:rPr>
          <w:rFonts w:ascii="Arial" w:hAnsi="Arial" w:cs="Arial"/>
        </w:rPr>
        <w:t xml:space="preserve">buen </w:t>
      </w:r>
      <w:r w:rsidR="00565A09" w:rsidRPr="00656BB2">
        <w:rPr>
          <w:rFonts w:ascii="Arial" w:hAnsi="Arial" w:cs="Arial"/>
        </w:rPr>
        <w:t>gobierno</w:t>
      </w:r>
      <w:r w:rsidR="00E27474" w:rsidRPr="00656BB2">
        <w:rPr>
          <w:rFonts w:ascii="Arial" w:hAnsi="Arial" w:cs="Arial"/>
        </w:rPr>
        <w:t>.</w:t>
      </w:r>
      <w:r w:rsidR="00073F1A" w:rsidRPr="00656BB2">
        <w:rPr>
          <w:rFonts w:ascii="Arial" w:hAnsi="Arial" w:cs="Arial"/>
        </w:rPr>
        <w:t xml:space="preserve"> </w:t>
      </w:r>
      <w:r w:rsidR="00565A09" w:rsidRPr="00656BB2">
        <w:rPr>
          <w:rFonts w:ascii="Arial" w:hAnsi="Arial" w:cs="Arial"/>
        </w:rPr>
        <w:t>Es por ello, que d</w:t>
      </w:r>
      <w:r w:rsidR="00CC3659" w:rsidRPr="00656BB2">
        <w:rPr>
          <w:rFonts w:ascii="Arial" w:hAnsi="Arial" w:cs="Arial"/>
        </w:rPr>
        <w:t xml:space="preserve">esde esta </w:t>
      </w:r>
      <w:r w:rsidR="0018706D" w:rsidRPr="00656BB2">
        <w:rPr>
          <w:rFonts w:ascii="Arial" w:hAnsi="Arial" w:cs="Arial"/>
        </w:rPr>
        <w:t>tribuna</w:t>
      </w:r>
      <w:r w:rsidR="00CC3659" w:rsidRPr="00656BB2">
        <w:rPr>
          <w:rFonts w:ascii="Arial" w:hAnsi="Arial" w:cs="Arial"/>
        </w:rPr>
        <w:t xml:space="preserve"> </w:t>
      </w:r>
      <w:r w:rsidR="0018706D" w:rsidRPr="00656BB2">
        <w:rPr>
          <w:rFonts w:ascii="Arial" w:hAnsi="Arial" w:cs="Arial"/>
        </w:rPr>
        <w:t>alzamos</w:t>
      </w:r>
      <w:r w:rsidR="00570525" w:rsidRPr="00656BB2">
        <w:rPr>
          <w:rFonts w:ascii="Arial" w:hAnsi="Arial" w:cs="Arial"/>
        </w:rPr>
        <w:t xml:space="preserve"> la voz</w:t>
      </w:r>
      <w:r w:rsidR="0018706D" w:rsidRPr="00656BB2">
        <w:rPr>
          <w:rFonts w:ascii="Arial" w:hAnsi="Arial" w:cs="Arial"/>
        </w:rPr>
        <w:t>,</w:t>
      </w:r>
      <w:r w:rsidR="00570525" w:rsidRPr="00656BB2">
        <w:rPr>
          <w:rFonts w:ascii="Arial" w:hAnsi="Arial" w:cs="Arial"/>
        </w:rPr>
        <w:t xml:space="preserve"> para que en este recinto </w:t>
      </w:r>
      <w:r w:rsidR="00073F1A" w:rsidRPr="00656BB2">
        <w:rPr>
          <w:rFonts w:ascii="Arial" w:hAnsi="Arial" w:cs="Arial"/>
        </w:rPr>
        <w:t>legislativo se</w:t>
      </w:r>
      <w:r w:rsidR="00570525" w:rsidRPr="00656BB2">
        <w:rPr>
          <w:rFonts w:ascii="Arial" w:hAnsi="Arial" w:cs="Arial"/>
        </w:rPr>
        <w:t xml:space="preserve"> escuche fuerte y claro todos los legítimos reclamos de cada uno de los docentes y </w:t>
      </w:r>
      <w:r w:rsidR="0018706D" w:rsidRPr="00656BB2">
        <w:rPr>
          <w:rFonts w:ascii="Arial" w:hAnsi="Arial" w:cs="Arial"/>
        </w:rPr>
        <w:t>estudiantes</w:t>
      </w:r>
      <w:r w:rsidR="00570525" w:rsidRPr="00656BB2">
        <w:rPr>
          <w:rFonts w:ascii="Arial" w:hAnsi="Arial" w:cs="Arial"/>
        </w:rPr>
        <w:t xml:space="preserve"> Chihuahuenses</w:t>
      </w:r>
      <w:r w:rsidR="00CC3659" w:rsidRPr="00656BB2">
        <w:rPr>
          <w:rFonts w:ascii="Arial" w:hAnsi="Arial" w:cs="Arial"/>
        </w:rPr>
        <w:t xml:space="preserve"> </w:t>
      </w:r>
      <w:r w:rsidR="00073F1A" w:rsidRPr="00656BB2">
        <w:rPr>
          <w:rFonts w:ascii="Arial" w:hAnsi="Arial" w:cs="Arial"/>
        </w:rPr>
        <w:t>que demandan empatía</w:t>
      </w:r>
      <w:r w:rsidR="00553247" w:rsidRPr="00656BB2">
        <w:rPr>
          <w:rFonts w:ascii="Arial" w:hAnsi="Arial" w:cs="Arial"/>
        </w:rPr>
        <w:t xml:space="preserve">, </w:t>
      </w:r>
      <w:r w:rsidR="00073F1A" w:rsidRPr="00656BB2">
        <w:rPr>
          <w:rFonts w:ascii="Arial" w:hAnsi="Arial" w:cs="Arial"/>
        </w:rPr>
        <w:t xml:space="preserve">que se asuma un verdadero compromiso y que </w:t>
      </w:r>
      <w:r w:rsidR="00570525" w:rsidRPr="00656BB2">
        <w:rPr>
          <w:rFonts w:ascii="Arial" w:hAnsi="Arial" w:cs="Arial"/>
        </w:rPr>
        <w:t xml:space="preserve">se </w:t>
      </w:r>
      <w:r w:rsidR="00CC3659" w:rsidRPr="00656BB2">
        <w:rPr>
          <w:rFonts w:ascii="Arial" w:hAnsi="Arial" w:cs="Arial"/>
        </w:rPr>
        <w:t>tome</w:t>
      </w:r>
      <w:r w:rsidR="00570525" w:rsidRPr="00656BB2">
        <w:rPr>
          <w:rFonts w:ascii="Arial" w:hAnsi="Arial" w:cs="Arial"/>
        </w:rPr>
        <w:t>n</w:t>
      </w:r>
      <w:r w:rsidR="00CC3659" w:rsidRPr="00656BB2">
        <w:rPr>
          <w:rFonts w:ascii="Arial" w:hAnsi="Arial" w:cs="Arial"/>
        </w:rPr>
        <w:t xml:space="preserve"> </w:t>
      </w:r>
      <w:r w:rsidR="006134AB" w:rsidRPr="00656BB2">
        <w:rPr>
          <w:rFonts w:ascii="Arial" w:hAnsi="Arial" w:cs="Arial"/>
        </w:rPr>
        <w:t xml:space="preserve">todas las </w:t>
      </w:r>
      <w:r w:rsidR="00CC3659" w:rsidRPr="00656BB2">
        <w:rPr>
          <w:rFonts w:ascii="Arial" w:hAnsi="Arial" w:cs="Arial"/>
        </w:rPr>
        <w:t>acciones encaminada</w:t>
      </w:r>
      <w:r w:rsidR="00C21F47" w:rsidRPr="00656BB2">
        <w:rPr>
          <w:rFonts w:ascii="Arial" w:hAnsi="Arial" w:cs="Arial"/>
        </w:rPr>
        <w:t>s</w:t>
      </w:r>
      <w:r w:rsidR="00CC3659" w:rsidRPr="00656BB2">
        <w:rPr>
          <w:rFonts w:ascii="Arial" w:hAnsi="Arial" w:cs="Arial"/>
        </w:rPr>
        <w:t xml:space="preserve"> al reconocimiento de la </w:t>
      </w:r>
      <w:r w:rsidR="00570525" w:rsidRPr="00656BB2">
        <w:rPr>
          <w:rFonts w:ascii="Arial" w:hAnsi="Arial" w:cs="Arial"/>
        </w:rPr>
        <w:t>Educación</w:t>
      </w:r>
      <w:r w:rsidR="00CC3659" w:rsidRPr="00656BB2">
        <w:rPr>
          <w:rFonts w:ascii="Arial" w:hAnsi="Arial" w:cs="Arial"/>
        </w:rPr>
        <w:t xml:space="preserve"> como una labor fundamental y una directriz para las políticas públicas de Gobierno. </w:t>
      </w:r>
    </w:p>
    <w:p w14:paraId="6C9E20C5" w14:textId="3B803F2C" w:rsidR="00631224" w:rsidRPr="00A84FE0" w:rsidRDefault="00A84FE0" w:rsidP="00CA4EE0">
      <w:pPr>
        <w:spacing w:line="240" w:lineRule="auto"/>
        <w:jc w:val="both"/>
        <w:rPr>
          <w:rFonts w:ascii="Arial" w:eastAsia="Times New Roman" w:hAnsi="Arial" w:cs="Arial"/>
          <w:color w:val="231F20"/>
          <w:lang w:eastAsia="es-MX"/>
        </w:rPr>
      </w:pPr>
      <w:r>
        <w:rPr>
          <w:rFonts w:ascii="Arial" w:eastAsia="Times New Roman" w:hAnsi="Arial" w:cs="Arial"/>
          <w:color w:val="231F20"/>
          <w:lang w:eastAsia="es-MX"/>
        </w:rPr>
        <w:t>Lo anterior, partiendo del entendimiento de que d</w:t>
      </w:r>
      <w:r w:rsidRPr="00656BB2">
        <w:rPr>
          <w:rFonts w:ascii="Arial" w:eastAsia="Times New Roman" w:hAnsi="Arial" w:cs="Arial"/>
          <w:color w:val="231F20"/>
          <w:lang w:eastAsia="es-MX"/>
        </w:rPr>
        <w:t xml:space="preserve">entro del sistema educativo </w:t>
      </w:r>
      <w:r w:rsidR="00B17246">
        <w:rPr>
          <w:rFonts w:ascii="Arial" w:eastAsia="Times New Roman" w:hAnsi="Arial" w:cs="Arial"/>
          <w:color w:val="231F20"/>
          <w:lang w:eastAsia="es-MX"/>
        </w:rPr>
        <w:t>de</w:t>
      </w:r>
      <w:r w:rsidRPr="00656BB2">
        <w:rPr>
          <w:rFonts w:ascii="Arial" w:eastAsia="Times New Roman" w:hAnsi="Arial" w:cs="Arial"/>
          <w:color w:val="231F20"/>
          <w:lang w:eastAsia="es-MX"/>
        </w:rPr>
        <w:t xml:space="preserve"> nuestro Estado existen problemas graves de cobertura</w:t>
      </w:r>
      <w:r w:rsidRPr="00656BB2">
        <w:rPr>
          <w:rFonts w:ascii="Arial" w:eastAsia="Times New Roman" w:hAnsi="Arial" w:cs="Arial"/>
          <w:color w:val="0D0D0D" w:themeColor="text1" w:themeTint="F2"/>
          <w:lang w:eastAsia="es-MX"/>
        </w:rPr>
        <w:t>, principalmente de aquellos que viven en las comunidades remotas, </w:t>
      </w:r>
      <w:hyperlink r:id="rId5" w:history="1">
        <w:r w:rsidRPr="00656BB2">
          <w:rPr>
            <w:rFonts w:ascii="Arial" w:eastAsia="Times New Roman" w:hAnsi="Arial" w:cs="Arial"/>
            <w:bCs/>
            <w:color w:val="0D0D0D" w:themeColor="text1" w:themeTint="F2"/>
            <w:lang w:eastAsia="es-MX"/>
          </w:rPr>
          <w:t>en su mayoría personas de bajos recursos o pertenecientes a nuestros pueblos originarios</w:t>
        </w:r>
      </w:hyperlink>
      <w:r w:rsidRPr="00656BB2">
        <w:rPr>
          <w:rFonts w:ascii="Arial" w:eastAsia="Times New Roman" w:hAnsi="Arial" w:cs="Arial"/>
          <w:color w:val="0D0D0D" w:themeColor="text1" w:themeTint="F2"/>
          <w:lang w:eastAsia="es-MX"/>
        </w:rPr>
        <w:t xml:space="preserve">, que no cuentan con opciones educativas cercanas, </w:t>
      </w:r>
      <w:r>
        <w:rPr>
          <w:rFonts w:ascii="Arial" w:eastAsia="Times New Roman" w:hAnsi="Arial" w:cs="Arial"/>
          <w:color w:val="0D0D0D" w:themeColor="text1" w:themeTint="F2"/>
          <w:lang w:eastAsia="es-MX"/>
        </w:rPr>
        <w:t xml:space="preserve">y que además </w:t>
      </w:r>
      <w:r w:rsidRPr="00656BB2">
        <w:rPr>
          <w:rFonts w:ascii="Arial" w:eastAsia="Times New Roman" w:hAnsi="Arial" w:cs="Arial"/>
          <w:color w:val="0D0D0D" w:themeColor="text1" w:themeTint="F2"/>
          <w:lang w:eastAsia="es-MX"/>
        </w:rPr>
        <w:t>existen muchas escuelas que carecen de las necesidades más básicas, del servicio de agua potable</w:t>
      </w:r>
      <w:r w:rsidRPr="00656BB2">
        <w:rPr>
          <w:rFonts w:ascii="Arial" w:eastAsia="Times New Roman" w:hAnsi="Arial" w:cs="Arial"/>
          <w:color w:val="231F20"/>
          <w:lang w:eastAsia="es-MX"/>
        </w:rPr>
        <w:t xml:space="preserve">, </w:t>
      </w:r>
      <w:r>
        <w:rPr>
          <w:rFonts w:ascii="Arial" w:eastAsia="Times New Roman" w:hAnsi="Arial" w:cs="Arial"/>
          <w:color w:val="231F20"/>
          <w:lang w:eastAsia="es-MX"/>
        </w:rPr>
        <w:t>electricidad</w:t>
      </w:r>
      <w:r w:rsidRPr="00656BB2">
        <w:rPr>
          <w:rFonts w:ascii="Arial" w:eastAsia="Times New Roman" w:hAnsi="Arial" w:cs="Arial"/>
          <w:color w:val="231F20"/>
          <w:lang w:eastAsia="es-MX"/>
        </w:rPr>
        <w:t xml:space="preserve">, baños funcionales, no se diga del acceso a equipos de cómputo o instalaciones elementales para una educación inclusiva. </w:t>
      </w:r>
    </w:p>
    <w:p w14:paraId="3E34E219" w14:textId="653097E0" w:rsidR="00B17246" w:rsidRPr="00656BB2" w:rsidRDefault="00BA487E" w:rsidP="00CA4EE0">
      <w:pPr>
        <w:spacing w:line="240" w:lineRule="auto"/>
        <w:jc w:val="both"/>
        <w:rPr>
          <w:rFonts w:ascii="Arial" w:eastAsia="Times New Roman" w:hAnsi="Arial" w:cs="Arial"/>
          <w:color w:val="0D0D0D" w:themeColor="text1" w:themeTint="F2"/>
          <w:lang w:eastAsia="es-MX"/>
        </w:rPr>
      </w:pPr>
      <w:r w:rsidRPr="00656BB2">
        <w:rPr>
          <w:rFonts w:ascii="Arial" w:eastAsia="Times New Roman" w:hAnsi="Arial" w:cs="Arial"/>
          <w:color w:val="0D0D0D" w:themeColor="text1" w:themeTint="F2"/>
          <w:lang w:eastAsia="es-MX"/>
        </w:rPr>
        <w:t xml:space="preserve">Los retos que en la actualidad presenta la educación en la </w:t>
      </w:r>
      <w:r w:rsidR="00A84FE0">
        <w:rPr>
          <w:rFonts w:ascii="Arial" w:eastAsia="Times New Roman" w:hAnsi="Arial" w:cs="Arial"/>
          <w:color w:val="0D0D0D" w:themeColor="text1" w:themeTint="F2"/>
          <w:lang w:eastAsia="es-MX"/>
        </w:rPr>
        <w:t>entidad representan un</w:t>
      </w:r>
      <w:r w:rsidRPr="00656BB2">
        <w:rPr>
          <w:rFonts w:ascii="Arial" w:eastAsia="Times New Roman" w:hAnsi="Arial" w:cs="Arial"/>
          <w:color w:val="0D0D0D" w:themeColor="text1" w:themeTint="F2"/>
          <w:lang w:eastAsia="es-MX"/>
        </w:rPr>
        <w:t xml:space="preserve"> </w:t>
      </w:r>
      <w:r w:rsidR="00A84FE0">
        <w:rPr>
          <w:rFonts w:ascii="Arial" w:eastAsia="Times New Roman" w:hAnsi="Arial" w:cs="Arial"/>
          <w:color w:val="0D0D0D" w:themeColor="text1" w:themeTint="F2"/>
          <w:lang w:eastAsia="es-MX"/>
        </w:rPr>
        <w:t xml:space="preserve">gran adversario </w:t>
      </w:r>
      <w:r w:rsidRPr="00656BB2">
        <w:rPr>
          <w:rFonts w:ascii="Arial" w:eastAsia="Times New Roman" w:hAnsi="Arial" w:cs="Arial"/>
          <w:color w:val="0D0D0D" w:themeColor="text1" w:themeTint="F2"/>
          <w:lang w:eastAsia="es-MX"/>
        </w:rPr>
        <w:t>para la comunidad escolar y para la sociedad que la rodea. Hoy la pandemia nos ha dejado secuelas importantes en razón de la deserción</w:t>
      </w:r>
      <w:r w:rsidR="000127EF" w:rsidRPr="00656BB2">
        <w:rPr>
          <w:rFonts w:ascii="Arial" w:eastAsia="Times New Roman" w:hAnsi="Arial" w:cs="Arial"/>
          <w:color w:val="0D0D0D" w:themeColor="text1" w:themeTint="F2"/>
          <w:lang w:eastAsia="es-MX"/>
        </w:rPr>
        <w:t xml:space="preserve"> y rezago</w:t>
      </w:r>
      <w:r w:rsidRPr="00656BB2">
        <w:rPr>
          <w:rFonts w:ascii="Arial" w:eastAsia="Times New Roman" w:hAnsi="Arial" w:cs="Arial"/>
          <w:color w:val="0D0D0D" w:themeColor="text1" w:themeTint="F2"/>
          <w:lang w:eastAsia="es-MX"/>
        </w:rPr>
        <w:t xml:space="preserve"> escolar, bajo </w:t>
      </w:r>
      <w:r w:rsidRPr="00656BB2">
        <w:rPr>
          <w:rFonts w:ascii="Arial" w:eastAsia="Times New Roman" w:hAnsi="Arial" w:cs="Arial"/>
          <w:color w:val="0D0D0D" w:themeColor="text1" w:themeTint="F2"/>
          <w:lang w:eastAsia="es-MX"/>
        </w:rPr>
        <w:lastRenderedPageBreak/>
        <w:t xml:space="preserve">aprovechamiento, escuelas </w:t>
      </w:r>
      <w:proofErr w:type="spellStart"/>
      <w:r w:rsidRPr="00656BB2">
        <w:rPr>
          <w:rFonts w:ascii="Arial" w:eastAsia="Times New Roman" w:hAnsi="Arial" w:cs="Arial"/>
          <w:color w:val="0D0D0D" w:themeColor="text1" w:themeTint="F2"/>
          <w:lang w:eastAsia="es-MX"/>
        </w:rPr>
        <w:t>vandalizadas</w:t>
      </w:r>
      <w:proofErr w:type="spellEnd"/>
      <w:r w:rsidRPr="00656BB2">
        <w:rPr>
          <w:rFonts w:ascii="Arial" w:eastAsia="Times New Roman" w:hAnsi="Arial" w:cs="Arial"/>
          <w:color w:val="0D0D0D" w:themeColor="text1" w:themeTint="F2"/>
          <w:lang w:eastAsia="es-MX"/>
        </w:rPr>
        <w:t xml:space="preserve">, </w:t>
      </w:r>
      <w:r w:rsidR="000127EF" w:rsidRPr="00656BB2">
        <w:rPr>
          <w:rFonts w:ascii="Arial" w:eastAsia="Times New Roman" w:hAnsi="Arial" w:cs="Arial"/>
          <w:color w:val="0D0D0D" w:themeColor="text1" w:themeTint="F2"/>
          <w:lang w:eastAsia="es-MX"/>
        </w:rPr>
        <w:t>etc…</w:t>
      </w:r>
      <w:r w:rsidRPr="00656BB2">
        <w:rPr>
          <w:rFonts w:ascii="Arial" w:eastAsia="Times New Roman" w:hAnsi="Arial" w:cs="Arial"/>
          <w:color w:val="0D0D0D" w:themeColor="text1" w:themeTint="F2"/>
          <w:lang w:eastAsia="es-MX"/>
        </w:rPr>
        <w:t xml:space="preserve"> Situación que ahora el sistema educativo está padeciendo y </w:t>
      </w:r>
      <w:r w:rsidR="00B17246">
        <w:rPr>
          <w:rFonts w:ascii="Arial" w:eastAsia="Times New Roman" w:hAnsi="Arial" w:cs="Arial"/>
          <w:color w:val="0D0D0D" w:themeColor="text1" w:themeTint="F2"/>
          <w:lang w:eastAsia="es-MX"/>
        </w:rPr>
        <w:t xml:space="preserve">que </w:t>
      </w:r>
      <w:r w:rsidRPr="00656BB2">
        <w:rPr>
          <w:rFonts w:ascii="Arial" w:eastAsia="Times New Roman" w:hAnsi="Arial" w:cs="Arial"/>
          <w:color w:val="0D0D0D" w:themeColor="text1" w:themeTint="F2"/>
          <w:lang w:eastAsia="es-MX"/>
        </w:rPr>
        <w:t xml:space="preserve">como chihuahuenses debemos </w:t>
      </w:r>
      <w:r w:rsidR="00B17246">
        <w:rPr>
          <w:rFonts w:ascii="Arial" w:eastAsia="Times New Roman" w:hAnsi="Arial" w:cs="Arial"/>
          <w:color w:val="0D0D0D" w:themeColor="text1" w:themeTint="F2"/>
          <w:lang w:eastAsia="es-MX"/>
        </w:rPr>
        <w:t xml:space="preserve"> asumir y </w:t>
      </w:r>
      <w:r w:rsidRPr="00656BB2">
        <w:rPr>
          <w:rFonts w:ascii="Arial" w:eastAsia="Times New Roman" w:hAnsi="Arial" w:cs="Arial"/>
          <w:color w:val="0D0D0D" w:themeColor="text1" w:themeTint="F2"/>
          <w:lang w:eastAsia="es-MX"/>
        </w:rPr>
        <w:t>enfrentar.</w:t>
      </w:r>
    </w:p>
    <w:p w14:paraId="4040CE70" w14:textId="7901C16C" w:rsidR="00896A0F" w:rsidRPr="00656BB2" w:rsidRDefault="00896A0F" w:rsidP="00CA4EE0">
      <w:pPr>
        <w:spacing w:line="240" w:lineRule="auto"/>
        <w:jc w:val="both"/>
        <w:rPr>
          <w:rFonts w:ascii="Arial" w:hAnsi="Arial" w:cs="Arial"/>
        </w:rPr>
      </w:pPr>
      <w:r w:rsidRPr="00656BB2">
        <w:rPr>
          <w:rFonts w:ascii="Arial" w:hAnsi="Arial" w:cs="Arial"/>
        </w:rPr>
        <w:t>Según la CONEVAL uno de los espacios de la metodología para la medición multidimensional de la pobreza es el de los derechos sociales. Este componente se refiere a los derechos fundamentales de las personas en materia de desarrollo social, el cual se mide mediante seis indicadores: rezago educativo, acceso a los servicios de salud, acceso a la seguridad social, calidad y espacios de la vivienda, acceso a los servicios básicos en la vivienda y acceso a la alimentación.</w:t>
      </w:r>
    </w:p>
    <w:p w14:paraId="53664505" w14:textId="68E278E0" w:rsidR="00896A0F" w:rsidRPr="00656BB2" w:rsidRDefault="00896A0F" w:rsidP="00CA4EE0">
      <w:pPr>
        <w:spacing w:line="240" w:lineRule="auto"/>
        <w:jc w:val="both"/>
        <w:rPr>
          <w:rFonts w:ascii="Arial" w:hAnsi="Arial" w:cs="Arial"/>
        </w:rPr>
      </w:pPr>
      <w:r w:rsidRPr="00656BB2">
        <w:rPr>
          <w:rFonts w:ascii="Arial" w:hAnsi="Arial" w:cs="Arial"/>
        </w:rPr>
        <w:t>A nivel nacional el rezago educativo tuvo una reducción de 5.1 puntos porcentuales entre 2008 y 2018, al pasar de 21.9% a 16.9%. En 2018, el porcentaje de la población con rezago educativo en Chihuahua fue 1.8 puntos porcentuales menor que el porcentaje nacional. Ese mismo año, el estado ocupó el lugar 19 entre las 32 entidades federativas por sus niveles en esta carencia.</w:t>
      </w:r>
    </w:p>
    <w:p w14:paraId="50FED6BF" w14:textId="27A43F3D" w:rsidR="00896A0F" w:rsidRPr="00656BB2" w:rsidRDefault="00896A0F" w:rsidP="00CA4EE0">
      <w:pPr>
        <w:spacing w:line="240" w:lineRule="auto"/>
        <w:jc w:val="both"/>
        <w:rPr>
          <w:rFonts w:ascii="Arial" w:hAnsi="Arial" w:cs="Arial"/>
        </w:rPr>
      </w:pPr>
      <w:r w:rsidRPr="00656BB2">
        <w:rPr>
          <w:rFonts w:ascii="Arial" w:hAnsi="Arial" w:cs="Arial"/>
        </w:rPr>
        <w:t>El Informe de Evaluación de la Política de Desarrollo Social 2018 subraya las diversas razones por las que el derecho a la educación puede no ser efectivo. Hay diferentes condiciones económicas y no económicas que dificultan el acceso a la educación, además de que los medios, los procesos y los contenidos del sistema educativo pueden no ser los más adecuados. De acuerdo con el</w:t>
      </w:r>
      <w:r w:rsidR="005741E2">
        <w:rPr>
          <w:rFonts w:ascii="Arial" w:hAnsi="Arial" w:cs="Arial"/>
        </w:rPr>
        <w:t xml:space="preserve"> Informe de Evaluación de la Política de Desarrollo Educativo</w:t>
      </w:r>
      <w:r w:rsidRPr="00656BB2">
        <w:rPr>
          <w:rFonts w:ascii="Arial" w:hAnsi="Arial" w:cs="Arial"/>
        </w:rPr>
        <w:t xml:space="preserve"> </w:t>
      </w:r>
      <w:r w:rsidR="005741E2">
        <w:rPr>
          <w:rFonts w:ascii="Arial" w:hAnsi="Arial" w:cs="Arial"/>
        </w:rPr>
        <w:t>(</w:t>
      </w:r>
      <w:r w:rsidRPr="00656BB2">
        <w:rPr>
          <w:rFonts w:ascii="Arial" w:hAnsi="Arial" w:cs="Arial"/>
        </w:rPr>
        <w:t>IEPD</w:t>
      </w:r>
      <w:r w:rsidR="005741E2">
        <w:rPr>
          <w:rFonts w:ascii="Arial" w:hAnsi="Arial" w:cs="Arial"/>
        </w:rPr>
        <w:t>S)</w:t>
      </w:r>
      <w:r w:rsidRPr="00656BB2">
        <w:rPr>
          <w:rFonts w:ascii="Arial" w:hAnsi="Arial" w:cs="Arial"/>
        </w:rPr>
        <w:t xml:space="preserve">, para estar en condiciones de ejercer el derecho a la educación de manera efectiva es necesario: </w:t>
      </w:r>
    </w:p>
    <w:p w14:paraId="0B01D1C6" w14:textId="77777777" w:rsidR="00896A0F" w:rsidRPr="00656BB2" w:rsidRDefault="00896A0F" w:rsidP="00CA4EE0">
      <w:pPr>
        <w:spacing w:line="240" w:lineRule="auto"/>
        <w:jc w:val="both"/>
        <w:rPr>
          <w:rFonts w:ascii="Arial" w:hAnsi="Arial" w:cs="Arial"/>
        </w:rPr>
      </w:pPr>
      <w:r w:rsidRPr="00656BB2">
        <w:rPr>
          <w:rFonts w:ascii="Arial" w:hAnsi="Arial" w:cs="Arial"/>
        </w:rPr>
        <w:t>• Contar con una oferta educativa suficiente que abarque todos los niveles de educación obligatoria.</w:t>
      </w:r>
    </w:p>
    <w:p w14:paraId="310124AD" w14:textId="77777777" w:rsidR="00896A0F" w:rsidRPr="00656BB2" w:rsidRDefault="00896A0F" w:rsidP="00CA4EE0">
      <w:pPr>
        <w:spacing w:line="240" w:lineRule="auto"/>
        <w:jc w:val="both"/>
        <w:rPr>
          <w:rFonts w:ascii="Arial" w:hAnsi="Arial" w:cs="Arial"/>
        </w:rPr>
      </w:pPr>
      <w:r w:rsidRPr="00656BB2">
        <w:rPr>
          <w:rFonts w:ascii="Arial" w:hAnsi="Arial" w:cs="Arial"/>
        </w:rPr>
        <w:t xml:space="preserve"> • Que los servicios educativos sean accesibles para personas con condiciones particulares (condición socioeconómica, pertenencia étnica, discapacidad, entre otras). </w:t>
      </w:r>
    </w:p>
    <w:p w14:paraId="63C789E3" w14:textId="77777777" w:rsidR="00896A0F" w:rsidRPr="00656BB2" w:rsidRDefault="00896A0F" w:rsidP="00CA4EE0">
      <w:pPr>
        <w:spacing w:line="240" w:lineRule="auto"/>
        <w:jc w:val="both"/>
        <w:rPr>
          <w:rFonts w:ascii="Arial" w:hAnsi="Arial" w:cs="Arial"/>
        </w:rPr>
      </w:pPr>
      <w:r w:rsidRPr="00656BB2">
        <w:rPr>
          <w:rFonts w:ascii="Arial" w:hAnsi="Arial" w:cs="Arial"/>
        </w:rPr>
        <w:t xml:space="preserve">• Que los medios, los procesos de aprendizaje y los contenidos sean de calidad. </w:t>
      </w:r>
    </w:p>
    <w:p w14:paraId="3AB121A3" w14:textId="316E7C09" w:rsidR="00896A0F" w:rsidRPr="00656BB2" w:rsidRDefault="00896A0F" w:rsidP="00CA4EE0">
      <w:pPr>
        <w:spacing w:line="240" w:lineRule="auto"/>
        <w:jc w:val="both"/>
        <w:rPr>
          <w:rFonts w:ascii="Arial" w:hAnsi="Arial" w:cs="Arial"/>
        </w:rPr>
      </w:pPr>
      <w:r w:rsidRPr="00656BB2">
        <w:rPr>
          <w:rFonts w:ascii="Arial" w:hAnsi="Arial" w:cs="Arial"/>
        </w:rPr>
        <w:t>• Se sugiere explorar diferentes mecanismos para la inclusión educativa, focalizados a estos segmentos de la población.</w:t>
      </w:r>
    </w:p>
    <w:p w14:paraId="0BD22FCB" w14:textId="3726E45B" w:rsidR="008005AF" w:rsidRPr="008005AF" w:rsidRDefault="00C8756A" w:rsidP="00CA4EE0">
      <w:pPr>
        <w:spacing w:line="240" w:lineRule="auto"/>
        <w:jc w:val="both"/>
        <w:rPr>
          <w:rFonts w:ascii="Arial" w:hAnsi="Arial" w:cs="Arial"/>
          <w:color w:val="2B2B2B"/>
          <w:shd w:val="clear" w:color="auto" w:fill="FFFFFF"/>
        </w:rPr>
      </w:pPr>
      <w:r w:rsidRPr="00656BB2">
        <w:rPr>
          <w:rFonts w:ascii="Arial" w:hAnsi="Arial" w:cs="Arial"/>
          <w:color w:val="2B2B2B"/>
          <w:shd w:val="clear" w:color="auto" w:fill="FFFFFF"/>
        </w:rPr>
        <w:t>No obstante, un dato aportado por el INEGI referente a la cobertura contrasta con el alarmante 13% de deserción o abandono escolar en Media- Superior en la entidad, muy por encima del 9% de media nacional, e</w:t>
      </w:r>
      <w:r w:rsidR="005741E2">
        <w:rPr>
          <w:rFonts w:ascii="Arial" w:hAnsi="Arial" w:cs="Arial"/>
          <w:color w:val="2B2B2B"/>
          <w:shd w:val="clear" w:color="auto" w:fill="FFFFFF"/>
        </w:rPr>
        <w:t>s</w:t>
      </w:r>
      <w:r w:rsidRPr="00656BB2">
        <w:rPr>
          <w:rFonts w:ascii="Arial" w:hAnsi="Arial" w:cs="Arial"/>
          <w:color w:val="2B2B2B"/>
          <w:shd w:val="clear" w:color="auto" w:fill="FFFFFF"/>
        </w:rPr>
        <w:t xml:space="preserve"> una asignatura pendiente que administración tras administración no ha sabido corregir, encauzar o revertir. Con ese deshonroso 13% Chihuahua ocupa el lugar 29 con el tercer mayor porcentaje en la materia.</w:t>
      </w:r>
    </w:p>
    <w:p w14:paraId="034ED32B" w14:textId="0AE5CB64" w:rsidR="00A75C8B" w:rsidRPr="00656BB2" w:rsidRDefault="00A75C8B" w:rsidP="00CA4EE0">
      <w:pPr>
        <w:spacing w:line="240" w:lineRule="auto"/>
        <w:jc w:val="both"/>
        <w:rPr>
          <w:rFonts w:ascii="Arial" w:eastAsia="Times New Roman" w:hAnsi="Arial" w:cs="Arial"/>
          <w:color w:val="0D0D0D" w:themeColor="text1" w:themeTint="F2"/>
          <w:lang w:eastAsia="es-MX"/>
        </w:rPr>
      </w:pPr>
      <w:r w:rsidRPr="00656BB2">
        <w:rPr>
          <w:rFonts w:ascii="Arial" w:eastAsia="Times New Roman" w:hAnsi="Arial" w:cs="Arial"/>
          <w:color w:val="0D0D0D" w:themeColor="text1" w:themeTint="F2"/>
          <w:lang w:eastAsia="es-MX"/>
        </w:rPr>
        <w:t xml:space="preserve">La situación sanitaria puso a prueba a las instituciones educativas, a los académicos y a los propios estudiantes, invitándolos a replantearse nuevas formas de enseñar y aprender. La tecnología cobró terreno y sigue abriéndose paso, </w:t>
      </w:r>
      <w:r w:rsidR="00EC6DCE" w:rsidRPr="00656BB2">
        <w:rPr>
          <w:rFonts w:ascii="Arial" w:eastAsia="Times New Roman" w:hAnsi="Arial" w:cs="Arial"/>
          <w:color w:val="0D0D0D" w:themeColor="text1" w:themeTint="F2"/>
          <w:lang w:eastAsia="es-MX"/>
        </w:rPr>
        <w:t>au</w:t>
      </w:r>
      <w:r w:rsidR="00EC6DCE">
        <w:rPr>
          <w:rFonts w:ascii="Arial" w:eastAsia="Times New Roman" w:hAnsi="Arial" w:cs="Arial"/>
          <w:color w:val="0D0D0D" w:themeColor="text1" w:themeTint="F2"/>
          <w:lang w:eastAsia="es-MX"/>
        </w:rPr>
        <w:t>n</w:t>
      </w:r>
      <w:r w:rsidRPr="00656BB2">
        <w:rPr>
          <w:rFonts w:ascii="Arial" w:eastAsia="Times New Roman" w:hAnsi="Arial" w:cs="Arial"/>
          <w:color w:val="0D0D0D" w:themeColor="text1" w:themeTint="F2"/>
          <w:lang w:eastAsia="es-MX"/>
        </w:rPr>
        <w:t xml:space="preserve"> ante el crecimiento de una marcada desigualdad digital, por ello es necesario dotar de tecnología a los Centros Educativos, así como a las maestras y maestros.   </w:t>
      </w:r>
    </w:p>
    <w:p w14:paraId="26847009" w14:textId="435EB50C" w:rsidR="00BA487E" w:rsidRPr="00656BB2" w:rsidRDefault="00BA487E" w:rsidP="00CA4EE0">
      <w:pPr>
        <w:pStyle w:val="NormalWeb"/>
        <w:spacing w:before="0" w:beforeAutospacing="0" w:after="0" w:afterAutospacing="0"/>
        <w:jc w:val="both"/>
        <w:rPr>
          <w:rFonts w:ascii="Arial" w:hAnsi="Arial" w:cs="Arial"/>
          <w:color w:val="0D0D0D" w:themeColor="text1" w:themeTint="F2"/>
          <w:sz w:val="22"/>
          <w:szCs w:val="22"/>
        </w:rPr>
      </w:pPr>
      <w:r w:rsidRPr="00656BB2">
        <w:rPr>
          <w:rFonts w:ascii="Arial" w:hAnsi="Arial" w:cs="Arial"/>
          <w:color w:val="0D0D0D" w:themeColor="text1" w:themeTint="F2"/>
          <w:sz w:val="22"/>
          <w:szCs w:val="22"/>
        </w:rPr>
        <w:t>Es urgente se creen nuevas plazas para contratar trabajadores sociales</w:t>
      </w:r>
      <w:r w:rsidR="00040A36">
        <w:rPr>
          <w:rFonts w:ascii="Arial" w:hAnsi="Arial" w:cs="Arial"/>
          <w:color w:val="0D0D0D" w:themeColor="text1" w:themeTint="F2"/>
          <w:sz w:val="22"/>
          <w:szCs w:val="22"/>
        </w:rPr>
        <w:t xml:space="preserve"> y</w:t>
      </w:r>
      <w:r w:rsidRPr="00656BB2">
        <w:rPr>
          <w:rFonts w:ascii="Arial" w:hAnsi="Arial" w:cs="Arial"/>
          <w:color w:val="0D0D0D" w:themeColor="text1" w:themeTint="F2"/>
          <w:sz w:val="22"/>
          <w:szCs w:val="22"/>
        </w:rPr>
        <w:t xml:space="preserve"> psicólogos escolares con el propósito de atender el duelo de alumnos, padres de familia y maestros, </w:t>
      </w:r>
      <w:r w:rsidR="0018706D" w:rsidRPr="00656BB2">
        <w:rPr>
          <w:rFonts w:ascii="Arial" w:hAnsi="Arial" w:cs="Arial"/>
          <w:color w:val="0D0D0D" w:themeColor="text1" w:themeTint="F2"/>
          <w:sz w:val="22"/>
          <w:szCs w:val="22"/>
        </w:rPr>
        <w:t xml:space="preserve">así como </w:t>
      </w:r>
      <w:r w:rsidRPr="00656BB2">
        <w:rPr>
          <w:rFonts w:ascii="Arial" w:hAnsi="Arial" w:cs="Arial"/>
          <w:color w:val="0D0D0D" w:themeColor="text1" w:themeTint="F2"/>
          <w:sz w:val="22"/>
          <w:szCs w:val="22"/>
        </w:rPr>
        <w:t>construir medidas para la prevención del suicidio</w:t>
      </w:r>
      <w:r w:rsidR="0018706D" w:rsidRPr="00656BB2">
        <w:rPr>
          <w:rFonts w:ascii="Arial" w:hAnsi="Arial" w:cs="Arial"/>
          <w:color w:val="0D0D0D" w:themeColor="text1" w:themeTint="F2"/>
          <w:sz w:val="22"/>
          <w:szCs w:val="22"/>
        </w:rPr>
        <w:t xml:space="preserve"> y</w:t>
      </w:r>
      <w:r w:rsidRPr="00656BB2">
        <w:rPr>
          <w:rFonts w:ascii="Arial" w:hAnsi="Arial" w:cs="Arial"/>
          <w:color w:val="0D0D0D" w:themeColor="text1" w:themeTint="F2"/>
          <w:sz w:val="22"/>
          <w:szCs w:val="22"/>
        </w:rPr>
        <w:t xml:space="preserve"> la violencia infantil</w:t>
      </w:r>
      <w:r w:rsidR="005A2A0D" w:rsidRPr="00656BB2">
        <w:rPr>
          <w:rFonts w:ascii="Arial" w:hAnsi="Arial" w:cs="Arial"/>
          <w:color w:val="0D0D0D" w:themeColor="text1" w:themeTint="F2"/>
          <w:sz w:val="22"/>
          <w:szCs w:val="22"/>
        </w:rPr>
        <w:t>.</w:t>
      </w:r>
    </w:p>
    <w:p w14:paraId="1C3E716A" w14:textId="2CB8825D" w:rsidR="00EC6DCE" w:rsidRDefault="00EC6DCE" w:rsidP="00CA4EE0">
      <w:pPr>
        <w:spacing w:line="240" w:lineRule="auto"/>
        <w:jc w:val="both"/>
        <w:rPr>
          <w:rFonts w:ascii="Arial" w:eastAsia="Times New Roman" w:hAnsi="Arial" w:cs="Arial"/>
          <w:color w:val="333333"/>
          <w:lang w:eastAsia="es-MX"/>
        </w:rPr>
      </w:pPr>
    </w:p>
    <w:p w14:paraId="6891A9AB" w14:textId="1B664B56" w:rsidR="008005AF" w:rsidRDefault="00EC6DCE" w:rsidP="00CA4EE0">
      <w:pPr>
        <w:spacing w:line="240" w:lineRule="auto"/>
        <w:jc w:val="both"/>
        <w:rPr>
          <w:rFonts w:ascii="Arial" w:eastAsia="Times New Roman" w:hAnsi="Arial" w:cs="Arial"/>
          <w:color w:val="333333"/>
          <w:lang w:eastAsia="es-MX"/>
        </w:rPr>
      </w:pPr>
      <w:r>
        <w:rPr>
          <w:rFonts w:ascii="Arial" w:eastAsia="Times New Roman" w:hAnsi="Arial" w:cs="Arial"/>
          <w:color w:val="333333"/>
          <w:lang w:eastAsia="es-MX"/>
        </w:rPr>
        <w:t xml:space="preserve">Estamos ante grandes retos, como lo es el consolidar los principios filosóficos del art. 3ero Constitucional, alcanzar la excelencia educativa, entendida como un grado superior de calidad, atender de manera urgente a la primera infancia, a través de los Centros de </w:t>
      </w:r>
      <w:r>
        <w:rPr>
          <w:rFonts w:ascii="Arial" w:eastAsia="Times New Roman" w:hAnsi="Arial" w:cs="Arial"/>
          <w:color w:val="333333"/>
          <w:lang w:eastAsia="es-MX"/>
        </w:rPr>
        <w:lastRenderedPageBreak/>
        <w:t xml:space="preserve">Atención Infantil, avanzar en la igualdad de oportunidades en materia de Inclusión, </w:t>
      </w:r>
      <w:r w:rsidR="00E27A6A">
        <w:rPr>
          <w:rFonts w:ascii="Arial" w:eastAsia="Times New Roman" w:hAnsi="Arial" w:cs="Arial"/>
          <w:color w:val="333333"/>
          <w:lang w:eastAsia="es-MX"/>
        </w:rPr>
        <w:t xml:space="preserve">brindar herramientas de aprendizaje con enfoques innovadores para garantizar la continuidad educativa y evitar la deserción y rezago escolar en todos los niveles educativos. </w:t>
      </w:r>
    </w:p>
    <w:p w14:paraId="3D6DE4C1" w14:textId="277FF8FB" w:rsidR="00EC6DCE" w:rsidRDefault="00EC6DCE" w:rsidP="00CA4EE0">
      <w:pPr>
        <w:spacing w:line="240" w:lineRule="auto"/>
        <w:jc w:val="both"/>
        <w:rPr>
          <w:rFonts w:ascii="Arial" w:eastAsia="Times New Roman" w:hAnsi="Arial" w:cs="Arial"/>
          <w:color w:val="333333"/>
          <w:lang w:eastAsia="es-MX"/>
        </w:rPr>
      </w:pPr>
      <w:r>
        <w:rPr>
          <w:rFonts w:ascii="Arial" w:eastAsia="Times New Roman" w:hAnsi="Arial" w:cs="Arial"/>
          <w:color w:val="333333"/>
          <w:lang w:eastAsia="es-MX"/>
        </w:rPr>
        <w:t xml:space="preserve"> </w:t>
      </w:r>
      <w:r w:rsidR="008005AF">
        <w:rPr>
          <w:rFonts w:ascii="Arial" w:eastAsia="Times New Roman" w:hAnsi="Arial" w:cs="Arial"/>
          <w:color w:val="333333"/>
          <w:lang w:eastAsia="es-MX"/>
        </w:rPr>
        <w:t xml:space="preserve">Si realmente pretendemos avanzar en la atención a la salud, desarrollo económico y combate a la inseguridad, la inversión debe </w:t>
      </w:r>
      <w:r w:rsidR="00061039">
        <w:rPr>
          <w:rFonts w:ascii="Arial" w:eastAsia="Times New Roman" w:hAnsi="Arial" w:cs="Arial"/>
          <w:color w:val="333333"/>
          <w:lang w:eastAsia="es-MX"/>
        </w:rPr>
        <w:t>centrarse en atender</w:t>
      </w:r>
      <w:r w:rsidR="008005AF">
        <w:rPr>
          <w:rFonts w:ascii="Arial" w:eastAsia="Times New Roman" w:hAnsi="Arial" w:cs="Arial"/>
          <w:color w:val="333333"/>
          <w:lang w:eastAsia="es-MX"/>
        </w:rPr>
        <w:t xml:space="preserve"> el problema de raíz.    </w:t>
      </w:r>
    </w:p>
    <w:p w14:paraId="0A0234CA" w14:textId="14F87F75" w:rsidR="00C8756A" w:rsidRPr="00656BB2" w:rsidRDefault="00C8756A" w:rsidP="00CA4EE0">
      <w:pPr>
        <w:spacing w:line="240" w:lineRule="auto"/>
        <w:jc w:val="both"/>
        <w:rPr>
          <w:rFonts w:ascii="Arial" w:eastAsia="Times New Roman" w:hAnsi="Arial" w:cs="Arial"/>
          <w:color w:val="333333"/>
          <w:lang w:eastAsia="es-MX"/>
        </w:rPr>
      </w:pPr>
      <w:r w:rsidRPr="00656BB2">
        <w:rPr>
          <w:rFonts w:ascii="Arial" w:eastAsia="Times New Roman" w:hAnsi="Arial" w:cs="Arial"/>
          <w:color w:val="333333"/>
          <w:lang w:eastAsia="es-MX"/>
        </w:rPr>
        <w:t xml:space="preserve">Es por lo anteriormente expuesto, que pongo a consideración </w:t>
      </w:r>
      <w:r w:rsidR="006E7F57" w:rsidRPr="00656BB2">
        <w:rPr>
          <w:rFonts w:ascii="Arial" w:eastAsia="Times New Roman" w:hAnsi="Arial" w:cs="Arial"/>
          <w:color w:val="333333"/>
          <w:lang w:eastAsia="es-MX"/>
        </w:rPr>
        <w:t>de e</w:t>
      </w:r>
      <w:r w:rsidR="00EC6DCE">
        <w:rPr>
          <w:rFonts w:ascii="Arial" w:eastAsia="Times New Roman" w:hAnsi="Arial" w:cs="Arial"/>
          <w:color w:val="333333"/>
          <w:lang w:eastAsia="es-MX"/>
        </w:rPr>
        <w:t>s</w:t>
      </w:r>
      <w:r w:rsidR="006E7F57" w:rsidRPr="00656BB2">
        <w:rPr>
          <w:rFonts w:ascii="Arial" w:eastAsia="Times New Roman" w:hAnsi="Arial" w:cs="Arial"/>
          <w:color w:val="333333"/>
          <w:lang w:eastAsia="es-MX"/>
        </w:rPr>
        <w:t xml:space="preserve">ta Honorable Asamblea de Representación Popular, el siguiente proyecto con carácter de: </w:t>
      </w:r>
    </w:p>
    <w:p w14:paraId="4B5B5118" w14:textId="77777777" w:rsidR="00CA4EE0" w:rsidRDefault="00CA4EE0" w:rsidP="00CA4EE0">
      <w:pPr>
        <w:spacing w:line="240" w:lineRule="auto"/>
        <w:jc w:val="center"/>
        <w:rPr>
          <w:rFonts w:ascii="Arial" w:eastAsia="Times New Roman" w:hAnsi="Arial" w:cs="Arial"/>
          <w:b/>
          <w:bCs/>
          <w:color w:val="333333"/>
          <w:lang w:eastAsia="es-MX"/>
        </w:rPr>
      </w:pPr>
    </w:p>
    <w:p w14:paraId="52516734" w14:textId="3D3F959C" w:rsidR="006E7F57" w:rsidRDefault="006E7F57" w:rsidP="00CA4EE0">
      <w:pPr>
        <w:spacing w:line="240" w:lineRule="auto"/>
        <w:jc w:val="center"/>
        <w:rPr>
          <w:rFonts w:ascii="Arial" w:eastAsia="Times New Roman" w:hAnsi="Arial" w:cs="Arial"/>
          <w:b/>
          <w:bCs/>
          <w:color w:val="333333"/>
          <w:lang w:eastAsia="es-MX"/>
        </w:rPr>
      </w:pPr>
      <w:r w:rsidRPr="00656BB2">
        <w:rPr>
          <w:rFonts w:ascii="Arial" w:eastAsia="Times New Roman" w:hAnsi="Arial" w:cs="Arial"/>
          <w:b/>
          <w:bCs/>
          <w:color w:val="333333"/>
          <w:lang w:eastAsia="es-MX"/>
        </w:rPr>
        <w:t>ACUERDO</w:t>
      </w:r>
    </w:p>
    <w:p w14:paraId="73D47A15" w14:textId="77777777" w:rsidR="00656BB2" w:rsidRPr="00656BB2" w:rsidRDefault="00656BB2" w:rsidP="00CA4EE0">
      <w:pPr>
        <w:spacing w:line="240" w:lineRule="auto"/>
        <w:jc w:val="center"/>
        <w:rPr>
          <w:rFonts w:ascii="Arial" w:eastAsia="Times New Roman" w:hAnsi="Arial" w:cs="Arial"/>
          <w:b/>
          <w:bCs/>
          <w:color w:val="333333"/>
          <w:lang w:eastAsia="es-MX"/>
        </w:rPr>
      </w:pPr>
    </w:p>
    <w:p w14:paraId="2F7AE461" w14:textId="7A314CB5" w:rsidR="00197E0A" w:rsidRPr="00656BB2" w:rsidRDefault="006E7F57" w:rsidP="00CA4EE0">
      <w:pPr>
        <w:spacing w:line="240" w:lineRule="auto"/>
        <w:jc w:val="both"/>
        <w:rPr>
          <w:rFonts w:ascii="Arial" w:eastAsia="Times New Roman" w:hAnsi="Arial" w:cs="Arial"/>
          <w:color w:val="333333"/>
          <w:lang w:eastAsia="es-MX"/>
        </w:rPr>
      </w:pPr>
      <w:r w:rsidRPr="00656BB2">
        <w:rPr>
          <w:rFonts w:ascii="Arial" w:eastAsia="Times New Roman" w:hAnsi="Arial" w:cs="Arial"/>
          <w:b/>
          <w:bCs/>
          <w:color w:val="333333"/>
          <w:lang w:eastAsia="es-MX"/>
        </w:rPr>
        <w:t>PRIMERO.</w:t>
      </w:r>
      <w:r w:rsidRPr="00656BB2">
        <w:rPr>
          <w:rFonts w:ascii="Arial" w:eastAsia="Times New Roman" w:hAnsi="Arial" w:cs="Arial"/>
          <w:color w:val="333333"/>
          <w:lang w:eastAsia="es-MX"/>
        </w:rPr>
        <w:t xml:space="preserve"> La </w:t>
      </w:r>
      <w:r w:rsidR="00656BB2" w:rsidRPr="00656BB2">
        <w:rPr>
          <w:rFonts w:ascii="Arial" w:eastAsia="Times New Roman" w:hAnsi="Arial" w:cs="Arial"/>
          <w:color w:val="333333"/>
          <w:lang w:eastAsia="es-MX"/>
        </w:rPr>
        <w:t>Sexagésima</w:t>
      </w:r>
      <w:r w:rsidRPr="00656BB2">
        <w:rPr>
          <w:rFonts w:ascii="Arial" w:eastAsia="Times New Roman" w:hAnsi="Arial" w:cs="Arial"/>
          <w:color w:val="333333"/>
          <w:lang w:eastAsia="es-MX"/>
        </w:rPr>
        <w:t xml:space="preserve"> Séptima Legislatura del Estado de Chihuahua, exhorta respetuosamente a la titular del Poder Ejecutivo</w:t>
      </w:r>
      <w:r w:rsidR="00061039">
        <w:rPr>
          <w:rFonts w:ascii="Arial" w:eastAsia="Times New Roman" w:hAnsi="Arial" w:cs="Arial"/>
          <w:color w:val="333333"/>
          <w:lang w:eastAsia="es-MX"/>
        </w:rPr>
        <w:t xml:space="preserve"> C. María Eugenia Campos Galván</w:t>
      </w:r>
      <w:r w:rsidRPr="00656BB2">
        <w:rPr>
          <w:rFonts w:ascii="Arial" w:eastAsia="Times New Roman" w:hAnsi="Arial" w:cs="Arial"/>
          <w:color w:val="333333"/>
          <w:lang w:eastAsia="es-MX"/>
        </w:rPr>
        <w:t>, para que en el ámbito de sus atribuciones</w:t>
      </w:r>
      <w:r w:rsidRPr="00656BB2">
        <w:rPr>
          <w:rFonts w:ascii="Arial" w:hAnsi="Arial" w:cs="Arial"/>
          <w:b/>
        </w:rPr>
        <w:t xml:space="preserve"> </w:t>
      </w:r>
      <w:r w:rsidR="00954F6F" w:rsidRPr="00656BB2">
        <w:rPr>
          <w:rFonts w:ascii="Arial" w:hAnsi="Arial" w:cs="Arial"/>
          <w:bCs/>
        </w:rPr>
        <w:t>incluya a la Educación como tema toral de su Plan de Gobierno y</w:t>
      </w:r>
      <w:r w:rsidR="00007128" w:rsidRPr="00656BB2">
        <w:rPr>
          <w:rFonts w:ascii="Arial" w:hAnsi="Arial" w:cs="Arial"/>
          <w:bCs/>
        </w:rPr>
        <w:t xml:space="preserve"> elabore un Plan Estatal para el Aseguramiento del Acceso Pleno al Derecho Humano a la Educación y para la Protección de los Derechos de los Docentes y de los Educandos en el E</w:t>
      </w:r>
      <w:r w:rsidR="007D4EEA" w:rsidRPr="00656BB2">
        <w:rPr>
          <w:rFonts w:ascii="Arial" w:hAnsi="Arial" w:cs="Arial"/>
          <w:bCs/>
        </w:rPr>
        <w:t>stado de Chihuahu</w:t>
      </w:r>
      <w:r w:rsidR="00DD25E8" w:rsidRPr="00656BB2">
        <w:rPr>
          <w:rFonts w:ascii="Arial" w:hAnsi="Arial" w:cs="Arial"/>
          <w:bCs/>
        </w:rPr>
        <w:t>a</w:t>
      </w:r>
      <w:r w:rsidR="007D4EEA" w:rsidRPr="00656BB2">
        <w:rPr>
          <w:rFonts w:ascii="Arial" w:hAnsi="Arial" w:cs="Arial"/>
          <w:bCs/>
        </w:rPr>
        <w:t>.</w:t>
      </w:r>
    </w:p>
    <w:p w14:paraId="189837E7" w14:textId="77777777" w:rsidR="00197E0A" w:rsidRPr="00656BB2" w:rsidRDefault="00197E0A" w:rsidP="00CA4EE0">
      <w:pPr>
        <w:spacing w:line="240" w:lineRule="auto"/>
        <w:jc w:val="both"/>
        <w:rPr>
          <w:rFonts w:ascii="Arial" w:eastAsia="Times New Roman" w:hAnsi="Arial" w:cs="Arial"/>
          <w:color w:val="333333"/>
          <w:lang w:eastAsia="es-MX"/>
        </w:rPr>
      </w:pPr>
    </w:p>
    <w:p w14:paraId="22A56A84" w14:textId="650070C6" w:rsidR="00197E0A" w:rsidRPr="00656BB2" w:rsidRDefault="006E7F57" w:rsidP="00CA4EE0">
      <w:pPr>
        <w:spacing w:line="240" w:lineRule="auto"/>
        <w:jc w:val="both"/>
        <w:rPr>
          <w:rFonts w:ascii="Arial" w:eastAsia="Times New Roman" w:hAnsi="Arial" w:cs="Arial"/>
          <w:color w:val="333333"/>
          <w:lang w:eastAsia="es-MX"/>
        </w:rPr>
      </w:pPr>
      <w:r w:rsidRPr="00656BB2">
        <w:rPr>
          <w:rFonts w:ascii="Arial" w:eastAsia="Times New Roman" w:hAnsi="Arial" w:cs="Arial"/>
          <w:b/>
          <w:bCs/>
          <w:color w:val="333333"/>
          <w:lang w:eastAsia="es-MX"/>
        </w:rPr>
        <w:t>ECONOMICO.</w:t>
      </w:r>
      <w:r w:rsidRPr="00656BB2">
        <w:rPr>
          <w:rFonts w:ascii="Arial" w:eastAsia="Times New Roman" w:hAnsi="Arial" w:cs="Arial"/>
          <w:color w:val="333333"/>
          <w:lang w:eastAsia="es-MX"/>
        </w:rPr>
        <w:t xml:space="preserve"> Aprobado que sea, </w:t>
      </w:r>
      <w:r w:rsidR="00656BB2" w:rsidRPr="00656BB2">
        <w:rPr>
          <w:rFonts w:ascii="Arial" w:eastAsia="Times New Roman" w:hAnsi="Arial" w:cs="Arial"/>
          <w:color w:val="333333"/>
          <w:lang w:eastAsia="es-MX"/>
        </w:rPr>
        <w:t xml:space="preserve">túrnese a la Secretaría, a fin de que se remita copia del acuerdo a la autoridad competente, para los efectos a que haya lugar. </w:t>
      </w:r>
    </w:p>
    <w:p w14:paraId="1E104B7F" w14:textId="2F1D992E" w:rsidR="00656BB2" w:rsidRPr="00656BB2" w:rsidRDefault="00656BB2" w:rsidP="00CA4EE0">
      <w:pPr>
        <w:spacing w:line="240" w:lineRule="auto"/>
        <w:jc w:val="both"/>
        <w:rPr>
          <w:rFonts w:ascii="Arial" w:eastAsia="Times New Roman" w:hAnsi="Arial" w:cs="Arial"/>
          <w:color w:val="333333"/>
          <w:lang w:eastAsia="es-MX"/>
        </w:rPr>
      </w:pPr>
      <w:r w:rsidRPr="00656BB2">
        <w:rPr>
          <w:rFonts w:ascii="Arial" w:eastAsia="Times New Roman" w:hAnsi="Arial" w:cs="Arial"/>
          <w:b/>
          <w:bCs/>
          <w:color w:val="333333"/>
          <w:lang w:eastAsia="es-MX"/>
        </w:rPr>
        <w:t>DADO</w:t>
      </w:r>
      <w:r w:rsidRPr="00656BB2">
        <w:rPr>
          <w:rFonts w:ascii="Arial" w:eastAsia="Times New Roman" w:hAnsi="Arial" w:cs="Arial"/>
          <w:color w:val="333333"/>
          <w:lang w:eastAsia="es-MX"/>
        </w:rPr>
        <w:t xml:space="preserve"> en el recinto oficial del Poder Legislativo en la ciu</w:t>
      </w:r>
      <w:r w:rsidR="000D2B0D">
        <w:rPr>
          <w:rFonts w:ascii="Arial" w:eastAsia="Times New Roman" w:hAnsi="Arial" w:cs="Arial"/>
          <w:color w:val="333333"/>
          <w:lang w:eastAsia="es-MX"/>
        </w:rPr>
        <w:t xml:space="preserve">dad de Chihuahua, </w:t>
      </w:r>
      <w:proofErr w:type="spellStart"/>
      <w:r w:rsidR="000D2B0D">
        <w:rPr>
          <w:rFonts w:ascii="Arial" w:eastAsia="Times New Roman" w:hAnsi="Arial" w:cs="Arial"/>
          <w:color w:val="333333"/>
          <w:lang w:eastAsia="es-MX"/>
        </w:rPr>
        <w:t>Chih</w:t>
      </w:r>
      <w:proofErr w:type="spellEnd"/>
      <w:r w:rsidR="000D2B0D">
        <w:rPr>
          <w:rFonts w:ascii="Arial" w:eastAsia="Times New Roman" w:hAnsi="Arial" w:cs="Arial"/>
          <w:color w:val="333333"/>
          <w:lang w:eastAsia="es-MX"/>
        </w:rPr>
        <w:t>. A los 15</w:t>
      </w:r>
      <w:r w:rsidRPr="00656BB2">
        <w:rPr>
          <w:rFonts w:ascii="Arial" w:eastAsia="Times New Roman" w:hAnsi="Arial" w:cs="Arial"/>
          <w:color w:val="333333"/>
          <w:lang w:eastAsia="es-MX"/>
        </w:rPr>
        <w:t xml:space="preserve"> días del mes de septiembre de dos mil veintiuno. </w:t>
      </w:r>
    </w:p>
    <w:p w14:paraId="3EF41C60" w14:textId="0DF36BD9" w:rsidR="00197E0A" w:rsidRPr="00CA4EE0" w:rsidRDefault="00CA4EE0" w:rsidP="00CA4EE0">
      <w:pPr>
        <w:spacing w:line="240" w:lineRule="auto"/>
        <w:jc w:val="center"/>
        <w:rPr>
          <w:rFonts w:ascii="Arial" w:eastAsia="Times New Roman" w:hAnsi="Arial" w:cs="Arial"/>
          <w:b/>
          <w:bCs/>
          <w:color w:val="333333"/>
          <w:lang w:eastAsia="es-MX"/>
        </w:rPr>
      </w:pPr>
      <w:r w:rsidRPr="00CA4EE0">
        <w:rPr>
          <w:rFonts w:ascii="Arial" w:eastAsia="Times New Roman" w:hAnsi="Arial" w:cs="Arial"/>
          <w:b/>
          <w:bCs/>
          <w:color w:val="333333"/>
          <w:lang w:eastAsia="es-MX"/>
        </w:rPr>
        <w:t xml:space="preserve">ATENTAMENTE </w:t>
      </w:r>
    </w:p>
    <w:p w14:paraId="4E7D19A1" w14:textId="304D1F5D" w:rsidR="00CA4EE0" w:rsidRPr="00CA4EE0" w:rsidRDefault="00CA4EE0" w:rsidP="00CA4EE0">
      <w:pPr>
        <w:spacing w:line="240" w:lineRule="auto"/>
        <w:jc w:val="center"/>
        <w:rPr>
          <w:rFonts w:ascii="Arial" w:eastAsia="Times New Roman" w:hAnsi="Arial" w:cs="Arial"/>
          <w:b/>
          <w:bCs/>
          <w:color w:val="333333"/>
          <w:lang w:eastAsia="es-MX"/>
        </w:rPr>
      </w:pPr>
    </w:p>
    <w:p w14:paraId="19B8FF84" w14:textId="0DA0B37D" w:rsidR="00CA4EE0" w:rsidRPr="00CA4EE0" w:rsidRDefault="00CA4EE0" w:rsidP="00CA4EE0">
      <w:pPr>
        <w:spacing w:line="240" w:lineRule="auto"/>
        <w:jc w:val="center"/>
        <w:rPr>
          <w:rFonts w:ascii="Arial" w:eastAsia="Times New Roman" w:hAnsi="Arial" w:cs="Arial"/>
          <w:b/>
          <w:bCs/>
          <w:color w:val="333333"/>
          <w:lang w:eastAsia="es-MX"/>
        </w:rPr>
      </w:pPr>
      <w:r w:rsidRPr="00CA4EE0">
        <w:rPr>
          <w:rFonts w:ascii="Arial" w:eastAsia="Times New Roman" w:hAnsi="Arial" w:cs="Arial"/>
          <w:b/>
          <w:bCs/>
          <w:color w:val="333333"/>
          <w:lang w:eastAsia="es-MX"/>
        </w:rPr>
        <w:t xml:space="preserve">DIP. OSCAR DANIEL AVITIA ARELLANES </w:t>
      </w:r>
    </w:p>
    <w:p w14:paraId="35F16139" w14:textId="77777777" w:rsidR="00197E0A" w:rsidRPr="00656BB2" w:rsidRDefault="00197E0A" w:rsidP="00CA4EE0">
      <w:pPr>
        <w:spacing w:line="240" w:lineRule="auto"/>
        <w:jc w:val="both"/>
        <w:rPr>
          <w:rFonts w:ascii="Arial" w:eastAsia="Times New Roman" w:hAnsi="Arial" w:cs="Arial"/>
          <w:color w:val="333333"/>
          <w:lang w:eastAsia="es-MX"/>
        </w:rPr>
      </w:pPr>
    </w:p>
    <w:p w14:paraId="082B9317" w14:textId="77777777" w:rsidR="00197E0A" w:rsidRPr="00656BB2" w:rsidRDefault="00197E0A" w:rsidP="00CA4EE0">
      <w:pPr>
        <w:spacing w:line="240" w:lineRule="auto"/>
        <w:jc w:val="both"/>
        <w:rPr>
          <w:rFonts w:ascii="Arial" w:eastAsia="Times New Roman" w:hAnsi="Arial" w:cs="Arial"/>
          <w:color w:val="333333"/>
          <w:lang w:eastAsia="es-MX"/>
        </w:rPr>
      </w:pPr>
    </w:p>
    <w:p w14:paraId="0AB6827F" w14:textId="77777777" w:rsidR="00197E0A" w:rsidRPr="00656BB2" w:rsidRDefault="00197E0A" w:rsidP="00CA4EE0">
      <w:pPr>
        <w:spacing w:line="240" w:lineRule="auto"/>
        <w:jc w:val="both"/>
        <w:rPr>
          <w:rFonts w:ascii="Arial" w:eastAsia="Times New Roman" w:hAnsi="Arial" w:cs="Arial"/>
          <w:color w:val="333333"/>
          <w:lang w:eastAsia="es-MX"/>
        </w:rPr>
      </w:pPr>
    </w:p>
    <w:p w14:paraId="16B8EAE7" w14:textId="77777777" w:rsidR="00197E0A" w:rsidRPr="00656BB2" w:rsidRDefault="00197E0A" w:rsidP="00CA4EE0">
      <w:pPr>
        <w:spacing w:line="240" w:lineRule="auto"/>
        <w:jc w:val="both"/>
        <w:rPr>
          <w:rFonts w:ascii="Arial" w:eastAsia="Times New Roman" w:hAnsi="Arial" w:cs="Arial"/>
          <w:color w:val="333333"/>
          <w:lang w:eastAsia="es-MX"/>
        </w:rPr>
      </w:pPr>
    </w:p>
    <w:p w14:paraId="4F184C33" w14:textId="77777777" w:rsidR="00197E0A" w:rsidRPr="00656BB2" w:rsidRDefault="00197E0A" w:rsidP="00CA4EE0">
      <w:pPr>
        <w:spacing w:line="240" w:lineRule="auto"/>
        <w:jc w:val="both"/>
        <w:rPr>
          <w:rFonts w:ascii="Arial" w:eastAsia="Times New Roman" w:hAnsi="Arial" w:cs="Arial"/>
          <w:color w:val="333333"/>
          <w:lang w:eastAsia="es-MX"/>
        </w:rPr>
      </w:pPr>
    </w:p>
    <w:p w14:paraId="723027C7" w14:textId="77777777" w:rsidR="00CB5A39" w:rsidRPr="00656BB2" w:rsidRDefault="00CB5A39" w:rsidP="00CA4EE0">
      <w:pPr>
        <w:spacing w:line="240" w:lineRule="auto"/>
        <w:jc w:val="both"/>
        <w:rPr>
          <w:rFonts w:ascii="Arial" w:eastAsia="Times New Roman" w:hAnsi="Arial" w:cs="Arial"/>
          <w:color w:val="0D0D0D" w:themeColor="text1" w:themeTint="F2"/>
          <w:lang w:eastAsia="es-MX"/>
        </w:rPr>
      </w:pPr>
    </w:p>
    <w:p w14:paraId="3C72E2AC" w14:textId="77777777" w:rsidR="008137FC" w:rsidRPr="00656BB2" w:rsidRDefault="008137FC" w:rsidP="00CA4EE0">
      <w:pPr>
        <w:spacing w:line="240" w:lineRule="auto"/>
        <w:jc w:val="both"/>
        <w:rPr>
          <w:rFonts w:ascii="Arial" w:hAnsi="Arial" w:cs="Arial"/>
        </w:rPr>
      </w:pPr>
    </w:p>
    <w:p w14:paraId="1E6EB12F" w14:textId="77777777" w:rsidR="008137FC" w:rsidRPr="00656BB2" w:rsidRDefault="008137FC" w:rsidP="00CA4EE0">
      <w:pPr>
        <w:spacing w:line="240" w:lineRule="auto"/>
        <w:jc w:val="both"/>
        <w:rPr>
          <w:rFonts w:ascii="Arial" w:hAnsi="Arial" w:cs="Arial"/>
        </w:rPr>
      </w:pPr>
    </w:p>
    <w:p w14:paraId="1790239B" w14:textId="77777777" w:rsidR="008137FC" w:rsidRPr="00656BB2" w:rsidRDefault="008137FC" w:rsidP="00CA4EE0">
      <w:pPr>
        <w:spacing w:line="240" w:lineRule="auto"/>
        <w:jc w:val="both"/>
        <w:rPr>
          <w:rFonts w:ascii="Arial" w:hAnsi="Arial" w:cs="Arial"/>
        </w:rPr>
      </w:pPr>
    </w:p>
    <w:p w14:paraId="0FB2A862" w14:textId="77777777" w:rsidR="008137FC" w:rsidRPr="00656BB2" w:rsidRDefault="008137FC" w:rsidP="00CA4EE0">
      <w:pPr>
        <w:spacing w:line="240" w:lineRule="auto"/>
        <w:jc w:val="both"/>
        <w:rPr>
          <w:rFonts w:ascii="Arial" w:hAnsi="Arial" w:cs="Arial"/>
          <w:color w:val="0D0D0D" w:themeColor="text1" w:themeTint="F2"/>
        </w:rPr>
      </w:pPr>
    </w:p>
    <w:sectPr w:rsidR="008137FC" w:rsidRPr="00656B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659"/>
    <w:rsid w:val="00007128"/>
    <w:rsid w:val="000127EF"/>
    <w:rsid w:val="00030CDD"/>
    <w:rsid w:val="00040A36"/>
    <w:rsid w:val="00050A44"/>
    <w:rsid w:val="00061039"/>
    <w:rsid w:val="00073F1A"/>
    <w:rsid w:val="000A1A17"/>
    <w:rsid w:val="000A244C"/>
    <w:rsid w:val="000D2B0D"/>
    <w:rsid w:val="0012069C"/>
    <w:rsid w:val="001356CD"/>
    <w:rsid w:val="00151EF0"/>
    <w:rsid w:val="0018706D"/>
    <w:rsid w:val="00197E0A"/>
    <w:rsid w:val="001A742D"/>
    <w:rsid w:val="001B1121"/>
    <w:rsid w:val="001E428C"/>
    <w:rsid w:val="001F49AF"/>
    <w:rsid w:val="00211A72"/>
    <w:rsid w:val="002C1BE1"/>
    <w:rsid w:val="003028AF"/>
    <w:rsid w:val="003644F1"/>
    <w:rsid w:val="00375883"/>
    <w:rsid w:val="003A7C72"/>
    <w:rsid w:val="003B6E23"/>
    <w:rsid w:val="00453B1C"/>
    <w:rsid w:val="00456D03"/>
    <w:rsid w:val="00462DC8"/>
    <w:rsid w:val="00495B03"/>
    <w:rsid w:val="004D1F6F"/>
    <w:rsid w:val="004F01AC"/>
    <w:rsid w:val="00553247"/>
    <w:rsid w:val="00565A09"/>
    <w:rsid w:val="00570525"/>
    <w:rsid w:val="005741E2"/>
    <w:rsid w:val="00594350"/>
    <w:rsid w:val="005A2A0D"/>
    <w:rsid w:val="005C09E6"/>
    <w:rsid w:val="005D7BE6"/>
    <w:rsid w:val="006134AB"/>
    <w:rsid w:val="00616F8F"/>
    <w:rsid w:val="00631224"/>
    <w:rsid w:val="00656BB2"/>
    <w:rsid w:val="006A3D0B"/>
    <w:rsid w:val="006B4A74"/>
    <w:rsid w:val="006D4C67"/>
    <w:rsid w:val="006E7F57"/>
    <w:rsid w:val="006F6390"/>
    <w:rsid w:val="007C2DB7"/>
    <w:rsid w:val="007D0329"/>
    <w:rsid w:val="007D4EEA"/>
    <w:rsid w:val="008005AF"/>
    <w:rsid w:val="008137FC"/>
    <w:rsid w:val="008613A3"/>
    <w:rsid w:val="00886F06"/>
    <w:rsid w:val="00896A0F"/>
    <w:rsid w:val="008B3B02"/>
    <w:rsid w:val="008D78B6"/>
    <w:rsid w:val="009002B8"/>
    <w:rsid w:val="0094173C"/>
    <w:rsid w:val="00944C8C"/>
    <w:rsid w:val="00954F6F"/>
    <w:rsid w:val="00A02B42"/>
    <w:rsid w:val="00A22F7D"/>
    <w:rsid w:val="00A75C8B"/>
    <w:rsid w:val="00A84FE0"/>
    <w:rsid w:val="00AF6BEA"/>
    <w:rsid w:val="00B07460"/>
    <w:rsid w:val="00B10135"/>
    <w:rsid w:val="00B17246"/>
    <w:rsid w:val="00B258D4"/>
    <w:rsid w:val="00B43F1B"/>
    <w:rsid w:val="00B46758"/>
    <w:rsid w:val="00B656C3"/>
    <w:rsid w:val="00BA487E"/>
    <w:rsid w:val="00BB491F"/>
    <w:rsid w:val="00C21F47"/>
    <w:rsid w:val="00C276E4"/>
    <w:rsid w:val="00C55E57"/>
    <w:rsid w:val="00C8756A"/>
    <w:rsid w:val="00C87BD3"/>
    <w:rsid w:val="00CA4EE0"/>
    <w:rsid w:val="00CB5A39"/>
    <w:rsid w:val="00CC3659"/>
    <w:rsid w:val="00D0048E"/>
    <w:rsid w:val="00D25754"/>
    <w:rsid w:val="00DD25E8"/>
    <w:rsid w:val="00E03249"/>
    <w:rsid w:val="00E27474"/>
    <w:rsid w:val="00E27A6A"/>
    <w:rsid w:val="00E73257"/>
    <w:rsid w:val="00E90025"/>
    <w:rsid w:val="00EA0BEF"/>
    <w:rsid w:val="00EB5759"/>
    <w:rsid w:val="00EC26B2"/>
    <w:rsid w:val="00EC6DCE"/>
    <w:rsid w:val="00EF009D"/>
    <w:rsid w:val="00EF5AA7"/>
    <w:rsid w:val="00F041D3"/>
    <w:rsid w:val="00F04F90"/>
    <w:rsid w:val="00F2234F"/>
    <w:rsid w:val="00F70570"/>
    <w:rsid w:val="00FA7042"/>
    <w:rsid w:val="00FA7802"/>
    <w:rsid w:val="00FD66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2E72"/>
  <w15:chartTrackingRefBased/>
  <w15:docId w15:val="{D0968F52-AB44-4DB7-9FC2-3C3FF9C1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6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244C"/>
    <w:pPr>
      <w:ind w:left="720"/>
      <w:contextualSpacing/>
    </w:pPr>
  </w:style>
  <w:style w:type="paragraph" w:styleId="NormalWeb">
    <w:name w:val="Normal (Web)"/>
    <w:basedOn w:val="Normal"/>
    <w:uiPriority w:val="99"/>
    <w:unhideWhenUsed/>
    <w:rsid w:val="00BA487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D25754"/>
    <w:rPr>
      <w:color w:val="0000FF"/>
      <w:u w:val="single"/>
    </w:rPr>
  </w:style>
  <w:style w:type="paragraph" w:customStyle="1" w:styleId="defaultstyledtext-xb1qmn-0">
    <w:name w:val="default__styledtext-xb1qmn-0"/>
    <w:basedOn w:val="Normal"/>
    <w:rsid w:val="008613A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unicef.org/mexico/spanish/ninos_6904.ht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Gar10</b:Tag>
    <b:SourceType>JournalArticle</b:SourceType>
    <b:Guid>{5ED60583-2DA9-BB4D-BCC4-25B1A1C1FAE8}</b:Guid>
    <b:Title>Pérdida y duelo infantil: una visión cons truc t i vista na rra tiva</b:Title>
    <b:Year>2010</b:Year>
    <b:Pages>58-76</b:Pages>
    <b:Author>
      <b:Author>
        <b:NameList>
          <b:Person>
            <b:Last>García Ledesma </b:Last>
            <b:Middle>Isabel</b:Middle>
            <b:First>Rosa</b:First>
          </b:Person>
          <b:Person>
            <b:Last>Mellado Cabrera</b:Last>
            <b:First> Adrián</b:First>
          </b:Person>
          <b:Person>
            <b:Last>Santillán Torres</b:Last>
            <b:First>Lilia</b:First>
          </b:Person>
        </b:NameList>
      </b:Author>
    </b:Author>
    <b:JournalName>Alternativas en Psicología</b:JournalName>
    <b:LCID>es-ES</b:LCID>
    <b:RefOrder>2</b:RefOrder>
  </b:Source>
</b:Sources>
</file>

<file path=customXml/itemProps1.xml><?xml version="1.0" encoding="utf-8"?>
<ds:datastoreItem xmlns:ds="http://schemas.openxmlformats.org/officeDocument/2006/customXml" ds:itemID="{C642821E-C802-41FC-9A70-053D4E4A9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1755</Words>
  <Characters>9654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Nava</dc:creator>
  <cp:keywords/>
  <dc:description/>
  <cp:lastModifiedBy>Sonia Pérez Chacón</cp:lastModifiedBy>
  <cp:revision>2</cp:revision>
  <dcterms:created xsi:type="dcterms:W3CDTF">2021-09-14T19:21:00Z</dcterms:created>
  <dcterms:modified xsi:type="dcterms:W3CDTF">2021-09-14T19:21:00Z</dcterms:modified>
</cp:coreProperties>
</file>