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2BED79F" w14:textId="77777777" w:rsidR="00B4737B" w:rsidRPr="00F94152" w:rsidRDefault="00B4737B" w:rsidP="00787DC5">
      <w:pPr>
        <w:spacing w:after="0" w:line="240" w:lineRule="auto"/>
        <w:jc w:val="both"/>
        <w:rPr>
          <w:rFonts w:ascii="Arial" w:hAnsi="Arial" w:cs="Arial"/>
          <w:b/>
          <w:i/>
          <w:sz w:val="24"/>
          <w:szCs w:val="24"/>
        </w:rPr>
      </w:pPr>
      <w:r w:rsidRPr="00F94152">
        <w:rPr>
          <w:rFonts w:ascii="Arial" w:hAnsi="Arial" w:cs="Arial"/>
          <w:b/>
          <w:i/>
          <w:sz w:val="24"/>
          <w:szCs w:val="24"/>
        </w:rPr>
        <w:t>HONORABLE CONGRESO DEL ESTADO DE CHIHUAHUA</w:t>
      </w:r>
    </w:p>
    <w:p w14:paraId="7E62CCCB" w14:textId="77777777" w:rsidR="00B4737B" w:rsidRPr="00F94152" w:rsidRDefault="00B4737B" w:rsidP="00787DC5">
      <w:pPr>
        <w:spacing w:after="0" w:line="240" w:lineRule="auto"/>
        <w:jc w:val="both"/>
        <w:rPr>
          <w:rFonts w:ascii="Arial" w:hAnsi="Arial" w:cs="Arial"/>
          <w:b/>
          <w:i/>
          <w:sz w:val="24"/>
          <w:szCs w:val="24"/>
        </w:rPr>
      </w:pPr>
      <w:r w:rsidRPr="00F94152">
        <w:rPr>
          <w:rFonts w:ascii="Arial" w:hAnsi="Arial" w:cs="Arial"/>
          <w:b/>
          <w:i/>
          <w:sz w:val="24"/>
          <w:szCs w:val="24"/>
        </w:rPr>
        <w:t>P R E S E N T E.-</w:t>
      </w:r>
    </w:p>
    <w:p w14:paraId="2F578660" w14:textId="77777777" w:rsidR="00B4737B" w:rsidRPr="00F94152" w:rsidRDefault="00B4737B" w:rsidP="00787DC5">
      <w:pPr>
        <w:spacing w:after="0" w:line="360" w:lineRule="auto"/>
        <w:jc w:val="both"/>
        <w:rPr>
          <w:rFonts w:ascii="Arial" w:hAnsi="Arial" w:cs="Arial"/>
          <w:i/>
          <w:sz w:val="24"/>
          <w:szCs w:val="24"/>
        </w:rPr>
      </w:pPr>
    </w:p>
    <w:p w14:paraId="4BCAE9D1" w14:textId="16DC8213" w:rsidR="00AA0790" w:rsidRPr="00F94152" w:rsidRDefault="00B4737B" w:rsidP="007A53B7">
      <w:pPr>
        <w:spacing w:after="0" w:line="360" w:lineRule="auto"/>
        <w:jc w:val="both"/>
        <w:rPr>
          <w:rFonts w:ascii="Arial" w:hAnsi="Arial" w:cs="Arial"/>
          <w:b/>
          <w:bCs/>
          <w:i/>
          <w:sz w:val="24"/>
          <w:szCs w:val="24"/>
        </w:rPr>
      </w:pPr>
      <w:r w:rsidRPr="00F94152">
        <w:rPr>
          <w:rFonts w:ascii="Arial" w:hAnsi="Arial" w:cs="Arial"/>
          <w:i/>
          <w:sz w:val="24"/>
          <w:szCs w:val="24"/>
        </w:rPr>
        <w:t xml:space="preserve">El suscrito </w:t>
      </w:r>
      <w:r w:rsidRPr="00F94152">
        <w:rPr>
          <w:rFonts w:ascii="Arial" w:hAnsi="Arial" w:cs="Arial"/>
          <w:b/>
          <w:i/>
          <w:sz w:val="24"/>
          <w:szCs w:val="24"/>
        </w:rPr>
        <w:t>Omar Bazán Flores</w:t>
      </w:r>
      <w:r w:rsidRPr="00F94152">
        <w:rPr>
          <w:rFonts w:ascii="Arial" w:hAnsi="Arial" w:cs="Arial"/>
          <w:i/>
          <w:sz w:val="24"/>
          <w:szCs w:val="24"/>
        </w:rPr>
        <w:t>, Diputado de la LXVI Legislatura del Honorable Congreso del Estado, integrante al grupo parlamentario del Partido Revolucionario Institucional, en uso de las facultades que me confiere el numeral 68 fracción I de la Constitución del Estado Libre y Soberano de Chihuahua, así como los ordinales 169, 170, 171, 175 y demás relativos de la Ley Orgánica del Poder Legislativo del Estado de Chihuahua</w:t>
      </w:r>
      <w:r w:rsidR="00F7190E" w:rsidRPr="00F94152">
        <w:rPr>
          <w:rFonts w:ascii="Arial" w:hAnsi="Arial" w:cs="Arial"/>
          <w:i/>
          <w:sz w:val="24"/>
          <w:szCs w:val="24"/>
        </w:rPr>
        <w:t xml:space="preserve">, </w:t>
      </w:r>
      <w:r w:rsidRPr="00F94152">
        <w:rPr>
          <w:rFonts w:ascii="Arial" w:hAnsi="Arial" w:cs="Arial"/>
          <w:i/>
          <w:sz w:val="24"/>
          <w:szCs w:val="24"/>
        </w:rPr>
        <w:t xml:space="preserve">acudo ante esta Representación, </w:t>
      </w:r>
      <w:r w:rsidR="00E61F79" w:rsidRPr="00F94152">
        <w:rPr>
          <w:rFonts w:ascii="Arial" w:hAnsi="Arial" w:cs="Arial"/>
          <w:i/>
          <w:sz w:val="24"/>
          <w:szCs w:val="24"/>
        </w:rPr>
        <w:t xml:space="preserve">a  presentar </w:t>
      </w:r>
      <w:r w:rsidR="00E61F79" w:rsidRPr="00F94152">
        <w:rPr>
          <w:rFonts w:ascii="Arial" w:hAnsi="Arial" w:cs="Arial"/>
          <w:b/>
          <w:i/>
          <w:sz w:val="24"/>
          <w:szCs w:val="24"/>
        </w:rPr>
        <w:t xml:space="preserve">Iniciativa con carácter de Punto de Acuerdo a efecto de hacer un Exhorto al Poder Ejecutivo Estatal a través de las Secretarías de Hacienda, Desarrollo Social, así como  de Innovación y Desarrollo Económico, para que en uso de sus facultades y atribuciones, colaboren y coordinen esfuerzos, destinando recursos necesarios y suficientes para llevar a cabo acuerdos y convenios con el sector social y privado, con la finalidad de implementar un “Programa de incentivos </w:t>
      </w:r>
      <w:r w:rsidR="00E61F79" w:rsidRPr="007A53B7">
        <w:rPr>
          <w:rFonts w:ascii="Arial" w:hAnsi="Arial" w:cs="Arial"/>
          <w:b/>
          <w:i/>
          <w:sz w:val="24"/>
          <w:szCs w:val="24"/>
        </w:rPr>
        <w:t xml:space="preserve">al autoempleo, focalizado en las madres </w:t>
      </w:r>
      <w:r w:rsidR="007A53B7" w:rsidRPr="007A53B7">
        <w:rPr>
          <w:rFonts w:ascii="Arial" w:hAnsi="Arial" w:cs="Arial"/>
          <w:b/>
          <w:i/>
          <w:sz w:val="24"/>
          <w:szCs w:val="24"/>
        </w:rPr>
        <w:t>Jefas de Familia</w:t>
      </w:r>
      <w:r w:rsidR="00E61F79" w:rsidRPr="007A53B7">
        <w:rPr>
          <w:rFonts w:ascii="Arial" w:hAnsi="Arial" w:cs="Arial"/>
          <w:b/>
          <w:i/>
          <w:sz w:val="24"/>
          <w:szCs w:val="24"/>
        </w:rPr>
        <w:t>”,</w:t>
      </w:r>
      <w:r w:rsidR="007A53B7" w:rsidRPr="007A53B7">
        <w:rPr>
          <w:rFonts w:ascii="Arial" w:hAnsi="Arial" w:cs="Arial"/>
          <w:b/>
          <w:i/>
          <w:sz w:val="24"/>
          <w:szCs w:val="24"/>
        </w:rPr>
        <w:t xml:space="preserve"> </w:t>
      </w:r>
      <w:r w:rsidR="007A53B7" w:rsidRPr="007A53B7">
        <w:rPr>
          <w:rFonts w:ascii="Arial" w:hAnsi="Arial" w:cs="Arial"/>
          <w:b/>
          <w:i/>
          <w:sz w:val="24"/>
          <w:szCs w:val="24"/>
        </w:rPr>
        <w:t xml:space="preserve">que </w:t>
      </w:r>
      <w:r w:rsidR="00FF3AEE">
        <w:rPr>
          <w:rFonts w:ascii="Arial" w:hAnsi="Arial" w:cs="Arial"/>
          <w:b/>
          <w:i/>
          <w:sz w:val="24"/>
          <w:szCs w:val="24"/>
        </w:rPr>
        <w:t xml:space="preserve">les </w:t>
      </w:r>
      <w:r w:rsidR="007A53B7" w:rsidRPr="007A53B7">
        <w:rPr>
          <w:rFonts w:ascii="Arial" w:hAnsi="Arial" w:cs="Arial"/>
          <w:b/>
          <w:i/>
          <w:sz w:val="24"/>
          <w:szCs w:val="24"/>
        </w:rPr>
        <w:t>permita ser reintegradas al sector productivo y laboral</w:t>
      </w:r>
      <w:r w:rsidR="007A53B7">
        <w:rPr>
          <w:rFonts w:ascii="Arial" w:hAnsi="Arial" w:cs="Arial"/>
          <w:b/>
          <w:i/>
          <w:sz w:val="24"/>
          <w:szCs w:val="24"/>
        </w:rPr>
        <w:t>,</w:t>
      </w:r>
      <w:r w:rsidR="00E61F79" w:rsidRPr="00F94152">
        <w:rPr>
          <w:rFonts w:ascii="Arial" w:hAnsi="Arial" w:cs="Arial"/>
          <w:b/>
          <w:i/>
          <w:sz w:val="24"/>
          <w:szCs w:val="24"/>
        </w:rPr>
        <w:t xml:space="preserve"> </w:t>
      </w:r>
      <w:r w:rsidR="001901D6" w:rsidRPr="00F94152">
        <w:rPr>
          <w:rFonts w:ascii="Arial" w:hAnsi="Arial" w:cs="Arial"/>
          <w:i/>
          <w:sz w:val="24"/>
          <w:szCs w:val="24"/>
        </w:rPr>
        <w:t xml:space="preserve">lo anterior de conformidad con la </w:t>
      </w:r>
      <w:r w:rsidR="00FF1986" w:rsidRPr="00F94152">
        <w:rPr>
          <w:rFonts w:ascii="Arial" w:hAnsi="Arial" w:cs="Arial"/>
          <w:i/>
          <w:sz w:val="24"/>
          <w:szCs w:val="24"/>
        </w:rPr>
        <w:t>siguient</w:t>
      </w:r>
      <w:r w:rsidR="00AA0790" w:rsidRPr="00F94152">
        <w:rPr>
          <w:rFonts w:ascii="Arial" w:hAnsi="Arial" w:cs="Arial"/>
          <w:i/>
          <w:sz w:val="24"/>
          <w:szCs w:val="24"/>
        </w:rPr>
        <w:t>e:</w:t>
      </w:r>
    </w:p>
    <w:p w14:paraId="4278C1B4" w14:textId="77777777" w:rsidR="00D05457" w:rsidRPr="00F94152" w:rsidRDefault="00D05457" w:rsidP="00787DC5">
      <w:pPr>
        <w:spacing w:after="0" w:line="360" w:lineRule="auto"/>
        <w:jc w:val="both"/>
        <w:rPr>
          <w:rFonts w:ascii="Arial" w:hAnsi="Arial" w:cs="Arial"/>
          <w:b/>
          <w:i/>
          <w:sz w:val="24"/>
          <w:szCs w:val="24"/>
        </w:rPr>
      </w:pPr>
    </w:p>
    <w:p w14:paraId="2DABFADF" w14:textId="77777777" w:rsidR="00C52E50" w:rsidRPr="00F94152" w:rsidRDefault="00C52E50" w:rsidP="00787DC5">
      <w:pPr>
        <w:spacing w:after="0" w:line="360" w:lineRule="auto"/>
        <w:jc w:val="center"/>
        <w:rPr>
          <w:rFonts w:ascii="Arial" w:hAnsi="Arial" w:cs="Arial"/>
          <w:b/>
          <w:i/>
          <w:sz w:val="24"/>
          <w:szCs w:val="24"/>
        </w:rPr>
      </w:pPr>
      <w:r w:rsidRPr="00F94152">
        <w:rPr>
          <w:rFonts w:ascii="Arial" w:hAnsi="Arial" w:cs="Arial"/>
          <w:b/>
          <w:i/>
          <w:sz w:val="24"/>
          <w:szCs w:val="24"/>
        </w:rPr>
        <w:t>EXPOSICIÓN DE MOTIVOS</w:t>
      </w:r>
    </w:p>
    <w:p w14:paraId="39C406BE" w14:textId="77777777" w:rsidR="00B717CB" w:rsidRPr="00F94152" w:rsidRDefault="00B717CB" w:rsidP="00787DC5">
      <w:pPr>
        <w:spacing w:after="0" w:line="360" w:lineRule="auto"/>
        <w:jc w:val="both"/>
        <w:rPr>
          <w:rFonts w:ascii="Arial" w:hAnsi="Arial" w:cs="Arial"/>
          <w:i/>
          <w:sz w:val="24"/>
          <w:szCs w:val="24"/>
        </w:rPr>
      </w:pPr>
    </w:p>
    <w:p w14:paraId="715C8D16" w14:textId="77777777" w:rsidR="00A96F66" w:rsidRPr="00F94152" w:rsidRDefault="00A96F66" w:rsidP="00425765">
      <w:pPr>
        <w:pStyle w:val="NormalWeb"/>
        <w:shd w:val="clear" w:color="auto" w:fill="FFFFFF"/>
        <w:spacing w:before="0" w:beforeAutospacing="0" w:after="150" w:afterAutospacing="0" w:line="360" w:lineRule="auto"/>
        <w:jc w:val="both"/>
        <w:rPr>
          <w:rFonts w:ascii="Arial" w:hAnsi="Arial" w:cs="Arial"/>
          <w:i/>
        </w:rPr>
      </w:pPr>
      <w:r w:rsidRPr="00F94152">
        <w:rPr>
          <w:rFonts w:ascii="Arial" w:hAnsi="Arial" w:cs="Arial"/>
          <w:i/>
        </w:rPr>
        <w:t xml:space="preserve">El 18 de diciembre de 1979, la Asamblea General de las Naciones Unidas aprobó la Convención sobre la eliminación de todas las formas de discriminación contra la mujer. Entró en vigor como tratado internacional el 3 de septiembre de 1981 después de que el vigésimo país lo hubiera ratificado. Para el décimo aniversario </w:t>
      </w:r>
      <w:r w:rsidRPr="00F94152">
        <w:rPr>
          <w:rFonts w:ascii="Arial" w:hAnsi="Arial" w:cs="Arial"/>
          <w:i/>
        </w:rPr>
        <w:lastRenderedPageBreak/>
        <w:t>de la Convención en 1989, casi cien naciones acordaron estar obligadas por sus disposiciones.</w:t>
      </w:r>
    </w:p>
    <w:p w14:paraId="069D8499" w14:textId="7E56AC69" w:rsidR="00A96F66" w:rsidRPr="00F94152" w:rsidRDefault="00A96F66" w:rsidP="00425765">
      <w:pPr>
        <w:pStyle w:val="NormalWeb"/>
        <w:shd w:val="clear" w:color="auto" w:fill="FFFFFF"/>
        <w:spacing w:before="0" w:beforeAutospacing="0" w:after="150" w:afterAutospacing="0" w:line="360" w:lineRule="auto"/>
        <w:jc w:val="both"/>
        <w:rPr>
          <w:rFonts w:ascii="Arial" w:hAnsi="Arial" w:cs="Arial"/>
          <w:i/>
        </w:rPr>
      </w:pPr>
      <w:r w:rsidRPr="00F94152">
        <w:rPr>
          <w:rFonts w:ascii="Arial" w:hAnsi="Arial" w:cs="Arial"/>
          <w:i/>
        </w:rPr>
        <w:t>La Convención fue la culminación de más de treinta años de trabajo de la Comisión de las Naciones Unidas sobre la Condición Jurídica y Social de la Mujer, un organismo establecido en 1946 para monitorear la situación de las mujeres y promover los derechos de las mujeres. El trabajo de la Comisión ha sido fundamental para sacar a la luz todas las áreas en las que a las mujeres se les niega la igualdad con los hombres. Estos esfuerzos para el adelanto de la mujer han dado lugar a varias declaraciones y convenciones, de las cuales la Convención sobre la eliminación de todas las formas de discriminación contra la mujer es el documento central y más completo.</w:t>
      </w:r>
    </w:p>
    <w:p w14:paraId="7A5D6E93" w14:textId="59F38413" w:rsidR="0026620E" w:rsidRPr="00F94152" w:rsidRDefault="0026620E" w:rsidP="00425765">
      <w:pPr>
        <w:pStyle w:val="NormalWeb"/>
        <w:shd w:val="clear" w:color="auto" w:fill="FFFFFF"/>
        <w:spacing w:before="0" w:beforeAutospacing="0" w:after="150" w:afterAutospacing="0" w:line="360" w:lineRule="auto"/>
        <w:jc w:val="both"/>
        <w:rPr>
          <w:rFonts w:ascii="Arial" w:hAnsi="Arial" w:cs="Arial"/>
          <w:i/>
        </w:rPr>
      </w:pPr>
      <w:r w:rsidRPr="00F94152">
        <w:rPr>
          <w:rFonts w:ascii="Arial" w:hAnsi="Arial" w:cs="Arial"/>
          <w:i/>
        </w:rPr>
        <w:t>E</w:t>
      </w:r>
      <w:r w:rsidR="00461683" w:rsidRPr="00F94152">
        <w:rPr>
          <w:rFonts w:ascii="Arial" w:hAnsi="Arial" w:cs="Arial"/>
          <w:i/>
        </w:rPr>
        <w:t xml:space="preserve">n </w:t>
      </w:r>
      <w:r w:rsidRPr="00F94152">
        <w:rPr>
          <w:rFonts w:ascii="Arial" w:hAnsi="Arial" w:cs="Arial"/>
          <w:i/>
        </w:rPr>
        <w:t>la</w:t>
      </w:r>
      <w:r w:rsidR="00461683" w:rsidRPr="00F94152">
        <w:rPr>
          <w:rFonts w:ascii="Arial" w:hAnsi="Arial" w:cs="Arial"/>
          <w:i/>
        </w:rPr>
        <w:t xml:space="preserve"> </w:t>
      </w:r>
      <w:r w:rsidR="00461683" w:rsidRPr="00F94152">
        <w:rPr>
          <w:rFonts w:ascii="Arial" w:hAnsi="Arial" w:cs="Arial"/>
          <w:i/>
          <w:shd w:val="clear" w:color="auto" w:fill="FFFFFF"/>
        </w:rPr>
        <w:t xml:space="preserve">85ª sesión plenaria de fecha 20 de diciembre de 1993, en la </w:t>
      </w:r>
      <w:r w:rsidRPr="00F94152">
        <w:rPr>
          <w:rFonts w:ascii="Arial" w:hAnsi="Arial" w:cs="Arial"/>
          <w:i/>
        </w:rPr>
        <w:t xml:space="preserve"> Declaración sobre la eliminación de la violencia contra la Mujer la Asamblea General, Reconoce que la violencia contra la mujer constituye una manifestación de relaciones de poder históricamente desiguales entre el hombre y la mujer, que han conducido a la dominación de la mujer y a la discriminación en su contra por parte del hombre e impedido el adelanto pleno de la mujer, y que la violencia contra la mujer es uno de los mecanismos sociales fundamentales por los que se fuerza a la mujer a una situación de subordinación respecto del hombre,</w:t>
      </w:r>
    </w:p>
    <w:p w14:paraId="6D67FD9A" w14:textId="50E9FD37" w:rsidR="0026620E" w:rsidRPr="00F94152" w:rsidRDefault="0026620E" w:rsidP="00425765">
      <w:pPr>
        <w:pStyle w:val="NormalWeb"/>
        <w:shd w:val="clear" w:color="auto" w:fill="FFFFFF"/>
        <w:spacing w:before="0" w:beforeAutospacing="0" w:after="150" w:afterAutospacing="0" w:line="360" w:lineRule="auto"/>
        <w:jc w:val="both"/>
        <w:rPr>
          <w:rFonts w:ascii="Arial" w:hAnsi="Arial" w:cs="Arial"/>
          <w:i/>
        </w:rPr>
      </w:pPr>
      <w:r w:rsidRPr="00F94152">
        <w:rPr>
          <w:rFonts w:ascii="Arial" w:hAnsi="Arial" w:cs="Arial"/>
          <w:i/>
        </w:rPr>
        <w:t>Preocupada por el hecho de que algunos grupos de mujeres, como por ejemplo las mujeres pertenecientes a minorías, las mujeres indígenas, las refugiadas, las mujeres migrantes, las mujeres que habitan en comunidades rurales o remotas, las mujeres indigentes, las mujeres recluidas en instituciones o detenidas, las niñas, las mujeres con discapacidades, las ancianas y las mujeres en situaciones de conflicto armado son particularmente vulnerables a la violencia,</w:t>
      </w:r>
    </w:p>
    <w:p w14:paraId="723972EC" w14:textId="1ED9C72D" w:rsidR="00425765" w:rsidRPr="00F94152" w:rsidRDefault="00425765" w:rsidP="00425765">
      <w:pPr>
        <w:pStyle w:val="NormalWeb"/>
        <w:shd w:val="clear" w:color="auto" w:fill="FFFFFF"/>
        <w:spacing w:before="0" w:beforeAutospacing="0" w:after="150" w:afterAutospacing="0" w:line="360" w:lineRule="auto"/>
        <w:jc w:val="both"/>
        <w:rPr>
          <w:rFonts w:ascii="Arial" w:hAnsi="Arial" w:cs="Arial"/>
          <w:i/>
        </w:rPr>
      </w:pPr>
      <w:r w:rsidRPr="00F94152">
        <w:rPr>
          <w:rFonts w:ascii="Arial" w:hAnsi="Arial" w:cs="Arial"/>
          <w:i/>
        </w:rPr>
        <w:lastRenderedPageBreak/>
        <w:t>En su Artículo 3 afirma que: La mujer tiene derecho, en condiciones de igualdad, al goce y la protección de todos los derechos humanos y libertades fundamentales en las esferas política, económica, social, cultural, civil y de cualquier otra índole. Entre estos derechos figuran:</w:t>
      </w:r>
    </w:p>
    <w:p w14:paraId="20FACC49" w14:textId="7A0F8DA4" w:rsidR="00425765" w:rsidRPr="00F94152" w:rsidRDefault="00425765" w:rsidP="00425765">
      <w:pPr>
        <w:pStyle w:val="NormalWeb"/>
        <w:shd w:val="clear" w:color="auto" w:fill="FFFFFF"/>
        <w:spacing w:before="0" w:beforeAutospacing="0" w:after="150" w:afterAutospacing="0" w:line="360" w:lineRule="auto"/>
        <w:jc w:val="both"/>
        <w:rPr>
          <w:rFonts w:ascii="Arial" w:hAnsi="Arial" w:cs="Arial"/>
          <w:i/>
        </w:rPr>
      </w:pPr>
      <w:r w:rsidRPr="00F94152">
        <w:rPr>
          <w:rFonts w:ascii="Arial" w:hAnsi="Arial" w:cs="Arial"/>
          <w:i/>
        </w:rPr>
        <w:t>a) El derecho a la vida;</w:t>
      </w:r>
    </w:p>
    <w:p w14:paraId="507BCC6F" w14:textId="407629E1" w:rsidR="00425765" w:rsidRPr="00F94152" w:rsidRDefault="00425765" w:rsidP="00425765">
      <w:pPr>
        <w:pStyle w:val="NormalWeb"/>
        <w:shd w:val="clear" w:color="auto" w:fill="FFFFFF"/>
        <w:spacing w:before="0" w:beforeAutospacing="0" w:after="150" w:afterAutospacing="0" w:line="360" w:lineRule="auto"/>
        <w:jc w:val="both"/>
        <w:rPr>
          <w:rFonts w:ascii="Arial" w:hAnsi="Arial" w:cs="Arial"/>
          <w:i/>
        </w:rPr>
      </w:pPr>
      <w:r w:rsidRPr="00F94152">
        <w:rPr>
          <w:rFonts w:ascii="Arial" w:hAnsi="Arial" w:cs="Arial"/>
          <w:i/>
        </w:rPr>
        <w:t>b) El derecho a la igualdad;</w:t>
      </w:r>
    </w:p>
    <w:p w14:paraId="385E95D7" w14:textId="0F2E333C" w:rsidR="00425765" w:rsidRPr="00F94152" w:rsidRDefault="00425765" w:rsidP="00425765">
      <w:pPr>
        <w:pStyle w:val="NormalWeb"/>
        <w:shd w:val="clear" w:color="auto" w:fill="FFFFFF"/>
        <w:spacing w:before="0" w:beforeAutospacing="0" w:after="150" w:afterAutospacing="0" w:line="360" w:lineRule="auto"/>
        <w:jc w:val="both"/>
        <w:rPr>
          <w:rFonts w:ascii="Arial" w:hAnsi="Arial" w:cs="Arial"/>
          <w:i/>
        </w:rPr>
      </w:pPr>
      <w:r w:rsidRPr="00F94152">
        <w:rPr>
          <w:rFonts w:ascii="Arial" w:hAnsi="Arial" w:cs="Arial"/>
          <w:i/>
        </w:rPr>
        <w:t>c) El derecho a la libertad y la seguridad de la persona;</w:t>
      </w:r>
    </w:p>
    <w:p w14:paraId="1FA738F1" w14:textId="1BA57DA7" w:rsidR="00425765" w:rsidRPr="00F94152" w:rsidRDefault="00425765" w:rsidP="00425765">
      <w:pPr>
        <w:pStyle w:val="NormalWeb"/>
        <w:shd w:val="clear" w:color="auto" w:fill="FFFFFF"/>
        <w:spacing w:before="0" w:beforeAutospacing="0" w:after="150" w:afterAutospacing="0" w:line="360" w:lineRule="auto"/>
        <w:jc w:val="both"/>
        <w:rPr>
          <w:rFonts w:ascii="Arial" w:hAnsi="Arial" w:cs="Arial"/>
          <w:i/>
        </w:rPr>
      </w:pPr>
      <w:r w:rsidRPr="00F94152">
        <w:rPr>
          <w:rFonts w:ascii="Arial" w:hAnsi="Arial" w:cs="Arial"/>
          <w:i/>
        </w:rPr>
        <w:t>d) El derecho a igual protección ante la ley;</w:t>
      </w:r>
    </w:p>
    <w:p w14:paraId="6D40353D" w14:textId="64296B63" w:rsidR="00425765" w:rsidRPr="00F94152" w:rsidRDefault="00425765" w:rsidP="00425765">
      <w:pPr>
        <w:pStyle w:val="NormalWeb"/>
        <w:shd w:val="clear" w:color="auto" w:fill="FFFFFF"/>
        <w:spacing w:before="0" w:beforeAutospacing="0" w:after="150" w:afterAutospacing="0" w:line="360" w:lineRule="auto"/>
        <w:jc w:val="both"/>
        <w:rPr>
          <w:rFonts w:ascii="Arial" w:hAnsi="Arial" w:cs="Arial"/>
          <w:i/>
        </w:rPr>
      </w:pPr>
      <w:r w:rsidRPr="00F94152">
        <w:rPr>
          <w:rFonts w:ascii="Arial" w:hAnsi="Arial" w:cs="Arial"/>
          <w:i/>
        </w:rPr>
        <w:t>e) El derecho a verse libre de todas las formas de discriminación;</w:t>
      </w:r>
    </w:p>
    <w:p w14:paraId="53474E22" w14:textId="081DE0D8" w:rsidR="00425765" w:rsidRPr="00F94152" w:rsidRDefault="00425765" w:rsidP="00425765">
      <w:pPr>
        <w:pStyle w:val="NormalWeb"/>
        <w:shd w:val="clear" w:color="auto" w:fill="FFFFFF"/>
        <w:spacing w:before="0" w:beforeAutospacing="0" w:after="150" w:afterAutospacing="0" w:line="360" w:lineRule="auto"/>
        <w:jc w:val="both"/>
        <w:rPr>
          <w:rFonts w:ascii="Arial" w:hAnsi="Arial" w:cs="Arial"/>
          <w:i/>
        </w:rPr>
      </w:pPr>
      <w:r w:rsidRPr="00F94152">
        <w:rPr>
          <w:rFonts w:ascii="Arial" w:hAnsi="Arial" w:cs="Arial"/>
          <w:i/>
        </w:rPr>
        <w:t>f) El derecho al mayor grado de salud física y mental que se pueda alcanzar;</w:t>
      </w:r>
    </w:p>
    <w:p w14:paraId="718D5A9F" w14:textId="6208CDB1" w:rsidR="00425765" w:rsidRPr="00F94152" w:rsidRDefault="00425765" w:rsidP="00425765">
      <w:pPr>
        <w:pStyle w:val="NormalWeb"/>
        <w:shd w:val="clear" w:color="auto" w:fill="FFFFFF"/>
        <w:spacing w:before="0" w:beforeAutospacing="0" w:after="150" w:afterAutospacing="0" w:line="360" w:lineRule="auto"/>
        <w:jc w:val="both"/>
        <w:rPr>
          <w:rFonts w:ascii="Arial" w:hAnsi="Arial" w:cs="Arial"/>
          <w:i/>
        </w:rPr>
      </w:pPr>
      <w:r w:rsidRPr="00F94152">
        <w:rPr>
          <w:rFonts w:ascii="Arial" w:hAnsi="Arial" w:cs="Arial"/>
          <w:i/>
        </w:rPr>
        <w:t xml:space="preserve">g) </w:t>
      </w:r>
      <w:r w:rsidRPr="00F94152">
        <w:rPr>
          <w:rFonts w:ascii="Arial" w:hAnsi="Arial" w:cs="Arial"/>
          <w:b/>
          <w:bCs/>
          <w:i/>
        </w:rPr>
        <w:t>El derecho a condiciones de trabajo justas y favorables;</w:t>
      </w:r>
    </w:p>
    <w:p w14:paraId="56DA71A8" w14:textId="57187902" w:rsidR="00425765" w:rsidRPr="00F94152" w:rsidRDefault="00425765" w:rsidP="00425765">
      <w:pPr>
        <w:pStyle w:val="NormalWeb"/>
        <w:shd w:val="clear" w:color="auto" w:fill="FFFFFF"/>
        <w:spacing w:before="0" w:beforeAutospacing="0" w:after="150" w:afterAutospacing="0" w:line="360" w:lineRule="auto"/>
        <w:jc w:val="both"/>
        <w:rPr>
          <w:rFonts w:ascii="Arial" w:hAnsi="Arial" w:cs="Arial"/>
          <w:i/>
        </w:rPr>
      </w:pPr>
      <w:r w:rsidRPr="00F94152">
        <w:rPr>
          <w:rFonts w:ascii="Arial" w:hAnsi="Arial" w:cs="Arial"/>
          <w:i/>
        </w:rPr>
        <w:t>h) El derecho a no ser sometida a tortura, ni a otros tratos o penas crueles, inhumanos o degradantes.</w:t>
      </w:r>
    </w:p>
    <w:p w14:paraId="67859145" w14:textId="2D8E2D7D" w:rsidR="00CE2169" w:rsidRPr="00F94152" w:rsidRDefault="00CE2169" w:rsidP="00425765">
      <w:pPr>
        <w:shd w:val="clear" w:color="auto" w:fill="FFFFFF"/>
        <w:spacing w:after="0" w:line="360" w:lineRule="auto"/>
        <w:jc w:val="both"/>
        <w:textAlignment w:val="baseline"/>
        <w:rPr>
          <w:rFonts w:ascii="Arial" w:eastAsia="Times New Roman" w:hAnsi="Arial" w:cs="Arial"/>
          <w:i/>
          <w:sz w:val="24"/>
          <w:szCs w:val="24"/>
          <w:lang w:eastAsia="es-MX"/>
        </w:rPr>
      </w:pPr>
      <w:r w:rsidRPr="00F94152">
        <w:rPr>
          <w:rFonts w:ascii="Arial" w:eastAsia="Times New Roman" w:hAnsi="Arial" w:cs="Arial"/>
          <w:i/>
          <w:sz w:val="24"/>
          <w:szCs w:val="24"/>
          <w:lang w:eastAsia="es-MX"/>
        </w:rPr>
        <w:t>ONU Mujeres es la organización de las Naciones Unidas dedicada a promover la igualdad de género y el empoderamiento de las mujeres. Como defensora mundial de mujeres y niñas, ONU Mujeres fue establecida para acelerar el progreso que conllevará a mejorar las condiciones de vida de las mujeres y para responder a las necesidades que enfrentan en el mundo.</w:t>
      </w:r>
    </w:p>
    <w:p w14:paraId="0A22E27B" w14:textId="70133049" w:rsidR="00CE2169" w:rsidRPr="00F94152" w:rsidRDefault="00CE2169" w:rsidP="00425765">
      <w:pPr>
        <w:shd w:val="clear" w:color="auto" w:fill="FFFFFF"/>
        <w:spacing w:after="0" w:line="360" w:lineRule="auto"/>
        <w:jc w:val="both"/>
        <w:textAlignment w:val="baseline"/>
        <w:rPr>
          <w:rFonts w:ascii="Arial" w:eastAsia="Times New Roman" w:hAnsi="Arial" w:cs="Arial"/>
          <w:i/>
          <w:sz w:val="24"/>
          <w:szCs w:val="24"/>
          <w:lang w:eastAsia="es-MX"/>
        </w:rPr>
      </w:pPr>
      <w:r w:rsidRPr="00F94152">
        <w:rPr>
          <w:rFonts w:ascii="Arial" w:eastAsia="Times New Roman" w:hAnsi="Arial" w:cs="Arial"/>
          <w:i/>
          <w:sz w:val="24"/>
          <w:szCs w:val="24"/>
          <w:lang w:eastAsia="es-MX"/>
        </w:rPr>
        <w:t>Trabaja mundialmente para que los Objetivos de Desarrollo Sostenible sean una realidad para las mujeres y las niñas, y promueve la participación de las mujeres en igualdad de condiciones en todos los ámbitos de la vida. La Entidad se centra en cinco áreas prioritarias:</w:t>
      </w:r>
    </w:p>
    <w:p w14:paraId="77573710" w14:textId="02DA5C88" w:rsidR="00CE2169" w:rsidRPr="00F94152" w:rsidRDefault="00CE2169" w:rsidP="00425765">
      <w:pPr>
        <w:numPr>
          <w:ilvl w:val="0"/>
          <w:numId w:val="5"/>
        </w:numPr>
        <w:shd w:val="clear" w:color="auto" w:fill="FFFFFF"/>
        <w:spacing w:after="0" w:line="360" w:lineRule="auto"/>
        <w:ind w:left="300"/>
        <w:jc w:val="both"/>
        <w:textAlignment w:val="baseline"/>
        <w:rPr>
          <w:rFonts w:ascii="Arial" w:eastAsia="Times New Roman" w:hAnsi="Arial" w:cs="Arial"/>
          <w:i/>
          <w:sz w:val="24"/>
          <w:szCs w:val="24"/>
          <w:lang w:eastAsia="es-MX"/>
        </w:rPr>
      </w:pPr>
      <w:r w:rsidRPr="00F94152">
        <w:rPr>
          <w:rFonts w:ascii="Arial" w:eastAsia="Times New Roman" w:hAnsi="Arial" w:cs="Arial"/>
          <w:i/>
          <w:sz w:val="24"/>
          <w:szCs w:val="24"/>
          <w:lang w:eastAsia="es-MX"/>
        </w:rPr>
        <w:t>aumentar el liderazgo y la participación de las mujeres</w:t>
      </w:r>
    </w:p>
    <w:p w14:paraId="0E1C7E6A" w14:textId="5C531C7A" w:rsidR="00332A94" w:rsidRPr="00F94152" w:rsidRDefault="00332A94" w:rsidP="00425765">
      <w:pPr>
        <w:numPr>
          <w:ilvl w:val="0"/>
          <w:numId w:val="5"/>
        </w:numPr>
        <w:shd w:val="clear" w:color="auto" w:fill="FFFFFF"/>
        <w:spacing w:after="0" w:line="360" w:lineRule="auto"/>
        <w:ind w:left="300"/>
        <w:jc w:val="both"/>
        <w:textAlignment w:val="baseline"/>
        <w:rPr>
          <w:rFonts w:ascii="Arial" w:eastAsia="Times New Roman" w:hAnsi="Arial" w:cs="Arial"/>
          <w:i/>
          <w:sz w:val="24"/>
          <w:szCs w:val="24"/>
          <w:lang w:eastAsia="es-MX"/>
        </w:rPr>
      </w:pPr>
      <w:r w:rsidRPr="00F94152">
        <w:rPr>
          <w:rFonts w:ascii="Arial" w:eastAsia="Times New Roman" w:hAnsi="Arial" w:cs="Arial"/>
          <w:i/>
          <w:sz w:val="24"/>
          <w:szCs w:val="24"/>
          <w:lang w:eastAsia="es-MX"/>
        </w:rPr>
        <w:lastRenderedPageBreak/>
        <w:t>poner fin a la violencia contra las mujeres</w:t>
      </w:r>
    </w:p>
    <w:p w14:paraId="559FEDA6" w14:textId="716D6E8F" w:rsidR="00CE2169" w:rsidRPr="00F94152" w:rsidRDefault="00CE2169" w:rsidP="00425765">
      <w:pPr>
        <w:numPr>
          <w:ilvl w:val="0"/>
          <w:numId w:val="5"/>
        </w:numPr>
        <w:shd w:val="clear" w:color="auto" w:fill="FFFFFF"/>
        <w:spacing w:after="0" w:line="360" w:lineRule="auto"/>
        <w:ind w:left="300"/>
        <w:jc w:val="both"/>
        <w:textAlignment w:val="baseline"/>
        <w:rPr>
          <w:rFonts w:ascii="Arial" w:eastAsia="Times New Roman" w:hAnsi="Arial" w:cs="Arial"/>
          <w:i/>
          <w:sz w:val="24"/>
          <w:szCs w:val="24"/>
          <w:lang w:eastAsia="es-MX"/>
        </w:rPr>
      </w:pPr>
      <w:r w:rsidRPr="00F94152">
        <w:rPr>
          <w:rFonts w:ascii="Arial" w:eastAsia="Times New Roman" w:hAnsi="Arial" w:cs="Arial"/>
          <w:i/>
          <w:sz w:val="24"/>
          <w:szCs w:val="24"/>
          <w:lang w:eastAsia="es-MX"/>
        </w:rPr>
        <w:t>implicar a las mujeres en todos los aspectos de lo</w:t>
      </w:r>
      <w:r w:rsidR="00332A94" w:rsidRPr="00F94152">
        <w:rPr>
          <w:rFonts w:ascii="Arial" w:eastAsia="Times New Roman" w:hAnsi="Arial" w:cs="Arial"/>
          <w:i/>
          <w:sz w:val="24"/>
          <w:szCs w:val="24"/>
          <w:lang w:eastAsia="es-MX"/>
        </w:rPr>
        <w:t>s procesos de paz y seguridad</w:t>
      </w:r>
      <w:r w:rsidRPr="00F94152">
        <w:rPr>
          <w:rFonts w:ascii="Arial" w:eastAsia="Times New Roman" w:hAnsi="Arial" w:cs="Arial"/>
          <w:i/>
          <w:sz w:val="24"/>
          <w:szCs w:val="24"/>
          <w:lang w:eastAsia="es-MX"/>
        </w:rPr>
        <w:t> </w:t>
      </w:r>
    </w:p>
    <w:p w14:paraId="736CE25A" w14:textId="2B7639B4" w:rsidR="00CE2169" w:rsidRPr="00F94152" w:rsidRDefault="00CE2169" w:rsidP="00425765">
      <w:pPr>
        <w:numPr>
          <w:ilvl w:val="0"/>
          <w:numId w:val="5"/>
        </w:numPr>
        <w:shd w:val="clear" w:color="auto" w:fill="FFFFFF"/>
        <w:spacing w:after="0" w:line="360" w:lineRule="auto"/>
        <w:ind w:left="300"/>
        <w:jc w:val="both"/>
        <w:textAlignment w:val="baseline"/>
        <w:rPr>
          <w:rFonts w:ascii="Arial" w:eastAsia="Times New Roman" w:hAnsi="Arial" w:cs="Arial"/>
          <w:i/>
          <w:sz w:val="24"/>
          <w:szCs w:val="24"/>
          <w:lang w:eastAsia="es-MX"/>
        </w:rPr>
      </w:pPr>
      <w:r w:rsidRPr="00F94152">
        <w:rPr>
          <w:rFonts w:ascii="Arial" w:eastAsia="Times New Roman" w:hAnsi="Arial" w:cs="Arial"/>
          <w:i/>
          <w:sz w:val="24"/>
          <w:szCs w:val="24"/>
          <w:lang w:eastAsia="es-MX"/>
        </w:rPr>
        <w:t>mejorar e</w:t>
      </w:r>
      <w:r w:rsidR="00332A94" w:rsidRPr="00F94152">
        <w:rPr>
          <w:rFonts w:ascii="Arial" w:eastAsia="Times New Roman" w:hAnsi="Arial" w:cs="Arial"/>
          <w:i/>
          <w:sz w:val="24"/>
          <w:szCs w:val="24"/>
          <w:lang w:eastAsia="es-MX"/>
        </w:rPr>
        <w:t>l empoderamiento económico de las mujeres</w:t>
      </w:r>
      <w:r w:rsidRPr="00F94152">
        <w:rPr>
          <w:rFonts w:ascii="Arial" w:eastAsia="Times New Roman" w:hAnsi="Arial" w:cs="Arial"/>
          <w:i/>
          <w:sz w:val="24"/>
          <w:szCs w:val="24"/>
          <w:lang w:eastAsia="es-MX"/>
        </w:rPr>
        <w:t> </w:t>
      </w:r>
    </w:p>
    <w:p w14:paraId="333489DC" w14:textId="6C1102A2" w:rsidR="00CE2169" w:rsidRPr="00F94152" w:rsidRDefault="00CE2169" w:rsidP="00425765">
      <w:pPr>
        <w:numPr>
          <w:ilvl w:val="0"/>
          <w:numId w:val="5"/>
        </w:numPr>
        <w:shd w:val="clear" w:color="auto" w:fill="FFFFFF"/>
        <w:spacing w:after="0" w:line="360" w:lineRule="auto"/>
        <w:ind w:left="300"/>
        <w:jc w:val="both"/>
        <w:textAlignment w:val="baseline"/>
        <w:rPr>
          <w:rFonts w:ascii="Arial" w:eastAsia="Times New Roman" w:hAnsi="Arial" w:cs="Arial"/>
          <w:i/>
          <w:sz w:val="24"/>
          <w:szCs w:val="24"/>
          <w:lang w:eastAsia="es-MX"/>
        </w:rPr>
      </w:pPr>
      <w:r w:rsidRPr="00F94152">
        <w:rPr>
          <w:rFonts w:ascii="Arial" w:eastAsia="Times New Roman" w:hAnsi="Arial" w:cs="Arial"/>
          <w:i/>
          <w:sz w:val="24"/>
          <w:szCs w:val="24"/>
          <w:lang w:eastAsia="es-MX"/>
        </w:rPr>
        <w:t>y hacer de la igualdad de género un aspecto central en l</w:t>
      </w:r>
      <w:r w:rsidR="00332A94" w:rsidRPr="00F94152">
        <w:rPr>
          <w:rFonts w:ascii="Arial" w:eastAsia="Times New Roman" w:hAnsi="Arial" w:cs="Arial"/>
          <w:i/>
          <w:sz w:val="24"/>
          <w:szCs w:val="24"/>
          <w:lang w:eastAsia="es-MX"/>
        </w:rPr>
        <w:t>a planificación y elaboración de presupuestos nacionales para</w:t>
      </w:r>
      <w:r w:rsidRPr="00F94152">
        <w:rPr>
          <w:rFonts w:ascii="Arial" w:eastAsia="Times New Roman" w:hAnsi="Arial" w:cs="Arial"/>
          <w:i/>
          <w:sz w:val="24"/>
          <w:szCs w:val="24"/>
          <w:lang w:eastAsia="es-MX"/>
        </w:rPr>
        <w:t xml:space="preserve"> el desarrollo.</w:t>
      </w:r>
    </w:p>
    <w:p w14:paraId="01999DCF" w14:textId="16CD4C4C" w:rsidR="00CE2169" w:rsidRPr="00F94152" w:rsidRDefault="00CE2169" w:rsidP="00425765">
      <w:pPr>
        <w:shd w:val="clear" w:color="auto" w:fill="FFFFFF"/>
        <w:spacing w:after="180" w:line="360" w:lineRule="auto"/>
        <w:jc w:val="both"/>
        <w:textAlignment w:val="baseline"/>
        <w:rPr>
          <w:rFonts w:ascii="Arial" w:eastAsia="Times New Roman" w:hAnsi="Arial" w:cs="Arial"/>
          <w:i/>
          <w:sz w:val="24"/>
          <w:szCs w:val="24"/>
          <w:lang w:eastAsia="es-MX"/>
        </w:rPr>
      </w:pPr>
      <w:r w:rsidRPr="00F94152">
        <w:rPr>
          <w:rFonts w:ascii="Arial" w:eastAsia="Times New Roman" w:hAnsi="Arial" w:cs="Arial"/>
          <w:i/>
          <w:sz w:val="24"/>
          <w:szCs w:val="24"/>
          <w:lang w:eastAsia="es-MX"/>
        </w:rPr>
        <w:t xml:space="preserve">Asimismo, ONU Mujeres coordina y promueve el trabajo del sistema de las Naciones Unidas en </w:t>
      </w:r>
      <w:r w:rsidR="00332A94" w:rsidRPr="00F94152">
        <w:rPr>
          <w:rFonts w:ascii="Arial" w:eastAsia="Times New Roman" w:hAnsi="Arial" w:cs="Arial"/>
          <w:i/>
          <w:sz w:val="24"/>
          <w:szCs w:val="24"/>
          <w:lang w:eastAsia="es-MX"/>
        </w:rPr>
        <w:t>pos</w:t>
      </w:r>
      <w:r w:rsidRPr="00F94152">
        <w:rPr>
          <w:rFonts w:ascii="Arial" w:eastAsia="Times New Roman" w:hAnsi="Arial" w:cs="Arial"/>
          <w:i/>
          <w:sz w:val="24"/>
          <w:szCs w:val="24"/>
          <w:lang w:eastAsia="es-MX"/>
        </w:rPr>
        <w:t xml:space="preserve"> de la igualdad de género y en todos los debates y acuerdos relativos a la Agenda 2030. La Entidad trabaja para lograr un mundo más inclusivo con la igualdad de género como elemento fundamental de los Objetivos de Desarrollo Sostenible.</w:t>
      </w:r>
    </w:p>
    <w:p w14:paraId="5CF4C19F" w14:textId="19FF79F5" w:rsidR="00332A94" w:rsidRPr="00F94152" w:rsidRDefault="00332A94" w:rsidP="00425765">
      <w:pPr>
        <w:shd w:val="clear" w:color="auto" w:fill="FFFFFF"/>
        <w:spacing w:after="180" w:line="360" w:lineRule="auto"/>
        <w:jc w:val="both"/>
        <w:textAlignment w:val="baseline"/>
        <w:rPr>
          <w:rFonts w:ascii="Arial" w:hAnsi="Arial" w:cs="Arial"/>
          <w:i/>
          <w:sz w:val="24"/>
          <w:szCs w:val="24"/>
          <w:shd w:val="clear" w:color="auto" w:fill="FFFFFF"/>
        </w:rPr>
      </w:pPr>
      <w:r w:rsidRPr="00F94152">
        <w:rPr>
          <w:rFonts w:ascii="Arial" w:eastAsia="Times New Roman" w:hAnsi="Arial" w:cs="Arial"/>
          <w:i/>
          <w:sz w:val="24"/>
          <w:szCs w:val="24"/>
          <w:lang w:eastAsia="es-MX"/>
        </w:rPr>
        <w:t xml:space="preserve">Así mismo ONU Mujeres afirma que, </w:t>
      </w:r>
      <w:r w:rsidRPr="00F94152">
        <w:rPr>
          <w:rFonts w:ascii="Arial" w:hAnsi="Arial" w:cs="Arial"/>
          <w:i/>
          <w:sz w:val="24"/>
          <w:szCs w:val="24"/>
          <w:shd w:val="clear" w:color="auto" w:fill="FFFFFF"/>
        </w:rPr>
        <w:t>La igualdad de género no es solamente un derecho humano básico, sino que su logro tiene muchísimas consecuencias socioeconómicas. El empoderamiento de las mujeres impulsa economías prósperas y estimula la productividad y el crecimiento. Aun así, las desigualdades de género siguen estando fuertemente arraigadas en la sociedad. Las mujeres encuentran obstáculos para conseguir trabajos dignos y enfrentan discriminación laboral y brechas salariales de género. A menudo, no pueden acceder a la educación básica y a la atención médica. Las mujeres sufren violencia y discriminación en todas partes del mundo. Están subrepresentadas en los procesos de toma de decisiones políticas y económicas. </w:t>
      </w:r>
    </w:p>
    <w:p w14:paraId="5A521514" w14:textId="0CF47AF9" w:rsidR="00332A94" w:rsidRPr="00F94152" w:rsidRDefault="00332A94" w:rsidP="00425765">
      <w:pPr>
        <w:shd w:val="clear" w:color="auto" w:fill="FFFFFF"/>
        <w:spacing w:after="180" w:line="360" w:lineRule="auto"/>
        <w:jc w:val="both"/>
        <w:textAlignment w:val="baseline"/>
        <w:rPr>
          <w:rFonts w:ascii="Arial" w:eastAsia="Times New Roman" w:hAnsi="Arial" w:cs="Arial"/>
          <w:i/>
          <w:sz w:val="24"/>
          <w:szCs w:val="24"/>
          <w:lang w:eastAsia="es-MX"/>
        </w:rPr>
      </w:pPr>
      <w:r w:rsidRPr="00F94152">
        <w:rPr>
          <w:rFonts w:ascii="Arial" w:eastAsia="Times New Roman" w:hAnsi="Arial" w:cs="Arial"/>
          <w:i/>
          <w:sz w:val="24"/>
          <w:szCs w:val="24"/>
          <w:lang w:eastAsia="es-MX"/>
        </w:rPr>
        <w:t xml:space="preserve">El Fondo de </w:t>
      </w:r>
      <w:r w:rsidR="009D3219" w:rsidRPr="00F94152">
        <w:rPr>
          <w:rFonts w:ascii="Arial" w:eastAsia="Times New Roman" w:hAnsi="Arial" w:cs="Arial"/>
          <w:i/>
          <w:sz w:val="24"/>
          <w:szCs w:val="24"/>
          <w:lang w:eastAsia="es-MX"/>
        </w:rPr>
        <w:t>D</w:t>
      </w:r>
      <w:r w:rsidRPr="00F94152">
        <w:rPr>
          <w:rFonts w:ascii="Arial" w:eastAsia="Times New Roman" w:hAnsi="Arial" w:cs="Arial"/>
          <w:i/>
          <w:sz w:val="24"/>
          <w:szCs w:val="24"/>
          <w:lang w:eastAsia="es-MX"/>
        </w:rPr>
        <w:t>esarrollo</w:t>
      </w:r>
      <w:r w:rsidR="009D3219" w:rsidRPr="00F94152">
        <w:rPr>
          <w:rFonts w:ascii="Arial" w:eastAsia="Times New Roman" w:hAnsi="Arial" w:cs="Arial"/>
          <w:i/>
          <w:sz w:val="24"/>
          <w:szCs w:val="24"/>
          <w:lang w:eastAsia="es-MX"/>
        </w:rPr>
        <w:t xml:space="preserve"> de las Naciones Unidas para la Mujer (UNIFEM), su Mandato es el Promover la igualdad de género, los derechos humanos de las mujeres y su participación y que fue constituido en 1976 por resolución de la Asamblea General de las Naciones Unidas</w:t>
      </w:r>
      <w:r w:rsidR="004D6C05" w:rsidRPr="00F94152">
        <w:rPr>
          <w:rFonts w:ascii="Arial" w:eastAsia="Times New Roman" w:hAnsi="Arial" w:cs="Arial"/>
          <w:i/>
          <w:sz w:val="24"/>
          <w:szCs w:val="24"/>
          <w:lang w:eastAsia="es-MX"/>
        </w:rPr>
        <w:t>.</w:t>
      </w:r>
    </w:p>
    <w:p w14:paraId="23DE4702" w14:textId="77777777" w:rsidR="0052744C" w:rsidRPr="00F94152" w:rsidRDefault="004D6C05" w:rsidP="0052744C">
      <w:pPr>
        <w:shd w:val="clear" w:color="auto" w:fill="FFFFFF"/>
        <w:spacing w:after="180" w:line="360" w:lineRule="auto"/>
        <w:jc w:val="both"/>
        <w:textAlignment w:val="baseline"/>
        <w:rPr>
          <w:rFonts w:ascii="Arial" w:eastAsia="Times New Roman" w:hAnsi="Arial" w:cs="Arial"/>
          <w:i/>
          <w:sz w:val="24"/>
          <w:szCs w:val="24"/>
          <w:lang w:eastAsia="es-MX"/>
        </w:rPr>
      </w:pPr>
      <w:r w:rsidRPr="00F94152">
        <w:rPr>
          <w:rFonts w:ascii="Arial" w:eastAsia="Times New Roman" w:hAnsi="Arial" w:cs="Arial"/>
          <w:i/>
          <w:sz w:val="24"/>
          <w:szCs w:val="24"/>
          <w:lang w:eastAsia="es-MX"/>
        </w:rPr>
        <w:lastRenderedPageBreak/>
        <w:t>Los compromisos han sido reafirmados con la inclusión de la igualdad de genero y el empoderamiento de las mujeres como uno de los Objetivos de desarrollo del Milenio y en la Declaración del Milenio que reconoce que la igualdad de genero no solo es importante como objetivo en sí, sino también es crucial para lograr todos los demás objetivos.</w:t>
      </w:r>
    </w:p>
    <w:p w14:paraId="21E004BD" w14:textId="0407EA60" w:rsidR="0052744C" w:rsidRPr="00F94152" w:rsidRDefault="00F94152" w:rsidP="0052744C">
      <w:pPr>
        <w:shd w:val="clear" w:color="auto" w:fill="FFFFFF"/>
        <w:spacing w:after="180" w:line="360" w:lineRule="auto"/>
        <w:jc w:val="both"/>
        <w:textAlignment w:val="baseline"/>
        <w:rPr>
          <w:rFonts w:ascii="Arial" w:eastAsia="Times New Roman" w:hAnsi="Arial" w:cs="Arial"/>
          <w:i/>
          <w:sz w:val="24"/>
          <w:szCs w:val="24"/>
          <w:lang w:eastAsia="es-MX"/>
        </w:rPr>
      </w:pPr>
      <w:r>
        <w:rPr>
          <w:rFonts w:ascii="Arial" w:hAnsi="Arial" w:cs="Arial"/>
          <w:i/>
          <w:sz w:val="24"/>
          <w:szCs w:val="24"/>
        </w:rPr>
        <w:t>La</w:t>
      </w:r>
      <w:r w:rsidR="0052744C" w:rsidRPr="00F94152">
        <w:rPr>
          <w:rFonts w:ascii="Arial" w:hAnsi="Arial" w:cs="Arial"/>
          <w:i/>
          <w:sz w:val="24"/>
          <w:szCs w:val="24"/>
        </w:rPr>
        <w:t xml:space="preserve"> </w:t>
      </w:r>
      <w:r w:rsidRPr="00F94152">
        <w:rPr>
          <w:rFonts w:ascii="Arial" w:hAnsi="Arial" w:cs="Arial"/>
          <w:b/>
          <w:bCs/>
          <w:i/>
          <w:sz w:val="24"/>
          <w:szCs w:val="24"/>
        </w:rPr>
        <w:t>Ley General de Desarrollo Social</w:t>
      </w:r>
      <w:r>
        <w:rPr>
          <w:rFonts w:ascii="Arial" w:hAnsi="Arial" w:cs="Arial"/>
          <w:b/>
          <w:bCs/>
          <w:i/>
          <w:sz w:val="24"/>
          <w:szCs w:val="24"/>
        </w:rPr>
        <w:t xml:space="preserve"> </w:t>
      </w:r>
      <w:r>
        <w:rPr>
          <w:rFonts w:ascii="Arial" w:hAnsi="Arial" w:cs="Arial"/>
          <w:bCs/>
          <w:i/>
          <w:sz w:val="24"/>
          <w:szCs w:val="24"/>
        </w:rPr>
        <w:t>en su artículo primero establece que</w:t>
      </w:r>
      <w:r w:rsidRPr="00F94152">
        <w:rPr>
          <w:rFonts w:ascii="Arial" w:hAnsi="Arial" w:cs="Arial"/>
          <w:i/>
          <w:sz w:val="24"/>
          <w:szCs w:val="24"/>
        </w:rPr>
        <w:t xml:space="preserve"> </w:t>
      </w:r>
      <w:r w:rsidR="0052744C" w:rsidRPr="00F94152">
        <w:rPr>
          <w:rFonts w:ascii="Arial" w:hAnsi="Arial" w:cs="Arial"/>
          <w:i/>
          <w:sz w:val="24"/>
          <w:szCs w:val="24"/>
        </w:rPr>
        <w:t>es de orden público e interés social y de observancia general en todo el territorio nacional, y tiene por objeto:</w:t>
      </w:r>
    </w:p>
    <w:p w14:paraId="2A2287D9" w14:textId="7883C741" w:rsidR="0052744C" w:rsidRPr="00F94152" w:rsidRDefault="0052744C" w:rsidP="0052744C">
      <w:pPr>
        <w:pStyle w:val="TextoCar"/>
        <w:numPr>
          <w:ilvl w:val="0"/>
          <w:numId w:val="6"/>
        </w:numPr>
        <w:spacing w:after="0" w:line="360" w:lineRule="auto"/>
        <w:rPr>
          <w:i/>
          <w:sz w:val="24"/>
          <w:szCs w:val="24"/>
        </w:rPr>
      </w:pPr>
      <w:r w:rsidRPr="00F94152">
        <w:rPr>
          <w:i/>
          <w:sz w:val="24"/>
          <w:szCs w:val="24"/>
        </w:rPr>
        <w:t>Garantizar el pleno ejercicio de los derechos sociales consagrados en la Constitución Política de los Estados Unidos Mexicanos, asegurando el acceso de toda la población al desarrollo social;</w:t>
      </w:r>
    </w:p>
    <w:p w14:paraId="09C26AB9" w14:textId="77777777" w:rsidR="0052744C" w:rsidRPr="00F94152" w:rsidRDefault="0052744C" w:rsidP="0052744C">
      <w:pPr>
        <w:pStyle w:val="TextoCar"/>
        <w:spacing w:after="0" w:line="360" w:lineRule="auto"/>
        <w:rPr>
          <w:b/>
          <w:i/>
          <w:sz w:val="24"/>
          <w:szCs w:val="24"/>
        </w:rPr>
      </w:pPr>
    </w:p>
    <w:p w14:paraId="0284FB5A" w14:textId="6C960405" w:rsidR="0052744C" w:rsidRPr="00F94152" w:rsidRDefault="0052744C" w:rsidP="0052744C">
      <w:pPr>
        <w:pStyle w:val="TextoCar"/>
        <w:numPr>
          <w:ilvl w:val="0"/>
          <w:numId w:val="6"/>
        </w:numPr>
        <w:spacing w:after="0" w:line="360" w:lineRule="auto"/>
        <w:rPr>
          <w:i/>
          <w:sz w:val="24"/>
          <w:szCs w:val="24"/>
        </w:rPr>
      </w:pPr>
      <w:r w:rsidRPr="00F94152">
        <w:rPr>
          <w:i/>
          <w:sz w:val="24"/>
          <w:szCs w:val="24"/>
        </w:rPr>
        <w:t>Señalar las obligaciones del Gobierno, establecer las instituciones responsables del desarrollo social y definir los principios y lineamientos generales a los que debe sujetarse la Política Nacional de Desarrollo Social;</w:t>
      </w:r>
    </w:p>
    <w:p w14:paraId="42AB4B64" w14:textId="77777777" w:rsidR="0052744C" w:rsidRPr="00F94152" w:rsidRDefault="0052744C" w:rsidP="0052744C">
      <w:pPr>
        <w:pStyle w:val="TextoCar"/>
        <w:spacing w:after="0" w:line="360" w:lineRule="auto"/>
        <w:rPr>
          <w:i/>
          <w:sz w:val="24"/>
          <w:szCs w:val="24"/>
        </w:rPr>
      </w:pPr>
    </w:p>
    <w:p w14:paraId="40780ECD" w14:textId="52251932" w:rsidR="0052744C" w:rsidRPr="00F94152" w:rsidRDefault="0052744C" w:rsidP="0052744C">
      <w:pPr>
        <w:pStyle w:val="TextoCar"/>
        <w:numPr>
          <w:ilvl w:val="0"/>
          <w:numId w:val="6"/>
        </w:numPr>
        <w:spacing w:after="0" w:line="360" w:lineRule="auto"/>
        <w:rPr>
          <w:i/>
          <w:sz w:val="24"/>
          <w:szCs w:val="24"/>
        </w:rPr>
      </w:pPr>
      <w:r w:rsidRPr="00F94152">
        <w:rPr>
          <w:i/>
          <w:sz w:val="24"/>
          <w:szCs w:val="24"/>
        </w:rPr>
        <w:t>Establecer un Sistema Nacional de Desarrollo Social en el que participen los gobiernos municipales, de las entidades federativas y el federal;</w:t>
      </w:r>
    </w:p>
    <w:p w14:paraId="58DCA64A" w14:textId="77777777" w:rsidR="0052744C" w:rsidRPr="00F94152" w:rsidRDefault="0052744C" w:rsidP="0052744C">
      <w:pPr>
        <w:pStyle w:val="TextoCar"/>
        <w:spacing w:after="0" w:line="360" w:lineRule="auto"/>
        <w:rPr>
          <w:i/>
          <w:sz w:val="24"/>
          <w:szCs w:val="24"/>
        </w:rPr>
      </w:pPr>
    </w:p>
    <w:p w14:paraId="23E43A3A" w14:textId="744463DC" w:rsidR="0052744C" w:rsidRPr="00F94152" w:rsidRDefault="0052744C" w:rsidP="0052744C">
      <w:pPr>
        <w:pStyle w:val="TextoCar"/>
        <w:numPr>
          <w:ilvl w:val="0"/>
          <w:numId w:val="6"/>
        </w:numPr>
        <w:spacing w:after="0" w:line="360" w:lineRule="auto"/>
        <w:rPr>
          <w:i/>
          <w:sz w:val="24"/>
          <w:szCs w:val="24"/>
        </w:rPr>
      </w:pPr>
      <w:r w:rsidRPr="00F94152">
        <w:rPr>
          <w:i/>
          <w:sz w:val="24"/>
          <w:szCs w:val="24"/>
        </w:rPr>
        <w:t>Determinar la competencia de los gobiernos municipales, de las entidades federativas y del Gobierno Federal en materia de desarrollo social, así como las bases para la concertación de acciones con los sectores social y privado;</w:t>
      </w:r>
    </w:p>
    <w:p w14:paraId="059A98A4" w14:textId="77777777" w:rsidR="0052744C" w:rsidRPr="00F94152" w:rsidRDefault="0052744C" w:rsidP="0052744C">
      <w:pPr>
        <w:pStyle w:val="TextoCar"/>
        <w:spacing w:after="0" w:line="360" w:lineRule="auto"/>
        <w:rPr>
          <w:i/>
          <w:sz w:val="24"/>
          <w:szCs w:val="24"/>
        </w:rPr>
      </w:pPr>
    </w:p>
    <w:p w14:paraId="16DE8FB1" w14:textId="7EB7E0CF" w:rsidR="0052744C" w:rsidRPr="00F94152" w:rsidRDefault="0052744C" w:rsidP="0052744C">
      <w:pPr>
        <w:pStyle w:val="TextoCar"/>
        <w:numPr>
          <w:ilvl w:val="0"/>
          <w:numId w:val="6"/>
        </w:numPr>
        <w:spacing w:after="0" w:line="360" w:lineRule="auto"/>
        <w:rPr>
          <w:i/>
          <w:sz w:val="24"/>
          <w:szCs w:val="24"/>
        </w:rPr>
      </w:pPr>
      <w:r w:rsidRPr="00F94152">
        <w:rPr>
          <w:i/>
          <w:sz w:val="24"/>
          <w:szCs w:val="24"/>
        </w:rPr>
        <w:lastRenderedPageBreak/>
        <w:t>Fomentar el sector social de la economía;</w:t>
      </w:r>
    </w:p>
    <w:p w14:paraId="733B310B" w14:textId="77777777" w:rsidR="0052744C" w:rsidRPr="00F94152" w:rsidRDefault="0052744C" w:rsidP="0052744C">
      <w:pPr>
        <w:pStyle w:val="TextoCar"/>
        <w:spacing w:after="0" w:line="360" w:lineRule="auto"/>
        <w:rPr>
          <w:i/>
          <w:sz w:val="24"/>
          <w:szCs w:val="24"/>
        </w:rPr>
      </w:pPr>
    </w:p>
    <w:p w14:paraId="40D57898" w14:textId="6F3868FF" w:rsidR="0052744C" w:rsidRPr="00F94152" w:rsidRDefault="0052744C" w:rsidP="0052744C">
      <w:pPr>
        <w:pStyle w:val="TextoCar"/>
        <w:numPr>
          <w:ilvl w:val="0"/>
          <w:numId w:val="6"/>
        </w:numPr>
        <w:spacing w:after="0" w:line="360" w:lineRule="auto"/>
        <w:rPr>
          <w:i/>
          <w:sz w:val="24"/>
          <w:szCs w:val="24"/>
        </w:rPr>
      </w:pPr>
      <w:r w:rsidRPr="00F94152">
        <w:rPr>
          <w:i/>
          <w:sz w:val="24"/>
          <w:szCs w:val="24"/>
        </w:rPr>
        <w:t>Regular y garantizar la prestación de los bienes y servicios contenidos en los programas sociales;</w:t>
      </w:r>
    </w:p>
    <w:p w14:paraId="588033F6" w14:textId="77777777" w:rsidR="0052744C" w:rsidRPr="00F94152" w:rsidRDefault="0052744C" w:rsidP="0052744C">
      <w:pPr>
        <w:pStyle w:val="TextoCar"/>
        <w:spacing w:after="0" w:line="360" w:lineRule="auto"/>
        <w:rPr>
          <w:i/>
          <w:sz w:val="24"/>
          <w:szCs w:val="24"/>
        </w:rPr>
      </w:pPr>
    </w:p>
    <w:p w14:paraId="49564EEA" w14:textId="6220EBF5" w:rsidR="0052744C" w:rsidRPr="00F94152" w:rsidRDefault="0052744C" w:rsidP="0052744C">
      <w:pPr>
        <w:pStyle w:val="TextoCar"/>
        <w:numPr>
          <w:ilvl w:val="0"/>
          <w:numId w:val="6"/>
        </w:numPr>
        <w:spacing w:after="0" w:line="360" w:lineRule="auto"/>
        <w:rPr>
          <w:i/>
          <w:sz w:val="24"/>
          <w:szCs w:val="24"/>
        </w:rPr>
      </w:pPr>
      <w:r w:rsidRPr="00F94152">
        <w:rPr>
          <w:i/>
          <w:sz w:val="24"/>
          <w:szCs w:val="24"/>
        </w:rPr>
        <w:t>Determinar las bases y fomentar la participación social y privada en la materia;</w:t>
      </w:r>
    </w:p>
    <w:p w14:paraId="0F1E4C17" w14:textId="77777777" w:rsidR="0052744C" w:rsidRPr="00F94152" w:rsidRDefault="0052744C" w:rsidP="0052744C">
      <w:pPr>
        <w:pStyle w:val="TextoCar"/>
        <w:spacing w:after="0" w:line="360" w:lineRule="auto"/>
        <w:rPr>
          <w:i/>
          <w:sz w:val="24"/>
          <w:szCs w:val="24"/>
        </w:rPr>
      </w:pPr>
    </w:p>
    <w:p w14:paraId="1859C31C" w14:textId="2408F072" w:rsidR="0052744C" w:rsidRPr="00F94152" w:rsidRDefault="0052744C" w:rsidP="0052744C">
      <w:pPr>
        <w:pStyle w:val="TextoCar"/>
        <w:numPr>
          <w:ilvl w:val="0"/>
          <w:numId w:val="6"/>
        </w:numPr>
        <w:spacing w:after="0" w:line="360" w:lineRule="auto"/>
        <w:rPr>
          <w:i/>
          <w:sz w:val="24"/>
          <w:szCs w:val="24"/>
        </w:rPr>
      </w:pPr>
      <w:r w:rsidRPr="00F94152">
        <w:rPr>
          <w:i/>
          <w:sz w:val="24"/>
          <w:szCs w:val="24"/>
        </w:rPr>
        <w:t>Establecer mecanismos de evaluación y seguimiento de los programas y acciones de la Política Nacional de Desarrollo Social, y</w:t>
      </w:r>
    </w:p>
    <w:p w14:paraId="469EB7DA" w14:textId="77777777" w:rsidR="0052744C" w:rsidRPr="00F94152" w:rsidRDefault="0052744C" w:rsidP="0052744C">
      <w:pPr>
        <w:pStyle w:val="TextoCar"/>
        <w:spacing w:after="0" w:line="360" w:lineRule="auto"/>
        <w:rPr>
          <w:i/>
          <w:sz w:val="24"/>
          <w:szCs w:val="24"/>
        </w:rPr>
      </w:pPr>
    </w:p>
    <w:p w14:paraId="65FCC035" w14:textId="1B4DEA47" w:rsidR="0052744C" w:rsidRDefault="0052744C" w:rsidP="0092234D">
      <w:pPr>
        <w:pStyle w:val="TextoCar"/>
        <w:numPr>
          <w:ilvl w:val="0"/>
          <w:numId w:val="6"/>
        </w:numPr>
        <w:spacing w:after="0" w:line="360" w:lineRule="auto"/>
        <w:rPr>
          <w:i/>
          <w:sz w:val="24"/>
          <w:szCs w:val="24"/>
        </w:rPr>
      </w:pPr>
      <w:r w:rsidRPr="00F94152">
        <w:rPr>
          <w:i/>
          <w:sz w:val="24"/>
          <w:szCs w:val="24"/>
        </w:rPr>
        <w:t>Promover el establecimiento de instrumentos de acceso a la justicia, a través de la denuncia popular, en materia de desarrollo social</w:t>
      </w:r>
      <w:r w:rsidR="00F94152">
        <w:rPr>
          <w:i/>
          <w:sz w:val="24"/>
          <w:szCs w:val="24"/>
        </w:rPr>
        <w:t>.</w:t>
      </w:r>
    </w:p>
    <w:p w14:paraId="1721559A" w14:textId="6BCFBA06" w:rsidR="00F94152" w:rsidRPr="00F94152" w:rsidRDefault="00F94152" w:rsidP="00F94152">
      <w:pPr>
        <w:pStyle w:val="TextoCar"/>
        <w:spacing w:after="0" w:line="360" w:lineRule="auto"/>
        <w:ind w:firstLine="0"/>
        <w:rPr>
          <w:i/>
          <w:sz w:val="24"/>
          <w:szCs w:val="24"/>
        </w:rPr>
      </w:pPr>
    </w:p>
    <w:p w14:paraId="50A5C537" w14:textId="470CA964" w:rsidR="0052744C" w:rsidRPr="00F94152" w:rsidRDefault="0052744C" w:rsidP="00F94152">
      <w:pPr>
        <w:pStyle w:val="Texto"/>
        <w:spacing w:after="0" w:line="360" w:lineRule="auto"/>
        <w:ind w:firstLine="0"/>
        <w:rPr>
          <w:i/>
          <w:sz w:val="24"/>
          <w:szCs w:val="24"/>
        </w:rPr>
      </w:pPr>
      <w:bookmarkStart w:id="0" w:name="Artículo_3"/>
      <w:r w:rsidRPr="00F94152">
        <w:rPr>
          <w:i/>
          <w:sz w:val="24"/>
          <w:szCs w:val="24"/>
        </w:rPr>
        <w:t xml:space="preserve">Por su parte el </w:t>
      </w:r>
      <w:r w:rsidRPr="00F94152">
        <w:rPr>
          <w:b/>
          <w:i/>
          <w:sz w:val="24"/>
          <w:szCs w:val="24"/>
        </w:rPr>
        <w:t>Artículo 3</w:t>
      </w:r>
      <w:bookmarkEnd w:id="0"/>
      <w:r w:rsidRPr="00F94152">
        <w:rPr>
          <w:i/>
          <w:sz w:val="24"/>
          <w:szCs w:val="24"/>
        </w:rPr>
        <w:t xml:space="preserve"> nos dice que: La Política de Desarrollo Social se sujetará a los siguientes principios:</w:t>
      </w:r>
    </w:p>
    <w:p w14:paraId="028BB171" w14:textId="77777777" w:rsidR="0052744C" w:rsidRPr="00F94152" w:rsidRDefault="0052744C" w:rsidP="00D02F20">
      <w:pPr>
        <w:pStyle w:val="TextoCar"/>
        <w:spacing w:after="0" w:line="360" w:lineRule="auto"/>
        <w:rPr>
          <w:i/>
          <w:sz w:val="24"/>
          <w:szCs w:val="24"/>
        </w:rPr>
      </w:pPr>
    </w:p>
    <w:p w14:paraId="4422E317" w14:textId="6716E319" w:rsidR="0052744C" w:rsidRPr="00F94152" w:rsidRDefault="0052744C" w:rsidP="00D02F20">
      <w:pPr>
        <w:pStyle w:val="TextoCar"/>
        <w:numPr>
          <w:ilvl w:val="0"/>
          <w:numId w:val="8"/>
        </w:numPr>
        <w:spacing w:after="0" w:line="360" w:lineRule="auto"/>
        <w:rPr>
          <w:i/>
          <w:sz w:val="24"/>
          <w:szCs w:val="24"/>
        </w:rPr>
      </w:pPr>
      <w:r w:rsidRPr="00F94152">
        <w:rPr>
          <w:i/>
          <w:sz w:val="24"/>
          <w:szCs w:val="24"/>
        </w:rPr>
        <w:t>Libertad: Capacidad de las personas para elegir los medios para su desarrollo personal, así como para participar en el desarrollo social;</w:t>
      </w:r>
    </w:p>
    <w:p w14:paraId="096EB530" w14:textId="77777777" w:rsidR="0052744C" w:rsidRPr="00F94152" w:rsidRDefault="0052744C" w:rsidP="00D02F20">
      <w:pPr>
        <w:pStyle w:val="TextoCar"/>
        <w:spacing w:after="0" w:line="360" w:lineRule="auto"/>
        <w:rPr>
          <w:b/>
          <w:i/>
          <w:sz w:val="24"/>
          <w:szCs w:val="24"/>
        </w:rPr>
      </w:pPr>
    </w:p>
    <w:p w14:paraId="7729B605" w14:textId="15A791E2" w:rsidR="0052744C" w:rsidRPr="00F94152" w:rsidRDefault="0052744C" w:rsidP="00D02F20">
      <w:pPr>
        <w:pStyle w:val="TextoCar"/>
        <w:numPr>
          <w:ilvl w:val="0"/>
          <w:numId w:val="8"/>
        </w:numPr>
        <w:spacing w:after="0" w:line="360" w:lineRule="auto"/>
        <w:rPr>
          <w:i/>
          <w:sz w:val="24"/>
          <w:szCs w:val="24"/>
        </w:rPr>
      </w:pPr>
      <w:r w:rsidRPr="00F94152">
        <w:rPr>
          <w:i/>
          <w:sz w:val="24"/>
          <w:szCs w:val="24"/>
        </w:rPr>
        <w:t>Justicia distributiva: Garantiza que toda persona reciba de manera equitativa los beneficios del desarrollo conforme a sus méritos, sus necesidades, sus posibilidades y las de las demás personas;</w:t>
      </w:r>
    </w:p>
    <w:p w14:paraId="1638D7E1" w14:textId="77777777" w:rsidR="0052744C" w:rsidRPr="00F94152" w:rsidRDefault="0052744C" w:rsidP="00D02F20">
      <w:pPr>
        <w:pStyle w:val="TextoCar"/>
        <w:spacing w:after="0" w:line="360" w:lineRule="auto"/>
        <w:rPr>
          <w:i/>
          <w:sz w:val="24"/>
          <w:szCs w:val="24"/>
        </w:rPr>
      </w:pPr>
    </w:p>
    <w:p w14:paraId="1DBE822C" w14:textId="58944E50" w:rsidR="0052744C" w:rsidRPr="00F94152" w:rsidRDefault="0052744C" w:rsidP="00D02F20">
      <w:pPr>
        <w:pStyle w:val="TextoCar"/>
        <w:numPr>
          <w:ilvl w:val="0"/>
          <w:numId w:val="8"/>
        </w:numPr>
        <w:spacing w:after="0" w:line="360" w:lineRule="auto"/>
        <w:rPr>
          <w:i/>
          <w:sz w:val="24"/>
          <w:szCs w:val="24"/>
        </w:rPr>
      </w:pPr>
      <w:r w:rsidRPr="00F94152">
        <w:rPr>
          <w:i/>
          <w:sz w:val="24"/>
          <w:szCs w:val="24"/>
        </w:rPr>
        <w:lastRenderedPageBreak/>
        <w:t>Solidaridad: Colaboración entre personas, grupos sociales y órdenes de gobierno, de manera corresponsable para el mejoramiento de la calidad de vida de la sociedad;</w:t>
      </w:r>
    </w:p>
    <w:p w14:paraId="309484A3" w14:textId="77777777" w:rsidR="0052744C" w:rsidRPr="00F94152" w:rsidRDefault="0052744C" w:rsidP="00D02F20">
      <w:pPr>
        <w:pStyle w:val="TextoCar"/>
        <w:spacing w:after="0" w:line="360" w:lineRule="auto"/>
        <w:rPr>
          <w:i/>
          <w:sz w:val="24"/>
          <w:szCs w:val="24"/>
        </w:rPr>
      </w:pPr>
    </w:p>
    <w:p w14:paraId="4CB132F6" w14:textId="4C8D2A47" w:rsidR="0052744C" w:rsidRPr="00F94152" w:rsidRDefault="0052744C" w:rsidP="00D02F20">
      <w:pPr>
        <w:pStyle w:val="TextoCar"/>
        <w:numPr>
          <w:ilvl w:val="0"/>
          <w:numId w:val="8"/>
        </w:numPr>
        <w:spacing w:after="0" w:line="360" w:lineRule="auto"/>
        <w:rPr>
          <w:i/>
          <w:sz w:val="24"/>
          <w:szCs w:val="24"/>
        </w:rPr>
      </w:pPr>
      <w:r w:rsidRPr="00F94152">
        <w:rPr>
          <w:i/>
          <w:sz w:val="24"/>
          <w:szCs w:val="24"/>
        </w:rPr>
        <w:t>Integralidad: Articulación y complementariedad de programas y acciones que conjunten los diferentes beneficios sociales, en el marco de la Política Nacional de Desarrollo Social;</w:t>
      </w:r>
    </w:p>
    <w:p w14:paraId="44FCE7BA" w14:textId="77777777" w:rsidR="0052744C" w:rsidRPr="00F94152" w:rsidRDefault="0052744C" w:rsidP="00D02F20">
      <w:pPr>
        <w:pStyle w:val="TextoCar"/>
        <w:spacing w:after="0" w:line="360" w:lineRule="auto"/>
        <w:rPr>
          <w:i/>
          <w:sz w:val="24"/>
          <w:szCs w:val="24"/>
        </w:rPr>
      </w:pPr>
    </w:p>
    <w:p w14:paraId="355294AD" w14:textId="5E9BD01D" w:rsidR="0052744C" w:rsidRPr="00F94152" w:rsidRDefault="0052744C" w:rsidP="00D02F20">
      <w:pPr>
        <w:pStyle w:val="TextoCar"/>
        <w:numPr>
          <w:ilvl w:val="0"/>
          <w:numId w:val="8"/>
        </w:numPr>
        <w:spacing w:after="0" w:line="360" w:lineRule="auto"/>
        <w:rPr>
          <w:i/>
          <w:sz w:val="24"/>
          <w:szCs w:val="24"/>
        </w:rPr>
      </w:pPr>
      <w:r w:rsidRPr="00F94152">
        <w:rPr>
          <w:i/>
          <w:sz w:val="24"/>
          <w:szCs w:val="24"/>
        </w:rPr>
        <w:t>Participación social: Derecho de las personas y organizaciones a intervenir e integrarse, individual o colectivamente en la formulación, ejecución y evaluación de las políticas, programas y acciones del desarrollo social;</w:t>
      </w:r>
    </w:p>
    <w:p w14:paraId="3C1E7CFA" w14:textId="77777777" w:rsidR="0052744C" w:rsidRPr="00F94152" w:rsidRDefault="0052744C" w:rsidP="00D02F20">
      <w:pPr>
        <w:pStyle w:val="TextoCar"/>
        <w:spacing w:after="0" w:line="360" w:lineRule="auto"/>
        <w:rPr>
          <w:i/>
          <w:sz w:val="24"/>
          <w:szCs w:val="24"/>
        </w:rPr>
      </w:pPr>
    </w:p>
    <w:p w14:paraId="78AD4B46" w14:textId="1A8BDF13" w:rsidR="0052744C" w:rsidRPr="00F94152" w:rsidRDefault="0052744C" w:rsidP="00D02F20">
      <w:pPr>
        <w:pStyle w:val="TextoCar"/>
        <w:numPr>
          <w:ilvl w:val="0"/>
          <w:numId w:val="8"/>
        </w:numPr>
        <w:spacing w:after="0" w:line="360" w:lineRule="auto"/>
        <w:rPr>
          <w:i/>
          <w:sz w:val="24"/>
          <w:szCs w:val="24"/>
        </w:rPr>
      </w:pPr>
      <w:r w:rsidRPr="00F94152">
        <w:rPr>
          <w:i/>
          <w:sz w:val="24"/>
          <w:szCs w:val="24"/>
        </w:rPr>
        <w:t>Sustentabilidad: Preservación del equilibrio ecológico, protección del ambiente y aprovechamiento de recursos naturales, para mejorar la calidad de vida y la productividad de las personas, sin comprometer la satisfacción de las necesidades de las generaciones futuras;</w:t>
      </w:r>
    </w:p>
    <w:p w14:paraId="2B2DAF12" w14:textId="77777777" w:rsidR="0052744C" w:rsidRPr="00F94152" w:rsidRDefault="0052744C" w:rsidP="00D02F20">
      <w:pPr>
        <w:pStyle w:val="TextoCar"/>
        <w:spacing w:after="0" w:line="360" w:lineRule="auto"/>
        <w:rPr>
          <w:i/>
          <w:sz w:val="24"/>
          <w:szCs w:val="24"/>
        </w:rPr>
      </w:pPr>
    </w:p>
    <w:p w14:paraId="12A21C16" w14:textId="02F99D05" w:rsidR="0052744C" w:rsidRPr="00F94152" w:rsidRDefault="0052744C" w:rsidP="00D02F20">
      <w:pPr>
        <w:pStyle w:val="Texto"/>
        <w:numPr>
          <w:ilvl w:val="0"/>
          <w:numId w:val="8"/>
        </w:numPr>
        <w:spacing w:after="0" w:line="360" w:lineRule="auto"/>
        <w:rPr>
          <w:rFonts w:eastAsia="Calibri"/>
          <w:i/>
          <w:sz w:val="24"/>
          <w:szCs w:val="24"/>
        </w:rPr>
      </w:pPr>
      <w:r w:rsidRPr="00F94152">
        <w:rPr>
          <w:rFonts w:eastAsia="Calibri"/>
          <w:i/>
          <w:sz w:val="24"/>
          <w:szCs w:val="24"/>
        </w:rPr>
        <w:t>Respeto a la diversidad: Reconocimiento en términos de origen étnico, género, edad, discapacidad, condición social, condiciones de salud, religión, las opiniones, preferencias, estado civil o cualquier otra, para superar toda condición de discriminación y promover un desarrollo con equidad y respeto a las diferencias;</w:t>
      </w:r>
    </w:p>
    <w:p w14:paraId="028E99D9" w14:textId="77777777" w:rsidR="0052744C" w:rsidRPr="00F94152" w:rsidRDefault="0052744C" w:rsidP="00D02F20">
      <w:pPr>
        <w:pStyle w:val="TextoCar"/>
        <w:spacing w:after="0" w:line="360" w:lineRule="auto"/>
        <w:rPr>
          <w:i/>
          <w:sz w:val="24"/>
          <w:szCs w:val="24"/>
        </w:rPr>
      </w:pPr>
    </w:p>
    <w:p w14:paraId="33B0D7A6" w14:textId="3D097660" w:rsidR="0052744C" w:rsidRPr="00F94152" w:rsidRDefault="0052744C" w:rsidP="00D02F20">
      <w:pPr>
        <w:pStyle w:val="Texto"/>
        <w:numPr>
          <w:ilvl w:val="0"/>
          <w:numId w:val="8"/>
        </w:numPr>
        <w:spacing w:after="0" w:line="360" w:lineRule="auto"/>
        <w:rPr>
          <w:i/>
          <w:sz w:val="24"/>
          <w:szCs w:val="24"/>
        </w:rPr>
      </w:pPr>
      <w:r w:rsidRPr="00F94152">
        <w:rPr>
          <w:i/>
          <w:sz w:val="24"/>
          <w:szCs w:val="24"/>
        </w:rPr>
        <w:t xml:space="preserve">Libre determinación y autonomía de los pueblos indígenas y sus comunidades: Reconocimiento en el marco constitucional a las formas internas de convivencia y de organización; ámbito de aplicación de sus </w:t>
      </w:r>
      <w:r w:rsidRPr="00F94152">
        <w:rPr>
          <w:i/>
          <w:sz w:val="24"/>
          <w:szCs w:val="24"/>
        </w:rPr>
        <w:lastRenderedPageBreak/>
        <w:t>propios sistemas normativos; elección de sus autoridades o representantes; medios para preservar y enriquecer sus lenguas y cultura; medios para conservar y mejorar su hábitat; acceso preferente a sus recursos naturales; elección de representantes ante los ayuntamientos y acceso pleno a la jurisdicción del Estado;</w:t>
      </w:r>
    </w:p>
    <w:p w14:paraId="1E1F3ED1" w14:textId="77777777" w:rsidR="0052744C" w:rsidRPr="00F94152" w:rsidRDefault="0052744C" w:rsidP="00D02F20">
      <w:pPr>
        <w:pStyle w:val="Texto"/>
        <w:spacing w:after="0" w:line="360" w:lineRule="auto"/>
        <w:rPr>
          <w:i/>
          <w:sz w:val="24"/>
          <w:szCs w:val="24"/>
        </w:rPr>
      </w:pPr>
    </w:p>
    <w:p w14:paraId="2FB9AA6C" w14:textId="2F0F0523" w:rsidR="0052744C" w:rsidRPr="00F94152" w:rsidRDefault="0052744C" w:rsidP="00D02F20">
      <w:pPr>
        <w:pStyle w:val="Texto"/>
        <w:numPr>
          <w:ilvl w:val="0"/>
          <w:numId w:val="8"/>
        </w:numPr>
        <w:spacing w:after="0" w:line="360" w:lineRule="auto"/>
        <w:rPr>
          <w:i/>
          <w:sz w:val="24"/>
          <w:szCs w:val="24"/>
        </w:rPr>
      </w:pPr>
      <w:r w:rsidRPr="00F94152">
        <w:rPr>
          <w:i/>
          <w:sz w:val="24"/>
          <w:szCs w:val="24"/>
        </w:rPr>
        <w:t>Transparencia: La información relativa al desarrollo social es pública en los términos de las leyes en la materia. Las autoridades del país garantizarán que la información gubernamental sea objetiva, oportuna, sistemática y veraz;</w:t>
      </w:r>
    </w:p>
    <w:p w14:paraId="25264A7B" w14:textId="77777777" w:rsidR="0052744C" w:rsidRPr="00F94152" w:rsidRDefault="0052744C" w:rsidP="00D02F20">
      <w:pPr>
        <w:pStyle w:val="Texto"/>
        <w:spacing w:after="0" w:line="360" w:lineRule="auto"/>
        <w:rPr>
          <w:i/>
          <w:color w:val="000000"/>
          <w:sz w:val="24"/>
          <w:szCs w:val="24"/>
        </w:rPr>
      </w:pPr>
    </w:p>
    <w:p w14:paraId="4904208F" w14:textId="6E44EC66" w:rsidR="0052744C" w:rsidRPr="00F94152" w:rsidRDefault="0052744C" w:rsidP="00D02F20">
      <w:pPr>
        <w:pStyle w:val="Texto"/>
        <w:numPr>
          <w:ilvl w:val="0"/>
          <w:numId w:val="8"/>
        </w:numPr>
        <w:spacing w:after="0" w:line="360" w:lineRule="auto"/>
        <w:rPr>
          <w:i/>
          <w:sz w:val="24"/>
          <w:szCs w:val="24"/>
        </w:rPr>
      </w:pPr>
      <w:r w:rsidRPr="00F94152">
        <w:rPr>
          <w:i/>
          <w:sz w:val="24"/>
          <w:szCs w:val="24"/>
        </w:rPr>
        <w:t>Perspectiva de género: Una visión científica, analítica y política sobre las mujeres y los hombres que se propone eliminar las causas de la opresión de género, como la desigualdad, la injusticia y la jerarquización de las personas basada en el género; que se plantea la equidad de género en el diseño y ejecución de las políticas públicas de desarrollo social, y</w:t>
      </w:r>
    </w:p>
    <w:p w14:paraId="4C9D16D0" w14:textId="77777777" w:rsidR="0052744C" w:rsidRPr="00F94152" w:rsidRDefault="0052744C" w:rsidP="00D02F20">
      <w:pPr>
        <w:pStyle w:val="TextoCar"/>
        <w:spacing w:after="0" w:line="360" w:lineRule="auto"/>
        <w:rPr>
          <w:i/>
          <w:sz w:val="24"/>
          <w:szCs w:val="24"/>
        </w:rPr>
      </w:pPr>
    </w:p>
    <w:p w14:paraId="41810367" w14:textId="652DF957" w:rsidR="0052744C" w:rsidRPr="00F94152" w:rsidRDefault="0052744C" w:rsidP="00D02F20">
      <w:pPr>
        <w:pStyle w:val="Texto"/>
        <w:numPr>
          <w:ilvl w:val="0"/>
          <w:numId w:val="8"/>
        </w:numPr>
        <w:spacing w:after="0" w:line="360" w:lineRule="auto"/>
        <w:rPr>
          <w:i/>
          <w:sz w:val="24"/>
          <w:szCs w:val="24"/>
        </w:rPr>
      </w:pPr>
      <w:r w:rsidRPr="00F94152">
        <w:rPr>
          <w:i/>
          <w:sz w:val="24"/>
          <w:szCs w:val="24"/>
        </w:rPr>
        <w:t>Interés superior de la niñez: De conformidad con lo establecido en la Constitución Política de los Estados Unidos Mexicanos, la Ley General de los Derechos de Niñas, Niños y Adolescentes y en los tratados internacionales aplicables de los que el Estado Mexicano sea parte.</w:t>
      </w:r>
    </w:p>
    <w:p w14:paraId="09448B1E" w14:textId="77777777" w:rsidR="0052744C" w:rsidRPr="00F94152" w:rsidRDefault="0052744C" w:rsidP="00D02F20">
      <w:pPr>
        <w:pStyle w:val="TextoCar"/>
        <w:spacing w:after="0" w:line="360" w:lineRule="auto"/>
        <w:ind w:firstLine="0"/>
        <w:rPr>
          <w:b/>
          <w:bCs/>
          <w:i/>
          <w:sz w:val="20"/>
        </w:rPr>
      </w:pPr>
      <w:bookmarkStart w:id="1" w:name="Artículo_9"/>
    </w:p>
    <w:p w14:paraId="41443D06" w14:textId="454FE1F5" w:rsidR="0052744C" w:rsidRPr="00F94152" w:rsidRDefault="00B35AB1" w:rsidP="00D02F20">
      <w:pPr>
        <w:pStyle w:val="TextoCar"/>
        <w:spacing w:after="0" w:line="360" w:lineRule="auto"/>
        <w:ind w:firstLine="0"/>
        <w:rPr>
          <w:i/>
          <w:sz w:val="24"/>
          <w:szCs w:val="24"/>
        </w:rPr>
      </w:pPr>
      <w:r w:rsidRPr="00F94152">
        <w:rPr>
          <w:i/>
          <w:sz w:val="24"/>
          <w:szCs w:val="24"/>
        </w:rPr>
        <w:t>A su vez el</w:t>
      </w:r>
      <w:r w:rsidRPr="00F94152">
        <w:rPr>
          <w:b/>
          <w:bCs/>
          <w:i/>
          <w:sz w:val="24"/>
          <w:szCs w:val="24"/>
        </w:rPr>
        <w:t xml:space="preserve"> </w:t>
      </w:r>
      <w:r w:rsidR="0052744C" w:rsidRPr="00F94152">
        <w:rPr>
          <w:b/>
          <w:bCs/>
          <w:i/>
          <w:sz w:val="24"/>
          <w:szCs w:val="24"/>
        </w:rPr>
        <w:t>Artículo 9</w:t>
      </w:r>
      <w:bookmarkEnd w:id="1"/>
      <w:r w:rsidR="0052744C" w:rsidRPr="00F94152">
        <w:rPr>
          <w:b/>
          <w:bCs/>
          <w:i/>
          <w:sz w:val="24"/>
          <w:szCs w:val="24"/>
        </w:rPr>
        <w:t>.</w:t>
      </w:r>
      <w:r w:rsidR="0052744C" w:rsidRPr="00F94152">
        <w:rPr>
          <w:i/>
          <w:sz w:val="24"/>
          <w:szCs w:val="24"/>
        </w:rPr>
        <w:t xml:space="preserve"> Los municipios, los gobiernos de las entidades federativas y el Poder Ejecutivo Federal, en sus respectivos ámbitos, formularán y aplicarán políticas compensatorias y asistenciales, así como oportunidades de desarrollo productivo e ingreso en beneficio de las personas, familias y grupos sociales en </w:t>
      </w:r>
      <w:r w:rsidR="0052744C" w:rsidRPr="00F94152">
        <w:rPr>
          <w:i/>
          <w:sz w:val="24"/>
          <w:szCs w:val="24"/>
        </w:rPr>
        <w:lastRenderedPageBreak/>
        <w:t>situación de vulnerabilidad, destinando los recursos presupuestales necesarios y estableciendo metas cuantificables.</w:t>
      </w:r>
    </w:p>
    <w:p w14:paraId="249C4873" w14:textId="1B427E36" w:rsidR="00B35AB1" w:rsidRPr="00F94152" w:rsidRDefault="00B35AB1" w:rsidP="00B35AB1">
      <w:pPr>
        <w:pStyle w:val="TextoCar"/>
        <w:spacing w:after="0" w:line="360" w:lineRule="auto"/>
        <w:ind w:firstLine="0"/>
        <w:rPr>
          <w:i/>
          <w:sz w:val="24"/>
          <w:szCs w:val="24"/>
        </w:rPr>
      </w:pPr>
    </w:p>
    <w:p w14:paraId="76CCB248" w14:textId="120F1922" w:rsidR="00B35AB1" w:rsidRPr="00F94152" w:rsidRDefault="00B35AB1" w:rsidP="00163851">
      <w:pPr>
        <w:pStyle w:val="TextoCar"/>
        <w:spacing w:after="0" w:line="360" w:lineRule="auto"/>
        <w:ind w:firstLine="0"/>
        <w:rPr>
          <w:i/>
          <w:sz w:val="24"/>
          <w:szCs w:val="24"/>
        </w:rPr>
      </w:pPr>
      <w:bookmarkStart w:id="2" w:name="Artículo_11"/>
      <w:r w:rsidRPr="00F94152">
        <w:rPr>
          <w:b/>
          <w:i/>
          <w:sz w:val="24"/>
          <w:szCs w:val="24"/>
        </w:rPr>
        <w:t>El Artículo 11</w:t>
      </w:r>
      <w:bookmarkEnd w:id="2"/>
      <w:r w:rsidRPr="00F94152">
        <w:rPr>
          <w:b/>
          <w:i/>
          <w:sz w:val="24"/>
          <w:szCs w:val="24"/>
        </w:rPr>
        <w:t>.</w:t>
      </w:r>
      <w:r w:rsidRPr="00F94152">
        <w:rPr>
          <w:i/>
          <w:sz w:val="24"/>
          <w:szCs w:val="24"/>
        </w:rPr>
        <w:t xml:space="preserve"> Indica que: La Política Nacional de Desarrollo Social tiene los siguientes objetivos:</w:t>
      </w:r>
    </w:p>
    <w:p w14:paraId="25E07782" w14:textId="77777777" w:rsidR="00B35AB1" w:rsidRPr="00F94152" w:rsidRDefault="00B35AB1" w:rsidP="00B35AB1">
      <w:pPr>
        <w:pStyle w:val="TextoCar"/>
        <w:spacing w:after="0" w:line="360" w:lineRule="auto"/>
        <w:rPr>
          <w:i/>
          <w:sz w:val="24"/>
          <w:szCs w:val="24"/>
        </w:rPr>
      </w:pPr>
    </w:p>
    <w:p w14:paraId="2F5579BD" w14:textId="5A193951" w:rsidR="00B35AB1" w:rsidRPr="00F94152" w:rsidRDefault="00B35AB1" w:rsidP="00B35AB1">
      <w:pPr>
        <w:pStyle w:val="TextoCar"/>
        <w:numPr>
          <w:ilvl w:val="0"/>
          <w:numId w:val="10"/>
        </w:numPr>
        <w:spacing w:after="0" w:line="360" w:lineRule="auto"/>
        <w:rPr>
          <w:i/>
          <w:sz w:val="24"/>
          <w:szCs w:val="24"/>
        </w:rPr>
      </w:pPr>
      <w:r w:rsidRPr="00F94152">
        <w:rPr>
          <w:i/>
          <w:sz w:val="24"/>
          <w:szCs w:val="24"/>
        </w:rPr>
        <w:t>Propiciar las condiciones que aseguren el disfrute de los derechos sociales, individuales o colectivos, garantizando el acceso a los programas de desarrollo social y la igualdad de oportunidades, así como la superación de la discriminación y la exclusión social;</w:t>
      </w:r>
    </w:p>
    <w:p w14:paraId="7D2C1462" w14:textId="77777777" w:rsidR="00B35AB1" w:rsidRPr="00F94152" w:rsidRDefault="00B35AB1" w:rsidP="00B35AB1">
      <w:pPr>
        <w:pStyle w:val="TextoCar"/>
        <w:spacing w:after="0" w:line="360" w:lineRule="auto"/>
        <w:rPr>
          <w:b/>
          <w:i/>
          <w:sz w:val="24"/>
          <w:szCs w:val="24"/>
        </w:rPr>
      </w:pPr>
    </w:p>
    <w:p w14:paraId="1F16F3CE" w14:textId="65B6B6B0" w:rsidR="00B35AB1" w:rsidRPr="00F94152" w:rsidRDefault="00B35AB1" w:rsidP="00B35AB1">
      <w:pPr>
        <w:pStyle w:val="TextoCar"/>
        <w:numPr>
          <w:ilvl w:val="0"/>
          <w:numId w:val="10"/>
        </w:numPr>
        <w:spacing w:after="0" w:line="360" w:lineRule="auto"/>
        <w:rPr>
          <w:i/>
          <w:sz w:val="24"/>
          <w:szCs w:val="24"/>
        </w:rPr>
      </w:pPr>
      <w:r w:rsidRPr="00F94152">
        <w:rPr>
          <w:i/>
          <w:sz w:val="24"/>
          <w:szCs w:val="24"/>
        </w:rPr>
        <w:t>Promover un desarrollo económico con sentido social que propicie y conserve el empleo, eleve el nivel de ingreso y mejore su distribución;</w:t>
      </w:r>
    </w:p>
    <w:p w14:paraId="4E93F795" w14:textId="77777777" w:rsidR="00B35AB1" w:rsidRPr="00F94152" w:rsidRDefault="00B35AB1" w:rsidP="00B35AB1">
      <w:pPr>
        <w:pStyle w:val="TextoCar"/>
        <w:spacing w:after="0" w:line="360" w:lineRule="auto"/>
        <w:rPr>
          <w:i/>
          <w:sz w:val="24"/>
          <w:szCs w:val="24"/>
        </w:rPr>
      </w:pPr>
    </w:p>
    <w:p w14:paraId="1D8DEF7D" w14:textId="2D8B753A" w:rsidR="00B35AB1" w:rsidRPr="00F94152" w:rsidRDefault="00B35AB1" w:rsidP="00B35AB1">
      <w:pPr>
        <w:pStyle w:val="Texto"/>
        <w:numPr>
          <w:ilvl w:val="0"/>
          <w:numId w:val="10"/>
        </w:numPr>
        <w:spacing w:after="0" w:line="360" w:lineRule="auto"/>
        <w:rPr>
          <w:i/>
          <w:sz w:val="24"/>
          <w:szCs w:val="24"/>
        </w:rPr>
      </w:pPr>
      <w:r w:rsidRPr="00F94152">
        <w:rPr>
          <w:i/>
          <w:sz w:val="24"/>
          <w:szCs w:val="24"/>
        </w:rPr>
        <w:t>Fortalecer el desarrollo regional equilibrado;</w:t>
      </w:r>
    </w:p>
    <w:p w14:paraId="72358C14" w14:textId="77777777" w:rsidR="00B35AB1" w:rsidRPr="00F94152" w:rsidRDefault="00B35AB1" w:rsidP="00B35AB1">
      <w:pPr>
        <w:pStyle w:val="Texto"/>
        <w:spacing w:after="0" w:line="360" w:lineRule="auto"/>
        <w:rPr>
          <w:i/>
          <w:sz w:val="24"/>
          <w:szCs w:val="24"/>
        </w:rPr>
      </w:pPr>
    </w:p>
    <w:p w14:paraId="0B4BCA17" w14:textId="364D3BC4" w:rsidR="00B35AB1" w:rsidRPr="00F94152" w:rsidRDefault="00B35AB1" w:rsidP="00B35AB1">
      <w:pPr>
        <w:pStyle w:val="Texto"/>
        <w:numPr>
          <w:ilvl w:val="0"/>
          <w:numId w:val="10"/>
        </w:numPr>
        <w:spacing w:after="0" w:line="360" w:lineRule="auto"/>
        <w:rPr>
          <w:i/>
          <w:sz w:val="24"/>
          <w:szCs w:val="24"/>
        </w:rPr>
      </w:pPr>
      <w:r w:rsidRPr="00F94152">
        <w:rPr>
          <w:i/>
          <w:sz w:val="24"/>
          <w:szCs w:val="24"/>
        </w:rPr>
        <w:t>Garantizar formas de participación social en la formulación, ejecución, instrumentación, evaluación y control de los programas de desarrollo social, y</w:t>
      </w:r>
    </w:p>
    <w:p w14:paraId="5C265F54" w14:textId="77777777" w:rsidR="00B35AB1" w:rsidRPr="00F94152" w:rsidRDefault="00B35AB1" w:rsidP="00B35AB1">
      <w:pPr>
        <w:pStyle w:val="Texto"/>
        <w:spacing w:after="0" w:line="360" w:lineRule="auto"/>
        <w:rPr>
          <w:i/>
          <w:sz w:val="24"/>
          <w:szCs w:val="24"/>
        </w:rPr>
      </w:pPr>
    </w:p>
    <w:p w14:paraId="24A7F445" w14:textId="4E499EC6" w:rsidR="009F3E0D" w:rsidRPr="00F94152" w:rsidRDefault="00B35AB1" w:rsidP="00163851">
      <w:pPr>
        <w:pStyle w:val="Texto"/>
        <w:numPr>
          <w:ilvl w:val="0"/>
          <w:numId w:val="10"/>
        </w:numPr>
        <w:spacing w:after="0" w:line="240" w:lineRule="auto"/>
        <w:rPr>
          <w:i/>
          <w:sz w:val="24"/>
          <w:szCs w:val="24"/>
        </w:rPr>
      </w:pPr>
      <w:r w:rsidRPr="00F94152">
        <w:rPr>
          <w:i/>
          <w:sz w:val="24"/>
          <w:szCs w:val="24"/>
        </w:rPr>
        <w:t>Promover el desarrollo sostenible y sustentable en el ejercicio de los derechos sociales.</w:t>
      </w:r>
    </w:p>
    <w:p w14:paraId="6A8E4FC6" w14:textId="77777777" w:rsidR="00163851" w:rsidRPr="00F94152" w:rsidRDefault="00163851" w:rsidP="00163851">
      <w:pPr>
        <w:pStyle w:val="Prrafodelista"/>
        <w:rPr>
          <w:rFonts w:ascii="Arial" w:hAnsi="Arial" w:cs="Arial"/>
          <w:i/>
        </w:rPr>
      </w:pPr>
    </w:p>
    <w:p w14:paraId="795CE074" w14:textId="77777777" w:rsidR="00163851" w:rsidRPr="00F94152" w:rsidRDefault="00163851" w:rsidP="00163851">
      <w:pPr>
        <w:pStyle w:val="Texto"/>
        <w:spacing w:after="0" w:line="240" w:lineRule="auto"/>
        <w:ind w:firstLine="0"/>
        <w:rPr>
          <w:i/>
          <w:sz w:val="24"/>
          <w:szCs w:val="24"/>
        </w:rPr>
      </w:pPr>
    </w:p>
    <w:p w14:paraId="118C49C3" w14:textId="0A673D42" w:rsidR="00B35AB1" w:rsidRPr="00F94152" w:rsidRDefault="00163851" w:rsidP="00D02F20">
      <w:pPr>
        <w:pStyle w:val="TextoCar"/>
        <w:spacing w:after="0" w:line="360" w:lineRule="auto"/>
        <w:ind w:firstLine="0"/>
        <w:rPr>
          <w:i/>
          <w:sz w:val="24"/>
          <w:szCs w:val="24"/>
        </w:rPr>
      </w:pPr>
      <w:bookmarkStart w:id="3" w:name="Artículo_19"/>
      <w:r w:rsidRPr="00F94152">
        <w:rPr>
          <w:b/>
          <w:bCs/>
          <w:i/>
          <w:sz w:val="24"/>
          <w:szCs w:val="24"/>
        </w:rPr>
        <w:t xml:space="preserve">Así mismo el </w:t>
      </w:r>
      <w:r w:rsidR="00B35AB1" w:rsidRPr="00F94152">
        <w:rPr>
          <w:b/>
          <w:bCs/>
          <w:i/>
          <w:sz w:val="24"/>
          <w:szCs w:val="24"/>
        </w:rPr>
        <w:t>Artículo 19</w:t>
      </w:r>
      <w:bookmarkEnd w:id="3"/>
      <w:r w:rsidR="00B35AB1" w:rsidRPr="00F94152">
        <w:rPr>
          <w:b/>
          <w:bCs/>
          <w:i/>
          <w:sz w:val="24"/>
          <w:szCs w:val="24"/>
        </w:rPr>
        <w:t>.</w:t>
      </w:r>
      <w:r w:rsidR="00B35AB1" w:rsidRPr="00F94152">
        <w:rPr>
          <w:i/>
          <w:sz w:val="24"/>
          <w:szCs w:val="24"/>
        </w:rPr>
        <w:t xml:space="preserve"> Son prioritarios y de interés público:</w:t>
      </w:r>
    </w:p>
    <w:p w14:paraId="4DF67AAE" w14:textId="77777777" w:rsidR="00B35AB1" w:rsidRPr="00F94152" w:rsidRDefault="00B35AB1" w:rsidP="00D02F20">
      <w:pPr>
        <w:pStyle w:val="TextoCar"/>
        <w:spacing w:after="0" w:line="360" w:lineRule="auto"/>
        <w:rPr>
          <w:i/>
          <w:sz w:val="24"/>
          <w:szCs w:val="24"/>
        </w:rPr>
      </w:pPr>
    </w:p>
    <w:p w14:paraId="03CD51F0" w14:textId="74A8161C" w:rsidR="00B35AB1" w:rsidRPr="00F94152" w:rsidRDefault="00B35AB1" w:rsidP="00D02F20">
      <w:pPr>
        <w:pStyle w:val="TextoCar"/>
        <w:numPr>
          <w:ilvl w:val="0"/>
          <w:numId w:val="12"/>
        </w:numPr>
        <w:spacing w:after="0" w:line="360" w:lineRule="auto"/>
        <w:rPr>
          <w:i/>
          <w:sz w:val="24"/>
          <w:szCs w:val="24"/>
        </w:rPr>
      </w:pPr>
      <w:r w:rsidRPr="00F94152">
        <w:rPr>
          <w:i/>
          <w:sz w:val="24"/>
          <w:szCs w:val="24"/>
        </w:rPr>
        <w:t>Los programas de educación obligatoria;</w:t>
      </w:r>
    </w:p>
    <w:p w14:paraId="76CD06CD" w14:textId="77777777" w:rsidR="00B35AB1" w:rsidRPr="00F94152" w:rsidRDefault="00B35AB1" w:rsidP="00D02F20">
      <w:pPr>
        <w:pStyle w:val="TextoCar"/>
        <w:spacing w:after="0" w:line="360" w:lineRule="auto"/>
        <w:rPr>
          <w:b/>
          <w:i/>
          <w:sz w:val="24"/>
          <w:szCs w:val="24"/>
        </w:rPr>
      </w:pPr>
    </w:p>
    <w:p w14:paraId="328AE387" w14:textId="2B06620D" w:rsidR="00B35AB1" w:rsidRPr="00F94152" w:rsidRDefault="00B35AB1" w:rsidP="00D02F20">
      <w:pPr>
        <w:pStyle w:val="TextoCar"/>
        <w:numPr>
          <w:ilvl w:val="0"/>
          <w:numId w:val="12"/>
        </w:numPr>
        <w:spacing w:after="0" w:line="360" w:lineRule="auto"/>
        <w:rPr>
          <w:i/>
          <w:sz w:val="24"/>
          <w:szCs w:val="24"/>
        </w:rPr>
      </w:pPr>
      <w:r w:rsidRPr="00F94152">
        <w:rPr>
          <w:i/>
          <w:sz w:val="24"/>
          <w:szCs w:val="24"/>
        </w:rPr>
        <w:t>Las campañas de prevención y control de enfermedades transmisibles y los programas de atención médica;</w:t>
      </w:r>
    </w:p>
    <w:p w14:paraId="15479207" w14:textId="77777777" w:rsidR="00B35AB1" w:rsidRPr="00F94152" w:rsidRDefault="00B35AB1" w:rsidP="00D02F20">
      <w:pPr>
        <w:pStyle w:val="TextoCar"/>
        <w:spacing w:after="0" w:line="360" w:lineRule="auto"/>
        <w:rPr>
          <w:i/>
          <w:sz w:val="24"/>
          <w:szCs w:val="24"/>
        </w:rPr>
      </w:pPr>
    </w:p>
    <w:p w14:paraId="75B9E42A" w14:textId="2EEC581A" w:rsidR="00B35AB1" w:rsidRPr="00F94152" w:rsidRDefault="00B35AB1" w:rsidP="00D02F20">
      <w:pPr>
        <w:pStyle w:val="TextoCar"/>
        <w:numPr>
          <w:ilvl w:val="0"/>
          <w:numId w:val="12"/>
        </w:numPr>
        <w:spacing w:after="0" w:line="360" w:lineRule="auto"/>
        <w:rPr>
          <w:i/>
          <w:sz w:val="24"/>
          <w:szCs w:val="24"/>
        </w:rPr>
      </w:pPr>
      <w:r w:rsidRPr="00F94152">
        <w:rPr>
          <w:i/>
          <w:sz w:val="24"/>
          <w:szCs w:val="24"/>
        </w:rPr>
        <w:t>Los programas dirigidos a las personas en condiciones de pobreza, marginación o en situación de vulnerabilidad;</w:t>
      </w:r>
    </w:p>
    <w:p w14:paraId="7773265A" w14:textId="77777777" w:rsidR="00B35AB1" w:rsidRPr="00F94152" w:rsidRDefault="00B35AB1" w:rsidP="00D02F20">
      <w:pPr>
        <w:pStyle w:val="TextoCar"/>
        <w:spacing w:after="0" w:line="360" w:lineRule="auto"/>
        <w:rPr>
          <w:i/>
          <w:sz w:val="24"/>
          <w:szCs w:val="24"/>
        </w:rPr>
      </w:pPr>
    </w:p>
    <w:p w14:paraId="179337B8" w14:textId="3BFCACF2" w:rsidR="00B35AB1" w:rsidRPr="00F94152" w:rsidRDefault="00B35AB1" w:rsidP="00D02F20">
      <w:pPr>
        <w:pStyle w:val="TextoCar"/>
        <w:numPr>
          <w:ilvl w:val="0"/>
          <w:numId w:val="12"/>
        </w:numPr>
        <w:spacing w:after="0" w:line="360" w:lineRule="auto"/>
        <w:rPr>
          <w:i/>
          <w:sz w:val="24"/>
          <w:szCs w:val="24"/>
        </w:rPr>
      </w:pPr>
      <w:r w:rsidRPr="00F94152">
        <w:rPr>
          <w:i/>
          <w:sz w:val="24"/>
          <w:szCs w:val="24"/>
        </w:rPr>
        <w:t>Los programas dirigidos a zonas de atención prioritaria;</w:t>
      </w:r>
    </w:p>
    <w:p w14:paraId="05CD4C6A" w14:textId="77777777" w:rsidR="00B35AB1" w:rsidRPr="00F94152" w:rsidRDefault="00B35AB1" w:rsidP="00D02F20">
      <w:pPr>
        <w:pStyle w:val="TextoCar"/>
        <w:spacing w:after="0" w:line="360" w:lineRule="auto"/>
        <w:rPr>
          <w:i/>
          <w:sz w:val="24"/>
          <w:szCs w:val="24"/>
        </w:rPr>
      </w:pPr>
    </w:p>
    <w:p w14:paraId="2FF92552" w14:textId="67838F09" w:rsidR="00B35AB1" w:rsidRPr="00F94152" w:rsidRDefault="00B35AB1" w:rsidP="00D02F20">
      <w:pPr>
        <w:pStyle w:val="Texto"/>
        <w:numPr>
          <w:ilvl w:val="0"/>
          <w:numId w:val="12"/>
        </w:numPr>
        <w:spacing w:after="0" w:line="360" w:lineRule="auto"/>
        <w:rPr>
          <w:i/>
          <w:sz w:val="24"/>
          <w:szCs w:val="24"/>
          <w:lang w:eastAsia="es-MX"/>
        </w:rPr>
      </w:pPr>
      <w:r w:rsidRPr="00F94152">
        <w:rPr>
          <w:i/>
          <w:sz w:val="24"/>
          <w:szCs w:val="24"/>
          <w:lang w:eastAsia="es-MX"/>
        </w:rPr>
        <w:t>Los programas y acciones públicas para asegurar la alimentación nutritiva y de calidad y nutrición materno-infantil;</w:t>
      </w:r>
    </w:p>
    <w:p w14:paraId="64EBF036" w14:textId="77777777" w:rsidR="00B35AB1" w:rsidRPr="00F94152" w:rsidRDefault="00B35AB1" w:rsidP="00D02F20">
      <w:pPr>
        <w:pStyle w:val="TextoCar"/>
        <w:spacing w:after="0" w:line="360" w:lineRule="auto"/>
        <w:rPr>
          <w:i/>
          <w:sz w:val="24"/>
          <w:szCs w:val="24"/>
        </w:rPr>
      </w:pPr>
    </w:p>
    <w:p w14:paraId="4A6B2341" w14:textId="3D134547" w:rsidR="00B35AB1" w:rsidRPr="00F94152" w:rsidRDefault="00B35AB1" w:rsidP="00D02F20">
      <w:pPr>
        <w:pStyle w:val="TextoCar"/>
        <w:numPr>
          <w:ilvl w:val="0"/>
          <w:numId w:val="12"/>
        </w:numPr>
        <w:spacing w:after="0" w:line="360" w:lineRule="auto"/>
        <w:rPr>
          <w:i/>
          <w:sz w:val="24"/>
          <w:szCs w:val="24"/>
        </w:rPr>
      </w:pPr>
      <w:r w:rsidRPr="00F94152">
        <w:rPr>
          <w:i/>
          <w:sz w:val="24"/>
          <w:szCs w:val="24"/>
        </w:rPr>
        <w:t>Los programas de abasto social de productos básicos;</w:t>
      </w:r>
    </w:p>
    <w:p w14:paraId="0B345413" w14:textId="77777777" w:rsidR="00B35AB1" w:rsidRPr="00F94152" w:rsidRDefault="00B35AB1" w:rsidP="00D02F20">
      <w:pPr>
        <w:pStyle w:val="TextoCar"/>
        <w:spacing w:after="0" w:line="360" w:lineRule="auto"/>
        <w:rPr>
          <w:i/>
          <w:sz w:val="24"/>
          <w:szCs w:val="24"/>
        </w:rPr>
      </w:pPr>
    </w:p>
    <w:p w14:paraId="718A201C" w14:textId="27559C0C" w:rsidR="00B35AB1" w:rsidRPr="00F94152" w:rsidRDefault="00B35AB1" w:rsidP="00D02F20">
      <w:pPr>
        <w:pStyle w:val="Texto"/>
        <w:numPr>
          <w:ilvl w:val="0"/>
          <w:numId w:val="12"/>
        </w:numPr>
        <w:spacing w:after="0" w:line="360" w:lineRule="auto"/>
        <w:rPr>
          <w:i/>
          <w:sz w:val="24"/>
          <w:szCs w:val="24"/>
        </w:rPr>
      </w:pPr>
      <w:r w:rsidRPr="00F94152">
        <w:rPr>
          <w:i/>
          <w:sz w:val="24"/>
          <w:szCs w:val="24"/>
        </w:rPr>
        <w:t>Los programas de vivienda, los instrumentos y apoyos para que toda familia pueda disfrutar de una vivienda digna y decorosa;</w:t>
      </w:r>
    </w:p>
    <w:p w14:paraId="7C74E312" w14:textId="77777777" w:rsidR="00B35AB1" w:rsidRPr="00F94152" w:rsidRDefault="00B35AB1" w:rsidP="00D02F20">
      <w:pPr>
        <w:pStyle w:val="TextoCar"/>
        <w:spacing w:after="0" w:line="360" w:lineRule="auto"/>
        <w:rPr>
          <w:i/>
          <w:sz w:val="24"/>
          <w:szCs w:val="24"/>
        </w:rPr>
      </w:pPr>
    </w:p>
    <w:p w14:paraId="2B382014" w14:textId="1A503760" w:rsidR="00B35AB1" w:rsidRPr="00F94152" w:rsidRDefault="00B35AB1" w:rsidP="00D02F20">
      <w:pPr>
        <w:pStyle w:val="TextoCar"/>
        <w:numPr>
          <w:ilvl w:val="0"/>
          <w:numId w:val="12"/>
        </w:numPr>
        <w:spacing w:after="0" w:line="360" w:lineRule="auto"/>
        <w:rPr>
          <w:b/>
          <w:bCs/>
          <w:i/>
          <w:sz w:val="24"/>
          <w:szCs w:val="24"/>
        </w:rPr>
      </w:pPr>
      <w:r w:rsidRPr="00F94152">
        <w:rPr>
          <w:b/>
          <w:bCs/>
          <w:i/>
          <w:sz w:val="24"/>
          <w:szCs w:val="24"/>
        </w:rPr>
        <w:t>Los programas y fondos públicos destinados a la generación y conservación del empleo, a las actividades productivas sociales y a las empresas del sector social de la economía, y</w:t>
      </w:r>
    </w:p>
    <w:p w14:paraId="23336088" w14:textId="77777777" w:rsidR="00B35AB1" w:rsidRPr="00F94152" w:rsidRDefault="00B35AB1" w:rsidP="00D02F20">
      <w:pPr>
        <w:pStyle w:val="TextoCar"/>
        <w:spacing w:after="0" w:line="360" w:lineRule="auto"/>
        <w:rPr>
          <w:i/>
          <w:sz w:val="24"/>
          <w:szCs w:val="24"/>
        </w:rPr>
      </w:pPr>
    </w:p>
    <w:p w14:paraId="050AFCE7" w14:textId="12692E80" w:rsidR="00B35AB1" w:rsidRPr="00F94152" w:rsidRDefault="00B35AB1" w:rsidP="00D02F20">
      <w:pPr>
        <w:pStyle w:val="TextoCar"/>
        <w:numPr>
          <w:ilvl w:val="0"/>
          <w:numId w:val="12"/>
        </w:numPr>
        <w:spacing w:after="0" w:line="360" w:lineRule="auto"/>
        <w:rPr>
          <w:i/>
          <w:sz w:val="24"/>
          <w:szCs w:val="24"/>
        </w:rPr>
      </w:pPr>
      <w:r w:rsidRPr="00F94152">
        <w:rPr>
          <w:i/>
          <w:sz w:val="24"/>
          <w:szCs w:val="24"/>
        </w:rPr>
        <w:t>Los programas y obras de infraestructura para agua potable, drenaje, electrificación, caminos y otras vías de comunicación, saneamiento ambiental y equipamiento urbano.</w:t>
      </w:r>
    </w:p>
    <w:p w14:paraId="1194E5F0" w14:textId="77777777" w:rsidR="00B35AB1" w:rsidRPr="00F94152" w:rsidRDefault="00B35AB1" w:rsidP="00D02F20">
      <w:pPr>
        <w:pStyle w:val="TextoCar"/>
        <w:spacing w:after="0" w:line="360" w:lineRule="auto"/>
        <w:rPr>
          <w:i/>
          <w:sz w:val="24"/>
          <w:szCs w:val="24"/>
        </w:rPr>
      </w:pPr>
    </w:p>
    <w:p w14:paraId="4924D8E2" w14:textId="1B205757" w:rsidR="00B82261" w:rsidRDefault="00B82261" w:rsidP="00F94152">
      <w:pPr>
        <w:pStyle w:val="TextoCar"/>
        <w:spacing w:after="0" w:line="360" w:lineRule="auto"/>
        <w:ind w:firstLine="0"/>
        <w:rPr>
          <w:i/>
          <w:sz w:val="24"/>
          <w:szCs w:val="24"/>
        </w:rPr>
      </w:pPr>
      <w:bookmarkStart w:id="4" w:name="Artículo_20"/>
      <w:r w:rsidRPr="00F94152">
        <w:rPr>
          <w:b/>
          <w:bCs/>
          <w:i/>
          <w:sz w:val="24"/>
          <w:szCs w:val="24"/>
        </w:rPr>
        <w:lastRenderedPageBreak/>
        <w:t>Artículo 20</w:t>
      </w:r>
      <w:bookmarkEnd w:id="4"/>
      <w:r w:rsidRPr="00F94152">
        <w:rPr>
          <w:b/>
          <w:bCs/>
          <w:i/>
          <w:sz w:val="24"/>
          <w:szCs w:val="24"/>
        </w:rPr>
        <w:t>.</w:t>
      </w:r>
      <w:r w:rsidRPr="00F94152">
        <w:rPr>
          <w:i/>
          <w:sz w:val="24"/>
          <w:szCs w:val="24"/>
        </w:rPr>
        <w:t xml:space="preserve"> El presupuesto federal destinado al gasto social no podrá ser inferior, en términos reales, al del año fiscal anterior. Este gasto se deberá incrementar cuando menos en la misma proporción en que se prevea el crecimiento del producto interno bruto en los Criterios Generales de Política Económica y en congruencia con la disponibilidad de recursos a partir de los ingresos que autorice el Congreso al Gobierno Federal.</w:t>
      </w:r>
    </w:p>
    <w:p w14:paraId="42C37275" w14:textId="77777777" w:rsidR="00F94152" w:rsidRPr="00F94152" w:rsidRDefault="00F94152" w:rsidP="00F94152">
      <w:pPr>
        <w:pStyle w:val="TextoCar"/>
        <w:spacing w:after="0" w:line="360" w:lineRule="auto"/>
        <w:ind w:firstLine="0"/>
        <w:rPr>
          <w:i/>
          <w:sz w:val="24"/>
          <w:szCs w:val="24"/>
        </w:rPr>
      </w:pPr>
    </w:p>
    <w:p w14:paraId="2760978E" w14:textId="5F0BA362" w:rsidR="008D5128" w:rsidRDefault="00163851" w:rsidP="008D5128">
      <w:pPr>
        <w:pStyle w:val="TextoCar"/>
        <w:spacing w:after="0" w:line="360" w:lineRule="auto"/>
        <w:ind w:firstLine="0"/>
        <w:rPr>
          <w:i/>
          <w:sz w:val="24"/>
          <w:szCs w:val="24"/>
        </w:rPr>
      </w:pPr>
      <w:bookmarkStart w:id="5" w:name="Artículo_33"/>
      <w:r w:rsidRPr="00F94152">
        <w:rPr>
          <w:b/>
          <w:bCs/>
          <w:i/>
          <w:sz w:val="24"/>
          <w:szCs w:val="24"/>
        </w:rPr>
        <w:t xml:space="preserve">Por </w:t>
      </w:r>
      <w:r w:rsidR="008D5128" w:rsidRPr="00F94152">
        <w:rPr>
          <w:b/>
          <w:bCs/>
          <w:i/>
          <w:sz w:val="24"/>
          <w:szCs w:val="24"/>
        </w:rPr>
        <w:t>último,</w:t>
      </w:r>
      <w:r w:rsidRPr="00F94152">
        <w:rPr>
          <w:b/>
          <w:bCs/>
          <w:i/>
          <w:sz w:val="24"/>
          <w:szCs w:val="24"/>
        </w:rPr>
        <w:t xml:space="preserve"> en los Artículos 33</w:t>
      </w:r>
      <w:bookmarkEnd w:id="5"/>
      <w:r w:rsidRPr="00F94152">
        <w:rPr>
          <w:b/>
          <w:i/>
          <w:sz w:val="24"/>
          <w:szCs w:val="24"/>
        </w:rPr>
        <w:t xml:space="preserve"> y </w:t>
      </w:r>
      <w:bookmarkStart w:id="6" w:name="Artículo_34"/>
      <w:r w:rsidRPr="00F94152">
        <w:rPr>
          <w:b/>
          <w:bCs/>
          <w:i/>
          <w:sz w:val="24"/>
          <w:szCs w:val="24"/>
        </w:rPr>
        <w:t>34</w:t>
      </w:r>
      <w:bookmarkEnd w:id="6"/>
      <w:r w:rsidRPr="00F94152">
        <w:rPr>
          <w:b/>
          <w:bCs/>
          <w:i/>
          <w:sz w:val="24"/>
          <w:szCs w:val="24"/>
        </w:rPr>
        <w:t xml:space="preserve"> nos dicen que: </w:t>
      </w:r>
      <w:r w:rsidRPr="00F94152">
        <w:rPr>
          <w:i/>
          <w:sz w:val="24"/>
          <w:szCs w:val="24"/>
        </w:rPr>
        <w:t xml:space="preserve"> Los municipios, los gobiernos de las entidades federativas y el Gobierno Federal fomentarán las actividades productivas para promover la generación de empleos e ingresos de personas, familias, grupos y organizaciones productivas. </w:t>
      </w:r>
      <w:r w:rsidR="008D5128" w:rsidRPr="00F94152">
        <w:rPr>
          <w:i/>
          <w:sz w:val="24"/>
          <w:szCs w:val="24"/>
        </w:rPr>
        <w:t>Así</w:t>
      </w:r>
      <w:r w:rsidRPr="00F94152">
        <w:rPr>
          <w:i/>
          <w:sz w:val="24"/>
          <w:szCs w:val="24"/>
        </w:rPr>
        <w:t xml:space="preserve"> mismo</w:t>
      </w:r>
      <w:r w:rsidR="008D5128" w:rsidRPr="00F94152">
        <w:rPr>
          <w:i/>
          <w:sz w:val="24"/>
          <w:szCs w:val="24"/>
        </w:rPr>
        <w:t xml:space="preserve"> estimularán la organización de personas, familias y grupos sociales, destinando recursos públicos para promover proyectos productivos; identificar oportunidades de inversión, y brindar capacitación, asistencia técnica y asesoría para la organización y el diseño de proyectos y apoyo legal para la realización de estas actividades.</w:t>
      </w:r>
    </w:p>
    <w:p w14:paraId="5C87CCBA" w14:textId="77777777" w:rsidR="00F94152" w:rsidRPr="00F94152" w:rsidRDefault="00F94152" w:rsidP="008D5128">
      <w:pPr>
        <w:pStyle w:val="TextoCar"/>
        <w:spacing w:after="0" w:line="360" w:lineRule="auto"/>
        <w:ind w:firstLine="0"/>
        <w:rPr>
          <w:i/>
          <w:sz w:val="24"/>
          <w:szCs w:val="24"/>
        </w:rPr>
      </w:pPr>
    </w:p>
    <w:p w14:paraId="22C13611" w14:textId="202E3D17" w:rsidR="00163851" w:rsidRDefault="00F94152" w:rsidP="00A37479">
      <w:pPr>
        <w:pStyle w:val="TextoCar"/>
        <w:spacing w:after="0" w:line="360" w:lineRule="auto"/>
        <w:ind w:firstLine="0"/>
        <w:rPr>
          <w:i/>
          <w:sz w:val="24"/>
          <w:szCs w:val="24"/>
        </w:rPr>
      </w:pPr>
      <w:r>
        <w:rPr>
          <w:i/>
          <w:sz w:val="24"/>
          <w:szCs w:val="24"/>
        </w:rPr>
        <w:t xml:space="preserve">Por su parte la </w:t>
      </w:r>
      <w:r w:rsidRPr="00F94152">
        <w:rPr>
          <w:i/>
          <w:sz w:val="24"/>
          <w:szCs w:val="24"/>
        </w:rPr>
        <w:t>Ley Federal del Trabajo</w:t>
      </w:r>
      <w:r>
        <w:rPr>
          <w:i/>
          <w:sz w:val="24"/>
          <w:szCs w:val="24"/>
        </w:rPr>
        <w:t xml:space="preserve">, </w:t>
      </w:r>
      <w:r w:rsidRPr="00F94152">
        <w:rPr>
          <w:i/>
          <w:sz w:val="24"/>
          <w:szCs w:val="24"/>
        </w:rPr>
        <w:t>último párrafo</w:t>
      </w:r>
      <w:r>
        <w:rPr>
          <w:i/>
          <w:sz w:val="24"/>
          <w:szCs w:val="24"/>
        </w:rPr>
        <w:t>,</w:t>
      </w:r>
      <w:r w:rsidRPr="00F94152">
        <w:rPr>
          <w:i/>
          <w:sz w:val="24"/>
          <w:szCs w:val="24"/>
        </w:rPr>
        <w:t xml:space="preserve"> Artículo 2º</w:t>
      </w:r>
      <w:r>
        <w:rPr>
          <w:i/>
          <w:sz w:val="24"/>
          <w:szCs w:val="24"/>
        </w:rPr>
        <w:t xml:space="preserve"> india que la</w:t>
      </w:r>
      <w:r w:rsidR="00A37479" w:rsidRPr="00F94152">
        <w:rPr>
          <w:i/>
          <w:sz w:val="24"/>
          <w:szCs w:val="24"/>
        </w:rPr>
        <w:t xml:space="preserve"> igualdad sustantiva es la que se logra eliminando la discriminación contra las mujeres que menoscaba o anula el reconocimiento, goce o ejercicio de sus derechos humanos y las libertades fundamentales en el ámbito laboral. Supone el acceso a las mismas oportunidades, considerando las diferencias biológicas, sociales y culturales de mujeres y hombres.</w:t>
      </w:r>
    </w:p>
    <w:p w14:paraId="28EA59C6" w14:textId="77777777" w:rsidR="00F94152" w:rsidRPr="00F94152" w:rsidRDefault="00F94152" w:rsidP="00A37479">
      <w:pPr>
        <w:pStyle w:val="TextoCar"/>
        <w:spacing w:after="0" w:line="360" w:lineRule="auto"/>
        <w:ind w:firstLine="0"/>
        <w:rPr>
          <w:i/>
          <w:sz w:val="24"/>
          <w:szCs w:val="24"/>
        </w:rPr>
      </w:pPr>
    </w:p>
    <w:p w14:paraId="6943DC60" w14:textId="58210E55" w:rsidR="00163851" w:rsidRPr="00F94152" w:rsidRDefault="00A37479" w:rsidP="00A37479">
      <w:pPr>
        <w:pStyle w:val="TextoCar"/>
        <w:spacing w:after="0" w:line="360" w:lineRule="auto"/>
        <w:ind w:firstLine="0"/>
        <w:rPr>
          <w:i/>
          <w:sz w:val="24"/>
          <w:szCs w:val="24"/>
        </w:rPr>
      </w:pPr>
      <w:r w:rsidRPr="00F94152">
        <w:rPr>
          <w:i/>
          <w:sz w:val="24"/>
          <w:szCs w:val="24"/>
        </w:rPr>
        <w:t xml:space="preserve">El trabajo es un derecho y un deber social. No es artículo de comercio, y exige respeto para las libertades y dignidad de quien lo presta, así como el reconocimiento a las diferencias entre hombres y mujeres para obtener su igualdad ante la ley. Debe </w:t>
      </w:r>
      <w:r w:rsidRPr="00F94152">
        <w:rPr>
          <w:i/>
          <w:sz w:val="24"/>
          <w:szCs w:val="24"/>
        </w:rPr>
        <w:lastRenderedPageBreak/>
        <w:t>efectuarse en condiciones que aseguren la vida digna y la salud para las y los trabajadores y sus familiares dependientes. (Artículo 3º, LFT)</w:t>
      </w:r>
    </w:p>
    <w:p w14:paraId="259EC580" w14:textId="747DCF44" w:rsidR="00A37479" w:rsidRPr="00F94152" w:rsidRDefault="00A37479" w:rsidP="00A37479">
      <w:pPr>
        <w:pStyle w:val="TextoCar"/>
        <w:spacing w:after="0" w:line="360" w:lineRule="auto"/>
        <w:ind w:firstLine="0"/>
        <w:rPr>
          <w:i/>
          <w:sz w:val="24"/>
          <w:szCs w:val="24"/>
        </w:rPr>
      </w:pPr>
      <w:r w:rsidRPr="00F94152">
        <w:rPr>
          <w:i/>
          <w:sz w:val="24"/>
          <w:szCs w:val="24"/>
        </w:rPr>
        <w:t>Las condiciones de trabajo basadas en el principio de igualdad sustantiva entre mujeres y hombres en ningún caso podrán ser inferiores a las fijadas en esta Ley y deberán ser proporcionales a la importancia de los servicios e iguales para trabajos iguales, sin que puedan establecerse diferencias y/o exclusiones por motivo de origen étnico o nacionalidad, sexo, género, edad, discapacidad, condición social, condiciones de salud, religión, opiniones, preferencias sexuales, condiciones de embarazo, responsabilidades familiares o estado civil, salvo las modalidades expresamente consignadas en esta Ley. (Artículo 56, LFT)</w:t>
      </w:r>
    </w:p>
    <w:p w14:paraId="7EA0559E" w14:textId="44799A22" w:rsidR="00A37479" w:rsidRPr="00F94152" w:rsidRDefault="00A37479" w:rsidP="00A37479">
      <w:pPr>
        <w:pStyle w:val="TextoCar"/>
        <w:spacing w:after="0" w:line="360" w:lineRule="auto"/>
        <w:ind w:firstLine="0"/>
        <w:rPr>
          <w:i/>
          <w:sz w:val="24"/>
          <w:szCs w:val="24"/>
        </w:rPr>
      </w:pPr>
      <w:r w:rsidRPr="00F94152">
        <w:rPr>
          <w:i/>
          <w:sz w:val="24"/>
          <w:szCs w:val="24"/>
        </w:rPr>
        <w:t>Las mujeres disfrutan de los mismos derechos y tienen las mismas obligaciones que los hombres, garantía que se establece en lo general y específicamente en función de la protección de las trabajadoras y trabajadores con responsabilidades familiares, asegurando la igualdad de trato y oportunidades. (Artículo 164, LFT)</w:t>
      </w:r>
    </w:p>
    <w:p w14:paraId="5B859EB0" w14:textId="7809499B" w:rsidR="00A37479" w:rsidRPr="00F94152" w:rsidRDefault="00A37479" w:rsidP="00A37479">
      <w:pPr>
        <w:pStyle w:val="TextoCar"/>
        <w:spacing w:after="0" w:line="360" w:lineRule="auto"/>
        <w:ind w:firstLine="0"/>
        <w:rPr>
          <w:i/>
          <w:sz w:val="24"/>
          <w:szCs w:val="24"/>
        </w:rPr>
      </w:pPr>
    </w:p>
    <w:p w14:paraId="554E9BE0" w14:textId="2380F5CB" w:rsidR="00254342" w:rsidRPr="00F94152" w:rsidRDefault="00254342" w:rsidP="00A37479">
      <w:pPr>
        <w:pStyle w:val="TextoCar"/>
        <w:spacing w:after="0" w:line="360" w:lineRule="auto"/>
        <w:ind w:firstLine="0"/>
        <w:rPr>
          <w:i/>
          <w:sz w:val="24"/>
          <w:szCs w:val="24"/>
        </w:rPr>
      </w:pPr>
      <w:r w:rsidRPr="00F94152">
        <w:rPr>
          <w:i/>
          <w:sz w:val="24"/>
          <w:szCs w:val="24"/>
        </w:rPr>
        <w:t>En la actualidad</w:t>
      </w:r>
      <w:r w:rsidR="00F94152">
        <w:rPr>
          <w:i/>
          <w:sz w:val="24"/>
          <w:szCs w:val="24"/>
        </w:rPr>
        <w:t>, las</w:t>
      </w:r>
      <w:r w:rsidRPr="00F94152">
        <w:rPr>
          <w:i/>
          <w:sz w:val="24"/>
          <w:szCs w:val="24"/>
        </w:rPr>
        <w:t xml:space="preserve"> madre</w:t>
      </w:r>
      <w:r w:rsidR="00F94152">
        <w:rPr>
          <w:i/>
          <w:sz w:val="24"/>
          <w:szCs w:val="24"/>
        </w:rPr>
        <w:t>s</w:t>
      </w:r>
      <w:r w:rsidRPr="00F94152">
        <w:rPr>
          <w:i/>
          <w:sz w:val="24"/>
          <w:szCs w:val="24"/>
        </w:rPr>
        <w:t xml:space="preserve"> soltera</w:t>
      </w:r>
      <w:r w:rsidR="00F94152">
        <w:rPr>
          <w:i/>
          <w:sz w:val="24"/>
          <w:szCs w:val="24"/>
        </w:rPr>
        <w:t>s</w:t>
      </w:r>
      <w:r w:rsidR="00787DA0" w:rsidRPr="00F94152">
        <w:rPr>
          <w:i/>
          <w:sz w:val="24"/>
          <w:szCs w:val="24"/>
        </w:rPr>
        <w:t xml:space="preserve">, </w:t>
      </w:r>
      <w:r w:rsidR="00F94152">
        <w:rPr>
          <w:i/>
          <w:sz w:val="24"/>
          <w:szCs w:val="24"/>
        </w:rPr>
        <w:t>deben enfrentarse a un sin número de problemática</w:t>
      </w:r>
      <w:r w:rsidR="00D73B0B">
        <w:rPr>
          <w:i/>
          <w:sz w:val="24"/>
          <w:szCs w:val="24"/>
        </w:rPr>
        <w:t>s</w:t>
      </w:r>
      <w:r w:rsidR="00F94152">
        <w:rPr>
          <w:i/>
          <w:sz w:val="24"/>
          <w:szCs w:val="24"/>
        </w:rPr>
        <w:t>,</w:t>
      </w:r>
      <w:r w:rsidR="00787DA0" w:rsidRPr="00F94152">
        <w:rPr>
          <w:i/>
          <w:sz w:val="24"/>
          <w:szCs w:val="24"/>
        </w:rPr>
        <w:t xml:space="preserve"> </w:t>
      </w:r>
      <w:r w:rsidR="00F94152">
        <w:rPr>
          <w:i/>
          <w:sz w:val="24"/>
          <w:szCs w:val="24"/>
        </w:rPr>
        <w:t xml:space="preserve">en </w:t>
      </w:r>
      <w:r w:rsidR="00787DA0" w:rsidRPr="00F94152">
        <w:rPr>
          <w:i/>
          <w:sz w:val="24"/>
          <w:szCs w:val="24"/>
        </w:rPr>
        <w:t xml:space="preserve">primer </w:t>
      </w:r>
      <w:r w:rsidR="00822763" w:rsidRPr="00F94152">
        <w:rPr>
          <w:i/>
          <w:sz w:val="24"/>
          <w:szCs w:val="24"/>
        </w:rPr>
        <w:t>lugar,</w:t>
      </w:r>
      <w:r w:rsidR="00787DA0" w:rsidRPr="00F94152">
        <w:rPr>
          <w:i/>
          <w:sz w:val="24"/>
          <w:szCs w:val="24"/>
        </w:rPr>
        <w:t xml:space="preserve"> </w:t>
      </w:r>
      <w:r w:rsidR="00F94152">
        <w:rPr>
          <w:i/>
          <w:sz w:val="24"/>
          <w:szCs w:val="24"/>
        </w:rPr>
        <w:t>de</w:t>
      </w:r>
      <w:r w:rsidR="00D73B0B">
        <w:rPr>
          <w:i/>
          <w:sz w:val="24"/>
          <w:szCs w:val="24"/>
        </w:rPr>
        <w:t xml:space="preserve">se que engendra se convierte en parte </w:t>
      </w:r>
      <w:r w:rsidR="00787DA0" w:rsidRPr="00F94152">
        <w:rPr>
          <w:i/>
          <w:sz w:val="24"/>
          <w:szCs w:val="24"/>
        </w:rPr>
        <w:t>fundamental para el desarrollo y el cuidado de los hijos, así como ser el eje en la formación de los valores y ser la parte más importante en el funcionamiento de su familia,</w:t>
      </w:r>
      <w:r w:rsidRPr="00F94152">
        <w:rPr>
          <w:i/>
          <w:sz w:val="24"/>
          <w:szCs w:val="24"/>
        </w:rPr>
        <w:t xml:space="preserve"> </w:t>
      </w:r>
      <w:r w:rsidR="00D73B0B">
        <w:rPr>
          <w:i/>
          <w:sz w:val="24"/>
          <w:szCs w:val="24"/>
        </w:rPr>
        <w:t>aunado a esto se suman</w:t>
      </w:r>
      <w:r w:rsidRPr="00F94152">
        <w:rPr>
          <w:i/>
          <w:sz w:val="24"/>
          <w:szCs w:val="24"/>
        </w:rPr>
        <w:t xml:space="preserve"> muchas </w:t>
      </w:r>
      <w:r w:rsidR="00D73B0B">
        <w:rPr>
          <w:i/>
          <w:sz w:val="24"/>
          <w:szCs w:val="24"/>
        </w:rPr>
        <w:t xml:space="preserve">otras </w:t>
      </w:r>
      <w:r w:rsidRPr="00F94152">
        <w:rPr>
          <w:i/>
          <w:sz w:val="24"/>
          <w:szCs w:val="24"/>
        </w:rPr>
        <w:t xml:space="preserve">situaciones o circunstancias, </w:t>
      </w:r>
      <w:r w:rsidR="00D73B0B">
        <w:rPr>
          <w:i/>
          <w:sz w:val="24"/>
          <w:szCs w:val="24"/>
        </w:rPr>
        <w:t xml:space="preserve">como puede ser una </w:t>
      </w:r>
      <w:r w:rsidRPr="00F94152">
        <w:rPr>
          <w:i/>
          <w:sz w:val="24"/>
          <w:szCs w:val="24"/>
        </w:rPr>
        <w:t xml:space="preserve">separación, abandono de la pareja, </w:t>
      </w:r>
      <w:r w:rsidR="00D73B0B" w:rsidRPr="00F94152">
        <w:rPr>
          <w:i/>
          <w:sz w:val="24"/>
          <w:szCs w:val="24"/>
        </w:rPr>
        <w:t>divorcio</w:t>
      </w:r>
      <w:r w:rsidR="00D73B0B">
        <w:rPr>
          <w:i/>
          <w:sz w:val="24"/>
          <w:szCs w:val="24"/>
        </w:rPr>
        <w:t>,</w:t>
      </w:r>
      <w:r w:rsidR="00D73B0B" w:rsidRPr="00F94152">
        <w:rPr>
          <w:i/>
          <w:sz w:val="24"/>
          <w:szCs w:val="24"/>
        </w:rPr>
        <w:t xml:space="preserve"> </w:t>
      </w:r>
      <w:r w:rsidRPr="00F94152">
        <w:rPr>
          <w:i/>
          <w:sz w:val="24"/>
          <w:szCs w:val="24"/>
        </w:rPr>
        <w:t xml:space="preserve">por </w:t>
      </w:r>
      <w:r w:rsidR="00FC346B" w:rsidRPr="00F94152">
        <w:rPr>
          <w:i/>
          <w:sz w:val="24"/>
          <w:szCs w:val="24"/>
        </w:rPr>
        <w:t>decisión</w:t>
      </w:r>
      <w:r w:rsidRPr="00F94152">
        <w:rPr>
          <w:i/>
          <w:sz w:val="24"/>
          <w:szCs w:val="24"/>
        </w:rPr>
        <w:t xml:space="preserve"> propia</w:t>
      </w:r>
      <w:r w:rsidR="00D73B0B">
        <w:rPr>
          <w:i/>
          <w:sz w:val="24"/>
          <w:szCs w:val="24"/>
        </w:rPr>
        <w:t xml:space="preserve"> o mutuo acuerdo</w:t>
      </w:r>
      <w:r w:rsidRPr="00F94152">
        <w:rPr>
          <w:i/>
          <w:sz w:val="24"/>
          <w:szCs w:val="24"/>
        </w:rPr>
        <w:t xml:space="preserve">, </w:t>
      </w:r>
      <w:r w:rsidR="00D73B0B">
        <w:rPr>
          <w:i/>
          <w:sz w:val="24"/>
          <w:szCs w:val="24"/>
        </w:rPr>
        <w:t xml:space="preserve">al final, </w:t>
      </w:r>
      <w:r w:rsidRPr="00F94152">
        <w:rPr>
          <w:i/>
          <w:sz w:val="24"/>
          <w:szCs w:val="24"/>
        </w:rPr>
        <w:t>se encuentran solas enfrentando la</w:t>
      </w:r>
      <w:r w:rsidR="00FC346B" w:rsidRPr="00F94152">
        <w:rPr>
          <w:i/>
          <w:sz w:val="24"/>
          <w:szCs w:val="24"/>
        </w:rPr>
        <w:t xml:space="preserve"> responsabilidad de la</w:t>
      </w:r>
      <w:r w:rsidRPr="00F94152">
        <w:rPr>
          <w:i/>
          <w:sz w:val="24"/>
          <w:szCs w:val="24"/>
        </w:rPr>
        <w:t xml:space="preserve"> maternidad</w:t>
      </w:r>
      <w:r w:rsidR="00FC346B" w:rsidRPr="00F94152">
        <w:rPr>
          <w:i/>
          <w:sz w:val="24"/>
          <w:szCs w:val="24"/>
        </w:rPr>
        <w:t xml:space="preserve">. El no </w:t>
      </w:r>
      <w:r w:rsidR="00D73B0B">
        <w:rPr>
          <w:i/>
          <w:sz w:val="24"/>
          <w:szCs w:val="24"/>
        </w:rPr>
        <w:t>contar con el apoyo de una</w:t>
      </w:r>
      <w:r w:rsidR="00FC346B" w:rsidRPr="00F94152">
        <w:rPr>
          <w:i/>
          <w:sz w:val="24"/>
          <w:szCs w:val="24"/>
        </w:rPr>
        <w:t xml:space="preserve"> pareja </w:t>
      </w:r>
      <w:r w:rsidR="00D73B0B">
        <w:rPr>
          <w:i/>
          <w:sz w:val="24"/>
          <w:szCs w:val="24"/>
        </w:rPr>
        <w:t>con quien asumir la manutención de los hijos genera mayores retos</w:t>
      </w:r>
      <w:r w:rsidR="00FC346B" w:rsidRPr="00F94152">
        <w:rPr>
          <w:i/>
          <w:sz w:val="24"/>
          <w:szCs w:val="24"/>
        </w:rPr>
        <w:t>,</w:t>
      </w:r>
      <w:r w:rsidR="00D73B0B">
        <w:rPr>
          <w:i/>
          <w:sz w:val="24"/>
          <w:szCs w:val="24"/>
        </w:rPr>
        <w:t xml:space="preserve"> como la dificultad de trabajar, que, aunque la madre soltera se encuentre ampliamente preparada y capacitada</w:t>
      </w:r>
      <w:r w:rsidR="00FC346B" w:rsidRPr="00F94152">
        <w:rPr>
          <w:i/>
          <w:sz w:val="24"/>
          <w:szCs w:val="24"/>
        </w:rPr>
        <w:t xml:space="preserve"> </w:t>
      </w:r>
      <w:r w:rsidR="00D73B0B">
        <w:rPr>
          <w:i/>
          <w:sz w:val="24"/>
          <w:szCs w:val="24"/>
        </w:rPr>
        <w:t xml:space="preserve">puede </w:t>
      </w:r>
      <w:r w:rsidR="00D73B0B">
        <w:rPr>
          <w:i/>
          <w:sz w:val="24"/>
          <w:szCs w:val="24"/>
        </w:rPr>
        <w:lastRenderedPageBreak/>
        <w:t>ser que consiga</w:t>
      </w:r>
      <w:r w:rsidR="00FC346B" w:rsidRPr="00F94152">
        <w:rPr>
          <w:i/>
          <w:sz w:val="24"/>
          <w:szCs w:val="24"/>
        </w:rPr>
        <w:t xml:space="preserve"> un </w:t>
      </w:r>
      <w:r w:rsidR="00756925" w:rsidRPr="00F94152">
        <w:rPr>
          <w:i/>
          <w:sz w:val="24"/>
          <w:szCs w:val="24"/>
        </w:rPr>
        <w:t>empleo</w:t>
      </w:r>
      <w:r w:rsidR="00FC346B" w:rsidRPr="00F94152">
        <w:rPr>
          <w:i/>
          <w:sz w:val="24"/>
          <w:szCs w:val="24"/>
        </w:rPr>
        <w:t xml:space="preserve"> acorde a los tiempos de </w:t>
      </w:r>
      <w:r w:rsidR="00756925" w:rsidRPr="00F94152">
        <w:rPr>
          <w:i/>
          <w:sz w:val="24"/>
          <w:szCs w:val="24"/>
        </w:rPr>
        <w:t>crianza</w:t>
      </w:r>
      <w:r w:rsidR="00FC346B" w:rsidRPr="00F94152">
        <w:rPr>
          <w:i/>
          <w:sz w:val="24"/>
          <w:szCs w:val="24"/>
        </w:rPr>
        <w:t xml:space="preserve"> del hijo, </w:t>
      </w:r>
      <w:r w:rsidR="00D73B0B">
        <w:rPr>
          <w:i/>
          <w:sz w:val="24"/>
          <w:szCs w:val="24"/>
        </w:rPr>
        <w:t>por lo que termina</w:t>
      </w:r>
      <w:r w:rsidR="00FC346B" w:rsidRPr="00F94152">
        <w:rPr>
          <w:i/>
          <w:sz w:val="24"/>
          <w:szCs w:val="24"/>
        </w:rPr>
        <w:t xml:space="preserve"> aceptando</w:t>
      </w:r>
      <w:r w:rsidR="00D73B0B">
        <w:rPr>
          <w:i/>
          <w:sz w:val="24"/>
          <w:szCs w:val="24"/>
        </w:rPr>
        <w:t xml:space="preserve"> un</w:t>
      </w:r>
      <w:r w:rsidR="00FC346B" w:rsidRPr="00F94152">
        <w:rPr>
          <w:i/>
          <w:sz w:val="24"/>
          <w:szCs w:val="24"/>
        </w:rPr>
        <w:t xml:space="preserve"> empleo de medio tiempo</w:t>
      </w:r>
      <w:r w:rsidR="00756925" w:rsidRPr="00F94152">
        <w:rPr>
          <w:i/>
          <w:sz w:val="24"/>
          <w:szCs w:val="24"/>
        </w:rPr>
        <w:t>.</w:t>
      </w:r>
    </w:p>
    <w:p w14:paraId="762270F9" w14:textId="0331C696" w:rsidR="00756925" w:rsidRPr="00F94152" w:rsidRDefault="00756925" w:rsidP="00A37479">
      <w:pPr>
        <w:pStyle w:val="TextoCar"/>
        <w:spacing w:after="0" w:line="360" w:lineRule="auto"/>
        <w:ind w:firstLine="0"/>
        <w:rPr>
          <w:i/>
          <w:sz w:val="24"/>
          <w:szCs w:val="24"/>
        </w:rPr>
      </w:pPr>
      <w:r w:rsidRPr="00F94152">
        <w:rPr>
          <w:i/>
          <w:sz w:val="24"/>
          <w:szCs w:val="24"/>
        </w:rPr>
        <w:t>El c</w:t>
      </w:r>
      <w:r w:rsidR="00D73B0B">
        <w:rPr>
          <w:i/>
          <w:sz w:val="24"/>
          <w:szCs w:val="24"/>
        </w:rPr>
        <w:t xml:space="preserve">riar </w:t>
      </w:r>
      <w:r w:rsidRPr="00F94152">
        <w:rPr>
          <w:i/>
          <w:sz w:val="24"/>
          <w:szCs w:val="24"/>
        </w:rPr>
        <w:t>un hijo</w:t>
      </w:r>
      <w:r w:rsidR="00D73B0B">
        <w:rPr>
          <w:i/>
          <w:sz w:val="24"/>
          <w:szCs w:val="24"/>
        </w:rPr>
        <w:t xml:space="preserve"> sin el apoyo del padre o pareja que l</w:t>
      </w:r>
      <w:r w:rsidR="00C15286" w:rsidRPr="00F94152">
        <w:rPr>
          <w:i/>
          <w:sz w:val="24"/>
          <w:szCs w:val="24"/>
        </w:rPr>
        <w:t>a apoye</w:t>
      </w:r>
      <w:r w:rsidR="00D73B0B">
        <w:rPr>
          <w:i/>
          <w:sz w:val="24"/>
          <w:szCs w:val="24"/>
        </w:rPr>
        <w:t xml:space="preserve"> a</w:t>
      </w:r>
      <w:r w:rsidR="00C15286" w:rsidRPr="00F94152">
        <w:rPr>
          <w:i/>
          <w:sz w:val="24"/>
          <w:szCs w:val="24"/>
        </w:rPr>
        <w:t xml:space="preserve"> compartir dicha responsabilidad, </w:t>
      </w:r>
      <w:r w:rsidR="00595A88">
        <w:rPr>
          <w:i/>
          <w:sz w:val="24"/>
          <w:szCs w:val="24"/>
        </w:rPr>
        <w:t xml:space="preserve">va a </w:t>
      </w:r>
      <w:r w:rsidR="00595A88" w:rsidRPr="00F94152">
        <w:rPr>
          <w:i/>
          <w:sz w:val="24"/>
          <w:szCs w:val="24"/>
        </w:rPr>
        <w:t>reque</w:t>
      </w:r>
      <w:r w:rsidR="00595A88">
        <w:rPr>
          <w:i/>
          <w:sz w:val="24"/>
          <w:szCs w:val="24"/>
        </w:rPr>
        <w:t>rir</w:t>
      </w:r>
      <w:r w:rsidR="00C15286" w:rsidRPr="00F94152">
        <w:rPr>
          <w:i/>
          <w:sz w:val="24"/>
          <w:szCs w:val="24"/>
        </w:rPr>
        <w:t xml:space="preserve"> </w:t>
      </w:r>
      <w:r w:rsidR="00A30027" w:rsidRPr="00F94152">
        <w:rPr>
          <w:i/>
          <w:sz w:val="24"/>
          <w:szCs w:val="24"/>
        </w:rPr>
        <w:t xml:space="preserve">de </w:t>
      </w:r>
      <w:r w:rsidR="00595A88">
        <w:rPr>
          <w:i/>
          <w:sz w:val="24"/>
          <w:szCs w:val="24"/>
        </w:rPr>
        <w:t xml:space="preserve">más </w:t>
      </w:r>
      <w:r w:rsidR="00A30027" w:rsidRPr="00F94152">
        <w:rPr>
          <w:i/>
          <w:sz w:val="24"/>
          <w:szCs w:val="24"/>
        </w:rPr>
        <w:t xml:space="preserve">tiempo y doble esfuerzo en la mayoría de los casos, enfrentándose recursos </w:t>
      </w:r>
      <w:r w:rsidR="00595A88">
        <w:rPr>
          <w:i/>
          <w:sz w:val="24"/>
          <w:szCs w:val="24"/>
        </w:rPr>
        <w:t>insuficientes</w:t>
      </w:r>
      <w:r w:rsidR="00A30027" w:rsidRPr="00F94152">
        <w:rPr>
          <w:i/>
          <w:sz w:val="24"/>
          <w:szCs w:val="24"/>
        </w:rPr>
        <w:t xml:space="preserve">, </w:t>
      </w:r>
      <w:r w:rsidR="00595A88">
        <w:rPr>
          <w:i/>
          <w:sz w:val="24"/>
          <w:szCs w:val="24"/>
        </w:rPr>
        <w:t>obligada a</w:t>
      </w:r>
      <w:r w:rsidR="00A30027" w:rsidRPr="00F94152">
        <w:rPr>
          <w:i/>
          <w:sz w:val="24"/>
          <w:szCs w:val="24"/>
        </w:rPr>
        <w:t xml:space="preserve"> trabajar</w:t>
      </w:r>
      <w:r w:rsidR="00595A88">
        <w:rPr>
          <w:i/>
          <w:sz w:val="24"/>
          <w:szCs w:val="24"/>
        </w:rPr>
        <w:t xml:space="preserve"> para alimentar a su familia</w:t>
      </w:r>
      <w:r w:rsidR="00A30027" w:rsidRPr="00F94152">
        <w:rPr>
          <w:i/>
          <w:sz w:val="24"/>
          <w:szCs w:val="24"/>
        </w:rPr>
        <w:t xml:space="preserve">, </w:t>
      </w:r>
      <w:r w:rsidR="00595A88">
        <w:rPr>
          <w:i/>
          <w:sz w:val="24"/>
          <w:szCs w:val="24"/>
        </w:rPr>
        <w:t xml:space="preserve">topándose con vacantes que solicitan disponibilidad de tiempo, la mayoría indicando tiempo completo, contar con guardería previo a la contratación ya que los trámites para ingresar al infante son tardados y burocráticos, ya que te admiten al bebe tienen que pedir permiso por cuando menos tres días en el trabajo para la adaptación del bebe en la guardería, cuestiones </w:t>
      </w:r>
      <w:proofErr w:type="spellStart"/>
      <w:r w:rsidR="00595A88">
        <w:rPr>
          <w:i/>
          <w:sz w:val="24"/>
          <w:szCs w:val="24"/>
        </w:rPr>
        <w:t>asi</w:t>
      </w:r>
      <w:proofErr w:type="spellEnd"/>
      <w:r w:rsidR="00595A88">
        <w:rPr>
          <w:i/>
          <w:sz w:val="24"/>
          <w:szCs w:val="24"/>
        </w:rPr>
        <w:t xml:space="preserve"> tienen que pasar y no todos los trabajos están dispuestos a autorizar permisos que requieran de la ausencia de la empleada menos de nuevo ingreso</w:t>
      </w:r>
      <w:r w:rsidR="00DD2387" w:rsidRPr="00F94152">
        <w:rPr>
          <w:i/>
          <w:sz w:val="24"/>
          <w:szCs w:val="24"/>
        </w:rPr>
        <w:t xml:space="preserve">, encontrándose </w:t>
      </w:r>
      <w:r w:rsidR="00595A88">
        <w:rPr>
          <w:i/>
          <w:sz w:val="24"/>
          <w:szCs w:val="24"/>
        </w:rPr>
        <w:t>en</w:t>
      </w:r>
      <w:r w:rsidR="00DD2387" w:rsidRPr="00F94152">
        <w:rPr>
          <w:i/>
          <w:sz w:val="24"/>
          <w:szCs w:val="24"/>
        </w:rPr>
        <w:t xml:space="preserve"> discriminación laboral, </w:t>
      </w:r>
      <w:r w:rsidR="00595A88">
        <w:rPr>
          <w:i/>
          <w:sz w:val="24"/>
          <w:szCs w:val="24"/>
        </w:rPr>
        <w:t>por lo que disminuyen las</w:t>
      </w:r>
      <w:r w:rsidR="00DD2387" w:rsidRPr="00F94152">
        <w:rPr>
          <w:i/>
          <w:sz w:val="24"/>
          <w:szCs w:val="24"/>
        </w:rPr>
        <w:t xml:space="preserve"> oportunidades para poder emplearse</w:t>
      </w:r>
      <w:r w:rsidR="00813171" w:rsidRPr="00F94152">
        <w:rPr>
          <w:i/>
          <w:sz w:val="24"/>
          <w:szCs w:val="24"/>
        </w:rPr>
        <w:t xml:space="preserve">, </w:t>
      </w:r>
      <w:r w:rsidR="00595A88">
        <w:rPr>
          <w:i/>
          <w:sz w:val="24"/>
          <w:szCs w:val="24"/>
        </w:rPr>
        <w:t>en consecuencia se tornan más</w:t>
      </w:r>
      <w:r w:rsidR="00813171" w:rsidRPr="00F94152">
        <w:rPr>
          <w:i/>
          <w:sz w:val="24"/>
          <w:szCs w:val="24"/>
        </w:rPr>
        <w:t xml:space="preserve"> vulnerables </w:t>
      </w:r>
      <w:r w:rsidR="00595A88">
        <w:rPr>
          <w:i/>
          <w:sz w:val="24"/>
          <w:szCs w:val="24"/>
        </w:rPr>
        <w:t>aun de contar con l</w:t>
      </w:r>
      <w:r w:rsidR="00813171" w:rsidRPr="00F94152">
        <w:rPr>
          <w:i/>
          <w:sz w:val="24"/>
          <w:szCs w:val="24"/>
        </w:rPr>
        <w:t xml:space="preserve">a protección a través de la legislación, </w:t>
      </w:r>
      <w:r w:rsidR="00595A88">
        <w:rPr>
          <w:i/>
          <w:sz w:val="24"/>
          <w:szCs w:val="24"/>
        </w:rPr>
        <w:t xml:space="preserve">hoy en día, </w:t>
      </w:r>
      <w:r w:rsidR="00813171" w:rsidRPr="00F94152">
        <w:rPr>
          <w:i/>
          <w:sz w:val="24"/>
          <w:szCs w:val="24"/>
        </w:rPr>
        <w:t xml:space="preserve">todavía se enfrentan a situaciones de discriminación para poder desarrollarse profesionalmente o </w:t>
      </w:r>
      <w:r w:rsidR="00595A88">
        <w:rPr>
          <w:i/>
          <w:sz w:val="24"/>
          <w:szCs w:val="24"/>
        </w:rPr>
        <w:t xml:space="preserve">de tan </w:t>
      </w:r>
      <w:r w:rsidR="00813171" w:rsidRPr="00F94152">
        <w:rPr>
          <w:i/>
          <w:sz w:val="24"/>
          <w:szCs w:val="24"/>
        </w:rPr>
        <w:t xml:space="preserve">solo </w:t>
      </w:r>
      <w:r w:rsidR="00595A88">
        <w:rPr>
          <w:i/>
          <w:sz w:val="24"/>
          <w:szCs w:val="24"/>
        </w:rPr>
        <w:t>tratar de</w:t>
      </w:r>
      <w:r w:rsidR="00813171" w:rsidRPr="00F94152">
        <w:rPr>
          <w:i/>
          <w:sz w:val="24"/>
          <w:szCs w:val="24"/>
        </w:rPr>
        <w:t xml:space="preserve"> conseguir un empleo</w:t>
      </w:r>
      <w:r w:rsidR="00595A88">
        <w:rPr>
          <w:i/>
          <w:sz w:val="24"/>
          <w:szCs w:val="24"/>
        </w:rPr>
        <w:t xml:space="preserve"> y estar</w:t>
      </w:r>
      <w:r w:rsidR="006F7F8B">
        <w:rPr>
          <w:i/>
          <w:sz w:val="24"/>
          <w:szCs w:val="24"/>
        </w:rPr>
        <w:t xml:space="preserve"> en posibilidades de mantener a su</w:t>
      </w:r>
      <w:r w:rsidR="00813171" w:rsidRPr="00F94152">
        <w:rPr>
          <w:i/>
          <w:sz w:val="24"/>
          <w:szCs w:val="24"/>
        </w:rPr>
        <w:t xml:space="preserve"> familia</w:t>
      </w:r>
      <w:r w:rsidR="006F7F8B">
        <w:rPr>
          <w:i/>
          <w:sz w:val="24"/>
          <w:szCs w:val="24"/>
        </w:rPr>
        <w:t xml:space="preserve"> cuando enfrenta la vida sola</w:t>
      </w:r>
      <w:r w:rsidR="00813171" w:rsidRPr="00F94152">
        <w:rPr>
          <w:i/>
          <w:sz w:val="24"/>
          <w:szCs w:val="24"/>
        </w:rPr>
        <w:t>.</w:t>
      </w:r>
    </w:p>
    <w:p w14:paraId="07A15A28" w14:textId="540C5AB7" w:rsidR="00254342" w:rsidRPr="00F94152" w:rsidRDefault="00254342" w:rsidP="00A37479">
      <w:pPr>
        <w:pStyle w:val="TextoCar"/>
        <w:spacing w:after="0" w:line="360" w:lineRule="auto"/>
        <w:ind w:firstLine="0"/>
        <w:rPr>
          <w:i/>
          <w:sz w:val="24"/>
          <w:szCs w:val="24"/>
        </w:rPr>
      </w:pPr>
    </w:p>
    <w:p w14:paraId="2A05DD88" w14:textId="7BED7A73" w:rsidR="00D5180C" w:rsidRPr="00F94152" w:rsidRDefault="006F7F8B" w:rsidP="00A37479">
      <w:pPr>
        <w:pStyle w:val="TextoCar"/>
        <w:spacing w:after="0" w:line="360" w:lineRule="auto"/>
        <w:ind w:firstLine="0"/>
        <w:rPr>
          <w:i/>
          <w:sz w:val="24"/>
          <w:szCs w:val="24"/>
        </w:rPr>
      </w:pPr>
      <w:r>
        <w:rPr>
          <w:i/>
          <w:sz w:val="24"/>
          <w:szCs w:val="24"/>
        </w:rPr>
        <w:t>Las cifras hablan por sí solas, estadísticamente, e</w:t>
      </w:r>
      <w:r w:rsidR="00D5180C" w:rsidRPr="00F94152">
        <w:rPr>
          <w:i/>
          <w:sz w:val="24"/>
          <w:szCs w:val="24"/>
        </w:rPr>
        <w:t>n México en 2014, 33 de cada 100 mujeres de 15 a 54 años no unidas, con al menos un</w:t>
      </w:r>
      <w:r>
        <w:rPr>
          <w:i/>
          <w:sz w:val="24"/>
          <w:szCs w:val="24"/>
        </w:rPr>
        <w:t xml:space="preserve"> hijo nacido vivo, son solteras.</w:t>
      </w:r>
    </w:p>
    <w:p w14:paraId="2AE49E94" w14:textId="77777777" w:rsidR="00787DA0" w:rsidRPr="00F94152" w:rsidRDefault="00D5180C" w:rsidP="00A37479">
      <w:pPr>
        <w:pStyle w:val="TextoCar"/>
        <w:spacing w:after="0" w:line="360" w:lineRule="auto"/>
        <w:ind w:firstLine="0"/>
        <w:rPr>
          <w:i/>
          <w:sz w:val="24"/>
          <w:szCs w:val="24"/>
        </w:rPr>
      </w:pPr>
      <w:r w:rsidRPr="00F94152">
        <w:rPr>
          <w:i/>
          <w:sz w:val="24"/>
          <w:szCs w:val="24"/>
        </w:rPr>
        <w:t>En 2014, del total de mujeres solteras con al menos un hijo nacido vivo, 53.0% no tienen instrucción o cuentan con un nivel escolar máximo de secundaria</w:t>
      </w:r>
      <w:r w:rsidR="00787DA0" w:rsidRPr="00F94152">
        <w:rPr>
          <w:i/>
          <w:sz w:val="24"/>
          <w:szCs w:val="24"/>
        </w:rPr>
        <w:t>.</w:t>
      </w:r>
    </w:p>
    <w:p w14:paraId="7901026F" w14:textId="238D299C" w:rsidR="00254342" w:rsidRPr="00F94152" w:rsidRDefault="00D5180C" w:rsidP="00A37479">
      <w:pPr>
        <w:pStyle w:val="TextoCar"/>
        <w:spacing w:after="0" w:line="360" w:lineRule="auto"/>
        <w:ind w:firstLine="0"/>
        <w:rPr>
          <w:i/>
          <w:sz w:val="24"/>
          <w:szCs w:val="24"/>
        </w:rPr>
      </w:pPr>
      <w:r w:rsidRPr="00F94152">
        <w:rPr>
          <w:i/>
          <w:sz w:val="24"/>
          <w:szCs w:val="24"/>
        </w:rPr>
        <w:t xml:space="preserve"> </w:t>
      </w:r>
      <w:r w:rsidR="00787DA0" w:rsidRPr="00F94152">
        <w:rPr>
          <w:i/>
          <w:sz w:val="24"/>
          <w:szCs w:val="24"/>
        </w:rPr>
        <w:t xml:space="preserve">La evidente necesidad de sufragar gastos de salud, alimentación y vivienda, entre otros, impulsa a las madres solteras a incorporarse al mercado laboral. Cifras del primer trimestre de la ENOE 2017 señalan que, del total de mujeres solteras de 15 </w:t>
      </w:r>
      <w:r w:rsidR="00787DA0" w:rsidRPr="00F94152">
        <w:rPr>
          <w:i/>
          <w:sz w:val="24"/>
          <w:szCs w:val="24"/>
        </w:rPr>
        <w:lastRenderedPageBreak/>
        <w:t xml:space="preserve">años y más con al menos un hijo nacido vivo, 41.8% trabajaron. De estas, 56.3% tienen entre 30 y 49 años. Solo 15.1% de las mujeres solteras menores de 30 años con al menos un hijo nacido vivo, trabajan. Destaca que 31.2% se encuentran en el sector informal, 12.2% en el doméstico remunerado y 38.6% están insertas en empresas y negocios, así como 16.4% laboran para instituciones. </w:t>
      </w:r>
      <w:r w:rsidRPr="00F94152">
        <w:rPr>
          <w:i/>
          <w:sz w:val="24"/>
          <w:szCs w:val="24"/>
          <w:lang w:val="es-MX"/>
        </w:rPr>
        <w:t>(</w:t>
      </w:r>
      <w:r w:rsidRPr="00F94152">
        <w:rPr>
          <w:i/>
          <w:sz w:val="24"/>
          <w:szCs w:val="24"/>
        </w:rPr>
        <w:t>Comunicado de prensa núm. 201/18 del INEGI 8 de mayo de 2018 página 1/9 “Estadísticas a Propósito del día de la Madre (10 de mayo)”)</w:t>
      </w:r>
    </w:p>
    <w:p w14:paraId="153BE693" w14:textId="36095072" w:rsidR="00254342" w:rsidRPr="00F94152" w:rsidRDefault="00254342" w:rsidP="00A37479">
      <w:pPr>
        <w:pStyle w:val="TextoCar"/>
        <w:spacing w:after="0" w:line="360" w:lineRule="auto"/>
        <w:ind w:firstLine="0"/>
        <w:rPr>
          <w:i/>
          <w:sz w:val="24"/>
          <w:szCs w:val="24"/>
        </w:rPr>
      </w:pPr>
    </w:p>
    <w:p w14:paraId="1C5BD249" w14:textId="6B02B791" w:rsidR="009D5365" w:rsidRPr="00F94152" w:rsidRDefault="00787DA0" w:rsidP="009D5365">
      <w:pPr>
        <w:spacing w:after="0" w:line="360" w:lineRule="auto"/>
        <w:jc w:val="both"/>
        <w:rPr>
          <w:rFonts w:ascii="Arial" w:hAnsi="Arial" w:cs="Arial"/>
          <w:i/>
          <w:sz w:val="24"/>
          <w:szCs w:val="24"/>
        </w:rPr>
      </w:pPr>
      <w:r w:rsidRPr="00F94152">
        <w:rPr>
          <w:rFonts w:ascii="Arial" w:hAnsi="Arial" w:cs="Arial"/>
          <w:i/>
          <w:spacing w:val="-5"/>
          <w:sz w:val="24"/>
          <w:szCs w:val="24"/>
        </w:rPr>
        <w:t>El impacto de la COVID-19 en el sector productivo se está sintiendo en todo el mundo. Este impacto es social, económico y político, ya que afecta al derecho fundamental de acceso a un empleo. La crisis que se desarrolla corre el riesgo de profundizar las desigualdades que afectan a las madres solteras</w:t>
      </w:r>
      <w:r w:rsidR="009D5365" w:rsidRPr="00F94152">
        <w:rPr>
          <w:rFonts w:ascii="Arial" w:hAnsi="Arial" w:cs="Arial"/>
          <w:i/>
          <w:spacing w:val="-5"/>
          <w:sz w:val="24"/>
          <w:szCs w:val="24"/>
        </w:rPr>
        <w:t xml:space="preserve">. </w:t>
      </w:r>
      <w:r w:rsidR="009D5365" w:rsidRPr="00F94152">
        <w:rPr>
          <w:rFonts w:ascii="Arial" w:hAnsi="Arial" w:cs="Arial"/>
          <w:i/>
          <w:sz w:val="24"/>
          <w:szCs w:val="24"/>
        </w:rPr>
        <w:t>En el escenario estatal, el desarrollo económico enfrenta un ajuste drástico. El cierre parcial de la industria maquiladora, el cierre de las empresas chihuahuenses, la disminución del ingreso de los trabajadores por causa de los despidos por cierre de negocios, siendo afectados todos, pero de manera especial a las madres solteras, por la situación extraordinaria que se está presentando en el Estado.</w:t>
      </w:r>
    </w:p>
    <w:p w14:paraId="331BB1E4" w14:textId="607F87E9" w:rsidR="009D5365" w:rsidRPr="00F94152" w:rsidRDefault="009D5365" w:rsidP="00822763">
      <w:pPr>
        <w:pStyle w:val="NormalWeb"/>
        <w:spacing w:before="0" w:beforeAutospacing="0" w:after="0" w:afterAutospacing="0" w:line="360" w:lineRule="auto"/>
        <w:jc w:val="both"/>
        <w:rPr>
          <w:rFonts w:ascii="Arial" w:hAnsi="Arial" w:cs="Arial"/>
          <w:i/>
          <w:shd w:val="clear" w:color="auto" w:fill="FFFFFF"/>
        </w:rPr>
      </w:pPr>
      <w:r w:rsidRPr="00F94152">
        <w:rPr>
          <w:rFonts w:ascii="Arial" w:hAnsi="Arial" w:cs="Arial"/>
          <w:i/>
        </w:rPr>
        <w:t xml:space="preserve">El apoyar la economía, mediante el apoyo económico, para la compra de materia prima, maquinaria, equipo para la instalación micronegocios como abarrotes, tortillerías, bisutería, etc. Es momento que el Ejecutivo instruya a las Secretarias de Hacienda, de Desarrollo Social y </w:t>
      </w:r>
      <w:r w:rsidR="00822763" w:rsidRPr="00F94152">
        <w:rPr>
          <w:rFonts w:ascii="Arial" w:hAnsi="Arial" w:cs="Arial"/>
          <w:i/>
        </w:rPr>
        <w:t>de Innovación y Desarrollo Económico</w:t>
      </w:r>
      <w:r w:rsidRPr="00F94152">
        <w:rPr>
          <w:rFonts w:ascii="Arial" w:hAnsi="Arial" w:cs="Arial"/>
          <w:i/>
        </w:rPr>
        <w:t xml:space="preserve">, para que en coordinación y </w:t>
      </w:r>
      <w:r w:rsidR="00822763" w:rsidRPr="00F94152">
        <w:rPr>
          <w:rFonts w:ascii="Arial" w:hAnsi="Arial" w:cs="Arial"/>
          <w:i/>
        </w:rPr>
        <w:t>en forma</w:t>
      </w:r>
      <w:r w:rsidRPr="00F94152">
        <w:rPr>
          <w:rFonts w:ascii="Arial" w:hAnsi="Arial" w:cs="Arial"/>
          <w:i/>
        </w:rPr>
        <w:t xml:space="preserve"> conjunta, sea implementado en forma </w:t>
      </w:r>
      <w:r w:rsidRPr="00F94152">
        <w:rPr>
          <w:rFonts w:ascii="Arial" w:hAnsi="Arial" w:cs="Arial"/>
          <w:b/>
          <w:bCs/>
          <w:i/>
        </w:rPr>
        <w:t>Urgente un Programa</w:t>
      </w:r>
      <w:r w:rsidRPr="00F94152">
        <w:rPr>
          <w:rFonts w:ascii="Arial" w:hAnsi="Arial" w:cs="Arial"/>
          <w:i/>
        </w:rPr>
        <w:t xml:space="preserve">, </w:t>
      </w:r>
      <w:r w:rsidR="00822763" w:rsidRPr="00F94152">
        <w:rPr>
          <w:rFonts w:ascii="Arial" w:hAnsi="Arial" w:cs="Arial"/>
          <w:i/>
        </w:rPr>
        <w:t>para las madres solteras</w:t>
      </w:r>
      <w:r w:rsidRPr="00F94152">
        <w:rPr>
          <w:rFonts w:ascii="Arial" w:hAnsi="Arial" w:cs="Arial"/>
          <w:i/>
        </w:rPr>
        <w:t>, otorgando los recursos económicos necesarios, para la creación de sus propios negocios</w:t>
      </w:r>
      <w:r w:rsidR="006F7F8B">
        <w:rPr>
          <w:rFonts w:ascii="Arial" w:hAnsi="Arial" w:cs="Arial"/>
          <w:i/>
        </w:rPr>
        <w:t xml:space="preserve"> </w:t>
      </w:r>
      <w:r w:rsidRPr="00F94152">
        <w:rPr>
          <w:rFonts w:ascii="Arial" w:hAnsi="Arial" w:cs="Arial"/>
          <w:b/>
          <w:bCs/>
          <w:i/>
        </w:rPr>
        <w:t>(Autoempleo</w:t>
      </w:r>
      <w:r w:rsidRPr="00F94152">
        <w:rPr>
          <w:rFonts w:ascii="Arial" w:hAnsi="Arial" w:cs="Arial"/>
          <w:i/>
        </w:rPr>
        <w:t>), favoreciendo la</w:t>
      </w:r>
      <w:r w:rsidRPr="00F94152">
        <w:rPr>
          <w:rFonts w:ascii="Arial" w:hAnsi="Arial" w:cs="Arial"/>
          <w:i/>
          <w:shd w:val="clear" w:color="auto" w:fill="FFFFFF"/>
        </w:rPr>
        <w:t xml:space="preserve"> inclusión en el ámbito laboral, productivo y su independencia económica al </w:t>
      </w:r>
      <w:r w:rsidRPr="00F94152">
        <w:rPr>
          <w:rFonts w:ascii="Arial" w:hAnsi="Arial" w:cs="Arial"/>
          <w:i/>
          <w:shd w:val="clear" w:color="auto" w:fill="FFFFFF"/>
        </w:rPr>
        <w:lastRenderedPageBreak/>
        <w:t>permitirles auto emplearse, generando sus propios ingresos,</w:t>
      </w:r>
      <w:r w:rsidR="00822763" w:rsidRPr="00F94152">
        <w:rPr>
          <w:rFonts w:ascii="Arial" w:hAnsi="Arial" w:cs="Arial"/>
          <w:i/>
          <w:shd w:val="clear" w:color="auto" w:fill="FFFFFF"/>
        </w:rPr>
        <w:t xml:space="preserve"> con el propósito final de ir</w:t>
      </w:r>
      <w:r w:rsidRPr="00F94152">
        <w:rPr>
          <w:rFonts w:ascii="Arial" w:hAnsi="Arial" w:cs="Arial"/>
          <w:i/>
          <w:shd w:val="clear" w:color="auto" w:fill="FFFFFF"/>
        </w:rPr>
        <w:t xml:space="preserve"> mejorando su calidad de vida y de</w:t>
      </w:r>
      <w:r w:rsidR="005A105A" w:rsidRPr="00F94152">
        <w:rPr>
          <w:rFonts w:ascii="Arial" w:hAnsi="Arial" w:cs="Arial"/>
          <w:i/>
          <w:shd w:val="clear" w:color="auto" w:fill="FFFFFF"/>
        </w:rPr>
        <w:t xml:space="preserve"> su</w:t>
      </w:r>
      <w:r w:rsidRPr="00F94152">
        <w:rPr>
          <w:rFonts w:ascii="Arial" w:hAnsi="Arial" w:cs="Arial"/>
          <w:i/>
          <w:shd w:val="clear" w:color="auto" w:fill="FFFFFF"/>
        </w:rPr>
        <w:t xml:space="preserve"> familia.</w:t>
      </w:r>
    </w:p>
    <w:p w14:paraId="6693E082" w14:textId="77777777" w:rsidR="007A53B7" w:rsidRDefault="007A53B7" w:rsidP="009D5365">
      <w:pPr>
        <w:autoSpaceDE w:val="0"/>
        <w:autoSpaceDN w:val="0"/>
        <w:adjustRightInd w:val="0"/>
        <w:spacing w:after="0" w:line="360" w:lineRule="auto"/>
        <w:jc w:val="both"/>
        <w:rPr>
          <w:rFonts w:ascii="Arial" w:eastAsia="Times New Roman" w:hAnsi="Arial" w:cs="Arial"/>
          <w:i/>
          <w:sz w:val="24"/>
          <w:szCs w:val="24"/>
          <w:shd w:val="clear" w:color="auto" w:fill="FFFFFF"/>
          <w:lang w:eastAsia="es-MX"/>
        </w:rPr>
      </w:pPr>
    </w:p>
    <w:p w14:paraId="488445C1" w14:textId="1E090B38" w:rsidR="009D5365" w:rsidRPr="006F7F8B" w:rsidRDefault="009D5365" w:rsidP="009D5365">
      <w:pPr>
        <w:autoSpaceDE w:val="0"/>
        <w:autoSpaceDN w:val="0"/>
        <w:adjustRightInd w:val="0"/>
        <w:spacing w:after="0" w:line="360" w:lineRule="auto"/>
        <w:jc w:val="both"/>
        <w:rPr>
          <w:rFonts w:ascii="Arial" w:eastAsia="Times New Roman" w:hAnsi="Arial" w:cs="Arial"/>
          <w:i/>
          <w:sz w:val="24"/>
          <w:szCs w:val="24"/>
          <w:shd w:val="clear" w:color="auto" w:fill="FFFFFF"/>
          <w:lang w:eastAsia="es-MX"/>
        </w:rPr>
      </w:pPr>
      <w:r w:rsidRPr="006F7F8B">
        <w:rPr>
          <w:rFonts w:ascii="Arial" w:eastAsia="Times New Roman" w:hAnsi="Arial" w:cs="Arial"/>
          <w:i/>
          <w:sz w:val="24"/>
          <w:szCs w:val="24"/>
          <w:shd w:val="clear" w:color="auto" w:fill="FFFFFF"/>
          <w:lang w:eastAsia="es-MX"/>
        </w:rPr>
        <w:t xml:space="preserve">Es de vital importancia que el Ejecutivo realice las alianzas respectivas con la iniciativa privada, de la industria manufacturera, y empresas de servicios para su incorporación a la actividad productiva, </w:t>
      </w:r>
      <w:r w:rsidR="006021D9" w:rsidRPr="006F7F8B">
        <w:rPr>
          <w:rFonts w:ascii="Arial" w:eastAsia="Times New Roman" w:hAnsi="Arial" w:cs="Arial"/>
          <w:i/>
          <w:sz w:val="24"/>
          <w:szCs w:val="24"/>
          <w:shd w:val="clear" w:color="auto" w:fill="FFFFFF"/>
          <w:lang w:eastAsia="es-MX"/>
        </w:rPr>
        <w:t>para propiciar</w:t>
      </w:r>
      <w:r w:rsidRPr="006F7F8B">
        <w:rPr>
          <w:rFonts w:ascii="Arial" w:eastAsia="Times New Roman" w:hAnsi="Arial" w:cs="Arial"/>
          <w:i/>
          <w:sz w:val="24"/>
          <w:szCs w:val="24"/>
          <w:shd w:val="clear" w:color="auto" w:fill="FFFFFF"/>
          <w:lang w:eastAsia="es-MX"/>
        </w:rPr>
        <w:t xml:space="preserve"> su propio desarrollo, </w:t>
      </w:r>
      <w:r w:rsidRPr="006F7F8B">
        <w:rPr>
          <w:rFonts w:eastAsia="Times New Roman"/>
          <w:lang w:eastAsia="es-MX"/>
        </w:rPr>
        <w:t xml:space="preserve"> </w:t>
      </w:r>
      <w:r w:rsidRPr="006F7F8B">
        <w:rPr>
          <w:rFonts w:ascii="Arial" w:eastAsia="Times New Roman" w:hAnsi="Arial" w:cs="Arial"/>
          <w:i/>
          <w:sz w:val="24"/>
          <w:szCs w:val="24"/>
          <w:shd w:val="clear" w:color="auto" w:fill="FFFFFF"/>
          <w:lang w:eastAsia="es-MX"/>
        </w:rPr>
        <w:t>disminuyendo la brecha de desigualdad en que se encuentran gran parte de ellas,</w:t>
      </w:r>
      <w:r w:rsidR="005A105A" w:rsidRPr="006F7F8B">
        <w:rPr>
          <w:rFonts w:ascii="Arial" w:eastAsia="Times New Roman" w:hAnsi="Arial" w:cs="Arial"/>
          <w:i/>
          <w:sz w:val="24"/>
          <w:szCs w:val="24"/>
          <w:shd w:val="clear" w:color="auto" w:fill="FFFFFF"/>
          <w:lang w:eastAsia="es-MX"/>
        </w:rPr>
        <w:t xml:space="preserve"> ya que vienen siendo el único sostén de las hijas e hijos,</w:t>
      </w:r>
      <w:r w:rsidRPr="006F7F8B">
        <w:rPr>
          <w:rFonts w:ascii="Arial" w:eastAsia="Times New Roman" w:hAnsi="Arial" w:cs="Arial"/>
          <w:i/>
          <w:sz w:val="24"/>
          <w:szCs w:val="24"/>
          <w:shd w:val="clear" w:color="auto" w:fill="FFFFFF"/>
          <w:lang w:eastAsia="es-MX"/>
        </w:rPr>
        <w:t xml:space="preserve"> </w:t>
      </w:r>
      <w:r w:rsidR="006021D9" w:rsidRPr="006F7F8B">
        <w:rPr>
          <w:rFonts w:ascii="Arial" w:eastAsia="Times New Roman" w:hAnsi="Arial" w:cs="Arial"/>
          <w:i/>
          <w:sz w:val="24"/>
          <w:szCs w:val="24"/>
          <w:shd w:val="clear" w:color="auto" w:fill="FFFFFF"/>
          <w:lang w:eastAsia="es-MX"/>
        </w:rPr>
        <w:t>en donde</w:t>
      </w:r>
      <w:r w:rsidR="005A105A" w:rsidRPr="006F7F8B">
        <w:rPr>
          <w:rFonts w:ascii="Arial" w:eastAsia="Times New Roman" w:hAnsi="Arial" w:cs="Arial"/>
          <w:i/>
          <w:sz w:val="24"/>
          <w:szCs w:val="24"/>
          <w:shd w:val="clear" w:color="auto" w:fill="FFFFFF"/>
          <w:lang w:eastAsia="es-MX"/>
        </w:rPr>
        <w:t>,</w:t>
      </w:r>
      <w:r w:rsidRPr="006F7F8B">
        <w:rPr>
          <w:rFonts w:ascii="Arial" w:eastAsia="Times New Roman" w:hAnsi="Arial" w:cs="Arial"/>
          <w:i/>
          <w:sz w:val="24"/>
          <w:szCs w:val="24"/>
          <w:shd w:val="clear" w:color="auto" w:fill="FFFFFF"/>
          <w:lang w:eastAsia="es-MX"/>
        </w:rPr>
        <w:t xml:space="preserve"> deben de ser parte de todas las acciones de atención de la administración pública a fin de que se garantice el pleno ejercicio de sus derechos, siendo parte activa y productiva en el desarrollo social y económico de sus respectivas comunidades, Municipios y Estado.</w:t>
      </w:r>
    </w:p>
    <w:p w14:paraId="62491AE7" w14:textId="77777777" w:rsidR="009D5365" w:rsidRPr="006F7F8B" w:rsidRDefault="009D5365" w:rsidP="009D5365">
      <w:pPr>
        <w:spacing w:after="0" w:line="360" w:lineRule="auto"/>
        <w:jc w:val="both"/>
        <w:rPr>
          <w:rFonts w:ascii="Arial" w:eastAsia="Times New Roman" w:hAnsi="Arial" w:cs="Arial"/>
          <w:i/>
          <w:sz w:val="24"/>
          <w:szCs w:val="24"/>
          <w:shd w:val="clear" w:color="auto" w:fill="FFFFFF"/>
          <w:lang w:eastAsia="es-MX"/>
        </w:rPr>
      </w:pPr>
    </w:p>
    <w:p w14:paraId="50EEAE1F" w14:textId="6D2BB121" w:rsidR="00C52E50" w:rsidRPr="00F94152" w:rsidRDefault="00C52E50" w:rsidP="00787DC5">
      <w:pPr>
        <w:autoSpaceDE w:val="0"/>
        <w:autoSpaceDN w:val="0"/>
        <w:adjustRightInd w:val="0"/>
        <w:spacing w:after="0" w:line="360" w:lineRule="auto"/>
        <w:ind w:right="191"/>
        <w:jc w:val="both"/>
        <w:rPr>
          <w:rFonts w:ascii="Arial" w:hAnsi="Arial" w:cs="Arial"/>
          <w:i/>
          <w:sz w:val="24"/>
          <w:szCs w:val="24"/>
        </w:rPr>
      </w:pPr>
      <w:r w:rsidRPr="00F94152">
        <w:rPr>
          <w:rFonts w:ascii="Arial" w:hAnsi="Arial" w:cs="Arial"/>
          <w:i/>
          <w:sz w:val="24"/>
          <w:szCs w:val="24"/>
        </w:rPr>
        <w:t xml:space="preserve">Así </w:t>
      </w:r>
      <w:r w:rsidR="006021D9" w:rsidRPr="00F94152">
        <w:rPr>
          <w:rFonts w:ascii="Arial" w:hAnsi="Arial" w:cs="Arial"/>
          <w:i/>
          <w:sz w:val="24"/>
          <w:szCs w:val="24"/>
        </w:rPr>
        <w:t>pues,</w:t>
      </w:r>
      <w:r w:rsidRPr="00F94152">
        <w:rPr>
          <w:rFonts w:ascii="Arial" w:hAnsi="Arial" w:cs="Arial"/>
          <w:i/>
          <w:sz w:val="24"/>
          <w:szCs w:val="24"/>
        </w:rPr>
        <w:t xml:space="preserve"> atendiendo a la responsabilidad que </w:t>
      </w:r>
      <w:r w:rsidR="005A3D33" w:rsidRPr="00F94152">
        <w:rPr>
          <w:rFonts w:ascii="Arial" w:hAnsi="Arial" w:cs="Arial"/>
          <w:i/>
          <w:sz w:val="24"/>
          <w:szCs w:val="24"/>
        </w:rPr>
        <w:t>tenemos</w:t>
      </w:r>
      <w:r w:rsidR="00270394" w:rsidRPr="00F94152">
        <w:rPr>
          <w:rFonts w:ascii="Arial" w:hAnsi="Arial" w:cs="Arial"/>
          <w:i/>
          <w:sz w:val="24"/>
          <w:szCs w:val="24"/>
        </w:rPr>
        <w:t xml:space="preserve"> con la ciudadanía</w:t>
      </w:r>
      <w:r w:rsidRPr="00F94152">
        <w:rPr>
          <w:rFonts w:ascii="Arial" w:hAnsi="Arial" w:cs="Arial"/>
          <w:i/>
          <w:sz w:val="24"/>
          <w:szCs w:val="24"/>
        </w:rPr>
        <w:t xml:space="preserve"> es que</w:t>
      </w:r>
      <w:r w:rsidR="00A105FE" w:rsidRPr="00F94152">
        <w:rPr>
          <w:rFonts w:ascii="Arial" w:hAnsi="Arial" w:cs="Arial"/>
          <w:i/>
          <w:sz w:val="24"/>
          <w:szCs w:val="24"/>
        </w:rPr>
        <w:t xml:space="preserve"> </w:t>
      </w:r>
      <w:r w:rsidRPr="00F94152">
        <w:rPr>
          <w:rFonts w:ascii="Arial" w:hAnsi="Arial" w:cs="Arial"/>
          <w:i/>
          <w:sz w:val="24"/>
          <w:szCs w:val="24"/>
        </w:rPr>
        <w:t xml:space="preserve">con fundamento en los artículos 57 y 58 de la Constitución Política del Estado, me permito someter a la consideración de esta Asamblea </w:t>
      </w:r>
      <w:r w:rsidR="005A3D33" w:rsidRPr="00F94152">
        <w:rPr>
          <w:rFonts w:ascii="Arial" w:hAnsi="Arial" w:cs="Arial"/>
          <w:i/>
          <w:sz w:val="24"/>
          <w:szCs w:val="24"/>
        </w:rPr>
        <w:t xml:space="preserve">el presente proyecto </w:t>
      </w:r>
      <w:r w:rsidRPr="00F94152">
        <w:rPr>
          <w:rFonts w:ascii="Arial" w:hAnsi="Arial" w:cs="Arial"/>
          <w:i/>
          <w:sz w:val="24"/>
          <w:szCs w:val="24"/>
        </w:rPr>
        <w:t>de punto de acuerdo bajo el siguiente:</w:t>
      </w:r>
    </w:p>
    <w:p w14:paraId="6F9AB0E7" w14:textId="77777777" w:rsidR="00F07CD2" w:rsidRPr="00F94152" w:rsidRDefault="00F07CD2" w:rsidP="00787DC5">
      <w:pPr>
        <w:spacing w:after="0" w:line="360" w:lineRule="auto"/>
        <w:jc w:val="center"/>
        <w:rPr>
          <w:rFonts w:ascii="Arial" w:hAnsi="Arial" w:cs="Arial"/>
          <w:b/>
          <w:i/>
          <w:sz w:val="24"/>
          <w:szCs w:val="24"/>
        </w:rPr>
      </w:pPr>
    </w:p>
    <w:p w14:paraId="1C817F5D" w14:textId="77777777" w:rsidR="00C52E50" w:rsidRPr="00F94152" w:rsidRDefault="00C52E50" w:rsidP="00787DC5">
      <w:pPr>
        <w:spacing w:after="0" w:line="360" w:lineRule="auto"/>
        <w:jc w:val="center"/>
        <w:rPr>
          <w:rFonts w:ascii="Arial" w:hAnsi="Arial" w:cs="Arial"/>
          <w:b/>
          <w:i/>
          <w:sz w:val="25"/>
          <w:szCs w:val="25"/>
        </w:rPr>
      </w:pPr>
      <w:r w:rsidRPr="00F94152">
        <w:rPr>
          <w:rFonts w:ascii="Arial" w:hAnsi="Arial" w:cs="Arial"/>
          <w:b/>
          <w:i/>
          <w:sz w:val="25"/>
          <w:szCs w:val="25"/>
        </w:rPr>
        <w:t>ACUERDO</w:t>
      </w:r>
    </w:p>
    <w:p w14:paraId="2EFFC690" w14:textId="77777777" w:rsidR="00AA0790" w:rsidRPr="00F94152" w:rsidRDefault="00AA0790" w:rsidP="00787DC5">
      <w:pPr>
        <w:spacing w:after="0" w:line="360" w:lineRule="auto"/>
        <w:jc w:val="both"/>
        <w:rPr>
          <w:rFonts w:ascii="Arial" w:hAnsi="Arial" w:cs="Arial"/>
          <w:b/>
          <w:i/>
          <w:sz w:val="25"/>
          <w:szCs w:val="25"/>
        </w:rPr>
      </w:pPr>
    </w:p>
    <w:p w14:paraId="061D560C" w14:textId="49EB77A9" w:rsidR="00787DC5" w:rsidRDefault="00695B20" w:rsidP="00787DC5">
      <w:pPr>
        <w:spacing w:after="0" w:line="360" w:lineRule="auto"/>
        <w:jc w:val="both"/>
        <w:rPr>
          <w:rFonts w:ascii="Arial" w:hAnsi="Arial" w:cs="Arial"/>
          <w:b/>
          <w:i/>
          <w:sz w:val="24"/>
          <w:szCs w:val="24"/>
        </w:rPr>
      </w:pPr>
      <w:r w:rsidRPr="00F94152">
        <w:rPr>
          <w:rFonts w:ascii="Arial" w:hAnsi="Arial" w:cs="Arial"/>
          <w:b/>
          <w:i/>
          <w:sz w:val="25"/>
          <w:szCs w:val="25"/>
        </w:rPr>
        <w:t>ÚNICO.</w:t>
      </w:r>
      <w:r w:rsidRPr="00F94152">
        <w:rPr>
          <w:rFonts w:ascii="Arial" w:hAnsi="Arial" w:cs="Arial"/>
          <w:i/>
          <w:sz w:val="25"/>
          <w:szCs w:val="25"/>
        </w:rPr>
        <w:t xml:space="preserve"> -</w:t>
      </w:r>
      <w:r w:rsidR="00C52E50" w:rsidRPr="00F94152">
        <w:rPr>
          <w:rFonts w:ascii="Arial" w:hAnsi="Arial" w:cs="Arial"/>
          <w:i/>
          <w:sz w:val="25"/>
          <w:szCs w:val="25"/>
        </w:rPr>
        <w:t xml:space="preserve"> La Sexagésima Sexta Legislatura del Honorable Congreso del Estado de Chihuahua,</w:t>
      </w:r>
      <w:r w:rsidRPr="00F94152">
        <w:rPr>
          <w:rFonts w:ascii="Arial" w:hAnsi="Arial" w:cs="Arial"/>
          <w:i/>
          <w:sz w:val="25"/>
          <w:szCs w:val="25"/>
        </w:rPr>
        <w:t xml:space="preserve"> exhorta</w:t>
      </w:r>
      <w:r w:rsidR="00C52E50" w:rsidRPr="00F94152">
        <w:rPr>
          <w:rFonts w:ascii="Arial" w:hAnsi="Arial" w:cs="Arial"/>
          <w:i/>
          <w:sz w:val="25"/>
          <w:szCs w:val="25"/>
        </w:rPr>
        <w:t xml:space="preserve"> </w:t>
      </w:r>
      <w:r w:rsidR="00787DC5" w:rsidRPr="00F94152">
        <w:rPr>
          <w:rFonts w:ascii="Arial" w:hAnsi="Arial" w:cs="Arial"/>
          <w:i/>
          <w:sz w:val="25"/>
          <w:szCs w:val="25"/>
        </w:rPr>
        <w:t xml:space="preserve">al </w:t>
      </w:r>
      <w:r w:rsidR="006F7F8B" w:rsidRPr="007A53B7">
        <w:rPr>
          <w:rFonts w:ascii="Arial" w:hAnsi="Arial" w:cs="Arial"/>
          <w:i/>
          <w:sz w:val="24"/>
          <w:szCs w:val="24"/>
        </w:rPr>
        <w:t xml:space="preserve">Poder Ejecutivo Estatal a través de las Secretarías de Hacienda, Desarrollo Social, así como  de Innovación y Desarrollo Económico, para que en uso de sus facultades y atribuciones, colaboren y coordinen esfuerzos, destinando recursos necesarios y suficientes para llevar a cabo acuerdos y convenios con el sector social y privado, con la finalidad de implementar un </w:t>
      </w:r>
      <w:r w:rsidR="006F7F8B" w:rsidRPr="007A53B7">
        <w:rPr>
          <w:rFonts w:ascii="Arial" w:hAnsi="Arial" w:cs="Arial"/>
          <w:i/>
          <w:sz w:val="24"/>
          <w:szCs w:val="24"/>
        </w:rPr>
        <w:lastRenderedPageBreak/>
        <w:t xml:space="preserve">“Programa de incentivos al autoempleo, focalizado en las madres solteras”, que </w:t>
      </w:r>
      <w:r w:rsidR="00FF3AEE">
        <w:rPr>
          <w:rFonts w:ascii="Arial" w:hAnsi="Arial" w:cs="Arial"/>
          <w:i/>
          <w:sz w:val="24"/>
          <w:szCs w:val="24"/>
        </w:rPr>
        <w:t xml:space="preserve">les </w:t>
      </w:r>
      <w:bookmarkStart w:id="7" w:name="_GoBack"/>
      <w:bookmarkEnd w:id="7"/>
      <w:r w:rsidR="007A53B7">
        <w:rPr>
          <w:rFonts w:ascii="Arial" w:hAnsi="Arial" w:cs="Arial"/>
          <w:i/>
          <w:sz w:val="24"/>
          <w:szCs w:val="24"/>
        </w:rPr>
        <w:t>permita</w:t>
      </w:r>
      <w:r w:rsidR="006F7F8B" w:rsidRPr="007A53B7">
        <w:rPr>
          <w:rFonts w:ascii="Arial" w:hAnsi="Arial" w:cs="Arial"/>
          <w:i/>
          <w:sz w:val="24"/>
          <w:szCs w:val="24"/>
        </w:rPr>
        <w:t xml:space="preserve"> ser reintegradas al sector productivo y laboral</w:t>
      </w:r>
      <w:r w:rsidR="007A53B7">
        <w:rPr>
          <w:rFonts w:ascii="Arial" w:hAnsi="Arial" w:cs="Arial"/>
          <w:i/>
          <w:sz w:val="24"/>
          <w:szCs w:val="24"/>
        </w:rPr>
        <w:t>.</w:t>
      </w:r>
    </w:p>
    <w:p w14:paraId="5FCC43D9" w14:textId="77777777" w:rsidR="006F7F8B" w:rsidRPr="00F94152" w:rsidRDefault="006F7F8B" w:rsidP="00787DC5">
      <w:pPr>
        <w:spacing w:after="0" w:line="360" w:lineRule="auto"/>
        <w:jc w:val="both"/>
        <w:rPr>
          <w:rFonts w:ascii="Arial" w:eastAsia="Arial" w:hAnsi="Arial" w:cs="Arial"/>
          <w:b/>
          <w:i/>
          <w:sz w:val="25"/>
          <w:szCs w:val="25"/>
        </w:rPr>
      </w:pPr>
    </w:p>
    <w:p w14:paraId="2E7AB3B9" w14:textId="77777777" w:rsidR="00C52E50" w:rsidRPr="00F94152" w:rsidRDefault="00695B20" w:rsidP="00787DC5">
      <w:pPr>
        <w:spacing w:after="0" w:line="360" w:lineRule="auto"/>
        <w:jc w:val="both"/>
        <w:rPr>
          <w:rFonts w:ascii="Arial" w:eastAsia="Arial" w:hAnsi="Arial" w:cs="Arial"/>
          <w:i/>
          <w:sz w:val="25"/>
          <w:szCs w:val="25"/>
        </w:rPr>
      </w:pPr>
      <w:r w:rsidRPr="00F94152">
        <w:rPr>
          <w:rFonts w:ascii="Arial" w:eastAsia="Arial" w:hAnsi="Arial" w:cs="Arial"/>
          <w:b/>
          <w:i/>
          <w:sz w:val="25"/>
          <w:szCs w:val="25"/>
        </w:rPr>
        <w:t>ECONÓMICO. -</w:t>
      </w:r>
      <w:r w:rsidR="00C52E50" w:rsidRPr="00F94152">
        <w:rPr>
          <w:rFonts w:ascii="Arial" w:eastAsia="Arial" w:hAnsi="Arial" w:cs="Arial"/>
          <w:b/>
          <w:i/>
          <w:sz w:val="25"/>
          <w:szCs w:val="25"/>
        </w:rPr>
        <w:t xml:space="preserve"> </w:t>
      </w:r>
      <w:r w:rsidR="005A3D33" w:rsidRPr="00F94152">
        <w:rPr>
          <w:rFonts w:ascii="Arial" w:eastAsia="Arial" w:hAnsi="Arial" w:cs="Arial"/>
          <w:i/>
          <w:sz w:val="25"/>
          <w:szCs w:val="25"/>
        </w:rPr>
        <w:t>A</w:t>
      </w:r>
      <w:r w:rsidR="00C52E50" w:rsidRPr="00F94152">
        <w:rPr>
          <w:rFonts w:ascii="Arial" w:eastAsia="Arial" w:hAnsi="Arial" w:cs="Arial"/>
          <w:i/>
          <w:sz w:val="25"/>
          <w:szCs w:val="25"/>
        </w:rPr>
        <w:t>probado que sea, túrnese a la Secretaría para que se elabore la minuta en los términos correspondientes, así como remita copia del mismo a las autoridades competentes, para los efectos que haya lugar.</w:t>
      </w:r>
    </w:p>
    <w:p w14:paraId="344D7DE0" w14:textId="77777777" w:rsidR="00C52E50" w:rsidRPr="00F94152" w:rsidRDefault="00C52E50" w:rsidP="00787DC5">
      <w:pPr>
        <w:spacing w:after="0" w:line="360" w:lineRule="auto"/>
        <w:jc w:val="both"/>
        <w:rPr>
          <w:rFonts w:ascii="Arial" w:eastAsia="Arial" w:hAnsi="Arial" w:cs="Arial"/>
          <w:i/>
          <w:sz w:val="25"/>
          <w:szCs w:val="25"/>
        </w:rPr>
      </w:pPr>
    </w:p>
    <w:p w14:paraId="1BE2C0A9" w14:textId="38F19335" w:rsidR="00C52E50" w:rsidRPr="00F94152" w:rsidRDefault="00C52E50" w:rsidP="00787DC5">
      <w:pPr>
        <w:spacing w:after="0" w:line="360" w:lineRule="auto"/>
        <w:jc w:val="both"/>
        <w:rPr>
          <w:rFonts w:ascii="Arial" w:hAnsi="Arial" w:cs="Arial"/>
          <w:i/>
          <w:sz w:val="25"/>
          <w:szCs w:val="25"/>
        </w:rPr>
      </w:pPr>
      <w:r w:rsidRPr="00F94152">
        <w:rPr>
          <w:rFonts w:ascii="Arial" w:hAnsi="Arial" w:cs="Arial"/>
          <w:i/>
          <w:sz w:val="25"/>
          <w:szCs w:val="25"/>
        </w:rPr>
        <w:t xml:space="preserve">Dado en el Palacio Legislativo del Estado de Chihuahua, a los </w:t>
      </w:r>
      <w:r w:rsidR="006021D9" w:rsidRPr="00F94152">
        <w:rPr>
          <w:rFonts w:ascii="Arial" w:hAnsi="Arial" w:cs="Arial"/>
          <w:i/>
          <w:sz w:val="25"/>
          <w:szCs w:val="25"/>
        </w:rPr>
        <w:t>2</w:t>
      </w:r>
      <w:r w:rsidR="006F7F8B">
        <w:rPr>
          <w:rFonts w:ascii="Arial" w:hAnsi="Arial" w:cs="Arial"/>
          <w:i/>
          <w:sz w:val="25"/>
          <w:szCs w:val="25"/>
        </w:rPr>
        <w:t>5</w:t>
      </w:r>
      <w:r w:rsidR="006021D9" w:rsidRPr="00F94152">
        <w:rPr>
          <w:rFonts w:ascii="Arial" w:hAnsi="Arial" w:cs="Arial"/>
          <w:i/>
          <w:sz w:val="25"/>
          <w:szCs w:val="25"/>
        </w:rPr>
        <w:t xml:space="preserve"> </w:t>
      </w:r>
      <w:r w:rsidRPr="00F94152">
        <w:rPr>
          <w:rFonts w:ascii="Arial" w:hAnsi="Arial" w:cs="Arial"/>
          <w:i/>
          <w:sz w:val="25"/>
          <w:szCs w:val="25"/>
        </w:rPr>
        <w:t xml:space="preserve">días del mes de </w:t>
      </w:r>
      <w:r w:rsidR="00695B20" w:rsidRPr="00F94152">
        <w:rPr>
          <w:rFonts w:ascii="Arial" w:hAnsi="Arial" w:cs="Arial"/>
          <w:i/>
          <w:sz w:val="25"/>
          <w:szCs w:val="25"/>
        </w:rPr>
        <w:t>ma</w:t>
      </w:r>
      <w:r w:rsidR="002C267C" w:rsidRPr="00F94152">
        <w:rPr>
          <w:rFonts w:ascii="Arial" w:hAnsi="Arial" w:cs="Arial"/>
          <w:i/>
          <w:sz w:val="25"/>
          <w:szCs w:val="25"/>
        </w:rPr>
        <w:t>yo</w:t>
      </w:r>
      <w:r w:rsidRPr="00F94152">
        <w:rPr>
          <w:rFonts w:ascii="Arial" w:hAnsi="Arial" w:cs="Arial"/>
          <w:i/>
          <w:sz w:val="25"/>
          <w:szCs w:val="25"/>
        </w:rPr>
        <w:t xml:space="preserve"> del año dos mil veinte.</w:t>
      </w:r>
    </w:p>
    <w:p w14:paraId="6505D568" w14:textId="77777777" w:rsidR="00C52E50" w:rsidRPr="00F94152" w:rsidRDefault="00C52E50" w:rsidP="00787DC5">
      <w:pPr>
        <w:spacing w:after="0" w:line="240" w:lineRule="auto"/>
        <w:jc w:val="both"/>
        <w:rPr>
          <w:rFonts w:ascii="Arial" w:hAnsi="Arial" w:cs="Arial"/>
          <w:i/>
          <w:sz w:val="25"/>
          <w:szCs w:val="25"/>
        </w:rPr>
      </w:pPr>
    </w:p>
    <w:p w14:paraId="2BD8D199" w14:textId="77777777" w:rsidR="00C52E50" w:rsidRPr="00F94152" w:rsidRDefault="00C52E50" w:rsidP="00787DC5">
      <w:pPr>
        <w:spacing w:after="0" w:line="240" w:lineRule="auto"/>
        <w:jc w:val="center"/>
        <w:rPr>
          <w:rFonts w:ascii="Arial" w:hAnsi="Arial" w:cs="Arial"/>
          <w:b/>
          <w:i/>
          <w:sz w:val="25"/>
          <w:szCs w:val="25"/>
        </w:rPr>
      </w:pPr>
      <w:r w:rsidRPr="00F94152">
        <w:rPr>
          <w:rFonts w:ascii="Arial" w:hAnsi="Arial" w:cs="Arial"/>
          <w:b/>
          <w:i/>
          <w:sz w:val="25"/>
          <w:szCs w:val="25"/>
        </w:rPr>
        <w:t>ATENTAMENTE</w:t>
      </w:r>
    </w:p>
    <w:p w14:paraId="37ED93C1" w14:textId="77777777" w:rsidR="00C52E50" w:rsidRPr="00F94152" w:rsidRDefault="00C52E50" w:rsidP="00787DC5">
      <w:pPr>
        <w:spacing w:after="0" w:line="240" w:lineRule="auto"/>
        <w:jc w:val="center"/>
        <w:rPr>
          <w:rFonts w:ascii="Arial" w:hAnsi="Arial" w:cs="Arial"/>
          <w:b/>
          <w:i/>
          <w:sz w:val="25"/>
          <w:szCs w:val="25"/>
        </w:rPr>
      </w:pPr>
    </w:p>
    <w:p w14:paraId="304A1D4B" w14:textId="77777777" w:rsidR="00C52E50" w:rsidRPr="00F94152" w:rsidRDefault="00C52E50" w:rsidP="00787DC5">
      <w:pPr>
        <w:spacing w:after="0" w:line="240" w:lineRule="auto"/>
        <w:jc w:val="center"/>
        <w:rPr>
          <w:rFonts w:ascii="Arial" w:hAnsi="Arial" w:cs="Arial"/>
          <w:b/>
          <w:i/>
          <w:sz w:val="25"/>
          <w:szCs w:val="25"/>
        </w:rPr>
      </w:pPr>
    </w:p>
    <w:p w14:paraId="26529958" w14:textId="77777777" w:rsidR="00C52E50" w:rsidRPr="00F94152" w:rsidRDefault="00C52E50" w:rsidP="00787DC5">
      <w:pPr>
        <w:spacing w:after="0" w:line="240" w:lineRule="auto"/>
        <w:jc w:val="center"/>
        <w:rPr>
          <w:rFonts w:ascii="Arial" w:hAnsi="Arial" w:cs="Arial"/>
          <w:b/>
          <w:i/>
          <w:sz w:val="25"/>
          <w:szCs w:val="25"/>
        </w:rPr>
      </w:pPr>
      <w:r w:rsidRPr="00F94152">
        <w:rPr>
          <w:rFonts w:ascii="Arial" w:hAnsi="Arial" w:cs="Arial"/>
          <w:b/>
          <w:i/>
          <w:sz w:val="25"/>
          <w:szCs w:val="25"/>
        </w:rPr>
        <w:t>DIPUTADO OMAR BAZÁN FLORES</w:t>
      </w:r>
    </w:p>
    <w:p w14:paraId="49D1894E" w14:textId="77777777" w:rsidR="007F665E" w:rsidRPr="00F94152" w:rsidRDefault="00C52E50" w:rsidP="00787DC5">
      <w:pPr>
        <w:spacing w:after="0" w:line="240" w:lineRule="auto"/>
        <w:jc w:val="center"/>
        <w:rPr>
          <w:rFonts w:ascii="Arial" w:hAnsi="Arial" w:cs="Arial"/>
          <w:i/>
          <w:sz w:val="25"/>
          <w:szCs w:val="25"/>
        </w:rPr>
      </w:pPr>
      <w:r w:rsidRPr="00F94152">
        <w:rPr>
          <w:rFonts w:ascii="Arial" w:hAnsi="Arial" w:cs="Arial"/>
          <w:b/>
          <w:i/>
          <w:sz w:val="25"/>
          <w:szCs w:val="25"/>
        </w:rPr>
        <w:t>Vicepresidente del H. Congreso del Estado</w:t>
      </w:r>
    </w:p>
    <w:sectPr w:rsidR="007F665E" w:rsidRPr="00F94152" w:rsidSect="00B4737B">
      <w:headerReference w:type="even" r:id="rId7"/>
      <w:headerReference w:type="default" r:id="rId8"/>
      <w:footerReference w:type="even" r:id="rId9"/>
      <w:footerReference w:type="default" r:id="rId10"/>
      <w:headerReference w:type="first" r:id="rId11"/>
      <w:footerReference w:type="first" r:id="rId12"/>
      <w:pgSz w:w="12240" w:h="15840"/>
      <w:pgMar w:top="3402" w:right="1701"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30FD183" w14:textId="77777777" w:rsidR="007961C1" w:rsidRDefault="007961C1" w:rsidP="007F665E">
      <w:pPr>
        <w:spacing w:after="0" w:line="240" w:lineRule="auto"/>
      </w:pPr>
      <w:r>
        <w:separator/>
      </w:r>
    </w:p>
  </w:endnote>
  <w:endnote w:type="continuationSeparator" w:id="0">
    <w:p w14:paraId="58FB9721" w14:textId="77777777" w:rsidR="007961C1" w:rsidRDefault="007961C1" w:rsidP="007F66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Edwardian Script ITC">
    <w:panose1 w:val="030303020407070D08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7F1D92" w14:textId="77777777" w:rsidR="00813171" w:rsidRDefault="0081317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966C4F" w14:textId="77777777" w:rsidR="00813171" w:rsidRDefault="00813171">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809D51" w14:textId="77777777" w:rsidR="00813171" w:rsidRDefault="0081317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F3E7D35" w14:textId="77777777" w:rsidR="007961C1" w:rsidRDefault="007961C1" w:rsidP="007F665E">
      <w:pPr>
        <w:spacing w:after="0" w:line="240" w:lineRule="auto"/>
      </w:pPr>
      <w:r>
        <w:separator/>
      </w:r>
    </w:p>
  </w:footnote>
  <w:footnote w:type="continuationSeparator" w:id="0">
    <w:p w14:paraId="59663D02" w14:textId="77777777" w:rsidR="007961C1" w:rsidRDefault="007961C1" w:rsidP="007F665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964C3C" w14:textId="77777777" w:rsidR="00813171" w:rsidRDefault="00813171">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185FAD" w14:textId="77777777" w:rsidR="00951B78" w:rsidRDefault="00951B78" w:rsidP="00B4737B">
    <w:pPr>
      <w:pStyle w:val="Encabezado"/>
      <w:jc w:val="right"/>
      <w:rPr>
        <w:noProof/>
        <w:lang w:eastAsia="es-MX"/>
      </w:rPr>
    </w:pPr>
    <w:r>
      <w:rPr>
        <w:noProof/>
        <w:lang w:eastAsia="es-MX"/>
      </w:rPr>
      <w:drawing>
        <wp:anchor distT="0" distB="0" distL="114300" distR="114300" simplePos="0" relativeHeight="251658240" behindDoc="1" locked="0" layoutInCell="1" allowOverlap="1" wp14:anchorId="2B4DE0D9" wp14:editId="06B6D77C">
          <wp:simplePos x="0" y="0"/>
          <wp:positionH relativeFrom="page">
            <wp:align>right</wp:align>
          </wp:positionH>
          <wp:positionV relativeFrom="paragraph">
            <wp:posOffset>-509270</wp:posOffset>
          </wp:positionV>
          <wp:extent cx="7772400" cy="1005840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mbrete2018.pn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r>
      <w:rPr>
        <w:noProof/>
        <w:lang w:eastAsia="es-MX"/>
      </w:rPr>
      <w:t>z</w:t>
    </w:r>
  </w:p>
  <w:p w14:paraId="3C1B4C9C" w14:textId="77777777" w:rsidR="00951B78" w:rsidRDefault="00951B78" w:rsidP="00B4737B">
    <w:pPr>
      <w:pStyle w:val="Encabezado"/>
      <w:jc w:val="right"/>
      <w:rPr>
        <w:noProof/>
        <w:lang w:eastAsia="es-MX"/>
      </w:rPr>
    </w:pPr>
  </w:p>
  <w:p w14:paraId="7E56D190" w14:textId="77777777" w:rsidR="00951B78" w:rsidRDefault="00951B78" w:rsidP="00B4737B">
    <w:pPr>
      <w:pStyle w:val="Encabezado"/>
      <w:jc w:val="right"/>
      <w:rPr>
        <w:noProof/>
        <w:lang w:eastAsia="es-MX"/>
      </w:rPr>
    </w:pPr>
  </w:p>
  <w:p w14:paraId="63B279CC" w14:textId="77777777" w:rsidR="00951B78" w:rsidRDefault="00951B78" w:rsidP="00B4737B">
    <w:pPr>
      <w:pStyle w:val="Encabezado"/>
      <w:tabs>
        <w:tab w:val="clear" w:pos="4419"/>
        <w:tab w:val="clear" w:pos="8838"/>
        <w:tab w:val="left" w:pos="8610"/>
      </w:tabs>
      <w:jc w:val="right"/>
      <w:rPr>
        <w:rFonts w:ascii="Edwardian Script ITC" w:hAnsi="Edwardian Script ITC"/>
        <w:b/>
        <w:sz w:val="44"/>
      </w:rPr>
    </w:pPr>
    <w:r w:rsidRPr="00C271C9">
      <w:rPr>
        <w:rFonts w:ascii="Edwardian Script ITC" w:hAnsi="Edwardian Script ITC"/>
        <w:b/>
        <w:sz w:val="44"/>
      </w:rPr>
      <w:t>Dip</w:t>
    </w:r>
    <w:r>
      <w:rPr>
        <w:rFonts w:ascii="Edwardian Script ITC" w:hAnsi="Edwardian Script ITC"/>
        <w:b/>
        <w:sz w:val="44"/>
      </w:rPr>
      <w:t>utado</w:t>
    </w:r>
    <w:r w:rsidRPr="00C271C9">
      <w:rPr>
        <w:rFonts w:ascii="Edwardian Script ITC" w:hAnsi="Edwardian Script ITC"/>
        <w:b/>
        <w:sz w:val="44"/>
      </w:rPr>
      <w:t xml:space="preserve"> Omar Bazán Flores </w:t>
    </w:r>
  </w:p>
  <w:p w14:paraId="50F763F2" w14:textId="77777777" w:rsidR="00951B78" w:rsidRDefault="00951B78" w:rsidP="00B4737B">
    <w:pPr>
      <w:pStyle w:val="Encabezado"/>
      <w:tabs>
        <w:tab w:val="clear" w:pos="4419"/>
        <w:tab w:val="clear" w:pos="8838"/>
        <w:tab w:val="left" w:pos="8610"/>
      </w:tabs>
      <w:jc w:val="right"/>
    </w:pPr>
  </w:p>
  <w:p w14:paraId="3DC216C7" w14:textId="77777777" w:rsidR="00951B78" w:rsidRDefault="00951B78" w:rsidP="00B4737B">
    <w:pPr>
      <w:pStyle w:val="Encabezado"/>
      <w:tabs>
        <w:tab w:val="clear" w:pos="4419"/>
        <w:tab w:val="clear" w:pos="8838"/>
        <w:tab w:val="left" w:pos="8610"/>
      </w:tabs>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584416" w14:textId="77777777" w:rsidR="00813171" w:rsidRDefault="00813171">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B57D58"/>
    <w:multiLevelType w:val="hybridMultilevel"/>
    <w:tmpl w:val="B73C1C0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B27188A"/>
    <w:multiLevelType w:val="hybridMultilevel"/>
    <w:tmpl w:val="2B162F1E"/>
    <w:lvl w:ilvl="0" w:tplc="080A0013">
      <w:start w:val="1"/>
      <w:numFmt w:val="upperRoman"/>
      <w:lvlText w:val="%1."/>
      <w:lvlJc w:val="right"/>
      <w:pPr>
        <w:ind w:left="1008" w:hanging="360"/>
      </w:pPr>
    </w:lvl>
    <w:lvl w:ilvl="1" w:tplc="080A0019" w:tentative="1">
      <w:start w:val="1"/>
      <w:numFmt w:val="lowerLetter"/>
      <w:lvlText w:val="%2."/>
      <w:lvlJc w:val="left"/>
      <w:pPr>
        <w:ind w:left="1728" w:hanging="360"/>
      </w:pPr>
    </w:lvl>
    <w:lvl w:ilvl="2" w:tplc="080A001B" w:tentative="1">
      <w:start w:val="1"/>
      <w:numFmt w:val="lowerRoman"/>
      <w:lvlText w:val="%3."/>
      <w:lvlJc w:val="right"/>
      <w:pPr>
        <w:ind w:left="2448" w:hanging="180"/>
      </w:p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2" w15:restartNumberingAfterBreak="0">
    <w:nsid w:val="10C57DD0"/>
    <w:multiLevelType w:val="hybridMultilevel"/>
    <w:tmpl w:val="EF30B68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2B850BE"/>
    <w:multiLevelType w:val="hybridMultilevel"/>
    <w:tmpl w:val="A5EE05D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4B80F30"/>
    <w:multiLevelType w:val="hybridMultilevel"/>
    <w:tmpl w:val="4958045E"/>
    <w:lvl w:ilvl="0" w:tplc="33B052B4">
      <w:start w:val="1"/>
      <w:numFmt w:val="upperRoman"/>
      <w:lvlText w:val="%1."/>
      <w:lvlJc w:val="left"/>
      <w:pPr>
        <w:ind w:left="1008" w:hanging="720"/>
      </w:pPr>
      <w:rPr>
        <w:rFonts w:hint="default"/>
        <w:b/>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5" w15:restartNumberingAfterBreak="0">
    <w:nsid w:val="26C93872"/>
    <w:multiLevelType w:val="multilevel"/>
    <w:tmpl w:val="3B189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0237A53"/>
    <w:multiLevelType w:val="hybridMultilevel"/>
    <w:tmpl w:val="44B0690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67C94E11"/>
    <w:multiLevelType w:val="hybridMultilevel"/>
    <w:tmpl w:val="2B62B02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6F641845"/>
    <w:multiLevelType w:val="hybridMultilevel"/>
    <w:tmpl w:val="E312C830"/>
    <w:lvl w:ilvl="0" w:tplc="30C44830">
      <w:start w:val="1"/>
      <w:numFmt w:val="upperRoman"/>
      <w:lvlText w:val="%1."/>
      <w:lvlJc w:val="left"/>
      <w:pPr>
        <w:ind w:left="1008" w:hanging="720"/>
      </w:pPr>
      <w:rPr>
        <w:rFonts w:hint="default"/>
        <w:b/>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9" w15:restartNumberingAfterBreak="0">
    <w:nsid w:val="727F315D"/>
    <w:multiLevelType w:val="hybridMultilevel"/>
    <w:tmpl w:val="9F9CD610"/>
    <w:lvl w:ilvl="0" w:tplc="2D26816C">
      <w:start w:val="1"/>
      <w:numFmt w:val="upperRoman"/>
      <w:lvlText w:val="%1."/>
      <w:lvlJc w:val="left"/>
      <w:pPr>
        <w:ind w:left="1008" w:hanging="720"/>
      </w:pPr>
      <w:rPr>
        <w:rFonts w:hint="default"/>
        <w:b/>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0" w15:restartNumberingAfterBreak="0">
    <w:nsid w:val="74121F58"/>
    <w:multiLevelType w:val="hybridMultilevel"/>
    <w:tmpl w:val="84C86DFE"/>
    <w:lvl w:ilvl="0" w:tplc="5E066686">
      <w:start w:val="1"/>
      <w:numFmt w:val="upperRoman"/>
      <w:lvlText w:val="%1."/>
      <w:lvlJc w:val="left"/>
      <w:pPr>
        <w:ind w:left="1008" w:hanging="720"/>
      </w:pPr>
      <w:rPr>
        <w:rFonts w:hint="default"/>
        <w:b/>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1" w15:restartNumberingAfterBreak="0">
    <w:nsid w:val="75977BFC"/>
    <w:multiLevelType w:val="multilevel"/>
    <w:tmpl w:val="9402B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7E914741"/>
    <w:multiLevelType w:val="hybridMultilevel"/>
    <w:tmpl w:val="9676981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2"/>
  </w:num>
  <w:num w:numId="2">
    <w:abstractNumId w:val="3"/>
  </w:num>
  <w:num w:numId="3">
    <w:abstractNumId w:val="2"/>
  </w:num>
  <w:num w:numId="4">
    <w:abstractNumId w:val="5"/>
  </w:num>
  <w:num w:numId="5">
    <w:abstractNumId w:val="11"/>
  </w:num>
  <w:num w:numId="6">
    <w:abstractNumId w:val="1"/>
  </w:num>
  <w:num w:numId="7">
    <w:abstractNumId w:val="9"/>
  </w:num>
  <w:num w:numId="8">
    <w:abstractNumId w:val="6"/>
  </w:num>
  <w:num w:numId="9">
    <w:abstractNumId w:val="10"/>
  </w:num>
  <w:num w:numId="10">
    <w:abstractNumId w:val="0"/>
  </w:num>
  <w:num w:numId="11">
    <w:abstractNumId w:val="4"/>
  </w:num>
  <w:num w:numId="12">
    <w:abstractNumId w:val="7"/>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665E"/>
    <w:rsid w:val="00020F20"/>
    <w:rsid w:val="00021AC1"/>
    <w:rsid w:val="00034AF4"/>
    <w:rsid w:val="000677F9"/>
    <w:rsid w:val="00095DA6"/>
    <w:rsid w:val="0009627E"/>
    <w:rsid w:val="000B1268"/>
    <w:rsid w:val="000C3230"/>
    <w:rsid w:val="000D30D2"/>
    <w:rsid w:val="000D5344"/>
    <w:rsid w:val="000D789A"/>
    <w:rsid w:val="000E704A"/>
    <w:rsid w:val="000F58A6"/>
    <w:rsid w:val="000F783F"/>
    <w:rsid w:val="00151CBE"/>
    <w:rsid w:val="00157FD9"/>
    <w:rsid w:val="00163851"/>
    <w:rsid w:val="0018043D"/>
    <w:rsid w:val="001901D6"/>
    <w:rsid w:val="001B123B"/>
    <w:rsid w:val="001D10A9"/>
    <w:rsid w:val="001E1D48"/>
    <w:rsid w:val="0020351B"/>
    <w:rsid w:val="00227406"/>
    <w:rsid w:val="00240587"/>
    <w:rsid w:val="00254342"/>
    <w:rsid w:val="002568DA"/>
    <w:rsid w:val="00260307"/>
    <w:rsid w:val="0026620E"/>
    <w:rsid w:val="00270394"/>
    <w:rsid w:val="002804E3"/>
    <w:rsid w:val="00282C45"/>
    <w:rsid w:val="00291896"/>
    <w:rsid w:val="00293DD8"/>
    <w:rsid w:val="002C267C"/>
    <w:rsid w:val="002C3322"/>
    <w:rsid w:val="002C60D1"/>
    <w:rsid w:val="00304323"/>
    <w:rsid w:val="00314777"/>
    <w:rsid w:val="003148B1"/>
    <w:rsid w:val="00317A6B"/>
    <w:rsid w:val="00326670"/>
    <w:rsid w:val="00332A94"/>
    <w:rsid w:val="00335CC5"/>
    <w:rsid w:val="003366C3"/>
    <w:rsid w:val="00351721"/>
    <w:rsid w:val="003738E9"/>
    <w:rsid w:val="003857F4"/>
    <w:rsid w:val="003C47A2"/>
    <w:rsid w:val="003E3142"/>
    <w:rsid w:val="00404FFC"/>
    <w:rsid w:val="00425765"/>
    <w:rsid w:val="0043597F"/>
    <w:rsid w:val="00444C92"/>
    <w:rsid w:val="00450FDB"/>
    <w:rsid w:val="00461683"/>
    <w:rsid w:val="0047566C"/>
    <w:rsid w:val="0048500B"/>
    <w:rsid w:val="00485927"/>
    <w:rsid w:val="004A7F65"/>
    <w:rsid w:val="004B0DA4"/>
    <w:rsid w:val="004D1BED"/>
    <w:rsid w:val="004D5B3F"/>
    <w:rsid w:val="004D6C05"/>
    <w:rsid w:val="004E0291"/>
    <w:rsid w:val="00506070"/>
    <w:rsid w:val="0052057A"/>
    <w:rsid w:val="0052744C"/>
    <w:rsid w:val="0054543A"/>
    <w:rsid w:val="0054561B"/>
    <w:rsid w:val="00561A86"/>
    <w:rsid w:val="005812C7"/>
    <w:rsid w:val="0058212C"/>
    <w:rsid w:val="00595A88"/>
    <w:rsid w:val="005A008E"/>
    <w:rsid w:val="005A105A"/>
    <w:rsid w:val="005A2109"/>
    <w:rsid w:val="005A3D33"/>
    <w:rsid w:val="005B4BDC"/>
    <w:rsid w:val="005C6924"/>
    <w:rsid w:val="005D0FEC"/>
    <w:rsid w:val="005E7EAA"/>
    <w:rsid w:val="005F7DB5"/>
    <w:rsid w:val="006021D9"/>
    <w:rsid w:val="006348CD"/>
    <w:rsid w:val="006353BD"/>
    <w:rsid w:val="00637F6B"/>
    <w:rsid w:val="0064304B"/>
    <w:rsid w:val="006801B5"/>
    <w:rsid w:val="00684FEB"/>
    <w:rsid w:val="00687049"/>
    <w:rsid w:val="0069235D"/>
    <w:rsid w:val="00693770"/>
    <w:rsid w:val="006944BC"/>
    <w:rsid w:val="00695B20"/>
    <w:rsid w:val="006A339C"/>
    <w:rsid w:val="006A65E3"/>
    <w:rsid w:val="006B041D"/>
    <w:rsid w:val="006B4737"/>
    <w:rsid w:val="006D7C11"/>
    <w:rsid w:val="006E2655"/>
    <w:rsid w:val="006F7F8B"/>
    <w:rsid w:val="0070484A"/>
    <w:rsid w:val="007204B2"/>
    <w:rsid w:val="00720A75"/>
    <w:rsid w:val="0072508F"/>
    <w:rsid w:val="007404B4"/>
    <w:rsid w:val="00740750"/>
    <w:rsid w:val="00744B9D"/>
    <w:rsid w:val="00750557"/>
    <w:rsid w:val="00756925"/>
    <w:rsid w:val="00775FAF"/>
    <w:rsid w:val="0078072A"/>
    <w:rsid w:val="00787DA0"/>
    <w:rsid w:val="00787DC5"/>
    <w:rsid w:val="00787DE6"/>
    <w:rsid w:val="00791BE4"/>
    <w:rsid w:val="007961C1"/>
    <w:rsid w:val="007A53B7"/>
    <w:rsid w:val="007C4D46"/>
    <w:rsid w:val="007D1325"/>
    <w:rsid w:val="007F2083"/>
    <w:rsid w:val="007F24C7"/>
    <w:rsid w:val="007F61D2"/>
    <w:rsid w:val="007F665E"/>
    <w:rsid w:val="00803B21"/>
    <w:rsid w:val="00806E23"/>
    <w:rsid w:val="00813171"/>
    <w:rsid w:val="00820F23"/>
    <w:rsid w:val="00822763"/>
    <w:rsid w:val="00836662"/>
    <w:rsid w:val="00840D8D"/>
    <w:rsid w:val="00844CCD"/>
    <w:rsid w:val="00871823"/>
    <w:rsid w:val="008818DB"/>
    <w:rsid w:val="008A6ECA"/>
    <w:rsid w:val="008D3EA9"/>
    <w:rsid w:val="008D4F17"/>
    <w:rsid w:val="008D5128"/>
    <w:rsid w:val="008F5B89"/>
    <w:rsid w:val="008F606E"/>
    <w:rsid w:val="008F6A06"/>
    <w:rsid w:val="00951B78"/>
    <w:rsid w:val="009641CA"/>
    <w:rsid w:val="009715A5"/>
    <w:rsid w:val="009D3219"/>
    <w:rsid w:val="009D5365"/>
    <w:rsid w:val="009D6E18"/>
    <w:rsid w:val="009E2924"/>
    <w:rsid w:val="009E4987"/>
    <w:rsid w:val="009F246D"/>
    <w:rsid w:val="009F3E0D"/>
    <w:rsid w:val="00A0767C"/>
    <w:rsid w:val="00A105FE"/>
    <w:rsid w:val="00A1395B"/>
    <w:rsid w:val="00A30027"/>
    <w:rsid w:val="00A33FFF"/>
    <w:rsid w:val="00A37479"/>
    <w:rsid w:val="00A43F64"/>
    <w:rsid w:val="00A563EE"/>
    <w:rsid w:val="00A8561B"/>
    <w:rsid w:val="00A96F66"/>
    <w:rsid w:val="00AA0790"/>
    <w:rsid w:val="00AB19BA"/>
    <w:rsid w:val="00AC1FA4"/>
    <w:rsid w:val="00AD4914"/>
    <w:rsid w:val="00AE1EF8"/>
    <w:rsid w:val="00AF3AF7"/>
    <w:rsid w:val="00B0256F"/>
    <w:rsid w:val="00B20958"/>
    <w:rsid w:val="00B33F8D"/>
    <w:rsid w:val="00B35AB1"/>
    <w:rsid w:val="00B4737B"/>
    <w:rsid w:val="00B625ED"/>
    <w:rsid w:val="00B717CB"/>
    <w:rsid w:val="00B82261"/>
    <w:rsid w:val="00B83565"/>
    <w:rsid w:val="00BA4C5F"/>
    <w:rsid w:val="00BA6F38"/>
    <w:rsid w:val="00BB5611"/>
    <w:rsid w:val="00BC6EC1"/>
    <w:rsid w:val="00BF7DB7"/>
    <w:rsid w:val="00C15286"/>
    <w:rsid w:val="00C17A1B"/>
    <w:rsid w:val="00C207C1"/>
    <w:rsid w:val="00C2177C"/>
    <w:rsid w:val="00C302C3"/>
    <w:rsid w:val="00C3378F"/>
    <w:rsid w:val="00C40E39"/>
    <w:rsid w:val="00C4399A"/>
    <w:rsid w:val="00C46F8A"/>
    <w:rsid w:val="00C52E50"/>
    <w:rsid w:val="00C65A22"/>
    <w:rsid w:val="00C77D5C"/>
    <w:rsid w:val="00C93626"/>
    <w:rsid w:val="00CA3E16"/>
    <w:rsid w:val="00CA7A34"/>
    <w:rsid w:val="00CC776A"/>
    <w:rsid w:val="00CD572E"/>
    <w:rsid w:val="00CE2169"/>
    <w:rsid w:val="00CE5C85"/>
    <w:rsid w:val="00CF4919"/>
    <w:rsid w:val="00CF517E"/>
    <w:rsid w:val="00D02CEE"/>
    <w:rsid w:val="00D02F20"/>
    <w:rsid w:val="00D05457"/>
    <w:rsid w:val="00D160FF"/>
    <w:rsid w:val="00D327C4"/>
    <w:rsid w:val="00D5180C"/>
    <w:rsid w:val="00D66124"/>
    <w:rsid w:val="00D662D5"/>
    <w:rsid w:val="00D73B0B"/>
    <w:rsid w:val="00D84C0A"/>
    <w:rsid w:val="00D91A0A"/>
    <w:rsid w:val="00D9602E"/>
    <w:rsid w:val="00DB3F45"/>
    <w:rsid w:val="00DB68B6"/>
    <w:rsid w:val="00DB7AB6"/>
    <w:rsid w:val="00DD2387"/>
    <w:rsid w:val="00DE2177"/>
    <w:rsid w:val="00E5283E"/>
    <w:rsid w:val="00E61F79"/>
    <w:rsid w:val="00E72BA5"/>
    <w:rsid w:val="00E946AD"/>
    <w:rsid w:val="00EA3E08"/>
    <w:rsid w:val="00ED5C48"/>
    <w:rsid w:val="00EE3C16"/>
    <w:rsid w:val="00EF05A1"/>
    <w:rsid w:val="00EF10F6"/>
    <w:rsid w:val="00EF3D10"/>
    <w:rsid w:val="00F07CD2"/>
    <w:rsid w:val="00F10757"/>
    <w:rsid w:val="00F200DA"/>
    <w:rsid w:val="00F47145"/>
    <w:rsid w:val="00F7190E"/>
    <w:rsid w:val="00F73EC1"/>
    <w:rsid w:val="00F82A14"/>
    <w:rsid w:val="00F8675D"/>
    <w:rsid w:val="00F94152"/>
    <w:rsid w:val="00FA3AE5"/>
    <w:rsid w:val="00FB0F1D"/>
    <w:rsid w:val="00FC33F8"/>
    <w:rsid w:val="00FC346B"/>
    <w:rsid w:val="00FC3EB7"/>
    <w:rsid w:val="00FD6EEF"/>
    <w:rsid w:val="00FF1986"/>
    <w:rsid w:val="00FF3AEE"/>
    <w:rsid w:val="00FF646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5F8D27"/>
  <w15:chartTrackingRefBased/>
  <w15:docId w15:val="{5FBCBD08-8FAE-4944-8886-3237A9EE6F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737B"/>
    <w:rPr>
      <w:rFonts w:ascii="Calibri" w:eastAsia="Calibri" w:hAnsi="Calibri" w:cs="Times New Roman"/>
    </w:rPr>
  </w:style>
  <w:style w:type="paragraph" w:styleId="Ttulo1">
    <w:name w:val="heading 1"/>
    <w:basedOn w:val="Normal"/>
    <w:next w:val="Normal"/>
    <w:link w:val="Ttulo1Car"/>
    <w:uiPriority w:val="9"/>
    <w:qFormat/>
    <w:rsid w:val="0068704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link w:val="Ttulo2Car"/>
    <w:uiPriority w:val="9"/>
    <w:qFormat/>
    <w:rsid w:val="00C52E50"/>
    <w:pPr>
      <w:spacing w:before="100" w:beforeAutospacing="1" w:after="100" w:afterAutospacing="1" w:line="240" w:lineRule="auto"/>
      <w:outlineLvl w:val="1"/>
    </w:pPr>
    <w:rPr>
      <w:rFonts w:ascii="Times New Roman" w:eastAsia="Times New Roman" w:hAnsi="Times New Roman"/>
      <w:b/>
      <w:bCs/>
      <w:sz w:val="36"/>
      <w:szCs w:val="36"/>
      <w:lang w:eastAsia="es-MX"/>
    </w:rPr>
  </w:style>
  <w:style w:type="paragraph" w:styleId="Ttulo3">
    <w:name w:val="heading 3"/>
    <w:basedOn w:val="Normal"/>
    <w:next w:val="Normal"/>
    <w:link w:val="Ttulo3Car"/>
    <w:uiPriority w:val="9"/>
    <w:unhideWhenUsed/>
    <w:qFormat/>
    <w:rsid w:val="00450FD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F665E"/>
    <w:pPr>
      <w:tabs>
        <w:tab w:val="center" w:pos="4419"/>
        <w:tab w:val="right" w:pos="8838"/>
      </w:tabs>
      <w:spacing w:after="0" w:line="240" w:lineRule="auto"/>
    </w:pPr>
    <w:rPr>
      <w:rFonts w:asciiTheme="minorHAnsi" w:eastAsiaTheme="minorHAnsi" w:hAnsiTheme="minorHAnsi" w:cstheme="minorBidi"/>
    </w:rPr>
  </w:style>
  <w:style w:type="character" w:customStyle="1" w:styleId="EncabezadoCar">
    <w:name w:val="Encabezado Car"/>
    <w:basedOn w:val="Fuentedeprrafopredeter"/>
    <w:link w:val="Encabezado"/>
    <w:uiPriority w:val="99"/>
    <w:rsid w:val="007F665E"/>
  </w:style>
  <w:style w:type="paragraph" w:styleId="Piedepgina">
    <w:name w:val="footer"/>
    <w:basedOn w:val="Normal"/>
    <w:link w:val="PiedepginaCar"/>
    <w:uiPriority w:val="99"/>
    <w:unhideWhenUsed/>
    <w:rsid w:val="007F665E"/>
    <w:pPr>
      <w:tabs>
        <w:tab w:val="center" w:pos="4419"/>
        <w:tab w:val="right" w:pos="8838"/>
      </w:tabs>
      <w:spacing w:after="0" w:line="240" w:lineRule="auto"/>
    </w:pPr>
    <w:rPr>
      <w:rFonts w:asciiTheme="minorHAnsi" w:eastAsiaTheme="minorHAnsi" w:hAnsiTheme="minorHAnsi" w:cstheme="minorBidi"/>
    </w:rPr>
  </w:style>
  <w:style w:type="character" w:customStyle="1" w:styleId="PiedepginaCar">
    <w:name w:val="Pie de página Car"/>
    <w:basedOn w:val="Fuentedeprrafopredeter"/>
    <w:link w:val="Piedepgina"/>
    <w:uiPriority w:val="99"/>
    <w:rsid w:val="007F665E"/>
  </w:style>
  <w:style w:type="paragraph" w:styleId="Prrafodelista">
    <w:name w:val="List Paragraph"/>
    <w:basedOn w:val="Normal"/>
    <w:uiPriority w:val="34"/>
    <w:qFormat/>
    <w:rsid w:val="00B4737B"/>
    <w:pPr>
      <w:spacing w:after="0" w:line="240" w:lineRule="auto"/>
      <w:ind w:left="720"/>
      <w:contextualSpacing/>
    </w:pPr>
    <w:rPr>
      <w:rFonts w:ascii="Times New Roman" w:eastAsia="Times New Roman" w:hAnsi="Times New Roman"/>
      <w:sz w:val="24"/>
      <w:szCs w:val="24"/>
      <w:lang w:val="es-ES" w:eastAsia="es-ES_tradnl"/>
    </w:rPr>
  </w:style>
  <w:style w:type="paragraph" w:styleId="NormalWeb">
    <w:name w:val="Normal (Web)"/>
    <w:basedOn w:val="Normal"/>
    <w:uiPriority w:val="99"/>
    <w:unhideWhenUsed/>
    <w:rsid w:val="00B4737B"/>
    <w:pPr>
      <w:spacing w:before="100" w:beforeAutospacing="1" w:after="100" w:afterAutospacing="1" w:line="240" w:lineRule="auto"/>
    </w:pPr>
    <w:rPr>
      <w:rFonts w:ascii="Times New Roman" w:eastAsia="Times New Roman" w:hAnsi="Times New Roman"/>
      <w:sz w:val="24"/>
      <w:szCs w:val="24"/>
      <w:lang w:eastAsia="es-MX"/>
    </w:rPr>
  </w:style>
  <w:style w:type="character" w:customStyle="1" w:styleId="Ttulo2Car">
    <w:name w:val="Título 2 Car"/>
    <w:basedOn w:val="Fuentedeprrafopredeter"/>
    <w:link w:val="Ttulo2"/>
    <w:uiPriority w:val="9"/>
    <w:rsid w:val="00C52E50"/>
    <w:rPr>
      <w:rFonts w:ascii="Times New Roman" w:eastAsia="Times New Roman" w:hAnsi="Times New Roman" w:cs="Times New Roman"/>
      <w:b/>
      <w:bCs/>
      <w:sz w:val="36"/>
      <w:szCs w:val="36"/>
      <w:lang w:eastAsia="es-MX"/>
    </w:rPr>
  </w:style>
  <w:style w:type="character" w:styleId="Textoennegrita">
    <w:name w:val="Strong"/>
    <w:basedOn w:val="Fuentedeprrafopredeter"/>
    <w:uiPriority w:val="22"/>
    <w:qFormat/>
    <w:rsid w:val="00C52E50"/>
    <w:rPr>
      <w:b/>
      <w:bCs/>
    </w:rPr>
  </w:style>
  <w:style w:type="character" w:customStyle="1" w:styleId="specialamp">
    <w:name w:val="special_amp"/>
    <w:basedOn w:val="Fuentedeprrafopredeter"/>
    <w:rsid w:val="00304323"/>
  </w:style>
  <w:style w:type="character" w:customStyle="1" w:styleId="Ttulo3Car">
    <w:name w:val="Título 3 Car"/>
    <w:basedOn w:val="Fuentedeprrafopredeter"/>
    <w:link w:val="Ttulo3"/>
    <w:uiPriority w:val="9"/>
    <w:rsid w:val="00450FDB"/>
    <w:rPr>
      <w:rFonts w:asciiTheme="majorHAnsi" w:eastAsiaTheme="majorEastAsia" w:hAnsiTheme="majorHAnsi" w:cstheme="majorBidi"/>
      <w:color w:val="1F3763" w:themeColor="accent1" w:themeShade="7F"/>
      <w:sz w:val="24"/>
      <w:szCs w:val="24"/>
    </w:rPr>
  </w:style>
  <w:style w:type="character" w:styleId="Hipervnculo">
    <w:name w:val="Hyperlink"/>
    <w:basedOn w:val="Fuentedeprrafopredeter"/>
    <w:uiPriority w:val="99"/>
    <w:semiHidden/>
    <w:unhideWhenUsed/>
    <w:rsid w:val="00450FDB"/>
    <w:rPr>
      <w:color w:val="0000FF"/>
      <w:u w:val="single"/>
    </w:rPr>
  </w:style>
  <w:style w:type="character" w:customStyle="1" w:styleId="apple-converted-space">
    <w:name w:val="apple-converted-space"/>
    <w:basedOn w:val="Fuentedeprrafopredeter"/>
    <w:rsid w:val="00720A75"/>
  </w:style>
  <w:style w:type="paragraph" w:customStyle="1" w:styleId="ecxmsonormal">
    <w:name w:val="ecxmsonormal"/>
    <w:basedOn w:val="Normal"/>
    <w:rsid w:val="000D30D2"/>
    <w:pPr>
      <w:shd w:val="clear" w:color="auto" w:fill="FFFFFF"/>
      <w:spacing w:before="15" w:after="324" w:line="240" w:lineRule="auto"/>
    </w:pPr>
    <w:rPr>
      <w:rFonts w:ascii="Times New Roman" w:eastAsia="Times New Roman" w:hAnsi="Times New Roman"/>
      <w:sz w:val="20"/>
      <w:szCs w:val="20"/>
      <w:lang w:val="es-ES" w:eastAsia="es-ES"/>
    </w:rPr>
  </w:style>
  <w:style w:type="character" w:customStyle="1" w:styleId="Ttulo1Car">
    <w:name w:val="Título 1 Car"/>
    <w:basedOn w:val="Fuentedeprrafopredeter"/>
    <w:link w:val="Ttulo1"/>
    <w:uiPriority w:val="9"/>
    <w:rsid w:val="00687049"/>
    <w:rPr>
      <w:rFonts w:asciiTheme="majorHAnsi" w:eastAsiaTheme="majorEastAsia" w:hAnsiTheme="majorHAnsi" w:cstheme="majorBidi"/>
      <w:color w:val="2F5496" w:themeColor="accent1" w:themeShade="BF"/>
      <w:sz w:val="32"/>
      <w:szCs w:val="32"/>
    </w:rPr>
  </w:style>
  <w:style w:type="paragraph" w:customStyle="1" w:styleId="TextoCar">
    <w:name w:val="Texto Car"/>
    <w:basedOn w:val="Normal"/>
    <w:rsid w:val="0052744C"/>
    <w:pPr>
      <w:spacing w:after="101" w:line="216" w:lineRule="exact"/>
      <w:ind w:firstLine="288"/>
      <w:jc w:val="both"/>
    </w:pPr>
    <w:rPr>
      <w:rFonts w:ascii="Arial" w:eastAsia="Times New Roman" w:hAnsi="Arial" w:cs="Arial"/>
      <w:sz w:val="18"/>
      <w:szCs w:val="18"/>
      <w:lang w:val="es-ES" w:eastAsia="es-ES"/>
    </w:rPr>
  </w:style>
  <w:style w:type="paragraph" w:customStyle="1" w:styleId="Texto">
    <w:name w:val="Texto"/>
    <w:basedOn w:val="Normal"/>
    <w:rsid w:val="0052744C"/>
    <w:pPr>
      <w:spacing w:after="101" w:line="216" w:lineRule="exact"/>
      <w:ind w:firstLine="288"/>
      <w:jc w:val="both"/>
    </w:pPr>
    <w:rPr>
      <w:rFonts w:ascii="Arial" w:eastAsia="Times New Roman" w:hAnsi="Arial" w:cs="Arial"/>
      <w:sz w:val="18"/>
      <w:szCs w:val="20"/>
      <w:lang w:val="es-ES" w:eastAsia="es-ES"/>
    </w:rPr>
  </w:style>
  <w:style w:type="paragraph" w:styleId="Textosinformato">
    <w:name w:val="Plain Text"/>
    <w:basedOn w:val="Normal"/>
    <w:link w:val="TextosinformatoCar"/>
    <w:rsid w:val="0052744C"/>
    <w:pPr>
      <w:spacing w:after="0" w:line="240" w:lineRule="auto"/>
    </w:pPr>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rsid w:val="0052744C"/>
    <w:rPr>
      <w:rFonts w:ascii="Courier New" w:eastAsia="Times New Roman" w:hAnsi="Courier New" w:cs="Courier New"/>
      <w:sz w:val="20"/>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2190383">
      <w:bodyDiv w:val="1"/>
      <w:marLeft w:val="0"/>
      <w:marRight w:val="0"/>
      <w:marTop w:val="0"/>
      <w:marBottom w:val="0"/>
      <w:divBdr>
        <w:top w:val="none" w:sz="0" w:space="0" w:color="auto"/>
        <w:left w:val="none" w:sz="0" w:space="0" w:color="auto"/>
        <w:bottom w:val="none" w:sz="0" w:space="0" w:color="auto"/>
        <w:right w:val="none" w:sz="0" w:space="0" w:color="auto"/>
      </w:divBdr>
      <w:divsChild>
        <w:div w:id="609900465">
          <w:marLeft w:val="0"/>
          <w:marRight w:val="0"/>
          <w:marTop w:val="0"/>
          <w:marBottom w:val="80"/>
          <w:divBdr>
            <w:top w:val="none" w:sz="0" w:space="0" w:color="auto"/>
            <w:left w:val="none" w:sz="0" w:space="0" w:color="auto"/>
            <w:bottom w:val="none" w:sz="0" w:space="0" w:color="auto"/>
            <w:right w:val="none" w:sz="0" w:space="0" w:color="auto"/>
          </w:divBdr>
        </w:div>
        <w:div w:id="1127161355">
          <w:marLeft w:val="0"/>
          <w:marRight w:val="0"/>
          <w:marTop w:val="0"/>
          <w:marBottom w:val="80"/>
          <w:divBdr>
            <w:top w:val="none" w:sz="0" w:space="0" w:color="auto"/>
            <w:left w:val="none" w:sz="0" w:space="0" w:color="auto"/>
            <w:bottom w:val="none" w:sz="0" w:space="0" w:color="auto"/>
            <w:right w:val="none" w:sz="0" w:space="0" w:color="auto"/>
          </w:divBdr>
        </w:div>
        <w:div w:id="649359972">
          <w:marLeft w:val="0"/>
          <w:marRight w:val="0"/>
          <w:marTop w:val="0"/>
          <w:marBottom w:val="80"/>
          <w:divBdr>
            <w:top w:val="none" w:sz="0" w:space="0" w:color="auto"/>
            <w:left w:val="none" w:sz="0" w:space="0" w:color="auto"/>
            <w:bottom w:val="none" w:sz="0" w:space="0" w:color="auto"/>
            <w:right w:val="none" w:sz="0" w:space="0" w:color="auto"/>
          </w:divBdr>
        </w:div>
        <w:div w:id="124739443">
          <w:marLeft w:val="0"/>
          <w:marRight w:val="0"/>
          <w:marTop w:val="0"/>
          <w:marBottom w:val="80"/>
          <w:divBdr>
            <w:top w:val="none" w:sz="0" w:space="0" w:color="auto"/>
            <w:left w:val="none" w:sz="0" w:space="0" w:color="auto"/>
            <w:bottom w:val="none" w:sz="0" w:space="0" w:color="auto"/>
            <w:right w:val="none" w:sz="0" w:space="0" w:color="auto"/>
          </w:divBdr>
        </w:div>
        <w:div w:id="1769275490">
          <w:marLeft w:val="0"/>
          <w:marRight w:val="0"/>
          <w:marTop w:val="0"/>
          <w:marBottom w:val="80"/>
          <w:divBdr>
            <w:top w:val="none" w:sz="0" w:space="0" w:color="auto"/>
            <w:left w:val="none" w:sz="0" w:space="0" w:color="auto"/>
            <w:bottom w:val="none" w:sz="0" w:space="0" w:color="auto"/>
            <w:right w:val="none" w:sz="0" w:space="0" w:color="auto"/>
          </w:divBdr>
        </w:div>
        <w:div w:id="621039844">
          <w:marLeft w:val="0"/>
          <w:marRight w:val="0"/>
          <w:marTop w:val="0"/>
          <w:marBottom w:val="80"/>
          <w:divBdr>
            <w:top w:val="none" w:sz="0" w:space="0" w:color="auto"/>
            <w:left w:val="none" w:sz="0" w:space="0" w:color="auto"/>
            <w:bottom w:val="none" w:sz="0" w:space="0" w:color="auto"/>
            <w:right w:val="none" w:sz="0" w:space="0" w:color="auto"/>
          </w:divBdr>
        </w:div>
        <w:div w:id="1441223927">
          <w:marLeft w:val="0"/>
          <w:marRight w:val="0"/>
          <w:marTop w:val="0"/>
          <w:marBottom w:val="80"/>
          <w:divBdr>
            <w:top w:val="none" w:sz="0" w:space="0" w:color="auto"/>
            <w:left w:val="none" w:sz="0" w:space="0" w:color="auto"/>
            <w:bottom w:val="none" w:sz="0" w:space="0" w:color="auto"/>
            <w:right w:val="none" w:sz="0" w:space="0" w:color="auto"/>
          </w:divBdr>
        </w:div>
        <w:div w:id="408233967">
          <w:marLeft w:val="0"/>
          <w:marRight w:val="0"/>
          <w:marTop w:val="0"/>
          <w:marBottom w:val="80"/>
          <w:divBdr>
            <w:top w:val="none" w:sz="0" w:space="0" w:color="auto"/>
            <w:left w:val="none" w:sz="0" w:space="0" w:color="auto"/>
            <w:bottom w:val="none" w:sz="0" w:space="0" w:color="auto"/>
            <w:right w:val="none" w:sz="0" w:space="0" w:color="auto"/>
          </w:divBdr>
        </w:div>
        <w:div w:id="26876060">
          <w:marLeft w:val="0"/>
          <w:marRight w:val="0"/>
          <w:marTop w:val="0"/>
          <w:marBottom w:val="80"/>
          <w:divBdr>
            <w:top w:val="none" w:sz="0" w:space="0" w:color="auto"/>
            <w:left w:val="none" w:sz="0" w:space="0" w:color="auto"/>
            <w:bottom w:val="none" w:sz="0" w:space="0" w:color="auto"/>
            <w:right w:val="none" w:sz="0" w:space="0" w:color="auto"/>
          </w:divBdr>
        </w:div>
        <w:div w:id="507914305">
          <w:marLeft w:val="0"/>
          <w:marRight w:val="0"/>
          <w:marTop w:val="0"/>
          <w:marBottom w:val="80"/>
          <w:divBdr>
            <w:top w:val="none" w:sz="0" w:space="0" w:color="auto"/>
            <w:left w:val="none" w:sz="0" w:space="0" w:color="auto"/>
            <w:bottom w:val="none" w:sz="0" w:space="0" w:color="auto"/>
            <w:right w:val="none" w:sz="0" w:space="0" w:color="auto"/>
          </w:divBdr>
        </w:div>
        <w:div w:id="1360204820">
          <w:marLeft w:val="0"/>
          <w:marRight w:val="0"/>
          <w:marTop w:val="0"/>
          <w:marBottom w:val="80"/>
          <w:divBdr>
            <w:top w:val="none" w:sz="0" w:space="0" w:color="auto"/>
            <w:left w:val="none" w:sz="0" w:space="0" w:color="auto"/>
            <w:bottom w:val="none" w:sz="0" w:space="0" w:color="auto"/>
            <w:right w:val="none" w:sz="0" w:space="0" w:color="auto"/>
          </w:divBdr>
        </w:div>
        <w:div w:id="1548563728">
          <w:marLeft w:val="0"/>
          <w:marRight w:val="0"/>
          <w:marTop w:val="0"/>
          <w:marBottom w:val="80"/>
          <w:divBdr>
            <w:top w:val="none" w:sz="0" w:space="0" w:color="auto"/>
            <w:left w:val="none" w:sz="0" w:space="0" w:color="auto"/>
            <w:bottom w:val="none" w:sz="0" w:space="0" w:color="auto"/>
            <w:right w:val="none" w:sz="0" w:space="0" w:color="auto"/>
          </w:divBdr>
        </w:div>
        <w:div w:id="770391484">
          <w:marLeft w:val="0"/>
          <w:marRight w:val="0"/>
          <w:marTop w:val="0"/>
          <w:marBottom w:val="80"/>
          <w:divBdr>
            <w:top w:val="none" w:sz="0" w:space="0" w:color="auto"/>
            <w:left w:val="none" w:sz="0" w:space="0" w:color="auto"/>
            <w:bottom w:val="none" w:sz="0" w:space="0" w:color="auto"/>
            <w:right w:val="none" w:sz="0" w:space="0" w:color="auto"/>
          </w:divBdr>
        </w:div>
        <w:div w:id="2107532110">
          <w:marLeft w:val="0"/>
          <w:marRight w:val="0"/>
          <w:marTop w:val="0"/>
          <w:marBottom w:val="80"/>
          <w:divBdr>
            <w:top w:val="none" w:sz="0" w:space="0" w:color="auto"/>
            <w:left w:val="none" w:sz="0" w:space="0" w:color="auto"/>
            <w:bottom w:val="none" w:sz="0" w:space="0" w:color="auto"/>
            <w:right w:val="none" w:sz="0" w:space="0" w:color="auto"/>
          </w:divBdr>
        </w:div>
        <w:div w:id="1460417660">
          <w:marLeft w:val="0"/>
          <w:marRight w:val="0"/>
          <w:marTop w:val="0"/>
          <w:marBottom w:val="80"/>
          <w:divBdr>
            <w:top w:val="none" w:sz="0" w:space="0" w:color="auto"/>
            <w:left w:val="none" w:sz="0" w:space="0" w:color="auto"/>
            <w:bottom w:val="none" w:sz="0" w:space="0" w:color="auto"/>
            <w:right w:val="none" w:sz="0" w:space="0" w:color="auto"/>
          </w:divBdr>
        </w:div>
        <w:div w:id="60951030">
          <w:marLeft w:val="0"/>
          <w:marRight w:val="0"/>
          <w:marTop w:val="0"/>
          <w:marBottom w:val="80"/>
          <w:divBdr>
            <w:top w:val="none" w:sz="0" w:space="0" w:color="auto"/>
            <w:left w:val="none" w:sz="0" w:space="0" w:color="auto"/>
            <w:bottom w:val="none" w:sz="0" w:space="0" w:color="auto"/>
            <w:right w:val="none" w:sz="0" w:space="0" w:color="auto"/>
          </w:divBdr>
        </w:div>
        <w:div w:id="815224772">
          <w:marLeft w:val="0"/>
          <w:marRight w:val="0"/>
          <w:marTop w:val="0"/>
          <w:marBottom w:val="80"/>
          <w:divBdr>
            <w:top w:val="none" w:sz="0" w:space="0" w:color="auto"/>
            <w:left w:val="none" w:sz="0" w:space="0" w:color="auto"/>
            <w:bottom w:val="none" w:sz="0" w:space="0" w:color="auto"/>
            <w:right w:val="none" w:sz="0" w:space="0" w:color="auto"/>
          </w:divBdr>
        </w:div>
        <w:div w:id="554896635">
          <w:marLeft w:val="0"/>
          <w:marRight w:val="0"/>
          <w:marTop w:val="0"/>
          <w:marBottom w:val="80"/>
          <w:divBdr>
            <w:top w:val="none" w:sz="0" w:space="0" w:color="auto"/>
            <w:left w:val="none" w:sz="0" w:space="0" w:color="auto"/>
            <w:bottom w:val="none" w:sz="0" w:space="0" w:color="auto"/>
            <w:right w:val="none" w:sz="0" w:space="0" w:color="auto"/>
          </w:divBdr>
        </w:div>
      </w:divsChild>
    </w:div>
    <w:div w:id="210269310">
      <w:bodyDiv w:val="1"/>
      <w:marLeft w:val="0"/>
      <w:marRight w:val="0"/>
      <w:marTop w:val="0"/>
      <w:marBottom w:val="0"/>
      <w:divBdr>
        <w:top w:val="none" w:sz="0" w:space="0" w:color="auto"/>
        <w:left w:val="none" w:sz="0" w:space="0" w:color="auto"/>
        <w:bottom w:val="none" w:sz="0" w:space="0" w:color="auto"/>
        <w:right w:val="none" w:sz="0" w:space="0" w:color="auto"/>
      </w:divBdr>
    </w:div>
    <w:div w:id="340746340">
      <w:bodyDiv w:val="1"/>
      <w:marLeft w:val="0"/>
      <w:marRight w:val="0"/>
      <w:marTop w:val="0"/>
      <w:marBottom w:val="0"/>
      <w:divBdr>
        <w:top w:val="none" w:sz="0" w:space="0" w:color="auto"/>
        <w:left w:val="none" w:sz="0" w:space="0" w:color="auto"/>
        <w:bottom w:val="none" w:sz="0" w:space="0" w:color="auto"/>
        <w:right w:val="none" w:sz="0" w:space="0" w:color="auto"/>
      </w:divBdr>
    </w:div>
    <w:div w:id="408580596">
      <w:bodyDiv w:val="1"/>
      <w:marLeft w:val="0"/>
      <w:marRight w:val="0"/>
      <w:marTop w:val="0"/>
      <w:marBottom w:val="0"/>
      <w:divBdr>
        <w:top w:val="none" w:sz="0" w:space="0" w:color="auto"/>
        <w:left w:val="none" w:sz="0" w:space="0" w:color="auto"/>
        <w:bottom w:val="none" w:sz="0" w:space="0" w:color="auto"/>
        <w:right w:val="none" w:sz="0" w:space="0" w:color="auto"/>
      </w:divBdr>
      <w:divsChild>
        <w:div w:id="1833830017">
          <w:marLeft w:val="0"/>
          <w:marRight w:val="0"/>
          <w:marTop w:val="0"/>
          <w:marBottom w:val="80"/>
          <w:divBdr>
            <w:top w:val="none" w:sz="0" w:space="0" w:color="auto"/>
            <w:left w:val="none" w:sz="0" w:space="0" w:color="auto"/>
            <w:bottom w:val="none" w:sz="0" w:space="0" w:color="auto"/>
            <w:right w:val="none" w:sz="0" w:space="0" w:color="auto"/>
          </w:divBdr>
        </w:div>
        <w:div w:id="2076273946">
          <w:marLeft w:val="0"/>
          <w:marRight w:val="0"/>
          <w:marTop w:val="0"/>
          <w:marBottom w:val="101"/>
          <w:divBdr>
            <w:top w:val="none" w:sz="0" w:space="0" w:color="auto"/>
            <w:left w:val="none" w:sz="0" w:space="0" w:color="auto"/>
            <w:bottom w:val="none" w:sz="0" w:space="0" w:color="auto"/>
            <w:right w:val="none" w:sz="0" w:space="0" w:color="auto"/>
          </w:divBdr>
        </w:div>
      </w:divsChild>
    </w:div>
    <w:div w:id="454327811">
      <w:bodyDiv w:val="1"/>
      <w:marLeft w:val="0"/>
      <w:marRight w:val="0"/>
      <w:marTop w:val="0"/>
      <w:marBottom w:val="0"/>
      <w:divBdr>
        <w:top w:val="none" w:sz="0" w:space="0" w:color="auto"/>
        <w:left w:val="none" w:sz="0" w:space="0" w:color="auto"/>
        <w:bottom w:val="none" w:sz="0" w:space="0" w:color="auto"/>
        <w:right w:val="none" w:sz="0" w:space="0" w:color="auto"/>
      </w:divBdr>
    </w:div>
    <w:div w:id="466900666">
      <w:bodyDiv w:val="1"/>
      <w:marLeft w:val="0"/>
      <w:marRight w:val="0"/>
      <w:marTop w:val="0"/>
      <w:marBottom w:val="0"/>
      <w:divBdr>
        <w:top w:val="none" w:sz="0" w:space="0" w:color="auto"/>
        <w:left w:val="none" w:sz="0" w:space="0" w:color="auto"/>
        <w:bottom w:val="none" w:sz="0" w:space="0" w:color="auto"/>
        <w:right w:val="none" w:sz="0" w:space="0" w:color="auto"/>
      </w:divBdr>
      <w:divsChild>
        <w:div w:id="1032026421">
          <w:marLeft w:val="0"/>
          <w:marRight w:val="0"/>
          <w:marTop w:val="0"/>
          <w:marBottom w:val="300"/>
          <w:divBdr>
            <w:top w:val="none" w:sz="0" w:space="0" w:color="auto"/>
            <w:left w:val="none" w:sz="0" w:space="0" w:color="auto"/>
            <w:bottom w:val="none" w:sz="0" w:space="0" w:color="auto"/>
            <w:right w:val="none" w:sz="0" w:space="0" w:color="auto"/>
          </w:divBdr>
        </w:div>
      </w:divsChild>
    </w:div>
    <w:div w:id="541136247">
      <w:bodyDiv w:val="1"/>
      <w:marLeft w:val="0"/>
      <w:marRight w:val="0"/>
      <w:marTop w:val="0"/>
      <w:marBottom w:val="0"/>
      <w:divBdr>
        <w:top w:val="none" w:sz="0" w:space="0" w:color="auto"/>
        <w:left w:val="none" w:sz="0" w:space="0" w:color="auto"/>
        <w:bottom w:val="none" w:sz="0" w:space="0" w:color="auto"/>
        <w:right w:val="none" w:sz="0" w:space="0" w:color="auto"/>
      </w:divBdr>
      <w:divsChild>
        <w:div w:id="802429634">
          <w:marLeft w:val="0"/>
          <w:marRight w:val="0"/>
          <w:marTop w:val="0"/>
          <w:marBottom w:val="80"/>
          <w:divBdr>
            <w:top w:val="none" w:sz="0" w:space="0" w:color="auto"/>
            <w:left w:val="none" w:sz="0" w:space="0" w:color="auto"/>
            <w:bottom w:val="none" w:sz="0" w:space="0" w:color="auto"/>
            <w:right w:val="none" w:sz="0" w:space="0" w:color="auto"/>
          </w:divBdr>
        </w:div>
        <w:div w:id="322006715">
          <w:marLeft w:val="0"/>
          <w:marRight w:val="0"/>
          <w:marTop w:val="0"/>
          <w:marBottom w:val="80"/>
          <w:divBdr>
            <w:top w:val="none" w:sz="0" w:space="0" w:color="auto"/>
            <w:left w:val="none" w:sz="0" w:space="0" w:color="auto"/>
            <w:bottom w:val="none" w:sz="0" w:space="0" w:color="auto"/>
            <w:right w:val="none" w:sz="0" w:space="0" w:color="auto"/>
          </w:divBdr>
        </w:div>
      </w:divsChild>
    </w:div>
    <w:div w:id="571158651">
      <w:bodyDiv w:val="1"/>
      <w:marLeft w:val="0"/>
      <w:marRight w:val="0"/>
      <w:marTop w:val="0"/>
      <w:marBottom w:val="0"/>
      <w:divBdr>
        <w:top w:val="none" w:sz="0" w:space="0" w:color="auto"/>
        <w:left w:val="none" w:sz="0" w:space="0" w:color="auto"/>
        <w:bottom w:val="none" w:sz="0" w:space="0" w:color="auto"/>
        <w:right w:val="none" w:sz="0" w:space="0" w:color="auto"/>
      </w:divBdr>
    </w:div>
    <w:div w:id="609239783">
      <w:bodyDiv w:val="1"/>
      <w:marLeft w:val="0"/>
      <w:marRight w:val="0"/>
      <w:marTop w:val="0"/>
      <w:marBottom w:val="0"/>
      <w:divBdr>
        <w:top w:val="none" w:sz="0" w:space="0" w:color="auto"/>
        <w:left w:val="none" w:sz="0" w:space="0" w:color="auto"/>
        <w:bottom w:val="none" w:sz="0" w:space="0" w:color="auto"/>
        <w:right w:val="none" w:sz="0" w:space="0" w:color="auto"/>
      </w:divBdr>
    </w:div>
    <w:div w:id="612984507">
      <w:bodyDiv w:val="1"/>
      <w:marLeft w:val="0"/>
      <w:marRight w:val="0"/>
      <w:marTop w:val="0"/>
      <w:marBottom w:val="0"/>
      <w:divBdr>
        <w:top w:val="none" w:sz="0" w:space="0" w:color="auto"/>
        <w:left w:val="none" w:sz="0" w:space="0" w:color="auto"/>
        <w:bottom w:val="none" w:sz="0" w:space="0" w:color="auto"/>
        <w:right w:val="none" w:sz="0" w:space="0" w:color="auto"/>
      </w:divBdr>
    </w:div>
    <w:div w:id="690953235">
      <w:bodyDiv w:val="1"/>
      <w:marLeft w:val="0"/>
      <w:marRight w:val="0"/>
      <w:marTop w:val="0"/>
      <w:marBottom w:val="0"/>
      <w:divBdr>
        <w:top w:val="none" w:sz="0" w:space="0" w:color="auto"/>
        <w:left w:val="none" w:sz="0" w:space="0" w:color="auto"/>
        <w:bottom w:val="none" w:sz="0" w:space="0" w:color="auto"/>
        <w:right w:val="none" w:sz="0" w:space="0" w:color="auto"/>
      </w:divBdr>
    </w:div>
    <w:div w:id="856843990">
      <w:bodyDiv w:val="1"/>
      <w:marLeft w:val="0"/>
      <w:marRight w:val="0"/>
      <w:marTop w:val="0"/>
      <w:marBottom w:val="0"/>
      <w:divBdr>
        <w:top w:val="none" w:sz="0" w:space="0" w:color="auto"/>
        <w:left w:val="none" w:sz="0" w:space="0" w:color="auto"/>
        <w:bottom w:val="none" w:sz="0" w:space="0" w:color="auto"/>
        <w:right w:val="none" w:sz="0" w:space="0" w:color="auto"/>
      </w:divBdr>
      <w:divsChild>
        <w:div w:id="245767192">
          <w:marLeft w:val="0"/>
          <w:marRight w:val="0"/>
          <w:marTop w:val="0"/>
          <w:marBottom w:val="80"/>
          <w:divBdr>
            <w:top w:val="none" w:sz="0" w:space="0" w:color="auto"/>
            <w:left w:val="none" w:sz="0" w:space="0" w:color="auto"/>
            <w:bottom w:val="none" w:sz="0" w:space="0" w:color="auto"/>
            <w:right w:val="none" w:sz="0" w:space="0" w:color="auto"/>
          </w:divBdr>
        </w:div>
        <w:div w:id="1677029602">
          <w:marLeft w:val="0"/>
          <w:marRight w:val="0"/>
          <w:marTop w:val="0"/>
          <w:marBottom w:val="80"/>
          <w:divBdr>
            <w:top w:val="none" w:sz="0" w:space="0" w:color="auto"/>
            <w:left w:val="none" w:sz="0" w:space="0" w:color="auto"/>
            <w:bottom w:val="none" w:sz="0" w:space="0" w:color="auto"/>
            <w:right w:val="none" w:sz="0" w:space="0" w:color="auto"/>
          </w:divBdr>
        </w:div>
        <w:div w:id="725177335">
          <w:marLeft w:val="0"/>
          <w:marRight w:val="0"/>
          <w:marTop w:val="0"/>
          <w:marBottom w:val="80"/>
          <w:divBdr>
            <w:top w:val="none" w:sz="0" w:space="0" w:color="auto"/>
            <w:left w:val="none" w:sz="0" w:space="0" w:color="auto"/>
            <w:bottom w:val="none" w:sz="0" w:space="0" w:color="auto"/>
            <w:right w:val="none" w:sz="0" w:space="0" w:color="auto"/>
          </w:divBdr>
        </w:div>
        <w:div w:id="1429040887">
          <w:marLeft w:val="0"/>
          <w:marRight w:val="0"/>
          <w:marTop w:val="0"/>
          <w:marBottom w:val="80"/>
          <w:divBdr>
            <w:top w:val="none" w:sz="0" w:space="0" w:color="auto"/>
            <w:left w:val="none" w:sz="0" w:space="0" w:color="auto"/>
            <w:bottom w:val="none" w:sz="0" w:space="0" w:color="auto"/>
            <w:right w:val="none" w:sz="0" w:space="0" w:color="auto"/>
          </w:divBdr>
        </w:div>
        <w:div w:id="654528293">
          <w:marLeft w:val="0"/>
          <w:marRight w:val="0"/>
          <w:marTop w:val="0"/>
          <w:marBottom w:val="80"/>
          <w:divBdr>
            <w:top w:val="none" w:sz="0" w:space="0" w:color="auto"/>
            <w:left w:val="none" w:sz="0" w:space="0" w:color="auto"/>
            <w:bottom w:val="none" w:sz="0" w:space="0" w:color="auto"/>
            <w:right w:val="none" w:sz="0" w:space="0" w:color="auto"/>
          </w:divBdr>
        </w:div>
        <w:div w:id="1841384711">
          <w:marLeft w:val="0"/>
          <w:marRight w:val="0"/>
          <w:marTop w:val="0"/>
          <w:marBottom w:val="80"/>
          <w:divBdr>
            <w:top w:val="none" w:sz="0" w:space="0" w:color="auto"/>
            <w:left w:val="none" w:sz="0" w:space="0" w:color="auto"/>
            <w:bottom w:val="none" w:sz="0" w:space="0" w:color="auto"/>
            <w:right w:val="none" w:sz="0" w:space="0" w:color="auto"/>
          </w:divBdr>
        </w:div>
      </w:divsChild>
    </w:div>
    <w:div w:id="970019612">
      <w:bodyDiv w:val="1"/>
      <w:marLeft w:val="0"/>
      <w:marRight w:val="0"/>
      <w:marTop w:val="0"/>
      <w:marBottom w:val="0"/>
      <w:divBdr>
        <w:top w:val="none" w:sz="0" w:space="0" w:color="auto"/>
        <w:left w:val="none" w:sz="0" w:space="0" w:color="auto"/>
        <w:bottom w:val="none" w:sz="0" w:space="0" w:color="auto"/>
        <w:right w:val="none" w:sz="0" w:space="0" w:color="auto"/>
      </w:divBdr>
      <w:divsChild>
        <w:div w:id="801919416">
          <w:marLeft w:val="0"/>
          <w:marRight w:val="0"/>
          <w:marTop w:val="0"/>
          <w:marBottom w:val="80"/>
          <w:divBdr>
            <w:top w:val="none" w:sz="0" w:space="0" w:color="auto"/>
            <w:left w:val="none" w:sz="0" w:space="0" w:color="auto"/>
            <w:bottom w:val="none" w:sz="0" w:space="0" w:color="auto"/>
            <w:right w:val="none" w:sz="0" w:space="0" w:color="auto"/>
          </w:divBdr>
        </w:div>
        <w:div w:id="825705260">
          <w:marLeft w:val="0"/>
          <w:marRight w:val="0"/>
          <w:marTop w:val="0"/>
          <w:marBottom w:val="80"/>
          <w:divBdr>
            <w:top w:val="none" w:sz="0" w:space="0" w:color="auto"/>
            <w:left w:val="none" w:sz="0" w:space="0" w:color="auto"/>
            <w:bottom w:val="none" w:sz="0" w:space="0" w:color="auto"/>
            <w:right w:val="none" w:sz="0" w:space="0" w:color="auto"/>
          </w:divBdr>
        </w:div>
        <w:div w:id="225996209">
          <w:marLeft w:val="0"/>
          <w:marRight w:val="0"/>
          <w:marTop w:val="0"/>
          <w:marBottom w:val="80"/>
          <w:divBdr>
            <w:top w:val="none" w:sz="0" w:space="0" w:color="auto"/>
            <w:left w:val="none" w:sz="0" w:space="0" w:color="auto"/>
            <w:bottom w:val="none" w:sz="0" w:space="0" w:color="auto"/>
            <w:right w:val="none" w:sz="0" w:space="0" w:color="auto"/>
          </w:divBdr>
        </w:div>
      </w:divsChild>
    </w:div>
    <w:div w:id="1049379623">
      <w:bodyDiv w:val="1"/>
      <w:marLeft w:val="0"/>
      <w:marRight w:val="0"/>
      <w:marTop w:val="0"/>
      <w:marBottom w:val="0"/>
      <w:divBdr>
        <w:top w:val="none" w:sz="0" w:space="0" w:color="auto"/>
        <w:left w:val="none" w:sz="0" w:space="0" w:color="auto"/>
        <w:bottom w:val="none" w:sz="0" w:space="0" w:color="auto"/>
        <w:right w:val="none" w:sz="0" w:space="0" w:color="auto"/>
      </w:divBdr>
      <w:divsChild>
        <w:div w:id="1758406749">
          <w:marLeft w:val="0"/>
          <w:marRight w:val="0"/>
          <w:marTop w:val="0"/>
          <w:marBottom w:val="80"/>
          <w:divBdr>
            <w:top w:val="none" w:sz="0" w:space="0" w:color="auto"/>
            <w:left w:val="none" w:sz="0" w:space="0" w:color="auto"/>
            <w:bottom w:val="none" w:sz="0" w:space="0" w:color="auto"/>
            <w:right w:val="none" w:sz="0" w:space="0" w:color="auto"/>
          </w:divBdr>
        </w:div>
        <w:div w:id="169101962">
          <w:marLeft w:val="0"/>
          <w:marRight w:val="0"/>
          <w:marTop w:val="0"/>
          <w:marBottom w:val="80"/>
          <w:divBdr>
            <w:top w:val="none" w:sz="0" w:space="0" w:color="auto"/>
            <w:left w:val="none" w:sz="0" w:space="0" w:color="auto"/>
            <w:bottom w:val="none" w:sz="0" w:space="0" w:color="auto"/>
            <w:right w:val="none" w:sz="0" w:space="0" w:color="auto"/>
          </w:divBdr>
        </w:div>
        <w:div w:id="662978565">
          <w:marLeft w:val="0"/>
          <w:marRight w:val="0"/>
          <w:marTop w:val="0"/>
          <w:marBottom w:val="80"/>
          <w:divBdr>
            <w:top w:val="none" w:sz="0" w:space="0" w:color="auto"/>
            <w:left w:val="none" w:sz="0" w:space="0" w:color="auto"/>
            <w:bottom w:val="none" w:sz="0" w:space="0" w:color="auto"/>
            <w:right w:val="none" w:sz="0" w:space="0" w:color="auto"/>
          </w:divBdr>
        </w:div>
        <w:div w:id="497230660">
          <w:marLeft w:val="0"/>
          <w:marRight w:val="0"/>
          <w:marTop w:val="0"/>
          <w:marBottom w:val="80"/>
          <w:divBdr>
            <w:top w:val="none" w:sz="0" w:space="0" w:color="auto"/>
            <w:left w:val="none" w:sz="0" w:space="0" w:color="auto"/>
            <w:bottom w:val="none" w:sz="0" w:space="0" w:color="auto"/>
            <w:right w:val="none" w:sz="0" w:space="0" w:color="auto"/>
          </w:divBdr>
        </w:div>
        <w:div w:id="2079286290">
          <w:marLeft w:val="0"/>
          <w:marRight w:val="0"/>
          <w:marTop w:val="0"/>
          <w:marBottom w:val="80"/>
          <w:divBdr>
            <w:top w:val="none" w:sz="0" w:space="0" w:color="auto"/>
            <w:left w:val="none" w:sz="0" w:space="0" w:color="auto"/>
            <w:bottom w:val="none" w:sz="0" w:space="0" w:color="auto"/>
            <w:right w:val="none" w:sz="0" w:space="0" w:color="auto"/>
          </w:divBdr>
        </w:div>
        <w:div w:id="825786266">
          <w:marLeft w:val="0"/>
          <w:marRight w:val="0"/>
          <w:marTop w:val="0"/>
          <w:marBottom w:val="80"/>
          <w:divBdr>
            <w:top w:val="none" w:sz="0" w:space="0" w:color="auto"/>
            <w:left w:val="none" w:sz="0" w:space="0" w:color="auto"/>
            <w:bottom w:val="none" w:sz="0" w:space="0" w:color="auto"/>
            <w:right w:val="none" w:sz="0" w:space="0" w:color="auto"/>
          </w:divBdr>
        </w:div>
        <w:div w:id="1762870318">
          <w:marLeft w:val="0"/>
          <w:marRight w:val="0"/>
          <w:marTop w:val="0"/>
          <w:marBottom w:val="80"/>
          <w:divBdr>
            <w:top w:val="none" w:sz="0" w:space="0" w:color="auto"/>
            <w:left w:val="none" w:sz="0" w:space="0" w:color="auto"/>
            <w:bottom w:val="none" w:sz="0" w:space="0" w:color="auto"/>
            <w:right w:val="none" w:sz="0" w:space="0" w:color="auto"/>
          </w:divBdr>
        </w:div>
        <w:div w:id="1021585519">
          <w:marLeft w:val="0"/>
          <w:marRight w:val="0"/>
          <w:marTop w:val="0"/>
          <w:marBottom w:val="80"/>
          <w:divBdr>
            <w:top w:val="none" w:sz="0" w:space="0" w:color="auto"/>
            <w:left w:val="none" w:sz="0" w:space="0" w:color="auto"/>
            <w:bottom w:val="none" w:sz="0" w:space="0" w:color="auto"/>
            <w:right w:val="none" w:sz="0" w:space="0" w:color="auto"/>
          </w:divBdr>
        </w:div>
      </w:divsChild>
    </w:div>
    <w:div w:id="1093933754">
      <w:bodyDiv w:val="1"/>
      <w:marLeft w:val="0"/>
      <w:marRight w:val="0"/>
      <w:marTop w:val="0"/>
      <w:marBottom w:val="0"/>
      <w:divBdr>
        <w:top w:val="none" w:sz="0" w:space="0" w:color="auto"/>
        <w:left w:val="none" w:sz="0" w:space="0" w:color="auto"/>
        <w:bottom w:val="none" w:sz="0" w:space="0" w:color="auto"/>
        <w:right w:val="none" w:sz="0" w:space="0" w:color="auto"/>
      </w:divBdr>
      <w:divsChild>
        <w:div w:id="1763136152">
          <w:marLeft w:val="0"/>
          <w:marRight w:val="0"/>
          <w:marTop w:val="0"/>
          <w:marBottom w:val="101"/>
          <w:divBdr>
            <w:top w:val="none" w:sz="0" w:space="0" w:color="auto"/>
            <w:left w:val="none" w:sz="0" w:space="0" w:color="auto"/>
            <w:bottom w:val="none" w:sz="0" w:space="0" w:color="auto"/>
            <w:right w:val="none" w:sz="0" w:space="0" w:color="auto"/>
          </w:divBdr>
        </w:div>
        <w:div w:id="893125968">
          <w:marLeft w:val="0"/>
          <w:marRight w:val="0"/>
          <w:marTop w:val="0"/>
          <w:marBottom w:val="101"/>
          <w:divBdr>
            <w:top w:val="none" w:sz="0" w:space="0" w:color="auto"/>
            <w:left w:val="none" w:sz="0" w:space="0" w:color="auto"/>
            <w:bottom w:val="none" w:sz="0" w:space="0" w:color="auto"/>
            <w:right w:val="none" w:sz="0" w:space="0" w:color="auto"/>
          </w:divBdr>
        </w:div>
        <w:div w:id="1601402744">
          <w:marLeft w:val="0"/>
          <w:marRight w:val="0"/>
          <w:marTop w:val="0"/>
          <w:marBottom w:val="101"/>
          <w:divBdr>
            <w:top w:val="none" w:sz="0" w:space="0" w:color="auto"/>
            <w:left w:val="none" w:sz="0" w:space="0" w:color="auto"/>
            <w:bottom w:val="none" w:sz="0" w:space="0" w:color="auto"/>
            <w:right w:val="none" w:sz="0" w:space="0" w:color="auto"/>
          </w:divBdr>
        </w:div>
        <w:div w:id="1621767779">
          <w:marLeft w:val="0"/>
          <w:marRight w:val="0"/>
          <w:marTop w:val="0"/>
          <w:marBottom w:val="101"/>
          <w:divBdr>
            <w:top w:val="none" w:sz="0" w:space="0" w:color="auto"/>
            <w:left w:val="none" w:sz="0" w:space="0" w:color="auto"/>
            <w:bottom w:val="none" w:sz="0" w:space="0" w:color="auto"/>
            <w:right w:val="none" w:sz="0" w:space="0" w:color="auto"/>
          </w:divBdr>
        </w:div>
        <w:div w:id="226652830">
          <w:marLeft w:val="0"/>
          <w:marRight w:val="0"/>
          <w:marTop w:val="0"/>
          <w:marBottom w:val="101"/>
          <w:divBdr>
            <w:top w:val="none" w:sz="0" w:space="0" w:color="auto"/>
            <w:left w:val="none" w:sz="0" w:space="0" w:color="auto"/>
            <w:bottom w:val="none" w:sz="0" w:space="0" w:color="auto"/>
            <w:right w:val="none" w:sz="0" w:space="0" w:color="auto"/>
          </w:divBdr>
        </w:div>
        <w:div w:id="931359159">
          <w:marLeft w:val="0"/>
          <w:marRight w:val="0"/>
          <w:marTop w:val="0"/>
          <w:marBottom w:val="101"/>
          <w:divBdr>
            <w:top w:val="none" w:sz="0" w:space="0" w:color="auto"/>
            <w:left w:val="none" w:sz="0" w:space="0" w:color="auto"/>
            <w:bottom w:val="none" w:sz="0" w:space="0" w:color="auto"/>
            <w:right w:val="none" w:sz="0" w:space="0" w:color="auto"/>
          </w:divBdr>
        </w:div>
        <w:div w:id="808664948">
          <w:marLeft w:val="0"/>
          <w:marRight w:val="0"/>
          <w:marTop w:val="0"/>
          <w:marBottom w:val="101"/>
          <w:divBdr>
            <w:top w:val="none" w:sz="0" w:space="0" w:color="auto"/>
            <w:left w:val="none" w:sz="0" w:space="0" w:color="auto"/>
            <w:bottom w:val="none" w:sz="0" w:space="0" w:color="auto"/>
            <w:right w:val="none" w:sz="0" w:space="0" w:color="auto"/>
          </w:divBdr>
        </w:div>
        <w:div w:id="1815901811">
          <w:marLeft w:val="0"/>
          <w:marRight w:val="0"/>
          <w:marTop w:val="0"/>
          <w:marBottom w:val="101"/>
          <w:divBdr>
            <w:top w:val="none" w:sz="0" w:space="0" w:color="auto"/>
            <w:left w:val="none" w:sz="0" w:space="0" w:color="auto"/>
            <w:bottom w:val="none" w:sz="0" w:space="0" w:color="auto"/>
            <w:right w:val="none" w:sz="0" w:space="0" w:color="auto"/>
          </w:divBdr>
        </w:div>
        <w:div w:id="1357659158">
          <w:marLeft w:val="0"/>
          <w:marRight w:val="0"/>
          <w:marTop w:val="0"/>
          <w:marBottom w:val="101"/>
          <w:divBdr>
            <w:top w:val="none" w:sz="0" w:space="0" w:color="auto"/>
            <w:left w:val="none" w:sz="0" w:space="0" w:color="auto"/>
            <w:bottom w:val="none" w:sz="0" w:space="0" w:color="auto"/>
            <w:right w:val="none" w:sz="0" w:space="0" w:color="auto"/>
          </w:divBdr>
        </w:div>
        <w:div w:id="1143816451">
          <w:marLeft w:val="0"/>
          <w:marRight w:val="0"/>
          <w:marTop w:val="0"/>
          <w:marBottom w:val="101"/>
          <w:divBdr>
            <w:top w:val="none" w:sz="0" w:space="0" w:color="auto"/>
            <w:left w:val="none" w:sz="0" w:space="0" w:color="auto"/>
            <w:bottom w:val="none" w:sz="0" w:space="0" w:color="auto"/>
            <w:right w:val="none" w:sz="0" w:space="0" w:color="auto"/>
          </w:divBdr>
        </w:div>
        <w:div w:id="530916263">
          <w:marLeft w:val="0"/>
          <w:marRight w:val="0"/>
          <w:marTop w:val="0"/>
          <w:marBottom w:val="101"/>
          <w:divBdr>
            <w:top w:val="none" w:sz="0" w:space="0" w:color="auto"/>
            <w:left w:val="none" w:sz="0" w:space="0" w:color="auto"/>
            <w:bottom w:val="none" w:sz="0" w:space="0" w:color="auto"/>
            <w:right w:val="none" w:sz="0" w:space="0" w:color="auto"/>
          </w:divBdr>
        </w:div>
        <w:div w:id="1531870445">
          <w:marLeft w:val="0"/>
          <w:marRight w:val="0"/>
          <w:marTop w:val="0"/>
          <w:marBottom w:val="101"/>
          <w:divBdr>
            <w:top w:val="none" w:sz="0" w:space="0" w:color="auto"/>
            <w:left w:val="none" w:sz="0" w:space="0" w:color="auto"/>
            <w:bottom w:val="none" w:sz="0" w:space="0" w:color="auto"/>
            <w:right w:val="none" w:sz="0" w:space="0" w:color="auto"/>
          </w:divBdr>
        </w:div>
      </w:divsChild>
    </w:div>
    <w:div w:id="1098140717">
      <w:bodyDiv w:val="1"/>
      <w:marLeft w:val="0"/>
      <w:marRight w:val="0"/>
      <w:marTop w:val="0"/>
      <w:marBottom w:val="0"/>
      <w:divBdr>
        <w:top w:val="none" w:sz="0" w:space="0" w:color="auto"/>
        <w:left w:val="none" w:sz="0" w:space="0" w:color="auto"/>
        <w:bottom w:val="none" w:sz="0" w:space="0" w:color="auto"/>
        <w:right w:val="none" w:sz="0" w:space="0" w:color="auto"/>
      </w:divBdr>
    </w:div>
    <w:div w:id="1213539835">
      <w:bodyDiv w:val="1"/>
      <w:marLeft w:val="0"/>
      <w:marRight w:val="0"/>
      <w:marTop w:val="0"/>
      <w:marBottom w:val="0"/>
      <w:divBdr>
        <w:top w:val="none" w:sz="0" w:space="0" w:color="auto"/>
        <w:left w:val="none" w:sz="0" w:space="0" w:color="auto"/>
        <w:bottom w:val="none" w:sz="0" w:space="0" w:color="auto"/>
        <w:right w:val="none" w:sz="0" w:space="0" w:color="auto"/>
      </w:divBdr>
    </w:div>
    <w:div w:id="1337808872">
      <w:bodyDiv w:val="1"/>
      <w:marLeft w:val="0"/>
      <w:marRight w:val="0"/>
      <w:marTop w:val="0"/>
      <w:marBottom w:val="0"/>
      <w:divBdr>
        <w:top w:val="none" w:sz="0" w:space="0" w:color="auto"/>
        <w:left w:val="none" w:sz="0" w:space="0" w:color="auto"/>
        <w:bottom w:val="none" w:sz="0" w:space="0" w:color="auto"/>
        <w:right w:val="none" w:sz="0" w:space="0" w:color="auto"/>
      </w:divBdr>
    </w:div>
    <w:div w:id="1352414723">
      <w:bodyDiv w:val="1"/>
      <w:marLeft w:val="0"/>
      <w:marRight w:val="0"/>
      <w:marTop w:val="0"/>
      <w:marBottom w:val="0"/>
      <w:divBdr>
        <w:top w:val="none" w:sz="0" w:space="0" w:color="auto"/>
        <w:left w:val="none" w:sz="0" w:space="0" w:color="auto"/>
        <w:bottom w:val="none" w:sz="0" w:space="0" w:color="auto"/>
        <w:right w:val="none" w:sz="0" w:space="0" w:color="auto"/>
      </w:divBdr>
      <w:divsChild>
        <w:div w:id="1088426652">
          <w:marLeft w:val="0"/>
          <w:marRight w:val="0"/>
          <w:marTop w:val="0"/>
          <w:marBottom w:val="80"/>
          <w:divBdr>
            <w:top w:val="none" w:sz="0" w:space="0" w:color="auto"/>
            <w:left w:val="none" w:sz="0" w:space="0" w:color="auto"/>
            <w:bottom w:val="none" w:sz="0" w:space="0" w:color="auto"/>
            <w:right w:val="none" w:sz="0" w:space="0" w:color="auto"/>
          </w:divBdr>
        </w:div>
        <w:div w:id="1958029223">
          <w:marLeft w:val="0"/>
          <w:marRight w:val="0"/>
          <w:marTop w:val="0"/>
          <w:marBottom w:val="80"/>
          <w:divBdr>
            <w:top w:val="none" w:sz="0" w:space="0" w:color="auto"/>
            <w:left w:val="none" w:sz="0" w:space="0" w:color="auto"/>
            <w:bottom w:val="none" w:sz="0" w:space="0" w:color="auto"/>
            <w:right w:val="none" w:sz="0" w:space="0" w:color="auto"/>
          </w:divBdr>
        </w:div>
        <w:div w:id="1300575932">
          <w:marLeft w:val="0"/>
          <w:marRight w:val="0"/>
          <w:marTop w:val="0"/>
          <w:marBottom w:val="80"/>
          <w:divBdr>
            <w:top w:val="none" w:sz="0" w:space="0" w:color="auto"/>
            <w:left w:val="none" w:sz="0" w:space="0" w:color="auto"/>
            <w:bottom w:val="none" w:sz="0" w:space="0" w:color="auto"/>
            <w:right w:val="none" w:sz="0" w:space="0" w:color="auto"/>
          </w:divBdr>
        </w:div>
        <w:div w:id="1332030341">
          <w:marLeft w:val="0"/>
          <w:marRight w:val="0"/>
          <w:marTop w:val="0"/>
          <w:marBottom w:val="80"/>
          <w:divBdr>
            <w:top w:val="none" w:sz="0" w:space="0" w:color="auto"/>
            <w:left w:val="none" w:sz="0" w:space="0" w:color="auto"/>
            <w:bottom w:val="none" w:sz="0" w:space="0" w:color="auto"/>
            <w:right w:val="none" w:sz="0" w:space="0" w:color="auto"/>
          </w:divBdr>
        </w:div>
        <w:div w:id="556353265">
          <w:marLeft w:val="0"/>
          <w:marRight w:val="0"/>
          <w:marTop w:val="0"/>
          <w:marBottom w:val="80"/>
          <w:divBdr>
            <w:top w:val="none" w:sz="0" w:space="0" w:color="auto"/>
            <w:left w:val="none" w:sz="0" w:space="0" w:color="auto"/>
            <w:bottom w:val="none" w:sz="0" w:space="0" w:color="auto"/>
            <w:right w:val="none" w:sz="0" w:space="0" w:color="auto"/>
          </w:divBdr>
        </w:div>
        <w:div w:id="727726034">
          <w:marLeft w:val="0"/>
          <w:marRight w:val="0"/>
          <w:marTop w:val="0"/>
          <w:marBottom w:val="80"/>
          <w:divBdr>
            <w:top w:val="none" w:sz="0" w:space="0" w:color="auto"/>
            <w:left w:val="none" w:sz="0" w:space="0" w:color="auto"/>
            <w:bottom w:val="none" w:sz="0" w:space="0" w:color="auto"/>
            <w:right w:val="none" w:sz="0" w:space="0" w:color="auto"/>
          </w:divBdr>
        </w:div>
        <w:div w:id="2057587038">
          <w:marLeft w:val="0"/>
          <w:marRight w:val="0"/>
          <w:marTop w:val="0"/>
          <w:marBottom w:val="80"/>
          <w:divBdr>
            <w:top w:val="none" w:sz="0" w:space="0" w:color="auto"/>
            <w:left w:val="none" w:sz="0" w:space="0" w:color="auto"/>
            <w:bottom w:val="none" w:sz="0" w:space="0" w:color="auto"/>
            <w:right w:val="none" w:sz="0" w:space="0" w:color="auto"/>
          </w:divBdr>
        </w:div>
        <w:div w:id="1253323308">
          <w:marLeft w:val="0"/>
          <w:marRight w:val="0"/>
          <w:marTop w:val="0"/>
          <w:marBottom w:val="101"/>
          <w:divBdr>
            <w:top w:val="none" w:sz="0" w:space="0" w:color="auto"/>
            <w:left w:val="none" w:sz="0" w:space="0" w:color="auto"/>
            <w:bottom w:val="none" w:sz="0" w:space="0" w:color="auto"/>
            <w:right w:val="none" w:sz="0" w:space="0" w:color="auto"/>
          </w:divBdr>
        </w:div>
      </w:divsChild>
    </w:div>
    <w:div w:id="1405107212">
      <w:bodyDiv w:val="1"/>
      <w:marLeft w:val="0"/>
      <w:marRight w:val="0"/>
      <w:marTop w:val="0"/>
      <w:marBottom w:val="0"/>
      <w:divBdr>
        <w:top w:val="none" w:sz="0" w:space="0" w:color="auto"/>
        <w:left w:val="none" w:sz="0" w:space="0" w:color="auto"/>
        <w:bottom w:val="none" w:sz="0" w:space="0" w:color="auto"/>
        <w:right w:val="none" w:sz="0" w:space="0" w:color="auto"/>
      </w:divBdr>
      <w:divsChild>
        <w:div w:id="812331744">
          <w:marLeft w:val="0"/>
          <w:marRight w:val="0"/>
          <w:marTop w:val="0"/>
          <w:marBottom w:val="0"/>
          <w:divBdr>
            <w:top w:val="none" w:sz="0" w:space="0" w:color="auto"/>
            <w:left w:val="none" w:sz="0" w:space="0" w:color="auto"/>
            <w:bottom w:val="none" w:sz="0" w:space="0" w:color="auto"/>
            <w:right w:val="none" w:sz="0" w:space="0" w:color="auto"/>
          </w:divBdr>
          <w:divsChild>
            <w:div w:id="152450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798071">
      <w:bodyDiv w:val="1"/>
      <w:marLeft w:val="0"/>
      <w:marRight w:val="0"/>
      <w:marTop w:val="0"/>
      <w:marBottom w:val="0"/>
      <w:divBdr>
        <w:top w:val="none" w:sz="0" w:space="0" w:color="auto"/>
        <w:left w:val="none" w:sz="0" w:space="0" w:color="auto"/>
        <w:bottom w:val="none" w:sz="0" w:space="0" w:color="auto"/>
        <w:right w:val="none" w:sz="0" w:space="0" w:color="auto"/>
      </w:divBdr>
      <w:divsChild>
        <w:div w:id="1284002865">
          <w:marLeft w:val="0"/>
          <w:marRight w:val="0"/>
          <w:marTop w:val="0"/>
          <w:marBottom w:val="0"/>
          <w:divBdr>
            <w:top w:val="none" w:sz="0" w:space="0" w:color="auto"/>
            <w:left w:val="none" w:sz="0" w:space="0" w:color="auto"/>
            <w:bottom w:val="none" w:sz="0" w:space="0" w:color="auto"/>
            <w:right w:val="none" w:sz="0" w:space="0" w:color="auto"/>
          </w:divBdr>
        </w:div>
        <w:div w:id="226496001">
          <w:marLeft w:val="0"/>
          <w:marRight w:val="0"/>
          <w:marTop w:val="0"/>
          <w:marBottom w:val="0"/>
          <w:divBdr>
            <w:top w:val="none" w:sz="0" w:space="0" w:color="auto"/>
            <w:left w:val="none" w:sz="0" w:space="0" w:color="auto"/>
            <w:bottom w:val="none" w:sz="0" w:space="0" w:color="auto"/>
            <w:right w:val="none" w:sz="0" w:space="0" w:color="auto"/>
          </w:divBdr>
        </w:div>
        <w:div w:id="1588418035">
          <w:marLeft w:val="0"/>
          <w:marRight w:val="0"/>
          <w:marTop w:val="0"/>
          <w:marBottom w:val="0"/>
          <w:divBdr>
            <w:top w:val="none" w:sz="0" w:space="0" w:color="auto"/>
            <w:left w:val="none" w:sz="0" w:space="0" w:color="auto"/>
            <w:bottom w:val="none" w:sz="0" w:space="0" w:color="auto"/>
            <w:right w:val="none" w:sz="0" w:space="0" w:color="auto"/>
          </w:divBdr>
          <w:divsChild>
            <w:div w:id="1161969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022342">
      <w:bodyDiv w:val="1"/>
      <w:marLeft w:val="0"/>
      <w:marRight w:val="0"/>
      <w:marTop w:val="0"/>
      <w:marBottom w:val="0"/>
      <w:divBdr>
        <w:top w:val="none" w:sz="0" w:space="0" w:color="auto"/>
        <w:left w:val="none" w:sz="0" w:space="0" w:color="auto"/>
        <w:bottom w:val="none" w:sz="0" w:space="0" w:color="auto"/>
        <w:right w:val="none" w:sz="0" w:space="0" w:color="auto"/>
      </w:divBdr>
    </w:div>
    <w:div w:id="1690915123">
      <w:bodyDiv w:val="1"/>
      <w:marLeft w:val="0"/>
      <w:marRight w:val="0"/>
      <w:marTop w:val="0"/>
      <w:marBottom w:val="0"/>
      <w:divBdr>
        <w:top w:val="none" w:sz="0" w:space="0" w:color="auto"/>
        <w:left w:val="none" w:sz="0" w:space="0" w:color="auto"/>
        <w:bottom w:val="none" w:sz="0" w:space="0" w:color="auto"/>
        <w:right w:val="none" w:sz="0" w:space="0" w:color="auto"/>
      </w:divBdr>
      <w:divsChild>
        <w:div w:id="1710104300">
          <w:marLeft w:val="0"/>
          <w:marRight w:val="0"/>
          <w:marTop w:val="0"/>
          <w:marBottom w:val="0"/>
          <w:divBdr>
            <w:top w:val="none" w:sz="0" w:space="0" w:color="auto"/>
            <w:left w:val="none" w:sz="0" w:space="0" w:color="auto"/>
            <w:bottom w:val="none" w:sz="0" w:space="0" w:color="auto"/>
            <w:right w:val="none" w:sz="0" w:space="0" w:color="auto"/>
          </w:divBdr>
        </w:div>
      </w:divsChild>
    </w:div>
    <w:div w:id="1706786005">
      <w:bodyDiv w:val="1"/>
      <w:marLeft w:val="0"/>
      <w:marRight w:val="0"/>
      <w:marTop w:val="0"/>
      <w:marBottom w:val="0"/>
      <w:divBdr>
        <w:top w:val="none" w:sz="0" w:space="0" w:color="auto"/>
        <w:left w:val="none" w:sz="0" w:space="0" w:color="auto"/>
        <w:bottom w:val="none" w:sz="0" w:space="0" w:color="auto"/>
        <w:right w:val="none" w:sz="0" w:space="0" w:color="auto"/>
      </w:divBdr>
    </w:div>
    <w:div w:id="1734961677">
      <w:bodyDiv w:val="1"/>
      <w:marLeft w:val="0"/>
      <w:marRight w:val="0"/>
      <w:marTop w:val="0"/>
      <w:marBottom w:val="0"/>
      <w:divBdr>
        <w:top w:val="none" w:sz="0" w:space="0" w:color="auto"/>
        <w:left w:val="none" w:sz="0" w:space="0" w:color="auto"/>
        <w:bottom w:val="none" w:sz="0" w:space="0" w:color="auto"/>
        <w:right w:val="none" w:sz="0" w:space="0" w:color="auto"/>
      </w:divBdr>
      <w:divsChild>
        <w:div w:id="15542806">
          <w:marLeft w:val="0"/>
          <w:marRight w:val="0"/>
          <w:marTop w:val="0"/>
          <w:marBottom w:val="0"/>
          <w:divBdr>
            <w:top w:val="none" w:sz="0" w:space="0" w:color="auto"/>
            <w:left w:val="none" w:sz="0" w:space="0" w:color="auto"/>
            <w:bottom w:val="none" w:sz="0" w:space="0" w:color="auto"/>
            <w:right w:val="none" w:sz="0" w:space="0" w:color="auto"/>
          </w:divBdr>
        </w:div>
        <w:div w:id="351148200">
          <w:marLeft w:val="0"/>
          <w:marRight w:val="0"/>
          <w:marTop w:val="0"/>
          <w:marBottom w:val="0"/>
          <w:divBdr>
            <w:top w:val="none" w:sz="0" w:space="0" w:color="auto"/>
            <w:left w:val="none" w:sz="0" w:space="0" w:color="auto"/>
            <w:bottom w:val="none" w:sz="0" w:space="0" w:color="auto"/>
            <w:right w:val="none" w:sz="0" w:space="0" w:color="auto"/>
          </w:divBdr>
        </w:div>
        <w:div w:id="1761873061">
          <w:marLeft w:val="0"/>
          <w:marRight w:val="0"/>
          <w:marTop w:val="150"/>
          <w:marBottom w:val="300"/>
          <w:divBdr>
            <w:top w:val="none" w:sz="0" w:space="0" w:color="auto"/>
            <w:left w:val="none" w:sz="0" w:space="0" w:color="auto"/>
            <w:bottom w:val="none" w:sz="0" w:space="0" w:color="auto"/>
            <w:right w:val="none" w:sz="0" w:space="0" w:color="auto"/>
          </w:divBdr>
          <w:divsChild>
            <w:div w:id="1402218835">
              <w:marLeft w:val="0"/>
              <w:marRight w:val="0"/>
              <w:marTop w:val="0"/>
              <w:marBottom w:val="300"/>
              <w:divBdr>
                <w:top w:val="none" w:sz="0" w:space="0" w:color="auto"/>
                <w:left w:val="none" w:sz="0" w:space="0" w:color="auto"/>
                <w:bottom w:val="none" w:sz="0" w:space="0" w:color="auto"/>
                <w:right w:val="none" w:sz="0" w:space="0" w:color="auto"/>
              </w:divBdr>
              <w:divsChild>
                <w:div w:id="54587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714940">
      <w:bodyDiv w:val="1"/>
      <w:marLeft w:val="0"/>
      <w:marRight w:val="0"/>
      <w:marTop w:val="0"/>
      <w:marBottom w:val="0"/>
      <w:divBdr>
        <w:top w:val="none" w:sz="0" w:space="0" w:color="auto"/>
        <w:left w:val="none" w:sz="0" w:space="0" w:color="auto"/>
        <w:bottom w:val="none" w:sz="0" w:space="0" w:color="auto"/>
        <w:right w:val="none" w:sz="0" w:space="0" w:color="auto"/>
      </w:divBdr>
    </w:div>
    <w:div w:id="1880430137">
      <w:bodyDiv w:val="1"/>
      <w:marLeft w:val="0"/>
      <w:marRight w:val="0"/>
      <w:marTop w:val="0"/>
      <w:marBottom w:val="0"/>
      <w:divBdr>
        <w:top w:val="none" w:sz="0" w:space="0" w:color="auto"/>
        <w:left w:val="none" w:sz="0" w:space="0" w:color="auto"/>
        <w:bottom w:val="none" w:sz="0" w:space="0" w:color="auto"/>
        <w:right w:val="none" w:sz="0" w:space="0" w:color="auto"/>
      </w:divBdr>
    </w:div>
    <w:div w:id="1925871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16</Pages>
  <Words>3532</Words>
  <Characters>19427</Characters>
  <Application>Microsoft Office Word</Application>
  <DocSecurity>0</DocSecurity>
  <Lines>161</Lines>
  <Paragraphs>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22914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Lizeth Vazquez Granados</dc:creator>
  <cp:keywords/>
  <dc:description/>
  <cp:lastModifiedBy>Usuario de Windows</cp:lastModifiedBy>
  <cp:revision>4</cp:revision>
  <dcterms:created xsi:type="dcterms:W3CDTF">2020-05-26T16:25:00Z</dcterms:created>
  <dcterms:modified xsi:type="dcterms:W3CDTF">2020-05-26T16:30:00Z</dcterms:modified>
</cp:coreProperties>
</file>