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D5" w:rsidRDefault="00C07CD5" w:rsidP="008858E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07CD5" w:rsidRDefault="00C07CD5" w:rsidP="008858E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07CD5" w:rsidRDefault="00C07CD5" w:rsidP="008858E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E1ABE" w:rsidRPr="00321673" w:rsidRDefault="00DE1ABE" w:rsidP="008858E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DE1ABE" w:rsidRPr="00321673" w:rsidRDefault="00DE1ABE" w:rsidP="008858E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>P R E S E N T E.-</w:t>
      </w:r>
    </w:p>
    <w:p w:rsidR="00DE1ABE" w:rsidRPr="00321673" w:rsidRDefault="00DE1ABE" w:rsidP="008858E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E1ABE" w:rsidRDefault="00DE1ABE" w:rsidP="006B4936">
      <w:pPr>
        <w:pStyle w:val="Texto"/>
        <w:spacing w:after="0" w:line="360" w:lineRule="auto"/>
        <w:ind w:firstLine="0"/>
        <w:rPr>
          <w:rFonts w:cs="Arial"/>
          <w:i/>
          <w:sz w:val="24"/>
          <w:szCs w:val="24"/>
        </w:rPr>
      </w:pPr>
      <w:r w:rsidRPr="00321673">
        <w:rPr>
          <w:rFonts w:cs="Arial"/>
          <w:i/>
          <w:color w:val="000000" w:themeColor="text1"/>
          <w:sz w:val="24"/>
          <w:szCs w:val="24"/>
        </w:rPr>
        <w:t xml:space="preserve">El suscrito </w:t>
      </w:r>
      <w:r w:rsidRPr="00321673">
        <w:rPr>
          <w:rFonts w:cs="Arial"/>
          <w:b/>
          <w:i/>
          <w:color w:val="000000" w:themeColor="text1"/>
          <w:sz w:val="24"/>
          <w:szCs w:val="24"/>
        </w:rPr>
        <w:t>Omar Bazán Flores,</w:t>
      </w:r>
      <w:r w:rsidRPr="00321673">
        <w:rPr>
          <w:rFonts w:cs="Arial"/>
          <w:i/>
          <w:color w:val="000000" w:themeColor="text1"/>
          <w:sz w:val="24"/>
          <w:szCs w:val="24"/>
        </w:rPr>
        <w:t xml:space="preserve">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</w:t>
      </w:r>
      <w:r w:rsidR="00C07CD5">
        <w:rPr>
          <w:rFonts w:cs="Arial"/>
          <w:i/>
          <w:color w:val="000000" w:themeColor="text1"/>
          <w:sz w:val="24"/>
          <w:szCs w:val="24"/>
        </w:rPr>
        <w:t xml:space="preserve">        </w:t>
      </w:r>
      <w:r w:rsidRPr="00321673">
        <w:rPr>
          <w:rFonts w:cs="Arial"/>
          <w:i/>
          <w:color w:val="000000" w:themeColor="text1"/>
          <w:sz w:val="24"/>
          <w:szCs w:val="24"/>
        </w:rPr>
        <w:t xml:space="preserve"> 169, 170, 171 y demás relativos de la Ley Orgánica del Poder Legislativo del</w:t>
      </w:r>
      <w:r w:rsidR="00AD06DA">
        <w:rPr>
          <w:rFonts w:cs="Arial"/>
          <w:i/>
          <w:color w:val="000000" w:themeColor="text1"/>
          <w:sz w:val="24"/>
          <w:szCs w:val="24"/>
        </w:rPr>
        <w:t xml:space="preserve"> Estado</w:t>
      </w:r>
      <w:r w:rsidR="00C07CD5">
        <w:rPr>
          <w:rFonts w:cs="Arial"/>
          <w:i/>
          <w:color w:val="000000" w:themeColor="text1"/>
          <w:sz w:val="24"/>
          <w:szCs w:val="24"/>
        </w:rPr>
        <w:t xml:space="preserve">     </w:t>
      </w:r>
      <w:r w:rsidR="00AD06DA">
        <w:rPr>
          <w:rFonts w:cs="Arial"/>
          <w:i/>
          <w:color w:val="000000" w:themeColor="text1"/>
          <w:sz w:val="24"/>
          <w:szCs w:val="24"/>
        </w:rPr>
        <w:t xml:space="preserve"> de Chihuahua, acudo ante esta</w:t>
      </w:r>
      <w:r w:rsidRPr="00321673">
        <w:rPr>
          <w:rFonts w:cs="Arial"/>
          <w:i/>
          <w:color w:val="000000" w:themeColor="text1"/>
          <w:sz w:val="24"/>
          <w:szCs w:val="24"/>
        </w:rPr>
        <w:t xml:space="preserve"> Honorable Representación, a presentar </w:t>
      </w:r>
      <w:bookmarkStart w:id="0" w:name="_GoBack"/>
      <w:r w:rsidR="0029080C" w:rsidRPr="00321673">
        <w:rPr>
          <w:rFonts w:cs="Arial"/>
          <w:b/>
          <w:i/>
          <w:color w:val="000000" w:themeColor="text1"/>
          <w:sz w:val="24"/>
          <w:szCs w:val="24"/>
        </w:rPr>
        <w:t>Iniciativa</w:t>
      </w:r>
      <w:r w:rsidR="00C07CD5">
        <w:rPr>
          <w:rFonts w:cs="Arial"/>
          <w:b/>
          <w:i/>
          <w:color w:val="000000" w:themeColor="text1"/>
          <w:sz w:val="24"/>
          <w:szCs w:val="24"/>
        </w:rPr>
        <w:t xml:space="preserve">      </w:t>
      </w:r>
      <w:r w:rsidR="0029080C" w:rsidRPr="00321673">
        <w:rPr>
          <w:rFonts w:cs="Arial"/>
          <w:b/>
          <w:i/>
          <w:color w:val="000000" w:themeColor="text1"/>
          <w:sz w:val="24"/>
          <w:szCs w:val="24"/>
        </w:rPr>
        <w:t xml:space="preserve"> con carácter </w:t>
      </w:r>
      <w:r w:rsidR="00A54ACE" w:rsidRPr="00A54ACE">
        <w:rPr>
          <w:rFonts w:cs="Arial"/>
          <w:b/>
          <w:i/>
          <w:sz w:val="24"/>
          <w:szCs w:val="24"/>
        </w:rPr>
        <w:t xml:space="preserve"> </w:t>
      </w:r>
      <w:r w:rsidR="00A54ACE" w:rsidRPr="0091653D">
        <w:rPr>
          <w:rFonts w:cs="Arial"/>
          <w:b/>
          <w:i/>
          <w:sz w:val="24"/>
          <w:szCs w:val="24"/>
        </w:rPr>
        <w:t xml:space="preserve">de </w:t>
      </w:r>
      <w:r w:rsidR="00BA02A1" w:rsidRPr="00BA02A1">
        <w:rPr>
          <w:rFonts w:cs="Arial"/>
          <w:b/>
          <w:i/>
          <w:color w:val="000000" w:themeColor="text1"/>
          <w:sz w:val="24"/>
          <w:szCs w:val="24"/>
        </w:rPr>
        <w:t>Acuerdo a efecto de hacer un llamado y exhorto al Poder Ejecutivo Federal, a través de su representación en el Estado, así como al Ejecutivo Estatal, para que en uso de sus atribuciones y facultades,</w:t>
      </w:r>
      <w:r w:rsidR="00BA02A1" w:rsidRPr="001C4479">
        <w:rPr>
          <w:rFonts w:cs="Arial"/>
          <w:b/>
          <w:i/>
          <w:color w:val="000000" w:themeColor="text1"/>
          <w:sz w:val="24"/>
          <w:szCs w:val="24"/>
        </w:rPr>
        <w:t xml:space="preserve"> </w:t>
      </w:r>
      <w:r w:rsidR="004D1FEA" w:rsidRPr="001C4479">
        <w:rPr>
          <w:rFonts w:cs="Arial"/>
          <w:b/>
          <w:i/>
          <w:color w:val="000000" w:themeColor="text1"/>
          <w:sz w:val="24"/>
          <w:szCs w:val="24"/>
        </w:rPr>
        <w:t xml:space="preserve">se implemente un plan emergente y se brinde </w:t>
      </w:r>
      <w:r w:rsidR="00BA02A1" w:rsidRPr="001C4479">
        <w:rPr>
          <w:rFonts w:cs="Arial"/>
          <w:b/>
          <w:i/>
          <w:color w:val="000000" w:themeColor="text1"/>
          <w:sz w:val="24"/>
          <w:szCs w:val="24"/>
        </w:rPr>
        <w:t>atención urgente a las necesidades básicas de alimentación y de Trabajo</w:t>
      </w:r>
      <w:r w:rsidR="001C4479">
        <w:rPr>
          <w:rFonts w:cs="Arial"/>
          <w:b/>
          <w:i/>
          <w:color w:val="000000" w:themeColor="text1"/>
          <w:sz w:val="24"/>
          <w:szCs w:val="24"/>
        </w:rPr>
        <w:t xml:space="preserve"> de</w:t>
      </w:r>
      <w:r w:rsidR="00BA02A1" w:rsidRPr="001C4479">
        <w:rPr>
          <w:rFonts w:cs="Arial"/>
          <w:b/>
          <w:i/>
          <w:color w:val="000000" w:themeColor="text1"/>
          <w:sz w:val="24"/>
          <w:szCs w:val="24"/>
        </w:rPr>
        <w:t xml:space="preserve"> nuestros hermanos indígenas</w:t>
      </w:r>
      <w:bookmarkEnd w:id="0"/>
      <w:r w:rsidR="00AD06DA">
        <w:rPr>
          <w:rFonts w:cs="Arial"/>
          <w:b/>
          <w:i/>
          <w:sz w:val="24"/>
          <w:szCs w:val="24"/>
        </w:rPr>
        <w:t xml:space="preserve">, </w:t>
      </w:r>
      <w:r w:rsidR="00A01497">
        <w:rPr>
          <w:rFonts w:cs="Arial"/>
          <w:i/>
          <w:sz w:val="24"/>
          <w:szCs w:val="24"/>
        </w:rPr>
        <w:t xml:space="preserve">lo </w:t>
      </w:r>
      <w:r w:rsidR="00C07CD5">
        <w:rPr>
          <w:rFonts w:cs="Arial"/>
          <w:i/>
          <w:sz w:val="24"/>
          <w:szCs w:val="24"/>
        </w:rPr>
        <w:t xml:space="preserve">      </w:t>
      </w:r>
      <w:r w:rsidR="00A01497">
        <w:rPr>
          <w:rFonts w:cs="Arial"/>
          <w:i/>
          <w:sz w:val="24"/>
          <w:szCs w:val="24"/>
        </w:rPr>
        <w:t xml:space="preserve">anterior </w:t>
      </w:r>
      <w:r w:rsidRPr="00321673">
        <w:rPr>
          <w:rFonts w:cs="Arial"/>
          <w:i/>
          <w:sz w:val="24"/>
          <w:szCs w:val="24"/>
        </w:rPr>
        <w:t>de acuerdo a la siguiente:</w:t>
      </w:r>
    </w:p>
    <w:p w:rsidR="00A01497" w:rsidRPr="00321673" w:rsidRDefault="00A01497" w:rsidP="005D345F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E1ABE" w:rsidRDefault="00DE1ABE" w:rsidP="005D345F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5D345F" w:rsidRDefault="005D345F" w:rsidP="005D345F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07CD5" w:rsidRDefault="00473383" w:rsidP="0047338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  <w:r w:rsidRPr="00473383">
        <w:rPr>
          <w:rFonts w:ascii="Arial" w:hAnsi="Arial" w:cs="Arial"/>
          <w:i/>
          <w:sz w:val="24"/>
          <w:szCs w:val="24"/>
        </w:rPr>
        <w:t xml:space="preserve">En el Estado de Chihuahua </w:t>
      </w:r>
      <w:r w:rsidR="00F778B9">
        <w:rPr>
          <w:rFonts w:ascii="Arial" w:hAnsi="Arial" w:cs="Arial"/>
          <w:i/>
          <w:sz w:val="24"/>
          <w:szCs w:val="24"/>
        </w:rPr>
        <w:t>contamos con una</w:t>
      </w:r>
      <w:r w:rsidRPr="00473383">
        <w:rPr>
          <w:rFonts w:ascii="Arial" w:hAnsi="Arial" w:cs="Arial"/>
          <w:i/>
          <w:sz w:val="24"/>
          <w:szCs w:val="24"/>
        </w:rPr>
        <w:t xml:space="preserve"> población</w:t>
      </w:r>
      <w:r w:rsidR="00F778B9">
        <w:rPr>
          <w:rFonts w:ascii="Arial" w:hAnsi="Arial" w:cs="Arial"/>
          <w:i/>
          <w:sz w:val="24"/>
          <w:szCs w:val="24"/>
        </w:rPr>
        <w:t xml:space="preserve"> indígena que </w:t>
      </w:r>
      <w:r w:rsidRPr="00473383">
        <w:rPr>
          <w:rFonts w:ascii="Arial" w:hAnsi="Arial" w:cs="Arial"/>
          <w:i/>
          <w:sz w:val="24"/>
          <w:szCs w:val="24"/>
        </w:rPr>
        <w:t xml:space="preserve">se </w:t>
      </w:r>
      <w:r w:rsidR="00C07CD5">
        <w:rPr>
          <w:rFonts w:ascii="Arial" w:hAnsi="Arial" w:cs="Arial"/>
          <w:i/>
          <w:sz w:val="24"/>
          <w:szCs w:val="24"/>
        </w:rPr>
        <w:t xml:space="preserve">      </w:t>
      </w:r>
      <w:r w:rsidRPr="00473383">
        <w:rPr>
          <w:rFonts w:ascii="Arial" w:hAnsi="Arial" w:cs="Arial"/>
          <w:i/>
          <w:sz w:val="24"/>
          <w:szCs w:val="24"/>
        </w:rPr>
        <w:t>encuentra ubicada principalmente en la Sierra Madre Occidental en los municipios</w:t>
      </w:r>
      <w:r w:rsidR="00C07CD5">
        <w:rPr>
          <w:rFonts w:ascii="Arial" w:hAnsi="Arial" w:cs="Arial"/>
          <w:i/>
          <w:sz w:val="24"/>
          <w:szCs w:val="24"/>
        </w:rPr>
        <w:t xml:space="preserve">     </w:t>
      </w:r>
      <w:r w:rsidRPr="00473383">
        <w:rPr>
          <w:rFonts w:ascii="Arial" w:hAnsi="Arial" w:cs="Arial"/>
          <w:i/>
          <w:sz w:val="24"/>
          <w:szCs w:val="24"/>
        </w:rPr>
        <w:t xml:space="preserve"> de Guadalupe y Calvo, Morelos, Balleza, Guachochi, Batopilas, Urique,</w:t>
      </w:r>
      <w:r w:rsidR="00C07CD5">
        <w:rPr>
          <w:rFonts w:ascii="Arial" w:hAnsi="Arial" w:cs="Arial"/>
          <w:i/>
          <w:sz w:val="24"/>
          <w:szCs w:val="24"/>
        </w:rPr>
        <w:t xml:space="preserve">     </w:t>
      </w:r>
      <w:r w:rsidRPr="00473383">
        <w:rPr>
          <w:rFonts w:ascii="Arial" w:hAnsi="Arial" w:cs="Arial"/>
          <w:i/>
          <w:sz w:val="24"/>
          <w:szCs w:val="24"/>
        </w:rPr>
        <w:t xml:space="preserve"> Guazaparez, Moris, Uruachi, Chínipas, Maguarichi, Bocoyna, Nonoava, Carichí, Ocampo, Guerrero y Temósachi que se localizan en la parte suroeste del Estado. Dados los flujos migratorios, actualmente es común </w:t>
      </w:r>
      <w:r w:rsidR="00F778B9">
        <w:rPr>
          <w:rFonts w:ascii="Arial" w:hAnsi="Arial" w:cs="Arial"/>
          <w:i/>
          <w:sz w:val="24"/>
          <w:szCs w:val="24"/>
        </w:rPr>
        <w:t xml:space="preserve"> que se busque contratar por parte de empresarios y productores la mano de obra de esta población, trasladándolos a </w:t>
      </w:r>
      <w:r w:rsidRPr="00473383">
        <w:rPr>
          <w:rFonts w:ascii="Arial" w:hAnsi="Arial" w:cs="Arial"/>
          <w:i/>
          <w:sz w:val="24"/>
          <w:szCs w:val="24"/>
        </w:rPr>
        <w:t>las ciudades  como  Chihuahua,  Ciudad  Juárez,  Parral</w:t>
      </w:r>
      <w:r w:rsidR="00F778B9">
        <w:rPr>
          <w:rFonts w:ascii="Arial" w:hAnsi="Arial" w:cs="Arial"/>
          <w:i/>
          <w:sz w:val="24"/>
          <w:szCs w:val="24"/>
        </w:rPr>
        <w:t>, Delicias</w:t>
      </w:r>
      <w:r w:rsidR="00C07CD5">
        <w:rPr>
          <w:rFonts w:ascii="Arial" w:hAnsi="Arial" w:cs="Arial"/>
          <w:i/>
          <w:sz w:val="24"/>
          <w:szCs w:val="24"/>
        </w:rPr>
        <w:t xml:space="preserve">      </w:t>
      </w:r>
      <w:r w:rsidRPr="00473383">
        <w:rPr>
          <w:rFonts w:ascii="Arial" w:hAnsi="Arial" w:cs="Arial"/>
          <w:i/>
          <w:sz w:val="24"/>
          <w:szCs w:val="24"/>
        </w:rPr>
        <w:t xml:space="preserve">  y  Cuauhtémoc.  L</w:t>
      </w:r>
      <w:r w:rsidR="00F778B9">
        <w:rPr>
          <w:rFonts w:ascii="Arial" w:hAnsi="Arial" w:cs="Arial"/>
          <w:i/>
          <w:sz w:val="24"/>
          <w:szCs w:val="24"/>
        </w:rPr>
        <w:t xml:space="preserve">a migración </w:t>
      </w:r>
      <w:r w:rsidRPr="00473383">
        <w:rPr>
          <w:rFonts w:ascii="Arial" w:hAnsi="Arial" w:cs="Arial"/>
          <w:i/>
          <w:sz w:val="24"/>
          <w:szCs w:val="24"/>
        </w:rPr>
        <w:t>paulatina</w:t>
      </w:r>
      <w:r w:rsidR="00F778B9">
        <w:rPr>
          <w:rFonts w:ascii="Arial" w:hAnsi="Arial" w:cs="Arial"/>
          <w:i/>
          <w:sz w:val="24"/>
          <w:szCs w:val="24"/>
        </w:rPr>
        <w:t xml:space="preserve"> de las </w:t>
      </w:r>
      <w:r w:rsidRPr="00473383">
        <w:rPr>
          <w:rFonts w:ascii="Arial" w:hAnsi="Arial" w:cs="Arial"/>
          <w:i/>
          <w:sz w:val="24"/>
          <w:szCs w:val="24"/>
        </w:rPr>
        <w:t xml:space="preserve">comunidades  </w:t>
      </w:r>
      <w:r w:rsidR="00F778B9">
        <w:rPr>
          <w:rFonts w:ascii="Arial" w:hAnsi="Arial" w:cs="Arial"/>
          <w:i/>
          <w:sz w:val="24"/>
          <w:szCs w:val="24"/>
        </w:rPr>
        <w:t xml:space="preserve">se ha dado </w:t>
      </w:r>
      <w:r w:rsidRPr="00473383">
        <w:rPr>
          <w:rFonts w:ascii="Arial" w:hAnsi="Arial" w:cs="Arial"/>
          <w:i/>
          <w:sz w:val="24"/>
          <w:szCs w:val="24"/>
        </w:rPr>
        <w:t xml:space="preserve">a </w:t>
      </w:r>
    </w:p>
    <w:p w:rsidR="00C07CD5" w:rsidRDefault="00C07CD5" w:rsidP="0047338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</w:p>
    <w:p w:rsidR="00C07CD5" w:rsidRDefault="00C07CD5" w:rsidP="0047338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</w:p>
    <w:p w:rsidR="00C07CD5" w:rsidRDefault="00473383" w:rsidP="0047338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  <w:r w:rsidRPr="00473383">
        <w:rPr>
          <w:rFonts w:ascii="Arial" w:hAnsi="Arial" w:cs="Arial"/>
          <w:i/>
          <w:sz w:val="24"/>
          <w:szCs w:val="24"/>
        </w:rPr>
        <w:t xml:space="preserve">consecuencia de diversos  factores principalmente relacionados con  la </w:t>
      </w:r>
      <w:r w:rsidR="00C07CD5">
        <w:rPr>
          <w:rFonts w:ascii="Arial" w:hAnsi="Arial" w:cs="Arial"/>
          <w:i/>
          <w:sz w:val="24"/>
          <w:szCs w:val="24"/>
        </w:rPr>
        <w:t xml:space="preserve">       </w:t>
      </w:r>
      <w:r w:rsidRPr="00473383">
        <w:rPr>
          <w:rFonts w:ascii="Arial" w:hAnsi="Arial" w:cs="Arial"/>
          <w:i/>
          <w:sz w:val="24"/>
          <w:szCs w:val="24"/>
        </w:rPr>
        <w:t>condiciones  de escases alimentaria y condiciones ambientales, de salud, empleo</w:t>
      </w:r>
      <w:r w:rsidR="00F778B9">
        <w:rPr>
          <w:rFonts w:ascii="Arial" w:hAnsi="Arial" w:cs="Arial"/>
          <w:i/>
          <w:sz w:val="24"/>
          <w:szCs w:val="24"/>
        </w:rPr>
        <w:t>, entre otras</w:t>
      </w:r>
      <w:r w:rsidRPr="00473383">
        <w:rPr>
          <w:rFonts w:ascii="Arial" w:hAnsi="Arial" w:cs="Arial"/>
          <w:i/>
          <w:sz w:val="24"/>
          <w:szCs w:val="24"/>
        </w:rPr>
        <w:t xml:space="preserve">. Desde  sus  orígenes  los  indígenas  han  conservado  prácticamente siempre  la  costumbre  de  migrar, </w:t>
      </w:r>
      <w:r w:rsidR="005F6E20">
        <w:rPr>
          <w:rFonts w:ascii="Arial" w:hAnsi="Arial" w:cs="Arial"/>
          <w:i/>
          <w:sz w:val="24"/>
          <w:szCs w:val="24"/>
        </w:rPr>
        <w:t>principalmente por razones de comercio.</w:t>
      </w:r>
      <w:r w:rsidRPr="00473383">
        <w:rPr>
          <w:rFonts w:ascii="Arial" w:hAnsi="Arial" w:cs="Arial"/>
          <w:i/>
          <w:sz w:val="24"/>
          <w:szCs w:val="24"/>
        </w:rPr>
        <w:t xml:space="preserve"> De  acuerdo a  información oficial  del Instituto  Nacional de  Estadística y  Geografía (2010)  se  conoce como Sierra Tarahumara a la región que se ubica al suroeste</w:t>
      </w:r>
      <w:r w:rsidR="00C07CD5">
        <w:rPr>
          <w:rFonts w:ascii="Arial" w:hAnsi="Arial" w:cs="Arial"/>
          <w:i/>
          <w:sz w:val="24"/>
          <w:szCs w:val="24"/>
        </w:rPr>
        <w:t xml:space="preserve">      </w:t>
      </w:r>
      <w:r w:rsidRPr="00473383">
        <w:rPr>
          <w:rFonts w:ascii="Arial" w:hAnsi="Arial" w:cs="Arial"/>
          <w:i/>
          <w:sz w:val="24"/>
          <w:szCs w:val="24"/>
        </w:rPr>
        <w:t xml:space="preserve"> del estado de Chihuahua y comprende principalmente tres grupos  indígenas: el tarahumara o rarámuri, con 88% de  la población, el tepehuano y  el guarijío (CDI</w:t>
      </w:r>
      <w:r w:rsidR="00C07CD5">
        <w:rPr>
          <w:rFonts w:ascii="Arial" w:hAnsi="Arial" w:cs="Arial"/>
          <w:i/>
          <w:sz w:val="24"/>
          <w:szCs w:val="24"/>
        </w:rPr>
        <w:t xml:space="preserve">        </w:t>
      </w:r>
      <w:r w:rsidRPr="00473383">
        <w:rPr>
          <w:rFonts w:ascii="Arial" w:hAnsi="Arial" w:cs="Arial"/>
          <w:i/>
          <w:sz w:val="24"/>
          <w:szCs w:val="24"/>
        </w:rPr>
        <w:t xml:space="preserve"> y PNUD,  2006).  Los  principales  municipios  donde  se  asienta  dicha  población  son  Guachochi  con  26,404  indígenas tarahumaras,  Guadalupe y  Calvo con  13,584, Balleza  con 7,369, Batopilas con  6,032, Bocoyna  con 5,532  y Urique  </w:t>
      </w:r>
      <w:r w:rsidR="00C07CD5">
        <w:rPr>
          <w:rFonts w:ascii="Arial" w:hAnsi="Arial" w:cs="Arial"/>
          <w:i/>
          <w:sz w:val="24"/>
          <w:szCs w:val="24"/>
        </w:rPr>
        <w:t xml:space="preserve">      </w:t>
      </w:r>
      <w:r w:rsidRPr="00473383">
        <w:rPr>
          <w:rFonts w:ascii="Arial" w:hAnsi="Arial" w:cs="Arial"/>
          <w:i/>
          <w:sz w:val="24"/>
          <w:szCs w:val="24"/>
        </w:rPr>
        <w:t>con  8,603.  Mientras  que  en  las  ciudades  de  Chihuahua  se  cuenta  con  una  población  de  6,410 indígenas  tarahumaras  y  ciudad  Juárez con  6,574,  lo  que demuestra  que  en  estas ciudades  el  total de  la población indígena de debe a</w:t>
      </w:r>
      <w:r w:rsidR="00C07CD5">
        <w:rPr>
          <w:rFonts w:ascii="Arial" w:hAnsi="Arial" w:cs="Arial"/>
          <w:i/>
          <w:sz w:val="24"/>
          <w:szCs w:val="24"/>
        </w:rPr>
        <w:t xml:space="preserve">      </w:t>
      </w:r>
      <w:r w:rsidRPr="00473383">
        <w:rPr>
          <w:rFonts w:ascii="Arial" w:hAnsi="Arial" w:cs="Arial"/>
          <w:i/>
          <w:sz w:val="24"/>
          <w:szCs w:val="24"/>
        </w:rPr>
        <w:t xml:space="preserve"> los procesos  de migración y  generaciones que han  emergido de ello. Autores</w:t>
      </w:r>
      <w:r w:rsidR="00C07CD5">
        <w:rPr>
          <w:rFonts w:ascii="Arial" w:hAnsi="Arial" w:cs="Arial"/>
          <w:i/>
          <w:sz w:val="24"/>
          <w:szCs w:val="24"/>
        </w:rPr>
        <w:t xml:space="preserve">     </w:t>
      </w:r>
      <w:r w:rsidRPr="00473383">
        <w:rPr>
          <w:rFonts w:ascii="Arial" w:hAnsi="Arial" w:cs="Arial"/>
          <w:i/>
          <w:sz w:val="24"/>
          <w:szCs w:val="24"/>
        </w:rPr>
        <w:t xml:space="preserve"> como  Thompson,  P.  (2008)   calculan  a  la  población indígena  total  del  estado  en  121,835  personas, coincidiendo con  que  los miembros  de la  comunidad  tarahumara se  concentran en  dicha  región; autores  y estadísticas  concuerdan  </w:t>
      </w:r>
      <w:r w:rsidR="00C07CD5">
        <w:rPr>
          <w:rFonts w:ascii="Arial" w:hAnsi="Arial" w:cs="Arial"/>
          <w:i/>
          <w:sz w:val="24"/>
          <w:szCs w:val="24"/>
        </w:rPr>
        <w:t xml:space="preserve">     </w:t>
      </w:r>
      <w:r w:rsidRPr="00473383">
        <w:rPr>
          <w:rFonts w:ascii="Arial" w:hAnsi="Arial" w:cs="Arial"/>
          <w:i/>
          <w:sz w:val="24"/>
          <w:szCs w:val="24"/>
        </w:rPr>
        <w:t xml:space="preserve">en  que  se  trata  del  grupo  indígena  más  grande  del  estado  y  uno  de  los </w:t>
      </w:r>
      <w:r w:rsidR="00C07CD5">
        <w:rPr>
          <w:rFonts w:ascii="Arial" w:hAnsi="Arial" w:cs="Arial"/>
          <w:i/>
          <w:sz w:val="24"/>
          <w:szCs w:val="24"/>
        </w:rPr>
        <w:t xml:space="preserve">     </w:t>
      </w:r>
      <w:r w:rsidRPr="00473383">
        <w:rPr>
          <w:rFonts w:ascii="Arial" w:hAnsi="Arial" w:cs="Arial"/>
          <w:i/>
          <w:sz w:val="24"/>
          <w:szCs w:val="24"/>
        </w:rPr>
        <w:t xml:space="preserve"> más numerosos del país. Con base  en cifras de  INEGI y de  la Coordinadora </w:t>
      </w:r>
      <w:r w:rsidR="00C07CD5">
        <w:rPr>
          <w:rFonts w:ascii="Arial" w:hAnsi="Arial" w:cs="Arial"/>
          <w:i/>
          <w:sz w:val="24"/>
          <w:szCs w:val="24"/>
        </w:rPr>
        <w:t xml:space="preserve">     </w:t>
      </w:r>
      <w:r w:rsidRPr="00473383">
        <w:rPr>
          <w:rFonts w:ascii="Arial" w:hAnsi="Arial" w:cs="Arial"/>
          <w:i/>
          <w:sz w:val="24"/>
          <w:szCs w:val="24"/>
        </w:rPr>
        <w:t xml:space="preserve">Estatal de  la Tarahumara (CET), el  número de familias indígenas  que  emigran </w:t>
      </w:r>
      <w:r w:rsidR="00C07CD5">
        <w:rPr>
          <w:rFonts w:ascii="Arial" w:hAnsi="Arial" w:cs="Arial"/>
          <w:i/>
          <w:sz w:val="24"/>
          <w:szCs w:val="24"/>
        </w:rPr>
        <w:t xml:space="preserve">      </w:t>
      </w:r>
      <w:r w:rsidRPr="00473383">
        <w:rPr>
          <w:rFonts w:ascii="Arial" w:hAnsi="Arial" w:cs="Arial"/>
          <w:i/>
          <w:sz w:val="24"/>
          <w:szCs w:val="24"/>
        </w:rPr>
        <w:t xml:space="preserve"> a las  zonas  urbanas  ante la  falta  de empleo,  creció hasta un tres por ciento  </w:t>
      </w:r>
      <w:r w:rsidR="00C07CD5">
        <w:rPr>
          <w:rFonts w:ascii="Arial" w:hAnsi="Arial" w:cs="Arial"/>
          <w:i/>
          <w:sz w:val="24"/>
          <w:szCs w:val="24"/>
        </w:rPr>
        <w:t xml:space="preserve">         </w:t>
      </w:r>
      <w:r w:rsidRPr="00473383">
        <w:rPr>
          <w:rFonts w:ascii="Arial" w:hAnsi="Arial" w:cs="Arial"/>
          <w:i/>
          <w:sz w:val="24"/>
          <w:szCs w:val="24"/>
        </w:rPr>
        <w:t>en los últimos  cinco  años,  situando  en  más  de  20,000  indígenas  tarahumaras  que  han  emigrado  de  sus comunidades de origen a puntos urbanos.  Otro factor que prevalece en las comunidades es que éstas se encuentran muy retiradas</w:t>
      </w:r>
      <w:r w:rsidR="00C07CD5">
        <w:rPr>
          <w:rFonts w:ascii="Arial" w:hAnsi="Arial" w:cs="Arial"/>
          <w:i/>
          <w:sz w:val="24"/>
          <w:szCs w:val="24"/>
        </w:rPr>
        <w:t xml:space="preserve">         </w:t>
      </w:r>
    </w:p>
    <w:p w:rsidR="00C07CD5" w:rsidRDefault="00C07CD5" w:rsidP="0047338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</w:p>
    <w:p w:rsidR="00C07CD5" w:rsidRDefault="00C07CD5" w:rsidP="0047338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</w:p>
    <w:p w:rsidR="00C07CD5" w:rsidRDefault="00C07CD5" w:rsidP="0047338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</w:p>
    <w:p w:rsidR="00C07CD5" w:rsidRDefault="00C07CD5" w:rsidP="0047338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</w:p>
    <w:p w:rsidR="00A824E1" w:rsidRDefault="00473383" w:rsidP="0047338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  <w:r w:rsidRPr="00473383">
        <w:rPr>
          <w:rFonts w:ascii="Arial" w:hAnsi="Arial" w:cs="Arial"/>
          <w:i/>
          <w:sz w:val="24"/>
          <w:szCs w:val="24"/>
        </w:rPr>
        <w:t xml:space="preserve"> entre sí, los  costos  de  infraestructura son  elevados y  el acceso  a  los  servicios  es  limitado.  </w:t>
      </w:r>
    </w:p>
    <w:p w:rsidR="00A824E1" w:rsidRDefault="00A824E1" w:rsidP="0047338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</w:p>
    <w:p w:rsidR="00DE37A5" w:rsidRDefault="00473383" w:rsidP="0047338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  <w:r w:rsidRPr="00473383">
        <w:rPr>
          <w:rFonts w:ascii="Arial" w:hAnsi="Arial" w:cs="Arial"/>
          <w:i/>
          <w:sz w:val="24"/>
          <w:szCs w:val="24"/>
        </w:rPr>
        <w:t>Es un buen momento para buscar la congruencia y, como sociedad, caminar junto</w:t>
      </w:r>
      <w:r w:rsidR="00C07CD5">
        <w:rPr>
          <w:rFonts w:ascii="Arial" w:hAnsi="Arial" w:cs="Arial"/>
          <w:i/>
          <w:sz w:val="24"/>
          <w:szCs w:val="24"/>
        </w:rPr>
        <w:t xml:space="preserve">       </w:t>
      </w:r>
      <w:r w:rsidRPr="00473383">
        <w:rPr>
          <w:rFonts w:ascii="Arial" w:hAnsi="Arial" w:cs="Arial"/>
          <w:i/>
          <w:sz w:val="24"/>
          <w:szCs w:val="24"/>
        </w:rPr>
        <w:t xml:space="preserve"> a nuestros hermanos </w:t>
      </w:r>
      <w:r w:rsidR="00DE37A5">
        <w:rPr>
          <w:rFonts w:ascii="Arial" w:hAnsi="Arial" w:cs="Arial"/>
          <w:i/>
          <w:sz w:val="24"/>
          <w:szCs w:val="24"/>
        </w:rPr>
        <w:t>indígenas</w:t>
      </w:r>
      <w:r w:rsidRPr="00473383">
        <w:rPr>
          <w:rFonts w:ascii="Arial" w:hAnsi="Arial" w:cs="Arial"/>
          <w:i/>
          <w:sz w:val="24"/>
          <w:szCs w:val="24"/>
        </w:rPr>
        <w:t xml:space="preserve">, agradecidos de poder convivir con esta cultura </w:t>
      </w:r>
      <w:r w:rsidR="00C07CD5">
        <w:rPr>
          <w:rFonts w:ascii="Arial" w:hAnsi="Arial" w:cs="Arial"/>
          <w:i/>
          <w:sz w:val="24"/>
          <w:szCs w:val="24"/>
        </w:rPr>
        <w:t xml:space="preserve">       </w:t>
      </w:r>
      <w:r w:rsidRPr="00473383">
        <w:rPr>
          <w:rFonts w:ascii="Arial" w:hAnsi="Arial" w:cs="Arial"/>
          <w:i/>
          <w:sz w:val="24"/>
          <w:szCs w:val="24"/>
        </w:rPr>
        <w:t>que enriquece nuestro p</w:t>
      </w:r>
      <w:r w:rsidR="006D3430">
        <w:rPr>
          <w:rFonts w:ascii="Arial" w:hAnsi="Arial" w:cs="Arial"/>
          <w:i/>
          <w:sz w:val="24"/>
          <w:szCs w:val="24"/>
        </w:rPr>
        <w:t xml:space="preserve">resente, debemos </w:t>
      </w:r>
      <w:r w:rsidRPr="00473383">
        <w:rPr>
          <w:rFonts w:ascii="Arial" w:hAnsi="Arial" w:cs="Arial"/>
          <w:i/>
          <w:sz w:val="24"/>
          <w:szCs w:val="24"/>
        </w:rPr>
        <w:t>pasar del discurso a los hechos, porque</w:t>
      </w:r>
      <w:r w:rsidR="00C07CD5">
        <w:rPr>
          <w:rFonts w:ascii="Arial" w:hAnsi="Arial" w:cs="Arial"/>
          <w:i/>
          <w:sz w:val="24"/>
          <w:szCs w:val="24"/>
        </w:rPr>
        <w:t xml:space="preserve">     </w:t>
      </w:r>
      <w:r w:rsidRPr="00473383">
        <w:rPr>
          <w:rFonts w:ascii="Arial" w:hAnsi="Arial" w:cs="Arial"/>
          <w:i/>
          <w:sz w:val="24"/>
          <w:szCs w:val="24"/>
        </w:rPr>
        <w:t xml:space="preserve"> no es suficiente decirlo, tenemos mucho por hacer.</w:t>
      </w:r>
    </w:p>
    <w:p w:rsidR="00DE37A5" w:rsidRDefault="00DE37A5" w:rsidP="0047338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</w:p>
    <w:p w:rsidR="00245894" w:rsidRPr="00245894" w:rsidRDefault="00245894" w:rsidP="003C10F9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 conformidad con </w:t>
      </w:r>
      <w:r w:rsidR="003C10F9">
        <w:rPr>
          <w:rFonts w:ascii="Arial" w:hAnsi="Arial" w:cs="Arial"/>
          <w:i/>
          <w:sz w:val="24"/>
          <w:szCs w:val="24"/>
        </w:rPr>
        <w:t xml:space="preserve">lo establecido en </w:t>
      </w:r>
      <w:r>
        <w:rPr>
          <w:rFonts w:ascii="Arial" w:hAnsi="Arial" w:cs="Arial"/>
          <w:i/>
          <w:sz w:val="24"/>
          <w:szCs w:val="24"/>
        </w:rPr>
        <w:t xml:space="preserve">el artículo </w:t>
      </w:r>
      <w:r w:rsidR="003C10F9">
        <w:rPr>
          <w:rFonts w:ascii="Arial" w:hAnsi="Arial" w:cs="Arial"/>
          <w:i/>
          <w:sz w:val="24"/>
          <w:szCs w:val="24"/>
        </w:rPr>
        <w:t>19</w:t>
      </w:r>
      <w:r>
        <w:rPr>
          <w:rFonts w:ascii="Arial" w:hAnsi="Arial" w:cs="Arial"/>
          <w:i/>
          <w:sz w:val="24"/>
          <w:szCs w:val="24"/>
        </w:rPr>
        <w:t xml:space="preserve"> de la </w:t>
      </w:r>
      <w:r w:rsidR="003C10F9" w:rsidRPr="003C10F9">
        <w:rPr>
          <w:rFonts w:ascii="Arial" w:hAnsi="Arial" w:cs="Arial"/>
          <w:i/>
          <w:sz w:val="24"/>
          <w:szCs w:val="24"/>
        </w:rPr>
        <w:t>Ley de Derechos de los Pueblos Indígenas</w:t>
      </w:r>
      <w:r w:rsidR="003C10F9">
        <w:rPr>
          <w:rFonts w:ascii="Arial" w:hAnsi="Arial" w:cs="Arial"/>
          <w:i/>
          <w:sz w:val="24"/>
          <w:szCs w:val="24"/>
        </w:rPr>
        <w:t xml:space="preserve"> </w:t>
      </w:r>
      <w:r w:rsidR="003C10F9" w:rsidRPr="003C10F9">
        <w:rPr>
          <w:rFonts w:ascii="Arial" w:hAnsi="Arial" w:cs="Arial"/>
          <w:i/>
          <w:sz w:val="24"/>
          <w:szCs w:val="24"/>
        </w:rPr>
        <w:t>del Estado de Chihuahua</w:t>
      </w:r>
      <w:r w:rsidRPr="0024589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en su</w:t>
      </w:r>
      <w:r w:rsidR="003C10F9">
        <w:rPr>
          <w:rFonts w:ascii="Arial" w:hAnsi="Arial" w:cs="Arial"/>
          <w:i/>
          <w:sz w:val="24"/>
          <w:szCs w:val="24"/>
        </w:rPr>
        <w:t xml:space="preserve"> tercer párrafo establece que:</w:t>
      </w:r>
      <w:r w:rsidR="00C07CD5">
        <w:rPr>
          <w:rFonts w:ascii="Arial" w:hAnsi="Arial" w:cs="Arial"/>
          <w:i/>
          <w:sz w:val="24"/>
          <w:szCs w:val="24"/>
        </w:rPr>
        <w:t xml:space="preserve">         </w:t>
      </w:r>
      <w:r w:rsidR="003C10F9">
        <w:rPr>
          <w:rFonts w:ascii="Arial" w:hAnsi="Arial" w:cs="Arial"/>
          <w:i/>
          <w:sz w:val="24"/>
          <w:szCs w:val="24"/>
        </w:rPr>
        <w:t xml:space="preserve"> e</w:t>
      </w:r>
      <w:r w:rsidR="003C10F9" w:rsidRPr="003C10F9">
        <w:rPr>
          <w:rFonts w:ascii="Arial" w:hAnsi="Arial" w:cs="Arial"/>
          <w:i/>
          <w:sz w:val="24"/>
          <w:szCs w:val="24"/>
        </w:rPr>
        <w:t xml:space="preserve">l Poder Ejecutivo del Estado, a través de las diversas dependencias y entidades </w:t>
      </w:r>
      <w:r w:rsidR="00C07CD5">
        <w:rPr>
          <w:rFonts w:ascii="Arial" w:hAnsi="Arial" w:cs="Arial"/>
          <w:i/>
          <w:sz w:val="24"/>
          <w:szCs w:val="24"/>
        </w:rPr>
        <w:t xml:space="preserve">       </w:t>
      </w:r>
      <w:r w:rsidR="003C10F9" w:rsidRPr="003C10F9">
        <w:rPr>
          <w:rFonts w:ascii="Arial" w:hAnsi="Arial" w:cs="Arial"/>
          <w:i/>
          <w:sz w:val="24"/>
          <w:szCs w:val="24"/>
        </w:rPr>
        <w:t>de la administración</w:t>
      </w:r>
      <w:r w:rsidR="003C10F9">
        <w:rPr>
          <w:rFonts w:ascii="Arial" w:hAnsi="Arial" w:cs="Arial"/>
          <w:i/>
          <w:sz w:val="24"/>
          <w:szCs w:val="24"/>
        </w:rPr>
        <w:t xml:space="preserve"> </w:t>
      </w:r>
      <w:r w:rsidR="003C10F9" w:rsidRPr="003C10F9">
        <w:rPr>
          <w:rFonts w:ascii="Arial" w:hAnsi="Arial" w:cs="Arial"/>
          <w:i/>
          <w:sz w:val="24"/>
          <w:szCs w:val="24"/>
        </w:rPr>
        <w:t>pública central y descentralizada, realizará las previsiones presupuestales para facilitar el desarrollo social</w:t>
      </w:r>
      <w:r w:rsidR="003C10F9">
        <w:rPr>
          <w:rFonts w:ascii="Arial" w:hAnsi="Arial" w:cs="Arial"/>
          <w:i/>
          <w:sz w:val="24"/>
          <w:szCs w:val="24"/>
        </w:rPr>
        <w:t xml:space="preserve"> </w:t>
      </w:r>
      <w:r w:rsidR="003C10F9" w:rsidRPr="003C10F9">
        <w:rPr>
          <w:rFonts w:ascii="Arial" w:hAnsi="Arial" w:cs="Arial"/>
          <w:i/>
          <w:sz w:val="24"/>
          <w:szCs w:val="24"/>
        </w:rPr>
        <w:t>y humano de los pueblos y las comunidades indígenas.</w:t>
      </w:r>
    </w:p>
    <w:p w:rsidR="00245894" w:rsidRDefault="00245894" w:rsidP="00245894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D3430" w:rsidRDefault="006D3430" w:rsidP="006D3430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Ahora bien la situación de permanencia en los lugares de origen en la actualidad </w:t>
      </w:r>
      <w:r w:rsidR="00253EDA">
        <w:rPr>
          <w:rFonts w:ascii="Arial" w:hAnsi="Arial" w:cs="Arial"/>
          <w:i/>
          <w:sz w:val="24"/>
          <w:szCs w:val="24"/>
        </w:rPr>
        <w:t xml:space="preserve">       </w:t>
      </w:r>
      <w:r>
        <w:rPr>
          <w:rFonts w:ascii="Arial" w:hAnsi="Arial" w:cs="Arial"/>
          <w:i/>
          <w:sz w:val="24"/>
          <w:szCs w:val="24"/>
        </w:rPr>
        <w:t>se ha vuelto insostenible  por razones climáticas, y de seguridad por lo que es</w:t>
      </w:r>
      <w:r w:rsidR="00253EDA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 xml:space="preserve"> imperante que tanto el Gobierno Federal, como el Estatal pongan atención</w:t>
      </w:r>
      <w:r w:rsidR="00253EDA"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 xml:space="preserve"> URGENTE en nuestros hermanos y se busque implementar un programa </w:t>
      </w:r>
      <w:r w:rsidR="00253EDA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>emergente que les provea de alimentación y trabajo, así como es</w:t>
      </w:r>
      <w:r w:rsidRPr="00473383">
        <w:rPr>
          <w:rFonts w:ascii="Arial" w:hAnsi="Arial" w:cs="Arial"/>
          <w:i/>
          <w:sz w:val="24"/>
          <w:szCs w:val="24"/>
        </w:rPr>
        <w:t xml:space="preserve"> necesario tomar acciones</w:t>
      </w:r>
      <w:r>
        <w:rPr>
          <w:rFonts w:ascii="Arial" w:hAnsi="Arial" w:cs="Arial"/>
          <w:i/>
          <w:sz w:val="24"/>
          <w:szCs w:val="24"/>
        </w:rPr>
        <w:t xml:space="preserve"> efectivas</w:t>
      </w:r>
      <w:r w:rsidRPr="00473383">
        <w:rPr>
          <w:rFonts w:ascii="Arial" w:hAnsi="Arial" w:cs="Arial"/>
          <w:i/>
          <w:sz w:val="24"/>
          <w:szCs w:val="24"/>
        </w:rPr>
        <w:t xml:space="preserve"> encaminadas a mejorar la calidad de vida de los tarahumaras, desde una visión integral e incluyente.</w:t>
      </w:r>
    </w:p>
    <w:p w:rsidR="0018618B" w:rsidRPr="0018618B" w:rsidRDefault="0018618B" w:rsidP="0018618B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4D1FEA" w:rsidRPr="0057271B" w:rsidRDefault="004D1FEA" w:rsidP="004D1FEA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color w:val="000000" w:themeColor="text1"/>
          <w:sz w:val="24"/>
        </w:rPr>
      </w:pPr>
      <w:r w:rsidRPr="0057271B">
        <w:rPr>
          <w:rFonts w:ascii="Arial" w:hAnsi="Arial" w:cs="Arial"/>
          <w:i/>
          <w:color w:val="000000" w:themeColor="text1"/>
          <w:sz w:val="24"/>
        </w:rPr>
        <w:t xml:space="preserve">Por lo anteriormente expuesto y con fundamento en los artículos 57 y 58 de la Constitución Política del Estado, nos permitimos someter a la consideración de </w:t>
      </w:r>
      <w:r w:rsidR="00253EDA">
        <w:rPr>
          <w:rFonts w:ascii="Arial" w:hAnsi="Arial" w:cs="Arial"/>
          <w:i/>
          <w:color w:val="000000" w:themeColor="text1"/>
          <w:sz w:val="24"/>
        </w:rPr>
        <w:t xml:space="preserve">       </w:t>
      </w:r>
      <w:r w:rsidRPr="0057271B">
        <w:rPr>
          <w:rFonts w:ascii="Arial" w:hAnsi="Arial" w:cs="Arial"/>
          <w:i/>
          <w:color w:val="000000" w:themeColor="text1"/>
          <w:sz w:val="24"/>
        </w:rPr>
        <w:t>esta Asamblea la iniciativa con carácter de punto de acuerdo bajo el siguiente:</w:t>
      </w:r>
    </w:p>
    <w:p w:rsidR="004D1FEA" w:rsidRDefault="004D1FEA" w:rsidP="004D1FEA">
      <w:pPr>
        <w:spacing w:after="0" w:line="360" w:lineRule="auto"/>
        <w:jc w:val="both"/>
        <w:rPr>
          <w:rFonts w:ascii="Arial" w:hAnsi="Arial" w:cs="Arial"/>
          <w:i/>
          <w:sz w:val="24"/>
          <w:szCs w:val="26"/>
        </w:rPr>
      </w:pPr>
    </w:p>
    <w:p w:rsidR="004D1FEA" w:rsidRDefault="004D1FEA" w:rsidP="004D1FEA">
      <w:pPr>
        <w:spacing w:after="0" w:line="360" w:lineRule="auto"/>
        <w:jc w:val="both"/>
        <w:rPr>
          <w:rFonts w:ascii="Arial" w:hAnsi="Arial" w:cs="Arial"/>
          <w:i/>
          <w:sz w:val="24"/>
          <w:szCs w:val="26"/>
        </w:rPr>
      </w:pPr>
    </w:p>
    <w:p w:rsidR="004D1FEA" w:rsidRDefault="004D1FEA" w:rsidP="004D1FE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271C9">
        <w:rPr>
          <w:rFonts w:ascii="Arial" w:hAnsi="Arial" w:cs="Arial"/>
          <w:b/>
          <w:i/>
          <w:sz w:val="24"/>
          <w:szCs w:val="24"/>
        </w:rPr>
        <w:t>ACUERDO:</w:t>
      </w:r>
    </w:p>
    <w:p w:rsidR="004D1FEA" w:rsidRPr="00C271C9" w:rsidRDefault="004D1FEA" w:rsidP="004D1FEA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4D1FEA" w:rsidRPr="001C4479" w:rsidRDefault="004D1FEA" w:rsidP="004D1FE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ÚNICO</w:t>
      </w:r>
      <w:r w:rsidRPr="00C271C9">
        <w:rPr>
          <w:rFonts w:ascii="Arial" w:hAnsi="Arial" w:cs="Arial"/>
          <w:b/>
          <w:i/>
          <w:sz w:val="24"/>
          <w:szCs w:val="24"/>
        </w:rPr>
        <w:t>.-</w:t>
      </w:r>
      <w:r w:rsidRPr="00C271C9">
        <w:rPr>
          <w:rFonts w:ascii="Arial" w:hAnsi="Arial" w:cs="Arial"/>
          <w:i/>
          <w:sz w:val="24"/>
          <w:szCs w:val="24"/>
        </w:rPr>
        <w:t xml:space="preserve">La Sexagésima Sexta Legislatura del Estado de Chihuahua exhorta al </w:t>
      </w:r>
      <w:r w:rsidR="00253EDA">
        <w:rPr>
          <w:rFonts w:ascii="Arial" w:hAnsi="Arial" w:cs="Arial"/>
          <w:i/>
          <w:sz w:val="24"/>
          <w:szCs w:val="24"/>
        </w:rPr>
        <w:t xml:space="preserve">       </w:t>
      </w:r>
      <w:r w:rsidRPr="00C271C9">
        <w:rPr>
          <w:rFonts w:ascii="Arial" w:hAnsi="Arial" w:cs="Arial"/>
          <w:i/>
          <w:sz w:val="24"/>
          <w:szCs w:val="24"/>
        </w:rPr>
        <w:t>Poder Ejecutivo</w:t>
      </w:r>
      <w:r>
        <w:rPr>
          <w:rFonts w:ascii="Arial" w:hAnsi="Arial" w:cs="Arial"/>
          <w:i/>
          <w:sz w:val="24"/>
          <w:szCs w:val="24"/>
        </w:rPr>
        <w:t xml:space="preserve"> Federal, a través de su representación en el Estado, así como al Ejecutivo Estatal</w:t>
      </w:r>
      <w:r w:rsidRPr="00C271C9">
        <w:rPr>
          <w:rFonts w:ascii="Arial" w:hAnsi="Arial" w:cs="Arial"/>
          <w:i/>
          <w:sz w:val="24"/>
          <w:szCs w:val="24"/>
        </w:rPr>
        <w:t>, para que en uso d</w:t>
      </w:r>
      <w:r>
        <w:rPr>
          <w:rFonts w:ascii="Arial" w:hAnsi="Arial" w:cs="Arial"/>
          <w:i/>
          <w:sz w:val="24"/>
          <w:szCs w:val="24"/>
        </w:rPr>
        <w:t>e sus atribuciones y facultades</w:t>
      </w:r>
      <w:r w:rsidR="001C4479" w:rsidRPr="001C4479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1C4479" w:rsidRPr="001C4479">
        <w:rPr>
          <w:rFonts w:cs="Arial"/>
          <w:i/>
          <w:sz w:val="24"/>
          <w:szCs w:val="24"/>
        </w:rPr>
        <w:t xml:space="preserve"> </w:t>
      </w:r>
      <w:r w:rsidR="001C4479" w:rsidRPr="001C4479">
        <w:rPr>
          <w:rFonts w:ascii="Arial" w:hAnsi="Arial" w:cs="Arial"/>
          <w:i/>
          <w:sz w:val="24"/>
          <w:szCs w:val="24"/>
        </w:rPr>
        <w:t xml:space="preserve">se implemente </w:t>
      </w:r>
      <w:r w:rsidR="00253EDA">
        <w:rPr>
          <w:rFonts w:ascii="Arial" w:hAnsi="Arial" w:cs="Arial"/>
          <w:i/>
          <w:sz w:val="24"/>
          <w:szCs w:val="24"/>
        </w:rPr>
        <w:t xml:space="preserve">      </w:t>
      </w:r>
      <w:r w:rsidR="001C4479" w:rsidRPr="001C4479">
        <w:rPr>
          <w:rFonts w:ascii="Arial" w:hAnsi="Arial" w:cs="Arial"/>
          <w:i/>
          <w:sz w:val="24"/>
          <w:szCs w:val="24"/>
        </w:rPr>
        <w:t xml:space="preserve">un plan emergente y se brinde atención urgente a las necesidades básicas de alimentación y de Trabajo </w:t>
      </w:r>
      <w:r w:rsidR="001C4479">
        <w:rPr>
          <w:rFonts w:ascii="Arial" w:hAnsi="Arial" w:cs="Arial"/>
          <w:i/>
          <w:sz w:val="24"/>
          <w:szCs w:val="24"/>
        </w:rPr>
        <w:t xml:space="preserve">de </w:t>
      </w:r>
      <w:r w:rsidR="001C4479" w:rsidRPr="001C4479">
        <w:rPr>
          <w:rFonts w:ascii="Arial" w:hAnsi="Arial" w:cs="Arial"/>
          <w:i/>
          <w:sz w:val="24"/>
          <w:szCs w:val="24"/>
        </w:rPr>
        <w:t>nuestros hermanos indígenas</w:t>
      </w:r>
      <w:r w:rsidRPr="001C4479">
        <w:rPr>
          <w:rFonts w:ascii="Arial" w:hAnsi="Arial" w:cs="Arial"/>
          <w:i/>
          <w:sz w:val="24"/>
          <w:szCs w:val="24"/>
        </w:rPr>
        <w:t>.</w:t>
      </w:r>
    </w:p>
    <w:p w:rsidR="004D1FEA" w:rsidRDefault="004D1FEA" w:rsidP="004D1FEA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4D1FEA" w:rsidRPr="00416E4C" w:rsidRDefault="004D1FEA" w:rsidP="004D1FEA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62195E">
        <w:rPr>
          <w:rFonts w:ascii="Arial" w:hAnsi="Arial"/>
          <w:b/>
          <w:i/>
          <w:sz w:val="24"/>
          <w:szCs w:val="24"/>
        </w:rPr>
        <w:t>ECONÓMICO. -</w:t>
      </w:r>
      <w:r w:rsidRPr="00416E4C">
        <w:rPr>
          <w:rFonts w:ascii="Arial" w:hAnsi="Arial"/>
          <w:i/>
          <w:sz w:val="24"/>
          <w:szCs w:val="24"/>
        </w:rPr>
        <w:t xml:space="preserve"> Una vez aprobado, túrnese a la Comisión de Asuntos Fronterizos</w:t>
      </w:r>
      <w:r w:rsidR="00253EDA">
        <w:rPr>
          <w:rFonts w:ascii="Arial" w:hAnsi="Arial"/>
          <w:i/>
          <w:sz w:val="24"/>
          <w:szCs w:val="24"/>
        </w:rPr>
        <w:t xml:space="preserve">     </w:t>
      </w:r>
      <w:r w:rsidRPr="00416E4C">
        <w:rPr>
          <w:rFonts w:ascii="Arial" w:hAnsi="Arial"/>
          <w:i/>
          <w:sz w:val="24"/>
          <w:szCs w:val="24"/>
        </w:rPr>
        <w:t xml:space="preserve"> para que se aborde el tema en los términos correspondientes, y que a su vez se </w:t>
      </w:r>
      <w:r w:rsidR="00253EDA">
        <w:rPr>
          <w:rFonts w:ascii="Arial" w:hAnsi="Arial"/>
          <w:i/>
          <w:sz w:val="24"/>
          <w:szCs w:val="24"/>
        </w:rPr>
        <w:t xml:space="preserve">    </w:t>
      </w:r>
      <w:r w:rsidRPr="00416E4C">
        <w:rPr>
          <w:rFonts w:ascii="Arial" w:hAnsi="Arial"/>
          <w:i/>
          <w:sz w:val="24"/>
          <w:szCs w:val="24"/>
        </w:rPr>
        <w:t xml:space="preserve">remita copia del mismo a las autoridades competentes, para los efectos que haya </w:t>
      </w:r>
      <w:r w:rsidR="00253EDA">
        <w:rPr>
          <w:rFonts w:ascii="Arial" w:hAnsi="Arial"/>
          <w:i/>
          <w:sz w:val="24"/>
          <w:szCs w:val="24"/>
        </w:rPr>
        <w:t xml:space="preserve">   </w:t>
      </w:r>
      <w:r w:rsidRPr="00416E4C">
        <w:rPr>
          <w:rFonts w:ascii="Arial" w:hAnsi="Arial"/>
          <w:i/>
          <w:sz w:val="24"/>
          <w:szCs w:val="24"/>
        </w:rPr>
        <w:t>lugar.</w:t>
      </w:r>
    </w:p>
    <w:p w:rsidR="004D1FEA" w:rsidRPr="00416E4C" w:rsidRDefault="004D1FEA" w:rsidP="004D1FEA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8858EE" w:rsidRPr="007E7821" w:rsidRDefault="008858EE" w:rsidP="005D34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7E7821">
        <w:rPr>
          <w:rFonts w:ascii="Arial" w:eastAsia="Arial" w:hAnsi="Arial" w:cs="Arial"/>
          <w:i/>
          <w:color w:val="000000"/>
          <w:sz w:val="24"/>
          <w:szCs w:val="24"/>
        </w:rPr>
        <w:t xml:space="preserve">En el Palacio Legislativo del Estado de Chihuahua, a los </w:t>
      </w:r>
      <w:r w:rsidR="004D1FEA">
        <w:rPr>
          <w:rFonts w:ascii="Arial" w:eastAsia="Arial" w:hAnsi="Arial" w:cs="Arial"/>
          <w:i/>
          <w:color w:val="000000"/>
          <w:sz w:val="24"/>
          <w:szCs w:val="24"/>
        </w:rPr>
        <w:t>16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días</w:t>
      </w:r>
      <w:r w:rsidRPr="007E7821">
        <w:rPr>
          <w:rFonts w:ascii="Arial" w:eastAsia="Arial" w:hAnsi="Arial" w:cs="Arial"/>
          <w:i/>
          <w:color w:val="000000"/>
          <w:sz w:val="24"/>
          <w:szCs w:val="24"/>
        </w:rPr>
        <w:t xml:space="preserve"> del mes de </w:t>
      </w:r>
      <w:r>
        <w:rPr>
          <w:rFonts w:ascii="Arial" w:eastAsia="Arial" w:hAnsi="Arial" w:cs="Arial"/>
          <w:i/>
          <w:color w:val="000000"/>
          <w:sz w:val="24"/>
          <w:szCs w:val="24"/>
        </w:rPr>
        <w:t>ju</w:t>
      </w:r>
      <w:r w:rsidR="00957812">
        <w:rPr>
          <w:rFonts w:ascii="Arial" w:eastAsia="Arial" w:hAnsi="Arial" w:cs="Arial"/>
          <w:i/>
          <w:color w:val="000000"/>
          <w:sz w:val="24"/>
          <w:szCs w:val="24"/>
        </w:rPr>
        <w:t>l</w:t>
      </w:r>
      <w:r>
        <w:rPr>
          <w:rFonts w:ascii="Arial" w:eastAsia="Arial" w:hAnsi="Arial" w:cs="Arial"/>
          <w:i/>
          <w:color w:val="000000"/>
          <w:sz w:val="24"/>
          <w:szCs w:val="24"/>
        </w:rPr>
        <w:t>io</w:t>
      </w:r>
      <w:r w:rsidR="00253EDA">
        <w:rPr>
          <w:rFonts w:ascii="Arial" w:eastAsia="Arial" w:hAnsi="Arial" w:cs="Arial"/>
          <w:i/>
          <w:color w:val="000000"/>
          <w:sz w:val="24"/>
          <w:szCs w:val="24"/>
        </w:rPr>
        <w:t xml:space="preserve">        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7E7821">
        <w:rPr>
          <w:rFonts w:ascii="Arial" w:eastAsia="Arial" w:hAnsi="Arial" w:cs="Arial"/>
          <w:i/>
          <w:color w:val="000000"/>
          <w:sz w:val="24"/>
          <w:szCs w:val="24"/>
        </w:rPr>
        <w:t>del año dos mil diecinueve.</w:t>
      </w:r>
    </w:p>
    <w:p w:rsidR="00DE1ABE" w:rsidRPr="00321673" w:rsidRDefault="00DE1ABE" w:rsidP="005D345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E1ABE" w:rsidRPr="00321673" w:rsidRDefault="00DE1ABE" w:rsidP="008858E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>ATENTAMENTE</w:t>
      </w:r>
    </w:p>
    <w:p w:rsidR="00DE1ABE" w:rsidRPr="00321673" w:rsidRDefault="00DE1ABE" w:rsidP="008858E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E1ABE" w:rsidRPr="00321673" w:rsidRDefault="00DE1ABE" w:rsidP="008858E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E1ABE" w:rsidRPr="00321673" w:rsidRDefault="00DE1ABE" w:rsidP="008858E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DE1ABE" w:rsidRPr="00321673" w:rsidRDefault="00DE1ABE" w:rsidP="008858E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>Sub</w:t>
      </w:r>
      <w:r w:rsidR="00045167" w:rsidRPr="00321673">
        <w:rPr>
          <w:rFonts w:ascii="Arial" w:hAnsi="Arial" w:cs="Arial"/>
          <w:b/>
          <w:i/>
          <w:sz w:val="24"/>
          <w:szCs w:val="24"/>
        </w:rPr>
        <w:t>c</w:t>
      </w:r>
      <w:r w:rsidRPr="00321673">
        <w:rPr>
          <w:rFonts w:ascii="Arial" w:hAnsi="Arial" w:cs="Arial"/>
          <w:b/>
          <w:i/>
          <w:sz w:val="24"/>
          <w:szCs w:val="24"/>
        </w:rPr>
        <w:t>oordinador del Grupo Parlamentario del</w:t>
      </w:r>
    </w:p>
    <w:p w:rsidR="00DE1ABE" w:rsidRPr="00321673" w:rsidRDefault="00DE1ABE" w:rsidP="008858E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 xml:space="preserve"> Part</w:t>
      </w:r>
      <w:r w:rsidR="00F1544D" w:rsidRPr="00321673">
        <w:rPr>
          <w:rFonts w:ascii="Arial" w:hAnsi="Arial" w:cs="Arial"/>
          <w:b/>
          <w:i/>
          <w:sz w:val="24"/>
          <w:szCs w:val="24"/>
        </w:rPr>
        <w:t>ido Revolucionario Institucional</w:t>
      </w:r>
    </w:p>
    <w:sectPr w:rsidR="00DE1ABE" w:rsidRPr="00321673" w:rsidSect="00C07CD5">
      <w:headerReference w:type="default" r:id="rId8"/>
      <w:pgSz w:w="12240" w:h="15840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A7" w:rsidRDefault="00AB43A7" w:rsidP="007F665E">
      <w:pPr>
        <w:spacing w:after="0" w:line="240" w:lineRule="auto"/>
      </w:pPr>
      <w:r>
        <w:separator/>
      </w:r>
    </w:p>
  </w:endnote>
  <w:endnote w:type="continuationSeparator" w:id="1">
    <w:p w:rsidR="00AB43A7" w:rsidRDefault="00AB43A7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A7" w:rsidRDefault="00AB43A7" w:rsidP="007F665E">
      <w:pPr>
        <w:spacing w:after="0" w:line="240" w:lineRule="auto"/>
      </w:pPr>
      <w:r>
        <w:separator/>
      </w:r>
    </w:p>
  </w:footnote>
  <w:footnote w:type="continuationSeparator" w:id="1">
    <w:p w:rsidR="00AB43A7" w:rsidRDefault="00AB43A7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E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  <w:r>
      <w:rPr>
        <w:rFonts w:ascii="Edwardian Script ITC" w:hAnsi="Edwardian Script ITC"/>
        <w:noProof/>
        <w:sz w:val="40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-401955</wp:posOffset>
          </wp:positionV>
          <wp:extent cx="7772400" cy="10058400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1ABE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DE1ABE" w:rsidRPr="00C271C9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b/>
        <w:sz w:val="44"/>
      </w:rPr>
    </w:pPr>
    <w:r w:rsidRPr="00C271C9">
      <w:rPr>
        <w:rFonts w:ascii="Edwardian Script ITC" w:hAnsi="Edwardian Script ITC"/>
        <w:b/>
        <w:sz w:val="44"/>
      </w:rPr>
      <w:t>Dip</w:t>
    </w:r>
    <w:r w:rsidR="00C07CD5"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  <w:p w:rsidR="00DE1ABE" w:rsidRPr="00A41CDD" w:rsidRDefault="00DE1ABE" w:rsidP="00DE1ABE">
    <w:pPr>
      <w:pStyle w:val="Encabezado"/>
    </w:pPr>
  </w:p>
  <w:p w:rsidR="007F665E" w:rsidRDefault="007F66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E68"/>
    <w:multiLevelType w:val="multilevel"/>
    <w:tmpl w:val="CA6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F665E"/>
    <w:rsid w:val="00034AF4"/>
    <w:rsid w:val="00045167"/>
    <w:rsid w:val="00045928"/>
    <w:rsid w:val="0006782E"/>
    <w:rsid w:val="000825E0"/>
    <w:rsid w:val="000C1EDD"/>
    <w:rsid w:val="000D390F"/>
    <w:rsid w:val="000E27B8"/>
    <w:rsid w:val="00132049"/>
    <w:rsid w:val="0013290A"/>
    <w:rsid w:val="001607FE"/>
    <w:rsid w:val="0018618B"/>
    <w:rsid w:val="001C4479"/>
    <w:rsid w:val="002027F3"/>
    <w:rsid w:val="00207466"/>
    <w:rsid w:val="002332D2"/>
    <w:rsid w:val="00245894"/>
    <w:rsid w:val="00252009"/>
    <w:rsid w:val="00253EDA"/>
    <w:rsid w:val="00262B19"/>
    <w:rsid w:val="002769C5"/>
    <w:rsid w:val="0029080C"/>
    <w:rsid w:val="00291896"/>
    <w:rsid w:val="002B2812"/>
    <w:rsid w:val="002E2F82"/>
    <w:rsid w:val="003007EA"/>
    <w:rsid w:val="00321673"/>
    <w:rsid w:val="00326670"/>
    <w:rsid w:val="003553C9"/>
    <w:rsid w:val="003577CA"/>
    <w:rsid w:val="00395AA8"/>
    <w:rsid w:val="003C10F9"/>
    <w:rsid w:val="003E6588"/>
    <w:rsid w:val="0040391F"/>
    <w:rsid w:val="00414B66"/>
    <w:rsid w:val="004203C5"/>
    <w:rsid w:val="00424C38"/>
    <w:rsid w:val="00427501"/>
    <w:rsid w:val="00444C92"/>
    <w:rsid w:val="00464526"/>
    <w:rsid w:val="00473383"/>
    <w:rsid w:val="0047413B"/>
    <w:rsid w:val="00475011"/>
    <w:rsid w:val="004D1FEA"/>
    <w:rsid w:val="004D5B3F"/>
    <w:rsid w:val="004E17A5"/>
    <w:rsid w:val="00505C16"/>
    <w:rsid w:val="005557C8"/>
    <w:rsid w:val="005617CF"/>
    <w:rsid w:val="00561A86"/>
    <w:rsid w:val="0057271B"/>
    <w:rsid w:val="00592E93"/>
    <w:rsid w:val="005A4A1E"/>
    <w:rsid w:val="005B5118"/>
    <w:rsid w:val="005D1910"/>
    <w:rsid w:val="005D345F"/>
    <w:rsid w:val="005E098B"/>
    <w:rsid w:val="005F6E20"/>
    <w:rsid w:val="00616BD0"/>
    <w:rsid w:val="0062481A"/>
    <w:rsid w:val="00633F32"/>
    <w:rsid w:val="006A0D50"/>
    <w:rsid w:val="006A339C"/>
    <w:rsid w:val="006B4936"/>
    <w:rsid w:val="006C6535"/>
    <w:rsid w:val="006D3430"/>
    <w:rsid w:val="007015F0"/>
    <w:rsid w:val="0070484A"/>
    <w:rsid w:val="007246D3"/>
    <w:rsid w:val="00740750"/>
    <w:rsid w:val="007767CD"/>
    <w:rsid w:val="007F665E"/>
    <w:rsid w:val="008449F3"/>
    <w:rsid w:val="00881715"/>
    <w:rsid w:val="008818DB"/>
    <w:rsid w:val="008858EE"/>
    <w:rsid w:val="008979C0"/>
    <w:rsid w:val="008A7F9C"/>
    <w:rsid w:val="008D758A"/>
    <w:rsid w:val="008E4E42"/>
    <w:rsid w:val="008F5B89"/>
    <w:rsid w:val="008F6A06"/>
    <w:rsid w:val="00917204"/>
    <w:rsid w:val="00931B7F"/>
    <w:rsid w:val="00954851"/>
    <w:rsid w:val="00957812"/>
    <w:rsid w:val="009715A5"/>
    <w:rsid w:val="009D3FE2"/>
    <w:rsid w:val="009F5490"/>
    <w:rsid w:val="00A01497"/>
    <w:rsid w:val="00A230FC"/>
    <w:rsid w:val="00A3396F"/>
    <w:rsid w:val="00A46E5A"/>
    <w:rsid w:val="00A54ACE"/>
    <w:rsid w:val="00A71FA9"/>
    <w:rsid w:val="00A824E1"/>
    <w:rsid w:val="00AB43A7"/>
    <w:rsid w:val="00AD06DA"/>
    <w:rsid w:val="00AD1F8F"/>
    <w:rsid w:val="00AF3AF7"/>
    <w:rsid w:val="00B60896"/>
    <w:rsid w:val="00B77051"/>
    <w:rsid w:val="00B97CC5"/>
    <w:rsid w:val="00BA02A1"/>
    <w:rsid w:val="00BC6213"/>
    <w:rsid w:val="00C07CD5"/>
    <w:rsid w:val="00C130BF"/>
    <w:rsid w:val="00C17A1B"/>
    <w:rsid w:val="00C271C9"/>
    <w:rsid w:val="00C31DC3"/>
    <w:rsid w:val="00C32C93"/>
    <w:rsid w:val="00C66827"/>
    <w:rsid w:val="00C6737E"/>
    <w:rsid w:val="00C71C4F"/>
    <w:rsid w:val="00CB76D1"/>
    <w:rsid w:val="00CE3920"/>
    <w:rsid w:val="00CF6132"/>
    <w:rsid w:val="00D174C7"/>
    <w:rsid w:val="00D35957"/>
    <w:rsid w:val="00D706B7"/>
    <w:rsid w:val="00D716C1"/>
    <w:rsid w:val="00D875CC"/>
    <w:rsid w:val="00DB3B60"/>
    <w:rsid w:val="00DB3F45"/>
    <w:rsid w:val="00DB5219"/>
    <w:rsid w:val="00DD10B9"/>
    <w:rsid w:val="00DE1ABE"/>
    <w:rsid w:val="00DE37A5"/>
    <w:rsid w:val="00DF23A0"/>
    <w:rsid w:val="00DF4EE7"/>
    <w:rsid w:val="00E062BD"/>
    <w:rsid w:val="00E23A05"/>
    <w:rsid w:val="00E359B5"/>
    <w:rsid w:val="00E6622F"/>
    <w:rsid w:val="00E70624"/>
    <w:rsid w:val="00E82767"/>
    <w:rsid w:val="00E828D9"/>
    <w:rsid w:val="00F1544D"/>
    <w:rsid w:val="00F778B9"/>
    <w:rsid w:val="00F85CF9"/>
    <w:rsid w:val="00FB2904"/>
    <w:rsid w:val="00FC2858"/>
    <w:rsid w:val="00FD0A1B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7"/>
  </w:style>
  <w:style w:type="paragraph" w:styleId="Ttulo2">
    <w:name w:val="heading 2"/>
    <w:basedOn w:val="Normal"/>
    <w:link w:val="Ttulo2Car"/>
    <w:uiPriority w:val="9"/>
    <w:qFormat/>
    <w:rsid w:val="005D1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Prrafodelista">
    <w:name w:val="List Paragraph"/>
    <w:basedOn w:val="Normal"/>
    <w:uiPriority w:val="34"/>
    <w:qFormat/>
    <w:rsid w:val="00776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F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14B6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14B6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D191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extosinformato">
    <w:name w:val="Plain Text"/>
    <w:basedOn w:val="Normal"/>
    <w:link w:val="TextosinformatoCar"/>
    <w:rsid w:val="000459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45928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link w:val="TextoCar"/>
    <w:rsid w:val="00045928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045928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A54A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6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31DB-38CF-4BA2-817C-C782DC7F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Alejandro Tarango Chavira</dc:creator>
  <cp:lastModifiedBy>achavez</cp:lastModifiedBy>
  <cp:revision>2</cp:revision>
  <cp:lastPrinted>2020-02-20T17:56:00Z</cp:lastPrinted>
  <dcterms:created xsi:type="dcterms:W3CDTF">2020-02-24T20:07:00Z</dcterms:created>
  <dcterms:modified xsi:type="dcterms:W3CDTF">2020-02-24T20:07:00Z</dcterms:modified>
</cp:coreProperties>
</file>