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3AB" w:rsidRPr="0086275B" w:rsidRDefault="00F553AB" w:rsidP="00CD6F2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6275B">
        <w:rPr>
          <w:rFonts w:ascii="Arial" w:hAnsi="Arial" w:cs="Arial"/>
          <w:b/>
          <w:sz w:val="24"/>
          <w:szCs w:val="24"/>
        </w:rPr>
        <w:t>HONORABLE CONGRESO DEL ESTADO DE CHIHUAHUA</w:t>
      </w:r>
    </w:p>
    <w:p w:rsidR="00F553AB" w:rsidRPr="0086275B" w:rsidRDefault="00F553AB" w:rsidP="00CD6F2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6275B">
        <w:rPr>
          <w:rFonts w:ascii="Arial" w:hAnsi="Arial" w:cs="Arial"/>
          <w:b/>
          <w:sz w:val="24"/>
          <w:szCs w:val="24"/>
        </w:rPr>
        <w:t>P R E S E N T E.-</w:t>
      </w:r>
    </w:p>
    <w:p w:rsidR="006A7ED7" w:rsidRPr="0086275B" w:rsidRDefault="006A7ED7" w:rsidP="00CD6F2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553AB" w:rsidRPr="0086275B" w:rsidRDefault="00F553AB" w:rsidP="00CD6F2B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275B">
        <w:rPr>
          <w:rFonts w:ascii="Arial" w:hAnsi="Arial" w:cs="Arial"/>
          <w:color w:val="000000" w:themeColor="text1"/>
          <w:sz w:val="24"/>
          <w:szCs w:val="24"/>
        </w:rPr>
        <w:t xml:space="preserve">El suscrito </w:t>
      </w:r>
      <w:r w:rsidRPr="0086275B">
        <w:rPr>
          <w:rFonts w:ascii="Arial" w:hAnsi="Arial" w:cs="Arial"/>
          <w:b/>
          <w:color w:val="000000" w:themeColor="text1"/>
          <w:sz w:val="24"/>
          <w:szCs w:val="24"/>
        </w:rPr>
        <w:t>Omar Bazán Flores,</w:t>
      </w:r>
      <w:r w:rsidRPr="0086275B">
        <w:rPr>
          <w:rFonts w:ascii="Arial" w:hAnsi="Arial" w:cs="Arial"/>
          <w:color w:val="000000" w:themeColor="text1"/>
          <w:sz w:val="24"/>
          <w:szCs w:val="24"/>
        </w:rPr>
        <w:t xml:space="preserve"> Diputado de la LXVI Legislatura del Honorable Congreso del Estado, integrante al Grupo Parlamentario del Partido Revolucionario Institucional, en uso de las facultades que me confiere el numeral 68 fracción I de la Constitución del Estado Libre y Soberano de Chihuahua, así como los ordinales </w:t>
      </w:r>
      <w:r w:rsidRPr="0086275B">
        <w:rPr>
          <w:rFonts w:ascii="Arial" w:hAnsi="Arial" w:cs="Arial"/>
          <w:sz w:val="24"/>
          <w:szCs w:val="24"/>
        </w:rPr>
        <w:t xml:space="preserve">167 fracción I, </w:t>
      </w:r>
      <w:r w:rsidRPr="0086275B">
        <w:rPr>
          <w:rFonts w:ascii="Arial" w:hAnsi="Arial" w:cs="Arial"/>
          <w:color w:val="000000" w:themeColor="text1"/>
          <w:sz w:val="24"/>
          <w:szCs w:val="24"/>
        </w:rPr>
        <w:t xml:space="preserve">169, 170, 171 y demás relativos de la Ley Orgánica del Poder Legislativo del Estado de Chihuahua, acudo ante este Honorable Representación, a fin de presentar </w:t>
      </w:r>
      <w:r w:rsidRPr="0086275B">
        <w:rPr>
          <w:rFonts w:ascii="Arial" w:hAnsi="Arial" w:cs="Arial"/>
          <w:b/>
          <w:color w:val="000000" w:themeColor="text1"/>
          <w:sz w:val="24"/>
          <w:szCs w:val="24"/>
        </w:rPr>
        <w:t>Iniciativa con carácter de Punto de Acuerdo a efecto de hacer un llamado y exhorto al Poder Ejecutivo</w:t>
      </w:r>
      <w:r w:rsidR="00B00293" w:rsidRPr="0086275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630C1F" w:rsidRPr="0086275B">
        <w:rPr>
          <w:rFonts w:ascii="Arial" w:hAnsi="Arial" w:cs="Arial"/>
          <w:b/>
          <w:color w:val="000000" w:themeColor="text1"/>
          <w:sz w:val="24"/>
          <w:szCs w:val="24"/>
        </w:rPr>
        <w:t>Estatal</w:t>
      </w:r>
      <w:r w:rsidR="00404405" w:rsidRPr="0086275B">
        <w:rPr>
          <w:rFonts w:ascii="Arial" w:hAnsi="Arial" w:cs="Arial"/>
          <w:b/>
          <w:color w:val="000000" w:themeColor="text1"/>
          <w:sz w:val="24"/>
          <w:szCs w:val="24"/>
        </w:rPr>
        <w:t xml:space="preserve"> a través de la Secretaría de</w:t>
      </w:r>
      <w:r w:rsidR="00FB4360" w:rsidRPr="0086275B">
        <w:rPr>
          <w:rFonts w:ascii="Arial" w:hAnsi="Arial" w:cs="Arial"/>
          <w:b/>
          <w:color w:val="000000" w:themeColor="text1"/>
          <w:sz w:val="24"/>
          <w:szCs w:val="24"/>
        </w:rPr>
        <w:t xml:space="preserve"> Educación y Deporte</w:t>
      </w:r>
      <w:r w:rsidR="00630C1F" w:rsidRPr="0086275B">
        <w:rPr>
          <w:rFonts w:ascii="Arial" w:hAnsi="Arial" w:cs="Arial"/>
          <w:b/>
          <w:color w:val="000000" w:themeColor="text1"/>
          <w:sz w:val="24"/>
          <w:szCs w:val="24"/>
        </w:rPr>
        <w:t xml:space="preserve"> por medio de</w:t>
      </w:r>
      <w:r w:rsidR="00D4047F" w:rsidRPr="0086275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630C1F" w:rsidRPr="0086275B">
        <w:rPr>
          <w:rFonts w:ascii="Arial" w:hAnsi="Arial" w:cs="Arial"/>
          <w:b/>
          <w:color w:val="000000" w:themeColor="text1"/>
          <w:sz w:val="24"/>
          <w:szCs w:val="24"/>
        </w:rPr>
        <w:t>Servicios Educativos del Estado de Chihuahua</w:t>
      </w:r>
      <w:r w:rsidR="00467518" w:rsidRPr="0086275B">
        <w:rPr>
          <w:rFonts w:ascii="Arial" w:hAnsi="Arial" w:cs="Arial"/>
          <w:b/>
          <w:color w:val="000000" w:themeColor="text1"/>
          <w:sz w:val="24"/>
          <w:szCs w:val="24"/>
        </w:rPr>
        <w:t xml:space="preserve"> (SEECH)</w:t>
      </w:r>
      <w:r w:rsidR="00E7214B" w:rsidRPr="0086275B">
        <w:rPr>
          <w:rFonts w:ascii="Arial" w:hAnsi="Arial" w:cs="Arial"/>
          <w:b/>
          <w:color w:val="000000" w:themeColor="text1"/>
          <w:sz w:val="24"/>
          <w:szCs w:val="24"/>
        </w:rPr>
        <w:t xml:space="preserve"> y el </w:t>
      </w:r>
      <w:r w:rsidR="00345FF6" w:rsidRPr="0086275B">
        <w:rPr>
          <w:rFonts w:ascii="Arial" w:hAnsi="Arial" w:cs="Arial"/>
          <w:b/>
          <w:color w:val="000000" w:themeColor="text1"/>
          <w:sz w:val="24"/>
          <w:szCs w:val="24"/>
        </w:rPr>
        <w:t xml:space="preserve">Fondo de Aportaciones para la Nómina </w:t>
      </w:r>
      <w:r w:rsidR="00FF0644" w:rsidRPr="0086275B">
        <w:rPr>
          <w:rFonts w:ascii="Arial" w:hAnsi="Arial" w:cs="Arial"/>
          <w:b/>
          <w:color w:val="000000" w:themeColor="text1"/>
          <w:sz w:val="24"/>
          <w:szCs w:val="24"/>
        </w:rPr>
        <w:t>Educativa</w:t>
      </w:r>
      <w:r w:rsidR="000B23E1" w:rsidRPr="0086275B">
        <w:rPr>
          <w:rFonts w:ascii="Arial" w:hAnsi="Arial" w:cs="Arial"/>
          <w:b/>
          <w:color w:val="000000" w:themeColor="text1"/>
          <w:sz w:val="24"/>
          <w:szCs w:val="24"/>
        </w:rPr>
        <w:t xml:space="preserve"> y Gasto Operativo </w:t>
      </w:r>
      <w:r w:rsidR="00FF0644" w:rsidRPr="0086275B">
        <w:rPr>
          <w:rFonts w:ascii="Arial" w:hAnsi="Arial" w:cs="Arial"/>
          <w:b/>
          <w:color w:val="000000" w:themeColor="text1"/>
          <w:sz w:val="24"/>
          <w:szCs w:val="24"/>
        </w:rPr>
        <w:t>(FONE)</w:t>
      </w:r>
      <w:r w:rsidR="000B23E1" w:rsidRPr="0086275B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83044D" w:rsidRPr="0086275B">
        <w:rPr>
          <w:rFonts w:ascii="Arial" w:hAnsi="Arial" w:cs="Arial"/>
          <w:b/>
          <w:color w:val="000000" w:themeColor="text1"/>
          <w:sz w:val="24"/>
          <w:szCs w:val="24"/>
        </w:rPr>
        <w:t xml:space="preserve"> para que</w:t>
      </w:r>
      <w:r w:rsidR="00FF45E5" w:rsidRPr="0086275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793CC8" w:rsidRPr="0086275B">
        <w:rPr>
          <w:rFonts w:ascii="Arial" w:hAnsi="Arial" w:cs="Arial"/>
          <w:b/>
          <w:color w:val="000000" w:themeColor="text1"/>
          <w:sz w:val="24"/>
          <w:szCs w:val="24"/>
        </w:rPr>
        <w:t xml:space="preserve">en uso de sus facultades y atribuciones </w:t>
      </w:r>
      <w:r w:rsidR="00BB52CD" w:rsidRPr="0086275B">
        <w:rPr>
          <w:rFonts w:ascii="Arial" w:hAnsi="Arial" w:cs="Arial"/>
          <w:b/>
          <w:color w:val="000000" w:themeColor="text1"/>
          <w:sz w:val="24"/>
          <w:szCs w:val="24"/>
        </w:rPr>
        <w:t>se contemple en el Presupuesto de Egresos 2020 los recursos necesarios y suficientes para el pago de sueldos a maestros de los subsistemas federal y Estatal que están activos sin recibir su sueldo así como considerar el retroactivo correspondiente</w:t>
      </w:r>
      <w:r w:rsidR="007649E6" w:rsidRPr="0086275B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 w:rsidRPr="0086275B">
        <w:rPr>
          <w:rFonts w:ascii="Arial" w:hAnsi="Arial" w:cs="Arial"/>
          <w:color w:val="000000" w:themeColor="text1"/>
          <w:sz w:val="24"/>
          <w:szCs w:val="24"/>
        </w:rPr>
        <w:t>al tenor de la siguiente:</w:t>
      </w:r>
    </w:p>
    <w:p w:rsidR="00C90A33" w:rsidRPr="0086275B" w:rsidRDefault="00C90A33" w:rsidP="00CD6F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61223" w:rsidRPr="0086275B" w:rsidRDefault="00C90A33" w:rsidP="00CD6F2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6275B">
        <w:rPr>
          <w:rFonts w:ascii="Arial" w:hAnsi="Arial" w:cs="Arial"/>
          <w:b/>
          <w:sz w:val="24"/>
          <w:szCs w:val="24"/>
        </w:rPr>
        <w:t>EXPOSICIÓN DE MOTIVOS</w:t>
      </w:r>
    </w:p>
    <w:p w:rsidR="000E1B64" w:rsidRPr="0086275B" w:rsidRDefault="000E1B64" w:rsidP="00CD6F2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77A49" w:rsidRPr="0086275B" w:rsidRDefault="00377A49" w:rsidP="00377A4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275B">
        <w:rPr>
          <w:rFonts w:ascii="Arial" w:hAnsi="Arial" w:cs="Arial"/>
          <w:sz w:val="24"/>
          <w:szCs w:val="24"/>
        </w:rPr>
        <w:t xml:space="preserve">El Salario, es la denominación que se otorga a la remuneración periódica que recibe una persona como contraprestación de un trabajo realizado. De conformidad con la siguiente tesis jurisprudencial, el Salario es considerado un Derecho fundamental: </w:t>
      </w:r>
    </w:p>
    <w:p w:rsidR="00377A49" w:rsidRPr="0086275B" w:rsidRDefault="00377A49" w:rsidP="00CD6F2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77A49" w:rsidRPr="00377A49" w:rsidRDefault="00377A49" w:rsidP="0086275B">
      <w:pPr>
        <w:shd w:val="clear" w:color="auto" w:fill="FFFFFF"/>
        <w:spacing w:after="150" w:line="240" w:lineRule="auto"/>
        <w:ind w:left="1416"/>
        <w:jc w:val="both"/>
        <w:rPr>
          <w:rFonts w:ascii="Helvetica" w:eastAsia="Times New Roman" w:hAnsi="Helvetica" w:cs="Times New Roman"/>
          <w:b/>
          <w:i/>
          <w:color w:val="000000"/>
          <w:sz w:val="21"/>
          <w:szCs w:val="21"/>
          <w:lang w:eastAsia="es-MX"/>
        </w:rPr>
      </w:pPr>
      <w:r w:rsidRPr="00377A49">
        <w:rPr>
          <w:rFonts w:ascii="Helvetica" w:eastAsia="Times New Roman" w:hAnsi="Helvetica" w:cs="Times New Roman"/>
          <w:b/>
          <w:i/>
          <w:color w:val="000000"/>
          <w:sz w:val="21"/>
          <w:szCs w:val="21"/>
          <w:lang w:eastAsia="es-MX"/>
        </w:rPr>
        <w:t>SALARIO. AL SER UN DERECHO FUNDAMENTAL ESTABLECIDO EN LOS ARTÍCULOS 5o. Y 123, APARTADO B, FRACCIÓN VI, DE LA</w:t>
      </w:r>
      <w:r w:rsidR="00C74257">
        <w:rPr>
          <w:rFonts w:ascii="Helvetica" w:eastAsia="Times New Roman" w:hAnsi="Helvetica" w:cs="Times New Roman"/>
          <w:b/>
          <w:i/>
          <w:color w:val="000000"/>
          <w:sz w:val="21"/>
          <w:szCs w:val="21"/>
          <w:lang w:eastAsia="es-MX"/>
        </w:rPr>
        <w:t xml:space="preserve">   </w:t>
      </w:r>
      <w:r w:rsidRPr="00377A49">
        <w:rPr>
          <w:rFonts w:ascii="Helvetica" w:eastAsia="Times New Roman" w:hAnsi="Helvetica" w:cs="Times New Roman"/>
          <w:b/>
          <w:i/>
          <w:color w:val="000000"/>
          <w:sz w:val="21"/>
          <w:szCs w:val="21"/>
          <w:lang w:eastAsia="es-MX"/>
        </w:rPr>
        <w:t xml:space="preserve"> </w:t>
      </w:r>
      <w:r w:rsidRPr="00377A49">
        <w:rPr>
          <w:rFonts w:ascii="Helvetica" w:eastAsia="Times New Roman" w:hAnsi="Helvetica" w:cs="Times New Roman"/>
          <w:b/>
          <w:i/>
          <w:color w:val="000000"/>
          <w:sz w:val="21"/>
          <w:szCs w:val="21"/>
          <w:lang w:eastAsia="es-MX"/>
        </w:rPr>
        <w:lastRenderedPageBreak/>
        <w:t>CONSTITUCIÓN POLÍTICA DE LOS ESTADOS UNIDOS MEXICANOS, LA RETENCIÓN EN EL PAGO, ES SUSCEPTIBLE DE SUSPENSIÓN.</w:t>
      </w:r>
    </w:p>
    <w:p w:rsidR="00377A49" w:rsidRPr="00377A49" w:rsidRDefault="00377A49" w:rsidP="0086275B">
      <w:pPr>
        <w:shd w:val="clear" w:color="auto" w:fill="FFFFFF"/>
        <w:spacing w:after="150" w:line="240" w:lineRule="auto"/>
        <w:ind w:left="1416"/>
        <w:jc w:val="both"/>
        <w:rPr>
          <w:rFonts w:ascii="Helvetica" w:eastAsia="Times New Roman" w:hAnsi="Helvetica" w:cs="Times New Roman"/>
          <w:i/>
          <w:color w:val="000000"/>
          <w:sz w:val="21"/>
          <w:szCs w:val="21"/>
          <w:lang w:eastAsia="es-MX"/>
        </w:rPr>
      </w:pPr>
      <w:r w:rsidRPr="00377A49">
        <w:rPr>
          <w:rFonts w:ascii="Helvetica" w:eastAsia="Times New Roman" w:hAnsi="Helvetica" w:cs="Times New Roman"/>
          <w:i/>
          <w:color w:val="000000"/>
          <w:sz w:val="21"/>
          <w:szCs w:val="21"/>
          <w:lang w:eastAsia="es-MX"/>
        </w:rPr>
        <w:t>El pago del salario es un derecho fundamental, acorde a lo dispuesto en los artículos 5o. y 123, apartado B, fracción VI, de la Constitución Política de los Estados Unidos Mexicanos, pues nadie puede ser privado del producto de su trabajo sino por resolución judicial y sólo podrá retenerse el salario en los supuestos previstos en la ley. En esa medida, su retención es susceptible de suspensión, dado que podría causar daños y perjuicios de difícil reparación, porque se dejaría a los gobernados en un estado de vulnerabilidad económica que puede ocasionar la no respuesta a las necesidades básicas de subsistencia</w:t>
      </w:r>
      <w:r w:rsidR="00C74257">
        <w:rPr>
          <w:rFonts w:ascii="Helvetica" w:eastAsia="Times New Roman" w:hAnsi="Helvetica" w:cs="Times New Roman"/>
          <w:i/>
          <w:color w:val="000000"/>
          <w:sz w:val="21"/>
          <w:szCs w:val="21"/>
          <w:lang w:eastAsia="es-MX"/>
        </w:rPr>
        <w:t xml:space="preserve">   </w:t>
      </w:r>
      <w:r w:rsidRPr="00377A49">
        <w:rPr>
          <w:rFonts w:ascii="Helvetica" w:eastAsia="Times New Roman" w:hAnsi="Helvetica" w:cs="Times New Roman"/>
          <w:i/>
          <w:color w:val="000000"/>
          <w:sz w:val="21"/>
          <w:szCs w:val="21"/>
          <w:lang w:eastAsia="es-MX"/>
        </w:rPr>
        <w:t xml:space="preserve"> y de sus dependientes económicos. Más aún, si en autos no obran elementos que permitan determinar que es justificada la retención del salario.</w:t>
      </w:r>
    </w:p>
    <w:p w:rsidR="00377A49" w:rsidRPr="00377A49" w:rsidRDefault="00377A49" w:rsidP="0086275B">
      <w:pPr>
        <w:shd w:val="clear" w:color="auto" w:fill="FFFFFF"/>
        <w:spacing w:after="150" w:line="240" w:lineRule="auto"/>
        <w:ind w:left="1416"/>
        <w:jc w:val="both"/>
        <w:rPr>
          <w:rFonts w:ascii="Helvetica" w:eastAsia="Times New Roman" w:hAnsi="Helvetica" w:cs="Times New Roman"/>
          <w:i/>
          <w:color w:val="000000"/>
          <w:sz w:val="21"/>
          <w:szCs w:val="21"/>
          <w:lang w:eastAsia="es-MX"/>
        </w:rPr>
      </w:pPr>
      <w:r w:rsidRPr="00377A49">
        <w:rPr>
          <w:rFonts w:ascii="Helvetica" w:eastAsia="Times New Roman" w:hAnsi="Helvetica" w:cs="Times New Roman"/>
          <w:i/>
          <w:color w:val="000000"/>
          <w:sz w:val="21"/>
          <w:szCs w:val="21"/>
          <w:lang w:eastAsia="es-MX"/>
        </w:rPr>
        <w:t>PRIMER TRIBUNAL COLEGIADO EN MATERIA ADMINISTRATIVA DEL CUARTO CIRCUITO.</w:t>
      </w:r>
    </w:p>
    <w:p w:rsidR="00377A49" w:rsidRPr="00377A49" w:rsidRDefault="00377A49" w:rsidP="0086275B">
      <w:pPr>
        <w:shd w:val="clear" w:color="auto" w:fill="FFFFFF"/>
        <w:spacing w:after="150" w:line="240" w:lineRule="auto"/>
        <w:ind w:left="1416"/>
        <w:jc w:val="both"/>
        <w:rPr>
          <w:rFonts w:ascii="Helvetica" w:eastAsia="Times New Roman" w:hAnsi="Helvetica" w:cs="Times New Roman"/>
          <w:i/>
          <w:color w:val="000000"/>
          <w:sz w:val="21"/>
          <w:szCs w:val="21"/>
          <w:lang w:eastAsia="es-MX"/>
        </w:rPr>
      </w:pPr>
      <w:r w:rsidRPr="00377A49">
        <w:rPr>
          <w:rFonts w:ascii="Helvetica" w:eastAsia="Times New Roman" w:hAnsi="Helvetica" w:cs="Times New Roman"/>
          <w:i/>
          <w:color w:val="000000"/>
          <w:sz w:val="21"/>
          <w:szCs w:val="21"/>
          <w:lang w:eastAsia="es-MX"/>
        </w:rPr>
        <w:t> </w:t>
      </w:r>
    </w:p>
    <w:p w:rsidR="00377A49" w:rsidRPr="00377A49" w:rsidRDefault="00377A49" w:rsidP="0086275B">
      <w:pPr>
        <w:shd w:val="clear" w:color="auto" w:fill="FFFFFF"/>
        <w:spacing w:after="150" w:line="240" w:lineRule="auto"/>
        <w:ind w:left="1416"/>
        <w:jc w:val="both"/>
        <w:rPr>
          <w:rFonts w:ascii="Helvetica" w:eastAsia="Times New Roman" w:hAnsi="Helvetica" w:cs="Times New Roman"/>
          <w:i/>
          <w:color w:val="000000"/>
          <w:sz w:val="21"/>
          <w:szCs w:val="21"/>
          <w:lang w:eastAsia="es-MX"/>
        </w:rPr>
      </w:pPr>
      <w:r w:rsidRPr="00377A49">
        <w:rPr>
          <w:rFonts w:ascii="Helvetica" w:eastAsia="Times New Roman" w:hAnsi="Helvetica" w:cs="Times New Roman"/>
          <w:i/>
          <w:color w:val="000000"/>
          <w:sz w:val="21"/>
          <w:szCs w:val="21"/>
          <w:lang w:eastAsia="es-MX"/>
        </w:rPr>
        <w:t>Esta tesis se publicó el viernes 12 de junio de 2015 a las 09:30 horas en el Semanario Judicial de la Federación y, por ende, se considera de aplicación obligatoria a partir del lunes 15 de junio de 2015, para los efectos previstos en el punto séptimo del Acuerdo General Plenario 19/2013.</w:t>
      </w:r>
    </w:p>
    <w:p w:rsidR="00377A49" w:rsidRPr="0086275B" w:rsidRDefault="00377A49" w:rsidP="00CD6F2B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F61223" w:rsidRPr="0086275B" w:rsidRDefault="00377A49" w:rsidP="00377A4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275B">
        <w:rPr>
          <w:rFonts w:ascii="Arial" w:hAnsi="Arial" w:cs="Arial"/>
          <w:sz w:val="24"/>
          <w:szCs w:val="24"/>
        </w:rPr>
        <w:t xml:space="preserve">Ahora bien de conformidad con manifestaciones </w:t>
      </w:r>
      <w:r w:rsidR="0086275B" w:rsidRPr="0086275B">
        <w:rPr>
          <w:rFonts w:ascii="Arial" w:hAnsi="Arial" w:cs="Arial"/>
          <w:sz w:val="24"/>
          <w:szCs w:val="24"/>
        </w:rPr>
        <w:t>realiz</w:t>
      </w:r>
      <w:bookmarkStart w:id="0" w:name="_GoBack"/>
      <w:bookmarkEnd w:id="0"/>
      <w:r w:rsidR="0086275B" w:rsidRPr="0086275B">
        <w:rPr>
          <w:rFonts w:ascii="Arial" w:hAnsi="Arial" w:cs="Arial"/>
          <w:sz w:val="24"/>
          <w:szCs w:val="24"/>
        </w:rPr>
        <w:t xml:space="preserve">adas </w:t>
      </w:r>
      <w:r w:rsidRPr="0086275B">
        <w:rPr>
          <w:rFonts w:ascii="Arial" w:hAnsi="Arial" w:cs="Arial"/>
          <w:sz w:val="24"/>
          <w:szCs w:val="24"/>
        </w:rPr>
        <w:t>por maestros</w:t>
      </w:r>
      <w:r w:rsidR="0086275B" w:rsidRPr="0086275B">
        <w:rPr>
          <w:rFonts w:ascii="Arial" w:hAnsi="Arial" w:cs="Arial"/>
          <w:sz w:val="24"/>
          <w:szCs w:val="24"/>
        </w:rPr>
        <w:t xml:space="preserve"> al</w:t>
      </w:r>
      <w:r w:rsidR="00C74257">
        <w:rPr>
          <w:rFonts w:ascii="Arial" w:hAnsi="Arial" w:cs="Arial"/>
          <w:sz w:val="24"/>
          <w:szCs w:val="24"/>
        </w:rPr>
        <w:t xml:space="preserve">   </w:t>
      </w:r>
      <w:r w:rsidR="0086275B" w:rsidRPr="0086275B">
        <w:rPr>
          <w:rFonts w:ascii="Arial" w:hAnsi="Arial" w:cs="Arial"/>
          <w:sz w:val="24"/>
          <w:szCs w:val="24"/>
        </w:rPr>
        <w:t xml:space="preserve"> periódico “El Heraldo de Chiahuahua”</w:t>
      </w:r>
      <w:r w:rsidRPr="0086275B">
        <w:rPr>
          <w:rFonts w:ascii="Arial" w:hAnsi="Arial" w:cs="Arial"/>
          <w:sz w:val="24"/>
          <w:szCs w:val="24"/>
        </w:rPr>
        <w:t xml:space="preserve"> en nuestra entidad han sido afectados </w:t>
      </w:r>
      <w:r w:rsidR="0086275B">
        <w:rPr>
          <w:rFonts w:ascii="Arial" w:hAnsi="Arial" w:cs="Arial"/>
          <w:sz w:val="24"/>
          <w:szCs w:val="24"/>
        </w:rPr>
        <w:t>en</w:t>
      </w:r>
      <w:r w:rsidR="00F61223" w:rsidRPr="0086275B">
        <w:rPr>
          <w:rFonts w:ascii="Arial" w:hAnsi="Arial" w:cs="Arial"/>
          <w:sz w:val="24"/>
          <w:szCs w:val="24"/>
        </w:rPr>
        <w:t xml:space="preserve"> los subsistemas Federal como Estatal</w:t>
      </w:r>
      <w:r w:rsidR="0086275B">
        <w:rPr>
          <w:rFonts w:ascii="Arial" w:hAnsi="Arial" w:cs="Arial"/>
          <w:sz w:val="24"/>
          <w:szCs w:val="24"/>
        </w:rPr>
        <w:t>,</w:t>
      </w:r>
      <w:r w:rsidR="00F61223" w:rsidRPr="0086275B">
        <w:rPr>
          <w:rFonts w:ascii="Arial" w:hAnsi="Arial" w:cs="Arial"/>
          <w:sz w:val="24"/>
          <w:szCs w:val="24"/>
        </w:rPr>
        <w:t xml:space="preserve"> aproximadamente 400 maestros a quienes les adeudan su sueldo, algunos de ellos tienen esperando hasta 11 meses sin que les resuelvan su pago.</w:t>
      </w:r>
    </w:p>
    <w:p w:rsidR="00F628EF" w:rsidRPr="0086275B" w:rsidRDefault="00F628EF" w:rsidP="00CD6F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45FF6" w:rsidRPr="0086275B" w:rsidRDefault="00F628EF" w:rsidP="00CD6F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275B">
        <w:rPr>
          <w:rFonts w:ascii="Arial" w:hAnsi="Arial" w:cs="Arial"/>
          <w:sz w:val="24"/>
          <w:szCs w:val="24"/>
        </w:rPr>
        <w:t xml:space="preserve">De acuerdo a una declaración hecha por el </w:t>
      </w:r>
      <w:r w:rsidR="000B23E1" w:rsidRPr="0086275B">
        <w:rPr>
          <w:rFonts w:ascii="Arial" w:hAnsi="Arial" w:cs="Arial"/>
          <w:sz w:val="24"/>
          <w:szCs w:val="24"/>
        </w:rPr>
        <w:t xml:space="preserve"> profesor Jesús Pérez,</w:t>
      </w:r>
      <w:r w:rsidRPr="0086275B">
        <w:rPr>
          <w:rFonts w:ascii="Arial" w:hAnsi="Arial" w:cs="Arial"/>
          <w:sz w:val="24"/>
          <w:szCs w:val="24"/>
        </w:rPr>
        <w:t xml:space="preserve"> </w:t>
      </w:r>
      <w:r w:rsidR="000B23E1" w:rsidRPr="0086275B">
        <w:rPr>
          <w:rFonts w:ascii="Arial" w:hAnsi="Arial" w:cs="Arial"/>
          <w:sz w:val="24"/>
          <w:szCs w:val="24"/>
        </w:rPr>
        <w:t>detalló haberse reincorporado desde el pasado mes de enero al CAM 13 y que desde esta fecha no ha recibi</w:t>
      </w:r>
      <w:r w:rsidR="00F0542A" w:rsidRPr="0086275B">
        <w:rPr>
          <w:rFonts w:ascii="Arial" w:hAnsi="Arial" w:cs="Arial"/>
          <w:sz w:val="24"/>
          <w:szCs w:val="24"/>
        </w:rPr>
        <w:t xml:space="preserve">do el pago de su sueldo, se ha </w:t>
      </w:r>
      <w:r w:rsidR="000B23E1" w:rsidRPr="0086275B">
        <w:rPr>
          <w:rFonts w:ascii="Arial" w:hAnsi="Arial" w:cs="Arial"/>
          <w:sz w:val="24"/>
          <w:szCs w:val="24"/>
        </w:rPr>
        <w:t xml:space="preserve">acercado a buscar apoyo para gestionar su pago en SEECH y lo único que ha obtenido por respuesta es que llegará una nómina extraordinaria sin la seriedad de informarle la fecha en que se tenga </w:t>
      </w:r>
      <w:r w:rsidR="00F0542A" w:rsidRPr="0086275B">
        <w:rPr>
          <w:rFonts w:ascii="Arial" w:hAnsi="Arial" w:cs="Arial"/>
          <w:sz w:val="24"/>
          <w:szCs w:val="24"/>
        </w:rPr>
        <w:t>programado el pago de su sueldo, de igual forma se ha acercado al Sindicato SNTE y tampoco le han podido resolver.</w:t>
      </w:r>
    </w:p>
    <w:p w:rsidR="000E1B64" w:rsidRPr="0086275B" w:rsidRDefault="000E1B64" w:rsidP="00CD6F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542A" w:rsidRPr="0086275B" w:rsidRDefault="00F0542A" w:rsidP="00CD6F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275B">
        <w:rPr>
          <w:rFonts w:ascii="Arial" w:hAnsi="Arial" w:cs="Arial"/>
          <w:sz w:val="24"/>
          <w:szCs w:val="24"/>
        </w:rPr>
        <w:t xml:space="preserve">Consideran que viven la misma problemática 400 docentes en Estado y que están dispersos en los diversos niveles de educación, hay docentes de preescolar hasta </w:t>
      </w:r>
      <w:r w:rsidR="00C74257">
        <w:rPr>
          <w:rFonts w:ascii="Arial" w:hAnsi="Arial" w:cs="Arial"/>
          <w:sz w:val="24"/>
          <w:szCs w:val="24"/>
        </w:rPr>
        <w:t xml:space="preserve">    </w:t>
      </w:r>
      <w:r w:rsidRPr="0086275B">
        <w:rPr>
          <w:rFonts w:ascii="Arial" w:hAnsi="Arial" w:cs="Arial"/>
          <w:sz w:val="24"/>
          <w:szCs w:val="24"/>
        </w:rPr>
        <w:t>el nivel de secundaria, todos laborando sin sueldo desde hace meses.</w:t>
      </w:r>
    </w:p>
    <w:p w:rsidR="000E1B64" w:rsidRPr="0086275B" w:rsidRDefault="000E1B64" w:rsidP="00CD6F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542A" w:rsidRPr="0086275B" w:rsidRDefault="00F0542A" w:rsidP="00CD6F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275B">
        <w:rPr>
          <w:rFonts w:ascii="Arial" w:hAnsi="Arial" w:cs="Arial"/>
          <w:sz w:val="24"/>
          <w:szCs w:val="24"/>
        </w:rPr>
        <w:t>Mantienen una incertidumbre porque solo entre ellos se comentan como va su caso en particular, que les han dicho, a donde han ido, que les han resuelto y con tristeza asumen que tendrán que pasar por el mismo calvario de esperar y esperar así como de andar tocando puertas para ver quién puede ayudarles a que les resuelvan su situación.</w:t>
      </w:r>
    </w:p>
    <w:p w:rsidR="000E1B64" w:rsidRPr="0086275B" w:rsidRDefault="000E1B64" w:rsidP="00CD6F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542A" w:rsidRPr="0086275B" w:rsidRDefault="00F0542A" w:rsidP="00CD6F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275B">
        <w:rPr>
          <w:rFonts w:ascii="Arial" w:hAnsi="Arial" w:cs="Arial"/>
          <w:sz w:val="24"/>
          <w:szCs w:val="24"/>
        </w:rPr>
        <w:t>Mientras tanto ellos deben de cumplir con un horario y con todas las formalidades</w:t>
      </w:r>
      <w:r w:rsidR="00C74257">
        <w:rPr>
          <w:rFonts w:ascii="Arial" w:hAnsi="Arial" w:cs="Arial"/>
          <w:sz w:val="24"/>
          <w:szCs w:val="24"/>
        </w:rPr>
        <w:t xml:space="preserve">   </w:t>
      </w:r>
      <w:r w:rsidRPr="0086275B">
        <w:rPr>
          <w:rFonts w:ascii="Arial" w:hAnsi="Arial" w:cs="Arial"/>
          <w:sz w:val="24"/>
          <w:szCs w:val="24"/>
        </w:rPr>
        <w:t xml:space="preserve"> de un trabajo y asumir los costos de traslado alimentación entre otros que conllevan el estar día a día cumpliendo con su asistencia en el horario establecido.</w:t>
      </w:r>
    </w:p>
    <w:p w:rsidR="000E1B64" w:rsidRPr="0086275B" w:rsidRDefault="000E1B64" w:rsidP="00CD6F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542A" w:rsidRPr="0086275B" w:rsidRDefault="00F0542A" w:rsidP="00CD6F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275B">
        <w:rPr>
          <w:rFonts w:ascii="Arial" w:hAnsi="Arial" w:cs="Arial"/>
          <w:sz w:val="24"/>
          <w:szCs w:val="24"/>
        </w:rPr>
        <w:t xml:space="preserve">Además tiene prohibido enfermarse porque </w:t>
      </w:r>
      <w:r w:rsidR="00C402E5" w:rsidRPr="0086275B">
        <w:rPr>
          <w:rFonts w:ascii="Arial" w:hAnsi="Arial" w:cs="Arial"/>
          <w:sz w:val="24"/>
          <w:szCs w:val="24"/>
        </w:rPr>
        <w:t>no existen registros de que ya forman parte del sistema y no los reciben en los nosocomios afiliados según al subsistema al que pertenecen.</w:t>
      </w:r>
    </w:p>
    <w:p w:rsidR="000E1B64" w:rsidRPr="0086275B" w:rsidRDefault="000E1B64" w:rsidP="00CD6F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61223" w:rsidRPr="0086275B" w:rsidRDefault="00C402E5" w:rsidP="00CD6F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275B">
        <w:rPr>
          <w:rFonts w:ascii="Arial" w:hAnsi="Arial" w:cs="Arial"/>
          <w:sz w:val="24"/>
          <w:szCs w:val="24"/>
        </w:rPr>
        <w:t xml:space="preserve">Por otro lado, parte de los profesores tiene que trasladarse o vivir incluso en otras localidades diferentes a las de su domicilio por lo que les resulta muy pesado el tener que mantener los gastos donde presentan su actividad laboral de docente y </w:t>
      </w:r>
      <w:r w:rsidR="00C74257">
        <w:rPr>
          <w:rFonts w:ascii="Arial" w:hAnsi="Arial" w:cs="Arial"/>
          <w:sz w:val="24"/>
          <w:szCs w:val="24"/>
        </w:rPr>
        <w:t xml:space="preserve">   </w:t>
      </w:r>
      <w:r w:rsidRPr="0086275B">
        <w:rPr>
          <w:rFonts w:ascii="Arial" w:hAnsi="Arial" w:cs="Arial"/>
          <w:sz w:val="24"/>
          <w:szCs w:val="24"/>
        </w:rPr>
        <w:t>los gastos donde radica su familia.</w:t>
      </w:r>
    </w:p>
    <w:p w:rsidR="000E1B64" w:rsidRPr="0086275B" w:rsidRDefault="000E1B64" w:rsidP="00CD6F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A1D35" w:rsidRPr="0086275B" w:rsidRDefault="006A7ED7" w:rsidP="00CD6F2B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275B">
        <w:rPr>
          <w:rFonts w:ascii="Arial" w:hAnsi="Arial" w:cs="Arial"/>
          <w:sz w:val="24"/>
          <w:szCs w:val="24"/>
        </w:rPr>
        <w:t xml:space="preserve">Pacientemente esperan a que un milagro suceda y la situación que viven actualmente se les resuelva porque prevalece el temor de que por alzar la voz no </w:t>
      </w:r>
      <w:r w:rsidRPr="0086275B">
        <w:rPr>
          <w:rFonts w:ascii="Arial" w:hAnsi="Arial" w:cs="Arial"/>
          <w:sz w:val="24"/>
          <w:szCs w:val="24"/>
        </w:rPr>
        <w:lastRenderedPageBreak/>
        <w:t>sean considerados para una basificación o la retención de su sueldo se mantenga por más tiempo.</w:t>
      </w:r>
    </w:p>
    <w:p w:rsidR="006A7ED7" w:rsidRPr="0086275B" w:rsidRDefault="006A7ED7" w:rsidP="00CD6F2B">
      <w:p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</w:rPr>
      </w:pPr>
    </w:p>
    <w:p w:rsidR="00F553AB" w:rsidRPr="0086275B" w:rsidRDefault="000E1B64" w:rsidP="00CD6F2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6275B">
        <w:rPr>
          <w:rFonts w:ascii="Arial" w:hAnsi="Arial" w:cs="Arial"/>
          <w:color w:val="000000"/>
        </w:rPr>
        <w:t>Es por ello que se hace necesario el hacer un llamado a la autoridades  Educativas, y resuelvan de una vez por todas la situació</w:t>
      </w:r>
      <w:r w:rsidR="0086275B">
        <w:rPr>
          <w:rFonts w:ascii="Arial" w:hAnsi="Arial" w:cs="Arial"/>
          <w:color w:val="000000"/>
        </w:rPr>
        <w:t xml:space="preserve">n que aqueja a estos profesores, pues de lo contrario pudieran estar incurriendo en un grave delito, así pues </w:t>
      </w:r>
      <w:r w:rsidR="00F553AB" w:rsidRPr="0086275B">
        <w:rPr>
          <w:rFonts w:ascii="Arial" w:hAnsi="Arial" w:cs="Arial"/>
          <w:color w:val="000000"/>
        </w:rPr>
        <w:t>con fundamento en los artículos 57 y 58 de la Constitución Política del Estado, me permito someter a la consideración de esta Asamblea la iniciativa con carácter de punto de acuerdo bajo el siguiente:</w:t>
      </w:r>
    </w:p>
    <w:p w:rsidR="00642B50" w:rsidRPr="0086275B" w:rsidRDefault="00642B50" w:rsidP="00CD6F2B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 w:cs="Arial"/>
          <w:color w:val="000000"/>
          <w:sz w:val="24"/>
          <w:szCs w:val="24"/>
        </w:rPr>
      </w:pPr>
    </w:p>
    <w:p w:rsidR="00503C92" w:rsidRPr="0086275B" w:rsidRDefault="00F553AB" w:rsidP="00CD6F2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6275B">
        <w:rPr>
          <w:rFonts w:ascii="Arial" w:hAnsi="Arial" w:cs="Arial"/>
          <w:b/>
          <w:sz w:val="24"/>
          <w:szCs w:val="24"/>
        </w:rPr>
        <w:t>ACUERDO:</w:t>
      </w:r>
    </w:p>
    <w:p w:rsidR="00F61223" w:rsidRPr="0086275B" w:rsidRDefault="00F61223" w:rsidP="00CD6F2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A7ED7" w:rsidRPr="0086275B" w:rsidRDefault="000B1794" w:rsidP="00CD6F2B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275B">
        <w:rPr>
          <w:rFonts w:ascii="Arial" w:hAnsi="Arial" w:cs="Arial"/>
          <w:b/>
          <w:sz w:val="24"/>
          <w:szCs w:val="24"/>
        </w:rPr>
        <w:t>ÚNICO</w:t>
      </w:r>
      <w:r w:rsidR="00503C92" w:rsidRPr="0086275B">
        <w:rPr>
          <w:rFonts w:ascii="Arial" w:hAnsi="Arial" w:cs="Arial"/>
          <w:b/>
          <w:sz w:val="24"/>
          <w:szCs w:val="24"/>
        </w:rPr>
        <w:t>. -</w:t>
      </w:r>
      <w:r w:rsidR="00917937" w:rsidRPr="0086275B">
        <w:rPr>
          <w:rFonts w:ascii="Arial" w:hAnsi="Arial" w:cs="Arial"/>
          <w:b/>
          <w:sz w:val="24"/>
          <w:szCs w:val="24"/>
        </w:rPr>
        <w:t xml:space="preserve"> </w:t>
      </w:r>
      <w:r w:rsidR="00F553AB" w:rsidRPr="0086275B">
        <w:rPr>
          <w:rFonts w:ascii="Arial" w:hAnsi="Arial" w:cs="Arial"/>
          <w:sz w:val="24"/>
          <w:szCs w:val="24"/>
        </w:rPr>
        <w:t xml:space="preserve">La Sexagésima Sexta Legislatura del Estado de Chihuahua </w:t>
      </w:r>
      <w:r w:rsidR="00F553AB" w:rsidRPr="0086275B">
        <w:rPr>
          <w:rFonts w:ascii="Arial" w:hAnsi="Arial" w:cs="Arial"/>
          <w:color w:val="000000" w:themeColor="text1"/>
          <w:sz w:val="24"/>
          <w:szCs w:val="24"/>
        </w:rPr>
        <w:t xml:space="preserve">exhorta </w:t>
      </w:r>
      <w:r w:rsidR="0086275B" w:rsidRPr="0086275B">
        <w:rPr>
          <w:rFonts w:ascii="Arial" w:hAnsi="Arial" w:cs="Arial"/>
          <w:color w:val="000000" w:themeColor="text1"/>
          <w:sz w:val="24"/>
          <w:szCs w:val="24"/>
        </w:rPr>
        <w:t>al Poder Ejecutivo Estatal a través de la Secretaría de Educación y Deporte por medio de Servicios Educativos del Estado de Chihuahua (SEECH) y el Fondo de Aportaciones para la Nómina Educativa y Gasto Operativo (FONE), para que en uso de sus facultades y atribuciones se contemple en el Presupuesto de Egresos 2020 los recursos necesarios y suficientes para el pago de sueldos a maestros de los subsistemas federal y Estatal que están activos sin recibir su sueldo así como considerar el retroactivo correspondiente</w:t>
      </w:r>
      <w:r w:rsidR="0086275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A7ED7" w:rsidRPr="0086275B" w:rsidRDefault="006A7ED7" w:rsidP="00CD6F2B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553AB" w:rsidRPr="0086275B" w:rsidRDefault="000E1B64" w:rsidP="00CD6F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275B">
        <w:rPr>
          <w:rFonts w:ascii="Arial" w:hAnsi="Arial" w:cs="Arial"/>
          <w:b/>
          <w:sz w:val="24"/>
          <w:szCs w:val="24"/>
        </w:rPr>
        <w:t>ECONÓMICO.</w:t>
      </w:r>
      <w:r w:rsidR="00503C92" w:rsidRPr="0086275B">
        <w:rPr>
          <w:rFonts w:ascii="Arial" w:hAnsi="Arial" w:cs="Arial"/>
          <w:b/>
          <w:sz w:val="24"/>
          <w:szCs w:val="24"/>
        </w:rPr>
        <w:t>-</w:t>
      </w:r>
      <w:r w:rsidR="0086275B">
        <w:rPr>
          <w:rFonts w:ascii="Arial" w:hAnsi="Arial" w:cs="Arial"/>
          <w:b/>
          <w:sz w:val="24"/>
          <w:szCs w:val="24"/>
        </w:rPr>
        <w:t xml:space="preserve"> </w:t>
      </w:r>
      <w:r w:rsidR="00F553AB" w:rsidRPr="0086275B">
        <w:rPr>
          <w:rFonts w:ascii="Arial" w:hAnsi="Arial" w:cs="Arial"/>
          <w:sz w:val="24"/>
          <w:szCs w:val="24"/>
        </w:rPr>
        <w:t xml:space="preserve">Una vez aprobado que sea, túrnese a la Secretaría para que se elabore la minuta de ley en los términos correspondientes, así como remita copia </w:t>
      </w:r>
      <w:r w:rsidR="00C74257">
        <w:rPr>
          <w:rFonts w:ascii="Arial" w:hAnsi="Arial" w:cs="Arial"/>
          <w:sz w:val="24"/>
          <w:szCs w:val="24"/>
        </w:rPr>
        <w:t xml:space="preserve">   </w:t>
      </w:r>
      <w:r w:rsidR="00F553AB" w:rsidRPr="0086275B">
        <w:rPr>
          <w:rFonts w:ascii="Arial" w:hAnsi="Arial" w:cs="Arial"/>
          <w:sz w:val="24"/>
          <w:szCs w:val="24"/>
        </w:rPr>
        <w:t>del mismo a las autoridades competente, para los efectos que haya lugar.</w:t>
      </w:r>
    </w:p>
    <w:p w:rsidR="00642B50" w:rsidRPr="0086275B" w:rsidRDefault="00642B50" w:rsidP="00CD6F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D6F2B" w:rsidRPr="0086275B" w:rsidRDefault="00CD6F2B" w:rsidP="00CD6F2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5"/>
          <w:szCs w:val="25"/>
        </w:rPr>
      </w:pPr>
      <w:r w:rsidRPr="0086275B">
        <w:rPr>
          <w:rFonts w:ascii="Arial" w:hAnsi="Arial" w:cs="Arial"/>
          <w:sz w:val="25"/>
          <w:szCs w:val="25"/>
        </w:rPr>
        <w:lastRenderedPageBreak/>
        <w:t>Dado en el Palacio Legislativo del Estado de Chihuahua, a los 26 días del mes de  noviembre del año dos mil diecinueve.</w:t>
      </w:r>
    </w:p>
    <w:p w:rsidR="00CD6F2B" w:rsidRPr="0086275B" w:rsidRDefault="00CD6F2B" w:rsidP="00CD6F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E1B64" w:rsidRPr="0086275B" w:rsidRDefault="000E1B64" w:rsidP="00CD6F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D6F2B" w:rsidRPr="0086275B" w:rsidRDefault="00CD6F2B" w:rsidP="00CD6F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275B">
        <w:rPr>
          <w:rFonts w:ascii="Arial" w:hAnsi="Arial" w:cs="Arial"/>
          <w:b/>
          <w:sz w:val="24"/>
          <w:szCs w:val="24"/>
        </w:rPr>
        <w:t>ATENTAMENTE</w:t>
      </w:r>
    </w:p>
    <w:p w:rsidR="00CD6F2B" w:rsidRPr="0086275B" w:rsidRDefault="00CD6F2B" w:rsidP="00CD6F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E1B64" w:rsidRPr="0086275B" w:rsidRDefault="000E1B64" w:rsidP="00CD6F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D6F2B" w:rsidRPr="0086275B" w:rsidRDefault="00CD6F2B" w:rsidP="00CD6F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D6F2B" w:rsidRPr="0086275B" w:rsidRDefault="00CD6F2B" w:rsidP="00CD6F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275B">
        <w:rPr>
          <w:rFonts w:ascii="Arial" w:hAnsi="Arial" w:cs="Arial"/>
          <w:b/>
          <w:sz w:val="24"/>
          <w:szCs w:val="24"/>
        </w:rPr>
        <w:t>DIPUTADO OMAR BAZÁN FLORES</w:t>
      </w:r>
    </w:p>
    <w:p w:rsidR="00CD6F2B" w:rsidRPr="0086275B" w:rsidRDefault="00CD6F2B" w:rsidP="00CD6F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6275B">
        <w:rPr>
          <w:rFonts w:ascii="Arial" w:hAnsi="Arial" w:cs="Arial"/>
          <w:b/>
          <w:sz w:val="24"/>
          <w:szCs w:val="24"/>
        </w:rPr>
        <w:t>Vicepresidente del H. Congreso del Estado</w:t>
      </w:r>
    </w:p>
    <w:p w:rsidR="006E5E04" w:rsidRDefault="006E5E04" w:rsidP="00CD6F2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6275B" w:rsidRPr="0086275B" w:rsidRDefault="0086275B" w:rsidP="00CD6F2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86275B" w:rsidRPr="0086275B" w:rsidSect="00C74257">
      <w:headerReference w:type="default" r:id="rId7"/>
      <w:pgSz w:w="12240" w:h="15840"/>
      <w:pgMar w:top="3402" w:right="1588" w:bottom="1418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E99" w:rsidRDefault="00F07E99">
      <w:pPr>
        <w:spacing w:after="0" w:line="240" w:lineRule="auto"/>
      </w:pPr>
      <w:r>
        <w:separator/>
      </w:r>
    </w:p>
  </w:endnote>
  <w:endnote w:type="continuationSeparator" w:id="1">
    <w:p w:rsidR="00F07E99" w:rsidRDefault="00F07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E99" w:rsidRDefault="00F07E99">
      <w:pPr>
        <w:spacing w:after="0" w:line="240" w:lineRule="auto"/>
      </w:pPr>
      <w:r>
        <w:separator/>
      </w:r>
    </w:p>
  </w:footnote>
  <w:footnote w:type="continuationSeparator" w:id="1">
    <w:p w:rsidR="00F07E99" w:rsidRDefault="00F07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491" w:rsidRDefault="00AB5491" w:rsidP="006E5E04">
    <w:pPr>
      <w:pStyle w:val="Encabezado"/>
      <w:tabs>
        <w:tab w:val="clear" w:pos="4419"/>
        <w:tab w:val="clear" w:pos="8838"/>
        <w:tab w:val="left" w:pos="8610"/>
      </w:tabs>
      <w:jc w:val="right"/>
      <w:rPr>
        <w:rFonts w:ascii="Edwardian Script ITC" w:hAnsi="Edwardian Script ITC"/>
        <w:sz w:val="40"/>
      </w:rPr>
    </w:pPr>
    <w:r>
      <w:rPr>
        <w:rFonts w:ascii="Edwardian Script ITC" w:hAnsi="Edwardian Script ITC"/>
        <w:noProof/>
        <w:sz w:val="40"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-419100</wp:posOffset>
          </wp:positionH>
          <wp:positionV relativeFrom="paragraph">
            <wp:posOffset>-765175</wp:posOffset>
          </wp:positionV>
          <wp:extent cx="8153054" cy="10551011"/>
          <wp:effectExtent l="0" t="0" r="635" b="0"/>
          <wp:wrapNone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2018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3505" t="1173" r="3505" b="-1173"/>
                  <a:stretch/>
                </pic:blipFill>
                <pic:spPr>
                  <a:xfrm>
                    <a:off x="0" y="0"/>
                    <a:ext cx="8153054" cy="105510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B5491" w:rsidRDefault="00AB5491" w:rsidP="006E5E04">
    <w:pPr>
      <w:pStyle w:val="Encabezado"/>
      <w:tabs>
        <w:tab w:val="clear" w:pos="4419"/>
        <w:tab w:val="clear" w:pos="8838"/>
        <w:tab w:val="left" w:pos="8610"/>
      </w:tabs>
      <w:jc w:val="right"/>
      <w:rPr>
        <w:rFonts w:ascii="Edwardian Script ITC" w:hAnsi="Edwardian Script ITC"/>
        <w:sz w:val="40"/>
      </w:rPr>
    </w:pPr>
  </w:p>
  <w:p w:rsidR="00AB5491" w:rsidRPr="00C271C9" w:rsidRDefault="00AB5491" w:rsidP="006E5E04">
    <w:pPr>
      <w:pStyle w:val="Encabezado"/>
      <w:tabs>
        <w:tab w:val="clear" w:pos="4419"/>
        <w:tab w:val="clear" w:pos="8838"/>
        <w:tab w:val="left" w:pos="8610"/>
      </w:tabs>
      <w:jc w:val="right"/>
      <w:rPr>
        <w:rFonts w:ascii="Edwardian Script ITC" w:hAnsi="Edwardian Script ITC"/>
        <w:b/>
        <w:sz w:val="44"/>
      </w:rPr>
    </w:pPr>
    <w:r w:rsidRPr="00C271C9">
      <w:rPr>
        <w:rFonts w:ascii="Edwardian Script ITC" w:hAnsi="Edwardian Script ITC"/>
        <w:b/>
        <w:sz w:val="44"/>
      </w:rPr>
      <w:t>Dip</w:t>
    </w:r>
    <w:r w:rsidR="00C74257">
      <w:rPr>
        <w:rFonts w:ascii="Edwardian Script ITC" w:hAnsi="Edwardian Script ITC"/>
        <w:b/>
        <w:sz w:val="44"/>
      </w:rPr>
      <w:t>utado</w:t>
    </w:r>
    <w:r w:rsidRPr="00C271C9">
      <w:rPr>
        <w:rFonts w:ascii="Edwardian Script ITC" w:hAnsi="Edwardian Script ITC"/>
        <w:b/>
        <w:sz w:val="44"/>
      </w:rPr>
      <w:t xml:space="preserve"> Omar Bazán Flores </w:t>
    </w:r>
  </w:p>
  <w:p w:rsidR="00AB5491" w:rsidRPr="00A41CDD" w:rsidRDefault="00AB5491" w:rsidP="006E5E04">
    <w:pPr>
      <w:pStyle w:val="Encabezado"/>
    </w:pPr>
  </w:p>
  <w:p w:rsidR="00AB5491" w:rsidRDefault="00AB549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F2A19"/>
    <w:multiLevelType w:val="multilevel"/>
    <w:tmpl w:val="8394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BE099F"/>
    <w:multiLevelType w:val="hybridMultilevel"/>
    <w:tmpl w:val="B7E42D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2248D"/>
    <w:multiLevelType w:val="multilevel"/>
    <w:tmpl w:val="F00A5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A57325"/>
    <w:multiLevelType w:val="hybridMultilevel"/>
    <w:tmpl w:val="74402B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FB7B32"/>
    <w:multiLevelType w:val="multilevel"/>
    <w:tmpl w:val="0944E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553AB"/>
    <w:rsid w:val="00012390"/>
    <w:rsid w:val="00020C8C"/>
    <w:rsid w:val="00027A91"/>
    <w:rsid w:val="0006402B"/>
    <w:rsid w:val="000656CF"/>
    <w:rsid w:val="000A7471"/>
    <w:rsid w:val="000B1794"/>
    <w:rsid w:val="000B23E1"/>
    <w:rsid w:val="000D439F"/>
    <w:rsid w:val="000D4BB6"/>
    <w:rsid w:val="000E1B64"/>
    <w:rsid w:val="0010126C"/>
    <w:rsid w:val="00105368"/>
    <w:rsid w:val="00113ACF"/>
    <w:rsid w:val="001456FB"/>
    <w:rsid w:val="00147175"/>
    <w:rsid w:val="00154977"/>
    <w:rsid w:val="001613E9"/>
    <w:rsid w:val="00184CE5"/>
    <w:rsid w:val="00185CE8"/>
    <w:rsid w:val="001D5F00"/>
    <w:rsid w:val="00204BED"/>
    <w:rsid w:val="002078A3"/>
    <w:rsid w:val="00220C92"/>
    <w:rsid w:val="0022468B"/>
    <w:rsid w:val="0024188B"/>
    <w:rsid w:val="00277C9D"/>
    <w:rsid w:val="002806B9"/>
    <w:rsid w:val="002A5F29"/>
    <w:rsid w:val="002B593E"/>
    <w:rsid w:val="002C11F6"/>
    <w:rsid w:val="002E693B"/>
    <w:rsid w:val="002F6680"/>
    <w:rsid w:val="00344789"/>
    <w:rsid w:val="00345FF6"/>
    <w:rsid w:val="00351E88"/>
    <w:rsid w:val="00377798"/>
    <w:rsid w:val="00377A49"/>
    <w:rsid w:val="003C3E48"/>
    <w:rsid w:val="00404405"/>
    <w:rsid w:val="00412A40"/>
    <w:rsid w:val="004176E7"/>
    <w:rsid w:val="00467518"/>
    <w:rsid w:val="004B535B"/>
    <w:rsid w:val="004C5445"/>
    <w:rsid w:val="004F64A2"/>
    <w:rsid w:val="00502EF4"/>
    <w:rsid w:val="00503C92"/>
    <w:rsid w:val="00511622"/>
    <w:rsid w:val="00517B92"/>
    <w:rsid w:val="005477D8"/>
    <w:rsid w:val="00554BCF"/>
    <w:rsid w:val="0058657E"/>
    <w:rsid w:val="00597B83"/>
    <w:rsid w:val="005D5195"/>
    <w:rsid w:val="005E4484"/>
    <w:rsid w:val="006040AD"/>
    <w:rsid w:val="00606800"/>
    <w:rsid w:val="00606EB4"/>
    <w:rsid w:val="00610BFA"/>
    <w:rsid w:val="00630C1F"/>
    <w:rsid w:val="00641136"/>
    <w:rsid w:val="00642499"/>
    <w:rsid w:val="00642B50"/>
    <w:rsid w:val="006447E9"/>
    <w:rsid w:val="0065448B"/>
    <w:rsid w:val="00654939"/>
    <w:rsid w:val="00675E6F"/>
    <w:rsid w:val="0069269D"/>
    <w:rsid w:val="006A7ED7"/>
    <w:rsid w:val="006E5E04"/>
    <w:rsid w:val="00704137"/>
    <w:rsid w:val="007547F2"/>
    <w:rsid w:val="007649E6"/>
    <w:rsid w:val="00793CC8"/>
    <w:rsid w:val="007B3EB8"/>
    <w:rsid w:val="007B453E"/>
    <w:rsid w:val="007F592F"/>
    <w:rsid w:val="0083044D"/>
    <w:rsid w:val="00835F49"/>
    <w:rsid w:val="00837007"/>
    <w:rsid w:val="0086275B"/>
    <w:rsid w:val="008629F9"/>
    <w:rsid w:val="00865681"/>
    <w:rsid w:val="0088405A"/>
    <w:rsid w:val="008B4D8B"/>
    <w:rsid w:val="008C2E4F"/>
    <w:rsid w:val="00917937"/>
    <w:rsid w:val="00934150"/>
    <w:rsid w:val="009567E0"/>
    <w:rsid w:val="009600E3"/>
    <w:rsid w:val="00972B2D"/>
    <w:rsid w:val="00991701"/>
    <w:rsid w:val="009A2D98"/>
    <w:rsid w:val="009C3F95"/>
    <w:rsid w:val="00A15883"/>
    <w:rsid w:val="00A22692"/>
    <w:rsid w:val="00A42E93"/>
    <w:rsid w:val="00A44A59"/>
    <w:rsid w:val="00A45214"/>
    <w:rsid w:val="00A65770"/>
    <w:rsid w:val="00AB5491"/>
    <w:rsid w:val="00AD4B68"/>
    <w:rsid w:val="00AF5806"/>
    <w:rsid w:val="00AF6FBC"/>
    <w:rsid w:val="00B00293"/>
    <w:rsid w:val="00B15983"/>
    <w:rsid w:val="00B23C32"/>
    <w:rsid w:val="00B4261C"/>
    <w:rsid w:val="00B60A17"/>
    <w:rsid w:val="00B82FC3"/>
    <w:rsid w:val="00B874F5"/>
    <w:rsid w:val="00BA1D35"/>
    <w:rsid w:val="00BB52CD"/>
    <w:rsid w:val="00BB6084"/>
    <w:rsid w:val="00C033E2"/>
    <w:rsid w:val="00C068F9"/>
    <w:rsid w:val="00C402E5"/>
    <w:rsid w:val="00C41087"/>
    <w:rsid w:val="00C412CF"/>
    <w:rsid w:val="00C74257"/>
    <w:rsid w:val="00C90A33"/>
    <w:rsid w:val="00CC518B"/>
    <w:rsid w:val="00CC627A"/>
    <w:rsid w:val="00CD6E60"/>
    <w:rsid w:val="00CD6F2B"/>
    <w:rsid w:val="00CE05B1"/>
    <w:rsid w:val="00D02AD9"/>
    <w:rsid w:val="00D1512D"/>
    <w:rsid w:val="00D305E1"/>
    <w:rsid w:val="00D4047F"/>
    <w:rsid w:val="00D65E93"/>
    <w:rsid w:val="00D6612F"/>
    <w:rsid w:val="00D72280"/>
    <w:rsid w:val="00D80BD5"/>
    <w:rsid w:val="00D86AD9"/>
    <w:rsid w:val="00DD287B"/>
    <w:rsid w:val="00DD436F"/>
    <w:rsid w:val="00E61FE3"/>
    <w:rsid w:val="00E7214B"/>
    <w:rsid w:val="00E73598"/>
    <w:rsid w:val="00E73A41"/>
    <w:rsid w:val="00E93360"/>
    <w:rsid w:val="00EC0EAB"/>
    <w:rsid w:val="00ED7190"/>
    <w:rsid w:val="00EF7D52"/>
    <w:rsid w:val="00F0542A"/>
    <w:rsid w:val="00F07E99"/>
    <w:rsid w:val="00F145AC"/>
    <w:rsid w:val="00F26715"/>
    <w:rsid w:val="00F302B8"/>
    <w:rsid w:val="00F52BF6"/>
    <w:rsid w:val="00F553AB"/>
    <w:rsid w:val="00F61223"/>
    <w:rsid w:val="00F628EF"/>
    <w:rsid w:val="00FB1D2B"/>
    <w:rsid w:val="00FB4360"/>
    <w:rsid w:val="00FD39C0"/>
    <w:rsid w:val="00FD3A08"/>
    <w:rsid w:val="00FE04AA"/>
    <w:rsid w:val="00FF0644"/>
    <w:rsid w:val="00FF2079"/>
    <w:rsid w:val="00FF4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3AB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53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53AB"/>
  </w:style>
  <w:style w:type="paragraph" w:styleId="NormalWeb">
    <w:name w:val="Normal (Web)"/>
    <w:basedOn w:val="Normal"/>
    <w:uiPriority w:val="99"/>
    <w:unhideWhenUsed/>
    <w:rsid w:val="00F55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A44A59"/>
    <w:pPr>
      <w:ind w:left="720"/>
      <w:contextualSpacing/>
    </w:pPr>
  </w:style>
  <w:style w:type="paragraph" w:styleId="Sinespaciado">
    <w:name w:val="No Spacing"/>
    <w:uiPriority w:val="1"/>
    <w:qFormat/>
    <w:rsid w:val="00BB6084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D65E93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1012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126C"/>
  </w:style>
  <w:style w:type="character" w:styleId="nfasis">
    <w:name w:val="Emphasis"/>
    <w:basedOn w:val="Fuentedeprrafopredeter"/>
    <w:uiPriority w:val="20"/>
    <w:qFormat/>
    <w:rsid w:val="00185CE8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4F64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1027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arincon</dc:creator>
  <cp:lastModifiedBy>achavez</cp:lastModifiedBy>
  <cp:revision>2</cp:revision>
  <dcterms:created xsi:type="dcterms:W3CDTF">2020-01-13T17:26:00Z</dcterms:created>
  <dcterms:modified xsi:type="dcterms:W3CDTF">2020-01-13T17:26:00Z</dcterms:modified>
</cp:coreProperties>
</file>