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7102" w:rsidRPr="004A08BA" w:rsidRDefault="00337102" w:rsidP="00337102">
      <w:pPr>
        <w:spacing w:after="0" w:line="360" w:lineRule="auto"/>
        <w:rPr>
          <w:rFonts w:ascii="Century Gothic" w:hAnsi="Century Gothic" w:cs="Segoe UI"/>
          <w:b/>
          <w:sz w:val="24"/>
        </w:rPr>
      </w:pPr>
    </w:p>
    <w:p w:rsidR="00617D0A" w:rsidRPr="004A08BA" w:rsidRDefault="00617D0A" w:rsidP="00337102">
      <w:pPr>
        <w:spacing w:after="0" w:line="360" w:lineRule="auto"/>
        <w:rPr>
          <w:rFonts w:ascii="Century Gothic" w:hAnsi="Century Gothic" w:cs="Segoe UI"/>
          <w:b/>
          <w:sz w:val="24"/>
        </w:rPr>
      </w:pPr>
      <w:r w:rsidRPr="004A08BA">
        <w:rPr>
          <w:rFonts w:ascii="Century Gothic" w:hAnsi="Century Gothic" w:cs="Segoe UI"/>
          <w:b/>
          <w:sz w:val="24"/>
        </w:rPr>
        <w:t xml:space="preserve">H. </w:t>
      </w:r>
      <w:r w:rsidR="005E0AC6" w:rsidRPr="004A08BA">
        <w:rPr>
          <w:rFonts w:ascii="Century Gothic" w:hAnsi="Century Gothic" w:cs="Segoe UI"/>
          <w:b/>
          <w:sz w:val="24"/>
        </w:rPr>
        <w:t>CONGRESO DEL ESTADO</w:t>
      </w:r>
    </w:p>
    <w:p w:rsidR="004D30F5" w:rsidRPr="004A08BA" w:rsidRDefault="004D30F5" w:rsidP="00337102">
      <w:pPr>
        <w:spacing w:line="360" w:lineRule="auto"/>
        <w:jc w:val="both"/>
        <w:rPr>
          <w:rFonts w:ascii="Century Gothic" w:hAnsi="Century Gothic" w:cs="Segoe UI"/>
          <w:b/>
          <w:sz w:val="24"/>
        </w:rPr>
      </w:pPr>
      <w:r w:rsidRPr="004A08BA">
        <w:rPr>
          <w:rFonts w:ascii="Century Gothic" w:hAnsi="Century Gothic" w:cs="Segoe UI"/>
          <w:b/>
          <w:sz w:val="24"/>
        </w:rPr>
        <w:t xml:space="preserve">PRESENTE.- </w:t>
      </w:r>
    </w:p>
    <w:p w:rsidR="004F0277" w:rsidRPr="004A08BA" w:rsidRDefault="00617D0A" w:rsidP="00337102">
      <w:pPr>
        <w:spacing w:line="360" w:lineRule="auto"/>
        <w:jc w:val="both"/>
        <w:rPr>
          <w:rFonts w:ascii="Century Gothic" w:eastAsia="Arial" w:hAnsi="Century Gothic" w:cs="Segoe UI"/>
          <w:color w:val="000000"/>
          <w:sz w:val="24"/>
        </w:rPr>
      </w:pPr>
      <w:r w:rsidRPr="004A08BA">
        <w:rPr>
          <w:rFonts w:ascii="Century Gothic" w:hAnsi="Century Gothic" w:cs="Segoe UI"/>
          <w:sz w:val="24"/>
        </w:rPr>
        <w:t xml:space="preserve">La suscrita, </w:t>
      </w:r>
      <w:r w:rsidRPr="004A08BA">
        <w:rPr>
          <w:rFonts w:ascii="Century Gothic" w:hAnsi="Century Gothic" w:cs="Segoe UI"/>
          <w:b/>
          <w:sz w:val="24"/>
        </w:rPr>
        <w:t>Diputada Patricia Gloria Jurado Alonso</w:t>
      </w:r>
      <w:r w:rsidRPr="004A08BA">
        <w:rPr>
          <w:rFonts w:ascii="Century Gothic" w:hAnsi="Century Gothic" w:cs="Segoe UI"/>
          <w:sz w:val="24"/>
        </w:rPr>
        <w:t xml:space="preserve">, integrante de la Sexagésima Sexta Legislatura del Honorable Congreso del Estado </w:t>
      </w:r>
      <w:r w:rsidR="00964891" w:rsidRPr="004A08BA">
        <w:rPr>
          <w:rFonts w:ascii="Century Gothic" w:hAnsi="Century Gothic" w:cs="Segoe UI"/>
          <w:sz w:val="24"/>
        </w:rPr>
        <w:t>y de la fracción parlamentaria del Partido Acción Nacional,</w:t>
      </w:r>
      <w:r w:rsidR="006B5794" w:rsidRPr="004A08BA">
        <w:rPr>
          <w:rFonts w:ascii="Century Gothic" w:hAnsi="Century Gothic" w:cs="Segoe UI"/>
          <w:sz w:val="24"/>
        </w:rPr>
        <w:t xml:space="preserve"> </w:t>
      </w:r>
      <w:r w:rsidR="004D30F5" w:rsidRPr="004A08BA">
        <w:rPr>
          <w:rFonts w:ascii="Century Gothic" w:hAnsi="Century Gothic" w:cs="Segoe UI"/>
          <w:sz w:val="24"/>
        </w:rPr>
        <w:t xml:space="preserve">acudo </w:t>
      </w:r>
      <w:r w:rsidR="006B5794" w:rsidRPr="004A08BA">
        <w:rPr>
          <w:rFonts w:ascii="Century Gothic" w:hAnsi="Century Gothic" w:cs="Segoe UI"/>
          <w:sz w:val="24"/>
        </w:rPr>
        <w:t xml:space="preserve">ante esta Honorable Representación con la finalidad de presentar la siguiente </w:t>
      </w:r>
      <w:r w:rsidR="006B5794" w:rsidRPr="004A08BA">
        <w:rPr>
          <w:rFonts w:ascii="Century Gothic" w:hAnsi="Century Gothic" w:cs="Segoe UI"/>
          <w:b/>
          <w:sz w:val="24"/>
        </w:rPr>
        <w:t xml:space="preserve">Iniciativa con </w:t>
      </w:r>
      <w:r w:rsidR="00807F76" w:rsidRPr="004A08BA">
        <w:rPr>
          <w:rFonts w:ascii="Century Gothic" w:hAnsi="Century Gothic" w:cs="Segoe UI"/>
          <w:b/>
          <w:sz w:val="24"/>
        </w:rPr>
        <w:t>C</w:t>
      </w:r>
      <w:r w:rsidR="006B5794" w:rsidRPr="004A08BA">
        <w:rPr>
          <w:rFonts w:ascii="Century Gothic" w:hAnsi="Century Gothic" w:cs="Segoe UI"/>
          <w:b/>
          <w:sz w:val="24"/>
        </w:rPr>
        <w:t>arácter de Punto de Acuerdo de Urgente Resolución</w:t>
      </w:r>
      <w:r w:rsidR="006B5794" w:rsidRPr="004A08BA">
        <w:rPr>
          <w:rFonts w:ascii="Century Gothic" w:hAnsi="Century Gothic" w:cs="Segoe UI"/>
          <w:sz w:val="24"/>
        </w:rPr>
        <w:t xml:space="preserve"> </w:t>
      </w:r>
      <w:r w:rsidR="00627AD0" w:rsidRPr="004A08BA">
        <w:rPr>
          <w:rFonts w:ascii="Century Gothic" w:hAnsi="Century Gothic" w:cs="Segoe UI"/>
          <w:sz w:val="24"/>
        </w:rPr>
        <w:t>a efecto de exhortar</w:t>
      </w:r>
      <w:r w:rsidR="005E0AC6" w:rsidRPr="004A08BA">
        <w:rPr>
          <w:rFonts w:ascii="Century Gothic" w:hAnsi="Century Gothic" w:cs="Segoe UI"/>
          <w:sz w:val="24"/>
        </w:rPr>
        <w:t xml:space="preserve"> al Ejecutivo Federal </w:t>
      </w:r>
      <w:r w:rsidR="005E0AC6" w:rsidRPr="004A08BA">
        <w:rPr>
          <w:rFonts w:ascii="Century Gothic" w:eastAsia="Arial" w:hAnsi="Century Gothic" w:cs="Segoe UI"/>
          <w:color w:val="000000"/>
          <w:sz w:val="24"/>
        </w:rPr>
        <w:t xml:space="preserve">a fin de que se otorgue un subsidio </w:t>
      </w:r>
      <w:r w:rsidR="004A08BA" w:rsidRPr="004A08BA">
        <w:rPr>
          <w:rFonts w:ascii="Century Gothic" w:eastAsia="Arial" w:hAnsi="Century Gothic" w:cs="Segoe UI"/>
          <w:color w:val="000000"/>
          <w:sz w:val="24"/>
        </w:rPr>
        <w:t>para el</w:t>
      </w:r>
      <w:r w:rsidR="005E0AC6" w:rsidRPr="004A08BA">
        <w:rPr>
          <w:rFonts w:ascii="Century Gothic" w:eastAsia="Arial" w:hAnsi="Century Gothic" w:cs="Segoe UI"/>
          <w:color w:val="000000"/>
          <w:sz w:val="24"/>
        </w:rPr>
        <w:t xml:space="preserve"> Estado de Chihuahua en</w:t>
      </w:r>
      <w:r w:rsidR="004A08BA" w:rsidRPr="004A08BA">
        <w:rPr>
          <w:rFonts w:ascii="Century Gothic" w:eastAsia="Arial" w:hAnsi="Century Gothic" w:cs="Segoe UI"/>
          <w:color w:val="000000"/>
          <w:sz w:val="24"/>
        </w:rPr>
        <w:t xml:space="preserve"> materia de</w:t>
      </w:r>
      <w:r w:rsidR="005E0AC6" w:rsidRPr="004A08BA">
        <w:rPr>
          <w:rFonts w:ascii="Century Gothic" w:eastAsia="Arial" w:hAnsi="Century Gothic" w:cs="Segoe UI"/>
          <w:color w:val="000000"/>
          <w:sz w:val="24"/>
        </w:rPr>
        <w:t xml:space="preserve"> hidrocarburos y energía eléctrica para la temporada invernal 2019-2020</w:t>
      </w:r>
      <w:r w:rsidR="00BA73CD" w:rsidRPr="004A08BA">
        <w:rPr>
          <w:rFonts w:ascii="Century Gothic" w:hAnsi="Century Gothic" w:cs="Segoe UI"/>
          <w:sz w:val="24"/>
        </w:rPr>
        <w:t xml:space="preserve">, al tenor de la siguiente: </w:t>
      </w:r>
      <w:r w:rsidR="005F7CD5" w:rsidRPr="004A08BA">
        <w:rPr>
          <w:rFonts w:ascii="Century Gothic" w:hAnsi="Century Gothic" w:cs="Segoe UI"/>
          <w:sz w:val="24"/>
        </w:rPr>
        <w:t xml:space="preserve"> </w:t>
      </w:r>
    </w:p>
    <w:p w:rsidR="000B0127" w:rsidRPr="004A08BA" w:rsidRDefault="00357452" w:rsidP="003E5D24">
      <w:pPr>
        <w:spacing w:line="360" w:lineRule="auto"/>
        <w:jc w:val="center"/>
        <w:rPr>
          <w:rFonts w:ascii="Century Gothic" w:hAnsi="Century Gothic" w:cs="Segoe UI"/>
          <w:b/>
          <w:sz w:val="24"/>
        </w:rPr>
      </w:pPr>
      <w:r w:rsidRPr="004A08BA">
        <w:rPr>
          <w:rFonts w:ascii="Century Gothic" w:hAnsi="Century Gothic" w:cs="Segoe UI"/>
          <w:b/>
          <w:sz w:val="24"/>
        </w:rPr>
        <w:t>EXPOSICIÓN DE MOTIVOS</w:t>
      </w:r>
    </w:p>
    <w:p w:rsidR="004F16CA" w:rsidRPr="004A08BA" w:rsidRDefault="004606E1" w:rsidP="002F1CF8">
      <w:pPr>
        <w:spacing w:line="360" w:lineRule="auto"/>
        <w:jc w:val="both"/>
        <w:rPr>
          <w:rFonts w:ascii="Century Gothic" w:eastAsia="Arial" w:hAnsi="Century Gothic" w:cs="Segoe UI"/>
          <w:color w:val="000000"/>
          <w:sz w:val="24"/>
        </w:rPr>
      </w:pPr>
      <w:r w:rsidRPr="004A08BA">
        <w:rPr>
          <w:rFonts w:ascii="Century Gothic" w:eastAsia="Arial" w:hAnsi="Century Gothic" w:cs="Segoe UI"/>
          <w:color w:val="000000"/>
          <w:sz w:val="24"/>
        </w:rPr>
        <w:t xml:space="preserve">En el Estado de Chihuahua, al contar con un clima </w:t>
      </w:r>
      <w:r w:rsidR="003E5D24" w:rsidRPr="004A08BA">
        <w:rPr>
          <w:rFonts w:ascii="Century Gothic" w:eastAsia="Arial" w:hAnsi="Century Gothic" w:cs="Segoe UI"/>
          <w:color w:val="000000"/>
          <w:sz w:val="24"/>
        </w:rPr>
        <w:t xml:space="preserve">extremo </w:t>
      </w:r>
      <w:r w:rsidRPr="004A08BA">
        <w:rPr>
          <w:rFonts w:ascii="Century Gothic" w:eastAsia="Arial" w:hAnsi="Century Gothic" w:cs="Segoe UI"/>
          <w:color w:val="000000"/>
          <w:sz w:val="24"/>
        </w:rPr>
        <w:t>tan variado; en verano</w:t>
      </w:r>
      <w:r w:rsidR="00E0540C" w:rsidRPr="004A08BA">
        <w:rPr>
          <w:rFonts w:ascii="Century Gothic" w:eastAsia="Arial" w:hAnsi="Century Gothic" w:cs="Segoe UI"/>
          <w:color w:val="000000"/>
          <w:sz w:val="24"/>
        </w:rPr>
        <w:t xml:space="preserve"> con temperaturas muy elevadas y en </w:t>
      </w:r>
      <w:r w:rsidR="003E5D24" w:rsidRPr="004A08BA">
        <w:rPr>
          <w:rFonts w:ascii="Century Gothic" w:eastAsia="Arial" w:hAnsi="Century Gothic" w:cs="Segoe UI"/>
          <w:color w:val="000000"/>
          <w:sz w:val="24"/>
        </w:rPr>
        <w:t>invierno</w:t>
      </w:r>
      <w:r w:rsidRPr="004A08BA">
        <w:rPr>
          <w:rFonts w:ascii="Century Gothic" w:eastAsia="Arial" w:hAnsi="Century Gothic" w:cs="Segoe UI"/>
          <w:color w:val="000000"/>
          <w:sz w:val="24"/>
        </w:rPr>
        <w:t xml:space="preserve"> con temperaturas bajas</w:t>
      </w:r>
      <w:r w:rsidR="00E0540C" w:rsidRPr="004A08BA">
        <w:rPr>
          <w:rFonts w:ascii="Century Gothic" w:eastAsia="Arial" w:hAnsi="Century Gothic" w:cs="Segoe UI"/>
          <w:color w:val="000000"/>
          <w:sz w:val="24"/>
        </w:rPr>
        <w:t>, particularmente</w:t>
      </w:r>
      <w:r w:rsidRPr="004A08BA">
        <w:rPr>
          <w:rFonts w:ascii="Century Gothic" w:eastAsia="Arial" w:hAnsi="Century Gothic" w:cs="Segoe UI"/>
          <w:color w:val="000000"/>
          <w:sz w:val="24"/>
        </w:rPr>
        <w:t xml:space="preserve"> en esta</w:t>
      </w:r>
      <w:r w:rsidR="00E0540C" w:rsidRPr="004A08BA">
        <w:rPr>
          <w:rFonts w:ascii="Century Gothic" w:eastAsia="Arial" w:hAnsi="Century Gothic" w:cs="Segoe UI"/>
          <w:color w:val="000000"/>
          <w:sz w:val="24"/>
        </w:rPr>
        <w:t xml:space="preserve"> temporada invernal</w:t>
      </w:r>
      <w:r w:rsidR="00B66593" w:rsidRPr="004A08BA">
        <w:rPr>
          <w:rFonts w:ascii="Century Gothic" w:eastAsia="Arial" w:hAnsi="Century Gothic" w:cs="Segoe UI"/>
          <w:color w:val="000000"/>
          <w:sz w:val="24"/>
        </w:rPr>
        <w:t xml:space="preserve"> en la que se esperan decenas de frentes fríos</w:t>
      </w:r>
      <w:r w:rsidR="00E0540C" w:rsidRPr="004A08BA">
        <w:rPr>
          <w:rFonts w:ascii="Century Gothic" w:eastAsia="Arial" w:hAnsi="Century Gothic" w:cs="Segoe UI"/>
          <w:color w:val="000000"/>
          <w:sz w:val="24"/>
        </w:rPr>
        <w:t>, que en su normalidad provocan caída de nie</w:t>
      </w:r>
      <w:r w:rsidR="003E5D24" w:rsidRPr="004A08BA">
        <w:rPr>
          <w:rFonts w:ascii="Century Gothic" w:eastAsia="Arial" w:hAnsi="Century Gothic" w:cs="Segoe UI"/>
          <w:color w:val="000000"/>
          <w:sz w:val="24"/>
        </w:rPr>
        <w:t xml:space="preserve">ve y aguanieve. </w:t>
      </w:r>
      <w:r w:rsidR="004F16CA" w:rsidRPr="004A08BA">
        <w:rPr>
          <w:rFonts w:ascii="Century Gothic" w:eastAsia="Arial" w:hAnsi="Century Gothic" w:cs="Segoe UI"/>
          <w:color w:val="000000"/>
          <w:sz w:val="24"/>
        </w:rPr>
        <w:t xml:space="preserve">Esto coincide con la información publicada por el Sistema </w:t>
      </w:r>
      <w:r w:rsidR="00350D1C" w:rsidRPr="004A08BA">
        <w:rPr>
          <w:rFonts w:ascii="Century Gothic" w:eastAsia="Arial" w:hAnsi="Century Gothic" w:cs="Segoe UI"/>
          <w:color w:val="000000"/>
          <w:sz w:val="24"/>
        </w:rPr>
        <w:t>Meteorológico</w:t>
      </w:r>
      <w:r w:rsidR="004F16CA" w:rsidRPr="004A08BA">
        <w:rPr>
          <w:rFonts w:ascii="Century Gothic" w:eastAsia="Arial" w:hAnsi="Century Gothic" w:cs="Segoe UI"/>
          <w:color w:val="000000"/>
          <w:sz w:val="24"/>
        </w:rPr>
        <w:t xml:space="preserve"> Nacional en el que se expone que para este mes de diciembre, enero y febrero de 2020, se espera una temperatura </w:t>
      </w:r>
      <w:r w:rsidR="00350D1C" w:rsidRPr="004A08BA">
        <w:rPr>
          <w:rFonts w:ascii="Century Gothic" w:eastAsia="Arial" w:hAnsi="Century Gothic" w:cs="Segoe UI"/>
          <w:color w:val="000000"/>
          <w:sz w:val="24"/>
        </w:rPr>
        <w:t>mínima</w:t>
      </w:r>
      <w:r w:rsidR="004F16CA" w:rsidRPr="004A08BA">
        <w:rPr>
          <w:rFonts w:ascii="Century Gothic" w:eastAsia="Arial" w:hAnsi="Century Gothic" w:cs="Segoe UI"/>
          <w:color w:val="000000"/>
          <w:sz w:val="24"/>
        </w:rPr>
        <w:t xml:space="preserve"> promedio mensual inferior a 10</w:t>
      </w:r>
      <w:r w:rsidR="00350D1C" w:rsidRPr="004A08BA">
        <w:rPr>
          <w:rFonts w:ascii="Century Gothic" w:eastAsia="Arial" w:hAnsi="Century Gothic" w:cs="Segoe UI"/>
          <w:color w:val="000000"/>
          <w:sz w:val="24"/>
        </w:rPr>
        <w:t>°C en regiones de Chihuahua</w:t>
      </w:r>
      <w:r w:rsidR="00350D1C" w:rsidRPr="004A08BA">
        <w:rPr>
          <w:rStyle w:val="Refdenotaalpie"/>
          <w:rFonts w:ascii="Century Gothic" w:eastAsia="Arial" w:hAnsi="Century Gothic" w:cs="Segoe UI"/>
          <w:color w:val="000000"/>
          <w:sz w:val="24"/>
        </w:rPr>
        <w:footnoteReference w:id="2"/>
      </w:r>
    </w:p>
    <w:p w:rsidR="00350D1C" w:rsidRPr="004A08BA" w:rsidRDefault="00E0540C" w:rsidP="00350D1C">
      <w:pPr>
        <w:spacing w:line="360" w:lineRule="auto"/>
        <w:jc w:val="both"/>
        <w:rPr>
          <w:rFonts w:ascii="Century Gothic" w:eastAsia="Arial" w:hAnsi="Century Gothic" w:cs="Segoe UI"/>
          <w:color w:val="000000"/>
          <w:sz w:val="24"/>
        </w:rPr>
      </w:pPr>
      <w:r w:rsidRPr="004A08BA">
        <w:rPr>
          <w:rFonts w:ascii="Century Gothic" w:eastAsia="Arial" w:hAnsi="Century Gothic" w:cs="Segoe UI"/>
          <w:color w:val="000000"/>
          <w:sz w:val="24"/>
        </w:rPr>
        <w:t xml:space="preserve"> </w:t>
      </w:r>
      <w:r w:rsidR="00350D1C" w:rsidRPr="004A08BA">
        <w:rPr>
          <w:rFonts w:ascii="Century Gothic" w:eastAsia="Arial" w:hAnsi="Century Gothic" w:cs="Segoe UI"/>
          <w:color w:val="000000"/>
          <w:sz w:val="24"/>
        </w:rPr>
        <w:t xml:space="preserve">Tan solo para ejemplificar, en los municipios de Bocoyna, Guerrero, Ignacio Zaragoza y Namiquipa, se esperan temperaturas menores a cero grados en los </w:t>
      </w:r>
      <w:r w:rsidR="00350D1C" w:rsidRPr="004A08BA">
        <w:rPr>
          <w:rFonts w:ascii="Century Gothic" w:eastAsia="Arial" w:hAnsi="Century Gothic" w:cs="Segoe UI"/>
          <w:color w:val="000000"/>
          <w:sz w:val="24"/>
        </w:rPr>
        <w:lastRenderedPageBreak/>
        <w:t>días nueve, diez y 11 de diciembre</w:t>
      </w:r>
      <w:r w:rsidR="00350D1C" w:rsidRPr="004A08BA">
        <w:rPr>
          <w:rStyle w:val="Refdenotaalpie"/>
          <w:rFonts w:ascii="Century Gothic" w:eastAsia="Arial" w:hAnsi="Century Gothic" w:cs="Segoe UI"/>
          <w:color w:val="000000"/>
          <w:sz w:val="24"/>
        </w:rPr>
        <w:footnoteReference w:id="3"/>
      </w:r>
      <w:r w:rsidR="001925EE" w:rsidRPr="004A08BA">
        <w:rPr>
          <w:rFonts w:ascii="Century Gothic" w:eastAsia="Arial" w:hAnsi="Century Gothic" w:cs="Segoe UI"/>
          <w:color w:val="000000"/>
          <w:sz w:val="24"/>
        </w:rPr>
        <w:t>.</w:t>
      </w:r>
      <w:r w:rsidR="00350D1C" w:rsidRPr="004A08BA">
        <w:rPr>
          <w:rFonts w:ascii="Century Gothic" w:eastAsia="Arial" w:hAnsi="Century Gothic" w:cs="Segoe UI"/>
          <w:color w:val="000000"/>
          <w:sz w:val="24"/>
        </w:rPr>
        <w:t xml:space="preserve"> Esto nos sirve para referenciar </w:t>
      </w:r>
      <w:r w:rsidR="001925EE" w:rsidRPr="004A08BA">
        <w:rPr>
          <w:rFonts w:ascii="Century Gothic" w:eastAsia="Arial" w:hAnsi="Century Gothic" w:cs="Segoe UI"/>
          <w:color w:val="000000"/>
          <w:sz w:val="24"/>
        </w:rPr>
        <w:t xml:space="preserve">la situación climatológica que enfrentará nuestra entidad y con ello la necesidad </w:t>
      </w:r>
      <w:r w:rsidR="00350D1C" w:rsidRPr="004A08BA">
        <w:rPr>
          <w:rFonts w:ascii="Century Gothic" w:eastAsia="Arial" w:hAnsi="Century Gothic" w:cs="Segoe UI"/>
          <w:color w:val="000000"/>
          <w:sz w:val="24"/>
        </w:rPr>
        <w:t xml:space="preserve"> </w:t>
      </w:r>
      <w:r w:rsidR="001925EE" w:rsidRPr="004A08BA">
        <w:rPr>
          <w:rFonts w:ascii="Century Gothic" w:eastAsia="Arial" w:hAnsi="Century Gothic" w:cs="Segoe UI"/>
          <w:color w:val="000000"/>
          <w:sz w:val="24"/>
        </w:rPr>
        <w:t>de todas y todos los chihuahuenses en</w:t>
      </w:r>
      <w:r w:rsidR="00350D1C" w:rsidRPr="004A08BA">
        <w:rPr>
          <w:rFonts w:ascii="Century Gothic" w:eastAsia="Arial" w:hAnsi="Century Gothic" w:cs="Segoe UI"/>
          <w:color w:val="000000"/>
          <w:sz w:val="24"/>
        </w:rPr>
        <w:t xml:space="preserve"> recurrir al uso de hidrocarburos y energía eléctrica para</w:t>
      </w:r>
      <w:r w:rsidR="001925EE" w:rsidRPr="004A08BA">
        <w:rPr>
          <w:rFonts w:ascii="Century Gothic" w:eastAsia="Arial" w:hAnsi="Century Gothic" w:cs="Segoe UI"/>
          <w:color w:val="000000"/>
          <w:sz w:val="24"/>
        </w:rPr>
        <w:t xml:space="preserve"> la producción de calor.</w:t>
      </w:r>
    </w:p>
    <w:p w:rsidR="001925EE" w:rsidRPr="004A08BA" w:rsidRDefault="001925EE" w:rsidP="00350D1C">
      <w:pPr>
        <w:spacing w:line="360" w:lineRule="auto"/>
        <w:jc w:val="both"/>
        <w:rPr>
          <w:rFonts w:ascii="Century Gothic" w:eastAsia="Arial" w:hAnsi="Century Gothic" w:cs="Segoe UI"/>
          <w:color w:val="000000"/>
          <w:sz w:val="24"/>
        </w:rPr>
      </w:pPr>
      <w:r w:rsidRPr="004A08BA">
        <w:rPr>
          <w:rFonts w:ascii="Century Gothic" w:eastAsia="Arial" w:hAnsi="Century Gothic" w:cs="Segoe UI"/>
          <w:color w:val="000000"/>
          <w:sz w:val="24"/>
        </w:rPr>
        <w:t xml:space="preserve">Como es de conocimiento público, el alto costo de los hidrocarburos y la energía eléctrica provocan un importante detrimento para la economía de nuestras familias, por lo que se considera primordial solicitar que para esta temporada invernal 2019-2020, se otorgue un subsidio </w:t>
      </w:r>
      <w:r w:rsidR="003812B1" w:rsidRPr="004A08BA">
        <w:rPr>
          <w:rFonts w:ascii="Century Gothic" w:eastAsia="Arial" w:hAnsi="Century Gothic" w:cs="Segoe UI"/>
          <w:color w:val="000000"/>
          <w:sz w:val="24"/>
        </w:rPr>
        <w:t>a hidrocarburos, específicamente Gas LP, Gas Natural, y derivados del Petróleo de uso domestico, así como a la energía eléctrica; lo que sin duda contribuiría al bienestar de la pobl</w:t>
      </w:r>
      <w:r w:rsidR="005E0AC6" w:rsidRPr="004A08BA">
        <w:rPr>
          <w:rFonts w:ascii="Century Gothic" w:eastAsia="Arial" w:hAnsi="Century Gothic" w:cs="Segoe UI"/>
          <w:color w:val="000000"/>
          <w:sz w:val="24"/>
        </w:rPr>
        <w:t xml:space="preserve">ación. </w:t>
      </w:r>
    </w:p>
    <w:p w:rsidR="00002866" w:rsidRPr="004A08BA" w:rsidRDefault="003812B1" w:rsidP="00350D1C">
      <w:pPr>
        <w:spacing w:line="360" w:lineRule="auto"/>
        <w:jc w:val="both"/>
        <w:rPr>
          <w:rFonts w:ascii="Century Gothic" w:eastAsia="Arial" w:hAnsi="Century Gothic" w:cs="Segoe UI"/>
          <w:color w:val="000000"/>
          <w:sz w:val="24"/>
        </w:rPr>
      </w:pPr>
      <w:r w:rsidRPr="004A08BA">
        <w:rPr>
          <w:rFonts w:ascii="Century Gothic" w:eastAsia="Arial" w:hAnsi="Century Gothic" w:cs="Segoe UI"/>
          <w:color w:val="000000"/>
          <w:sz w:val="24"/>
        </w:rPr>
        <w:t xml:space="preserve">Consientes que para el Ejecutivo Federal, se ha considerado el bienestar de la población mexicana, como uno de los objetivos </w:t>
      </w:r>
      <w:r w:rsidR="00475FE7" w:rsidRPr="004A08BA">
        <w:rPr>
          <w:rFonts w:ascii="Century Gothic" w:eastAsia="Arial" w:hAnsi="Century Gothic" w:cs="Segoe UI"/>
          <w:color w:val="000000"/>
          <w:sz w:val="24"/>
        </w:rPr>
        <w:t>más</w:t>
      </w:r>
      <w:r w:rsidRPr="004A08BA">
        <w:rPr>
          <w:rFonts w:ascii="Century Gothic" w:eastAsia="Arial" w:hAnsi="Century Gothic" w:cs="Segoe UI"/>
          <w:color w:val="000000"/>
          <w:sz w:val="24"/>
        </w:rPr>
        <w:t xml:space="preserve"> importantes en el Plan Nacional de Desarrollo, se observa pertinente solicitar al mismo, que por conducto de la Secretaría de Hacienda y Crédito Público en coordinación con la Secretar</w:t>
      </w:r>
      <w:r w:rsidR="00002866" w:rsidRPr="004A08BA">
        <w:rPr>
          <w:rFonts w:ascii="Century Gothic" w:eastAsia="Arial" w:hAnsi="Century Gothic" w:cs="Segoe UI"/>
          <w:color w:val="000000"/>
          <w:sz w:val="24"/>
        </w:rPr>
        <w:t xml:space="preserve">ía de Energía, </w:t>
      </w:r>
      <w:r w:rsidRPr="004A08BA">
        <w:rPr>
          <w:rFonts w:ascii="Century Gothic" w:eastAsia="Arial" w:hAnsi="Century Gothic" w:cs="Segoe UI"/>
          <w:color w:val="000000"/>
          <w:sz w:val="24"/>
        </w:rPr>
        <w:t>la Comisión Federal de Electricidad</w:t>
      </w:r>
      <w:r w:rsidR="00002866" w:rsidRPr="004A08BA">
        <w:rPr>
          <w:rFonts w:ascii="Century Gothic" w:eastAsia="Arial" w:hAnsi="Century Gothic" w:cs="Segoe UI"/>
          <w:color w:val="000000"/>
          <w:sz w:val="24"/>
        </w:rPr>
        <w:t xml:space="preserve"> y Petróleos Mexicanos, </w:t>
      </w:r>
      <w:r w:rsidR="003E5D24" w:rsidRPr="004A08BA">
        <w:rPr>
          <w:rFonts w:ascii="Century Gothic" w:eastAsia="Arial" w:hAnsi="Century Gothic" w:cs="Segoe UI"/>
          <w:color w:val="000000"/>
          <w:sz w:val="24"/>
        </w:rPr>
        <w:t xml:space="preserve">en ejercicio de sus facultades, se realicen las acciones conducentes para el otorgamiento de </w:t>
      </w:r>
      <w:r w:rsidR="00002866" w:rsidRPr="004A08BA">
        <w:rPr>
          <w:rFonts w:ascii="Century Gothic" w:eastAsia="Arial" w:hAnsi="Century Gothic" w:cs="Segoe UI"/>
          <w:color w:val="000000"/>
          <w:sz w:val="24"/>
        </w:rPr>
        <w:t xml:space="preserve">un subsidio </w:t>
      </w:r>
      <w:r w:rsidR="00475FE7">
        <w:rPr>
          <w:rFonts w:ascii="Century Gothic" w:eastAsia="Arial" w:hAnsi="Century Gothic" w:cs="Segoe UI"/>
          <w:color w:val="000000"/>
          <w:sz w:val="24"/>
        </w:rPr>
        <w:t xml:space="preserve">y lograr que disminuya el costo final de las </w:t>
      </w:r>
      <w:r w:rsidR="00002866" w:rsidRPr="004A08BA">
        <w:rPr>
          <w:rFonts w:ascii="Century Gothic" w:eastAsia="Arial" w:hAnsi="Century Gothic" w:cs="Segoe UI"/>
          <w:color w:val="000000"/>
          <w:sz w:val="24"/>
        </w:rPr>
        <w:t xml:space="preserve"> fuentes de energía ya mencionadas. </w:t>
      </w:r>
    </w:p>
    <w:p w:rsidR="00002866" w:rsidRPr="004A08BA" w:rsidRDefault="00002866" w:rsidP="00350D1C">
      <w:pPr>
        <w:spacing w:line="360" w:lineRule="auto"/>
        <w:jc w:val="both"/>
        <w:rPr>
          <w:rFonts w:ascii="Century Gothic" w:eastAsia="Arial" w:hAnsi="Century Gothic" w:cs="Segoe UI"/>
          <w:color w:val="000000"/>
          <w:sz w:val="24"/>
        </w:rPr>
      </w:pPr>
      <w:r w:rsidRPr="004A08BA">
        <w:rPr>
          <w:rFonts w:ascii="Century Gothic" w:eastAsia="Arial" w:hAnsi="Century Gothic" w:cs="Segoe UI"/>
          <w:color w:val="000000"/>
          <w:sz w:val="24"/>
        </w:rPr>
        <w:t xml:space="preserve">De realizarse esta transferencia de recursos por parte del Gobierno Federal a las Empresas Productivas del Estado como CFE y PEMEX, para lograr este subsidio especial </w:t>
      </w:r>
      <w:r w:rsidR="005E0AC6" w:rsidRPr="004A08BA">
        <w:rPr>
          <w:rFonts w:ascii="Century Gothic" w:eastAsia="Arial" w:hAnsi="Century Gothic" w:cs="Segoe UI"/>
          <w:color w:val="000000"/>
          <w:sz w:val="24"/>
        </w:rPr>
        <w:t xml:space="preserve">con la finalidad de </w:t>
      </w:r>
      <w:r w:rsidRPr="004A08BA">
        <w:rPr>
          <w:rFonts w:ascii="Century Gothic" w:eastAsia="Arial" w:hAnsi="Century Gothic" w:cs="Segoe UI"/>
          <w:color w:val="000000"/>
          <w:sz w:val="24"/>
        </w:rPr>
        <w:t>hacer frente a la temporada invernal, se estaría procurando el bienestar general, incidiendo no solo en el aspecto económico sino de salud pública</w:t>
      </w:r>
      <w:r w:rsidR="005E0AC6" w:rsidRPr="004A08BA">
        <w:rPr>
          <w:rFonts w:ascii="Century Gothic" w:eastAsia="Arial" w:hAnsi="Century Gothic" w:cs="Segoe UI"/>
          <w:color w:val="000000"/>
          <w:sz w:val="24"/>
        </w:rPr>
        <w:t xml:space="preserve">.  </w:t>
      </w:r>
    </w:p>
    <w:p w:rsidR="00337102" w:rsidRPr="004A08BA" w:rsidRDefault="00002866" w:rsidP="00BA73CD">
      <w:pPr>
        <w:spacing w:line="360" w:lineRule="auto"/>
        <w:jc w:val="both"/>
        <w:rPr>
          <w:rFonts w:ascii="Century Gothic" w:eastAsia="Arial" w:hAnsi="Century Gothic" w:cs="Segoe UI"/>
          <w:color w:val="000000"/>
          <w:sz w:val="24"/>
        </w:rPr>
      </w:pPr>
      <w:r w:rsidRPr="004A08BA">
        <w:rPr>
          <w:rFonts w:ascii="Century Gothic" w:eastAsia="Arial" w:hAnsi="Century Gothic" w:cs="Segoe UI"/>
          <w:color w:val="000000"/>
          <w:sz w:val="24"/>
        </w:rPr>
        <w:lastRenderedPageBreak/>
        <w:t xml:space="preserve">Por lo anteriormente expuesto, </w:t>
      </w:r>
      <w:r w:rsidR="00BF530C" w:rsidRPr="004A08BA">
        <w:rPr>
          <w:rFonts w:ascii="Century Gothic" w:eastAsia="Arial" w:hAnsi="Century Gothic" w:cs="Segoe UI"/>
          <w:color w:val="000000"/>
          <w:sz w:val="24"/>
        </w:rPr>
        <w:t>es que ac</w:t>
      </w:r>
      <w:r w:rsidR="00BA73CD" w:rsidRPr="004A08BA">
        <w:rPr>
          <w:rFonts w:ascii="Century Gothic" w:eastAsia="Arial" w:hAnsi="Century Gothic" w:cs="Segoe UI"/>
          <w:color w:val="000000"/>
          <w:sz w:val="24"/>
        </w:rPr>
        <w:t xml:space="preserve">udo a esta Honorable Asamblea Legislativa, con fundamento en lo </w:t>
      </w:r>
      <w:r w:rsidR="005F7CD5" w:rsidRPr="004A08BA">
        <w:rPr>
          <w:rFonts w:ascii="Century Gothic" w:eastAsia="Arial" w:hAnsi="Century Gothic" w:cs="Segoe UI"/>
          <w:color w:val="000000"/>
          <w:sz w:val="24"/>
        </w:rPr>
        <w:t xml:space="preserve">dispuesto </w:t>
      </w:r>
      <w:r w:rsidR="005F7CD5" w:rsidRPr="004A08BA">
        <w:rPr>
          <w:rFonts w:ascii="Century Gothic" w:hAnsi="Century Gothic" w:cs="Segoe UI"/>
          <w:sz w:val="24"/>
        </w:rPr>
        <w:t>por los artículos 68 fracción I de la Constitución Polí</w:t>
      </w:r>
      <w:r w:rsidR="003E5D24" w:rsidRPr="004A08BA">
        <w:rPr>
          <w:rFonts w:ascii="Century Gothic" w:hAnsi="Century Gothic" w:cs="Segoe UI"/>
          <w:sz w:val="24"/>
        </w:rPr>
        <w:t>tica del Estado, 167 fracción I;</w:t>
      </w:r>
      <w:r w:rsidR="005F7CD5" w:rsidRPr="004A08BA">
        <w:rPr>
          <w:rFonts w:ascii="Century Gothic" w:hAnsi="Century Gothic" w:cs="Segoe UI"/>
          <w:sz w:val="24"/>
        </w:rPr>
        <w:t xml:space="preserve"> 169, 174 fracción I de la Ley Orgánica del Poder Legislativo del Estado, así como los numerales 2 fracción IX, 75, 76 y 77 fracción I, del Reglamento Interior y de Prácticas Parlamentarias del Poder Legislativo</w:t>
      </w:r>
      <w:r w:rsidR="005F7CD5" w:rsidRPr="004A08BA">
        <w:rPr>
          <w:rFonts w:ascii="Century Gothic" w:eastAsia="Arial" w:hAnsi="Century Gothic" w:cs="Segoe UI"/>
          <w:color w:val="000000"/>
          <w:sz w:val="24"/>
        </w:rPr>
        <w:t>,</w:t>
      </w:r>
      <w:r w:rsidR="00F861D8" w:rsidRPr="004A08BA">
        <w:rPr>
          <w:rFonts w:ascii="Century Gothic" w:eastAsia="Arial" w:hAnsi="Century Gothic" w:cs="Segoe UI"/>
          <w:color w:val="000000"/>
          <w:sz w:val="24"/>
        </w:rPr>
        <w:t xml:space="preserve"> </w:t>
      </w:r>
      <w:r w:rsidR="00BA73CD" w:rsidRPr="004A08BA">
        <w:rPr>
          <w:rFonts w:ascii="Century Gothic" w:eastAsia="Arial" w:hAnsi="Century Gothic" w:cs="Segoe UI"/>
          <w:color w:val="000000"/>
          <w:sz w:val="24"/>
        </w:rPr>
        <w:t xml:space="preserve">a presentar </w:t>
      </w:r>
      <w:r w:rsidR="00F861D8" w:rsidRPr="004A08BA">
        <w:rPr>
          <w:rFonts w:ascii="Century Gothic" w:eastAsia="Arial" w:hAnsi="Century Gothic" w:cs="Segoe UI"/>
          <w:color w:val="000000"/>
          <w:sz w:val="24"/>
        </w:rPr>
        <w:t>el siguiente proyecto de Urgente Resolución con carácter de:</w:t>
      </w:r>
    </w:p>
    <w:p w:rsidR="00F861D8" w:rsidRPr="004A08BA" w:rsidRDefault="00F861D8" w:rsidP="00337102">
      <w:pPr>
        <w:spacing w:line="360" w:lineRule="auto"/>
        <w:jc w:val="center"/>
        <w:rPr>
          <w:rFonts w:ascii="Century Gothic" w:eastAsia="Arial" w:hAnsi="Century Gothic" w:cs="Segoe UI"/>
          <w:b/>
          <w:color w:val="000000"/>
          <w:sz w:val="24"/>
        </w:rPr>
      </w:pPr>
      <w:r w:rsidRPr="004A08BA">
        <w:rPr>
          <w:rFonts w:ascii="Century Gothic" w:eastAsia="Arial" w:hAnsi="Century Gothic" w:cs="Segoe UI"/>
          <w:b/>
          <w:color w:val="000000"/>
          <w:sz w:val="24"/>
        </w:rPr>
        <w:t>ACUERDO</w:t>
      </w:r>
    </w:p>
    <w:p w:rsidR="003E5D24" w:rsidRPr="004A08BA" w:rsidRDefault="00696DF8" w:rsidP="003E5D24">
      <w:pPr>
        <w:spacing w:line="360" w:lineRule="auto"/>
        <w:jc w:val="both"/>
        <w:rPr>
          <w:rFonts w:ascii="Century Gothic" w:eastAsia="Arial" w:hAnsi="Century Gothic" w:cs="Segoe UI"/>
          <w:color w:val="000000"/>
          <w:sz w:val="24"/>
        </w:rPr>
      </w:pPr>
      <w:r>
        <w:rPr>
          <w:rFonts w:ascii="Century Gothic" w:eastAsia="Arial" w:hAnsi="Century Gothic" w:cs="Segoe UI"/>
          <w:b/>
          <w:color w:val="000000"/>
          <w:sz w:val="24"/>
        </w:rPr>
        <w:t xml:space="preserve">ÚNICO.- </w:t>
      </w:r>
      <w:r w:rsidR="00F861D8" w:rsidRPr="004A08BA">
        <w:rPr>
          <w:rFonts w:ascii="Century Gothic" w:eastAsia="Arial" w:hAnsi="Century Gothic" w:cs="Segoe UI"/>
          <w:color w:val="000000"/>
          <w:sz w:val="24"/>
        </w:rPr>
        <w:t xml:space="preserve">La Sexagésima Sexta Legislatura del Honorable Congreso del Estado de Chihuahua exhorta respetuosamente </w:t>
      </w:r>
      <w:r w:rsidR="003E5D24" w:rsidRPr="004A08BA">
        <w:rPr>
          <w:rFonts w:ascii="Century Gothic" w:hAnsi="Century Gothic" w:cs="Segoe UI"/>
          <w:sz w:val="24"/>
        </w:rPr>
        <w:t xml:space="preserve">al Poder Ejecutivo Federal por conducto de la </w:t>
      </w:r>
      <w:r w:rsidR="003E5D24" w:rsidRPr="004A08BA">
        <w:rPr>
          <w:rFonts w:ascii="Century Gothic" w:eastAsia="Arial" w:hAnsi="Century Gothic" w:cs="Segoe UI"/>
          <w:color w:val="000000"/>
          <w:sz w:val="24"/>
        </w:rPr>
        <w:t>Secretaría de Hacienda y Crédito Público para que en coordinación con la Secretaría de Energía, la Comisi</w:t>
      </w:r>
      <w:bookmarkStart w:id="0" w:name="_GoBack"/>
      <w:bookmarkEnd w:id="0"/>
      <w:r w:rsidR="003E5D24" w:rsidRPr="004A08BA">
        <w:rPr>
          <w:rFonts w:ascii="Century Gothic" w:eastAsia="Arial" w:hAnsi="Century Gothic" w:cs="Segoe UI"/>
          <w:color w:val="000000"/>
          <w:sz w:val="24"/>
        </w:rPr>
        <w:t xml:space="preserve">ón Federal de Electricidad y Petróleos Mexicanos, se realicen las acciones necesarias para </w:t>
      </w:r>
      <w:r w:rsidR="005E0AC6" w:rsidRPr="004A08BA">
        <w:rPr>
          <w:rFonts w:ascii="Century Gothic" w:eastAsia="Arial" w:hAnsi="Century Gothic" w:cs="Segoe UI"/>
          <w:color w:val="000000"/>
          <w:sz w:val="24"/>
        </w:rPr>
        <w:t xml:space="preserve">que se otorgue </w:t>
      </w:r>
      <w:r w:rsidR="003E5D24" w:rsidRPr="004A08BA">
        <w:rPr>
          <w:rFonts w:ascii="Century Gothic" w:eastAsia="Arial" w:hAnsi="Century Gothic" w:cs="Segoe UI"/>
          <w:color w:val="000000"/>
          <w:sz w:val="24"/>
        </w:rPr>
        <w:t>un subsidio al Estado de Chihuahua en el costo del Gas LP, Gas Natural, derivados del Petróleo de uso domestico y energía eléctrica</w:t>
      </w:r>
      <w:r w:rsidR="005461F3">
        <w:rPr>
          <w:rFonts w:ascii="Century Gothic" w:eastAsia="Arial" w:hAnsi="Century Gothic" w:cs="Segoe UI"/>
          <w:color w:val="000000"/>
          <w:sz w:val="24"/>
        </w:rPr>
        <w:t>,</w:t>
      </w:r>
      <w:r w:rsidR="003E5D24" w:rsidRPr="004A08BA">
        <w:rPr>
          <w:rFonts w:ascii="Century Gothic" w:eastAsia="Arial" w:hAnsi="Century Gothic" w:cs="Segoe UI"/>
          <w:color w:val="000000"/>
          <w:sz w:val="24"/>
        </w:rPr>
        <w:t xml:space="preserve"> para la temporada invernal 2019-2020.  </w:t>
      </w:r>
    </w:p>
    <w:p w:rsidR="00AB7487" w:rsidRPr="004A08BA" w:rsidRDefault="00AB7487" w:rsidP="00AB7487">
      <w:pPr>
        <w:spacing w:line="360" w:lineRule="auto"/>
        <w:jc w:val="both"/>
        <w:rPr>
          <w:rFonts w:ascii="Century Gothic" w:hAnsi="Century Gothic" w:cs="Segoe UI"/>
          <w:sz w:val="24"/>
        </w:rPr>
      </w:pPr>
      <w:r w:rsidRPr="004A08BA">
        <w:rPr>
          <w:rFonts w:ascii="Century Gothic" w:hAnsi="Century Gothic" w:cs="Segoe UI"/>
          <w:b/>
          <w:sz w:val="24"/>
        </w:rPr>
        <w:t>ECONOMICO</w:t>
      </w:r>
      <w:r w:rsidR="005D7AD1" w:rsidRPr="004A08BA">
        <w:rPr>
          <w:rFonts w:ascii="Century Gothic" w:hAnsi="Century Gothic" w:cs="Segoe UI"/>
          <w:b/>
          <w:sz w:val="24"/>
        </w:rPr>
        <w:t>.</w:t>
      </w:r>
      <w:r w:rsidR="005D7AD1" w:rsidRPr="004A08BA">
        <w:rPr>
          <w:rFonts w:ascii="Century Gothic" w:hAnsi="Century Gothic" w:cs="Segoe UI"/>
          <w:sz w:val="24"/>
        </w:rPr>
        <w:t xml:space="preserve"> Aprobado que sea, túrnese a la Secretaría para que elabore la Minuta de Acuerdo correspondiente.  </w:t>
      </w:r>
    </w:p>
    <w:p w:rsidR="00C00AF0" w:rsidRPr="004A08BA" w:rsidRDefault="00AB7487" w:rsidP="00337102">
      <w:pPr>
        <w:spacing w:line="360" w:lineRule="auto"/>
        <w:jc w:val="both"/>
        <w:rPr>
          <w:rFonts w:ascii="Century Gothic" w:hAnsi="Century Gothic" w:cs="Segoe UI"/>
          <w:sz w:val="24"/>
        </w:rPr>
      </w:pPr>
      <w:r w:rsidRPr="004A08BA">
        <w:rPr>
          <w:rFonts w:ascii="Century Gothic" w:hAnsi="Century Gothic" w:cs="Segoe UI"/>
          <w:b/>
          <w:sz w:val="24"/>
        </w:rPr>
        <w:t>D A D O</w:t>
      </w:r>
      <w:r w:rsidRPr="004A08BA">
        <w:rPr>
          <w:rFonts w:ascii="Century Gothic" w:hAnsi="Century Gothic" w:cs="Segoe UI"/>
          <w:sz w:val="24"/>
        </w:rPr>
        <w:t xml:space="preserve"> en el Salón de Sesiones del Poder Legislativo, en la Ciuda</w:t>
      </w:r>
      <w:r w:rsidR="003E5D24" w:rsidRPr="004A08BA">
        <w:rPr>
          <w:rFonts w:ascii="Century Gothic" w:hAnsi="Century Gothic" w:cs="Segoe UI"/>
          <w:sz w:val="24"/>
        </w:rPr>
        <w:t>d de Chihuahua, Chih., a los 10</w:t>
      </w:r>
      <w:r w:rsidRPr="004A08BA">
        <w:rPr>
          <w:rFonts w:ascii="Century Gothic" w:hAnsi="Century Gothic" w:cs="Segoe UI"/>
          <w:sz w:val="24"/>
        </w:rPr>
        <w:t xml:space="preserve"> días del mes de </w:t>
      </w:r>
      <w:r w:rsidR="003E5D24" w:rsidRPr="004A08BA">
        <w:rPr>
          <w:rFonts w:ascii="Century Gothic" w:hAnsi="Century Gothic" w:cs="Segoe UI"/>
          <w:sz w:val="24"/>
        </w:rPr>
        <w:t>diciembre</w:t>
      </w:r>
      <w:r w:rsidRPr="004A08BA">
        <w:rPr>
          <w:rFonts w:ascii="Century Gothic" w:hAnsi="Century Gothic" w:cs="Segoe UI"/>
          <w:sz w:val="24"/>
        </w:rPr>
        <w:t xml:space="preserve"> del 2019. </w:t>
      </w:r>
    </w:p>
    <w:p w:rsidR="00D304C5" w:rsidRPr="004A08BA" w:rsidRDefault="005D7AD1" w:rsidP="00337102">
      <w:pPr>
        <w:pStyle w:val="paragraph"/>
        <w:spacing w:line="360" w:lineRule="auto"/>
        <w:jc w:val="center"/>
        <w:textAlignment w:val="baseline"/>
        <w:rPr>
          <w:rFonts w:ascii="Century Gothic" w:eastAsiaTheme="minorHAnsi" w:hAnsi="Century Gothic" w:cs="Segoe UI"/>
          <w:b/>
          <w:szCs w:val="22"/>
          <w:lang w:eastAsia="en-US"/>
        </w:rPr>
      </w:pPr>
      <w:r w:rsidRPr="004A08BA">
        <w:rPr>
          <w:rFonts w:ascii="Century Gothic" w:eastAsiaTheme="minorHAnsi" w:hAnsi="Century Gothic" w:cs="Segoe UI"/>
          <w:b/>
          <w:szCs w:val="22"/>
          <w:lang w:eastAsia="en-US"/>
        </w:rPr>
        <w:t>Atentamente</w:t>
      </w:r>
    </w:p>
    <w:p w:rsidR="003E5D24" w:rsidRPr="004A08BA" w:rsidRDefault="003E5D24" w:rsidP="00337102">
      <w:pPr>
        <w:pStyle w:val="paragraph"/>
        <w:spacing w:before="0" w:beforeAutospacing="0" w:after="0" w:afterAutospacing="0" w:line="360" w:lineRule="auto"/>
        <w:jc w:val="center"/>
        <w:textAlignment w:val="baseline"/>
        <w:rPr>
          <w:rFonts w:ascii="Century Gothic" w:eastAsiaTheme="minorHAnsi" w:hAnsi="Century Gothic" w:cs="Segoe UI"/>
          <w:b/>
          <w:szCs w:val="22"/>
          <w:lang w:eastAsia="en-US"/>
        </w:rPr>
      </w:pPr>
    </w:p>
    <w:p w:rsidR="00D304C5" w:rsidRPr="004A08BA" w:rsidRDefault="003E5D24" w:rsidP="00337102">
      <w:pPr>
        <w:spacing w:line="360" w:lineRule="auto"/>
        <w:jc w:val="center"/>
        <w:rPr>
          <w:rFonts w:ascii="Century Gothic" w:hAnsi="Century Gothic" w:cs="Segoe UI"/>
          <w:b/>
          <w:sz w:val="24"/>
        </w:rPr>
      </w:pPr>
      <w:r w:rsidRPr="004A08BA">
        <w:rPr>
          <w:rFonts w:ascii="Century Gothic" w:hAnsi="Century Gothic" w:cs="Segoe UI"/>
          <w:b/>
          <w:sz w:val="24"/>
        </w:rPr>
        <w:t>Diputada</w:t>
      </w:r>
      <w:r w:rsidR="005D7AD1" w:rsidRPr="004A08BA">
        <w:rPr>
          <w:rFonts w:ascii="Century Gothic" w:hAnsi="Century Gothic" w:cs="Segoe UI"/>
          <w:b/>
          <w:sz w:val="24"/>
        </w:rPr>
        <w:t xml:space="preserve"> Patricia Gloria Jurado Alonso</w:t>
      </w:r>
    </w:p>
    <w:p w:rsidR="003547CD" w:rsidRPr="004A08BA" w:rsidRDefault="003547CD" w:rsidP="00337102">
      <w:pPr>
        <w:spacing w:line="360" w:lineRule="auto"/>
        <w:jc w:val="center"/>
        <w:rPr>
          <w:rFonts w:ascii="Century Gothic" w:hAnsi="Century Gothic" w:cs="Segoe UI"/>
          <w:b/>
          <w:sz w:val="24"/>
        </w:rPr>
      </w:pPr>
    </w:p>
    <w:p w:rsidR="00697C21" w:rsidRPr="004A08BA" w:rsidRDefault="00697C21" w:rsidP="00337102">
      <w:pPr>
        <w:spacing w:line="360" w:lineRule="auto"/>
        <w:jc w:val="center"/>
        <w:rPr>
          <w:rFonts w:ascii="Century Gothic" w:hAnsi="Century Gothic" w:cs="Segoe UI"/>
          <w:b/>
          <w:sz w:val="24"/>
        </w:rPr>
      </w:pPr>
    </w:p>
    <w:p w:rsidR="00697C21" w:rsidRPr="004A08BA" w:rsidRDefault="00697C21" w:rsidP="00337102">
      <w:pPr>
        <w:spacing w:line="360" w:lineRule="auto"/>
        <w:jc w:val="center"/>
        <w:rPr>
          <w:rFonts w:ascii="Century Gothic" w:hAnsi="Century Gothic" w:cs="Segoe UI"/>
          <w:b/>
          <w:sz w:val="24"/>
        </w:rPr>
      </w:pPr>
    </w:p>
    <w:p w:rsidR="003A75F7" w:rsidRPr="004A08BA" w:rsidRDefault="003A75F7" w:rsidP="003A75F7">
      <w:pPr>
        <w:spacing w:line="360" w:lineRule="auto"/>
        <w:rPr>
          <w:rFonts w:ascii="Century Gothic" w:hAnsi="Century Gothic" w:cs="Segoe UI"/>
          <w:b/>
          <w:sz w:val="24"/>
        </w:rPr>
        <w:sectPr w:rsidR="003A75F7" w:rsidRPr="004A08BA" w:rsidSect="00697C21">
          <w:headerReference w:type="default" r:id="rId8"/>
          <w:pgSz w:w="12240" w:h="15840"/>
          <w:pgMar w:top="2410" w:right="1183" w:bottom="1418" w:left="1560" w:header="708" w:footer="1112" w:gutter="0"/>
          <w:cols w:space="708"/>
          <w:docGrid w:linePitch="360"/>
        </w:sectPr>
      </w:pPr>
    </w:p>
    <w:p w:rsidR="003A75F7" w:rsidRPr="004A08BA" w:rsidRDefault="003A75F7" w:rsidP="003A75F7">
      <w:pPr>
        <w:spacing w:line="360" w:lineRule="auto"/>
        <w:rPr>
          <w:rFonts w:ascii="Century Gothic" w:hAnsi="Century Gothic" w:cs="Segoe UI"/>
          <w:b/>
          <w:sz w:val="24"/>
        </w:rPr>
      </w:pPr>
      <w:r w:rsidRPr="004A08BA">
        <w:rPr>
          <w:rFonts w:ascii="Century Gothic" w:hAnsi="Century Gothic" w:cs="Segoe UI"/>
          <w:b/>
          <w:sz w:val="24"/>
        </w:rPr>
        <w:lastRenderedPageBreak/>
        <w:t xml:space="preserve">Dip. Jesús Villarreal Macías                    </w:t>
      </w:r>
    </w:p>
    <w:p w:rsidR="003A75F7" w:rsidRPr="004A08BA" w:rsidRDefault="003A75F7" w:rsidP="003A75F7">
      <w:pPr>
        <w:spacing w:line="360" w:lineRule="auto"/>
        <w:rPr>
          <w:rFonts w:ascii="Century Gothic" w:hAnsi="Century Gothic"/>
          <w:sz w:val="24"/>
        </w:rPr>
      </w:pPr>
    </w:p>
    <w:p w:rsidR="003A75F7" w:rsidRPr="004A08BA" w:rsidRDefault="003A75F7" w:rsidP="003A75F7">
      <w:pPr>
        <w:spacing w:line="360" w:lineRule="auto"/>
        <w:rPr>
          <w:rFonts w:ascii="Century Gothic" w:hAnsi="Century Gothic"/>
          <w:sz w:val="24"/>
        </w:rPr>
      </w:pPr>
    </w:p>
    <w:p w:rsidR="003A75F7" w:rsidRPr="004A08BA" w:rsidRDefault="00CF5756" w:rsidP="003A75F7">
      <w:pPr>
        <w:spacing w:line="360" w:lineRule="auto"/>
        <w:rPr>
          <w:rFonts w:ascii="Century Gothic" w:hAnsi="Century Gothic" w:cs="Segoe UI"/>
          <w:b/>
          <w:sz w:val="24"/>
        </w:rPr>
      </w:pPr>
      <w:hyperlink r:id="rId9" w:history="1">
        <w:r w:rsidR="003A75F7" w:rsidRPr="004A08BA">
          <w:rPr>
            <w:rFonts w:ascii="Century Gothic" w:hAnsi="Century Gothic" w:cs="Segoe UI"/>
            <w:b/>
            <w:sz w:val="24"/>
          </w:rPr>
          <w:t>Dip. Georgina Alejandra Bujanda Ríos</w:t>
        </w:r>
      </w:hyperlink>
    </w:p>
    <w:p w:rsidR="003A75F7" w:rsidRPr="004A08BA" w:rsidRDefault="003A75F7" w:rsidP="003A75F7">
      <w:pPr>
        <w:spacing w:line="360" w:lineRule="auto"/>
        <w:rPr>
          <w:rFonts w:ascii="Century Gothic" w:hAnsi="Century Gothic" w:cs="Segoe UI"/>
          <w:b/>
          <w:sz w:val="24"/>
        </w:rPr>
      </w:pPr>
    </w:p>
    <w:p w:rsidR="003A75F7" w:rsidRPr="004A08BA" w:rsidRDefault="003A75F7" w:rsidP="003A75F7">
      <w:pPr>
        <w:spacing w:line="360" w:lineRule="auto"/>
        <w:rPr>
          <w:rFonts w:ascii="Century Gothic" w:hAnsi="Century Gothic" w:cs="Segoe UI"/>
          <w:b/>
          <w:sz w:val="24"/>
        </w:rPr>
      </w:pPr>
    </w:p>
    <w:p w:rsidR="003A75F7" w:rsidRPr="004A08BA" w:rsidRDefault="003A75F7" w:rsidP="003A75F7">
      <w:pPr>
        <w:spacing w:line="360" w:lineRule="auto"/>
        <w:rPr>
          <w:rFonts w:ascii="Century Gothic" w:hAnsi="Century Gothic" w:cs="Segoe UI"/>
          <w:b/>
          <w:sz w:val="24"/>
        </w:rPr>
      </w:pPr>
      <w:r w:rsidRPr="004A08BA">
        <w:rPr>
          <w:rFonts w:ascii="Century Gothic" w:hAnsi="Century Gothic" w:cs="Segoe UI"/>
          <w:b/>
          <w:sz w:val="24"/>
        </w:rPr>
        <w:t xml:space="preserve">Dip. Jorge Carlos Soto Prieto    </w:t>
      </w:r>
    </w:p>
    <w:p w:rsidR="00697C21" w:rsidRPr="004A08BA" w:rsidRDefault="00697C21" w:rsidP="003A75F7">
      <w:pPr>
        <w:spacing w:line="360" w:lineRule="auto"/>
        <w:rPr>
          <w:rFonts w:ascii="Century Gothic" w:hAnsi="Century Gothic" w:cs="Segoe UI"/>
          <w:b/>
          <w:sz w:val="24"/>
        </w:rPr>
      </w:pPr>
    </w:p>
    <w:p w:rsidR="00697C21" w:rsidRPr="004A08BA" w:rsidRDefault="00697C21" w:rsidP="003A75F7">
      <w:pPr>
        <w:spacing w:line="360" w:lineRule="auto"/>
        <w:rPr>
          <w:rFonts w:ascii="Century Gothic" w:hAnsi="Century Gothic" w:cs="Segoe UI"/>
          <w:b/>
          <w:sz w:val="24"/>
        </w:rPr>
      </w:pPr>
    </w:p>
    <w:p w:rsidR="003A75F7" w:rsidRPr="004A08BA" w:rsidRDefault="003A75F7" w:rsidP="003A75F7">
      <w:pPr>
        <w:spacing w:line="360" w:lineRule="auto"/>
        <w:rPr>
          <w:rFonts w:ascii="Century Gothic" w:hAnsi="Century Gothic" w:cs="Segoe UI"/>
          <w:b/>
          <w:sz w:val="24"/>
        </w:rPr>
      </w:pPr>
      <w:r w:rsidRPr="004A08BA">
        <w:rPr>
          <w:rFonts w:ascii="Century Gothic" w:hAnsi="Century Gothic" w:cs="Segoe UI"/>
          <w:b/>
          <w:sz w:val="24"/>
        </w:rPr>
        <w:t>Dip.</w:t>
      </w:r>
      <w:r w:rsidR="000C7E56" w:rsidRPr="004A08BA">
        <w:rPr>
          <w:rFonts w:ascii="Century Gothic" w:hAnsi="Century Gothic" w:cs="Segoe UI"/>
          <w:b/>
          <w:sz w:val="24"/>
        </w:rPr>
        <w:t xml:space="preserve"> </w:t>
      </w:r>
      <w:r w:rsidRPr="004A08BA">
        <w:rPr>
          <w:rFonts w:ascii="Century Gothic" w:hAnsi="Century Gothic" w:cs="Segoe UI"/>
          <w:b/>
          <w:sz w:val="24"/>
        </w:rPr>
        <w:t>Jesús Alberto Valenciano García</w:t>
      </w:r>
    </w:p>
    <w:p w:rsidR="00697C21" w:rsidRPr="004A08BA" w:rsidRDefault="00697C21" w:rsidP="003A75F7">
      <w:pPr>
        <w:spacing w:line="360" w:lineRule="auto"/>
        <w:rPr>
          <w:rFonts w:ascii="Century Gothic" w:hAnsi="Century Gothic" w:cs="Segoe UI"/>
          <w:b/>
          <w:sz w:val="24"/>
        </w:rPr>
      </w:pPr>
    </w:p>
    <w:p w:rsidR="00697C21" w:rsidRPr="004A08BA" w:rsidRDefault="00697C21" w:rsidP="003A75F7">
      <w:pPr>
        <w:spacing w:line="360" w:lineRule="auto"/>
        <w:rPr>
          <w:rFonts w:ascii="Century Gothic" w:hAnsi="Century Gothic" w:cs="Segoe UI"/>
          <w:b/>
          <w:sz w:val="24"/>
        </w:rPr>
      </w:pPr>
    </w:p>
    <w:p w:rsidR="000C7E56" w:rsidRPr="004A08BA" w:rsidRDefault="000C7E56" w:rsidP="003A75F7">
      <w:pPr>
        <w:spacing w:line="360" w:lineRule="auto"/>
        <w:rPr>
          <w:rFonts w:ascii="Century Gothic" w:hAnsi="Century Gothic" w:cs="Segoe UI"/>
          <w:b/>
          <w:sz w:val="24"/>
        </w:rPr>
      </w:pPr>
      <w:r w:rsidRPr="004A08BA">
        <w:rPr>
          <w:rFonts w:ascii="Century Gothic" w:hAnsi="Century Gothic" w:cs="Segoe UI"/>
          <w:b/>
          <w:sz w:val="24"/>
        </w:rPr>
        <w:t>Dip. Marisela Terrazas Muñoz</w:t>
      </w:r>
    </w:p>
    <w:p w:rsidR="003A75F7" w:rsidRPr="004A08BA" w:rsidRDefault="00CF5756" w:rsidP="003A75F7">
      <w:pPr>
        <w:spacing w:line="360" w:lineRule="auto"/>
        <w:rPr>
          <w:rFonts w:ascii="Century Gothic" w:hAnsi="Century Gothic"/>
          <w:sz w:val="24"/>
        </w:rPr>
      </w:pPr>
      <w:hyperlink r:id="rId10" w:history="1">
        <w:r w:rsidR="003A75F7" w:rsidRPr="004A08BA">
          <w:rPr>
            <w:rFonts w:ascii="Century Gothic" w:hAnsi="Century Gothic" w:cs="Segoe UI"/>
            <w:b/>
            <w:sz w:val="24"/>
          </w:rPr>
          <w:t>Dip. Miguel Francisco La Torre Sáenz</w:t>
        </w:r>
      </w:hyperlink>
      <w:r w:rsidR="003A75F7" w:rsidRPr="004A08BA">
        <w:rPr>
          <w:rFonts w:ascii="Century Gothic" w:hAnsi="Century Gothic"/>
          <w:sz w:val="24"/>
        </w:rPr>
        <w:t xml:space="preserve">    </w:t>
      </w:r>
    </w:p>
    <w:p w:rsidR="003A75F7" w:rsidRPr="004A08BA" w:rsidRDefault="003A75F7" w:rsidP="003A75F7">
      <w:pPr>
        <w:spacing w:line="360" w:lineRule="auto"/>
        <w:rPr>
          <w:rFonts w:ascii="Century Gothic" w:hAnsi="Century Gothic"/>
          <w:sz w:val="24"/>
        </w:rPr>
      </w:pPr>
    </w:p>
    <w:p w:rsidR="003A75F7" w:rsidRPr="004A08BA" w:rsidRDefault="003A75F7" w:rsidP="003A75F7">
      <w:pPr>
        <w:spacing w:line="360" w:lineRule="auto"/>
        <w:rPr>
          <w:rFonts w:ascii="Century Gothic" w:hAnsi="Century Gothic"/>
          <w:sz w:val="24"/>
        </w:rPr>
      </w:pPr>
    </w:p>
    <w:p w:rsidR="003A75F7" w:rsidRPr="004A08BA" w:rsidRDefault="003A75F7" w:rsidP="003A75F7">
      <w:pPr>
        <w:spacing w:line="360" w:lineRule="auto"/>
        <w:rPr>
          <w:rFonts w:ascii="Century Gothic" w:hAnsi="Century Gothic" w:cs="Segoe UI"/>
          <w:b/>
          <w:sz w:val="24"/>
        </w:rPr>
      </w:pPr>
      <w:r w:rsidRPr="004A08BA">
        <w:rPr>
          <w:rFonts w:ascii="Century Gothic" w:hAnsi="Century Gothic" w:cs="Segoe UI"/>
          <w:b/>
          <w:sz w:val="24"/>
        </w:rPr>
        <w:t>Dip. Fernando Álvarez Monje</w:t>
      </w:r>
    </w:p>
    <w:p w:rsidR="003A75F7" w:rsidRPr="004A08BA" w:rsidRDefault="003A75F7" w:rsidP="003A75F7">
      <w:pPr>
        <w:spacing w:line="360" w:lineRule="auto"/>
        <w:rPr>
          <w:rFonts w:ascii="Century Gothic" w:hAnsi="Century Gothic"/>
          <w:sz w:val="24"/>
        </w:rPr>
      </w:pPr>
    </w:p>
    <w:p w:rsidR="003A75F7" w:rsidRPr="004A08BA" w:rsidRDefault="003A75F7" w:rsidP="003A75F7">
      <w:pPr>
        <w:spacing w:line="360" w:lineRule="auto"/>
        <w:rPr>
          <w:rFonts w:ascii="Century Gothic" w:hAnsi="Century Gothic" w:cs="Segoe UI"/>
          <w:b/>
          <w:sz w:val="24"/>
        </w:rPr>
      </w:pPr>
    </w:p>
    <w:p w:rsidR="003A75F7" w:rsidRPr="004A08BA" w:rsidRDefault="003A75F7" w:rsidP="003A75F7">
      <w:pPr>
        <w:spacing w:line="360" w:lineRule="auto"/>
        <w:rPr>
          <w:rFonts w:ascii="Century Gothic" w:hAnsi="Century Gothic" w:cs="Segoe UI"/>
          <w:b/>
          <w:sz w:val="24"/>
        </w:rPr>
      </w:pPr>
      <w:r w:rsidRPr="004A08BA">
        <w:rPr>
          <w:rFonts w:ascii="Century Gothic" w:hAnsi="Century Gothic" w:cs="Segoe UI"/>
          <w:b/>
          <w:sz w:val="24"/>
        </w:rPr>
        <w:t>Dip. Luis Alberto Aguilar Lozoya</w:t>
      </w:r>
    </w:p>
    <w:p w:rsidR="003A75F7" w:rsidRPr="004A08BA" w:rsidRDefault="003A75F7" w:rsidP="003A75F7">
      <w:pPr>
        <w:spacing w:line="360" w:lineRule="auto"/>
        <w:rPr>
          <w:rFonts w:ascii="Century Gothic" w:hAnsi="Century Gothic" w:cs="Segoe UI"/>
          <w:b/>
          <w:sz w:val="24"/>
        </w:rPr>
      </w:pPr>
    </w:p>
    <w:p w:rsidR="00697C21" w:rsidRPr="004A08BA" w:rsidRDefault="00697C21" w:rsidP="003A75F7">
      <w:pPr>
        <w:spacing w:line="360" w:lineRule="auto"/>
        <w:rPr>
          <w:rFonts w:ascii="Century Gothic" w:hAnsi="Century Gothic" w:cs="Segoe UI"/>
          <w:b/>
          <w:sz w:val="24"/>
        </w:rPr>
      </w:pPr>
    </w:p>
    <w:p w:rsidR="003A75F7" w:rsidRPr="004A08BA" w:rsidRDefault="003A75F7" w:rsidP="003A75F7">
      <w:pPr>
        <w:spacing w:line="360" w:lineRule="auto"/>
        <w:rPr>
          <w:rFonts w:ascii="Century Gothic" w:hAnsi="Century Gothic" w:cs="Segoe UI"/>
          <w:b/>
          <w:sz w:val="24"/>
        </w:rPr>
      </w:pPr>
      <w:r w:rsidRPr="004A08BA">
        <w:rPr>
          <w:rFonts w:ascii="Century Gothic" w:hAnsi="Century Gothic" w:cs="Segoe UI"/>
          <w:b/>
          <w:sz w:val="24"/>
        </w:rPr>
        <w:t xml:space="preserve">Dip. Blanca Gámez Gutiérrez  </w:t>
      </w:r>
    </w:p>
    <w:p w:rsidR="003A75F7" w:rsidRPr="004A08BA" w:rsidRDefault="003A75F7" w:rsidP="003A75F7">
      <w:pPr>
        <w:spacing w:line="360" w:lineRule="auto"/>
        <w:rPr>
          <w:rFonts w:ascii="Century Gothic" w:hAnsi="Century Gothic" w:cs="Segoe UI"/>
          <w:b/>
          <w:sz w:val="24"/>
        </w:rPr>
      </w:pPr>
      <w:r w:rsidRPr="004A08BA">
        <w:rPr>
          <w:rFonts w:ascii="Century Gothic" w:hAnsi="Century Gothic" w:cs="Segoe UI"/>
          <w:b/>
          <w:sz w:val="24"/>
        </w:rPr>
        <w:t xml:space="preserve"> </w:t>
      </w:r>
    </w:p>
    <w:p w:rsidR="00697C21" w:rsidRPr="004A08BA" w:rsidRDefault="00697C21" w:rsidP="003A75F7">
      <w:pPr>
        <w:spacing w:line="360" w:lineRule="auto"/>
        <w:rPr>
          <w:rFonts w:ascii="Century Gothic" w:hAnsi="Century Gothic" w:cs="Segoe UI"/>
          <w:b/>
          <w:sz w:val="24"/>
        </w:rPr>
      </w:pPr>
    </w:p>
    <w:p w:rsidR="003A75F7" w:rsidRPr="004A08BA" w:rsidRDefault="003A75F7" w:rsidP="00697C21">
      <w:pPr>
        <w:spacing w:line="360" w:lineRule="auto"/>
        <w:rPr>
          <w:rFonts w:ascii="Century Gothic" w:hAnsi="Century Gothic" w:cs="Segoe UI"/>
          <w:b/>
          <w:sz w:val="24"/>
        </w:rPr>
        <w:sectPr w:rsidR="003A75F7" w:rsidRPr="004A08BA" w:rsidSect="003A75F7">
          <w:type w:val="continuous"/>
          <w:pgSz w:w="12240" w:h="15840"/>
          <w:pgMar w:top="1417" w:right="1183" w:bottom="993" w:left="1560" w:header="708" w:footer="708" w:gutter="0"/>
          <w:cols w:num="2" w:space="708"/>
          <w:docGrid w:linePitch="360"/>
        </w:sectPr>
      </w:pPr>
      <w:r w:rsidRPr="004A08BA">
        <w:rPr>
          <w:rFonts w:ascii="Century Gothic" w:hAnsi="Century Gothic" w:cs="Segoe UI"/>
          <w:b/>
          <w:sz w:val="24"/>
        </w:rPr>
        <w:t>D</w:t>
      </w:r>
      <w:r w:rsidR="00697C21" w:rsidRPr="004A08BA">
        <w:rPr>
          <w:rFonts w:ascii="Century Gothic" w:hAnsi="Century Gothic" w:cs="Segoe UI"/>
          <w:b/>
          <w:sz w:val="24"/>
        </w:rPr>
        <w:t>ip. Carmen Rocío González Alonso</w:t>
      </w:r>
    </w:p>
    <w:p w:rsidR="00697C21" w:rsidRPr="004A08BA" w:rsidRDefault="00697C21" w:rsidP="004A08BA">
      <w:pPr>
        <w:spacing w:after="0" w:line="240" w:lineRule="auto"/>
        <w:ind w:left="851"/>
        <w:jc w:val="both"/>
        <w:rPr>
          <w:rFonts w:ascii="Century Gothic" w:hAnsi="Century Gothic" w:cs="Segoe UI"/>
          <w:b/>
          <w:sz w:val="24"/>
        </w:rPr>
      </w:pPr>
    </w:p>
    <w:p w:rsidR="00DF653B" w:rsidRDefault="00DF653B" w:rsidP="004A08BA">
      <w:pPr>
        <w:spacing w:after="0" w:line="240" w:lineRule="auto"/>
        <w:ind w:left="851"/>
        <w:jc w:val="both"/>
        <w:rPr>
          <w:rFonts w:ascii="Century Gothic" w:hAnsi="Century Gothic" w:cs="Segoe UI"/>
          <w:sz w:val="16"/>
        </w:rPr>
      </w:pPr>
      <w:r w:rsidRPr="004A08BA">
        <w:rPr>
          <w:rFonts w:ascii="Century Gothic" w:hAnsi="Century Gothic" w:cs="Segoe UI"/>
          <w:sz w:val="16"/>
        </w:rPr>
        <w:t>La presente foja forma parte de la iniciativa con</w:t>
      </w:r>
      <w:r w:rsidR="003E5D24" w:rsidRPr="004A08BA">
        <w:rPr>
          <w:rFonts w:ascii="Century Gothic" w:hAnsi="Century Gothic" w:cs="Segoe UI"/>
          <w:sz w:val="16"/>
        </w:rPr>
        <w:t xml:space="preserve"> carácter de punto de acuerdo de urgente resolución a fin de exhortar </w:t>
      </w:r>
      <w:r w:rsidR="004A08BA" w:rsidRPr="004A08BA">
        <w:rPr>
          <w:rFonts w:ascii="Century Gothic" w:hAnsi="Century Gothic" w:cs="Segoe UI"/>
          <w:sz w:val="16"/>
        </w:rPr>
        <w:t xml:space="preserve">al Ejecutivo Federal a fin de que se otorgue un subsidio para el Estado de Chihuahua en materia de hidrocarburos y energía eléctrica para la temporada invernal 2019-2020. Presentada el día 10 de diciembre de 2019. </w:t>
      </w:r>
    </w:p>
    <w:p w:rsidR="00361784" w:rsidRDefault="00361784" w:rsidP="004A08BA">
      <w:pPr>
        <w:spacing w:after="0" w:line="240" w:lineRule="auto"/>
        <w:ind w:left="851"/>
        <w:jc w:val="both"/>
        <w:rPr>
          <w:rFonts w:ascii="Century Gothic" w:hAnsi="Century Gothic" w:cs="Segoe UI"/>
          <w:sz w:val="16"/>
        </w:rPr>
      </w:pPr>
    </w:p>
    <w:p w:rsidR="00361784" w:rsidRDefault="00361784" w:rsidP="004A08BA">
      <w:pPr>
        <w:spacing w:after="0" w:line="240" w:lineRule="auto"/>
        <w:ind w:left="851"/>
        <w:jc w:val="both"/>
        <w:rPr>
          <w:rFonts w:ascii="Century Gothic" w:hAnsi="Century Gothic" w:cs="Segoe UI"/>
          <w:sz w:val="16"/>
        </w:rPr>
      </w:pPr>
    </w:p>
    <w:p w:rsidR="00361784" w:rsidRDefault="00361784" w:rsidP="004A08BA">
      <w:pPr>
        <w:spacing w:after="0" w:line="240" w:lineRule="auto"/>
        <w:ind w:left="851"/>
        <w:jc w:val="both"/>
        <w:rPr>
          <w:rFonts w:ascii="Century Gothic" w:hAnsi="Century Gothic" w:cs="Segoe UI"/>
          <w:sz w:val="16"/>
        </w:rPr>
      </w:pPr>
    </w:p>
    <w:p w:rsidR="00361784" w:rsidRPr="00361784" w:rsidRDefault="00361784" w:rsidP="00361784">
      <w:pPr>
        <w:spacing w:after="0" w:line="240" w:lineRule="auto"/>
        <w:jc w:val="both"/>
        <w:rPr>
          <w:rFonts w:ascii="Century Gothic" w:hAnsi="Century Gothic" w:cs="Segoe UI"/>
          <w:b/>
          <w:sz w:val="24"/>
          <w:szCs w:val="24"/>
        </w:rPr>
      </w:pPr>
      <w:r w:rsidRPr="00361784">
        <w:rPr>
          <w:rFonts w:ascii="Century Gothic" w:hAnsi="Century Gothic" w:cs="Segoe UI"/>
          <w:b/>
          <w:sz w:val="24"/>
          <w:szCs w:val="24"/>
        </w:rPr>
        <w:t>Martha Josefina Lemus G</w:t>
      </w:r>
    </w:p>
    <w:sectPr w:rsidR="00361784" w:rsidRPr="00361784" w:rsidSect="003A75F7">
      <w:type w:val="continuous"/>
      <w:pgSz w:w="12240" w:h="15840"/>
      <w:pgMar w:top="1417" w:right="1183" w:bottom="993" w:left="156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B679B" w:rsidRDefault="003B679B" w:rsidP="00E86649">
      <w:pPr>
        <w:spacing w:after="0" w:line="240" w:lineRule="auto"/>
      </w:pPr>
      <w:r>
        <w:separator/>
      </w:r>
    </w:p>
  </w:endnote>
  <w:endnote w:type="continuationSeparator" w:id="1">
    <w:p w:rsidR="003B679B" w:rsidRDefault="003B679B" w:rsidP="00E866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B679B" w:rsidRDefault="003B679B" w:rsidP="00E86649">
      <w:pPr>
        <w:spacing w:after="0" w:line="240" w:lineRule="auto"/>
      </w:pPr>
      <w:r>
        <w:separator/>
      </w:r>
    </w:p>
  </w:footnote>
  <w:footnote w:type="continuationSeparator" w:id="1">
    <w:p w:rsidR="003B679B" w:rsidRDefault="003B679B" w:rsidP="00E86649">
      <w:pPr>
        <w:spacing w:after="0" w:line="240" w:lineRule="auto"/>
      </w:pPr>
      <w:r>
        <w:continuationSeparator/>
      </w:r>
    </w:p>
  </w:footnote>
  <w:footnote w:id="2">
    <w:p w:rsidR="00350D1C" w:rsidRDefault="00350D1C">
      <w:pPr>
        <w:pStyle w:val="Textonotapie"/>
      </w:pPr>
      <w:r>
        <w:rPr>
          <w:rStyle w:val="Refdenotaalpie"/>
        </w:rPr>
        <w:footnoteRef/>
      </w:r>
      <w:r>
        <w:t xml:space="preserve"> Información tomada de datos publicados en el Portal Único del Gobierno Federal. Recuperado de: </w:t>
      </w:r>
      <w:hyperlink r:id="rId1" w:history="1">
        <w:r w:rsidRPr="00350D1C">
          <w:rPr>
            <w:rStyle w:val="Hipervnculo"/>
          </w:rPr>
          <w:t>https://smn.conagua.gob.mx/es/climatologia/pronostico-climatico/temperatura-form</w:t>
        </w:r>
      </w:hyperlink>
    </w:p>
  </w:footnote>
  <w:footnote w:id="3">
    <w:p w:rsidR="00350D1C" w:rsidRDefault="00350D1C">
      <w:pPr>
        <w:pStyle w:val="Textonotapie"/>
      </w:pPr>
      <w:r>
        <w:rPr>
          <w:rStyle w:val="Refdenotaalpie"/>
        </w:rPr>
        <w:footnoteRef/>
      </w:r>
      <w:r>
        <w:t xml:space="preserve"> Datos recopilados del Portal Único del Gobierno Federal. Recuperado de: </w:t>
      </w:r>
      <w:hyperlink r:id="rId2" w:history="1">
        <w:r w:rsidRPr="00350D1C">
          <w:rPr>
            <w:rStyle w:val="Hipervnculo"/>
          </w:rPr>
          <w:t>https://smn.conagua.gob.mx/es/pronostico-del-tiempo-por-municipios</w:t>
        </w:r>
      </w:hyperlink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1784" w:rsidRDefault="00361784">
    <w:pPr>
      <w:pStyle w:val="Encabezado"/>
    </w:pPr>
    <w:r w:rsidRPr="00361784"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-666750</wp:posOffset>
          </wp:positionH>
          <wp:positionV relativeFrom="paragraph">
            <wp:posOffset>-220980</wp:posOffset>
          </wp:positionV>
          <wp:extent cx="1057275" cy="1019175"/>
          <wp:effectExtent l="19050" t="0" r="9525" b="0"/>
          <wp:wrapNone/>
          <wp:docPr id="1" name="Imagen 1" descr="LogoCongreso-Final-01 (1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Congreso-Final-01 (1)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7275" cy="1019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780C5E"/>
    <w:multiLevelType w:val="multilevel"/>
    <w:tmpl w:val="35A20F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5D935BA"/>
    <w:multiLevelType w:val="multilevel"/>
    <w:tmpl w:val="FA6EFC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7B66425"/>
    <w:multiLevelType w:val="multilevel"/>
    <w:tmpl w:val="5254AF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17D0A"/>
    <w:rsid w:val="00002866"/>
    <w:rsid w:val="000240B5"/>
    <w:rsid w:val="00036B5C"/>
    <w:rsid w:val="0006284C"/>
    <w:rsid w:val="0007240D"/>
    <w:rsid w:val="00087239"/>
    <w:rsid w:val="000A452A"/>
    <w:rsid w:val="000B0127"/>
    <w:rsid w:val="000B7CDA"/>
    <w:rsid w:val="000C054A"/>
    <w:rsid w:val="000C7E56"/>
    <w:rsid w:val="000D1330"/>
    <w:rsid w:val="000E7803"/>
    <w:rsid w:val="000F6E44"/>
    <w:rsid w:val="0012454E"/>
    <w:rsid w:val="0012516F"/>
    <w:rsid w:val="00130ECB"/>
    <w:rsid w:val="001925EE"/>
    <w:rsid w:val="001A10C2"/>
    <w:rsid w:val="001A5203"/>
    <w:rsid w:val="001C52D5"/>
    <w:rsid w:val="001E5D37"/>
    <w:rsid w:val="00203113"/>
    <w:rsid w:val="00210F37"/>
    <w:rsid w:val="00212CAA"/>
    <w:rsid w:val="00254EBB"/>
    <w:rsid w:val="002A3072"/>
    <w:rsid w:val="002E72EA"/>
    <w:rsid w:val="002F1CF8"/>
    <w:rsid w:val="00313988"/>
    <w:rsid w:val="003225FF"/>
    <w:rsid w:val="0032625B"/>
    <w:rsid w:val="003350EB"/>
    <w:rsid w:val="00337102"/>
    <w:rsid w:val="00342D73"/>
    <w:rsid w:val="00350D1C"/>
    <w:rsid w:val="003547CD"/>
    <w:rsid w:val="00357452"/>
    <w:rsid w:val="00361784"/>
    <w:rsid w:val="00362274"/>
    <w:rsid w:val="00371FAB"/>
    <w:rsid w:val="003812B1"/>
    <w:rsid w:val="00395BD2"/>
    <w:rsid w:val="003A75F7"/>
    <w:rsid w:val="003B34DA"/>
    <w:rsid w:val="003B3C6D"/>
    <w:rsid w:val="003B679B"/>
    <w:rsid w:val="003C367E"/>
    <w:rsid w:val="003C631F"/>
    <w:rsid w:val="003D5DA7"/>
    <w:rsid w:val="003E4CF3"/>
    <w:rsid w:val="003E5D24"/>
    <w:rsid w:val="00416660"/>
    <w:rsid w:val="00417566"/>
    <w:rsid w:val="00421521"/>
    <w:rsid w:val="004317DB"/>
    <w:rsid w:val="004317F4"/>
    <w:rsid w:val="004606E1"/>
    <w:rsid w:val="00475FE7"/>
    <w:rsid w:val="00495DE9"/>
    <w:rsid w:val="0049764B"/>
    <w:rsid w:val="004A08BA"/>
    <w:rsid w:val="004B0D55"/>
    <w:rsid w:val="004D032F"/>
    <w:rsid w:val="004D30F5"/>
    <w:rsid w:val="004F0277"/>
    <w:rsid w:val="004F16CA"/>
    <w:rsid w:val="00521E25"/>
    <w:rsid w:val="00523444"/>
    <w:rsid w:val="005461F3"/>
    <w:rsid w:val="00583351"/>
    <w:rsid w:val="005909FA"/>
    <w:rsid w:val="005A1F07"/>
    <w:rsid w:val="005C16EB"/>
    <w:rsid w:val="005D4A10"/>
    <w:rsid w:val="005D7AD1"/>
    <w:rsid w:val="005E0AC6"/>
    <w:rsid w:val="005F19D4"/>
    <w:rsid w:val="005F7CD5"/>
    <w:rsid w:val="00604F39"/>
    <w:rsid w:val="00617779"/>
    <w:rsid w:val="00617D0A"/>
    <w:rsid w:val="00621DED"/>
    <w:rsid w:val="00627AD0"/>
    <w:rsid w:val="00656686"/>
    <w:rsid w:val="00660EA2"/>
    <w:rsid w:val="0066464D"/>
    <w:rsid w:val="00666898"/>
    <w:rsid w:val="00671C50"/>
    <w:rsid w:val="00695B61"/>
    <w:rsid w:val="00696DF8"/>
    <w:rsid w:val="00697C21"/>
    <w:rsid w:val="006B0DF8"/>
    <w:rsid w:val="006B5794"/>
    <w:rsid w:val="006C5F2E"/>
    <w:rsid w:val="006D633F"/>
    <w:rsid w:val="006D68CB"/>
    <w:rsid w:val="006F3976"/>
    <w:rsid w:val="006F7B29"/>
    <w:rsid w:val="00703C6E"/>
    <w:rsid w:val="00715709"/>
    <w:rsid w:val="0072497C"/>
    <w:rsid w:val="00726FDC"/>
    <w:rsid w:val="00743AF1"/>
    <w:rsid w:val="007D1155"/>
    <w:rsid w:val="007D14D4"/>
    <w:rsid w:val="007D75AA"/>
    <w:rsid w:val="00807F76"/>
    <w:rsid w:val="00832672"/>
    <w:rsid w:val="008406D3"/>
    <w:rsid w:val="008647FB"/>
    <w:rsid w:val="00893CD8"/>
    <w:rsid w:val="008A377C"/>
    <w:rsid w:val="008A3B8F"/>
    <w:rsid w:val="008B29F4"/>
    <w:rsid w:val="008B6452"/>
    <w:rsid w:val="008C52C6"/>
    <w:rsid w:val="008D21BC"/>
    <w:rsid w:val="008E0B3E"/>
    <w:rsid w:val="008E20C9"/>
    <w:rsid w:val="008E3D29"/>
    <w:rsid w:val="0090101B"/>
    <w:rsid w:val="0091179B"/>
    <w:rsid w:val="00913C99"/>
    <w:rsid w:val="00917D6C"/>
    <w:rsid w:val="00923DA9"/>
    <w:rsid w:val="00927C1E"/>
    <w:rsid w:val="0093075B"/>
    <w:rsid w:val="0093344B"/>
    <w:rsid w:val="00936E59"/>
    <w:rsid w:val="00964891"/>
    <w:rsid w:val="009E6DC1"/>
    <w:rsid w:val="009F3EEC"/>
    <w:rsid w:val="00A06ED3"/>
    <w:rsid w:val="00A3230D"/>
    <w:rsid w:val="00A33C2B"/>
    <w:rsid w:val="00A555D5"/>
    <w:rsid w:val="00A572E4"/>
    <w:rsid w:val="00A705B3"/>
    <w:rsid w:val="00A95259"/>
    <w:rsid w:val="00AA0BC7"/>
    <w:rsid w:val="00AA7E3C"/>
    <w:rsid w:val="00AB595E"/>
    <w:rsid w:val="00AB66A0"/>
    <w:rsid w:val="00AB7487"/>
    <w:rsid w:val="00AC3492"/>
    <w:rsid w:val="00AE51D7"/>
    <w:rsid w:val="00AF3CAA"/>
    <w:rsid w:val="00AF4CCC"/>
    <w:rsid w:val="00AF5956"/>
    <w:rsid w:val="00B000EE"/>
    <w:rsid w:val="00B147CD"/>
    <w:rsid w:val="00B2564F"/>
    <w:rsid w:val="00B6011A"/>
    <w:rsid w:val="00B615B4"/>
    <w:rsid w:val="00B6393C"/>
    <w:rsid w:val="00B66593"/>
    <w:rsid w:val="00B84BF5"/>
    <w:rsid w:val="00BA73CD"/>
    <w:rsid w:val="00BB38BE"/>
    <w:rsid w:val="00BF50E9"/>
    <w:rsid w:val="00BF530C"/>
    <w:rsid w:val="00C00AF0"/>
    <w:rsid w:val="00C012C9"/>
    <w:rsid w:val="00C01F12"/>
    <w:rsid w:val="00C126F6"/>
    <w:rsid w:val="00C1761D"/>
    <w:rsid w:val="00C620FF"/>
    <w:rsid w:val="00C67168"/>
    <w:rsid w:val="00C83DFD"/>
    <w:rsid w:val="00C85EC7"/>
    <w:rsid w:val="00CE1407"/>
    <w:rsid w:val="00CF18CA"/>
    <w:rsid w:val="00CF5756"/>
    <w:rsid w:val="00CF7F19"/>
    <w:rsid w:val="00D110DE"/>
    <w:rsid w:val="00D204CC"/>
    <w:rsid w:val="00D304C5"/>
    <w:rsid w:val="00D31F6F"/>
    <w:rsid w:val="00D45A09"/>
    <w:rsid w:val="00D47E24"/>
    <w:rsid w:val="00D54275"/>
    <w:rsid w:val="00D73A29"/>
    <w:rsid w:val="00D814EB"/>
    <w:rsid w:val="00D97866"/>
    <w:rsid w:val="00DA42C0"/>
    <w:rsid w:val="00DE7CAE"/>
    <w:rsid w:val="00DF653B"/>
    <w:rsid w:val="00E0540C"/>
    <w:rsid w:val="00E07FBE"/>
    <w:rsid w:val="00E51F4A"/>
    <w:rsid w:val="00E86649"/>
    <w:rsid w:val="00E9199E"/>
    <w:rsid w:val="00E91D7D"/>
    <w:rsid w:val="00EC0613"/>
    <w:rsid w:val="00ED47FF"/>
    <w:rsid w:val="00F02D49"/>
    <w:rsid w:val="00F04767"/>
    <w:rsid w:val="00F33C2C"/>
    <w:rsid w:val="00F467C9"/>
    <w:rsid w:val="00F861D8"/>
    <w:rsid w:val="00FA640D"/>
    <w:rsid w:val="00FA7753"/>
    <w:rsid w:val="00FB5B7B"/>
    <w:rsid w:val="00FC2D49"/>
    <w:rsid w:val="00FE23E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0D55"/>
  </w:style>
  <w:style w:type="paragraph" w:styleId="Ttulo1">
    <w:name w:val="heading 1"/>
    <w:basedOn w:val="Normal"/>
    <w:link w:val="Ttulo1Car"/>
    <w:uiPriority w:val="9"/>
    <w:qFormat/>
    <w:rsid w:val="00EC061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3B34D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08723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AA7E3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86649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86649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E86649"/>
    <w:rPr>
      <w:vertAlign w:val="superscript"/>
    </w:rPr>
  </w:style>
  <w:style w:type="character" w:customStyle="1" w:styleId="normaltextrun">
    <w:name w:val="normaltextrun"/>
    <w:basedOn w:val="Fuentedeprrafopredeter"/>
    <w:rsid w:val="008E3D29"/>
  </w:style>
  <w:style w:type="paragraph" w:customStyle="1" w:styleId="paragraph">
    <w:name w:val="paragraph"/>
    <w:basedOn w:val="Normal"/>
    <w:rsid w:val="008E3D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table" w:styleId="Tablaconcuadrcula">
    <w:name w:val="Table Grid"/>
    <w:basedOn w:val="Tablanormal"/>
    <w:uiPriority w:val="59"/>
    <w:unhideWhenUsed/>
    <w:rsid w:val="008E3D29"/>
    <w:pPr>
      <w:spacing w:beforeAutospacing="1" w:after="0" w:afterAutospacing="1" w:line="240" w:lineRule="auto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1E5D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E5D37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9E6D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Normal1">
    <w:name w:val="Normal1"/>
    <w:rsid w:val="00A95259"/>
    <w:pPr>
      <w:spacing w:after="160" w:line="259" w:lineRule="auto"/>
    </w:pPr>
    <w:rPr>
      <w:rFonts w:ascii="Calibri" w:eastAsia="Calibri" w:hAnsi="Calibri" w:cs="Calibri"/>
      <w:lang w:eastAsia="es-MX"/>
    </w:rPr>
  </w:style>
  <w:style w:type="character" w:customStyle="1" w:styleId="Ttulo1Car">
    <w:name w:val="Título 1 Car"/>
    <w:basedOn w:val="Fuentedeprrafopredeter"/>
    <w:link w:val="Ttulo1"/>
    <w:uiPriority w:val="9"/>
    <w:rsid w:val="00EC0613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3B34D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08723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AA7E3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Encabezado">
    <w:name w:val="header"/>
    <w:basedOn w:val="Normal"/>
    <w:link w:val="EncabezadoCar"/>
    <w:uiPriority w:val="99"/>
    <w:semiHidden/>
    <w:unhideWhenUsed/>
    <w:rsid w:val="00C00AF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C00AF0"/>
  </w:style>
  <w:style w:type="paragraph" w:styleId="Piedepgina">
    <w:name w:val="footer"/>
    <w:basedOn w:val="Normal"/>
    <w:link w:val="PiedepginaCar"/>
    <w:uiPriority w:val="99"/>
    <w:semiHidden/>
    <w:unhideWhenUsed/>
    <w:rsid w:val="00C00AF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C00AF0"/>
  </w:style>
  <w:style w:type="character" w:styleId="Hipervnculo">
    <w:name w:val="Hyperlink"/>
    <w:basedOn w:val="Fuentedeprrafopredeter"/>
    <w:uiPriority w:val="99"/>
    <w:unhideWhenUsed/>
    <w:rsid w:val="00350D1C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60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7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9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7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15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087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37541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28649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72259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12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45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84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47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8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67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62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javascript:%20irDetalle(1188)" TargetMode="External"/><Relationship Id="rId4" Type="http://schemas.openxmlformats.org/officeDocument/2006/relationships/settings" Target="settings.xml"/><Relationship Id="rId9" Type="http://schemas.openxmlformats.org/officeDocument/2006/relationships/hyperlink" Target="javascript:%20irDetalle(1184)" TargetMode="Externa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smn.conagua.gob.mx/es/pronostico-del-tiempo-por-municipios" TargetMode="External"/><Relationship Id="rId1" Type="http://schemas.openxmlformats.org/officeDocument/2006/relationships/hyperlink" Target="https://smn.conagua.gob.mx/es/climatologia/pronostico-climatico/temperatura-for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664FAE-007F-41AB-AB34-63C1094068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788</Words>
  <Characters>4337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selizondo</dc:creator>
  <cp:lastModifiedBy>achavez</cp:lastModifiedBy>
  <cp:revision>2</cp:revision>
  <cp:lastPrinted>2019-12-09T22:57:00Z</cp:lastPrinted>
  <dcterms:created xsi:type="dcterms:W3CDTF">2019-12-12T20:58:00Z</dcterms:created>
  <dcterms:modified xsi:type="dcterms:W3CDTF">2019-12-12T20:58:00Z</dcterms:modified>
</cp:coreProperties>
</file>