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E0" w:rsidRPr="00A9135B" w:rsidRDefault="00112D53" w:rsidP="00AA2802">
      <w:pPr>
        <w:spacing w:line="276" w:lineRule="auto"/>
        <w:rPr>
          <w:rFonts w:ascii="Arial" w:eastAsia="Arial" w:hAnsi="Arial" w:cs="Arial"/>
          <w:b/>
          <w:sz w:val="20"/>
          <w:szCs w:val="20"/>
        </w:rPr>
      </w:pPr>
      <w:r w:rsidRPr="00A9135B">
        <w:rPr>
          <w:rFonts w:ascii="Arial" w:eastAsia="Arial" w:hAnsi="Arial" w:cs="Arial"/>
          <w:b/>
          <w:sz w:val="20"/>
          <w:szCs w:val="20"/>
        </w:rPr>
        <w:t>H. CONGRESO DEL ESTADO DE CHIHUAHUA</w:t>
      </w:r>
    </w:p>
    <w:p w:rsidR="000430E0" w:rsidRPr="00A9135B" w:rsidRDefault="00112D53" w:rsidP="00AA2802">
      <w:pPr>
        <w:spacing w:line="276" w:lineRule="auto"/>
        <w:rPr>
          <w:rFonts w:ascii="Arial" w:eastAsia="Arial" w:hAnsi="Arial" w:cs="Arial"/>
          <w:b/>
          <w:sz w:val="20"/>
          <w:szCs w:val="20"/>
        </w:rPr>
      </w:pPr>
      <w:r w:rsidRPr="00A9135B">
        <w:rPr>
          <w:rFonts w:ascii="Arial" w:eastAsia="Arial" w:hAnsi="Arial" w:cs="Arial"/>
          <w:b/>
          <w:sz w:val="20"/>
          <w:szCs w:val="20"/>
        </w:rPr>
        <w:t>P R E S E N T E.-</w:t>
      </w:r>
    </w:p>
    <w:p w:rsidR="000430E0" w:rsidRPr="00A9135B" w:rsidRDefault="000430E0" w:rsidP="00AA2802">
      <w:pPr>
        <w:spacing w:line="276" w:lineRule="auto"/>
        <w:rPr>
          <w:rFonts w:ascii="Arial" w:eastAsia="Arial" w:hAnsi="Arial" w:cs="Arial"/>
          <w:b/>
          <w:sz w:val="20"/>
          <w:szCs w:val="20"/>
        </w:rPr>
      </w:pPr>
    </w:p>
    <w:p w:rsidR="00335D33" w:rsidRPr="00A9135B" w:rsidRDefault="00BE7BC4" w:rsidP="00AA2802">
      <w:pPr>
        <w:spacing w:line="276" w:lineRule="auto"/>
        <w:jc w:val="both"/>
        <w:rPr>
          <w:rFonts w:ascii="Arial" w:eastAsia="Arial" w:hAnsi="Arial" w:cs="Arial"/>
          <w:sz w:val="20"/>
          <w:szCs w:val="20"/>
        </w:rPr>
      </w:pPr>
      <w:r w:rsidRPr="00A9135B">
        <w:rPr>
          <w:rFonts w:ascii="Arial" w:hAnsi="Arial" w:cs="Arial"/>
          <w:sz w:val="20"/>
          <w:szCs w:val="20"/>
        </w:rPr>
        <w:t>Los suscritos</w:t>
      </w:r>
      <w:r w:rsidR="00F803AD" w:rsidRPr="00A9135B">
        <w:rPr>
          <w:rFonts w:ascii="Arial" w:hAnsi="Arial" w:cs="Arial"/>
          <w:sz w:val="20"/>
          <w:szCs w:val="20"/>
        </w:rPr>
        <w:t>,</w:t>
      </w:r>
      <w:r w:rsidR="00F803AD" w:rsidRPr="00A9135B">
        <w:rPr>
          <w:rFonts w:ascii="Arial" w:hAnsi="Arial" w:cs="Arial"/>
          <w:b/>
          <w:bCs/>
          <w:sz w:val="20"/>
          <w:szCs w:val="20"/>
        </w:rPr>
        <w:t xml:space="preserve"> BENJAMÍN CARRERA CHÁVEZ</w:t>
      </w:r>
      <w:r w:rsidRPr="00A9135B">
        <w:rPr>
          <w:rFonts w:ascii="Arial" w:hAnsi="Arial" w:cs="Arial"/>
          <w:b/>
          <w:bCs/>
          <w:sz w:val="20"/>
          <w:szCs w:val="20"/>
        </w:rPr>
        <w:t xml:space="preserve"> y MIGUEL ÁNGEL COLUNGA MARTÍNEZ</w:t>
      </w:r>
      <w:r w:rsidR="00F803AD" w:rsidRPr="00A9135B">
        <w:rPr>
          <w:rFonts w:ascii="Arial" w:hAnsi="Arial" w:cs="Arial"/>
          <w:b/>
          <w:bCs/>
          <w:sz w:val="20"/>
          <w:szCs w:val="20"/>
        </w:rPr>
        <w:t xml:space="preserve">,  </w:t>
      </w:r>
      <w:r w:rsidR="00112D53" w:rsidRPr="00A9135B">
        <w:rPr>
          <w:rFonts w:ascii="Arial" w:eastAsia="Arial" w:hAnsi="Arial" w:cs="Arial"/>
          <w:sz w:val="20"/>
          <w:szCs w:val="20"/>
        </w:rPr>
        <w:t>en</w:t>
      </w:r>
      <w:r w:rsidR="00F803AD" w:rsidRPr="00A9135B">
        <w:rPr>
          <w:rFonts w:ascii="Arial" w:eastAsia="Arial" w:hAnsi="Arial" w:cs="Arial"/>
          <w:sz w:val="20"/>
          <w:szCs w:val="20"/>
        </w:rPr>
        <w:t xml:space="preserve"> </w:t>
      </w:r>
      <w:r w:rsidRPr="00A9135B">
        <w:rPr>
          <w:rFonts w:ascii="Arial" w:eastAsia="Arial" w:hAnsi="Arial" w:cs="Arial"/>
          <w:sz w:val="20"/>
          <w:szCs w:val="20"/>
        </w:rPr>
        <w:t>nuestro</w:t>
      </w:r>
      <w:r w:rsidR="00E073E6" w:rsidRPr="00A9135B">
        <w:rPr>
          <w:rFonts w:ascii="Arial" w:eastAsia="Arial" w:hAnsi="Arial" w:cs="Arial"/>
          <w:sz w:val="20"/>
          <w:szCs w:val="20"/>
        </w:rPr>
        <w:t xml:space="preserve"> </w:t>
      </w:r>
      <w:r w:rsidR="00112D53" w:rsidRPr="00A9135B">
        <w:rPr>
          <w:rFonts w:ascii="Arial" w:eastAsia="Arial" w:hAnsi="Arial" w:cs="Arial"/>
          <w:sz w:val="20"/>
          <w:szCs w:val="20"/>
        </w:rPr>
        <w:t>carácter de Diputado</w:t>
      </w:r>
      <w:r w:rsidRPr="00A9135B">
        <w:rPr>
          <w:rFonts w:ascii="Arial" w:eastAsia="Arial" w:hAnsi="Arial" w:cs="Arial"/>
          <w:sz w:val="20"/>
          <w:szCs w:val="20"/>
        </w:rPr>
        <w:t>s</w:t>
      </w:r>
      <w:r w:rsidR="00112D53" w:rsidRPr="00A9135B">
        <w:rPr>
          <w:rFonts w:ascii="Arial" w:eastAsia="Arial" w:hAnsi="Arial" w:cs="Arial"/>
          <w:sz w:val="20"/>
          <w:szCs w:val="20"/>
        </w:rPr>
        <w:t xml:space="preserve"> </w:t>
      </w:r>
      <w:r w:rsidR="00427472" w:rsidRPr="00A9135B">
        <w:rPr>
          <w:rFonts w:ascii="Arial" w:eastAsia="Arial" w:hAnsi="Arial" w:cs="Arial"/>
          <w:sz w:val="20"/>
          <w:szCs w:val="20"/>
        </w:rPr>
        <w:t>de l</w:t>
      </w:r>
      <w:r w:rsidR="00112D53" w:rsidRPr="00A9135B">
        <w:rPr>
          <w:rFonts w:ascii="Arial" w:eastAsia="Arial" w:hAnsi="Arial" w:cs="Arial"/>
          <w:sz w:val="20"/>
          <w:szCs w:val="20"/>
        </w:rPr>
        <w:t xml:space="preserve">a Sexagésima Sexta Legislatura </w:t>
      </w:r>
      <w:r w:rsidR="00DC7F30" w:rsidRPr="00A9135B">
        <w:rPr>
          <w:rFonts w:ascii="Arial" w:eastAsia="Arial" w:hAnsi="Arial" w:cs="Arial"/>
          <w:sz w:val="20"/>
          <w:szCs w:val="20"/>
        </w:rPr>
        <w:t xml:space="preserve">e </w:t>
      </w:r>
      <w:r w:rsidR="00112D53" w:rsidRPr="00A9135B">
        <w:rPr>
          <w:rFonts w:ascii="Arial" w:eastAsia="Arial" w:hAnsi="Arial" w:cs="Arial"/>
          <w:sz w:val="20"/>
          <w:szCs w:val="20"/>
        </w:rPr>
        <w:t>integrante</w:t>
      </w:r>
      <w:r w:rsidRPr="00A9135B">
        <w:rPr>
          <w:rFonts w:ascii="Arial" w:eastAsia="Arial" w:hAnsi="Arial" w:cs="Arial"/>
          <w:sz w:val="20"/>
          <w:szCs w:val="20"/>
        </w:rPr>
        <w:t>s</w:t>
      </w:r>
      <w:r w:rsidR="00112D53" w:rsidRPr="00A9135B">
        <w:rPr>
          <w:rFonts w:ascii="Arial" w:eastAsia="Arial" w:hAnsi="Arial" w:cs="Arial"/>
          <w:sz w:val="20"/>
          <w:szCs w:val="20"/>
        </w:rPr>
        <w:t xml:space="preserve"> del Grupo Parlamentario de morena, en uso de las facultades que </w:t>
      </w:r>
      <w:r w:rsidRPr="00A9135B">
        <w:rPr>
          <w:rFonts w:ascii="Arial" w:eastAsia="Arial" w:hAnsi="Arial" w:cs="Arial"/>
          <w:sz w:val="20"/>
          <w:szCs w:val="20"/>
        </w:rPr>
        <w:t>nos</w:t>
      </w:r>
      <w:r w:rsidR="00E073E6" w:rsidRPr="00A9135B">
        <w:rPr>
          <w:rFonts w:ascii="Arial" w:eastAsia="Arial" w:hAnsi="Arial" w:cs="Arial"/>
          <w:sz w:val="20"/>
          <w:szCs w:val="20"/>
        </w:rPr>
        <w:t xml:space="preserve"> </w:t>
      </w:r>
      <w:r w:rsidR="00112D53" w:rsidRPr="00A9135B">
        <w:rPr>
          <w:rFonts w:ascii="Arial" w:eastAsia="Arial" w:hAnsi="Arial" w:cs="Arial"/>
          <w:sz w:val="20"/>
          <w:szCs w:val="20"/>
        </w:rPr>
        <w:t xml:space="preserve"> confiere el artículo 68 fracción I de la Constitución Política del Estado, así como los numerales 169, 174 fracción I y 175 de la Ley Orgánica del Poder Legislativo del Estado de Chihuahua, compare</w:t>
      </w:r>
      <w:r w:rsidRPr="00A9135B">
        <w:rPr>
          <w:rFonts w:ascii="Arial" w:eastAsia="Arial" w:hAnsi="Arial" w:cs="Arial"/>
          <w:sz w:val="20"/>
          <w:szCs w:val="20"/>
        </w:rPr>
        <w:t>cemos</w:t>
      </w:r>
      <w:r w:rsidR="00112D53" w:rsidRPr="00A9135B">
        <w:rPr>
          <w:rFonts w:ascii="Arial" w:eastAsia="Arial" w:hAnsi="Arial" w:cs="Arial"/>
          <w:sz w:val="20"/>
          <w:szCs w:val="20"/>
        </w:rPr>
        <w:t xml:space="preserve"> ante esta Diputación, con el objeto</w:t>
      </w:r>
      <w:r w:rsidR="00E1452D">
        <w:rPr>
          <w:rFonts w:ascii="Arial" w:eastAsia="Arial" w:hAnsi="Arial" w:cs="Arial"/>
          <w:sz w:val="20"/>
          <w:szCs w:val="20"/>
        </w:rPr>
        <w:t xml:space="preserve"> </w:t>
      </w:r>
      <w:r w:rsidR="00112D53" w:rsidRPr="00A9135B">
        <w:rPr>
          <w:rFonts w:ascii="Arial" w:eastAsia="Arial" w:hAnsi="Arial" w:cs="Arial"/>
          <w:sz w:val="20"/>
          <w:szCs w:val="20"/>
        </w:rPr>
        <w:t xml:space="preserve"> de presentar punto de acuerdo </w:t>
      </w:r>
      <w:r w:rsidR="00C15C01" w:rsidRPr="00A9135B">
        <w:rPr>
          <w:rFonts w:ascii="Arial" w:eastAsia="Arial" w:hAnsi="Arial" w:cs="Arial"/>
          <w:sz w:val="20"/>
          <w:szCs w:val="20"/>
        </w:rPr>
        <w:t xml:space="preserve">con carácter de </w:t>
      </w:r>
      <w:r w:rsidR="00C15C01" w:rsidRPr="00A9135B">
        <w:rPr>
          <w:rFonts w:ascii="Arial" w:eastAsia="Arial" w:hAnsi="Arial" w:cs="Arial"/>
          <w:b/>
          <w:bCs/>
          <w:sz w:val="20"/>
          <w:szCs w:val="20"/>
        </w:rPr>
        <w:t>URGENTE</w:t>
      </w:r>
      <w:r w:rsidR="00C15C01" w:rsidRPr="00A9135B">
        <w:rPr>
          <w:rFonts w:ascii="Arial" w:eastAsia="Arial" w:hAnsi="Arial" w:cs="Arial"/>
          <w:sz w:val="20"/>
          <w:szCs w:val="20"/>
        </w:rPr>
        <w:t xml:space="preserve"> </w:t>
      </w:r>
      <w:r w:rsidR="00112D53" w:rsidRPr="00A9135B">
        <w:rPr>
          <w:rFonts w:ascii="Arial" w:eastAsia="Arial" w:hAnsi="Arial" w:cs="Arial"/>
          <w:sz w:val="20"/>
          <w:szCs w:val="20"/>
        </w:rPr>
        <w:t>a fin de exhortar</w:t>
      </w:r>
      <w:r w:rsidR="00E073E6" w:rsidRPr="00A9135B">
        <w:rPr>
          <w:rFonts w:ascii="Arial" w:eastAsia="Arial" w:hAnsi="Arial" w:cs="Arial"/>
          <w:sz w:val="20"/>
          <w:szCs w:val="20"/>
        </w:rPr>
        <w:t xml:space="preserve"> al </w:t>
      </w:r>
      <w:r w:rsidR="00E073E6" w:rsidRPr="00A9135B">
        <w:rPr>
          <w:rFonts w:ascii="Arial" w:eastAsia="Arial" w:hAnsi="Arial" w:cs="Arial"/>
          <w:b/>
          <w:bCs/>
          <w:sz w:val="20"/>
          <w:szCs w:val="20"/>
        </w:rPr>
        <w:t>H. Ayun</w:t>
      </w:r>
      <w:r w:rsidR="004546BB" w:rsidRPr="00A9135B">
        <w:rPr>
          <w:rFonts w:ascii="Arial" w:eastAsia="Arial" w:hAnsi="Arial" w:cs="Arial"/>
          <w:b/>
          <w:bCs/>
          <w:sz w:val="20"/>
          <w:szCs w:val="20"/>
        </w:rPr>
        <w:t>tamiento</w:t>
      </w:r>
      <w:r w:rsidR="00E073E6" w:rsidRPr="00A9135B">
        <w:rPr>
          <w:rFonts w:ascii="Arial" w:eastAsia="Arial" w:hAnsi="Arial" w:cs="Arial"/>
          <w:b/>
          <w:bCs/>
          <w:sz w:val="20"/>
          <w:szCs w:val="20"/>
        </w:rPr>
        <w:t xml:space="preserve"> de </w:t>
      </w:r>
      <w:r w:rsidR="004546BB" w:rsidRPr="00A9135B">
        <w:rPr>
          <w:rFonts w:ascii="Arial" w:eastAsia="Arial" w:hAnsi="Arial" w:cs="Arial"/>
          <w:b/>
          <w:bCs/>
          <w:sz w:val="20"/>
          <w:szCs w:val="20"/>
        </w:rPr>
        <w:t>Chihuahua</w:t>
      </w:r>
      <w:r w:rsidR="00E073E6" w:rsidRPr="00A9135B">
        <w:rPr>
          <w:rFonts w:ascii="Arial" w:eastAsia="Arial" w:hAnsi="Arial" w:cs="Arial"/>
          <w:b/>
          <w:bCs/>
          <w:sz w:val="20"/>
          <w:szCs w:val="20"/>
        </w:rPr>
        <w:t xml:space="preserve"> a que </w:t>
      </w:r>
      <w:r w:rsidR="00B67ABD" w:rsidRPr="00A9135B">
        <w:rPr>
          <w:rFonts w:ascii="Arial" w:eastAsia="Arial" w:hAnsi="Arial" w:cs="Arial"/>
          <w:b/>
          <w:bCs/>
          <w:sz w:val="20"/>
          <w:szCs w:val="20"/>
        </w:rPr>
        <w:t>informe</w:t>
      </w:r>
      <w:r w:rsidR="00E073E6" w:rsidRPr="00A9135B">
        <w:rPr>
          <w:rFonts w:ascii="Arial" w:eastAsia="Arial" w:hAnsi="Arial" w:cs="Arial"/>
          <w:b/>
          <w:bCs/>
          <w:sz w:val="20"/>
          <w:szCs w:val="20"/>
        </w:rPr>
        <w:t xml:space="preserve"> los montos </w:t>
      </w:r>
      <w:r w:rsidR="004546BB" w:rsidRPr="00A9135B">
        <w:rPr>
          <w:rFonts w:ascii="Arial" w:eastAsia="Arial" w:hAnsi="Arial" w:cs="Arial"/>
          <w:b/>
          <w:bCs/>
          <w:sz w:val="20"/>
          <w:szCs w:val="20"/>
        </w:rPr>
        <w:t>invertidos</w:t>
      </w:r>
      <w:r w:rsidR="00E073E6" w:rsidRPr="00A9135B">
        <w:rPr>
          <w:rFonts w:ascii="Arial" w:eastAsia="Arial" w:hAnsi="Arial" w:cs="Arial"/>
          <w:b/>
          <w:bCs/>
          <w:sz w:val="20"/>
          <w:szCs w:val="20"/>
        </w:rPr>
        <w:t xml:space="preserve"> en la publicidad que se le ha dado al </w:t>
      </w:r>
      <w:r w:rsidR="004546BB" w:rsidRPr="00A9135B">
        <w:rPr>
          <w:rFonts w:ascii="Arial" w:eastAsia="Arial" w:hAnsi="Arial" w:cs="Arial"/>
          <w:b/>
          <w:bCs/>
          <w:sz w:val="20"/>
          <w:szCs w:val="20"/>
        </w:rPr>
        <w:t>plebiscito</w:t>
      </w:r>
      <w:r w:rsidR="00E073E6" w:rsidRPr="00A9135B">
        <w:rPr>
          <w:rFonts w:ascii="Arial" w:eastAsia="Arial" w:hAnsi="Arial" w:cs="Arial"/>
          <w:b/>
          <w:bCs/>
          <w:sz w:val="20"/>
          <w:szCs w:val="20"/>
        </w:rPr>
        <w:t xml:space="preserve"> del día 24 de noviembre de 2019, al </w:t>
      </w:r>
      <w:r w:rsidR="004546BB" w:rsidRPr="00A9135B">
        <w:rPr>
          <w:rFonts w:ascii="Arial" w:eastAsia="Arial" w:hAnsi="Arial" w:cs="Arial"/>
          <w:b/>
          <w:bCs/>
          <w:sz w:val="20"/>
          <w:szCs w:val="20"/>
        </w:rPr>
        <w:t>Instituto</w:t>
      </w:r>
      <w:r w:rsidR="00E073E6" w:rsidRPr="00A9135B">
        <w:rPr>
          <w:rFonts w:ascii="Arial" w:eastAsia="Arial" w:hAnsi="Arial" w:cs="Arial"/>
          <w:b/>
          <w:bCs/>
          <w:sz w:val="20"/>
          <w:szCs w:val="20"/>
        </w:rPr>
        <w:t xml:space="preserve"> Estatal </w:t>
      </w:r>
      <w:r w:rsidR="004546BB" w:rsidRPr="00A9135B">
        <w:rPr>
          <w:rFonts w:ascii="Arial" w:eastAsia="Arial" w:hAnsi="Arial" w:cs="Arial"/>
          <w:b/>
          <w:bCs/>
          <w:sz w:val="20"/>
          <w:szCs w:val="20"/>
        </w:rPr>
        <w:t>E</w:t>
      </w:r>
      <w:r w:rsidR="00E073E6" w:rsidRPr="00A9135B">
        <w:rPr>
          <w:rFonts w:ascii="Arial" w:eastAsia="Arial" w:hAnsi="Arial" w:cs="Arial"/>
          <w:b/>
          <w:bCs/>
          <w:sz w:val="20"/>
          <w:szCs w:val="20"/>
        </w:rPr>
        <w:t xml:space="preserve">lectoral para que el </w:t>
      </w:r>
      <w:r w:rsidR="004546BB" w:rsidRPr="00A9135B">
        <w:rPr>
          <w:rFonts w:ascii="Arial" w:eastAsia="Arial" w:hAnsi="Arial" w:cs="Arial"/>
          <w:b/>
          <w:bCs/>
          <w:sz w:val="20"/>
          <w:szCs w:val="20"/>
        </w:rPr>
        <w:t>plebiscito</w:t>
      </w:r>
      <w:r w:rsidR="00E073E6" w:rsidRPr="00A9135B">
        <w:rPr>
          <w:rFonts w:ascii="Arial" w:eastAsia="Arial" w:hAnsi="Arial" w:cs="Arial"/>
          <w:b/>
          <w:bCs/>
          <w:sz w:val="20"/>
          <w:szCs w:val="20"/>
        </w:rPr>
        <w:t xml:space="preserve"> a </w:t>
      </w:r>
      <w:r w:rsidR="004546BB" w:rsidRPr="00A9135B">
        <w:rPr>
          <w:rFonts w:ascii="Arial" w:eastAsia="Arial" w:hAnsi="Arial" w:cs="Arial"/>
          <w:b/>
          <w:bCs/>
          <w:sz w:val="20"/>
          <w:szCs w:val="20"/>
        </w:rPr>
        <w:t>realizarse</w:t>
      </w:r>
      <w:r w:rsidR="00E073E6" w:rsidRPr="00A9135B">
        <w:rPr>
          <w:rFonts w:ascii="Arial" w:eastAsia="Arial" w:hAnsi="Arial" w:cs="Arial"/>
          <w:b/>
          <w:bCs/>
          <w:sz w:val="20"/>
          <w:szCs w:val="20"/>
        </w:rPr>
        <w:t xml:space="preserve"> en </w:t>
      </w:r>
      <w:r w:rsidR="004546BB" w:rsidRPr="00A9135B">
        <w:rPr>
          <w:rFonts w:ascii="Arial" w:eastAsia="Arial" w:hAnsi="Arial" w:cs="Arial"/>
          <w:b/>
          <w:bCs/>
          <w:sz w:val="20"/>
          <w:szCs w:val="20"/>
        </w:rPr>
        <w:t>Juárez</w:t>
      </w:r>
      <w:r w:rsidR="00E073E6" w:rsidRPr="00A9135B">
        <w:rPr>
          <w:rFonts w:ascii="Arial" w:eastAsia="Arial" w:hAnsi="Arial" w:cs="Arial"/>
          <w:b/>
          <w:bCs/>
          <w:sz w:val="20"/>
          <w:szCs w:val="20"/>
        </w:rPr>
        <w:t xml:space="preserve"> tenga por lo menos el doble de publicidad en razón del </w:t>
      </w:r>
      <w:r w:rsidR="004546BB" w:rsidRPr="00A9135B">
        <w:rPr>
          <w:rFonts w:ascii="Arial" w:eastAsia="Arial" w:hAnsi="Arial" w:cs="Arial"/>
          <w:b/>
          <w:bCs/>
          <w:sz w:val="20"/>
          <w:szCs w:val="20"/>
        </w:rPr>
        <w:t>número</w:t>
      </w:r>
      <w:r w:rsidR="00E073E6" w:rsidRPr="00A9135B">
        <w:rPr>
          <w:rFonts w:ascii="Arial" w:eastAsia="Arial" w:hAnsi="Arial" w:cs="Arial"/>
          <w:b/>
          <w:bCs/>
          <w:sz w:val="20"/>
          <w:szCs w:val="20"/>
        </w:rPr>
        <w:t xml:space="preserve"> de </w:t>
      </w:r>
      <w:r w:rsidR="004546BB" w:rsidRPr="00A9135B">
        <w:rPr>
          <w:rFonts w:ascii="Arial" w:eastAsia="Arial" w:hAnsi="Arial" w:cs="Arial"/>
          <w:b/>
          <w:bCs/>
          <w:sz w:val="20"/>
          <w:szCs w:val="20"/>
        </w:rPr>
        <w:t>población</w:t>
      </w:r>
      <w:r w:rsidR="00E073E6" w:rsidRPr="00A9135B">
        <w:rPr>
          <w:rFonts w:ascii="Arial" w:eastAsia="Arial" w:hAnsi="Arial" w:cs="Arial"/>
          <w:b/>
          <w:bCs/>
          <w:sz w:val="20"/>
          <w:szCs w:val="20"/>
        </w:rPr>
        <w:t xml:space="preserve"> y extensión </w:t>
      </w:r>
      <w:r w:rsidR="004546BB" w:rsidRPr="00A9135B">
        <w:rPr>
          <w:rFonts w:ascii="Arial" w:eastAsia="Arial" w:hAnsi="Arial" w:cs="Arial"/>
          <w:b/>
          <w:bCs/>
          <w:sz w:val="20"/>
          <w:szCs w:val="20"/>
        </w:rPr>
        <w:t>territorial</w:t>
      </w:r>
      <w:r w:rsidR="00E073E6" w:rsidRPr="00A9135B">
        <w:rPr>
          <w:rFonts w:ascii="Arial" w:eastAsia="Arial" w:hAnsi="Arial" w:cs="Arial"/>
          <w:b/>
          <w:bCs/>
          <w:sz w:val="20"/>
          <w:szCs w:val="20"/>
        </w:rPr>
        <w:t xml:space="preserve"> y a su vez emita </w:t>
      </w:r>
      <w:r w:rsidR="004546BB" w:rsidRPr="00A9135B">
        <w:rPr>
          <w:rFonts w:ascii="Arial" w:eastAsia="Arial" w:hAnsi="Arial" w:cs="Arial"/>
          <w:b/>
          <w:bCs/>
          <w:sz w:val="20"/>
          <w:szCs w:val="20"/>
        </w:rPr>
        <w:t>lineamientos</w:t>
      </w:r>
      <w:r w:rsidR="00E073E6" w:rsidRPr="00A9135B">
        <w:rPr>
          <w:rFonts w:ascii="Arial" w:eastAsia="Arial" w:hAnsi="Arial" w:cs="Arial"/>
          <w:b/>
          <w:bCs/>
          <w:sz w:val="20"/>
          <w:szCs w:val="20"/>
        </w:rPr>
        <w:t xml:space="preserve"> </w:t>
      </w:r>
      <w:r w:rsidR="004546BB" w:rsidRPr="00A9135B">
        <w:rPr>
          <w:rFonts w:ascii="Arial" w:eastAsia="Arial" w:hAnsi="Arial" w:cs="Arial"/>
          <w:b/>
          <w:bCs/>
          <w:sz w:val="20"/>
          <w:szCs w:val="20"/>
        </w:rPr>
        <w:t>específicos</w:t>
      </w:r>
      <w:r w:rsidR="00E073E6" w:rsidRPr="00A9135B">
        <w:rPr>
          <w:rFonts w:ascii="Arial" w:eastAsia="Arial" w:hAnsi="Arial" w:cs="Arial"/>
          <w:b/>
          <w:bCs/>
          <w:sz w:val="20"/>
          <w:szCs w:val="20"/>
        </w:rPr>
        <w:t xml:space="preserve"> sobre la </w:t>
      </w:r>
      <w:r w:rsidR="004546BB" w:rsidRPr="00A9135B">
        <w:rPr>
          <w:rFonts w:ascii="Arial" w:eastAsia="Arial" w:hAnsi="Arial" w:cs="Arial"/>
          <w:b/>
          <w:bCs/>
          <w:sz w:val="20"/>
          <w:szCs w:val="20"/>
        </w:rPr>
        <w:t>fiscalización</w:t>
      </w:r>
      <w:r w:rsidR="00E073E6" w:rsidRPr="00A9135B">
        <w:rPr>
          <w:rFonts w:ascii="Arial" w:eastAsia="Arial" w:hAnsi="Arial" w:cs="Arial"/>
          <w:b/>
          <w:bCs/>
          <w:sz w:val="20"/>
          <w:szCs w:val="20"/>
        </w:rPr>
        <w:t xml:space="preserve"> del gasto </w:t>
      </w:r>
      <w:r w:rsidR="00E1452D">
        <w:rPr>
          <w:rFonts w:ascii="Arial" w:eastAsia="Arial" w:hAnsi="Arial" w:cs="Arial"/>
          <w:b/>
          <w:bCs/>
          <w:sz w:val="20"/>
          <w:szCs w:val="20"/>
        </w:rPr>
        <w:t xml:space="preserve"> </w:t>
      </w:r>
      <w:r w:rsidR="00E073E6" w:rsidRPr="00A9135B">
        <w:rPr>
          <w:rFonts w:ascii="Arial" w:eastAsia="Arial" w:hAnsi="Arial" w:cs="Arial"/>
          <w:b/>
          <w:bCs/>
          <w:sz w:val="20"/>
          <w:szCs w:val="20"/>
        </w:rPr>
        <w:t xml:space="preserve">y al </w:t>
      </w:r>
      <w:r w:rsidR="004546BB" w:rsidRPr="00A9135B">
        <w:rPr>
          <w:rFonts w:ascii="Arial" w:eastAsia="Arial" w:hAnsi="Arial" w:cs="Arial"/>
          <w:b/>
          <w:bCs/>
          <w:sz w:val="20"/>
          <w:szCs w:val="20"/>
        </w:rPr>
        <w:t>H. Ayuntamiento</w:t>
      </w:r>
      <w:r w:rsidR="00E073E6" w:rsidRPr="00A9135B">
        <w:rPr>
          <w:rFonts w:ascii="Arial" w:eastAsia="Arial" w:hAnsi="Arial" w:cs="Arial"/>
          <w:b/>
          <w:bCs/>
          <w:sz w:val="20"/>
          <w:szCs w:val="20"/>
        </w:rPr>
        <w:t xml:space="preserve"> de </w:t>
      </w:r>
      <w:r w:rsidR="004546BB" w:rsidRPr="00A9135B">
        <w:rPr>
          <w:rFonts w:ascii="Arial" w:eastAsia="Arial" w:hAnsi="Arial" w:cs="Arial"/>
          <w:b/>
          <w:bCs/>
          <w:sz w:val="20"/>
          <w:szCs w:val="20"/>
        </w:rPr>
        <w:t>Juárez</w:t>
      </w:r>
      <w:r w:rsidR="00E073E6" w:rsidRPr="00A9135B">
        <w:rPr>
          <w:rFonts w:ascii="Arial" w:eastAsia="Arial" w:hAnsi="Arial" w:cs="Arial"/>
          <w:b/>
          <w:bCs/>
          <w:sz w:val="20"/>
          <w:szCs w:val="20"/>
        </w:rPr>
        <w:t xml:space="preserve"> para que organice foros que garanticen la </w:t>
      </w:r>
      <w:r w:rsidR="004546BB" w:rsidRPr="00A9135B">
        <w:rPr>
          <w:rFonts w:ascii="Arial" w:eastAsia="Arial" w:hAnsi="Arial" w:cs="Arial"/>
          <w:b/>
          <w:bCs/>
          <w:sz w:val="20"/>
          <w:szCs w:val="20"/>
        </w:rPr>
        <w:t>información</w:t>
      </w:r>
      <w:r w:rsidR="00E073E6" w:rsidRPr="00A9135B">
        <w:rPr>
          <w:rFonts w:ascii="Arial" w:eastAsia="Arial" w:hAnsi="Arial" w:cs="Arial"/>
          <w:b/>
          <w:bCs/>
          <w:sz w:val="20"/>
          <w:szCs w:val="20"/>
        </w:rPr>
        <w:t xml:space="preserve"> a </w:t>
      </w:r>
      <w:r w:rsidR="004546BB" w:rsidRPr="00A9135B">
        <w:rPr>
          <w:rFonts w:ascii="Arial" w:eastAsia="Arial" w:hAnsi="Arial" w:cs="Arial"/>
          <w:b/>
          <w:bCs/>
          <w:sz w:val="20"/>
          <w:szCs w:val="20"/>
        </w:rPr>
        <w:t>todos</w:t>
      </w:r>
      <w:r w:rsidR="00E073E6" w:rsidRPr="00A9135B">
        <w:rPr>
          <w:rFonts w:ascii="Arial" w:eastAsia="Arial" w:hAnsi="Arial" w:cs="Arial"/>
          <w:b/>
          <w:bCs/>
          <w:sz w:val="20"/>
          <w:szCs w:val="20"/>
        </w:rPr>
        <w:t xml:space="preserve"> juarenses </w:t>
      </w:r>
      <w:r w:rsidR="004546BB" w:rsidRPr="00A9135B">
        <w:rPr>
          <w:rFonts w:ascii="Arial" w:eastAsia="Arial" w:hAnsi="Arial" w:cs="Arial"/>
          <w:b/>
          <w:bCs/>
          <w:sz w:val="20"/>
          <w:szCs w:val="20"/>
        </w:rPr>
        <w:t>sobre</w:t>
      </w:r>
      <w:r w:rsidR="00E073E6" w:rsidRPr="00A9135B">
        <w:rPr>
          <w:rFonts w:ascii="Arial" w:eastAsia="Arial" w:hAnsi="Arial" w:cs="Arial"/>
          <w:b/>
          <w:bCs/>
          <w:sz w:val="20"/>
          <w:szCs w:val="20"/>
        </w:rPr>
        <w:t xml:space="preserve"> el proyecto de</w:t>
      </w:r>
      <w:r w:rsidR="004546BB" w:rsidRPr="00A9135B">
        <w:rPr>
          <w:rFonts w:ascii="Arial" w:eastAsia="Arial" w:hAnsi="Arial" w:cs="Arial"/>
          <w:b/>
          <w:bCs/>
          <w:sz w:val="20"/>
          <w:szCs w:val="20"/>
        </w:rPr>
        <w:t xml:space="preserve"> iluminación urbana</w:t>
      </w:r>
      <w:r w:rsidR="00385416" w:rsidRPr="00A9135B">
        <w:rPr>
          <w:rFonts w:ascii="Arial" w:eastAsia="Arial" w:hAnsi="Arial" w:cs="Arial"/>
          <w:sz w:val="20"/>
          <w:szCs w:val="20"/>
        </w:rPr>
        <w:t xml:space="preserve">, </w:t>
      </w:r>
      <w:r w:rsidR="00114B3D" w:rsidRPr="00A9135B">
        <w:rPr>
          <w:rFonts w:ascii="Arial" w:eastAsia="Arial" w:hAnsi="Arial" w:cs="Arial"/>
          <w:sz w:val="20"/>
          <w:szCs w:val="20"/>
        </w:rPr>
        <w:t>al teno</w:t>
      </w:r>
      <w:r w:rsidR="00112D53" w:rsidRPr="00A9135B">
        <w:rPr>
          <w:rFonts w:ascii="Arial" w:eastAsia="Arial" w:hAnsi="Arial" w:cs="Arial"/>
          <w:sz w:val="20"/>
          <w:szCs w:val="20"/>
        </w:rPr>
        <w:t>r de la siguiente:</w:t>
      </w:r>
    </w:p>
    <w:p w:rsidR="002157DB" w:rsidRPr="00A9135B" w:rsidRDefault="002157DB" w:rsidP="00AA2802">
      <w:pPr>
        <w:spacing w:line="276" w:lineRule="auto"/>
        <w:jc w:val="both"/>
        <w:rPr>
          <w:rFonts w:ascii="Arial" w:eastAsia="Arial" w:hAnsi="Arial" w:cs="Arial"/>
          <w:sz w:val="20"/>
          <w:szCs w:val="20"/>
        </w:rPr>
      </w:pPr>
    </w:p>
    <w:p w:rsidR="006A3AB3" w:rsidRPr="00A9135B" w:rsidRDefault="006A3AB3" w:rsidP="006A3AB3">
      <w:pPr>
        <w:spacing w:line="276" w:lineRule="auto"/>
        <w:jc w:val="center"/>
        <w:rPr>
          <w:rFonts w:ascii="Arial" w:eastAsia="Arial" w:hAnsi="Arial" w:cs="Arial"/>
          <w:b/>
          <w:sz w:val="20"/>
          <w:szCs w:val="20"/>
        </w:rPr>
      </w:pPr>
      <w:r w:rsidRPr="00A9135B">
        <w:rPr>
          <w:rFonts w:ascii="Arial" w:eastAsia="Arial" w:hAnsi="Arial" w:cs="Arial"/>
          <w:b/>
          <w:sz w:val="20"/>
          <w:szCs w:val="20"/>
        </w:rPr>
        <w:t xml:space="preserve">EXPOSICIÓN DE MOTIVOS </w:t>
      </w:r>
    </w:p>
    <w:p w:rsidR="00FA587E" w:rsidRPr="00A9135B" w:rsidRDefault="00FA587E" w:rsidP="006A3AB3">
      <w:pPr>
        <w:spacing w:line="276" w:lineRule="auto"/>
        <w:jc w:val="center"/>
        <w:rPr>
          <w:rFonts w:ascii="Arial" w:eastAsia="Arial" w:hAnsi="Arial" w:cs="Arial"/>
          <w:b/>
          <w:sz w:val="20"/>
          <w:szCs w:val="20"/>
        </w:rPr>
      </w:pPr>
    </w:p>
    <w:p w:rsidR="00FB6ABD" w:rsidRPr="00A9135B" w:rsidRDefault="004546BB" w:rsidP="00FA587E">
      <w:pPr>
        <w:spacing w:line="276" w:lineRule="auto"/>
        <w:jc w:val="both"/>
        <w:rPr>
          <w:rFonts w:ascii="Arial" w:eastAsia="Arial" w:hAnsi="Arial" w:cs="Arial"/>
          <w:bCs/>
          <w:sz w:val="20"/>
          <w:szCs w:val="20"/>
        </w:rPr>
      </w:pPr>
      <w:r w:rsidRPr="00A9135B">
        <w:rPr>
          <w:rFonts w:ascii="Arial" w:eastAsia="Arial" w:hAnsi="Arial" w:cs="Arial"/>
          <w:bCs/>
          <w:sz w:val="20"/>
          <w:szCs w:val="20"/>
        </w:rPr>
        <w:t xml:space="preserve">El </w:t>
      </w:r>
      <w:r w:rsidR="00B67ABD" w:rsidRPr="00A9135B">
        <w:rPr>
          <w:rFonts w:ascii="Arial" w:eastAsia="Arial" w:hAnsi="Arial" w:cs="Arial"/>
          <w:bCs/>
          <w:sz w:val="20"/>
          <w:szCs w:val="20"/>
        </w:rPr>
        <w:t>pasado</w:t>
      </w:r>
      <w:r w:rsidRPr="00A9135B">
        <w:rPr>
          <w:rFonts w:ascii="Arial" w:eastAsia="Arial" w:hAnsi="Arial" w:cs="Arial"/>
          <w:bCs/>
          <w:sz w:val="20"/>
          <w:szCs w:val="20"/>
        </w:rPr>
        <w:t xml:space="preserve"> 24</w:t>
      </w:r>
      <w:r w:rsidR="00B67ABD" w:rsidRPr="00A9135B">
        <w:rPr>
          <w:rFonts w:ascii="Arial" w:eastAsia="Arial" w:hAnsi="Arial" w:cs="Arial"/>
          <w:bCs/>
          <w:sz w:val="20"/>
          <w:szCs w:val="20"/>
        </w:rPr>
        <w:t xml:space="preserve"> de noviembre se llevo a cabo el primer ejercicio de participación ciudadana convocado por chihuahuenses comprometidos y convencidos de que es hora de que los gobernantes atiendan de forma eficaz las peticiones de los ciudadanos</w:t>
      </w:r>
      <w:r w:rsidR="0058766D" w:rsidRPr="00A9135B">
        <w:rPr>
          <w:rFonts w:ascii="Arial" w:eastAsia="Arial" w:hAnsi="Arial" w:cs="Arial"/>
          <w:bCs/>
          <w:sz w:val="20"/>
          <w:szCs w:val="20"/>
        </w:rPr>
        <w:t>, la dirección de los asuntos públicos es tarea de todos</w:t>
      </w:r>
      <w:r w:rsidR="00B67ABD" w:rsidRPr="00A9135B">
        <w:rPr>
          <w:rFonts w:ascii="Arial" w:eastAsia="Arial" w:hAnsi="Arial" w:cs="Arial"/>
          <w:bCs/>
          <w:sz w:val="20"/>
          <w:szCs w:val="20"/>
        </w:rPr>
        <w:t xml:space="preserve">, que recuerden que sus cargos son de elección popular y que </w:t>
      </w:r>
      <w:r w:rsidR="0058766D" w:rsidRPr="00A9135B">
        <w:rPr>
          <w:rFonts w:ascii="Arial" w:eastAsia="Arial" w:hAnsi="Arial" w:cs="Arial"/>
          <w:bCs/>
          <w:sz w:val="20"/>
          <w:szCs w:val="20"/>
        </w:rPr>
        <w:t>como sociedad hemos despertado, nunca más una sociedad pasiva ante los asuntos del gobierno.</w:t>
      </w:r>
      <w:r w:rsidR="00977CA7" w:rsidRPr="00A9135B">
        <w:rPr>
          <w:rFonts w:ascii="Arial" w:eastAsia="Arial" w:hAnsi="Arial" w:cs="Arial"/>
          <w:bCs/>
          <w:sz w:val="20"/>
          <w:szCs w:val="20"/>
        </w:rPr>
        <w:t xml:space="preserve"> </w:t>
      </w:r>
    </w:p>
    <w:p w:rsidR="00FB6ABD" w:rsidRPr="00A9135B" w:rsidRDefault="00FB6ABD" w:rsidP="00FA587E">
      <w:pPr>
        <w:spacing w:line="276" w:lineRule="auto"/>
        <w:jc w:val="both"/>
        <w:rPr>
          <w:rFonts w:ascii="Arial" w:eastAsia="Arial" w:hAnsi="Arial" w:cs="Arial"/>
          <w:bCs/>
          <w:sz w:val="20"/>
          <w:szCs w:val="20"/>
        </w:rPr>
      </w:pPr>
    </w:p>
    <w:p w:rsidR="004546BB" w:rsidRPr="00A9135B" w:rsidRDefault="00977CA7" w:rsidP="00FA587E">
      <w:pPr>
        <w:spacing w:line="276" w:lineRule="auto"/>
        <w:jc w:val="both"/>
        <w:rPr>
          <w:rFonts w:ascii="Arial" w:eastAsia="Arial" w:hAnsi="Arial" w:cs="Arial"/>
          <w:bCs/>
          <w:sz w:val="20"/>
          <w:szCs w:val="20"/>
        </w:rPr>
      </w:pPr>
      <w:r w:rsidRPr="00A9135B">
        <w:rPr>
          <w:rFonts w:ascii="Arial" w:eastAsia="Arial" w:hAnsi="Arial" w:cs="Arial"/>
          <w:bCs/>
          <w:sz w:val="20"/>
          <w:szCs w:val="20"/>
        </w:rPr>
        <w:t>Según los resultados preliminares del Instituto Estatal Electoral un total de 61,756 chihuahuenses votaron de los cuales 35,229 decidieron que NO era un proyecto viable, tal como se había expuesto desde mayo que fue presentado el proyecto de “Iluminemos Chihuahua”.</w:t>
      </w:r>
      <w:r w:rsidR="00FB6ABD" w:rsidRPr="00A9135B">
        <w:rPr>
          <w:rFonts w:ascii="Arial" w:eastAsia="Arial" w:hAnsi="Arial" w:cs="Arial"/>
          <w:bCs/>
          <w:sz w:val="20"/>
          <w:szCs w:val="20"/>
        </w:rPr>
        <w:t xml:space="preserve"> Tal como lo explique en diversas reuniones, los números no mienten, les comparto y recuerdo que no mentir, no robar y no traicionar al pueblo, debe ser nuestro actuar diario como representantes populares.</w:t>
      </w:r>
    </w:p>
    <w:p w:rsidR="0058766D" w:rsidRPr="00A9135B" w:rsidRDefault="0058766D" w:rsidP="004546BB">
      <w:pPr>
        <w:spacing w:line="276" w:lineRule="auto"/>
        <w:jc w:val="both"/>
        <w:rPr>
          <w:rFonts w:ascii="Arial" w:eastAsia="Arial" w:hAnsi="Arial" w:cs="Arial"/>
          <w:bCs/>
          <w:sz w:val="20"/>
          <w:szCs w:val="20"/>
        </w:rPr>
      </w:pPr>
    </w:p>
    <w:p w:rsidR="0058766D" w:rsidRPr="00A9135B" w:rsidRDefault="0058766D" w:rsidP="0058766D">
      <w:pPr>
        <w:spacing w:line="276" w:lineRule="auto"/>
        <w:jc w:val="both"/>
        <w:rPr>
          <w:rFonts w:ascii="Arial" w:eastAsia="Arial" w:hAnsi="Arial" w:cs="Arial"/>
          <w:bCs/>
          <w:sz w:val="20"/>
          <w:szCs w:val="20"/>
        </w:rPr>
      </w:pPr>
      <w:r w:rsidRPr="00A9135B">
        <w:rPr>
          <w:rFonts w:ascii="Arial" w:eastAsia="Arial" w:hAnsi="Arial" w:cs="Arial"/>
          <w:bCs/>
          <w:sz w:val="20"/>
          <w:szCs w:val="20"/>
        </w:rPr>
        <w:t>Felicito desde este Salón de Plenos a los ciudadanos Carlos Demetrio Olvera Fernández, Nancy Azucena Pérez Vargas, Brenda Patricia Govea Medina, Ana Cristina Arzate Orozco, Luz María Cisneros, a los integrantes de Wikipolitica, Red por la Participación Ciudadana, Somos más de Tres, Publica, y activistas independientes, todos han amalgamado sus actividades diarias, tomado tiempo de su familia y amigos para que este ejercicio sea democrático, todos queremos un mejor Chihuahua.</w:t>
      </w:r>
    </w:p>
    <w:p w:rsidR="0058766D" w:rsidRPr="00A9135B" w:rsidRDefault="0058766D" w:rsidP="0058766D">
      <w:pPr>
        <w:spacing w:line="276" w:lineRule="auto"/>
        <w:jc w:val="both"/>
        <w:rPr>
          <w:rFonts w:ascii="Arial" w:eastAsia="Arial" w:hAnsi="Arial" w:cs="Arial"/>
          <w:bCs/>
          <w:sz w:val="20"/>
          <w:szCs w:val="20"/>
        </w:rPr>
      </w:pPr>
    </w:p>
    <w:p w:rsidR="0058766D" w:rsidRPr="00A9135B" w:rsidRDefault="0058766D" w:rsidP="0058766D">
      <w:pPr>
        <w:spacing w:line="276" w:lineRule="auto"/>
        <w:jc w:val="both"/>
        <w:rPr>
          <w:rFonts w:ascii="Arial" w:eastAsia="Arial" w:hAnsi="Arial" w:cs="Arial"/>
          <w:bCs/>
          <w:sz w:val="20"/>
          <w:szCs w:val="20"/>
        </w:rPr>
      </w:pPr>
      <w:r w:rsidRPr="00A9135B">
        <w:rPr>
          <w:rFonts w:ascii="Arial" w:eastAsia="Arial" w:hAnsi="Arial" w:cs="Arial"/>
          <w:bCs/>
          <w:sz w:val="20"/>
          <w:szCs w:val="20"/>
        </w:rPr>
        <w:t>Colectivos y ciudadanos independientes que se dieron a la tarea de colectar firmas, activarse en redes sociales, generar foros, visitas a escuelas, brigadas de información en diversos sectores de la ciudad, acudir a debates, confrontar al Ayuntamiento y demostrar que hay formas mas eficientes de generar el gasto público.</w:t>
      </w:r>
    </w:p>
    <w:p w:rsidR="006A3AB3" w:rsidRPr="00A9135B" w:rsidRDefault="006A3AB3" w:rsidP="00326BAC">
      <w:pPr>
        <w:spacing w:line="276" w:lineRule="auto"/>
        <w:jc w:val="both"/>
        <w:rPr>
          <w:rFonts w:ascii="Arial" w:eastAsia="Arial" w:hAnsi="Arial" w:cs="Arial"/>
          <w:bCs/>
          <w:sz w:val="20"/>
          <w:szCs w:val="20"/>
        </w:rPr>
      </w:pPr>
    </w:p>
    <w:p w:rsidR="00326BAC" w:rsidRPr="00A9135B" w:rsidRDefault="00326BAC" w:rsidP="00AA2802">
      <w:pPr>
        <w:spacing w:line="276" w:lineRule="auto"/>
        <w:jc w:val="both"/>
        <w:rPr>
          <w:rFonts w:ascii="Arial" w:eastAsia="Arial" w:hAnsi="Arial" w:cs="Arial"/>
          <w:sz w:val="20"/>
          <w:szCs w:val="20"/>
        </w:rPr>
      </w:pPr>
      <w:r w:rsidRPr="00A9135B">
        <w:rPr>
          <w:rFonts w:ascii="Arial" w:eastAsia="Arial" w:hAnsi="Arial" w:cs="Arial"/>
          <w:bCs/>
          <w:sz w:val="20"/>
          <w:szCs w:val="20"/>
        </w:rPr>
        <w:lastRenderedPageBreak/>
        <w:t xml:space="preserve">Para el ejercicio del derecho a la participación es necesario que la organización y el funcionamiento del Estado sea democrático, es por eso que solicito al </w:t>
      </w:r>
      <w:r w:rsidRPr="00A9135B">
        <w:rPr>
          <w:rFonts w:ascii="Arial" w:eastAsia="Arial" w:hAnsi="Arial" w:cs="Arial"/>
          <w:sz w:val="20"/>
          <w:szCs w:val="20"/>
        </w:rPr>
        <w:t>Instituto Estatal a que emita lineamientos específicos sobre la fiscalización del gasto, con el objetivo de lograr equidad entre las Administraciones Publicas participantes y los ciudadanos que lo promueven, axioma de respeto a la participación autónoma e independiente, sin presiones ni injerencias en los procesos donde los ciudadanos deben decidir por ellos mismos.</w:t>
      </w:r>
    </w:p>
    <w:p w:rsidR="00326BAC" w:rsidRPr="00A9135B" w:rsidRDefault="00326BAC" w:rsidP="00AA2802">
      <w:pPr>
        <w:spacing w:line="276" w:lineRule="auto"/>
        <w:jc w:val="both"/>
        <w:rPr>
          <w:rFonts w:ascii="Arial" w:eastAsia="Arial" w:hAnsi="Arial" w:cs="Arial"/>
          <w:sz w:val="20"/>
          <w:szCs w:val="20"/>
        </w:rPr>
      </w:pPr>
    </w:p>
    <w:p w:rsidR="00326BAC" w:rsidRPr="00A9135B" w:rsidRDefault="00326BAC" w:rsidP="00326BAC">
      <w:pPr>
        <w:spacing w:line="276" w:lineRule="auto"/>
        <w:jc w:val="both"/>
        <w:rPr>
          <w:rFonts w:ascii="Arial" w:eastAsia="Arial" w:hAnsi="Arial" w:cs="Arial"/>
          <w:sz w:val="20"/>
          <w:szCs w:val="20"/>
        </w:rPr>
      </w:pPr>
      <w:r w:rsidRPr="00A9135B">
        <w:rPr>
          <w:rFonts w:ascii="Arial" w:eastAsia="Arial" w:hAnsi="Arial" w:cs="Arial"/>
          <w:sz w:val="20"/>
          <w:szCs w:val="20"/>
        </w:rPr>
        <w:t>En los procesos de adopción de decisiones públicas, los ciudadanos deben tener derecho a la consulta debidamente informada, realizada en tiempos razonables y en forma democrática, que permita saber cómo las preocupaciones y propuestas fueron valoradas, es por eso por lo que se le exhorto la H. Ayuntamiento de Juárez que organice foros que garanticen la información, sobre el proyecto Juárez Iluminado.</w:t>
      </w:r>
    </w:p>
    <w:p w:rsidR="00FA587E" w:rsidRPr="00A9135B" w:rsidRDefault="00FA587E" w:rsidP="00326BAC">
      <w:pPr>
        <w:spacing w:line="276" w:lineRule="auto"/>
        <w:jc w:val="both"/>
        <w:rPr>
          <w:rFonts w:ascii="Arial" w:eastAsia="Arial" w:hAnsi="Arial" w:cs="Arial"/>
          <w:sz w:val="20"/>
          <w:szCs w:val="20"/>
        </w:rPr>
      </w:pPr>
    </w:p>
    <w:p w:rsidR="00FA587E" w:rsidRPr="00A9135B" w:rsidRDefault="00FA587E" w:rsidP="00326BAC">
      <w:pPr>
        <w:spacing w:line="276" w:lineRule="auto"/>
        <w:jc w:val="both"/>
        <w:rPr>
          <w:rFonts w:ascii="Arial" w:eastAsia="Arial" w:hAnsi="Arial" w:cs="Arial"/>
          <w:sz w:val="20"/>
          <w:szCs w:val="20"/>
        </w:rPr>
      </w:pPr>
      <w:r w:rsidRPr="00A9135B">
        <w:rPr>
          <w:rFonts w:ascii="Arial" w:eastAsia="Arial" w:hAnsi="Arial" w:cs="Arial"/>
          <w:sz w:val="20"/>
          <w:szCs w:val="20"/>
        </w:rPr>
        <w:t xml:space="preserve">Es necesario que con este ejercicio hagamos una reflexión sobre la frase de Andrés Manuel López Obrador, Presidente de la Republica, “El Pueblo es Sabio”, la democracia hoy mas que nunca ha permeado a </w:t>
      </w:r>
      <w:r w:rsidR="006B197F" w:rsidRPr="00A9135B">
        <w:rPr>
          <w:rFonts w:ascii="Arial" w:eastAsia="Arial" w:hAnsi="Arial" w:cs="Arial"/>
          <w:sz w:val="20"/>
          <w:szCs w:val="20"/>
        </w:rPr>
        <w:t>C</w:t>
      </w:r>
      <w:r w:rsidRPr="00A9135B">
        <w:rPr>
          <w:rFonts w:ascii="Arial" w:eastAsia="Arial" w:hAnsi="Arial" w:cs="Arial"/>
          <w:sz w:val="20"/>
          <w:szCs w:val="20"/>
        </w:rPr>
        <w:t xml:space="preserve">hihuahua, salieron los habitantes de la capital y externaron su indignación por un “proyecto” que era por demás lacerante en cuanto a los altos costos que se habían presupuestado.  </w:t>
      </w:r>
    </w:p>
    <w:p w:rsidR="00FA587E" w:rsidRPr="00A9135B" w:rsidRDefault="00FA587E" w:rsidP="00326BAC">
      <w:pPr>
        <w:spacing w:line="276" w:lineRule="auto"/>
        <w:jc w:val="both"/>
        <w:rPr>
          <w:rFonts w:ascii="Arial" w:eastAsia="Arial" w:hAnsi="Arial" w:cs="Arial"/>
          <w:sz w:val="20"/>
          <w:szCs w:val="20"/>
        </w:rPr>
      </w:pPr>
    </w:p>
    <w:p w:rsidR="002B05CB" w:rsidRPr="00A9135B" w:rsidRDefault="00FA587E" w:rsidP="00FA587E">
      <w:pPr>
        <w:spacing w:line="276" w:lineRule="auto"/>
        <w:ind w:right="49"/>
        <w:jc w:val="both"/>
        <w:rPr>
          <w:rFonts w:ascii="Arial" w:hAnsi="Arial" w:cs="Arial"/>
          <w:sz w:val="20"/>
          <w:szCs w:val="20"/>
        </w:rPr>
      </w:pPr>
      <w:r w:rsidRPr="00A9135B">
        <w:rPr>
          <w:rFonts w:ascii="Arial" w:hAnsi="Arial" w:cs="Arial"/>
          <w:sz w:val="20"/>
          <w:szCs w:val="20"/>
        </w:rPr>
        <w:t xml:space="preserve">Sin embargo, lo anterior no es una causal de abducción para que </w:t>
      </w:r>
      <w:r w:rsidR="006B197F" w:rsidRPr="00A9135B">
        <w:rPr>
          <w:rFonts w:ascii="Arial" w:hAnsi="Arial" w:cs="Arial"/>
          <w:sz w:val="20"/>
          <w:szCs w:val="20"/>
        </w:rPr>
        <w:t>el</w:t>
      </w:r>
      <w:r w:rsidRPr="00A9135B">
        <w:rPr>
          <w:rFonts w:ascii="Arial" w:hAnsi="Arial" w:cs="Arial"/>
          <w:sz w:val="20"/>
          <w:szCs w:val="20"/>
        </w:rPr>
        <w:t xml:space="preserve"> Ayuntamiento de Chihuahua, omita prestar el servicio de alumbrado público, mismo que se encuentra establecido en la fracción</w:t>
      </w:r>
      <w:r w:rsidR="00E1452D">
        <w:rPr>
          <w:rFonts w:ascii="Arial" w:hAnsi="Arial" w:cs="Arial"/>
          <w:sz w:val="20"/>
          <w:szCs w:val="20"/>
        </w:rPr>
        <w:t xml:space="preserve"> </w:t>
      </w:r>
      <w:r w:rsidRPr="00A9135B">
        <w:rPr>
          <w:rFonts w:ascii="Arial" w:hAnsi="Arial" w:cs="Arial"/>
          <w:sz w:val="20"/>
          <w:szCs w:val="20"/>
        </w:rPr>
        <w:t xml:space="preserve"> IX, del artículo 168 del Código Municipal para el Estado de Chihuahua.</w:t>
      </w:r>
      <w:r w:rsidR="00F93550" w:rsidRPr="00A9135B">
        <w:rPr>
          <w:rFonts w:ascii="Arial" w:hAnsi="Arial" w:cs="Arial"/>
          <w:sz w:val="20"/>
          <w:szCs w:val="20"/>
        </w:rPr>
        <w:t xml:space="preserve"> </w:t>
      </w:r>
    </w:p>
    <w:p w:rsidR="002B05CB" w:rsidRPr="00A9135B" w:rsidRDefault="002B05CB" w:rsidP="00FA587E">
      <w:pPr>
        <w:spacing w:line="276" w:lineRule="auto"/>
        <w:ind w:right="49"/>
        <w:jc w:val="both"/>
        <w:rPr>
          <w:rFonts w:ascii="Arial" w:hAnsi="Arial" w:cs="Arial"/>
          <w:sz w:val="20"/>
          <w:szCs w:val="20"/>
        </w:rPr>
      </w:pPr>
    </w:p>
    <w:p w:rsidR="00FA587E" w:rsidRPr="00A9135B" w:rsidRDefault="002B05CB" w:rsidP="00FA587E">
      <w:pPr>
        <w:spacing w:line="276" w:lineRule="auto"/>
        <w:ind w:right="49"/>
        <w:jc w:val="both"/>
        <w:rPr>
          <w:rFonts w:ascii="Arial" w:hAnsi="Arial" w:cs="Arial"/>
          <w:sz w:val="20"/>
          <w:szCs w:val="20"/>
        </w:rPr>
      </w:pPr>
      <w:r w:rsidRPr="00A9135B">
        <w:rPr>
          <w:rFonts w:ascii="Arial" w:hAnsi="Arial" w:cs="Arial"/>
          <w:sz w:val="20"/>
          <w:szCs w:val="20"/>
        </w:rPr>
        <w:t>Ya no hay pretexto, desde hoy es necesario que se prendan las luminarias que por meses se han apagado, reparar y cambiar las necesarias, a precios de mercado, que sean competitivos, con verdaderos estudios de mercado y no beneficiado a unos cuantos, entonces es cuando las administraciones serán eficientes y como lo ha citado en diversas ocasiones nuestro Presidente "Se va a hacer más con menos, porque se acaba la corrupción".</w:t>
      </w:r>
    </w:p>
    <w:p w:rsidR="00FA587E" w:rsidRPr="00A9135B" w:rsidRDefault="00FA587E" w:rsidP="00326BAC">
      <w:pPr>
        <w:spacing w:line="276" w:lineRule="auto"/>
        <w:jc w:val="both"/>
        <w:rPr>
          <w:rFonts w:ascii="Arial" w:eastAsia="Arial" w:hAnsi="Arial" w:cs="Arial"/>
          <w:sz w:val="20"/>
          <w:szCs w:val="20"/>
        </w:rPr>
      </w:pPr>
    </w:p>
    <w:p w:rsidR="004F32F2" w:rsidRPr="00A9135B" w:rsidRDefault="004F32F2" w:rsidP="00AA2802">
      <w:pPr>
        <w:shd w:val="clear" w:color="auto" w:fill="FFFFFF"/>
        <w:spacing w:line="276" w:lineRule="auto"/>
        <w:jc w:val="both"/>
        <w:rPr>
          <w:rFonts w:ascii="Arial" w:eastAsia="Arial" w:hAnsi="Arial" w:cs="Arial"/>
          <w:sz w:val="20"/>
          <w:szCs w:val="20"/>
        </w:rPr>
      </w:pPr>
      <w:r w:rsidRPr="00A9135B">
        <w:rPr>
          <w:rFonts w:ascii="Arial" w:eastAsia="Arial" w:hAnsi="Arial" w:cs="Arial"/>
          <w:sz w:val="20"/>
          <w:szCs w:val="20"/>
        </w:rPr>
        <w:t>Por lo anteriormente expuesto y con fundamento en los artículos 68 fracción I de la Constitución Política del Estado, así como los numerales 169, 174 fracción I y 175 de la Ley Orgánica del Poder Legislativo y el artículo 106 del Reglamento Interior de Prácticas Parlamentarias, someto a consideración el siguiente:</w:t>
      </w:r>
    </w:p>
    <w:p w:rsidR="00835062" w:rsidRPr="00A9135B" w:rsidRDefault="00835062" w:rsidP="00AA2802">
      <w:pPr>
        <w:spacing w:line="276" w:lineRule="auto"/>
        <w:jc w:val="center"/>
        <w:rPr>
          <w:rFonts w:ascii="Arial" w:eastAsia="Arial" w:hAnsi="Arial" w:cs="Arial"/>
          <w:b/>
          <w:sz w:val="20"/>
          <w:szCs w:val="20"/>
        </w:rPr>
      </w:pPr>
    </w:p>
    <w:p w:rsidR="000F231C" w:rsidRPr="00A9135B" w:rsidRDefault="000F231C" w:rsidP="00AA2802">
      <w:pPr>
        <w:spacing w:line="276" w:lineRule="auto"/>
        <w:jc w:val="center"/>
        <w:rPr>
          <w:rFonts w:ascii="Arial" w:eastAsia="Arial" w:hAnsi="Arial" w:cs="Arial"/>
          <w:b/>
          <w:sz w:val="20"/>
          <w:szCs w:val="20"/>
        </w:rPr>
      </w:pPr>
      <w:r w:rsidRPr="00A9135B">
        <w:rPr>
          <w:rFonts w:ascii="Arial" w:eastAsia="Arial" w:hAnsi="Arial" w:cs="Arial"/>
          <w:b/>
          <w:sz w:val="20"/>
          <w:szCs w:val="20"/>
        </w:rPr>
        <w:t>ACUERDO</w:t>
      </w:r>
    </w:p>
    <w:p w:rsidR="000F231C" w:rsidRPr="00A9135B" w:rsidRDefault="000F231C" w:rsidP="00AA2802">
      <w:pPr>
        <w:spacing w:line="276" w:lineRule="auto"/>
        <w:jc w:val="both"/>
        <w:rPr>
          <w:rFonts w:ascii="Arial" w:eastAsia="Arial" w:hAnsi="Arial" w:cs="Arial"/>
          <w:sz w:val="20"/>
          <w:szCs w:val="20"/>
        </w:rPr>
      </w:pPr>
    </w:p>
    <w:p w:rsidR="000379B4" w:rsidRPr="00A9135B" w:rsidRDefault="000F231C" w:rsidP="00AA2802">
      <w:pPr>
        <w:spacing w:line="276" w:lineRule="auto"/>
        <w:jc w:val="both"/>
        <w:rPr>
          <w:rFonts w:ascii="Arial" w:eastAsia="Arial" w:hAnsi="Arial" w:cs="Arial"/>
          <w:sz w:val="20"/>
          <w:szCs w:val="20"/>
        </w:rPr>
      </w:pPr>
      <w:r w:rsidRPr="00A9135B">
        <w:rPr>
          <w:rFonts w:ascii="Arial" w:eastAsia="Arial" w:hAnsi="Arial" w:cs="Arial"/>
          <w:b/>
          <w:sz w:val="20"/>
          <w:szCs w:val="20"/>
        </w:rPr>
        <w:t>PRIMERO. –</w:t>
      </w:r>
      <w:r w:rsidRPr="00A9135B">
        <w:rPr>
          <w:rFonts w:ascii="Arial" w:eastAsia="Arial" w:hAnsi="Arial" w:cs="Arial"/>
          <w:sz w:val="20"/>
          <w:szCs w:val="20"/>
        </w:rPr>
        <w:t xml:space="preserve"> La Sexagésima Sexta Legislatura exhorta a</w:t>
      </w:r>
      <w:r w:rsidR="00807214" w:rsidRPr="00A9135B">
        <w:rPr>
          <w:rFonts w:ascii="Arial" w:eastAsia="Arial" w:hAnsi="Arial" w:cs="Arial"/>
          <w:sz w:val="20"/>
          <w:szCs w:val="20"/>
        </w:rPr>
        <w:t xml:space="preserve">l H. Ayuntamiento de Chihuahua a que </w:t>
      </w:r>
      <w:r w:rsidR="00B67ABD" w:rsidRPr="00A9135B">
        <w:rPr>
          <w:rFonts w:ascii="Arial" w:eastAsia="Arial" w:hAnsi="Arial" w:cs="Arial"/>
          <w:sz w:val="20"/>
          <w:szCs w:val="20"/>
        </w:rPr>
        <w:t>informe en medios impresos locales</w:t>
      </w:r>
      <w:r w:rsidR="00807214" w:rsidRPr="00A9135B">
        <w:rPr>
          <w:rFonts w:ascii="Arial" w:eastAsia="Arial" w:hAnsi="Arial" w:cs="Arial"/>
          <w:sz w:val="20"/>
          <w:szCs w:val="20"/>
        </w:rPr>
        <w:t xml:space="preserve"> los montos invertidos en publicidad</w:t>
      </w:r>
      <w:r w:rsidR="00B67ABD" w:rsidRPr="00A9135B">
        <w:rPr>
          <w:rFonts w:ascii="Arial" w:eastAsia="Arial" w:hAnsi="Arial" w:cs="Arial"/>
          <w:sz w:val="20"/>
          <w:szCs w:val="20"/>
        </w:rPr>
        <w:t xml:space="preserve"> que durante el ejercicio fiscal 2019, </w:t>
      </w:r>
      <w:r w:rsidR="00807214" w:rsidRPr="00A9135B">
        <w:rPr>
          <w:rFonts w:ascii="Arial" w:eastAsia="Arial" w:hAnsi="Arial" w:cs="Arial"/>
          <w:sz w:val="20"/>
          <w:szCs w:val="20"/>
        </w:rPr>
        <w:t xml:space="preserve">se le ha dado al plebiscito del día 24 de noviembre </w:t>
      </w:r>
      <w:r w:rsidR="00B67ABD" w:rsidRPr="00A9135B">
        <w:rPr>
          <w:rFonts w:ascii="Arial" w:eastAsia="Arial" w:hAnsi="Arial" w:cs="Arial"/>
          <w:sz w:val="20"/>
          <w:szCs w:val="20"/>
        </w:rPr>
        <w:t>de la presente anualidad</w:t>
      </w:r>
      <w:r w:rsidR="00807214" w:rsidRPr="00A9135B">
        <w:rPr>
          <w:rFonts w:ascii="Arial" w:eastAsia="Arial" w:hAnsi="Arial" w:cs="Arial"/>
          <w:sz w:val="20"/>
          <w:szCs w:val="20"/>
        </w:rPr>
        <w:t>.</w:t>
      </w:r>
      <w:r w:rsidR="00B67ABD" w:rsidRPr="00A9135B">
        <w:rPr>
          <w:rFonts w:ascii="Arial" w:eastAsia="Arial" w:hAnsi="Arial" w:cs="Arial"/>
          <w:sz w:val="20"/>
          <w:szCs w:val="20"/>
        </w:rPr>
        <w:t xml:space="preserve"> Informe que deberá contener por lo menos las personas físicas y/o morales a las que se les contrato publicidad, fechas de contratos, montos asignados y tipo de asignación.  </w:t>
      </w:r>
    </w:p>
    <w:p w:rsidR="000379B4" w:rsidRPr="00A9135B" w:rsidRDefault="000379B4" w:rsidP="00AA2802">
      <w:pPr>
        <w:spacing w:line="276" w:lineRule="auto"/>
        <w:jc w:val="both"/>
        <w:rPr>
          <w:rFonts w:ascii="Arial" w:eastAsia="Arial" w:hAnsi="Arial" w:cs="Arial"/>
          <w:sz w:val="20"/>
          <w:szCs w:val="20"/>
        </w:rPr>
      </w:pPr>
    </w:p>
    <w:p w:rsidR="002F76D0" w:rsidRPr="00A9135B" w:rsidRDefault="000F231C" w:rsidP="00AA2802">
      <w:pPr>
        <w:spacing w:line="276" w:lineRule="auto"/>
        <w:jc w:val="both"/>
        <w:rPr>
          <w:rFonts w:ascii="Arial" w:eastAsia="Arial" w:hAnsi="Arial" w:cs="Arial"/>
          <w:b/>
          <w:bCs/>
          <w:sz w:val="20"/>
          <w:szCs w:val="20"/>
        </w:rPr>
      </w:pPr>
      <w:r w:rsidRPr="00A9135B">
        <w:rPr>
          <w:rFonts w:ascii="Arial" w:eastAsia="Arial" w:hAnsi="Arial" w:cs="Arial"/>
          <w:b/>
          <w:sz w:val="20"/>
          <w:szCs w:val="20"/>
        </w:rPr>
        <w:lastRenderedPageBreak/>
        <w:t>SEGUNDO. –</w:t>
      </w:r>
      <w:r w:rsidRPr="00A9135B">
        <w:rPr>
          <w:rFonts w:ascii="Arial" w:eastAsia="Arial" w:hAnsi="Arial" w:cs="Arial"/>
          <w:sz w:val="20"/>
          <w:szCs w:val="20"/>
        </w:rPr>
        <w:t xml:space="preserve"> La Sexagésima Sexta Legislatura</w:t>
      </w:r>
      <w:r w:rsidR="00807214" w:rsidRPr="00A9135B">
        <w:rPr>
          <w:rFonts w:ascii="Arial" w:eastAsia="Arial" w:hAnsi="Arial" w:cs="Arial"/>
          <w:sz w:val="20"/>
          <w:szCs w:val="20"/>
        </w:rPr>
        <w:t xml:space="preserve"> al Instituto Estatal Electoral para que el plebiscito a realizarse en Juárez tenga por lo menos el doble de publicidad</w:t>
      </w:r>
      <w:r w:rsidR="00D548F0" w:rsidRPr="00A9135B">
        <w:rPr>
          <w:rFonts w:ascii="Arial" w:eastAsia="Arial" w:hAnsi="Arial" w:cs="Arial"/>
          <w:sz w:val="20"/>
          <w:szCs w:val="20"/>
        </w:rPr>
        <w:t xml:space="preserve">, foros, mesas de análisis y debates </w:t>
      </w:r>
      <w:r w:rsidR="00E1452D">
        <w:rPr>
          <w:rFonts w:ascii="Arial" w:eastAsia="Arial" w:hAnsi="Arial" w:cs="Arial"/>
          <w:sz w:val="20"/>
          <w:szCs w:val="20"/>
        </w:rPr>
        <w:t xml:space="preserve">  </w:t>
      </w:r>
      <w:r w:rsidR="00553868" w:rsidRPr="00A9135B">
        <w:rPr>
          <w:rFonts w:ascii="Arial" w:eastAsia="Arial" w:hAnsi="Arial" w:cs="Arial"/>
          <w:sz w:val="20"/>
          <w:szCs w:val="20"/>
        </w:rPr>
        <w:t>en relación con el</w:t>
      </w:r>
      <w:r w:rsidR="00D548F0" w:rsidRPr="00A9135B">
        <w:rPr>
          <w:rFonts w:ascii="Arial" w:eastAsia="Arial" w:hAnsi="Arial" w:cs="Arial"/>
          <w:sz w:val="20"/>
          <w:szCs w:val="20"/>
        </w:rPr>
        <w:t xml:space="preserve"> proceso de</w:t>
      </w:r>
      <w:r w:rsidR="006B197F" w:rsidRPr="00A9135B">
        <w:rPr>
          <w:rFonts w:ascii="Arial" w:eastAsia="Arial" w:hAnsi="Arial" w:cs="Arial"/>
          <w:sz w:val="20"/>
          <w:szCs w:val="20"/>
        </w:rPr>
        <w:t xml:space="preserve"> Chihuahua,</w:t>
      </w:r>
      <w:r w:rsidR="00807214" w:rsidRPr="00A9135B">
        <w:rPr>
          <w:rFonts w:ascii="Arial" w:eastAsia="Arial" w:hAnsi="Arial" w:cs="Arial"/>
          <w:sz w:val="20"/>
          <w:szCs w:val="20"/>
        </w:rPr>
        <w:t xml:space="preserve"> debido al número de población y extensión territorial</w:t>
      </w:r>
      <w:r w:rsidR="00B67ABD" w:rsidRPr="00A9135B">
        <w:rPr>
          <w:rFonts w:ascii="Arial" w:eastAsia="Arial" w:hAnsi="Arial" w:cs="Arial"/>
          <w:sz w:val="20"/>
          <w:szCs w:val="20"/>
        </w:rPr>
        <w:t>.</w:t>
      </w:r>
    </w:p>
    <w:p w:rsidR="003B1922" w:rsidRPr="00A9135B" w:rsidRDefault="003B1922" w:rsidP="00AA2802">
      <w:pPr>
        <w:spacing w:line="276" w:lineRule="auto"/>
        <w:jc w:val="both"/>
        <w:rPr>
          <w:rFonts w:ascii="Arial" w:eastAsia="Arial" w:hAnsi="Arial" w:cs="Arial"/>
          <w:b/>
          <w:bCs/>
          <w:sz w:val="20"/>
          <w:szCs w:val="20"/>
        </w:rPr>
      </w:pPr>
    </w:p>
    <w:p w:rsidR="00807214" w:rsidRPr="00A9135B" w:rsidRDefault="003B1922" w:rsidP="00807214">
      <w:pPr>
        <w:spacing w:line="276" w:lineRule="auto"/>
        <w:jc w:val="both"/>
        <w:rPr>
          <w:rFonts w:ascii="Arial" w:eastAsia="Arial" w:hAnsi="Arial" w:cs="Arial"/>
          <w:b/>
          <w:bCs/>
          <w:sz w:val="20"/>
          <w:szCs w:val="20"/>
        </w:rPr>
      </w:pPr>
      <w:r w:rsidRPr="00A9135B">
        <w:rPr>
          <w:rFonts w:ascii="Arial" w:eastAsia="Arial" w:hAnsi="Arial" w:cs="Arial"/>
          <w:b/>
          <w:bCs/>
          <w:sz w:val="20"/>
          <w:szCs w:val="20"/>
        </w:rPr>
        <w:t xml:space="preserve">TERCERO. -  </w:t>
      </w:r>
      <w:r w:rsidRPr="00A9135B">
        <w:rPr>
          <w:rFonts w:ascii="Arial" w:eastAsia="Arial" w:hAnsi="Arial" w:cs="Arial"/>
          <w:sz w:val="20"/>
          <w:szCs w:val="20"/>
        </w:rPr>
        <w:t xml:space="preserve">La Sexagésima Sexta Legislatura exhorta </w:t>
      </w:r>
      <w:r w:rsidR="00807214" w:rsidRPr="00A9135B">
        <w:rPr>
          <w:rFonts w:ascii="Arial" w:eastAsia="Arial" w:hAnsi="Arial" w:cs="Arial"/>
          <w:sz w:val="20"/>
          <w:szCs w:val="20"/>
        </w:rPr>
        <w:t>al Instituto Estatal a que emita lineamientos específicos sobre la fiscalización del gasto, con el objetivo de lograr equidad entre</w:t>
      </w:r>
      <w:r w:rsidR="00B67ABD" w:rsidRPr="00A9135B">
        <w:rPr>
          <w:rFonts w:ascii="Arial" w:eastAsia="Arial" w:hAnsi="Arial" w:cs="Arial"/>
          <w:sz w:val="20"/>
          <w:szCs w:val="20"/>
        </w:rPr>
        <w:t xml:space="preserve"> las Administraciones Publicas </w:t>
      </w:r>
      <w:r w:rsidR="00807214" w:rsidRPr="00A9135B">
        <w:rPr>
          <w:rFonts w:ascii="Arial" w:eastAsia="Arial" w:hAnsi="Arial" w:cs="Arial"/>
          <w:sz w:val="20"/>
          <w:szCs w:val="20"/>
        </w:rPr>
        <w:t>participantes y los ciudadanos que lo promueven.</w:t>
      </w:r>
    </w:p>
    <w:p w:rsidR="003B1922" w:rsidRPr="00A9135B" w:rsidRDefault="003B1922" w:rsidP="00AA2802">
      <w:pPr>
        <w:spacing w:line="276" w:lineRule="auto"/>
        <w:jc w:val="both"/>
        <w:rPr>
          <w:rFonts w:ascii="Arial" w:eastAsia="Arial" w:hAnsi="Arial" w:cs="Arial"/>
          <w:b/>
          <w:bCs/>
          <w:sz w:val="20"/>
          <w:szCs w:val="20"/>
        </w:rPr>
      </w:pPr>
    </w:p>
    <w:p w:rsidR="003B1922" w:rsidRPr="00A9135B" w:rsidRDefault="00B67ABD" w:rsidP="00AA2802">
      <w:pPr>
        <w:spacing w:line="276" w:lineRule="auto"/>
        <w:jc w:val="both"/>
        <w:rPr>
          <w:rFonts w:ascii="Arial" w:eastAsia="Arial" w:hAnsi="Arial" w:cs="Arial"/>
          <w:b/>
          <w:bCs/>
          <w:sz w:val="20"/>
          <w:szCs w:val="20"/>
        </w:rPr>
      </w:pPr>
      <w:r w:rsidRPr="00A9135B">
        <w:rPr>
          <w:rFonts w:ascii="Arial" w:eastAsia="Arial" w:hAnsi="Arial" w:cs="Arial"/>
          <w:b/>
          <w:bCs/>
          <w:sz w:val="20"/>
          <w:szCs w:val="20"/>
        </w:rPr>
        <w:t xml:space="preserve">CUARTO. - </w:t>
      </w:r>
      <w:r w:rsidRPr="00A9135B">
        <w:rPr>
          <w:rFonts w:ascii="Arial" w:eastAsia="Arial" w:hAnsi="Arial" w:cs="Arial"/>
          <w:sz w:val="20"/>
          <w:szCs w:val="20"/>
        </w:rPr>
        <w:t xml:space="preserve">La Sexagésima Sexta Legislatura exhorta al H. Ayuntamiento de Juárez para que organice foros que garanticen la información a todos juarenses sobre el proyecto </w:t>
      </w:r>
      <w:r w:rsidRPr="00A9135B">
        <w:rPr>
          <w:rFonts w:ascii="Arial" w:hAnsi="Arial" w:cs="Arial"/>
          <w:sz w:val="20"/>
          <w:szCs w:val="20"/>
          <w:lang w:val="es-HN"/>
        </w:rPr>
        <w:t>Juárez Iluminado</w:t>
      </w:r>
      <w:r w:rsidRPr="00A9135B">
        <w:rPr>
          <w:rFonts w:ascii="Arial" w:eastAsia="Arial" w:hAnsi="Arial" w:cs="Arial"/>
          <w:sz w:val="20"/>
          <w:szCs w:val="20"/>
        </w:rPr>
        <w:t>, presentado ante este cuerpo colegiado el pasado 8 de mayo del presente año.</w:t>
      </w:r>
    </w:p>
    <w:p w:rsidR="00B67ABD" w:rsidRPr="00A9135B" w:rsidRDefault="00B67ABD" w:rsidP="00AA2802">
      <w:pPr>
        <w:spacing w:line="276" w:lineRule="auto"/>
        <w:jc w:val="both"/>
        <w:rPr>
          <w:rFonts w:ascii="Arial" w:hAnsi="Arial" w:cs="Arial"/>
          <w:b/>
          <w:bCs/>
          <w:sz w:val="20"/>
          <w:szCs w:val="20"/>
        </w:rPr>
      </w:pPr>
    </w:p>
    <w:p w:rsidR="000F231C" w:rsidRPr="00A9135B" w:rsidRDefault="000F231C" w:rsidP="00AA2802">
      <w:pPr>
        <w:spacing w:line="276" w:lineRule="auto"/>
        <w:jc w:val="both"/>
        <w:rPr>
          <w:rFonts w:ascii="Arial" w:eastAsia="Arial" w:hAnsi="Arial" w:cs="Arial"/>
          <w:sz w:val="20"/>
          <w:szCs w:val="20"/>
        </w:rPr>
      </w:pPr>
      <w:r w:rsidRPr="00A9135B">
        <w:rPr>
          <w:rFonts w:ascii="Arial" w:eastAsia="Arial" w:hAnsi="Arial" w:cs="Arial"/>
          <w:b/>
          <w:sz w:val="20"/>
          <w:szCs w:val="20"/>
        </w:rPr>
        <w:t xml:space="preserve">ECONÓMICO. - </w:t>
      </w:r>
      <w:r w:rsidRPr="00A9135B">
        <w:rPr>
          <w:rFonts w:ascii="Arial" w:eastAsia="Arial" w:hAnsi="Arial" w:cs="Arial"/>
          <w:sz w:val="20"/>
          <w:szCs w:val="20"/>
        </w:rPr>
        <w:t xml:space="preserve">Aprobado que sea túrnese a la </w:t>
      </w:r>
      <w:r w:rsidR="003B1922" w:rsidRPr="00A9135B">
        <w:rPr>
          <w:rFonts w:ascii="Arial" w:eastAsia="Arial" w:hAnsi="Arial" w:cs="Arial"/>
          <w:sz w:val="20"/>
          <w:szCs w:val="20"/>
        </w:rPr>
        <w:t>secretaria</w:t>
      </w:r>
      <w:r w:rsidRPr="00A9135B">
        <w:rPr>
          <w:rFonts w:ascii="Arial" w:eastAsia="Arial" w:hAnsi="Arial" w:cs="Arial"/>
          <w:sz w:val="20"/>
          <w:szCs w:val="20"/>
        </w:rPr>
        <w:t xml:space="preserve"> para que elabore la Minuta de Acuerdo correspondiente.</w:t>
      </w:r>
    </w:p>
    <w:p w:rsidR="000F231C" w:rsidRPr="00A9135B" w:rsidRDefault="000F231C" w:rsidP="00AA2802">
      <w:pPr>
        <w:spacing w:line="276" w:lineRule="auto"/>
        <w:rPr>
          <w:rFonts w:ascii="Arial" w:eastAsia="Arial" w:hAnsi="Arial" w:cs="Arial"/>
          <w:sz w:val="20"/>
          <w:szCs w:val="20"/>
        </w:rPr>
      </w:pPr>
    </w:p>
    <w:p w:rsidR="000F231C" w:rsidRPr="00A9135B" w:rsidRDefault="000F231C" w:rsidP="00AA2802">
      <w:pPr>
        <w:spacing w:line="276" w:lineRule="auto"/>
        <w:jc w:val="both"/>
        <w:rPr>
          <w:rFonts w:ascii="Arial" w:eastAsia="Arial" w:hAnsi="Arial" w:cs="Arial"/>
          <w:sz w:val="20"/>
          <w:szCs w:val="20"/>
        </w:rPr>
      </w:pPr>
      <w:r w:rsidRPr="00A9135B">
        <w:rPr>
          <w:rFonts w:ascii="Arial" w:eastAsia="Arial" w:hAnsi="Arial" w:cs="Arial"/>
          <w:b/>
          <w:sz w:val="20"/>
          <w:szCs w:val="20"/>
        </w:rPr>
        <w:t xml:space="preserve">D A D </w:t>
      </w:r>
      <w:r w:rsidR="003940FB" w:rsidRPr="00A9135B">
        <w:rPr>
          <w:rFonts w:ascii="Arial" w:eastAsia="Arial" w:hAnsi="Arial" w:cs="Arial"/>
          <w:b/>
          <w:sz w:val="20"/>
          <w:szCs w:val="20"/>
        </w:rPr>
        <w:t xml:space="preserve">O </w:t>
      </w:r>
      <w:r w:rsidR="003940FB" w:rsidRPr="00A9135B">
        <w:rPr>
          <w:rFonts w:ascii="Arial" w:hAnsi="Arial" w:cs="Arial"/>
          <w:bCs/>
          <w:sz w:val="20"/>
          <w:szCs w:val="20"/>
        </w:rPr>
        <w:t>en</w:t>
      </w:r>
      <w:r w:rsidRPr="00A9135B">
        <w:rPr>
          <w:rFonts w:ascii="Arial" w:hAnsi="Arial" w:cs="Arial"/>
          <w:bCs/>
          <w:sz w:val="20"/>
          <w:szCs w:val="20"/>
        </w:rPr>
        <w:t xml:space="preserve"> el Salón de Plenos del Congreso del Estado, en la ciudad de Chihuahua, Chih., a los </w:t>
      </w:r>
      <w:r w:rsidR="004546BB" w:rsidRPr="00A9135B">
        <w:rPr>
          <w:rFonts w:ascii="Arial" w:hAnsi="Arial" w:cs="Arial"/>
          <w:bCs/>
          <w:sz w:val="20"/>
          <w:szCs w:val="20"/>
        </w:rPr>
        <w:t>2</w:t>
      </w:r>
      <w:r w:rsidR="006B197F" w:rsidRPr="00A9135B">
        <w:rPr>
          <w:rFonts w:ascii="Arial" w:hAnsi="Arial" w:cs="Arial"/>
          <w:bCs/>
          <w:sz w:val="20"/>
          <w:szCs w:val="20"/>
        </w:rPr>
        <w:t>6</w:t>
      </w:r>
      <w:r w:rsidR="004546BB" w:rsidRPr="00A9135B">
        <w:rPr>
          <w:rFonts w:ascii="Arial" w:hAnsi="Arial" w:cs="Arial"/>
          <w:bCs/>
          <w:sz w:val="20"/>
          <w:szCs w:val="20"/>
        </w:rPr>
        <w:t xml:space="preserve"> </w:t>
      </w:r>
      <w:r w:rsidRPr="00A9135B">
        <w:rPr>
          <w:rFonts w:ascii="Arial" w:hAnsi="Arial" w:cs="Arial"/>
          <w:bCs/>
          <w:sz w:val="20"/>
          <w:szCs w:val="20"/>
        </w:rPr>
        <w:t xml:space="preserve">días del mes de </w:t>
      </w:r>
      <w:r w:rsidR="003B1922" w:rsidRPr="00A9135B">
        <w:rPr>
          <w:rFonts w:ascii="Arial" w:hAnsi="Arial" w:cs="Arial"/>
          <w:bCs/>
          <w:sz w:val="20"/>
          <w:szCs w:val="20"/>
        </w:rPr>
        <w:t>noviembre</w:t>
      </w:r>
      <w:r w:rsidRPr="00A9135B">
        <w:rPr>
          <w:rFonts w:ascii="Arial" w:hAnsi="Arial" w:cs="Arial"/>
          <w:bCs/>
          <w:sz w:val="20"/>
          <w:szCs w:val="20"/>
        </w:rPr>
        <w:t xml:space="preserve"> de 2019.</w:t>
      </w:r>
    </w:p>
    <w:p w:rsidR="000F231C" w:rsidRPr="00A9135B" w:rsidRDefault="000F231C" w:rsidP="00AA2802">
      <w:pPr>
        <w:spacing w:line="276" w:lineRule="auto"/>
        <w:jc w:val="both"/>
        <w:rPr>
          <w:rFonts w:ascii="Arial" w:eastAsia="Arial" w:hAnsi="Arial" w:cs="Arial"/>
          <w:sz w:val="20"/>
          <w:szCs w:val="20"/>
        </w:rPr>
      </w:pPr>
    </w:p>
    <w:p w:rsidR="000F231C" w:rsidRDefault="000F231C" w:rsidP="00AA2802">
      <w:pPr>
        <w:spacing w:line="276" w:lineRule="auto"/>
        <w:jc w:val="center"/>
        <w:rPr>
          <w:rFonts w:ascii="Arial" w:eastAsia="Arial" w:hAnsi="Arial" w:cs="Arial"/>
          <w:b/>
          <w:sz w:val="20"/>
          <w:szCs w:val="20"/>
        </w:rPr>
      </w:pPr>
      <w:r w:rsidRPr="00A9135B">
        <w:rPr>
          <w:rFonts w:ascii="Arial" w:eastAsia="Arial" w:hAnsi="Arial" w:cs="Arial"/>
          <w:b/>
          <w:sz w:val="20"/>
          <w:szCs w:val="20"/>
        </w:rPr>
        <w:t>ATENTAMENTE</w:t>
      </w:r>
    </w:p>
    <w:p w:rsidR="00A9135B" w:rsidRDefault="00A9135B" w:rsidP="00AA2802">
      <w:pPr>
        <w:spacing w:line="276" w:lineRule="auto"/>
        <w:jc w:val="center"/>
        <w:rPr>
          <w:rFonts w:ascii="Arial" w:eastAsia="Arial" w:hAnsi="Arial" w:cs="Arial"/>
          <w:b/>
          <w:sz w:val="20"/>
          <w:szCs w:val="20"/>
        </w:rPr>
      </w:pPr>
    </w:p>
    <w:p w:rsidR="00A9135B" w:rsidRDefault="00A9135B" w:rsidP="00AA2802">
      <w:pPr>
        <w:spacing w:line="276" w:lineRule="auto"/>
        <w:jc w:val="center"/>
        <w:rPr>
          <w:rFonts w:ascii="Arial" w:eastAsia="Arial" w:hAnsi="Arial" w:cs="Arial"/>
          <w:b/>
          <w:sz w:val="20"/>
          <w:szCs w:val="20"/>
        </w:rPr>
      </w:pPr>
    </w:p>
    <w:p w:rsidR="00A9135B" w:rsidRDefault="00A9135B" w:rsidP="00AA2802">
      <w:pPr>
        <w:spacing w:line="276" w:lineRule="auto"/>
        <w:jc w:val="center"/>
        <w:rPr>
          <w:rFonts w:ascii="Arial" w:eastAsia="Arial" w:hAnsi="Arial" w:cs="Arial"/>
          <w:b/>
          <w:sz w:val="20"/>
          <w:szCs w:val="20"/>
        </w:rPr>
      </w:pPr>
    </w:p>
    <w:p w:rsidR="00B67ABD" w:rsidRPr="00A9135B" w:rsidRDefault="00B67ABD" w:rsidP="00AA2802">
      <w:pPr>
        <w:spacing w:line="276" w:lineRule="auto"/>
        <w:jc w:val="center"/>
        <w:rPr>
          <w:rFonts w:ascii="Arial" w:eastAsia="Arial" w:hAnsi="Arial" w:cs="Arial"/>
          <w:b/>
          <w:sz w:val="20"/>
          <w:szCs w:val="20"/>
        </w:rPr>
      </w:pPr>
    </w:p>
    <w:p w:rsidR="00B67ABD" w:rsidRPr="00A9135B" w:rsidRDefault="00B67ABD" w:rsidP="00AA2802">
      <w:pPr>
        <w:spacing w:line="276" w:lineRule="auto"/>
        <w:jc w:val="center"/>
        <w:rPr>
          <w:rFonts w:ascii="Arial" w:eastAsia="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4"/>
        <w:gridCol w:w="4414"/>
      </w:tblGrid>
      <w:tr w:rsidR="004B0E6B" w:rsidRPr="00A9135B" w:rsidTr="004B0E6B">
        <w:tc>
          <w:tcPr>
            <w:tcW w:w="4414" w:type="dxa"/>
          </w:tcPr>
          <w:p w:rsidR="004B0E6B" w:rsidRPr="00A9135B" w:rsidRDefault="004B0E6B" w:rsidP="004B0E6B">
            <w:pPr>
              <w:spacing w:line="276" w:lineRule="auto"/>
              <w:jc w:val="center"/>
              <w:rPr>
                <w:rFonts w:ascii="Arial" w:hAnsi="Arial" w:cs="Arial"/>
                <w:b/>
                <w:bCs/>
                <w:sz w:val="20"/>
                <w:szCs w:val="20"/>
              </w:rPr>
            </w:pPr>
            <w:r w:rsidRPr="00A9135B">
              <w:rPr>
                <w:rFonts w:ascii="Arial" w:hAnsi="Arial" w:cs="Arial"/>
                <w:b/>
                <w:bCs/>
                <w:sz w:val="20"/>
                <w:szCs w:val="20"/>
              </w:rPr>
              <w:t>DIP.  BENJAMÍN CARRERA CHÁVEZ</w:t>
            </w:r>
          </w:p>
          <w:p w:rsidR="004B0E6B" w:rsidRPr="00A9135B" w:rsidRDefault="004B0E6B" w:rsidP="00AA2802">
            <w:pPr>
              <w:spacing w:line="276" w:lineRule="auto"/>
              <w:jc w:val="center"/>
              <w:rPr>
                <w:rFonts w:ascii="Arial" w:eastAsia="Arial" w:hAnsi="Arial" w:cs="Arial"/>
                <w:b/>
                <w:sz w:val="20"/>
                <w:szCs w:val="20"/>
              </w:rPr>
            </w:pPr>
          </w:p>
        </w:tc>
        <w:tc>
          <w:tcPr>
            <w:tcW w:w="4414" w:type="dxa"/>
          </w:tcPr>
          <w:p w:rsidR="004B0E6B" w:rsidRPr="00A9135B" w:rsidRDefault="004B0E6B" w:rsidP="00AA2802">
            <w:pPr>
              <w:spacing w:line="276" w:lineRule="auto"/>
              <w:jc w:val="center"/>
              <w:rPr>
                <w:rFonts w:ascii="Arial" w:eastAsia="Arial" w:hAnsi="Arial" w:cs="Arial"/>
                <w:b/>
                <w:sz w:val="20"/>
                <w:szCs w:val="20"/>
              </w:rPr>
            </w:pPr>
            <w:r w:rsidRPr="00A9135B">
              <w:rPr>
                <w:rFonts w:ascii="Arial" w:hAnsi="Arial" w:cs="Arial"/>
                <w:b/>
                <w:bCs/>
                <w:sz w:val="20"/>
                <w:szCs w:val="20"/>
              </w:rPr>
              <w:t>DIP. MIGUEL ÁNGEL COLUNGA MARTÍNEZ</w:t>
            </w:r>
          </w:p>
        </w:tc>
      </w:tr>
    </w:tbl>
    <w:p w:rsidR="00B67ABD" w:rsidRPr="00A9135B" w:rsidRDefault="00B67ABD" w:rsidP="00AA2802">
      <w:pPr>
        <w:spacing w:line="276" w:lineRule="auto"/>
        <w:jc w:val="center"/>
        <w:rPr>
          <w:rFonts w:ascii="Arial" w:eastAsia="Arial" w:hAnsi="Arial" w:cs="Arial"/>
          <w:b/>
          <w:sz w:val="20"/>
          <w:szCs w:val="20"/>
        </w:rPr>
      </w:pPr>
    </w:p>
    <w:sectPr w:rsidR="00B67ABD" w:rsidRPr="00A9135B" w:rsidSect="00E1452D">
      <w:headerReference w:type="default" r:id="rId7"/>
      <w:footerReference w:type="even" r:id="rId8"/>
      <w:footerReference w:type="default" r:id="rId9"/>
      <w:pgSz w:w="12240" w:h="15840"/>
      <w:pgMar w:top="2835" w:right="1588" w:bottom="1701" w:left="158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7F7" w:rsidRDefault="00D507F7">
      <w:r>
        <w:separator/>
      </w:r>
    </w:p>
  </w:endnote>
  <w:endnote w:type="continuationSeparator" w:id="1">
    <w:p w:rsidR="00D507F7" w:rsidRDefault="00D507F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E0" w:rsidRDefault="00ED6132">
    <w:pPr>
      <w:pBdr>
        <w:top w:val="nil"/>
        <w:left w:val="nil"/>
        <w:bottom w:val="nil"/>
        <w:right w:val="nil"/>
        <w:between w:val="nil"/>
      </w:pBdr>
      <w:tabs>
        <w:tab w:val="center" w:pos="4252"/>
        <w:tab w:val="right" w:pos="8504"/>
      </w:tabs>
      <w:jc w:val="right"/>
      <w:rPr>
        <w:color w:val="000000"/>
      </w:rPr>
    </w:pPr>
    <w:r>
      <w:rPr>
        <w:color w:val="000000"/>
      </w:rPr>
      <w:fldChar w:fldCharType="begin"/>
    </w:r>
    <w:r w:rsidR="00112D53">
      <w:rPr>
        <w:color w:val="000000"/>
      </w:rPr>
      <w:instrText>PAGE</w:instrText>
    </w:r>
    <w:r>
      <w:rPr>
        <w:color w:val="000000"/>
      </w:rPr>
      <w:fldChar w:fldCharType="end"/>
    </w:r>
  </w:p>
  <w:p w:rsidR="000430E0" w:rsidRDefault="000430E0">
    <w:pPr>
      <w:pBdr>
        <w:top w:val="nil"/>
        <w:left w:val="nil"/>
        <w:bottom w:val="nil"/>
        <w:right w:val="nil"/>
        <w:between w:val="nil"/>
      </w:pBdr>
      <w:tabs>
        <w:tab w:val="center" w:pos="4252"/>
        <w:tab w:val="right" w:pos="8504"/>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E0" w:rsidRDefault="000430E0">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7F7" w:rsidRDefault="00D507F7">
      <w:r>
        <w:separator/>
      </w:r>
    </w:p>
  </w:footnote>
  <w:footnote w:type="continuationSeparator" w:id="1">
    <w:p w:rsidR="00D507F7" w:rsidRDefault="00D50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52D" w:rsidRDefault="00E1452D">
    <w:pPr>
      <w:pStyle w:val="Encabezado"/>
    </w:pPr>
    <w:r w:rsidRPr="00E1452D">
      <w:drawing>
        <wp:anchor distT="0" distB="0" distL="114300" distR="114300" simplePos="0" relativeHeight="251659264" behindDoc="0" locked="0" layoutInCell="1" allowOverlap="1">
          <wp:simplePos x="0" y="0"/>
          <wp:positionH relativeFrom="column">
            <wp:posOffset>-661035</wp:posOffset>
          </wp:positionH>
          <wp:positionV relativeFrom="paragraph">
            <wp:posOffset>-269240</wp:posOffset>
          </wp:positionV>
          <wp:extent cx="1123950" cy="1266825"/>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12668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F70"/>
    <w:multiLevelType w:val="multilevel"/>
    <w:tmpl w:val="C43CC3FC"/>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7722D"/>
    <w:multiLevelType w:val="multilevel"/>
    <w:tmpl w:val="DD0A4BE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F2ED1"/>
    <w:multiLevelType w:val="hybridMultilevel"/>
    <w:tmpl w:val="93907F2C"/>
    <w:lvl w:ilvl="0" w:tplc="2F86711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533232"/>
    <w:multiLevelType w:val="hybridMultilevel"/>
    <w:tmpl w:val="DDA6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111934"/>
    <w:multiLevelType w:val="multilevel"/>
    <w:tmpl w:val="30B85C96"/>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AB3464"/>
    <w:multiLevelType w:val="multilevel"/>
    <w:tmpl w:val="3B94E7C4"/>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C84205"/>
    <w:multiLevelType w:val="hybridMultilevel"/>
    <w:tmpl w:val="4552C46A"/>
    <w:lvl w:ilvl="0" w:tplc="9FE20B06">
      <w:start w:val="1"/>
      <w:numFmt w:val="lowerLetter"/>
      <w:lvlText w:val="%1)"/>
      <w:lvlJc w:val="left"/>
      <w:pPr>
        <w:ind w:left="720" w:hanging="360"/>
      </w:pPr>
      <w:rPr>
        <w:b/>
        <w:bCs/>
        <w:sz w:val="22"/>
        <w:szCs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390643"/>
    <w:multiLevelType w:val="hybridMultilevel"/>
    <w:tmpl w:val="B0204F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606BBA"/>
    <w:multiLevelType w:val="hybridMultilevel"/>
    <w:tmpl w:val="16A86CE6"/>
    <w:lvl w:ilvl="0" w:tplc="080A000F">
      <w:start w:val="1"/>
      <w:numFmt w:val="decimal"/>
      <w:lvlText w:val="%1."/>
      <w:lvlJc w:val="left"/>
      <w:pPr>
        <w:ind w:left="1095" w:hanging="360"/>
      </w:pPr>
    </w:lvl>
    <w:lvl w:ilvl="1" w:tplc="080A0019" w:tentative="1">
      <w:start w:val="1"/>
      <w:numFmt w:val="lowerLetter"/>
      <w:lvlText w:val="%2."/>
      <w:lvlJc w:val="left"/>
      <w:pPr>
        <w:ind w:left="1815" w:hanging="360"/>
      </w:pPr>
    </w:lvl>
    <w:lvl w:ilvl="2" w:tplc="080A001B" w:tentative="1">
      <w:start w:val="1"/>
      <w:numFmt w:val="lowerRoman"/>
      <w:lvlText w:val="%3."/>
      <w:lvlJc w:val="right"/>
      <w:pPr>
        <w:ind w:left="2535" w:hanging="180"/>
      </w:pPr>
    </w:lvl>
    <w:lvl w:ilvl="3" w:tplc="080A000F" w:tentative="1">
      <w:start w:val="1"/>
      <w:numFmt w:val="decimal"/>
      <w:lvlText w:val="%4."/>
      <w:lvlJc w:val="left"/>
      <w:pPr>
        <w:ind w:left="3255" w:hanging="360"/>
      </w:pPr>
    </w:lvl>
    <w:lvl w:ilvl="4" w:tplc="080A0019" w:tentative="1">
      <w:start w:val="1"/>
      <w:numFmt w:val="lowerLetter"/>
      <w:lvlText w:val="%5."/>
      <w:lvlJc w:val="left"/>
      <w:pPr>
        <w:ind w:left="3975" w:hanging="360"/>
      </w:pPr>
    </w:lvl>
    <w:lvl w:ilvl="5" w:tplc="080A001B" w:tentative="1">
      <w:start w:val="1"/>
      <w:numFmt w:val="lowerRoman"/>
      <w:lvlText w:val="%6."/>
      <w:lvlJc w:val="right"/>
      <w:pPr>
        <w:ind w:left="4695" w:hanging="180"/>
      </w:pPr>
    </w:lvl>
    <w:lvl w:ilvl="6" w:tplc="080A000F" w:tentative="1">
      <w:start w:val="1"/>
      <w:numFmt w:val="decimal"/>
      <w:lvlText w:val="%7."/>
      <w:lvlJc w:val="left"/>
      <w:pPr>
        <w:ind w:left="5415" w:hanging="360"/>
      </w:pPr>
    </w:lvl>
    <w:lvl w:ilvl="7" w:tplc="080A0019" w:tentative="1">
      <w:start w:val="1"/>
      <w:numFmt w:val="lowerLetter"/>
      <w:lvlText w:val="%8."/>
      <w:lvlJc w:val="left"/>
      <w:pPr>
        <w:ind w:left="6135" w:hanging="360"/>
      </w:pPr>
    </w:lvl>
    <w:lvl w:ilvl="8" w:tplc="080A001B" w:tentative="1">
      <w:start w:val="1"/>
      <w:numFmt w:val="lowerRoman"/>
      <w:lvlText w:val="%9."/>
      <w:lvlJc w:val="right"/>
      <w:pPr>
        <w:ind w:left="6855" w:hanging="180"/>
      </w:pPr>
    </w:lvl>
  </w:abstractNum>
  <w:abstractNum w:abstractNumId="9">
    <w:nsid w:val="1C076B86"/>
    <w:multiLevelType w:val="hybridMultilevel"/>
    <w:tmpl w:val="4C2810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4A7AAE"/>
    <w:multiLevelType w:val="multilevel"/>
    <w:tmpl w:val="54AE067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C118A5"/>
    <w:multiLevelType w:val="multilevel"/>
    <w:tmpl w:val="383CB28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0D4BF0"/>
    <w:multiLevelType w:val="hybridMultilevel"/>
    <w:tmpl w:val="E522CD54"/>
    <w:lvl w:ilvl="0" w:tplc="31306E5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nsid w:val="26B64564"/>
    <w:multiLevelType w:val="hybridMultilevel"/>
    <w:tmpl w:val="B1A80FB2"/>
    <w:lvl w:ilvl="0" w:tplc="080A000F">
      <w:start w:val="1"/>
      <w:numFmt w:val="decimal"/>
      <w:lvlText w:val="%1."/>
      <w:lvlJc w:val="left"/>
      <w:pPr>
        <w:ind w:left="720" w:hanging="360"/>
      </w:pPr>
      <w:rPr>
        <w:rFonts w:hint="default"/>
        <w:b/>
        <w:color w:val="2F2F2F"/>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B1D2A78"/>
    <w:multiLevelType w:val="multilevel"/>
    <w:tmpl w:val="F8B838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0B4C6A"/>
    <w:multiLevelType w:val="multilevel"/>
    <w:tmpl w:val="67EC5A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BD5C5B"/>
    <w:multiLevelType w:val="multilevel"/>
    <w:tmpl w:val="ACFA9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B03BE7"/>
    <w:multiLevelType w:val="hybridMultilevel"/>
    <w:tmpl w:val="C3FE7FD4"/>
    <w:lvl w:ilvl="0" w:tplc="B6DC95AE">
      <w:start w:val="1"/>
      <w:numFmt w:val="lowerLetter"/>
      <w:lvlText w:val="%1)"/>
      <w:lvlJc w:val="left"/>
      <w:pPr>
        <w:ind w:left="720" w:hanging="360"/>
      </w:pPr>
      <w:rPr>
        <w:rFonts w:ascii="Arial" w:hAnsi="Arial" w:cs="Arial" w:hint="default"/>
        <w:b/>
        <w:color w:val="2F2F2F"/>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F632E2"/>
    <w:multiLevelType w:val="hybridMultilevel"/>
    <w:tmpl w:val="D6A89D0A"/>
    <w:lvl w:ilvl="0" w:tplc="FBA2FF02">
      <w:start w:val="1"/>
      <w:numFmt w:val="decimal"/>
      <w:lvlText w:val="%1."/>
      <w:lvlJc w:val="left"/>
      <w:pPr>
        <w:ind w:left="720" w:hanging="360"/>
      </w:pPr>
      <w:rPr>
        <w:b w:val="0"/>
        <w:bCs w:val="0"/>
        <w:i w:val="0"/>
        <w:iCs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7976A14"/>
    <w:multiLevelType w:val="multilevel"/>
    <w:tmpl w:val="846C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2D5F87"/>
    <w:multiLevelType w:val="multilevel"/>
    <w:tmpl w:val="EDB4BD54"/>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9B3C33"/>
    <w:multiLevelType w:val="hybridMultilevel"/>
    <w:tmpl w:val="669CFB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1174FC8"/>
    <w:multiLevelType w:val="multilevel"/>
    <w:tmpl w:val="C184686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9205AB"/>
    <w:multiLevelType w:val="multilevel"/>
    <w:tmpl w:val="60E4A64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5A08CD"/>
    <w:multiLevelType w:val="multilevel"/>
    <w:tmpl w:val="970E6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AF441A"/>
    <w:multiLevelType w:val="hybridMultilevel"/>
    <w:tmpl w:val="BDD41C34"/>
    <w:lvl w:ilvl="0" w:tplc="CAA810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9E605C2"/>
    <w:multiLevelType w:val="multilevel"/>
    <w:tmpl w:val="3EC0A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CD469B"/>
    <w:multiLevelType w:val="multilevel"/>
    <w:tmpl w:val="F61ADD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FF378F"/>
    <w:multiLevelType w:val="multilevel"/>
    <w:tmpl w:val="63FC1D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1C067C"/>
    <w:multiLevelType w:val="multilevel"/>
    <w:tmpl w:val="FBF0D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ED3F17"/>
    <w:multiLevelType w:val="multilevel"/>
    <w:tmpl w:val="32704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096B1F"/>
    <w:multiLevelType w:val="multilevel"/>
    <w:tmpl w:val="8DF8E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5B4F64"/>
    <w:multiLevelType w:val="multilevel"/>
    <w:tmpl w:val="044A07E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3D34DA"/>
    <w:multiLevelType w:val="multilevel"/>
    <w:tmpl w:val="76A891B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781F77"/>
    <w:multiLevelType w:val="multilevel"/>
    <w:tmpl w:val="8ED6427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D72B01"/>
    <w:multiLevelType w:val="hybridMultilevel"/>
    <w:tmpl w:val="FDAEAD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83C76E0"/>
    <w:multiLevelType w:val="hybridMultilevel"/>
    <w:tmpl w:val="848C92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8437581"/>
    <w:multiLevelType w:val="multilevel"/>
    <w:tmpl w:val="66880B94"/>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486EA4"/>
    <w:multiLevelType w:val="hybridMultilevel"/>
    <w:tmpl w:val="352C435C"/>
    <w:lvl w:ilvl="0" w:tplc="9ADEC81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B1C3D8E"/>
    <w:multiLevelType w:val="hybridMultilevel"/>
    <w:tmpl w:val="154C824C"/>
    <w:lvl w:ilvl="0" w:tplc="080A000F">
      <w:start w:val="1"/>
      <w:numFmt w:val="decimal"/>
      <w:lvlText w:val="%1."/>
      <w:lvlJc w:val="left"/>
      <w:pPr>
        <w:ind w:left="720" w:hanging="360"/>
      </w:pPr>
    </w:lvl>
    <w:lvl w:ilvl="1" w:tplc="03EA8CC8">
      <w:start w:val="1"/>
      <w:numFmt w:val="decimal"/>
      <w:lvlText w:val="%2."/>
      <w:lvlJc w:val="left"/>
      <w:pPr>
        <w:ind w:left="1440" w:hanging="360"/>
      </w:pPr>
      <w:rPr>
        <w:rFonts w:ascii="Arial" w:eastAsia="Times New Roman"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9"/>
  </w:num>
  <w:num w:numId="3">
    <w:abstractNumId w:val="7"/>
  </w:num>
  <w:num w:numId="4">
    <w:abstractNumId w:val="27"/>
  </w:num>
  <w:num w:numId="5">
    <w:abstractNumId w:val="1"/>
  </w:num>
  <w:num w:numId="6">
    <w:abstractNumId w:val="10"/>
  </w:num>
  <w:num w:numId="7">
    <w:abstractNumId w:val="32"/>
  </w:num>
  <w:num w:numId="8">
    <w:abstractNumId w:val="22"/>
  </w:num>
  <w:num w:numId="9">
    <w:abstractNumId w:val="5"/>
  </w:num>
  <w:num w:numId="10">
    <w:abstractNumId w:val="0"/>
  </w:num>
  <w:num w:numId="11">
    <w:abstractNumId w:val="4"/>
  </w:num>
  <w:num w:numId="12">
    <w:abstractNumId w:val="25"/>
  </w:num>
  <w:num w:numId="13">
    <w:abstractNumId w:val="17"/>
  </w:num>
  <w:num w:numId="14">
    <w:abstractNumId w:val="8"/>
  </w:num>
  <w:num w:numId="15">
    <w:abstractNumId w:val="14"/>
  </w:num>
  <w:num w:numId="16">
    <w:abstractNumId w:val="23"/>
  </w:num>
  <w:num w:numId="17">
    <w:abstractNumId w:val="34"/>
  </w:num>
  <w:num w:numId="18">
    <w:abstractNumId w:val="13"/>
  </w:num>
  <w:num w:numId="19">
    <w:abstractNumId w:val="19"/>
  </w:num>
  <w:num w:numId="20">
    <w:abstractNumId w:val="28"/>
  </w:num>
  <w:num w:numId="21">
    <w:abstractNumId w:val="11"/>
  </w:num>
  <w:num w:numId="22">
    <w:abstractNumId w:val="21"/>
  </w:num>
  <w:num w:numId="23">
    <w:abstractNumId w:val="39"/>
  </w:num>
  <w:num w:numId="24">
    <w:abstractNumId w:val="15"/>
  </w:num>
  <w:num w:numId="25">
    <w:abstractNumId w:val="33"/>
  </w:num>
  <w:num w:numId="26">
    <w:abstractNumId w:val="20"/>
  </w:num>
  <w:num w:numId="27">
    <w:abstractNumId w:val="37"/>
  </w:num>
  <w:num w:numId="28">
    <w:abstractNumId w:val="18"/>
  </w:num>
  <w:num w:numId="29">
    <w:abstractNumId w:val="30"/>
  </w:num>
  <w:num w:numId="30">
    <w:abstractNumId w:val="16"/>
  </w:num>
  <w:num w:numId="31">
    <w:abstractNumId w:val="26"/>
  </w:num>
  <w:num w:numId="32">
    <w:abstractNumId w:val="31"/>
  </w:num>
  <w:num w:numId="33">
    <w:abstractNumId w:val="24"/>
  </w:num>
  <w:num w:numId="34">
    <w:abstractNumId w:val="29"/>
  </w:num>
  <w:num w:numId="35">
    <w:abstractNumId w:val="35"/>
  </w:num>
  <w:num w:numId="36">
    <w:abstractNumId w:val="6"/>
  </w:num>
  <w:num w:numId="37">
    <w:abstractNumId w:val="12"/>
  </w:num>
  <w:num w:numId="38">
    <w:abstractNumId w:val="2"/>
  </w:num>
  <w:num w:numId="39">
    <w:abstractNumId w:val="36"/>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430E0"/>
    <w:rsid w:val="00010BDC"/>
    <w:rsid w:val="000247AA"/>
    <w:rsid w:val="00032B9B"/>
    <w:rsid w:val="000343B6"/>
    <w:rsid w:val="000379B4"/>
    <w:rsid w:val="000430E0"/>
    <w:rsid w:val="00085D12"/>
    <w:rsid w:val="00085D2D"/>
    <w:rsid w:val="000A65D8"/>
    <w:rsid w:val="000F231C"/>
    <w:rsid w:val="000F430B"/>
    <w:rsid w:val="00104C56"/>
    <w:rsid w:val="00112D53"/>
    <w:rsid w:val="00114B3D"/>
    <w:rsid w:val="001210AE"/>
    <w:rsid w:val="00141086"/>
    <w:rsid w:val="001A4DBC"/>
    <w:rsid w:val="001D4693"/>
    <w:rsid w:val="001E5AD5"/>
    <w:rsid w:val="001F4010"/>
    <w:rsid w:val="0021260C"/>
    <w:rsid w:val="0021547A"/>
    <w:rsid w:val="002157DB"/>
    <w:rsid w:val="00224665"/>
    <w:rsid w:val="00234858"/>
    <w:rsid w:val="00282797"/>
    <w:rsid w:val="002B05CB"/>
    <w:rsid w:val="002B6802"/>
    <w:rsid w:val="002E1F57"/>
    <w:rsid w:val="002F76D0"/>
    <w:rsid w:val="00301C84"/>
    <w:rsid w:val="00326BAC"/>
    <w:rsid w:val="00333DE4"/>
    <w:rsid w:val="00335D33"/>
    <w:rsid w:val="00336332"/>
    <w:rsid w:val="00350776"/>
    <w:rsid w:val="0038057F"/>
    <w:rsid w:val="00381B64"/>
    <w:rsid w:val="00385416"/>
    <w:rsid w:val="003940FB"/>
    <w:rsid w:val="003B1922"/>
    <w:rsid w:val="003D0F74"/>
    <w:rsid w:val="003F0A01"/>
    <w:rsid w:val="00406BC7"/>
    <w:rsid w:val="00420C73"/>
    <w:rsid w:val="00427472"/>
    <w:rsid w:val="00436803"/>
    <w:rsid w:val="004546BB"/>
    <w:rsid w:val="00460CC3"/>
    <w:rsid w:val="004620F6"/>
    <w:rsid w:val="0046410F"/>
    <w:rsid w:val="004778A0"/>
    <w:rsid w:val="00494226"/>
    <w:rsid w:val="004B0E6B"/>
    <w:rsid w:val="004C575B"/>
    <w:rsid w:val="004D3319"/>
    <w:rsid w:val="004E4289"/>
    <w:rsid w:val="004F32F2"/>
    <w:rsid w:val="004F5766"/>
    <w:rsid w:val="00502FAC"/>
    <w:rsid w:val="005200F1"/>
    <w:rsid w:val="00536EE7"/>
    <w:rsid w:val="00547712"/>
    <w:rsid w:val="00553868"/>
    <w:rsid w:val="0058766D"/>
    <w:rsid w:val="00593F47"/>
    <w:rsid w:val="005A69ED"/>
    <w:rsid w:val="005F0205"/>
    <w:rsid w:val="006311B2"/>
    <w:rsid w:val="006A3AB3"/>
    <w:rsid w:val="006B056F"/>
    <w:rsid w:val="006B197F"/>
    <w:rsid w:val="006B75A2"/>
    <w:rsid w:val="006C4845"/>
    <w:rsid w:val="006D293D"/>
    <w:rsid w:val="006D4116"/>
    <w:rsid w:val="006D7732"/>
    <w:rsid w:val="006E2CF6"/>
    <w:rsid w:val="00701EAC"/>
    <w:rsid w:val="0070728B"/>
    <w:rsid w:val="00732DFB"/>
    <w:rsid w:val="00777FF9"/>
    <w:rsid w:val="007B47ED"/>
    <w:rsid w:val="007C006F"/>
    <w:rsid w:val="007C1F59"/>
    <w:rsid w:val="007C3A8D"/>
    <w:rsid w:val="00807214"/>
    <w:rsid w:val="00812226"/>
    <w:rsid w:val="00816975"/>
    <w:rsid w:val="00827367"/>
    <w:rsid w:val="00835062"/>
    <w:rsid w:val="0084305A"/>
    <w:rsid w:val="008509C1"/>
    <w:rsid w:val="00852960"/>
    <w:rsid w:val="008574B1"/>
    <w:rsid w:val="0086178E"/>
    <w:rsid w:val="0087562D"/>
    <w:rsid w:val="008768EB"/>
    <w:rsid w:val="00887EF7"/>
    <w:rsid w:val="008B1868"/>
    <w:rsid w:val="008C010E"/>
    <w:rsid w:val="008E696F"/>
    <w:rsid w:val="008E7D00"/>
    <w:rsid w:val="00904361"/>
    <w:rsid w:val="00907CA0"/>
    <w:rsid w:val="009254D5"/>
    <w:rsid w:val="00977CA7"/>
    <w:rsid w:val="00987DC2"/>
    <w:rsid w:val="009B433A"/>
    <w:rsid w:val="009C2A8C"/>
    <w:rsid w:val="009D59FE"/>
    <w:rsid w:val="009D7E23"/>
    <w:rsid w:val="009F665E"/>
    <w:rsid w:val="009F6DBA"/>
    <w:rsid w:val="00A06B60"/>
    <w:rsid w:val="00A10467"/>
    <w:rsid w:val="00A16002"/>
    <w:rsid w:val="00A32E33"/>
    <w:rsid w:val="00A84F7E"/>
    <w:rsid w:val="00A8685A"/>
    <w:rsid w:val="00A8788A"/>
    <w:rsid w:val="00A9135B"/>
    <w:rsid w:val="00A93896"/>
    <w:rsid w:val="00AA2802"/>
    <w:rsid w:val="00AA63FA"/>
    <w:rsid w:val="00AC4926"/>
    <w:rsid w:val="00AE0654"/>
    <w:rsid w:val="00B118E7"/>
    <w:rsid w:val="00B15357"/>
    <w:rsid w:val="00B21D9F"/>
    <w:rsid w:val="00B67ABD"/>
    <w:rsid w:val="00B84F35"/>
    <w:rsid w:val="00B97983"/>
    <w:rsid w:val="00BC37E3"/>
    <w:rsid w:val="00BE7BC4"/>
    <w:rsid w:val="00BF392A"/>
    <w:rsid w:val="00BF4D04"/>
    <w:rsid w:val="00C00C12"/>
    <w:rsid w:val="00C127EC"/>
    <w:rsid w:val="00C13E34"/>
    <w:rsid w:val="00C15C01"/>
    <w:rsid w:val="00C16BD4"/>
    <w:rsid w:val="00C44DA9"/>
    <w:rsid w:val="00C47AB3"/>
    <w:rsid w:val="00C52DE8"/>
    <w:rsid w:val="00C6247B"/>
    <w:rsid w:val="00C87D91"/>
    <w:rsid w:val="00CA17C0"/>
    <w:rsid w:val="00CB1EBC"/>
    <w:rsid w:val="00CC2CEB"/>
    <w:rsid w:val="00CE2562"/>
    <w:rsid w:val="00CF2241"/>
    <w:rsid w:val="00D11BAB"/>
    <w:rsid w:val="00D47BED"/>
    <w:rsid w:val="00D507F7"/>
    <w:rsid w:val="00D548F0"/>
    <w:rsid w:val="00D568AC"/>
    <w:rsid w:val="00DB4A44"/>
    <w:rsid w:val="00DC7F30"/>
    <w:rsid w:val="00DD3D47"/>
    <w:rsid w:val="00DD3ECF"/>
    <w:rsid w:val="00E043E9"/>
    <w:rsid w:val="00E073E6"/>
    <w:rsid w:val="00E1452D"/>
    <w:rsid w:val="00E31FBC"/>
    <w:rsid w:val="00E33A2A"/>
    <w:rsid w:val="00E457A4"/>
    <w:rsid w:val="00E4642C"/>
    <w:rsid w:val="00E62CB7"/>
    <w:rsid w:val="00E843F2"/>
    <w:rsid w:val="00EA44B4"/>
    <w:rsid w:val="00EC5B9C"/>
    <w:rsid w:val="00ED0B9F"/>
    <w:rsid w:val="00ED6132"/>
    <w:rsid w:val="00EE6405"/>
    <w:rsid w:val="00EF1561"/>
    <w:rsid w:val="00EF4017"/>
    <w:rsid w:val="00F01B51"/>
    <w:rsid w:val="00F22730"/>
    <w:rsid w:val="00F41BE9"/>
    <w:rsid w:val="00F50B87"/>
    <w:rsid w:val="00F803AD"/>
    <w:rsid w:val="00F93550"/>
    <w:rsid w:val="00F94F97"/>
    <w:rsid w:val="00F975AB"/>
    <w:rsid w:val="00FA587E"/>
    <w:rsid w:val="00FB25E1"/>
    <w:rsid w:val="00FB6ABD"/>
    <w:rsid w:val="00FF144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6B"/>
  </w:style>
  <w:style w:type="paragraph" w:styleId="Ttulo1">
    <w:name w:val="heading 1"/>
    <w:basedOn w:val="Normal"/>
    <w:next w:val="Normal"/>
    <w:uiPriority w:val="9"/>
    <w:qFormat/>
    <w:rsid w:val="00ED6132"/>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ED6132"/>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ED6132"/>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ED6132"/>
    <w:pPr>
      <w:keepNext/>
      <w:keepLines/>
      <w:spacing w:before="240" w:after="40"/>
      <w:outlineLvl w:val="3"/>
    </w:pPr>
    <w:rPr>
      <w:b/>
    </w:rPr>
  </w:style>
  <w:style w:type="paragraph" w:styleId="Ttulo5">
    <w:name w:val="heading 5"/>
    <w:basedOn w:val="Normal"/>
    <w:next w:val="Normal"/>
    <w:uiPriority w:val="9"/>
    <w:semiHidden/>
    <w:unhideWhenUsed/>
    <w:qFormat/>
    <w:rsid w:val="00ED6132"/>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ED613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D6132"/>
    <w:tblPr>
      <w:tblCellMar>
        <w:top w:w="0" w:type="dxa"/>
        <w:left w:w="0" w:type="dxa"/>
        <w:bottom w:w="0" w:type="dxa"/>
        <w:right w:w="0" w:type="dxa"/>
      </w:tblCellMar>
    </w:tblPr>
  </w:style>
  <w:style w:type="paragraph" w:styleId="Ttulo">
    <w:name w:val="Title"/>
    <w:basedOn w:val="Normal"/>
    <w:next w:val="Normal"/>
    <w:uiPriority w:val="10"/>
    <w:qFormat/>
    <w:rsid w:val="00ED6132"/>
    <w:pPr>
      <w:keepNext/>
      <w:keepLines/>
      <w:spacing w:before="480" w:after="120"/>
    </w:pPr>
    <w:rPr>
      <w:b/>
      <w:sz w:val="72"/>
      <w:szCs w:val="72"/>
    </w:rPr>
  </w:style>
  <w:style w:type="table" w:customStyle="1" w:styleId="TableNormal0">
    <w:name w:val="Table Normal"/>
    <w:rsid w:val="00ED6132"/>
    <w:tblPr>
      <w:tblCellMar>
        <w:top w:w="0" w:type="dxa"/>
        <w:left w:w="0" w:type="dxa"/>
        <w:bottom w:w="0" w:type="dxa"/>
        <w:right w:w="0" w:type="dxa"/>
      </w:tblCellMar>
    </w:tblPr>
  </w:style>
  <w:style w:type="paragraph" w:styleId="Piedepgina">
    <w:name w:val="footer"/>
    <w:basedOn w:val="Normal"/>
    <w:link w:val="PiedepginaCar"/>
    <w:uiPriority w:val="99"/>
    <w:unhideWhenUsed/>
    <w:rsid w:val="00D17245"/>
    <w:pPr>
      <w:tabs>
        <w:tab w:val="center" w:pos="4252"/>
        <w:tab w:val="right" w:pos="8504"/>
      </w:tabs>
    </w:pPr>
  </w:style>
  <w:style w:type="character" w:customStyle="1" w:styleId="PiedepginaCar">
    <w:name w:val="Pie de página Car"/>
    <w:basedOn w:val="Fuentedeprrafopredeter"/>
    <w:link w:val="Piedepgina"/>
    <w:uiPriority w:val="99"/>
    <w:rsid w:val="00D17245"/>
  </w:style>
  <w:style w:type="character" w:styleId="Nmerodepgina">
    <w:name w:val="page number"/>
    <w:basedOn w:val="Fuentedeprrafopredeter"/>
    <w:uiPriority w:val="99"/>
    <w:semiHidden/>
    <w:unhideWhenUsed/>
    <w:rsid w:val="00D17245"/>
  </w:style>
  <w:style w:type="paragraph" w:styleId="Textodeglobo">
    <w:name w:val="Balloon Text"/>
    <w:basedOn w:val="Normal"/>
    <w:link w:val="TextodegloboCar"/>
    <w:uiPriority w:val="99"/>
    <w:semiHidden/>
    <w:unhideWhenUsed/>
    <w:rsid w:val="00D730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0B2"/>
    <w:rPr>
      <w:rFonts w:ascii="Segoe UI" w:hAnsi="Segoe UI" w:cs="Segoe UI"/>
      <w:sz w:val="18"/>
      <w:szCs w:val="18"/>
    </w:rPr>
  </w:style>
  <w:style w:type="paragraph" w:styleId="Encabezado">
    <w:name w:val="header"/>
    <w:basedOn w:val="Normal"/>
    <w:link w:val="EncabezadoCar"/>
    <w:uiPriority w:val="99"/>
    <w:semiHidden/>
    <w:unhideWhenUsed/>
    <w:rsid w:val="00694707"/>
    <w:pPr>
      <w:tabs>
        <w:tab w:val="center" w:pos="4419"/>
        <w:tab w:val="right" w:pos="8838"/>
      </w:tabs>
    </w:pPr>
  </w:style>
  <w:style w:type="character" w:customStyle="1" w:styleId="EncabezadoCar">
    <w:name w:val="Encabezado Car"/>
    <w:basedOn w:val="Fuentedeprrafopredeter"/>
    <w:link w:val="Encabezado"/>
    <w:uiPriority w:val="99"/>
    <w:semiHidden/>
    <w:rsid w:val="00694707"/>
  </w:style>
  <w:style w:type="paragraph" w:styleId="Prrafodelista">
    <w:name w:val="List Paragraph"/>
    <w:basedOn w:val="Normal"/>
    <w:uiPriority w:val="34"/>
    <w:qFormat/>
    <w:rsid w:val="00FC2466"/>
    <w:pPr>
      <w:ind w:left="720"/>
      <w:contextualSpacing/>
    </w:pPr>
  </w:style>
  <w:style w:type="paragraph" w:styleId="NormalWeb">
    <w:name w:val="Normal (Web)"/>
    <w:basedOn w:val="Normal"/>
    <w:uiPriority w:val="99"/>
    <w:unhideWhenUsed/>
    <w:rsid w:val="007A4B93"/>
    <w:pPr>
      <w:spacing w:before="100" w:beforeAutospacing="1" w:after="100" w:afterAutospacing="1"/>
    </w:pPr>
    <w:rPr>
      <w:rFonts w:ascii="Times New Roman" w:eastAsia="Times New Roman" w:hAnsi="Times New Roman" w:cs="Times New Roman"/>
    </w:rPr>
  </w:style>
  <w:style w:type="table" w:styleId="Tablaconcuadrcula">
    <w:name w:val="Table Grid"/>
    <w:basedOn w:val="Tablanormal"/>
    <w:uiPriority w:val="59"/>
    <w:rsid w:val="00BF3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uiPriority w:val="11"/>
    <w:qFormat/>
    <w:rsid w:val="00ED6132"/>
    <w:pPr>
      <w:keepNext/>
      <w:keepLines/>
      <w:spacing w:before="360" w:after="80"/>
    </w:pPr>
    <w:rPr>
      <w:rFonts w:ascii="Georgia" w:eastAsia="Georgia" w:hAnsi="Georgia" w:cs="Georgia"/>
      <w:i/>
      <w:color w:val="666666"/>
      <w:sz w:val="48"/>
      <w:szCs w:val="48"/>
    </w:rPr>
  </w:style>
  <w:style w:type="table" w:customStyle="1" w:styleId="a">
    <w:basedOn w:val="TableNormal0"/>
    <w:rsid w:val="00ED6132"/>
    <w:tblPr>
      <w:tblStyleRowBandSize w:val="1"/>
      <w:tblStyleColBandSize w:val="1"/>
      <w:tblCellMar>
        <w:top w:w="0" w:type="dxa"/>
        <w:left w:w="108" w:type="dxa"/>
        <w:bottom w:w="0" w:type="dxa"/>
        <w:right w:w="108" w:type="dxa"/>
      </w:tblCellMar>
    </w:tblPr>
  </w:style>
  <w:style w:type="table" w:customStyle="1" w:styleId="a0">
    <w:basedOn w:val="TableNormal0"/>
    <w:rsid w:val="00ED6132"/>
    <w:tblPr>
      <w:tblStyleRowBandSize w:val="1"/>
      <w:tblStyleColBandSize w:val="1"/>
      <w:tblCellMar>
        <w:top w:w="0" w:type="dxa"/>
        <w:left w:w="108" w:type="dxa"/>
        <w:bottom w:w="0" w:type="dxa"/>
        <w:right w:w="108" w:type="dxa"/>
      </w:tblCellMar>
    </w:tblPr>
  </w:style>
  <w:style w:type="character" w:styleId="Hipervnculo">
    <w:name w:val="Hyperlink"/>
    <w:basedOn w:val="Fuentedeprrafopredeter"/>
    <w:uiPriority w:val="99"/>
    <w:unhideWhenUsed/>
    <w:rsid w:val="004C575B"/>
    <w:rPr>
      <w:color w:val="0000FF"/>
      <w:u w:val="single"/>
    </w:rPr>
  </w:style>
  <w:style w:type="character" w:customStyle="1" w:styleId="Mencinsinresolver1">
    <w:name w:val="Mención sin resolver1"/>
    <w:basedOn w:val="Fuentedeprrafopredeter"/>
    <w:uiPriority w:val="99"/>
    <w:semiHidden/>
    <w:unhideWhenUsed/>
    <w:rsid w:val="00BF4D04"/>
    <w:rPr>
      <w:color w:val="605E5C"/>
      <w:shd w:val="clear" w:color="auto" w:fill="E1DFDD"/>
    </w:rPr>
  </w:style>
  <w:style w:type="character" w:styleId="Textoennegrita">
    <w:name w:val="Strong"/>
    <w:basedOn w:val="Fuentedeprrafopredeter"/>
    <w:uiPriority w:val="22"/>
    <w:qFormat/>
    <w:rsid w:val="00E843F2"/>
    <w:rPr>
      <w:b/>
      <w:bCs/>
    </w:rPr>
  </w:style>
</w:styles>
</file>

<file path=word/webSettings.xml><?xml version="1.0" encoding="utf-8"?>
<w:webSettings xmlns:r="http://schemas.openxmlformats.org/officeDocument/2006/relationships" xmlns:w="http://schemas.openxmlformats.org/wordprocessingml/2006/main">
  <w:divs>
    <w:div w:id="40134052">
      <w:bodyDiv w:val="1"/>
      <w:marLeft w:val="0"/>
      <w:marRight w:val="0"/>
      <w:marTop w:val="0"/>
      <w:marBottom w:val="0"/>
      <w:divBdr>
        <w:top w:val="none" w:sz="0" w:space="0" w:color="auto"/>
        <w:left w:val="none" w:sz="0" w:space="0" w:color="auto"/>
        <w:bottom w:val="none" w:sz="0" w:space="0" w:color="auto"/>
        <w:right w:val="none" w:sz="0" w:space="0" w:color="auto"/>
      </w:divBdr>
    </w:div>
    <w:div w:id="189076463">
      <w:bodyDiv w:val="1"/>
      <w:marLeft w:val="0"/>
      <w:marRight w:val="0"/>
      <w:marTop w:val="0"/>
      <w:marBottom w:val="0"/>
      <w:divBdr>
        <w:top w:val="none" w:sz="0" w:space="0" w:color="auto"/>
        <w:left w:val="none" w:sz="0" w:space="0" w:color="auto"/>
        <w:bottom w:val="none" w:sz="0" w:space="0" w:color="auto"/>
        <w:right w:val="none" w:sz="0" w:space="0" w:color="auto"/>
      </w:divBdr>
    </w:div>
    <w:div w:id="667253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7168">
          <w:marLeft w:val="0"/>
          <w:marRight w:val="0"/>
          <w:marTop w:val="0"/>
          <w:marBottom w:val="101"/>
          <w:divBdr>
            <w:top w:val="none" w:sz="0" w:space="0" w:color="auto"/>
            <w:left w:val="none" w:sz="0" w:space="0" w:color="auto"/>
            <w:bottom w:val="none" w:sz="0" w:space="0" w:color="auto"/>
            <w:right w:val="none" w:sz="0" w:space="0" w:color="auto"/>
          </w:divBdr>
        </w:div>
        <w:div w:id="761880433">
          <w:marLeft w:val="0"/>
          <w:marRight w:val="0"/>
          <w:marTop w:val="0"/>
          <w:marBottom w:val="101"/>
          <w:divBdr>
            <w:top w:val="none" w:sz="0" w:space="0" w:color="auto"/>
            <w:left w:val="none" w:sz="0" w:space="0" w:color="auto"/>
            <w:bottom w:val="none" w:sz="0" w:space="0" w:color="auto"/>
            <w:right w:val="none" w:sz="0" w:space="0" w:color="auto"/>
          </w:divBdr>
        </w:div>
      </w:divsChild>
    </w:div>
    <w:div w:id="697314850">
      <w:bodyDiv w:val="1"/>
      <w:marLeft w:val="0"/>
      <w:marRight w:val="0"/>
      <w:marTop w:val="0"/>
      <w:marBottom w:val="0"/>
      <w:divBdr>
        <w:top w:val="none" w:sz="0" w:space="0" w:color="auto"/>
        <w:left w:val="none" w:sz="0" w:space="0" w:color="auto"/>
        <w:bottom w:val="none" w:sz="0" w:space="0" w:color="auto"/>
        <w:right w:val="none" w:sz="0" w:space="0" w:color="auto"/>
      </w:divBdr>
    </w:div>
    <w:div w:id="804465564">
      <w:bodyDiv w:val="1"/>
      <w:marLeft w:val="0"/>
      <w:marRight w:val="0"/>
      <w:marTop w:val="0"/>
      <w:marBottom w:val="0"/>
      <w:divBdr>
        <w:top w:val="none" w:sz="0" w:space="0" w:color="auto"/>
        <w:left w:val="none" w:sz="0" w:space="0" w:color="auto"/>
        <w:bottom w:val="none" w:sz="0" w:space="0" w:color="auto"/>
        <w:right w:val="none" w:sz="0" w:space="0" w:color="auto"/>
      </w:divBdr>
    </w:div>
    <w:div w:id="868303638">
      <w:bodyDiv w:val="1"/>
      <w:marLeft w:val="0"/>
      <w:marRight w:val="0"/>
      <w:marTop w:val="0"/>
      <w:marBottom w:val="0"/>
      <w:divBdr>
        <w:top w:val="none" w:sz="0" w:space="0" w:color="auto"/>
        <w:left w:val="none" w:sz="0" w:space="0" w:color="auto"/>
        <w:bottom w:val="none" w:sz="0" w:space="0" w:color="auto"/>
        <w:right w:val="none" w:sz="0" w:space="0" w:color="auto"/>
      </w:divBdr>
    </w:div>
    <w:div w:id="941497535">
      <w:bodyDiv w:val="1"/>
      <w:marLeft w:val="0"/>
      <w:marRight w:val="0"/>
      <w:marTop w:val="0"/>
      <w:marBottom w:val="0"/>
      <w:divBdr>
        <w:top w:val="none" w:sz="0" w:space="0" w:color="auto"/>
        <w:left w:val="none" w:sz="0" w:space="0" w:color="auto"/>
        <w:bottom w:val="none" w:sz="0" w:space="0" w:color="auto"/>
        <w:right w:val="none" w:sz="0" w:space="0" w:color="auto"/>
      </w:divBdr>
    </w:div>
    <w:div w:id="1166704493">
      <w:bodyDiv w:val="1"/>
      <w:marLeft w:val="0"/>
      <w:marRight w:val="0"/>
      <w:marTop w:val="0"/>
      <w:marBottom w:val="0"/>
      <w:divBdr>
        <w:top w:val="none" w:sz="0" w:space="0" w:color="auto"/>
        <w:left w:val="none" w:sz="0" w:space="0" w:color="auto"/>
        <w:bottom w:val="none" w:sz="0" w:space="0" w:color="auto"/>
        <w:right w:val="none" w:sz="0" w:space="0" w:color="auto"/>
      </w:divBdr>
      <w:divsChild>
        <w:div w:id="786582134">
          <w:marLeft w:val="0"/>
          <w:marRight w:val="0"/>
          <w:marTop w:val="0"/>
          <w:marBottom w:val="101"/>
          <w:divBdr>
            <w:top w:val="none" w:sz="0" w:space="0" w:color="auto"/>
            <w:left w:val="none" w:sz="0" w:space="0" w:color="auto"/>
            <w:bottom w:val="none" w:sz="0" w:space="0" w:color="auto"/>
            <w:right w:val="none" w:sz="0" w:space="0" w:color="auto"/>
          </w:divBdr>
        </w:div>
        <w:div w:id="571474214">
          <w:marLeft w:val="0"/>
          <w:marRight w:val="0"/>
          <w:marTop w:val="0"/>
          <w:marBottom w:val="101"/>
          <w:divBdr>
            <w:top w:val="none" w:sz="0" w:space="0" w:color="auto"/>
            <w:left w:val="none" w:sz="0" w:space="0" w:color="auto"/>
            <w:bottom w:val="none" w:sz="0" w:space="0" w:color="auto"/>
            <w:right w:val="none" w:sz="0" w:space="0" w:color="auto"/>
          </w:divBdr>
        </w:div>
        <w:div w:id="107940873">
          <w:marLeft w:val="0"/>
          <w:marRight w:val="0"/>
          <w:marTop w:val="0"/>
          <w:marBottom w:val="101"/>
          <w:divBdr>
            <w:top w:val="none" w:sz="0" w:space="0" w:color="auto"/>
            <w:left w:val="none" w:sz="0" w:space="0" w:color="auto"/>
            <w:bottom w:val="none" w:sz="0" w:space="0" w:color="auto"/>
            <w:right w:val="none" w:sz="0" w:space="0" w:color="auto"/>
          </w:divBdr>
        </w:div>
      </w:divsChild>
    </w:div>
    <w:div w:id="1204516238">
      <w:bodyDiv w:val="1"/>
      <w:marLeft w:val="0"/>
      <w:marRight w:val="0"/>
      <w:marTop w:val="0"/>
      <w:marBottom w:val="0"/>
      <w:divBdr>
        <w:top w:val="none" w:sz="0" w:space="0" w:color="auto"/>
        <w:left w:val="none" w:sz="0" w:space="0" w:color="auto"/>
        <w:bottom w:val="none" w:sz="0" w:space="0" w:color="auto"/>
        <w:right w:val="none" w:sz="0" w:space="0" w:color="auto"/>
      </w:divBdr>
    </w:div>
    <w:div w:id="1335307434">
      <w:bodyDiv w:val="1"/>
      <w:marLeft w:val="0"/>
      <w:marRight w:val="0"/>
      <w:marTop w:val="0"/>
      <w:marBottom w:val="0"/>
      <w:divBdr>
        <w:top w:val="none" w:sz="0" w:space="0" w:color="auto"/>
        <w:left w:val="none" w:sz="0" w:space="0" w:color="auto"/>
        <w:bottom w:val="none" w:sz="0" w:space="0" w:color="auto"/>
        <w:right w:val="none" w:sz="0" w:space="0" w:color="auto"/>
      </w:divBdr>
    </w:div>
    <w:div w:id="1385526278">
      <w:bodyDiv w:val="1"/>
      <w:marLeft w:val="0"/>
      <w:marRight w:val="0"/>
      <w:marTop w:val="0"/>
      <w:marBottom w:val="0"/>
      <w:divBdr>
        <w:top w:val="none" w:sz="0" w:space="0" w:color="auto"/>
        <w:left w:val="none" w:sz="0" w:space="0" w:color="auto"/>
        <w:bottom w:val="none" w:sz="0" w:space="0" w:color="auto"/>
        <w:right w:val="none" w:sz="0" w:space="0" w:color="auto"/>
      </w:divBdr>
    </w:div>
    <w:div w:id="1718507530">
      <w:bodyDiv w:val="1"/>
      <w:marLeft w:val="0"/>
      <w:marRight w:val="0"/>
      <w:marTop w:val="0"/>
      <w:marBottom w:val="0"/>
      <w:divBdr>
        <w:top w:val="none" w:sz="0" w:space="0" w:color="auto"/>
        <w:left w:val="none" w:sz="0" w:space="0" w:color="auto"/>
        <w:bottom w:val="none" w:sz="0" w:space="0" w:color="auto"/>
        <w:right w:val="none" w:sz="0" w:space="0" w:color="auto"/>
      </w:divBdr>
    </w:div>
    <w:div w:id="1989244356">
      <w:bodyDiv w:val="1"/>
      <w:marLeft w:val="0"/>
      <w:marRight w:val="0"/>
      <w:marTop w:val="0"/>
      <w:marBottom w:val="0"/>
      <w:divBdr>
        <w:top w:val="none" w:sz="0" w:space="0" w:color="auto"/>
        <w:left w:val="none" w:sz="0" w:space="0" w:color="auto"/>
        <w:bottom w:val="none" w:sz="0" w:space="0" w:color="auto"/>
        <w:right w:val="none" w:sz="0" w:space="0" w:color="auto"/>
      </w:divBdr>
    </w:div>
    <w:div w:id="2073114314">
      <w:bodyDiv w:val="1"/>
      <w:marLeft w:val="0"/>
      <w:marRight w:val="0"/>
      <w:marTop w:val="0"/>
      <w:marBottom w:val="0"/>
      <w:divBdr>
        <w:top w:val="none" w:sz="0" w:space="0" w:color="auto"/>
        <w:left w:val="none" w:sz="0" w:space="0" w:color="auto"/>
        <w:bottom w:val="none" w:sz="0" w:space="0" w:color="auto"/>
        <w:right w:val="none" w:sz="0" w:space="0" w:color="auto"/>
      </w:divBdr>
    </w:div>
    <w:div w:id="2100635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1055</Words>
  <Characters>5807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P</dc:creator>
  <cp:lastModifiedBy>achavez</cp:lastModifiedBy>
  <cp:revision>2</cp:revision>
  <cp:lastPrinted>2019-10-22T15:27:00Z</cp:lastPrinted>
  <dcterms:created xsi:type="dcterms:W3CDTF">2019-11-27T19:44:00Z</dcterms:created>
  <dcterms:modified xsi:type="dcterms:W3CDTF">2019-11-27T19:44:00Z</dcterms:modified>
</cp:coreProperties>
</file>