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DEB2C" w14:textId="6898E0AE" w:rsidR="00B87F71" w:rsidRPr="00C449F6" w:rsidRDefault="00B87F71" w:rsidP="00C449F6">
      <w:pPr>
        <w:spacing w:after="0" w:line="360" w:lineRule="auto"/>
        <w:jc w:val="both"/>
        <w:rPr>
          <w:rFonts w:ascii="Century Gothic" w:eastAsia="Arial" w:hAnsi="Century Gothic" w:cs="Arial"/>
          <w:b/>
          <w:sz w:val="24"/>
          <w:szCs w:val="24"/>
        </w:rPr>
      </w:pPr>
      <w:r w:rsidRPr="00C449F6">
        <w:rPr>
          <w:rFonts w:ascii="Century Gothic" w:eastAsia="Arial" w:hAnsi="Century Gothic" w:cs="Arial"/>
          <w:b/>
          <w:sz w:val="24"/>
          <w:szCs w:val="24"/>
        </w:rPr>
        <w:t xml:space="preserve">H. CONGRESO DEL ESTADO   </w:t>
      </w:r>
    </w:p>
    <w:p w14:paraId="3763E2F5" w14:textId="77777777" w:rsidR="00B87F71" w:rsidRPr="00C449F6" w:rsidRDefault="00B87F71" w:rsidP="00C449F6">
      <w:pPr>
        <w:spacing w:after="0" w:line="360" w:lineRule="auto"/>
        <w:jc w:val="both"/>
        <w:rPr>
          <w:rFonts w:ascii="Century Gothic" w:hAnsi="Century Gothic" w:cs="Arial"/>
          <w:sz w:val="24"/>
          <w:szCs w:val="24"/>
        </w:rPr>
      </w:pPr>
      <w:r w:rsidRPr="00C449F6">
        <w:rPr>
          <w:rFonts w:ascii="Century Gothic" w:eastAsia="Arial" w:hAnsi="Century Gothic" w:cs="Arial"/>
          <w:b/>
          <w:sz w:val="24"/>
          <w:szCs w:val="24"/>
        </w:rPr>
        <w:t>P R E S E N T E.-</w:t>
      </w:r>
    </w:p>
    <w:p w14:paraId="0E06A11B" w14:textId="77777777" w:rsidR="00B87F71" w:rsidRPr="00C449F6" w:rsidRDefault="00B87F71" w:rsidP="00C449F6">
      <w:pPr>
        <w:spacing w:after="0" w:line="360" w:lineRule="auto"/>
        <w:jc w:val="both"/>
        <w:rPr>
          <w:rFonts w:ascii="Century Gothic" w:hAnsi="Century Gothic" w:cs="Arial"/>
          <w:sz w:val="24"/>
          <w:szCs w:val="24"/>
        </w:rPr>
      </w:pPr>
    </w:p>
    <w:p w14:paraId="2F5F42F4" w14:textId="77777777" w:rsidR="00B87F71" w:rsidRPr="00C449F6" w:rsidRDefault="00B87F71" w:rsidP="00C449F6">
      <w:pPr>
        <w:tabs>
          <w:tab w:val="center" w:pos="4252"/>
          <w:tab w:val="right" w:pos="8504"/>
        </w:tabs>
        <w:spacing w:after="0" w:line="360" w:lineRule="auto"/>
        <w:jc w:val="both"/>
        <w:rPr>
          <w:rFonts w:ascii="Century Gothic" w:eastAsia="Times New Roman" w:hAnsi="Century Gothic" w:cs="Arial"/>
          <w:sz w:val="24"/>
          <w:szCs w:val="24"/>
          <w:lang w:val="es-ES_tradnl" w:eastAsia="es-ES_tradnl"/>
        </w:rPr>
      </w:pPr>
      <w:r w:rsidRPr="00C449F6">
        <w:rPr>
          <w:rFonts w:ascii="Century Gothic" w:eastAsia="Times New Roman" w:hAnsi="Century Gothic" w:cs="Arial"/>
          <w:sz w:val="24"/>
          <w:szCs w:val="24"/>
          <w:lang w:val="es-ES_tradnl" w:eastAsia="es-ES_tradnl"/>
        </w:rPr>
        <w:t xml:space="preserve">La </w:t>
      </w:r>
      <w:r w:rsidRPr="00C449F6">
        <w:rPr>
          <w:rFonts w:ascii="Century Gothic" w:eastAsia="Times New Roman" w:hAnsi="Century Gothic" w:cs="Arial"/>
          <w:sz w:val="24"/>
          <w:szCs w:val="24"/>
          <w:lang w:eastAsia="es-ES_tradnl"/>
        </w:rPr>
        <w:t>Comisión de Medio Ambiente, Ecología y Desarrollo Sustentable,</w:t>
      </w:r>
      <w:r w:rsidRPr="00C449F6">
        <w:rPr>
          <w:rFonts w:ascii="Century Gothic" w:eastAsia="Times New Roman" w:hAnsi="Century Gothic" w:cs="Arial"/>
          <w:sz w:val="24"/>
          <w:szCs w:val="24"/>
          <w:lang w:val="es-ES_tradnl" w:eastAsia="es-ES_tradnl"/>
        </w:rPr>
        <w:t xml:space="preserve"> con fundamento en lo dispuesto por los artículos 64, fracción I y II de la Constitución Política del Estado de Chihuahua, 87, 88 y 111 de la Ley Orgánica, así como por los artículos 80 y 81 del Reglamento Interior y de Prácticas Parlamentarias, ambos ordenamientos del Poder Legislativo del Estado de Chihuahua, somete a la consideración del Pleno el presente Dictamen, elaborado con base en los siguientes:</w:t>
      </w:r>
    </w:p>
    <w:p w14:paraId="749862AE" w14:textId="77777777" w:rsidR="00B87F71" w:rsidRPr="00C449F6" w:rsidRDefault="00B87F71" w:rsidP="00C449F6">
      <w:pPr>
        <w:tabs>
          <w:tab w:val="center" w:pos="4252"/>
          <w:tab w:val="right" w:pos="8504"/>
        </w:tabs>
        <w:spacing w:after="0" w:line="360" w:lineRule="auto"/>
        <w:jc w:val="both"/>
        <w:rPr>
          <w:rFonts w:ascii="Century Gothic" w:eastAsia="Times New Roman" w:hAnsi="Century Gothic" w:cs="Arial"/>
          <w:sz w:val="24"/>
          <w:szCs w:val="24"/>
          <w:lang w:val="es-ES_tradnl" w:eastAsia="es-ES_tradnl"/>
        </w:rPr>
      </w:pPr>
    </w:p>
    <w:p w14:paraId="150E9776" w14:textId="77777777" w:rsidR="00B87F71" w:rsidRPr="00C449F6" w:rsidRDefault="00B87F71" w:rsidP="00C449F6">
      <w:pPr>
        <w:spacing w:after="0" w:line="360" w:lineRule="auto"/>
        <w:jc w:val="center"/>
        <w:rPr>
          <w:rFonts w:ascii="Century Gothic" w:eastAsia="Arial" w:hAnsi="Century Gothic" w:cs="Arial"/>
          <w:b/>
          <w:spacing w:val="20"/>
          <w:sz w:val="24"/>
          <w:szCs w:val="24"/>
        </w:rPr>
      </w:pPr>
      <w:r w:rsidRPr="00C449F6">
        <w:rPr>
          <w:rFonts w:ascii="Century Gothic" w:eastAsia="Arial" w:hAnsi="Century Gothic" w:cs="Arial"/>
          <w:b/>
          <w:spacing w:val="20"/>
          <w:sz w:val="24"/>
          <w:szCs w:val="24"/>
        </w:rPr>
        <w:t>ANTECEDENTES</w:t>
      </w:r>
    </w:p>
    <w:p w14:paraId="6BD55338" w14:textId="77777777" w:rsidR="00B87F71" w:rsidRPr="00C449F6" w:rsidRDefault="00B87F71" w:rsidP="00C449F6">
      <w:pPr>
        <w:spacing w:after="0" w:line="360" w:lineRule="auto"/>
        <w:jc w:val="center"/>
        <w:rPr>
          <w:rFonts w:ascii="Century Gothic" w:eastAsia="Arial" w:hAnsi="Century Gothic" w:cs="Arial"/>
          <w:b/>
          <w:sz w:val="24"/>
          <w:szCs w:val="24"/>
        </w:rPr>
      </w:pPr>
    </w:p>
    <w:p w14:paraId="71E684E0" w14:textId="5EA3E05F" w:rsidR="00B87F71" w:rsidRPr="00C449F6" w:rsidRDefault="00B87F71" w:rsidP="00C449F6">
      <w:pPr>
        <w:pStyle w:val="Sinespaciado"/>
        <w:spacing w:line="360" w:lineRule="auto"/>
        <w:jc w:val="both"/>
        <w:rPr>
          <w:rFonts w:ascii="Century Gothic" w:hAnsi="Century Gothic"/>
          <w:sz w:val="24"/>
          <w:szCs w:val="24"/>
        </w:rPr>
      </w:pPr>
      <w:r w:rsidRPr="00C449F6">
        <w:rPr>
          <w:rFonts w:ascii="Century Gothic" w:eastAsia="Arial" w:hAnsi="Century Gothic" w:cs="Arial"/>
          <w:b/>
          <w:sz w:val="24"/>
          <w:szCs w:val="24"/>
        </w:rPr>
        <w:t xml:space="preserve">I.- </w:t>
      </w:r>
      <w:r w:rsidRPr="00C449F6">
        <w:rPr>
          <w:rFonts w:ascii="Century Gothic" w:eastAsia="Arial" w:hAnsi="Century Gothic" w:cs="Arial"/>
          <w:sz w:val="24"/>
          <w:szCs w:val="24"/>
        </w:rPr>
        <w:t xml:space="preserve">Con fecha 1° de abril de 2025, el Diputado Octavio Borunda Quevedo, representante del Partido Verde Ecologista de México, </w:t>
      </w:r>
      <w:r w:rsidRPr="005168DD">
        <w:rPr>
          <w:rFonts w:ascii="Century Gothic" w:eastAsia="Arial" w:hAnsi="Century Gothic" w:cs="Arial"/>
          <w:sz w:val="24"/>
          <w:szCs w:val="24"/>
        </w:rPr>
        <w:t>present</w:t>
      </w:r>
      <w:r w:rsidR="00C86C5F" w:rsidRPr="005168DD">
        <w:rPr>
          <w:rFonts w:ascii="Century Gothic" w:eastAsia="Arial" w:hAnsi="Century Gothic" w:cs="Arial"/>
          <w:sz w:val="24"/>
          <w:szCs w:val="24"/>
        </w:rPr>
        <w:t>ó</w:t>
      </w:r>
      <w:r w:rsidRPr="005168DD">
        <w:rPr>
          <w:rFonts w:ascii="Century Gothic" w:eastAsia="Arial" w:hAnsi="Century Gothic" w:cs="Arial"/>
          <w:sz w:val="24"/>
          <w:szCs w:val="24"/>
        </w:rPr>
        <w:t xml:space="preserve"> </w:t>
      </w:r>
      <w:r w:rsidR="00C86C5F" w:rsidRPr="005168DD">
        <w:rPr>
          <w:rFonts w:ascii="Century Gothic" w:eastAsia="Arial" w:hAnsi="Century Gothic" w:cs="Arial"/>
          <w:sz w:val="24"/>
          <w:szCs w:val="24"/>
        </w:rPr>
        <w:t>I</w:t>
      </w:r>
      <w:r w:rsidRPr="005168DD">
        <w:rPr>
          <w:rFonts w:ascii="Century Gothic" w:eastAsia="Arial" w:hAnsi="Century Gothic" w:cs="Arial"/>
          <w:sz w:val="24"/>
          <w:szCs w:val="24"/>
        </w:rPr>
        <w:t xml:space="preserve">niciativa </w:t>
      </w:r>
      <w:bookmarkStart w:id="0" w:name="_Hlk192775348"/>
      <w:r w:rsidRPr="00C449F6">
        <w:rPr>
          <w:rFonts w:ascii="Century Gothic" w:eastAsia="Arial" w:hAnsi="Century Gothic" w:cs="Arial"/>
          <w:sz w:val="24"/>
          <w:szCs w:val="24"/>
        </w:rPr>
        <w:t xml:space="preserve">con carácter de decreto, </w:t>
      </w:r>
      <w:r w:rsidRPr="00C449F6">
        <w:rPr>
          <w:rFonts w:ascii="Century Gothic" w:hAnsi="Century Gothic"/>
          <w:sz w:val="24"/>
          <w:szCs w:val="24"/>
        </w:rPr>
        <w:t>a fin de adicionar diversas disposiciones a la Ley de Bienestar Animal, y a la Ley de Vida Silvestre, ambos ordenamientos para el Estado de Chihuahua, en materia de exhibición y ventas de animales</w:t>
      </w:r>
      <w:r w:rsidRPr="00C449F6">
        <w:rPr>
          <w:rStyle w:val="Refdenotaalpie"/>
          <w:rFonts w:ascii="Century Gothic" w:hAnsi="Century Gothic"/>
          <w:sz w:val="24"/>
          <w:szCs w:val="24"/>
        </w:rPr>
        <w:footnoteReference w:id="1"/>
      </w:r>
      <w:r w:rsidRPr="00C449F6">
        <w:rPr>
          <w:rFonts w:ascii="Century Gothic" w:hAnsi="Century Gothic"/>
          <w:sz w:val="24"/>
          <w:szCs w:val="24"/>
        </w:rPr>
        <w:t>.</w:t>
      </w:r>
    </w:p>
    <w:bookmarkEnd w:id="0"/>
    <w:p w14:paraId="33847731" w14:textId="77777777" w:rsidR="00B87F71" w:rsidRPr="00C449F6" w:rsidRDefault="00B87F71" w:rsidP="00C449F6">
      <w:pPr>
        <w:tabs>
          <w:tab w:val="left" w:pos="6915"/>
        </w:tabs>
        <w:spacing w:after="0" w:line="360" w:lineRule="auto"/>
        <w:jc w:val="both"/>
        <w:rPr>
          <w:rFonts w:ascii="Century Gothic" w:eastAsia="Arial" w:hAnsi="Century Gothic" w:cs="Arial"/>
          <w:sz w:val="24"/>
          <w:szCs w:val="24"/>
        </w:rPr>
      </w:pPr>
      <w:r w:rsidRPr="00C449F6">
        <w:rPr>
          <w:rFonts w:ascii="Century Gothic" w:eastAsia="Arial" w:hAnsi="Century Gothic" w:cs="Arial"/>
          <w:sz w:val="24"/>
          <w:szCs w:val="24"/>
        </w:rPr>
        <w:tab/>
      </w:r>
    </w:p>
    <w:p w14:paraId="7BDD6957" w14:textId="7493BEF9" w:rsidR="00B87F71" w:rsidRPr="00C449F6" w:rsidRDefault="00B87F71" w:rsidP="00C449F6">
      <w:pPr>
        <w:spacing w:after="0" w:line="360" w:lineRule="auto"/>
        <w:jc w:val="both"/>
        <w:rPr>
          <w:rFonts w:ascii="Century Gothic" w:eastAsia="Arial" w:hAnsi="Century Gothic" w:cs="Arial"/>
          <w:sz w:val="24"/>
          <w:szCs w:val="24"/>
        </w:rPr>
      </w:pPr>
      <w:r w:rsidRPr="00C449F6">
        <w:rPr>
          <w:rFonts w:ascii="Century Gothic" w:eastAsia="Arial" w:hAnsi="Century Gothic" w:cs="Arial"/>
          <w:sz w:val="24"/>
          <w:szCs w:val="24"/>
        </w:rPr>
        <w:t>La Presidencia del H. Congreso del Estado, en uso de las facultades que le confiere el artículo 75, fracción XIII, de la Ley Orgánica del Poder Legislativo, el día 3 de abril de 2025</w:t>
      </w:r>
      <w:r w:rsidRPr="00C449F6">
        <w:rPr>
          <w:rFonts w:ascii="Century Gothic" w:eastAsia="Century Gothic" w:hAnsi="Century Gothic" w:cs="Century Gothic"/>
          <w:sz w:val="24"/>
          <w:szCs w:val="24"/>
        </w:rPr>
        <w:t>,</w:t>
      </w:r>
      <w:r w:rsidRPr="00C449F6">
        <w:rPr>
          <w:rFonts w:ascii="Century Gothic" w:eastAsia="Arial" w:hAnsi="Century Gothic" w:cs="Arial"/>
          <w:sz w:val="24"/>
          <w:szCs w:val="24"/>
        </w:rPr>
        <w:t xml:space="preserve"> tuvo a bien turnar a la y los integrantes de la </w:t>
      </w:r>
      <w:r w:rsidRPr="00C449F6">
        <w:rPr>
          <w:rFonts w:ascii="Century Gothic" w:eastAsia="Arial" w:hAnsi="Century Gothic" w:cs="Arial"/>
          <w:sz w:val="24"/>
          <w:szCs w:val="24"/>
        </w:rPr>
        <w:lastRenderedPageBreak/>
        <w:t xml:space="preserve">Comisión de </w:t>
      </w:r>
      <w:bookmarkStart w:id="1" w:name="_Hlk226535190"/>
      <w:r w:rsidRPr="00C449F6">
        <w:rPr>
          <w:rFonts w:ascii="Century Gothic" w:eastAsia="Times New Roman" w:hAnsi="Century Gothic" w:cs="Arial"/>
          <w:sz w:val="24"/>
          <w:szCs w:val="24"/>
          <w:lang w:eastAsia="es-ES_tradnl"/>
        </w:rPr>
        <w:t>Medio Ambiente, Ecología y Desarrollo Sustentable</w:t>
      </w:r>
      <w:bookmarkEnd w:id="1"/>
      <w:r w:rsidRPr="00C449F6">
        <w:rPr>
          <w:rFonts w:ascii="Century Gothic" w:eastAsia="Arial" w:hAnsi="Century Gothic" w:cs="Arial"/>
          <w:sz w:val="24"/>
          <w:szCs w:val="24"/>
        </w:rPr>
        <w:t xml:space="preserve">, la </w:t>
      </w:r>
      <w:r w:rsidR="00C86C5F" w:rsidRPr="00C449F6">
        <w:rPr>
          <w:rFonts w:ascii="Century Gothic" w:eastAsia="Arial" w:hAnsi="Century Gothic" w:cs="Arial"/>
          <w:color w:val="00B050"/>
          <w:sz w:val="24"/>
          <w:szCs w:val="24"/>
        </w:rPr>
        <w:t>I</w:t>
      </w:r>
      <w:r w:rsidRPr="00C449F6">
        <w:rPr>
          <w:rFonts w:ascii="Century Gothic" w:eastAsia="Arial" w:hAnsi="Century Gothic" w:cs="Arial"/>
          <w:sz w:val="24"/>
          <w:szCs w:val="24"/>
        </w:rPr>
        <w:t>niciativa de mérito, a efecto de proceder al estudio, análisis y elaboración del correspondiente dictamen.</w:t>
      </w:r>
    </w:p>
    <w:p w14:paraId="49E26494" w14:textId="77777777" w:rsidR="00A15683" w:rsidRPr="00C449F6" w:rsidRDefault="00A15683" w:rsidP="00C449F6">
      <w:pPr>
        <w:spacing w:after="0" w:line="360" w:lineRule="auto"/>
        <w:jc w:val="both"/>
        <w:rPr>
          <w:rFonts w:ascii="Century Gothic" w:eastAsia="Arial" w:hAnsi="Century Gothic" w:cs="Arial"/>
          <w:b/>
          <w:bCs/>
          <w:sz w:val="24"/>
          <w:szCs w:val="24"/>
        </w:rPr>
      </w:pPr>
    </w:p>
    <w:p w14:paraId="63125E86" w14:textId="249B84C1" w:rsidR="00A15683" w:rsidRPr="00933D59" w:rsidRDefault="00A15683" w:rsidP="00C449F6">
      <w:pPr>
        <w:spacing w:after="0" w:line="360" w:lineRule="auto"/>
        <w:jc w:val="both"/>
        <w:rPr>
          <w:rFonts w:ascii="Century Gothic" w:eastAsia="Arial" w:hAnsi="Century Gothic" w:cs="Arial"/>
          <w:sz w:val="24"/>
          <w:szCs w:val="24"/>
        </w:rPr>
      </w:pPr>
      <w:r w:rsidRPr="00933D59">
        <w:rPr>
          <w:rFonts w:ascii="Century Gothic" w:eastAsia="Arial" w:hAnsi="Century Gothic" w:cs="Arial"/>
          <w:sz w:val="24"/>
          <w:szCs w:val="24"/>
        </w:rPr>
        <w:t xml:space="preserve">Cabe señalar que, al presente asunto, se adhirieron: Dip. Brenda Francisca Ríos Prieto (MORENA), Dip. Edin Cuauhtémoc Estrada Sotelo (MORENA), Dip. Edith Palma Ontiveros (MORENA), Dip. Elizabeth Guzmán Argueta (MORENA), Dip. Herminia Gómez Carrasco (MORENA), Dip. Jael Argüelles Díaz (MORENA), Dip. Leticia Ortega Máynez (MORENA), Dip. Magdalena Rentería Pérez (MORENA), Dip. María Antonieta Pérez Reyes (MORENA), Dip. Óscar Daniel Avitia Arellanes (MORENA), Dip. Pedro Torres Estrada (MORENA), Dip. Rosana Díaz Reyes (MORENA), Dip. Arturo Zubía Fernández (PAN), Dip. Carla Yamileth Rivas Martínez (PAN), Dip. Carlos Alfredo Olson San Vicente (PAN), Dip. Edna Xóchitl Contreras Herrera (PAN), Dip. Ismael Pérez Pavía (PAN), Dip. </w:t>
      </w:r>
      <w:proofErr w:type="spellStart"/>
      <w:r w:rsidRPr="00933D59">
        <w:rPr>
          <w:rFonts w:ascii="Century Gothic" w:eastAsia="Arial" w:hAnsi="Century Gothic" w:cs="Arial"/>
          <w:sz w:val="24"/>
          <w:szCs w:val="24"/>
        </w:rPr>
        <w:t>Joceline</w:t>
      </w:r>
      <w:proofErr w:type="spellEnd"/>
      <w:r w:rsidRPr="00933D59">
        <w:rPr>
          <w:rFonts w:ascii="Century Gothic" w:eastAsia="Arial" w:hAnsi="Century Gothic" w:cs="Arial"/>
          <w:sz w:val="24"/>
          <w:szCs w:val="24"/>
        </w:rPr>
        <w:t xml:space="preserve"> Vega Vargas (PAN), Dip. Jorge Carlos Soto Prieto (PAN), Dip. José Alfredo Chávez Madrid (PAN), Dip. Nancy Janeth Frías </w:t>
      </w:r>
      <w:proofErr w:type="spellStart"/>
      <w:r w:rsidRPr="00933D59">
        <w:rPr>
          <w:rFonts w:ascii="Century Gothic" w:eastAsia="Arial" w:hAnsi="Century Gothic" w:cs="Arial"/>
          <w:sz w:val="24"/>
          <w:szCs w:val="24"/>
        </w:rPr>
        <w:t>Frías</w:t>
      </w:r>
      <w:proofErr w:type="spellEnd"/>
      <w:r w:rsidRPr="00933D59">
        <w:rPr>
          <w:rFonts w:ascii="Century Gothic" w:eastAsia="Arial" w:hAnsi="Century Gothic" w:cs="Arial"/>
          <w:sz w:val="24"/>
          <w:szCs w:val="24"/>
        </w:rPr>
        <w:t xml:space="preserve"> (PAN), </w:t>
      </w:r>
      <w:proofErr w:type="spellStart"/>
      <w:r w:rsidRPr="00933D59">
        <w:rPr>
          <w:rFonts w:ascii="Century Gothic" w:eastAsia="Arial" w:hAnsi="Century Gothic" w:cs="Arial"/>
          <w:sz w:val="24"/>
          <w:szCs w:val="24"/>
        </w:rPr>
        <w:t>Dip</w:t>
      </w:r>
      <w:proofErr w:type="spellEnd"/>
      <w:r w:rsidRPr="00933D59">
        <w:rPr>
          <w:rFonts w:ascii="Century Gothic" w:eastAsia="Arial" w:hAnsi="Century Gothic" w:cs="Arial"/>
          <w:sz w:val="24"/>
          <w:szCs w:val="24"/>
        </w:rPr>
        <w:t xml:space="preserve">. Roberto Marcelino Carreón Huitrón (PAN), Dip. Saúl Mireles Corral (PAN), Dip. Yesenia Guadalupe Reyes </w:t>
      </w:r>
      <w:proofErr w:type="spellStart"/>
      <w:r w:rsidRPr="00933D59">
        <w:rPr>
          <w:rFonts w:ascii="Century Gothic" w:eastAsia="Arial" w:hAnsi="Century Gothic" w:cs="Arial"/>
          <w:sz w:val="24"/>
          <w:szCs w:val="24"/>
        </w:rPr>
        <w:t>Calzadías</w:t>
      </w:r>
      <w:proofErr w:type="spellEnd"/>
      <w:r w:rsidRPr="00933D59">
        <w:rPr>
          <w:rFonts w:ascii="Century Gothic" w:eastAsia="Arial" w:hAnsi="Century Gothic" w:cs="Arial"/>
          <w:sz w:val="24"/>
          <w:szCs w:val="24"/>
        </w:rPr>
        <w:t xml:space="preserve"> (PAN), </w:t>
      </w:r>
      <w:proofErr w:type="spellStart"/>
      <w:r w:rsidRPr="00933D59">
        <w:rPr>
          <w:rFonts w:ascii="Century Gothic" w:eastAsia="Arial" w:hAnsi="Century Gothic" w:cs="Arial"/>
          <w:sz w:val="24"/>
          <w:szCs w:val="24"/>
        </w:rPr>
        <w:t>Dip</w:t>
      </w:r>
      <w:proofErr w:type="spellEnd"/>
      <w:r w:rsidRPr="00933D59">
        <w:rPr>
          <w:rFonts w:ascii="Century Gothic" w:eastAsia="Arial" w:hAnsi="Century Gothic" w:cs="Arial"/>
          <w:sz w:val="24"/>
          <w:szCs w:val="24"/>
        </w:rPr>
        <w:t>. América Victoria Aguilar Gil (PT)</w:t>
      </w:r>
    </w:p>
    <w:p w14:paraId="781F26F0" w14:textId="716BC112" w:rsidR="00B87F71" w:rsidRPr="00933D59" w:rsidRDefault="00B87F71" w:rsidP="00C449F6">
      <w:pPr>
        <w:spacing w:after="0" w:line="360" w:lineRule="auto"/>
        <w:jc w:val="both"/>
        <w:rPr>
          <w:rFonts w:ascii="Century Gothic" w:eastAsia="Arial" w:hAnsi="Century Gothic" w:cs="Arial"/>
          <w:sz w:val="24"/>
          <w:szCs w:val="24"/>
        </w:rPr>
      </w:pPr>
    </w:p>
    <w:p w14:paraId="5E25BA99" w14:textId="51E9D99B" w:rsidR="00B87F71" w:rsidRPr="00C449F6" w:rsidRDefault="00B87F71" w:rsidP="00C449F6">
      <w:pPr>
        <w:pStyle w:val="Sinespaciado"/>
        <w:spacing w:line="360" w:lineRule="auto"/>
        <w:jc w:val="both"/>
        <w:rPr>
          <w:rFonts w:ascii="Century Gothic" w:hAnsi="Century Gothic"/>
          <w:sz w:val="24"/>
          <w:szCs w:val="24"/>
        </w:rPr>
      </w:pPr>
      <w:r w:rsidRPr="00933D59">
        <w:rPr>
          <w:rFonts w:ascii="Century Gothic" w:eastAsia="Arial" w:hAnsi="Century Gothic" w:cs="Arial"/>
          <w:sz w:val="24"/>
          <w:szCs w:val="24"/>
        </w:rPr>
        <w:t xml:space="preserve">II.- </w:t>
      </w:r>
      <w:r w:rsidR="00527BBD" w:rsidRPr="00933D59">
        <w:rPr>
          <w:rFonts w:ascii="Century Gothic" w:eastAsia="Arial" w:hAnsi="Century Gothic" w:cs="Arial"/>
          <w:sz w:val="24"/>
          <w:szCs w:val="24"/>
        </w:rPr>
        <w:t>Por otra parte, c</w:t>
      </w:r>
      <w:r w:rsidRPr="00933D59">
        <w:rPr>
          <w:rFonts w:ascii="Century Gothic" w:eastAsia="Arial" w:hAnsi="Century Gothic" w:cs="Arial"/>
          <w:sz w:val="24"/>
          <w:szCs w:val="24"/>
        </w:rPr>
        <w:t xml:space="preserve">on fecha 25 de septiembre de 2025, el </w:t>
      </w:r>
      <w:r w:rsidR="00527BBD" w:rsidRPr="00933D59">
        <w:rPr>
          <w:rFonts w:ascii="Century Gothic" w:eastAsia="Arial" w:hAnsi="Century Gothic" w:cs="Arial"/>
          <w:sz w:val="24"/>
          <w:szCs w:val="24"/>
        </w:rPr>
        <w:t xml:space="preserve">mismo </w:t>
      </w:r>
      <w:r w:rsidRPr="00933D59">
        <w:rPr>
          <w:rFonts w:ascii="Century Gothic" w:eastAsia="Arial" w:hAnsi="Century Gothic" w:cs="Arial"/>
          <w:sz w:val="24"/>
          <w:szCs w:val="24"/>
        </w:rPr>
        <w:t>Diputado Octavio Borunda Quevedo, representante del Partido Verde Ecologista de México, present</w:t>
      </w:r>
      <w:r w:rsidR="00527BBD" w:rsidRPr="00933D59">
        <w:rPr>
          <w:rFonts w:ascii="Century Gothic" w:eastAsia="Arial" w:hAnsi="Century Gothic" w:cs="Arial"/>
          <w:sz w:val="24"/>
          <w:szCs w:val="24"/>
        </w:rPr>
        <w:t>ó</w:t>
      </w:r>
      <w:r w:rsidRPr="00933D59">
        <w:rPr>
          <w:rFonts w:ascii="Century Gothic" w:eastAsia="Arial" w:hAnsi="Century Gothic" w:cs="Arial"/>
          <w:sz w:val="24"/>
          <w:szCs w:val="24"/>
        </w:rPr>
        <w:t xml:space="preserve"> </w:t>
      </w:r>
      <w:r w:rsidR="00C86C5F" w:rsidRPr="00933D59">
        <w:rPr>
          <w:rFonts w:ascii="Century Gothic" w:eastAsia="Arial" w:hAnsi="Century Gothic" w:cs="Arial"/>
          <w:sz w:val="24"/>
          <w:szCs w:val="24"/>
        </w:rPr>
        <w:t>I</w:t>
      </w:r>
      <w:r w:rsidRPr="00933D59">
        <w:rPr>
          <w:rFonts w:ascii="Century Gothic" w:eastAsia="Arial" w:hAnsi="Century Gothic" w:cs="Arial"/>
          <w:sz w:val="24"/>
          <w:szCs w:val="24"/>
        </w:rPr>
        <w:t xml:space="preserve">niciativa con carácter de </w:t>
      </w:r>
      <w:r w:rsidRPr="00933D59">
        <w:rPr>
          <w:rFonts w:ascii="Century Gothic" w:hAnsi="Century Gothic"/>
          <w:sz w:val="24"/>
          <w:szCs w:val="24"/>
        </w:rPr>
        <w:t>decreto a efecto de reformar, adicionar y derogar diversas disposiciones de la Ley de Vida Silvestre para el Estado de Chihuahua</w:t>
      </w:r>
      <w:r w:rsidRPr="00C449F6">
        <w:rPr>
          <w:rFonts w:ascii="Century Gothic" w:hAnsi="Century Gothic"/>
          <w:sz w:val="24"/>
          <w:szCs w:val="24"/>
        </w:rPr>
        <w:t xml:space="preserve">, en materia de coadyuvancia de las autoridades </w:t>
      </w:r>
      <w:r w:rsidRPr="00C449F6">
        <w:rPr>
          <w:rFonts w:ascii="Century Gothic" w:hAnsi="Century Gothic"/>
          <w:sz w:val="24"/>
          <w:szCs w:val="24"/>
        </w:rPr>
        <w:lastRenderedPageBreak/>
        <w:t>estatales y federales, la protección de las especies en sus hábitats, y eliminar disposiciones contrarias a la legislación federal</w:t>
      </w:r>
      <w:r w:rsidRPr="00C449F6">
        <w:rPr>
          <w:rStyle w:val="Refdenotaalpie"/>
          <w:rFonts w:ascii="Century Gothic" w:hAnsi="Century Gothic"/>
          <w:sz w:val="24"/>
          <w:szCs w:val="24"/>
        </w:rPr>
        <w:footnoteReference w:id="2"/>
      </w:r>
      <w:r w:rsidRPr="00C449F6">
        <w:rPr>
          <w:rFonts w:ascii="Century Gothic" w:hAnsi="Century Gothic"/>
          <w:sz w:val="24"/>
          <w:szCs w:val="24"/>
        </w:rPr>
        <w:t>.</w:t>
      </w:r>
    </w:p>
    <w:p w14:paraId="687471B2" w14:textId="77777777" w:rsidR="00B87F71" w:rsidRPr="00C449F6" w:rsidRDefault="00B87F71" w:rsidP="00C449F6">
      <w:pPr>
        <w:pStyle w:val="Sinespaciado"/>
        <w:spacing w:line="360" w:lineRule="auto"/>
        <w:jc w:val="both"/>
        <w:rPr>
          <w:rFonts w:ascii="Century Gothic" w:hAnsi="Century Gothic"/>
          <w:sz w:val="24"/>
          <w:szCs w:val="24"/>
        </w:rPr>
      </w:pPr>
    </w:p>
    <w:p w14:paraId="563AAC01" w14:textId="195BE327" w:rsidR="00B87F71" w:rsidRPr="00C449F6" w:rsidRDefault="00B87F71" w:rsidP="00C449F6">
      <w:pPr>
        <w:spacing w:line="360" w:lineRule="auto"/>
        <w:jc w:val="both"/>
        <w:rPr>
          <w:rFonts w:ascii="Century Gothic" w:hAnsi="Century Gothic"/>
          <w:sz w:val="24"/>
          <w:szCs w:val="24"/>
        </w:rPr>
      </w:pPr>
      <w:r w:rsidRPr="00C449F6">
        <w:rPr>
          <w:rFonts w:ascii="Century Gothic" w:hAnsi="Century Gothic"/>
          <w:sz w:val="24"/>
          <w:szCs w:val="24"/>
        </w:rPr>
        <w:t>La Presidencia del H. Congreso del Estado, en uso de las facultades que le confiere el artículo 75, fracción XIII, de la Ley Orgánica del Poder Legislativo, el día 30 de septiembre del año 2025, tuvo a bien turnar a la</w:t>
      </w:r>
      <w:r w:rsidR="00B97745" w:rsidRPr="00C449F6">
        <w:rPr>
          <w:rFonts w:ascii="Century Gothic" w:hAnsi="Century Gothic"/>
          <w:sz w:val="24"/>
          <w:szCs w:val="24"/>
        </w:rPr>
        <w:t xml:space="preserve"> y los</w:t>
      </w:r>
      <w:r w:rsidRPr="00C449F6">
        <w:rPr>
          <w:rFonts w:ascii="Century Gothic" w:hAnsi="Century Gothic"/>
          <w:sz w:val="24"/>
          <w:szCs w:val="24"/>
        </w:rPr>
        <w:t xml:space="preserve"> integrantes de la Comisión de </w:t>
      </w:r>
      <w:r w:rsidR="00B97745" w:rsidRPr="00C449F6">
        <w:rPr>
          <w:rFonts w:ascii="Century Gothic" w:eastAsia="Times New Roman" w:hAnsi="Century Gothic" w:cs="Arial"/>
          <w:sz w:val="24"/>
          <w:szCs w:val="24"/>
          <w:lang w:eastAsia="es-ES_tradnl"/>
        </w:rPr>
        <w:t>Medio Ambiente, Ecología y Desarrollo Sustentable</w:t>
      </w:r>
      <w:r w:rsidRPr="00C449F6">
        <w:rPr>
          <w:rFonts w:ascii="Century Gothic" w:hAnsi="Century Gothic"/>
          <w:sz w:val="24"/>
          <w:szCs w:val="24"/>
        </w:rPr>
        <w:t xml:space="preserve">, la </w:t>
      </w:r>
      <w:r w:rsidR="00C86C5F" w:rsidRPr="00C449F6">
        <w:rPr>
          <w:rFonts w:ascii="Century Gothic" w:hAnsi="Century Gothic"/>
          <w:color w:val="00B050"/>
          <w:sz w:val="24"/>
          <w:szCs w:val="24"/>
        </w:rPr>
        <w:t>I</w:t>
      </w:r>
      <w:r w:rsidRPr="00C449F6">
        <w:rPr>
          <w:rFonts w:ascii="Century Gothic" w:hAnsi="Century Gothic"/>
          <w:sz w:val="24"/>
          <w:szCs w:val="24"/>
        </w:rPr>
        <w:t>niciativa de mérito, a efecto de proceder al estudio, análisis y elaboración del correspondiente dictamen.</w:t>
      </w:r>
    </w:p>
    <w:p w14:paraId="23E5833F" w14:textId="77777777" w:rsidR="00B87F71" w:rsidRPr="00C449F6" w:rsidRDefault="00B87F71" w:rsidP="00C449F6">
      <w:pPr>
        <w:spacing w:line="360" w:lineRule="auto"/>
        <w:jc w:val="both"/>
        <w:rPr>
          <w:rFonts w:ascii="Century Gothic" w:hAnsi="Century Gothic"/>
          <w:sz w:val="24"/>
          <w:szCs w:val="24"/>
        </w:rPr>
      </w:pPr>
    </w:p>
    <w:p w14:paraId="36E8DC68" w14:textId="5D775357" w:rsidR="00B87F71" w:rsidRPr="00C449F6" w:rsidRDefault="00B87F71" w:rsidP="00C449F6">
      <w:pPr>
        <w:pStyle w:val="Normal1"/>
        <w:spacing w:line="360" w:lineRule="auto"/>
        <w:jc w:val="both"/>
        <w:rPr>
          <w:rFonts w:ascii="Century Gothic" w:eastAsia="Arial" w:hAnsi="Century Gothic" w:cs="Arial"/>
          <w:color w:val="auto"/>
          <w:szCs w:val="24"/>
          <w:lang w:val="es-MX"/>
        </w:rPr>
      </w:pPr>
      <w:r w:rsidRPr="00C449F6">
        <w:rPr>
          <w:rFonts w:ascii="Century Gothic" w:eastAsia="Arial" w:hAnsi="Century Gothic" w:cs="Arial"/>
          <w:b/>
          <w:color w:val="auto"/>
          <w:szCs w:val="24"/>
          <w:lang w:val="es-MX"/>
        </w:rPr>
        <w:t>III</w:t>
      </w:r>
      <w:r w:rsidR="001B3077" w:rsidRPr="00C449F6">
        <w:rPr>
          <w:rFonts w:ascii="Century Gothic" w:eastAsia="Arial" w:hAnsi="Century Gothic" w:cs="Arial"/>
          <w:b/>
          <w:color w:val="FF0000"/>
          <w:szCs w:val="24"/>
          <w:lang w:val="es-MX"/>
        </w:rPr>
        <w:t>.</w:t>
      </w:r>
      <w:r w:rsidRPr="00C449F6">
        <w:rPr>
          <w:rFonts w:ascii="Century Gothic" w:eastAsia="Arial" w:hAnsi="Century Gothic" w:cs="Arial"/>
          <w:b/>
          <w:color w:val="auto"/>
          <w:szCs w:val="24"/>
          <w:lang w:val="es-MX"/>
        </w:rPr>
        <w:t>-</w:t>
      </w:r>
      <w:r w:rsidRPr="00C449F6">
        <w:rPr>
          <w:rFonts w:ascii="Century Gothic" w:eastAsia="Arial" w:hAnsi="Century Gothic" w:cs="Arial"/>
          <w:color w:val="auto"/>
          <w:szCs w:val="24"/>
          <w:lang w:val="es-MX"/>
        </w:rPr>
        <w:t xml:space="preserve"> Ahora bien, al entrar al estudio y análisis de las </w:t>
      </w:r>
      <w:r w:rsidR="00C86C5F" w:rsidRPr="00C449F6">
        <w:rPr>
          <w:rFonts w:ascii="Century Gothic" w:eastAsia="Arial" w:hAnsi="Century Gothic" w:cs="Arial"/>
          <w:color w:val="00B050"/>
          <w:szCs w:val="24"/>
          <w:lang w:val="es-MX"/>
        </w:rPr>
        <w:t>I</w:t>
      </w:r>
      <w:r w:rsidR="00C86C5F" w:rsidRPr="00C449F6">
        <w:rPr>
          <w:rFonts w:ascii="Century Gothic" w:eastAsia="Arial" w:hAnsi="Century Gothic" w:cs="Arial"/>
          <w:color w:val="auto"/>
          <w:szCs w:val="24"/>
          <w:lang w:val="es-MX"/>
        </w:rPr>
        <w:t>niciativas</w:t>
      </w:r>
      <w:r w:rsidRPr="00C449F6">
        <w:rPr>
          <w:rFonts w:ascii="Century Gothic" w:eastAsia="Arial" w:hAnsi="Century Gothic" w:cs="Arial"/>
          <w:color w:val="auto"/>
          <w:szCs w:val="24"/>
          <w:lang w:val="es-MX"/>
        </w:rPr>
        <w:t xml:space="preserve"> en comento, quienes integramos la Comisión de </w:t>
      </w:r>
      <w:r w:rsidR="00B97745" w:rsidRPr="00C449F6">
        <w:rPr>
          <w:rFonts w:ascii="Century Gothic" w:hAnsi="Century Gothic" w:cs="Arial"/>
          <w:szCs w:val="24"/>
          <w:lang w:eastAsia="es-ES_tradnl"/>
        </w:rPr>
        <w:t>Medio Ambiente, Ecología y Desarrollo Sustentable</w:t>
      </w:r>
      <w:r w:rsidRPr="00C449F6">
        <w:rPr>
          <w:rFonts w:ascii="Century Gothic" w:eastAsia="Arial" w:hAnsi="Century Gothic" w:cs="Arial"/>
          <w:color w:val="auto"/>
          <w:szCs w:val="24"/>
          <w:lang w:val="es-MX"/>
        </w:rPr>
        <w:t>, formulamos las siguientes:</w:t>
      </w:r>
    </w:p>
    <w:p w14:paraId="5792BBAD" w14:textId="77777777" w:rsidR="00B87F71" w:rsidRPr="00C449F6" w:rsidRDefault="00B87F71" w:rsidP="00C449F6">
      <w:pPr>
        <w:spacing w:line="360" w:lineRule="auto"/>
        <w:jc w:val="center"/>
        <w:rPr>
          <w:rFonts w:ascii="Century Gothic" w:eastAsia="Arial" w:hAnsi="Century Gothic" w:cs="Arial"/>
          <w:b/>
          <w:spacing w:val="20"/>
          <w:sz w:val="24"/>
          <w:szCs w:val="24"/>
        </w:rPr>
      </w:pPr>
    </w:p>
    <w:p w14:paraId="3336B5D6" w14:textId="77777777" w:rsidR="00B87F71" w:rsidRPr="00C449F6" w:rsidRDefault="00B87F71" w:rsidP="00C449F6">
      <w:pPr>
        <w:spacing w:line="360" w:lineRule="auto"/>
        <w:jc w:val="center"/>
        <w:rPr>
          <w:rFonts w:ascii="Century Gothic" w:eastAsia="Arial" w:hAnsi="Century Gothic" w:cs="Arial"/>
          <w:b/>
          <w:spacing w:val="20"/>
          <w:sz w:val="24"/>
          <w:szCs w:val="24"/>
        </w:rPr>
      </w:pPr>
      <w:r w:rsidRPr="00C449F6">
        <w:rPr>
          <w:rFonts w:ascii="Century Gothic" w:eastAsia="Arial" w:hAnsi="Century Gothic" w:cs="Arial"/>
          <w:b/>
          <w:spacing w:val="20"/>
          <w:sz w:val="24"/>
          <w:szCs w:val="24"/>
        </w:rPr>
        <w:t xml:space="preserve">CONSIDERACIONES: </w:t>
      </w:r>
    </w:p>
    <w:p w14:paraId="54EAB25A" w14:textId="77777777" w:rsidR="00B87F71" w:rsidRPr="00C449F6" w:rsidRDefault="00B87F71" w:rsidP="00C449F6">
      <w:pPr>
        <w:spacing w:line="360" w:lineRule="auto"/>
        <w:jc w:val="center"/>
        <w:rPr>
          <w:rFonts w:ascii="Century Gothic" w:eastAsia="Arial" w:hAnsi="Century Gothic" w:cs="Arial"/>
          <w:b/>
          <w:spacing w:val="20"/>
          <w:sz w:val="24"/>
          <w:szCs w:val="24"/>
        </w:rPr>
      </w:pPr>
    </w:p>
    <w:p w14:paraId="4AC8F7D8" w14:textId="39634AD4" w:rsidR="00B87F71" w:rsidRPr="00C449F6" w:rsidRDefault="00B87F71" w:rsidP="00C449F6">
      <w:pPr>
        <w:spacing w:after="0" w:line="360" w:lineRule="auto"/>
        <w:jc w:val="both"/>
        <w:rPr>
          <w:rFonts w:ascii="Century Gothic" w:hAnsi="Century Gothic" w:cs="Arial"/>
          <w:sz w:val="24"/>
          <w:szCs w:val="24"/>
        </w:rPr>
      </w:pPr>
      <w:r w:rsidRPr="00C449F6">
        <w:rPr>
          <w:rFonts w:ascii="Century Gothic" w:eastAsia="Arial" w:hAnsi="Century Gothic" w:cs="Arial"/>
          <w:b/>
          <w:sz w:val="24"/>
          <w:szCs w:val="24"/>
          <w:lang w:eastAsia="es-ES"/>
        </w:rPr>
        <w:t>I.-</w:t>
      </w:r>
      <w:r w:rsidRPr="00C449F6">
        <w:rPr>
          <w:rFonts w:ascii="Century Gothic" w:eastAsia="Arial" w:hAnsi="Century Gothic" w:cs="Arial"/>
          <w:sz w:val="24"/>
          <w:szCs w:val="24"/>
          <w:lang w:eastAsia="es-ES"/>
        </w:rPr>
        <w:t xml:space="preserve"> Al analizar las facultades competenciales de este Alto Cuerpo Colegiado, quienes integramos esta Comisión de Dictamen Legislativo</w:t>
      </w:r>
      <w:r w:rsidR="00A35933" w:rsidRPr="00C449F6">
        <w:rPr>
          <w:rFonts w:ascii="Century Gothic" w:eastAsia="Arial" w:hAnsi="Century Gothic" w:cs="Arial"/>
          <w:color w:val="00B050"/>
          <w:sz w:val="24"/>
          <w:szCs w:val="24"/>
          <w:lang w:eastAsia="es-ES"/>
        </w:rPr>
        <w:t>,</w:t>
      </w:r>
      <w:r w:rsidRPr="00C449F6">
        <w:rPr>
          <w:rFonts w:ascii="Century Gothic" w:eastAsia="Arial" w:hAnsi="Century Gothic" w:cs="Arial"/>
          <w:sz w:val="24"/>
          <w:szCs w:val="24"/>
          <w:lang w:eastAsia="es-ES"/>
        </w:rPr>
        <w:t xml:space="preserve"> no encontramos impedimento alguno para conocer de los asuntos mencionados </w:t>
      </w:r>
      <w:r w:rsidRPr="00C449F6">
        <w:rPr>
          <w:rFonts w:ascii="Century Gothic" w:eastAsia="Arial" w:hAnsi="Century Gothic" w:cs="Arial"/>
          <w:color w:val="000000"/>
          <w:sz w:val="24"/>
          <w:szCs w:val="24"/>
          <w:lang w:val="es-ES" w:eastAsia="es-ES"/>
        </w:rPr>
        <w:t>en el proemio del presente dictamen</w:t>
      </w:r>
      <w:r w:rsidRPr="00C449F6">
        <w:rPr>
          <w:rFonts w:ascii="Century Gothic" w:eastAsia="Arial" w:hAnsi="Century Gothic" w:cs="Arial"/>
          <w:sz w:val="24"/>
          <w:szCs w:val="24"/>
          <w:lang w:eastAsia="es-ES"/>
        </w:rPr>
        <w:t>, por lo que procederemos a motivar nuestra resolución.</w:t>
      </w:r>
    </w:p>
    <w:p w14:paraId="67C2EAAF" w14:textId="02E1AA36" w:rsidR="00E875EB" w:rsidRPr="00933D59" w:rsidRDefault="00B87F71" w:rsidP="00C449F6">
      <w:pPr>
        <w:spacing w:after="0" w:line="360" w:lineRule="auto"/>
        <w:contextualSpacing/>
        <w:jc w:val="both"/>
        <w:rPr>
          <w:rFonts w:ascii="Century Gothic" w:hAnsi="Century Gothic" w:cs="Calibri"/>
          <w:sz w:val="24"/>
          <w:szCs w:val="24"/>
          <w:lang w:eastAsia="es-MX"/>
        </w:rPr>
      </w:pPr>
      <w:r w:rsidRPr="00C449F6">
        <w:rPr>
          <w:rFonts w:ascii="Century Gothic" w:hAnsi="Century Gothic" w:cs="Arial"/>
          <w:b/>
          <w:bCs/>
          <w:sz w:val="24"/>
          <w:szCs w:val="24"/>
        </w:rPr>
        <w:lastRenderedPageBreak/>
        <w:t xml:space="preserve">II.- </w:t>
      </w:r>
      <w:r w:rsidR="00A35933" w:rsidRPr="00933D59">
        <w:rPr>
          <w:rFonts w:ascii="Century Gothic" w:hAnsi="Century Gothic" w:cs="Arial"/>
          <w:sz w:val="24"/>
          <w:szCs w:val="24"/>
        </w:rPr>
        <w:t>Que con fecha</w:t>
      </w:r>
      <w:r w:rsidR="00933D59" w:rsidRPr="00933D59">
        <w:rPr>
          <w:rFonts w:ascii="Century Gothic" w:hAnsi="Century Gothic" w:cs="Arial"/>
          <w:sz w:val="24"/>
          <w:szCs w:val="24"/>
        </w:rPr>
        <w:t xml:space="preserve"> 3 de marzo del 2026</w:t>
      </w:r>
      <w:r w:rsidR="00A35933" w:rsidRPr="00933D59">
        <w:rPr>
          <w:rFonts w:ascii="Century Gothic" w:hAnsi="Century Gothic" w:cs="Arial"/>
          <w:sz w:val="24"/>
          <w:szCs w:val="24"/>
        </w:rPr>
        <w:t>, esta Comisión que hoy dictamina, se reunió para tratar los asuntos que hoy nos ocupan,</w:t>
      </w:r>
      <w:r w:rsidR="00A35933" w:rsidRPr="00933D59">
        <w:rPr>
          <w:rFonts w:ascii="Century Gothic" w:hAnsi="Century Gothic" w:cs="Arial"/>
          <w:b/>
          <w:bCs/>
          <w:sz w:val="24"/>
          <w:szCs w:val="24"/>
        </w:rPr>
        <w:t xml:space="preserve"> </w:t>
      </w:r>
      <w:r w:rsidR="00A35933" w:rsidRPr="00933D59">
        <w:rPr>
          <w:rFonts w:ascii="Century Gothic" w:eastAsia="Times New Roman" w:hAnsi="Century Gothic"/>
          <w:sz w:val="24"/>
          <w:szCs w:val="24"/>
          <w:lang w:eastAsia="es-ES"/>
        </w:rPr>
        <w:t>y</w:t>
      </w:r>
      <w:r w:rsidR="00E875EB" w:rsidRPr="00933D59">
        <w:rPr>
          <w:rFonts w:ascii="Century Gothic" w:eastAsia="Times New Roman" w:hAnsi="Century Gothic"/>
          <w:sz w:val="24"/>
          <w:szCs w:val="24"/>
          <w:lang w:eastAsia="es-ES"/>
        </w:rPr>
        <w:t xml:space="preserve"> se tomó el acuerdo por unanimidad de la y los Diputados integrantes, que las </w:t>
      </w:r>
      <w:r w:rsidR="00C86C5F" w:rsidRPr="00933D59">
        <w:rPr>
          <w:rFonts w:ascii="Century Gothic" w:eastAsia="Times New Roman" w:hAnsi="Century Gothic"/>
          <w:sz w:val="24"/>
          <w:szCs w:val="24"/>
          <w:lang w:eastAsia="es-ES"/>
        </w:rPr>
        <w:t>I</w:t>
      </w:r>
      <w:r w:rsidR="00E875EB" w:rsidRPr="00933D59">
        <w:rPr>
          <w:rFonts w:ascii="Century Gothic" w:eastAsia="Times New Roman" w:hAnsi="Century Gothic"/>
          <w:sz w:val="24"/>
          <w:szCs w:val="24"/>
          <w:lang w:eastAsia="es-ES"/>
        </w:rPr>
        <w:t xml:space="preserve">niciativas en </w:t>
      </w:r>
      <w:r w:rsidR="00C24021">
        <w:rPr>
          <w:rFonts w:ascii="Century Gothic" w:eastAsia="Times New Roman" w:hAnsi="Century Gothic"/>
          <w:sz w:val="24"/>
          <w:szCs w:val="24"/>
          <w:lang w:eastAsia="es-ES"/>
        </w:rPr>
        <w:t>referencia</w:t>
      </w:r>
      <w:r w:rsidR="00E875EB" w:rsidRPr="00933D59">
        <w:rPr>
          <w:rFonts w:ascii="Century Gothic" w:eastAsia="Times New Roman" w:hAnsi="Century Gothic"/>
          <w:sz w:val="24"/>
          <w:szCs w:val="24"/>
          <w:lang w:eastAsia="es-ES"/>
        </w:rPr>
        <w:t xml:space="preserve"> fueran estudiadas y analizadas en conjunto, </w:t>
      </w:r>
      <w:r w:rsidR="00FF32B8" w:rsidRPr="00933D59">
        <w:rPr>
          <w:rFonts w:ascii="Century Gothic" w:eastAsia="Times New Roman" w:hAnsi="Century Gothic"/>
          <w:sz w:val="24"/>
          <w:szCs w:val="24"/>
          <w:lang w:eastAsia="es-ES"/>
        </w:rPr>
        <w:t xml:space="preserve">por tratarse de modificaciones al mismo ordenamiento, </w:t>
      </w:r>
      <w:r w:rsidR="00E875EB" w:rsidRPr="00933D59">
        <w:rPr>
          <w:rFonts w:ascii="Century Gothic" w:eastAsia="Times New Roman" w:hAnsi="Century Gothic"/>
          <w:sz w:val="24"/>
          <w:szCs w:val="24"/>
          <w:lang w:eastAsia="es-ES"/>
        </w:rPr>
        <w:t xml:space="preserve">estableciéndose para tales efectos, la Mesa Técnica en la materia, en la cual participaron </w:t>
      </w:r>
      <w:r w:rsidR="00E875EB" w:rsidRPr="00933D59">
        <w:rPr>
          <w:rFonts w:ascii="Century Gothic" w:hAnsi="Century Gothic" w:cs="Calibri"/>
          <w:sz w:val="24"/>
          <w:szCs w:val="24"/>
          <w:lang w:eastAsia="es-MX"/>
        </w:rPr>
        <w:t xml:space="preserve">personas representantes de la Secretaría de Desarrollo Urbano y Ecología, y con la representación de Gobierno Federal, la Secretaría de Medio Ambiente y </w:t>
      </w:r>
      <w:bookmarkStart w:id="2" w:name="_Hlk225331835"/>
      <w:r w:rsidR="00E875EB" w:rsidRPr="00933D59">
        <w:rPr>
          <w:rFonts w:ascii="Century Gothic" w:hAnsi="Century Gothic" w:cs="Calibri"/>
          <w:sz w:val="24"/>
          <w:szCs w:val="24"/>
          <w:lang w:eastAsia="es-MX"/>
        </w:rPr>
        <w:t xml:space="preserve">Recursos Naturales, Procuraduría Federal de la Protección del Medio Ambiente, la Comisión Nacional de </w:t>
      </w:r>
      <w:r w:rsidR="00FB1B48" w:rsidRPr="00933D59">
        <w:rPr>
          <w:rFonts w:ascii="Century Gothic" w:hAnsi="Century Gothic" w:cs="Calibri"/>
          <w:sz w:val="24"/>
          <w:szCs w:val="24"/>
          <w:lang w:eastAsia="es-MX"/>
        </w:rPr>
        <w:t>Áreas</w:t>
      </w:r>
      <w:r w:rsidR="00E875EB" w:rsidRPr="00933D59">
        <w:rPr>
          <w:rFonts w:ascii="Century Gothic" w:hAnsi="Century Gothic" w:cs="Calibri"/>
          <w:sz w:val="24"/>
          <w:szCs w:val="24"/>
          <w:lang w:eastAsia="es-MX"/>
        </w:rPr>
        <w:t xml:space="preserve"> </w:t>
      </w:r>
      <w:r w:rsidR="00FB1B48" w:rsidRPr="00933D59">
        <w:rPr>
          <w:rFonts w:ascii="Century Gothic" w:hAnsi="Century Gothic" w:cs="Calibri"/>
          <w:sz w:val="24"/>
          <w:szCs w:val="24"/>
          <w:lang w:eastAsia="es-MX"/>
        </w:rPr>
        <w:t>P</w:t>
      </w:r>
      <w:r w:rsidR="00E875EB" w:rsidRPr="00933D59">
        <w:rPr>
          <w:rFonts w:ascii="Century Gothic" w:hAnsi="Century Gothic" w:cs="Calibri"/>
          <w:sz w:val="24"/>
          <w:szCs w:val="24"/>
          <w:lang w:eastAsia="es-MX"/>
        </w:rPr>
        <w:t>rotegidas</w:t>
      </w:r>
      <w:r w:rsidR="00497F26" w:rsidRPr="00933D59">
        <w:rPr>
          <w:rFonts w:ascii="Century Gothic" w:hAnsi="Century Gothic" w:cs="Calibri"/>
          <w:sz w:val="24"/>
          <w:szCs w:val="24"/>
          <w:lang w:eastAsia="es-MX"/>
        </w:rPr>
        <w:t>;</w:t>
      </w:r>
      <w:r w:rsidR="005F13D9" w:rsidRPr="00933D59">
        <w:rPr>
          <w:rFonts w:ascii="Century Gothic" w:hAnsi="Century Gothic" w:cs="Calibri"/>
          <w:sz w:val="24"/>
          <w:szCs w:val="24"/>
          <w:lang w:eastAsia="es-MX"/>
        </w:rPr>
        <w:t xml:space="preserve"> y </w:t>
      </w:r>
      <w:r w:rsidR="00033CD6">
        <w:rPr>
          <w:rFonts w:ascii="Century Gothic" w:hAnsi="Century Gothic" w:cs="Calibri"/>
          <w:sz w:val="24"/>
          <w:szCs w:val="24"/>
          <w:lang w:eastAsia="es-MX"/>
        </w:rPr>
        <w:t xml:space="preserve">personas </w:t>
      </w:r>
      <w:r w:rsidR="005F13D9" w:rsidRPr="00933D59">
        <w:rPr>
          <w:rFonts w:ascii="Century Gothic" w:hAnsi="Century Gothic" w:cs="Calibri"/>
          <w:sz w:val="24"/>
          <w:szCs w:val="24"/>
          <w:lang w:eastAsia="es-MX"/>
        </w:rPr>
        <w:t>asesor</w:t>
      </w:r>
      <w:r w:rsidR="00033CD6">
        <w:rPr>
          <w:rFonts w:ascii="Century Gothic" w:hAnsi="Century Gothic" w:cs="Calibri"/>
          <w:sz w:val="24"/>
          <w:szCs w:val="24"/>
          <w:lang w:eastAsia="es-MX"/>
        </w:rPr>
        <w:t>a</w:t>
      </w:r>
      <w:r w:rsidR="005F13D9" w:rsidRPr="00933D59">
        <w:rPr>
          <w:rFonts w:ascii="Century Gothic" w:hAnsi="Century Gothic" w:cs="Calibri"/>
          <w:sz w:val="24"/>
          <w:szCs w:val="24"/>
          <w:lang w:eastAsia="es-MX"/>
        </w:rPr>
        <w:t xml:space="preserve">s de los </w:t>
      </w:r>
      <w:r w:rsidR="00033CD6">
        <w:rPr>
          <w:rFonts w:ascii="Century Gothic" w:hAnsi="Century Gothic" w:cs="Calibri"/>
          <w:sz w:val="24"/>
          <w:szCs w:val="24"/>
          <w:lang w:eastAsia="es-MX"/>
        </w:rPr>
        <w:t xml:space="preserve">diversos </w:t>
      </w:r>
      <w:r w:rsidR="005F13D9" w:rsidRPr="00933D59">
        <w:rPr>
          <w:rFonts w:ascii="Century Gothic" w:hAnsi="Century Gothic" w:cs="Calibri"/>
          <w:sz w:val="24"/>
          <w:szCs w:val="24"/>
          <w:lang w:eastAsia="es-MX"/>
        </w:rPr>
        <w:t>Grupos Parlamentarios</w:t>
      </w:r>
      <w:r w:rsidR="00497F26" w:rsidRPr="00933D59">
        <w:rPr>
          <w:rFonts w:ascii="Century Gothic" w:hAnsi="Century Gothic" w:cs="Calibri"/>
          <w:sz w:val="24"/>
          <w:szCs w:val="24"/>
          <w:lang w:eastAsia="es-MX"/>
        </w:rPr>
        <w:t xml:space="preserve"> de este H. Congreso del Estado</w:t>
      </w:r>
      <w:r w:rsidR="00E875EB" w:rsidRPr="00933D59">
        <w:rPr>
          <w:rFonts w:ascii="Century Gothic" w:hAnsi="Century Gothic" w:cs="Calibri"/>
          <w:sz w:val="24"/>
          <w:szCs w:val="24"/>
          <w:lang w:eastAsia="es-MX"/>
        </w:rPr>
        <w:t>.</w:t>
      </w:r>
    </w:p>
    <w:p w14:paraId="4B863D5D" w14:textId="77777777" w:rsidR="003A1666" w:rsidRPr="00C449F6" w:rsidRDefault="003A1666" w:rsidP="00C449F6">
      <w:pPr>
        <w:spacing w:after="0" w:line="360" w:lineRule="auto"/>
        <w:contextualSpacing/>
        <w:jc w:val="both"/>
        <w:rPr>
          <w:rFonts w:ascii="Century Gothic" w:hAnsi="Century Gothic" w:cs="Calibri"/>
          <w:sz w:val="24"/>
          <w:szCs w:val="24"/>
          <w:lang w:eastAsia="es-MX"/>
        </w:rPr>
      </w:pPr>
    </w:p>
    <w:bookmarkEnd w:id="2"/>
    <w:p w14:paraId="75DA94C9" w14:textId="7ED8F436" w:rsidR="003A1666" w:rsidRPr="00C449F6" w:rsidRDefault="00E875EB" w:rsidP="00C449F6">
      <w:pPr>
        <w:spacing w:after="0" w:line="360" w:lineRule="auto"/>
        <w:jc w:val="both"/>
        <w:rPr>
          <w:rFonts w:ascii="Century Gothic" w:eastAsia="Arial" w:hAnsi="Century Gothic" w:cs="Arial"/>
          <w:sz w:val="24"/>
          <w:szCs w:val="24"/>
        </w:rPr>
      </w:pPr>
      <w:r w:rsidRPr="00C449F6">
        <w:rPr>
          <w:rFonts w:ascii="Century Gothic" w:hAnsi="Century Gothic"/>
          <w:b/>
          <w:bCs/>
          <w:sz w:val="24"/>
          <w:szCs w:val="24"/>
        </w:rPr>
        <w:t>III.</w:t>
      </w:r>
      <w:r w:rsidR="001855A7" w:rsidRPr="00C449F6">
        <w:rPr>
          <w:rFonts w:ascii="Century Gothic" w:hAnsi="Century Gothic"/>
          <w:b/>
          <w:bCs/>
          <w:sz w:val="24"/>
          <w:szCs w:val="24"/>
        </w:rPr>
        <w:t>-</w:t>
      </w:r>
      <w:r w:rsidRPr="00C449F6">
        <w:rPr>
          <w:rFonts w:ascii="Century Gothic" w:hAnsi="Century Gothic"/>
          <w:sz w:val="24"/>
          <w:szCs w:val="24"/>
        </w:rPr>
        <w:t xml:space="preserve"> </w:t>
      </w:r>
      <w:r w:rsidR="003A1666" w:rsidRPr="00C449F6">
        <w:rPr>
          <w:rFonts w:ascii="Century Gothic" w:eastAsia="Arial" w:hAnsi="Century Gothic" w:cs="Arial"/>
          <w:sz w:val="24"/>
          <w:szCs w:val="24"/>
        </w:rPr>
        <w:t xml:space="preserve">De </w:t>
      </w:r>
      <w:r w:rsidR="003A1666" w:rsidRPr="00933D59">
        <w:rPr>
          <w:rFonts w:ascii="Century Gothic" w:eastAsia="Arial" w:hAnsi="Century Gothic" w:cs="Arial"/>
          <w:sz w:val="24"/>
          <w:szCs w:val="24"/>
        </w:rPr>
        <w:t xml:space="preserve">ambas </w:t>
      </w:r>
      <w:r w:rsidR="00C86C5F" w:rsidRPr="00933D59">
        <w:rPr>
          <w:rFonts w:ascii="Century Gothic" w:eastAsia="Arial" w:hAnsi="Century Gothic" w:cs="Arial"/>
          <w:sz w:val="24"/>
          <w:szCs w:val="24"/>
        </w:rPr>
        <w:t>I</w:t>
      </w:r>
      <w:r w:rsidR="003A1666" w:rsidRPr="00933D59">
        <w:rPr>
          <w:rFonts w:ascii="Century Gothic" w:eastAsia="Arial" w:hAnsi="Century Gothic" w:cs="Arial"/>
          <w:sz w:val="24"/>
          <w:szCs w:val="24"/>
        </w:rPr>
        <w:t xml:space="preserve">niciativas </w:t>
      </w:r>
      <w:r w:rsidR="003A1666" w:rsidRPr="00C449F6">
        <w:rPr>
          <w:rFonts w:ascii="Century Gothic" w:eastAsia="Arial" w:hAnsi="Century Gothic" w:cs="Arial"/>
          <w:sz w:val="24"/>
          <w:szCs w:val="24"/>
        </w:rPr>
        <w:t>se destacan los siguientes puntos:</w:t>
      </w:r>
    </w:p>
    <w:p w14:paraId="641DC316" w14:textId="77777777" w:rsidR="00AE4B28" w:rsidRPr="00C449F6" w:rsidRDefault="00AE4B28" w:rsidP="00C449F6">
      <w:pPr>
        <w:spacing w:after="0" w:line="360" w:lineRule="auto"/>
        <w:jc w:val="both"/>
        <w:rPr>
          <w:rFonts w:ascii="Century Gothic" w:eastAsia="Arial" w:hAnsi="Century Gothic" w:cs="Arial"/>
          <w:sz w:val="24"/>
          <w:szCs w:val="24"/>
        </w:rPr>
      </w:pPr>
    </w:p>
    <w:p w14:paraId="346DDD96" w14:textId="2B4EB5A2" w:rsidR="003A1666" w:rsidRPr="00C449F6" w:rsidRDefault="003A1666" w:rsidP="00C449F6">
      <w:pPr>
        <w:pStyle w:val="NormalWeb"/>
        <w:numPr>
          <w:ilvl w:val="0"/>
          <w:numId w:val="3"/>
        </w:numPr>
        <w:spacing w:line="360" w:lineRule="auto"/>
        <w:jc w:val="both"/>
        <w:rPr>
          <w:rFonts w:ascii="Century Gothic" w:hAnsi="Century Gothic"/>
        </w:rPr>
      </w:pPr>
      <w:r w:rsidRPr="00C449F6">
        <w:rPr>
          <w:rFonts w:ascii="Century Gothic" w:hAnsi="Century Gothic"/>
        </w:rPr>
        <w:t>Homologar la Ley de Vida Silvestre</w:t>
      </w:r>
      <w:r w:rsidR="00D76B04">
        <w:rPr>
          <w:rFonts w:ascii="Century Gothic" w:hAnsi="Century Gothic"/>
        </w:rPr>
        <w:t xml:space="preserve"> para el Estado de Chihuahua</w:t>
      </w:r>
      <w:r w:rsidRPr="00C449F6">
        <w:rPr>
          <w:rFonts w:ascii="Century Gothic" w:hAnsi="Century Gothic"/>
        </w:rPr>
        <w:t xml:space="preserve"> con la legislación federal.</w:t>
      </w:r>
    </w:p>
    <w:p w14:paraId="4A6952F8" w14:textId="37E110BC" w:rsidR="003A1666" w:rsidRPr="00C449F6" w:rsidRDefault="003A1666" w:rsidP="00C449F6">
      <w:pPr>
        <w:pStyle w:val="NormalWeb"/>
        <w:numPr>
          <w:ilvl w:val="0"/>
          <w:numId w:val="3"/>
        </w:numPr>
        <w:spacing w:line="360" w:lineRule="auto"/>
        <w:jc w:val="both"/>
        <w:rPr>
          <w:rFonts w:ascii="Century Gothic" w:hAnsi="Century Gothic"/>
        </w:rPr>
      </w:pPr>
      <w:r w:rsidRPr="00933D59">
        <w:rPr>
          <w:rFonts w:ascii="Century Gothic" w:hAnsi="Century Gothic"/>
        </w:rPr>
        <w:t xml:space="preserve">Adicionar </w:t>
      </w:r>
      <w:r w:rsidR="00475A29" w:rsidRPr="00933D59">
        <w:rPr>
          <w:rFonts w:ascii="Century Gothic" w:hAnsi="Century Gothic"/>
        </w:rPr>
        <w:t xml:space="preserve">a </w:t>
      </w:r>
      <w:r w:rsidRPr="00933D59">
        <w:rPr>
          <w:rFonts w:ascii="Century Gothic" w:hAnsi="Century Gothic"/>
        </w:rPr>
        <w:t xml:space="preserve">la </w:t>
      </w:r>
      <w:r w:rsidRPr="00C449F6">
        <w:rPr>
          <w:rFonts w:ascii="Century Gothic" w:hAnsi="Century Gothic"/>
        </w:rPr>
        <w:t>Ley de Bienestar Animal</w:t>
      </w:r>
      <w:r w:rsidR="00FF32B8" w:rsidRPr="00C449F6">
        <w:rPr>
          <w:rFonts w:ascii="Century Gothic" w:hAnsi="Century Gothic"/>
        </w:rPr>
        <w:t>,</w:t>
      </w:r>
      <w:r w:rsidRPr="00C449F6">
        <w:rPr>
          <w:rFonts w:ascii="Century Gothic" w:hAnsi="Century Gothic"/>
        </w:rPr>
        <w:t xml:space="preserve"> la </w:t>
      </w:r>
      <w:r w:rsidR="005416BF">
        <w:rPr>
          <w:rFonts w:ascii="Century Gothic" w:hAnsi="Century Gothic"/>
        </w:rPr>
        <w:t>posibilidad</w:t>
      </w:r>
      <w:r w:rsidRPr="00C449F6">
        <w:rPr>
          <w:rFonts w:ascii="Century Gothic" w:hAnsi="Century Gothic"/>
        </w:rPr>
        <w:t xml:space="preserve"> de realizar l</w:t>
      </w:r>
      <w:r w:rsidRPr="00C449F6">
        <w:rPr>
          <w:rFonts w:ascii="Century Gothic" w:eastAsiaTheme="minorHAnsi" w:hAnsi="Century Gothic" w:cs="Arial"/>
          <w:lang w:eastAsia="en-US"/>
        </w:rPr>
        <w:t xml:space="preserve">a </w:t>
      </w:r>
      <w:r w:rsidRPr="005B66CA">
        <w:rPr>
          <w:rFonts w:ascii="Century Gothic" w:eastAsiaTheme="minorHAnsi" w:hAnsi="Century Gothic" w:cs="Arial"/>
          <w:lang w:eastAsia="en-US"/>
        </w:rPr>
        <w:t>exhibición, venta y adopción</w:t>
      </w:r>
      <w:r w:rsidRPr="00C449F6">
        <w:rPr>
          <w:rFonts w:ascii="Century Gothic" w:eastAsiaTheme="minorHAnsi" w:hAnsi="Century Gothic" w:cs="Arial"/>
          <w:lang w:eastAsia="en-US"/>
        </w:rPr>
        <w:t xml:space="preserve"> de animales, a través de medios remotos</w:t>
      </w:r>
      <w:r w:rsidR="00526172" w:rsidRPr="00C449F6">
        <w:rPr>
          <w:rFonts w:ascii="Century Gothic" w:eastAsiaTheme="minorHAnsi" w:hAnsi="Century Gothic" w:cs="Arial"/>
          <w:color w:val="00B050"/>
          <w:lang w:eastAsia="en-US"/>
        </w:rPr>
        <w:t>,</w:t>
      </w:r>
      <w:r w:rsidRPr="00C449F6">
        <w:rPr>
          <w:rFonts w:ascii="Century Gothic" w:eastAsiaTheme="minorHAnsi" w:hAnsi="Century Gothic" w:cs="Arial"/>
          <w:color w:val="00B050"/>
          <w:lang w:eastAsia="en-US"/>
        </w:rPr>
        <w:t xml:space="preserve"> </w:t>
      </w:r>
      <w:r w:rsidRPr="00C449F6">
        <w:rPr>
          <w:rFonts w:ascii="Century Gothic" w:eastAsiaTheme="minorHAnsi" w:hAnsi="Century Gothic" w:cs="Arial"/>
          <w:lang w:eastAsia="en-US"/>
        </w:rPr>
        <w:t>o mediante la utilización de herramientas tecnológicas</w:t>
      </w:r>
      <w:r w:rsidR="001855A7" w:rsidRPr="00C449F6">
        <w:rPr>
          <w:rFonts w:ascii="Century Gothic" w:eastAsiaTheme="minorHAnsi" w:hAnsi="Century Gothic" w:cs="Arial"/>
          <w:lang w:eastAsia="en-US"/>
        </w:rPr>
        <w:t>.</w:t>
      </w:r>
    </w:p>
    <w:p w14:paraId="6A633C42" w14:textId="3DCB8823" w:rsidR="001855A7" w:rsidRPr="00C449F6" w:rsidRDefault="001855A7" w:rsidP="00C449F6">
      <w:pPr>
        <w:pStyle w:val="Prrafodelista"/>
        <w:numPr>
          <w:ilvl w:val="0"/>
          <w:numId w:val="3"/>
        </w:num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r w:rsidRPr="00C449F6">
        <w:rPr>
          <w:rFonts w:ascii="Century Gothic" w:eastAsiaTheme="minorHAnsi" w:hAnsi="Century Gothic" w:cs="Arial"/>
          <w:sz w:val="24"/>
          <w:szCs w:val="24"/>
          <w:lang w:val="es-ES"/>
        </w:rPr>
        <w:t xml:space="preserve">Establecer la obligación a los establecimientos dedicados a la </w:t>
      </w:r>
      <w:r w:rsidRPr="00C449F6">
        <w:rPr>
          <w:rFonts w:ascii="Century Gothic" w:eastAsiaTheme="minorHAnsi" w:hAnsi="Century Gothic" w:cs="Arial"/>
          <w:sz w:val="24"/>
          <w:szCs w:val="24"/>
        </w:rPr>
        <w:t>comercialización</w:t>
      </w:r>
      <w:r w:rsidRPr="00C449F6">
        <w:rPr>
          <w:rFonts w:ascii="Century Gothic" w:eastAsiaTheme="minorHAnsi" w:hAnsi="Century Gothic" w:cs="Arial"/>
          <w:sz w:val="24"/>
          <w:szCs w:val="24"/>
          <w:lang w:val="es-ES"/>
        </w:rPr>
        <w:t xml:space="preserve"> de animales, </w:t>
      </w:r>
      <w:r w:rsidR="005416BF">
        <w:rPr>
          <w:rFonts w:ascii="Century Gothic" w:eastAsiaTheme="minorHAnsi" w:hAnsi="Century Gothic" w:cs="Arial"/>
          <w:sz w:val="24"/>
          <w:szCs w:val="24"/>
          <w:lang w:val="es-ES"/>
        </w:rPr>
        <w:t>destinar</w:t>
      </w:r>
      <w:r w:rsidRPr="00C449F6">
        <w:rPr>
          <w:rFonts w:ascii="Century Gothic" w:eastAsiaTheme="minorHAnsi" w:hAnsi="Century Gothic" w:cs="Arial"/>
          <w:sz w:val="24"/>
          <w:szCs w:val="24"/>
          <w:lang w:val="es-ES"/>
        </w:rPr>
        <w:t xml:space="preserve"> sin costo alguno, al menos dos espacios físicos, para la exhibición de animales en adopción. </w:t>
      </w:r>
    </w:p>
    <w:p w14:paraId="69332E26" w14:textId="77777777" w:rsidR="00AE4B28" w:rsidRPr="00C449F6" w:rsidRDefault="00AE4B28" w:rsidP="00C449F6">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p>
    <w:p w14:paraId="32DBEEC2" w14:textId="0015E6C8" w:rsidR="00B87F71" w:rsidRPr="00C449F6" w:rsidRDefault="001855A7" w:rsidP="00C449F6">
      <w:pPr>
        <w:pStyle w:val="NormalWeb"/>
        <w:spacing w:line="360" w:lineRule="auto"/>
        <w:jc w:val="both"/>
        <w:rPr>
          <w:rFonts w:ascii="Century Gothic" w:hAnsi="Century Gothic"/>
        </w:rPr>
      </w:pPr>
      <w:r w:rsidRPr="00C449F6">
        <w:rPr>
          <w:rFonts w:ascii="Century Gothic" w:hAnsi="Century Gothic"/>
          <w:b/>
          <w:bCs/>
        </w:rPr>
        <w:lastRenderedPageBreak/>
        <w:t>IV.-</w:t>
      </w:r>
      <w:r w:rsidRPr="00C449F6">
        <w:rPr>
          <w:rFonts w:ascii="Century Gothic" w:hAnsi="Century Gothic"/>
        </w:rPr>
        <w:t xml:space="preserve"> </w:t>
      </w:r>
      <w:r w:rsidR="00FB1B48" w:rsidRPr="00C449F6">
        <w:rPr>
          <w:rFonts w:ascii="Century Gothic" w:hAnsi="Century Gothic"/>
        </w:rPr>
        <w:t>Ahora bien, n</w:t>
      </w:r>
      <w:r w:rsidR="00B87F71" w:rsidRPr="00C449F6">
        <w:rPr>
          <w:rFonts w:ascii="Century Gothic" w:hAnsi="Century Gothic"/>
        </w:rPr>
        <w:t xml:space="preserve">uestro país es reconocido a nivel internacional como una de las naciones </w:t>
      </w:r>
      <w:r w:rsidR="004D628F">
        <w:rPr>
          <w:rFonts w:ascii="Century Gothic" w:hAnsi="Century Gothic"/>
        </w:rPr>
        <w:t>que</w:t>
      </w:r>
      <w:r w:rsidR="00B87F71" w:rsidRPr="00C449F6">
        <w:rPr>
          <w:rFonts w:ascii="Century Gothic" w:hAnsi="Century Gothic"/>
        </w:rPr>
        <w:t xml:space="preserve"> alberga</w:t>
      </w:r>
      <w:r w:rsidR="004D628F">
        <w:rPr>
          <w:rFonts w:ascii="Century Gothic" w:hAnsi="Century Gothic"/>
        </w:rPr>
        <w:t>n</w:t>
      </w:r>
      <w:r w:rsidR="00B87F71" w:rsidRPr="00C449F6">
        <w:rPr>
          <w:rFonts w:ascii="Century Gothic" w:hAnsi="Century Gothic"/>
        </w:rPr>
        <w:t xml:space="preserve"> una amplia variedad de ecosistemas y una gran proporción de las especies de flora y fauna existentes en el planeta. Esta riqueza biológica representa no sólo un patrimonio natural invaluable, sino también un elemento fundamental para el equilibrio ecológico, el desarrollo sustentable y el bienestar de las generaciones presentes y futuras.</w:t>
      </w:r>
    </w:p>
    <w:p w14:paraId="3A6346BE" w14:textId="35C9D297" w:rsidR="00B87F71" w:rsidRPr="00C449F6" w:rsidRDefault="00B87F71" w:rsidP="00C449F6">
      <w:pPr>
        <w:pStyle w:val="NormalWeb"/>
        <w:spacing w:line="360" w:lineRule="auto"/>
        <w:jc w:val="both"/>
        <w:rPr>
          <w:rFonts w:ascii="Century Gothic" w:hAnsi="Century Gothic"/>
        </w:rPr>
      </w:pPr>
      <w:r w:rsidRPr="00C449F6">
        <w:rPr>
          <w:rFonts w:ascii="Century Gothic" w:hAnsi="Century Gothic"/>
        </w:rPr>
        <w:t xml:space="preserve">En este sentido, el Estado de Chihuahua se distingue por contar con una amplia diversidad de ecosistemas que incluyen desiertos, pastizales, bosques templados y zonas serranas que forman parte de la </w:t>
      </w:r>
      <w:r w:rsidRPr="00C449F6">
        <w:rPr>
          <w:rStyle w:val="whitespace-normal"/>
          <w:rFonts w:ascii="Century Gothic" w:hAnsi="Century Gothic"/>
        </w:rPr>
        <w:t>Sierra Madre Occidental</w:t>
      </w:r>
      <w:r w:rsidRPr="00C449F6">
        <w:rPr>
          <w:rFonts w:ascii="Century Gothic" w:hAnsi="Century Gothic"/>
        </w:rPr>
        <w:t>. Estos ecosistemas albergan numerosas especies de vida silvestre, muchas de ellas endémicas o catalogadas bajo algún estatus de protección, lo que convierte a</w:t>
      </w:r>
      <w:r w:rsidR="00E8201A" w:rsidRPr="00C449F6">
        <w:rPr>
          <w:rFonts w:ascii="Century Gothic" w:hAnsi="Century Gothic"/>
        </w:rPr>
        <w:t xml:space="preserve"> nuestro Estado</w:t>
      </w:r>
      <w:r w:rsidRPr="00C449F6">
        <w:rPr>
          <w:rFonts w:ascii="Century Gothic" w:hAnsi="Century Gothic"/>
        </w:rPr>
        <w:t xml:space="preserve"> en una región de gran relevancia ecológica dentro del territorio nacional. La fauna y flora silvestres que habitan en estos espacios naturales</w:t>
      </w:r>
      <w:r w:rsidR="002727F0" w:rsidRPr="00C449F6">
        <w:rPr>
          <w:rFonts w:ascii="Century Gothic" w:hAnsi="Century Gothic"/>
          <w:color w:val="00B050"/>
        </w:rPr>
        <w:t>,</w:t>
      </w:r>
      <w:r w:rsidRPr="00C449F6">
        <w:rPr>
          <w:rFonts w:ascii="Century Gothic" w:hAnsi="Century Gothic"/>
          <w:color w:val="00B050"/>
        </w:rPr>
        <w:t xml:space="preserve"> </w:t>
      </w:r>
      <w:r w:rsidRPr="00C449F6">
        <w:rPr>
          <w:rFonts w:ascii="Century Gothic" w:hAnsi="Century Gothic"/>
        </w:rPr>
        <w:t>desempeñan un papel esencial en la estabilidad de los sistemas ecológicos, en la regulación del clima, en la conservación del suelo</w:t>
      </w:r>
      <w:r w:rsidR="005D1BD6" w:rsidRPr="00C449F6">
        <w:rPr>
          <w:rFonts w:ascii="Century Gothic" w:hAnsi="Century Gothic"/>
          <w:color w:val="00B050"/>
        </w:rPr>
        <w:t>,</w:t>
      </w:r>
      <w:r w:rsidRPr="00C449F6">
        <w:rPr>
          <w:rFonts w:ascii="Century Gothic" w:hAnsi="Century Gothic"/>
        </w:rPr>
        <w:t xml:space="preserve"> y en el mantenimiento de los servicios ambientales que sostienen la vida humana.</w:t>
      </w:r>
    </w:p>
    <w:p w14:paraId="0D9DBEB1" w14:textId="150604C1" w:rsidR="00B87F71" w:rsidRPr="00C449F6" w:rsidRDefault="00B87F71" w:rsidP="00C449F6">
      <w:pPr>
        <w:pStyle w:val="NormalWeb"/>
        <w:spacing w:line="360" w:lineRule="auto"/>
        <w:jc w:val="both"/>
        <w:rPr>
          <w:rFonts w:ascii="Century Gothic" w:hAnsi="Century Gothic"/>
        </w:rPr>
      </w:pPr>
      <w:r w:rsidRPr="00C449F6">
        <w:rPr>
          <w:rFonts w:ascii="Century Gothic" w:hAnsi="Century Gothic"/>
        </w:rPr>
        <w:t>Entre los principales factores que afectan la conservación de la vida silvestre</w:t>
      </w:r>
      <w:r w:rsidR="00840BC1" w:rsidRPr="00C449F6">
        <w:rPr>
          <w:rFonts w:ascii="Century Gothic" w:hAnsi="Century Gothic"/>
          <w:color w:val="00B050"/>
        </w:rPr>
        <w:t>,</w:t>
      </w:r>
      <w:r w:rsidRPr="00C449F6">
        <w:rPr>
          <w:rFonts w:ascii="Century Gothic" w:hAnsi="Century Gothic"/>
        </w:rPr>
        <w:t xml:space="preserve"> se encuentran el cambio de uso de suelo, la fragmentación y pérdida de hábitats naturales, la cacería furtiva, el tráfico ilegal de especies, la introducción de especies exóticas invasoras, así como los efectos cada vez más evidentes del cambio climático. Estas problemáticas generan un impacto negativo en la biodiversidad y ponen en riesgo la permanencia de diversas especies y ecosistemas.</w:t>
      </w:r>
    </w:p>
    <w:p w14:paraId="77A953B4" w14:textId="13079E15" w:rsidR="00B87F71" w:rsidRPr="00C449F6" w:rsidRDefault="00B87F71" w:rsidP="00C449F6">
      <w:pPr>
        <w:pStyle w:val="NormalWeb"/>
        <w:spacing w:line="360" w:lineRule="auto"/>
        <w:jc w:val="both"/>
        <w:rPr>
          <w:rFonts w:ascii="Century Gothic" w:hAnsi="Century Gothic"/>
        </w:rPr>
      </w:pPr>
      <w:r w:rsidRPr="00C449F6">
        <w:rPr>
          <w:rFonts w:ascii="Century Gothic" w:hAnsi="Century Gothic"/>
        </w:rPr>
        <w:lastRenderedPageBreak/>
        <w:t>Frente a este panorama, resulta indispensable que el marco jurídico que regula la protección y el manejo de la vida silvestre</w:t>
      </w:r>
      <w:r w:rsidR="00B079D1" w:rsidRPr="00C449F6">
        <w:rPr>
          <w:rFonts w:ascii="Century Gothic" w:hAnsi="Century Gothic"/>
          <w:color w:val="00B050"/>
        </w:rPr>
        <w:t>,</w:t>
      </w:r>
      <w:r w:rsidRPr="00C449F6">
        <w:rPr>
          <w:rFonts w:ascii="Century Gothic" w:hAnsi="Century Gothic"/>
        </w:rPr>
        <w:t xml:space="preserve"> se encuentre debidamente actualizado y sea congruente con los principios de sustentabilidad, prevención, restauración ambiental y responsabilidad compartida entre los distintos órdenes de gobierno y la sociedad.</w:t>
      </w:r>
    </w:p>
    <w:p w14:paraId="1F1C1C5B" w14:textId="65C6C884" w:rsidR="00FD44AB" w:rsidRPr="00933D59" w:rsidRDefault="009226F0" w:rsidP="00C449F6">
      <w:pPr>
        <w:spacing w:line="360" w:lineRule="auto"/>
        <w:jc w:val="both"/>
        <w:rPr>
          <w:rFonts w:ascii="Century Gothic" w:hAnsi="Century Gothic" w:cs="Arial"/>
          <w:sz w:val="24"/>
          <w:szCs w:val="24"/>
          <w:shd w:val="clear" w:color="auto" w:fill="FFFFFF"/>
        </w:rPr>
      </w:pPr>
      <w:r w:rsidRPr="00C449F6">
        <w:rPr>
          <w:rFonts w:ascii="Century Gothic" w:hAnsi="Century Gothic"/>
          <w:b/>
          <w:bCs/>
          <w:sz w:val="24"/>
          <w:szCs w:val="24"/>
        </w:rPr>
        <w:t>V</w:t>
      </w:r>
      <w:r w:rsidR="003118C7" w:rsidRPr="00C449F6">
        <w:rPr>
          <w:rFonts w:ascii="Century Gothic" w:hAnsi="Century Gothic"/>
          <w:b/>
          <w:bCs/>
          <w:sz w:val="24"/>
          <w:szCs w:val="24"/>
        </w:rPr>
        <w:t>.-</w:t>
      </w:r>
      <w:r w:rsidR="003118C7" w:rsidRPr="00C449F6">
        <w:rPr>
          <w:rFonts w:ascii="Century Gothic" w:hAnsi="Century Gothic"/>
          <w:sz w:val="24"/>
          <w:szCs w:val="24"/>
        </w:rPr>
        <w:t xml:space="preserve"> </w:t>
      </w:r>
      <w:r w:rsidR="00FB1B48" w:rsidRPr="00C449F6">
        <w:rPr>
          <w:rFonts w:ascii="Century Gothic" w:hAnsi="Century Gothic"/>
          <w:sz w:val="24"/>
          <w:szCs w:val="24"/>
        </w:rPr>
        <w:t>En la legislación federal, l</w:t>
      </w:r>
      <w:r w:rsidR="00B87F71" w:rsidRPr="00C449F6">
        <w:rPr>
          <w:rFonts w:ascii="Century Gothic" w:hAnsi="Century Gothic"/>
          <w:sz w:val="24"/>
          <w:szCs w:val="24"/>
        </w:rPr>
        <w:t xml:space="preserve">a </w:t>
      </w:r>
      <w:r w:rsidR="00B87F71" w:rsidRPr="00C449F6">
        <w:rPr>
          <w:rStyle w:val="whitespace-normal"/>
          <w:rFonts w:ascii="Century Gothic" w:hAnsi="Century Gothic"/>
          <w:sz w:val="24"/>
          <w:szCs w:val="24"/>
        </w:rPr>
        <w:t>Constitución Política de los Estados Unidos Mexicanos</w:t>
      </w:r>
      <w:r w:rsidR="00E875EB" w:rsidRPr="00C449F6">
        <w:rPr>
          <w:rStyle w:val="whitespace-normal"/>
          <w:rFonts w:ascii="Century Gothic" w:hAnsi="Century Gothic"/>
          <w:sz w:val="24"/>
          <w:szCs w:val="24"/>
        </w:rPr>
        <w:t>,</w:t>
      </w:r>
      <w:r w:rsidR="00B87F71" w:rsidRPr="00C449F6">
        <w:rPr>
          <w:rFonts w:ascii="Century Gothic" w:hAnsi="Century Gothic"/>
          <w:sz w:val="24"/>
          <w:szCs w:val="24"/>
        </w:rPr>
        <w:t xml:space="preserve"> reconoce en su artículo 4º el derecho de toda persona a un medio ambiente sano para su desarrollo y bienestar, estableciendo la obligación del Estado de garantizar el respeto a este derecho. De igual manera, el artículo </w:t>
      </w:r>
      <w:r w:rsidR="00BB01DB" w:rsidRPr="00C449F6">
        <w:rPr>
          <w:rFonts w:ascii="Century Gothic" w:hAnsi="Century Gothic"/>
          <w:sz w:val="24"/>
          <w:szCs w:val="24"/>
        </w:rPr>
        <w:t>73,</w:t>
      </w:r>
      <w:r w:rsidR="00FD44AB" w:rsidRPr="00C449F6">
        <w:rPr>
          <w:rFonts w:ascii="Century Gothic" w:eastAsia="Times New Roman" w:hAnsi="Century Gothic" w:cs="Arial"/>
          <w:sz w:val="24"/>
          <w:szCs w:val="24"/>
          <w:lang w:eastAsia="es-ES"/>
        </w:rPr>
        <w:t xml:space="preserve"> fracción XXIX-G,</w:t>
      </w:r>
      <w:r w:rsidR="00FD44AB" w:rsidRPr="00C449F6">
        <w:rPr>
          <w:rFonts w:ascii="Century Gothic" w:hAnsi="Century Gothic" w:cs="Arial"/>
          <w:sz w:val="24"/>
          <w:szCs w:val="24"/>
        </w:rPr>
        <w:t xml:space="preserve"> </w:t>
      </w:r>
      <w:r w:rsidR="00B079D1" w:rsidRPr="00933D59">
        <w:rPr>
          <w:rFonts w:ascii="Century Gothic" w:hAnsi="Century Gothic" w:cs="Arial"/>
          <w:sz w:val="24"/>
          <w:szCs w:val="24"/>
        </w:rPr>
        <w:t xml:space="preserve">establece la facultad federal </w:t>
      </w:r>
      <w:r w:rsidR="00E96657" w:rsidRPr="00933D59">
        <w:rPr>
          <w:rFonts w:ascii="Century Gothic" w:hAnsi="Century Gothic" w:cs="Arial"/>
          <w:sz w:val="24"/>
          <w:szCs w:val="24"/>
          <w:shd w:val="clear" w:color="auto" w:fill="FFFFFF"/>
        </w:rPr>
        <w:t>para expedir leyes que establezcan la concurrencia de</w:t>
      </w:r>
      <w:r w:rsidR="00B079D1" w:rsidRPr="00933D59">
        <w:rPr>
          <w:rFonts w:ascii="Century Gothic" w:hAnsi="Century Gothic" w:cs="Arial"/>
          <w:sz w:val="24"/>
          <w:szCs w:val="24"/>
          <w:shd w:val="clear" w:color="auto" w:fill="FFFFFF"/>
        </w:rPr>
        <w:t xml:space="preserve"> </w:t>
      </w:r>
      <w:r w:rsidR="00E96657" w:rsidRPr="00933D59">
        <w:rPr>
          <w:rFonts w:ascii="Century Gothic" w:hAnsi="Century Gothic" w:cs="Arial"/>
          <w:sz w:val="24"/>
          <w:szCs w:val="24"/>
          <w:shd w:val="clear" w:color="auto" w:fill="FFFFFF"/>
        </w:rPr>
        <w:t>l</w:t>
      </w:r>
      <w:r w:rsidR="00B079D1" w:rsidRPr="00933D59">
        <w:rPr>
          <w:rFonts w:ascii="Century Gothic" w:hAnsi="Century Gothic" w:cs="Arial"/>
          <w:sz w:val="24"/>
          <w:szCs w:val="24"/>
          <w:shd w:val="clear" w:color="auto" w:fill="FFFFFF"/>
        </w:rPr>
        <w:t>os</w:t>
      </w:r>
      <w:r w:rsidR="00E96657" w:rsidRPr="00933D59">
        <w:rPr>
          <w:rFonts w:ascii="Century Gothic" w:hAnsi="Century Gothic" w:cs="Arial"/>
          <w:sz w:val="24"/>
          <w:szCs w:val="24"/>
          <w:shd w:val="clear" w:color="auto" w:fill="FFFFFF"/>
        </w:rPr>
        <w:t xml:space="preserve"> gobierno</w:t>
      </w:r>
      <w:r w:rsidR="00B079D1" w:rsidRPr="00933D59">
        <w:rPr>
          <w:rFonts w:ascii="Century Gothic" w:hAnsi="Century Gothic" w:cs="Arial"/>
          <w:sz w:val="24"/>
          <w:szCs w:val="24"/>
          <w:shd w:val="clear" w:color="auto" w:fill="FFFFFF"/>
        </w:rPr>
        <w:t>s</w:t>
      </w:r>
      <w:r w:rsidR="00E96657" w:rsidRPr="00933D59">
        <w:rPr>
          <w:rFonts w:ascii="Century Gothic" w:hAnsi="Century Gothic" w:cs="Arial"/>
          <w:sz w:val="24"/>
          <w:szCs w:val="24"/>
          <w:shd w:val="clear" w:color="auto" w:fill="FFFFFF"/>
        </w:rPr>
        <w:t xml:space="preserve"> federal, estatal y municipal</w:t>
      </w:r>
      <w:r w:rsidR="00B079D1" w:rsidRPr="00933D59">
        <w:rPr>
          <w:rFonts w:ascii="Century Gothic" w:hAnsi="Century Gothic" w:cs="Arial"/>
          <w:sz w:val="24"/>
          <w:szCs w:val="24"/>
          <w:shd w:val="clear" w:color="auto" w:fill="FFFFFF"/>
        </w:rPr>
        <w:t xml:space="preserve">es, </w:t>
      </w:r>
      <w:r w:rsidR="00E96657" w:rsidRPr="00933D59">
        <w:rPr>
          <w:rFonts w:ascii="Century Gothic" w:hAnsi="Century Gothic" w:cs="Arial"/>
          <w:sz w:val="24"/>
          <w:szCs w:val="24"/>
          <w:shd w:val="clear" w:color="auto" w:fill="FFFFFF"/>
        </w:rPr>
        <w:t>en materia de protección al ambiente, preservación y restauración del equilibrio ecológico</w:t>
      </w:r>
      <w:r w:rsidR="00B079D1" w:rsidRPr="00933D59">
        <w:rPr>
          <w:rFonts w:ascii="Century Gothic" w:hAnsi="Century Gothic" w:cs="Arial"/>
          <w:sz w:val="24"/>
          <w:szCs w:val="24"/>
          <w:shd w:val="clear" w:color="auto" w:fill="FFFFFF"/>
        </w:rPr>
        <w:t>.</w:t>
      </w:r>
    </w:p>
    <w:p w14:paraId="1BDF9C39" w14:textId="77777777" w:rsidR="00B079D1" w:rsidRPr="00C449F6" w:rsidRDefault="009226F0" w:rsidP="00C449F6">
      <w:pPr>
        <w:pStyle w:val="NormalWeb"/>
        <w:spacing w:line="360" w:lineRule="auto"/>
        <w:jc w:val="both"/>
        <w:rPr>
          <w:rFonts w:ascii="Century Gothic" w:hAnsi="Century Gothic"/>
        </w:rPr>
      </w:pPr>
      <w:r w:rsidRPr="00C449F6">
        <w:rPr>
          <w:rStyle w:val="whitespace-normal"/>
          <w:rFonts w:ascii="Century Gothic" w:hAnsi="Century Gothic"/>
        </w:rPr>
        <w:t>Asimismo,</w:t>
      </w:r>
      <w:r w:rsidR="00E875EB" w:rsidRPr="00C449F6">
        <w:rPr>
          <w:rStyle w:val="whitespace-normal"/>
          <w:rFonts w:ascii="Century Gothic" w:hAnsi="Century Gothic"/>
        </w:rPr>
        <w:t xml:space="preserve"> l</w:t>
      </w:r>
      <w:r w:rsidR="003118C7" w:rsidRPr="00C449F6">
        <w:rPr>
          <w:rStyle w:val="whitespace-normal"/>
          <w:rFonts w:ascii="Century Gothic" w:hAnsi="Century Gothic"/>
        </w:rPr>
        <w:t xml:space="preserve">a </w:t>
      </w:r>
      <w:r w:rsidR="00B87F71" w:rsidRPr="00C449F6">
        <w:rPr>
          <w:rStyle w:val="whitespace-normal"/>
          <w:rFonts w:ascii="Century Gothic" w:hAnsi="Century Gothic"/>
        </w:rPr>
        <w:t>Ley General de Vida Silvestre</w:t>
      </w:r>
      <w:r w:rsidR="00B87F71" w:rsidRPr="00C449F6">
        <w:rPr>
          <w:rFonts w:ascii="Century Gothic" w:hAnsi="Century Gothic"/>
        </w:rPr>
        <w:t xml:space="preserve">, establece las bases para la conservación, protección y aprovechamiento sustentable de la vida silvestre y de su hábitat, así como para la coordinación entre los distintos órdenes de gobierno en la aplicación de políticas públicas ambientales. </w:t>
      </w:r>
    </w:p>
    <w:p w14:paraId="4B709209" w14:textId="253B1BB5" w:rsidR="00B87F71" w:rsidRPr="00C449F6" w:rsidRDefault="00B87F71" w:rsidP="00C449F6">
      <w:pPr>
        <w:pStyle w:val="NormalWeb"/>
        <w:spacing w:line="360" w:lineRule="auto"/>
        <w:jc w:val="both"/>
        <w:rPr>
          <w:rFonts w:ascii="Century Gothic" w:hAnsi="Century Gothic"/>
        </w:rPr>
      </w:pPr>
      <w:r w:rsidRPr="00C449F6">
        <w:rPr>
          <w:rFonts w:ascii="Century Gothic" w:hAnsi="Century Gothic"/>
        </w:rPr>
        <w:t>Dicha ley ha experimentado diversas reformas con el propósito de fortalecer los mecanismos de protección de la biodiversidad, incorporar nuevas herramientas de manejo sustentable</w:t>
      </w:r>
      <w:r w:rsidR="00FB6B97" w:rsidRPr="00C449F6">
        <w:rPr>
          <w:rFonts w:ascii="Century Gothic" w:hAnsi="Century Gothic"/>
          <w:color w:val="00B050"/>
        </w:rPr>
        <w:t>,</w:t>
      </w:r>
      <w:r w:rsidRPr="00C449F6">
        <w:rPr>
          <w:rFonts w:ascii="Century Gothic" w:hAnsi="Century Gothic"/>
        </w:rPr>
        <w:t xml:space="preserve"> y responder a los desafíos contemporáneos en materia ambiental.</w:t>
      </w:r>
    </w:p>
    <w:p w14:paraId="67A2A5F9" w14:textId="77777777" w:rsidR="00B56B3F" w:rsidRPr="00C449F6" w:rsidRDefault="00B56B3F" w:rsidP="00C449F6">
      <w:pPr>
        <w:pStyle w:val="NormalWeb"/>
        <w:spacing w:line="360" w:lineRule="auto"/>
        <w:jc w:val="both"/>
        <w:rPr>
          <w:rFonts w:ascii="Century Gothic" w:hAnsi="Century Gothic"/>
        </w:rPr>
      </w:pPr>
    </w:p>
    <w:p w14:paraId="389F486C" w14:textId="7CC3E5F0" w:rsidR="00B87F71" w:rsidRPr="00C449F6" w:rsidRDefault="00B87F71" w:rsidP="00C449F6">
      <w:pPr>
        <w:pStyle w:val="NormalWeb"/>
        <w:spacing w:line="360" w:lineRule="auto"/>
        <w:jc w:val="both"/>
        <w:rPr>
          <w:rFonts w:ascii="Century Gothic" w:hAnsi="Century Gothic"/>
        </w:rPr>
      </w:pPr>
      <w:r w:rsidRPr="00C449F6">
        <w:rPr>
          <w:rFonts w:ascii="Century Gothic" w:hAnsi="Century Gothic"/>
        </w:rPr>
        <w:lastRenderedPageBreak/>
        <w:t>En congruencia con este marco jurídico federal, las entidades federativas cuentan con facultades para expedir legislación local</w:t>
      </w:r>
      <w:r w:rsidR="001345AA" w:rsidRPr="00C449F6">
        <w:rPr>
          <w:rFonts w:ascii="Century Gothic" w:hAnsi="Century Gothic"/>
          <w:color w:val="00B050"/>
        </w:rPr>
        <w:t>,</w:t>
      </w:r>
      <w:r w:rsidRPr="00C449F6">
        <w:rPr>
          <w:rFonts w:ascii="Century Gothic" w:hAnsi="Century Gothic"/>
        </w:rPr>
        <w:t xml:space="preserve"> que permita instrumentar y complementar las disposiciones generales en materia de vida silvestre, atendiendo a las particularidades ecológicas, sociales y territoriales de cada región.</w:t>
      </w:r>
    </w:p>
    <w:p w14:paraId="51AA3951" w14:textId="7C863B39" w:rsidR="00B87F71" w:rsidRPr="00C449F6" w:rsidRDefault="00B615BF" w:rsidP="00C449F6">
      <w:pPr>
        <w:pStyle w:val="NormalWeb"/>
        <w:spacing w:line="360" w:lineRule="auto"/>
        <w:jc w:val="both"/>
        <w:rPr>
          <w:rFonts w:ascii="Century Gothic" w:hAnsi="Century Gothic"/>
        </w:rPr>
      </w:pPr>
      <w:r w:rsidRPr="00C449F6">
        <w:rPr>
          <w:rFonts w:ascii="Century Gothic" w:hAnsi="Century Gothic"/>
        </w:rPr>
        <w:t>L</w:t>
      </w:r>
      <w:r w:rsidR="00B87F71" w:rsidRPr="00C449F6">
        <w:rPr>
          <w:rFonts w:ascii="Century Gothic" w:hAnsi="Century Gothic"/>
        </w:rPr>
        <w:t xml:space="preserve">a </w:t>
      </w:r>
      <w:r w:rsidR="00B87F71" w:rsidRPr="00C449F6">
        <w:rPr>
          <w:rStyle w:val="whitespace-normal"/>
          <w:rFonts w:ascii="Century Gothic" w:hAnsi="Century Gothic"/>
        </w:rPr>
        <w:t>Ley de Vida Silvestre para el Estado de Chihuahua</w:t>
      </w:r>
      <w:r w:rsidRPr="00C449F6">
        <w:rPr>
          <w:rStyle w:val="whitespace-normal"/>
          <w:rFonts w:ascii="Century Gothic" w:hAnsi="Century Gothic"/>
        </w:rPr>
        <w:t>,</w:t>
      </w:r>
      <w:r w:rsidR="00B87F71" w:rsidRPr="00C449F6">
        <w:rPr>
          <w:rFonts w:ascii="Century Gothic" w:hAnsi="Century Gothic"/>
        </w:rPr>
        <w:t xml:space="preserve"> constituye el principal instrumento jurídico destinado a regular la conservación, manejo y aprovechamiento sustentable de las especies de flora y fauna silvestres</w:t>
      </w:r>
      <w:r w:rsidR="001237F2" w:rsidRPr="00C449F6">
        <w:rPr>
          <w:rFonts w:ascii="Century Gothic" w:hAnsi="Century Gothic"/>
          <w:color w:val="00B050"/>
        </w:rPr>
        <w:t>,</w:t>
      </w:r>
      <w:r w:rsidR="00B87F71" w:rsidRPr="00C449F6">
        <w:rPr>
          <w:rFonts w:ascii="Century Gothic" w:hAnsi="Century Gothic"/>
        </w:rPr>
        <w:t xml:space="preserve"> dentro del territorio estatal. Sin embargo, es importante señalar que la última reforma significativa a dicho ordenamiento</w:t>
      </w:r>
      <w:r w:rsidR="001237F2" w:rsidRPr="00C449F6">
        <w:rPr>
          <w:rFonts w:ascii="Century Gothic" w:hAnsi="Century Gothic"/>
          <w:color w:val="00B050"/>
        </w:rPr>
        <w:t>,</w:t>
      </w:r>
      <w:r w:rsidR="00B87F71" w:rsidRPr="00C449F6">
        <w:rPr>
          <w:rFonts w:ascii="Century Gothic" w:hAnsi="Century Gothic"/>
        </w:rPr>
        <w:t xml:space="preserve"> se realizó en el año 2017, por lo que, a la luz de los cambios legislativos federales, de los avances en materia de política ambiental y de los nuevos retos que enfrenta la biodiversidad, resulta necesario realizar una revisión integral de su contenido.</w:t>
      </w:r>
    </w:p>
    <w:p w14:paraId="6DDFFEE9" w14:textId="0863D21E" w:rsidR="00B87F71" w:rsidRPr="00C449F6" w:rsidRDefault="00B87F71" w:rsidP="00C449F6">
      <w:pPr>
        <w:spacing w:after="0" w:line="360" w:lineRule="auto"/>
        <w:contextualSpacing/>
        <w:jc w:val="both"/>
        <w:rPr>
          <w:rFonts w:ascii="Century Gothic" w:hAnsi="Century Gothic"/>
          <w:sz w:val="24"/>
          <w:szCs w:val="24"/>
        </w:rPr>
      </w:pPr>
      <w:bookmarkStart w:id="3" w:name="_Hlk225332219"/>
      <w:r w:rsidRPr="00C449F6">
        <w:rPr>
          <w:rFonts w:ascii="Century Gothic" w:hAnsi="Century Gothic"/>
          <w:sz w:val="24"/>
          <w:szCs w:val="24"/>
        </w:rPr>
        <w:t>En consecuencia, la</w:t>
      </w:r>
      <w:r w:rsidR="00BB01DB" w:rsidRPr="00C449F6">
        <w:rPr>
          <w:rFonts w:ascii="Century Gothic" w:hAnsi="Century Gothic"/>
          <w:sz w:val="24"/>
          <w:szCs w:val="24"/>
        </w:rPr>
        <w:t>s</w:t>
      </w:r>
      <w:r w:rsidRPr="00C449F6">
        <w:rPr>
          <w:rFonts w:ascii="Century Gothic" w:hAnsi="Century Gothic"/>
          <w:sz w:val="24"/>
          <w:szCs w:val="24"/>
        </w:rPr>
        <w:t xml:space="preserve"> presente</w:t>
      </w:r>
      <w:r w:rsidR="00BB01DB" w:rsidRPr="00C449F6">
        <w:rPr>
          <w:rFonts w:ascii="Century Gothic" w:hAnsi="Century Gothic"/>
          <w:sz w:val="24"/>
          <w:szCs w:val="24"/>
        </w:rPr>
        <w:t>s</w:t>
      </w:r>
      <w:r w:rsidRPr="00C449F6">
        <w:rPr>
          <w:rFonts w:ascii="Century Gothic" w:hAnsi="Century Gothic"/>
          <w:sz w:val="24"/>
          <w:szCs w:val="24"/>
        </w:rPr>
        <w:t xml:space="preserve"> </w:t>
      </w:r>
      <w:r w:rsidR="00C86C5F" w:rsidRPr="00C449F6">
        <w:rPr>
          <w:rFonts w:ascii="Century Gothic" w:hAnsi="Century Gothic"/>
          <w:color w:val="00B050"/>
          <w:sz w:val="24"/>
          <w:szCs w:val="24"/>
        </w:rPr>
        <w:t>I</w:t>
      </w:r>
      <w:r w:rsidRPr="00C449F6">
        <w:rPr>
          <w:rFonts w:ascii="Century Gothic" w:hAnsi="Century Gothic"/>
          <w:sz w:val="24"/>
          <w:szCs w:val="24"/>
        </w:rPr>
        <w:t>niciativa</w:t>
      </w:r>
      <w:r w:rsidR="00BB01DB" w:rsidRPr="00C449F6">
        <w:rPr>
          <w:rFonts w:ascii="Century Gothic" w:hAnsi="Century Gothic"/>
          <w:sz w:val="24"/>
          <w:szCs w:val="24"/>
        </w:rPr>
        <w:t>s</w:t>
      </w:r>
      <w:r w:rsidRPr="00C449F6">
        <w:rPr>
          <w:rFonts w:ascii="Century Gothic" w:hAnsi="Century Gothic"/>
          <w:sz w:val="24"/>
          <w:szCs w:val="24"/>
        </w:rPr>
        <w:t xml:space="preserve"> tiene</w:t>
      </w:r>
      <w:r w:rsidR="00BB01DB" w:rsidRPr="00C449F6">
        <w:rPr>
          <w:rFonts w:ascii="Century Gothic" w:hAnsi="Century Gothic"/>
          <w:sz w:val="24"/>
          <w:szCs w:val="24"/>
        </w:rPr>
        <w:t>n</w:t>
      </w:r>
      <w:r w:rsidRPr="00C449F6">
        <w:rPr>
          <w:rFonts w:ascii="Century Gothic" w:hAnsi="Century Gothic"/>
          <w:sz w:val="24"/>
          <w:szCs w:val="24"/>
        </w:rPr>
        <w:t xml:space="preserve"> como propósito actualizar y fortalecer la Ley de Vida Silvestre para el Estado de Chihuahua, a fin de armonizarla con el marco jurídico federal vigente</w:t>
      </w:r>
      <w:r w:rsidR="00E96657" w:rsidRPr="00C449F6">
        <w:rPr>
          <w:rFonts w:ascii="Century Gothic" w:hAnsi="Century Gothic"/>
          <w:sz w:val="24"/>
          <w:szCs w:val="24"/>
        </w:rPr>
        <w:t>.</w:t>
      </w:r>
    </w:p>
    <w:p w14:paraId="3C81D35B" w14:textId="77777777" w:rsidR="00BB01DB" w:rsidRPr="00C449F6" w:rsidRDefault="00BB01DB" w:rsidP="00C449F6">
      <w:pPr>
        <w:spacing w:after="0" w:line="360" w:lineRule="auto"/>
        <w:contextualSpacing/>
        <w:jc w:val="both"/>
        <w:rPr>
          <w:rFonts w:ascii="Century Gothic" w:eastAsia="Arial" w:hAnsi="Century Gothic" w:cs="Arial"/>
          <w:sz w:val="24"/>
          <w:szCs w:val="24"/>
        </w:rPr>
      </w:pPr>
    </w:p>
    <w:p w14:paraId="32F9616C" w14:textId="25B79E84" w:rsidR="00FF71BF" w:rsidRPr="00C449F6" w:rsidRDefault="001855A7" w:rsidP="00C449F6">
      <w:pPr>
        <w:overflowPunct w:val="0"/>
        <w:autoSpaceDE w:val="0"/>
        <w:autoSpaceDN w:val="0"/>
        <w:adjustRightInd w:val="0"/>
        <w:spacing w:after="0" w:line="360" w:lineRule="auto"/>
        <w:jc w:val="both"/>
        <w:textAlignment w:val="baseline"/>
        <w:rPr>
          <w:rFonts w:ascii="Century Gothic" w:hAnsi="Century Gothic"/>
          <w:sz w:val="24"/>
          <w:szCs w:val="24"/>
        </w:rPr>
      </w:pPr>
      <w:r w:rsidRPr="00C449F6">
        <w:rPr>
          <w:rFonts w:ascii="Century Gothic" w:eastAsia="Arial" w:hAnsi="Century Gothic" w:cs="Arial"/>
          <w:b/>
          <w:bCs/>
          <w:sz w:val="24"/>
          <w:szCs w:val="24"/>
        </w:rPr>
        <w:t>VI.-</w:t>
      </w:r>
      <w:r w:rsidRPr="00C449F6">
        <w:rPr>
          <w:rFonts w:ascii="Century Gothic" w:eastAsia="Arial" w:hAnsi="Century Gothic" w:cs="Arial"/>
          <w:sz w:val="24"/>
          <w:szCs w:val="24"/>
        </w:rPr>
        <w:t xml:space="preserve"> </w:t>
      </w:r>
      <w:r w:rsidR="00BB01DB" w:rsidRPr="00C449F6">
        <w:rPr>
          <w:rFonts w:ascii="Century Gothic" w:eastAsia="Arial" w:hAnsi="Century Gothic" w:cs="Arial"/>
          <w:sz w:val="24"/>
          <w:szCs w:val="24"/>
        </w:rPr>
        <w:t>Ahora bien,</w:t>
      </w:r>
      <w:r w:rsidR="00FF32B8" w:rsidRPr="00C449F6">
        <w:rPr>
          <w:rFonts w:ascii="Century Gothic" w:eastAsia="Arial" w:hAnsi="Century Gothic" w:cs="Arial"/>
          <w:sz w:val="24"/>
          <w:szCs w:val="24"/>
        </w:rPr>
        <w:t xml:space="preserve"> </w:t>
      </w:r>
      <w:r w:rsidR="00CF58AE" w:rsidRPr="00C449F6">
        <w:rPr>
          <w:rFonts w:ascii="Century Gothic" w:eastAsia="Arial" w:hAnsi="Century Gothic" w:cs="Arial"/>
          <w:sz w:val="24"/>
          <w:szCs w:val="24"/>
        </w:rPr>
        <w:t>se propone además</w:t>
      </w:r>
      <w:r w:rsidR="00305C8B" w:rsidRPr="00C449F6">
        <w:rPr>
          <w:rFonts w:ascii="Century Gothic" w:eastAsia="Arial" w:hAnsi="Century Gothic" w:cs="Arial"/>
          <w:color w:val="00B050"/>
          <w:sz w:val="24"/>
          <w:szCs w:val="24"/>
        </w:rPr>
        <w:t>,</w:t>
      </w:r>
      <w:r w:rsidR="00CF58AE" w:rsidRPr="00C449F6">
        <w:rPr>
          <w:rFonts w:ascii="Century Gothic" w:eastAsia="Arial" w:hAnsi="Century Gothic" w:cs="Arial"/>
          <w:sz w:val="24"/>
          <w:szCs w:val="24"/>
        </w:rPr>
        <w:t xml:space="preserve"> legislar para modificar la Ley de Bienestar Animal para el Estado de Chihuahua, con el fin de adicionar </w:t>
      </w:r>
      <w:r w:rsidR="00FF71BF" w:rsidRPr="00C449F6">
        <w:rPr>
          <w:rFonts w:ascii="Century Gothic" w:hAnsi="Century Gothic" w:cs="Arial"/>
          <w:sz w:val="24"/>
          <w:szCs w:val="24"/>
        </w:rPr>
        <w:t xml:space="preserve">la obligación </w:t>
      </w:r>
      <w:r w:rsidRPr="00C449F6">
        <w:rPr>
          <w:rFonts w:ascii="Century Gothic" w:hAnsi="Century Gothic" w:cs="Arial"/>
          <w:sz w:val="24"/>
          <w:szCs w:val="24"/>
        </w:rPr>
        <w:t>para que</w:t>
      </w:r>
      <w:r w:rsidR="00FF71BF" w:rsidRPr="00C449F6">
        <w:rPr>
          <w:rFonts w:ascii="Century Gothic" w:hAnsi="Century Gothic" w:cs="Arial"/>
          <w:sz w:val="24"/>
          <w:szCs w:val="24"/>
        </w:rPr>
        <w:t xml:space="preserve"> los negocios </w:t>
      </w:r>
      <w:r w:rsidR="00E3571E" w:rsidRPr="00C449F6">
        <w:rPr>
          <w:rFonts w:ascii="Century Gothic" w:eastAsiaTheme="minorHAnsi" w:hAnsi="Century Gothic" w:cs="Arial"/>
          <w:sz w:val="24"/>
          <w:szCs w:val="24"/>
          <w:lang w:val="es-ES"/>
        </w:rPr>
        <w:t xml:space="preserve">dedicados a la </w:t>
      </w:r>
      <w:r w:rsidR="00E3571E" w:rsidRPr="00C449F6">
        <w:rPr>
          <w:rFonts w:ascii="Century Gothic" w:eastAsiaTheme="minorHAnsi" w:hAnsi="Century Gothic" w:cs="Arial"/>
          <w:sz w:val="24"/>
          <w:szCs w:val="24"/>
        </w:rPr>
        <w:t>comercialización</w:t>
      </w:r>
      <w:r w:rsidR="00E3571E" w:rsidRPr="00C449F6">
        <w:rPr>
          <w:rFonts w:ascii="Century Gothic" w:eastAsiaTheme="minorHAnsi" w:hAnsi="Century Gothic" w:cs="Arial"/>
          <w:sz w:val="24"/>
          <w:szCs w:val="24"/>
          <w:lang w:val="es-ES"/>
        </w:rPr>
        <w:t xml:space="preserve"> de animales de compañía, </w:t>
      </w:r>
      <w:r w:rsidR="004D628F">
        <w:rPr>
          <w:rFonts w:ascii="Century Gothic" w:eastAsiaTheme="minorHAnsi" w:hAnsi="Century Gothic" w:cs="Arial"/>
          <w:sz w:val="24"/>
          <w:szCs w:val="24"/>
          <w:lang w:val="es-ES"/>
        </w:rPr>
        <w:t>destinen</w:t>
      </w:r>
      <w:r w:rsidR="004C2810">
        <w:rPr>
          <w:rFonts w:ascii="Century Gothic" w:eastAsiaTheme="minorHAnsi" w:hAnsi="Century Gothic" w:cs="Arial"/>
          <w:sz w:val="24"/>
          <w:szCs w:val="24"/>
          <w:lang w:val="es-ES"/>
        </w:rPr>
        <w:t xml:space="preserve"> </w:t>
      </w:r>
      <w:r w:rsidR="00E3571E" w:rsidRPr="00C449F6">
        <w:rPr>
          <w:rFonts w:ascii="Century Gothic" w:eastAsiaTheme="minorHAnsi" w:hAnsi="Century Gothic" w:cs="Arial"/>
          <w:sz w:val="24"/>
          <w:szCs w:val="24"/>
          <w:lang w:val="es-ES"/>
        </w:rPr>
        <w:t xml:space="preserve">sin costo alguno, al menos dos espacios físicos, para la exhibición de animales en adopción, propiedad de alguna asociación protectora de animales legalmente constituida, a fin de fomentar la cultura de la adopción de animales de compañía </w:t>
      </w:r>
      <w:r w:rsidR="00E3571E" w:rsidRPr="00C449F6">
        <w:rPr>
          <w:rFonts w:ascii="Century Gothic" w:eastAsiaTheme="minorHAnsi" w:hAnsi="Century Gothic" w:cs="Arial"/>
          <w:sz w:val="24"/>
          <w:szCs w:val="24"/>
          <w:lang w:val="es-ES"/>
        </w:rPr>
        <w:lastRenderedPageBreak/>
        <w:t>abandonados</w:t>
      </w:r>
      <w:r w:rsidR="00BD6088" w:rsidRPr="00C449F6">
        <w:rPr>
          <w:rFonts w:ascii="Century Gothic" w:eastAsiaTheme="minorHAnsi" w:hAnsi="Century Gothic" w:cs="Arial"/>
          <w:sz w:val="24"/>
          <w:szCs w:val="24"/>
          <w:lang w:val="es-ES"/>
        </w:rPr>
        <w:t xml:space="preserve">, </w:t>
      </w:r>
      <w:r w:rsidR="00FF71BF" w:rsidRPr="00C449F6">
        <w:rPr>
          <w:rFonts w:ascii="Century Gothic" w:hAnsi="Century Gothic" w:cs="Arial"/>
          <w:sz w:val="24"/>
          <w:szCs w:val="24"/>
        </w:rPr>
        <w:t xml:space="preserve">lo cual </w:t>
      </w:r>
      <w:r w:rsidR="00FF71BF" w:rsidRPr="00C449F6">
        <w:rPr>
          <w:rFonts w:ascii="Century Gothic" w:hAnsi="Century Gothic"/>
          <w:sz w:val="24"/>
          <w:szCs w:val="24"/>
        </w:rPr>
        <w:t>constituye una medida de interés público orientada a promover la adopción responsable y fortalecer la cultura de protección y bienestar animal.</w:t>
      </w:r>
    </w:p>
    <w:p w14:paraId="70BBDEA2" w14:textId="77777777" w:rsidR="00FF32B8" w:rsidRPr="00C449F6" w:rsidRDefault="00FF32B8" w:rsidP="00C449F6">
      <w:pPr>
        <w:overflowPunct w:val="0"/>
        <w:autoSpaceDE w:val="0"/>
        <w:autoSpaceDN w:val="0"/>
        <w:adjustRightInd w:val="0"/>
        <w:spacing w:after="0" w:line="360" w:lineRule="auto"/>
        <w:jc w:val="both"/>
        <w:textAlignment w:val="baseline"/>
        <w:rPr>
          <w:rFonts w:ascii="Century Gothic" w:hAnsi="Century Gothic"/>
          <w:sz w:val="24"/>
          <w:szCs w:val="24"/>
        </w:rPr>
      </w:pPr>
    </w:p>
    <w:p w14:paraId="4FC13D9F" w14:textId="3913AA45" w:rsidR="00FF32B8" w:rsidRPr="00C449F6" w:rsidRDefault="00FF32B8" w:rsidP="00C449F6">
      <w:pPr>
        <w:spacing w:line="360" w:lineRule="auto"/>
        <w:jc w:val="both"/>
        <w:rPr>
          <w:rFonts w:ascii="Century Gothic" w:hAnsi="Century Gothic" w:cs="Arial"/>
          <w:bCs/>
          <w:sz w:val="24"/>
          <w:szCs w:val="24"/>
        </w:rPr>
      </w:pPr>
      <w:r w:rsidRPr="00C449F6">
        <w:rPr>
          <w:rFonts w:ascii="Century Gothic" w:hAnsi="Century Gothic" w:cs="Arial"/>
          <w:sz w:val="24"/>
          <w:szCs w:val="24"/>
        </w:rPr>
        <w:t xml:space="preserve">Con la finalidad de homologar la presente reforma con la legislación vigente, se propone establecer la misma disposición en materia de exhibición de animales en la </w:t>
      </w:r>
      <w:r w:rsidRPr="00C449F6">
        <w:rPr>
          <w:rFonts w:ascii="Century Gothic" w:hAnsi="Century Gothic" w:cs="Arial"/>
          <w:bCs/>
          <w:sz w:val="24"/>
          <w:szCs w:val="24"/>
        </w:rPr>
        <w:t>Ley de Vida Silvestre para el Estado de Chihuahua.</w:t>
      </w:r>
    </w:p>
    <w:bookmarkEnd w:id="3"/>
    <w:p w14:paraId="3073974D" w14:textId="5301756F" w:rsidR="00053C04" w:rsidRPr="00C449F6" w:rsidRDefault="003118C7" w:rsidP="00C449F6">
      <w:pPr>
        <w:pStyle w:val="NormalWeb"/>
        <w:spacing w:line="360" w:lineRule="auto"/>
        <w:jc w:val="both"/>
        <w:rPr>
          <w:rFonts w:ascii="Century Gothic" w:hAnsi="Century Gothic"/>
        </w:rPr>
      </w:pPr>
      <w:r w:rsidRPr="00C449F6">
        <w:rPr>
          <w:rFonts w:ascii="Century Gothic" w:hAnsi="Century Gothic"/>
          <w:b/>
          <w:bCs/>
        </w:rPr>
        <w:t>V</w:t>
      </w:r>
      <w:r w:rsidR="00053C04" w:rsidRPr="00C449F6">
        <w:rPr>
          <w:rFonts w:ascii="Century Gothic" w:hAnsi="Century Gothic"/>
          <w:b/>
          <w:bCs/>
        </w:rPr>
        <w:t>II</w:t>
      </w:r>
      <w:r w:rsidRPr="00933D59">
        <w:rPr>
          <w:rFonts w:ascii="Century Gothic" w:hAnsi="Century Gothic"/>
          <w:b/>
          <w:bCs/>
        </w:rPr>
        <w:t>.-</w:t>
      </w:r>
      <w:r w:rsidRPr="00933D59">
        <w:rPr>
          <w:rFonts w:ascii="Century Gothic" w:hAnsi="Century Gothic"/>
        </w:rPr>
        <w:t xml:space="preserve"> </w:t>
      </w:r>
      <w:r w:rsidR="00305C8B" w:rsidRPr="00933D59">
        <w:rPr>
          <w:rFonts w:ascii="Century Gothic" w:hAnsi="Century Gothic"/>
        </w:rPr>
        <w:t>Ahora bien, e</w:t>
      </w:r>
      <w:r w:rsidR="001A2093" w:rsidRPr="00933D59">
        <w:rPr>
          <w:rFonts w:ascii="Century Gothic" w:hAnsi="Century Gothic" w:cs="Arial"/>
        </w:rPr>
        <w:t xml:space="preserve">sta Comisión de dictamen considera que, </w:t>
      </w:r>
      <w:r w:rsidR="00390FB8" w:rsidRPr="00933D59">
        <w:rPr>
          <w:rFonts w:ascii="Century Gothic" w:hAnsi="Century Gothic" w:cs="Arial"/>
        </w:rPr>
        <w:t xml:space="preserve">efectivamente, </w:t>
      </w:r>
      <w:r w:rsidR="001A2093" w:rsidRPr="00933D59">
        <w:rPr>
          <w:rFonts w:ascii="Century Gothic" w:hAnsi="Century Gothic" w:cs="Arial"/>
        </w:rPr>
        <w:t>r</w:t>
      </w:r>
      <w:r w:rsidR="00B87F71" w:rsidRPr="00933D59">
        <w:rPr>
          <w:rFonts w:ascii="Century Gothic" w:hAnsi="Century Gothic"/>
        </w:rPr>
        <w:t xml:space="preserve">esulta indispensable armonizar el marco jurídico estatal con las disposiciones previstas en la </w:t>
      </w:r>
      <w:r w:rsidR="00B87F71" w:rsidRPr="00933D59">
        <w:rPr>
          <w:rStyle w:val="whitespace-normal"/>
          <w:rFonts w:ascii="Century Gothic" w:hAnsi="Century Gothic"/>
        </w:rPr>
        <w:t>Ley General de Vida Silvestre</w:t>
      </w:r>
      <w:r w:rsidR="00B87F71" w:rsidRPr="00933D59">
        <w:rPr>
          <w:rFonts w:ascii="Century Gothic" w:hAnsi="Century Gothic"/>
        </w:rPr>
        <w:t xml:space="preserve">, la cual establece las bases de coordinación entre la Federación, </w:t>
      </w:r>
      <w:r w:rsidR="001649CE" w:rsidRPr="00933D59">
        <w:rPr>
          <w:rFonts w:ascii="Century Gothic" w:hAnsi="Century Gothic"/>
        </w:rPr>
        <w:t xml:space="preserve">el Estado </w:t>
      </w:r>
      <w:r w:rsidR="00B87F71" w:rsidRPr="00933D59">
        <w:rPr>
          <w:rFonts w:ascii="Century Gothic" w:hAnsi="Century Gothic"/>
        </w:rPr>
        <w:t xml:space="preserve">y los </w:t>
      </w:r>
      <w:r w:rsidR="00C449F6" w:rsidRPr="00933D59">
        <w:rPr>
          <w:rFonts w:ascii="Century Gothic" w:hAnsi="Century Gothic"/>
        </w:rPr>
        <w:t>M</w:t>
      </w:r>
      <w:r w:rsidR="00B87F71" w:rsidRPr="00933D59">
        <w:rPr>
          <w:rFonts w:ascii="Century Gothic" w:hAnsi="Century Gothic"/>
        </w:rPr>
        <w:t>unicipios en materia de conservación y aprovechamiento sustentable de la vida silvestre</w:t>
      </w:r>
      <w:r w:rsidR="00B87F71" w:rsidRPr="00C449F6">
        <w:rPr>
          <w:rFonts w:ascii="Century Gothic" w:hAnsi="Century Gothic"/>
        </w:rPr>
        <w:t>.</w:t>
      </w:r>
    </w:p>
    <w:p w14:paraId="70F8470A" w14:textId="641FF215" w:rsidR="00B87F71" w:rsidRPr="00C449F6" w:rsidRDefault="00B87F71" w:rsidP="00C449F6">
      <w:pPr>
        <w:spacing w:line="360" w:lineRule="auto"/>
        <w:jc w:val="both"/>
        <w:rPr>
          <w:rFonts w:ascii="Century Gothic" w:eastAsia="Arial" w:hAnsi="Century Gothic" w:cs="Arial"/>
          <w:bCs/>
          <w:sz w:val="24"/>
          <w:szCs w:val="24"/>
        </w:rPr>
      </w:pPr>
      <w:r w:rsidRPr="00C449F6">
        <w:rPr>
          <w:rFonts w:ascii="Century Gothic" w:eastAsia="Arial" w:hAnsi="Century Gothic" w:cs="Arial"/>
          <w:bCs/>
          <w:sz w:val="24"/>
          <w:szCs w:val="24"/>
        </w:rPr>
        <w:t xml:space="preserve">En base a todo lo expuesto, y haciendo constar que no existieron propuestas u opiniones de la </w:t>
      </w:r>
      <w:r w:rsidR="00C86C5F" w:rsidRPr="00C449F6">
        <w:rPr>
          <w:rFonts w:ascii="Century Gothic" w:eastAsia="Arial" w:hAnsi="Century Gothic" w:cs="Arial"/>
          <w:bCs/>
          <w:color w:val="00B050"/>
          <w:sz w:val="24"/>
          <w:szCs w:val="24"/>
        </w:rPr>
        <w:t>I</w:t>
      </w:r>
      <w:r w:rsidRPr="00C449F6">
        <w:rPr>
          <w:rFonts w:ascii="Century Gothic" w:eastAsia="Arial" w:hAnsi="Century Gothic" w:cs="Arial"/>
          <w:bCs/>
          <w:sz w:val="24"/>
          <w:szCs w:val="24"/>
        </w:rPr>
        <w:t xml:space="preserve">niciativa de mérito a través del Buzón Legislativo Ciudadano, </w:t>
      </w:r>
      <w:r w:rsidRPr="00933D59">
        <w:rPr>
          <w:rFonts w:ascii="Century Gothic" w:eastAsia="Arial" w:hAnsi="Century Gothic" w:cs="Arial"/>
          <w:bCs/>
          <w:sz w:val="24"/>
          <w:szCs w:val="24"/>
        </w:rPr>
        <w:t xml:space="preserve">la </w:t>
      </w:r>
      <w:r w:rsidR="00C449F6" w:rsidRPr="00933D59">
        <w:rPr>
          <w:rFonts w:ascii="Century Gothic" w:eastAsia="Arial" w:hAnsi="Century Gothic" w:cs="Arial"/>
          <w:bCs/>
          <w:sz w:val="24"/>
          <w:szCs w:val="24"/>
        </w:rPr>
        <w:t>D</w:t>
      </w:r>
      <w:r w:rsidRPr="00933D59">
        <w:rPr>
          <w:rFonts w:ascii="Century Gothic" w:eastAsia="Arial" w:hAnsi="Century Gothic" w:cs="Arial"/>
          <w:bCs/>
          <w:sz w:val="24"/>
          <w:szCs w:val="24"/>
        </w:rPr>
        <w:t xml:space="preserve">iputada y </w:t>
      </w:r>
      <w:r w:rsidR="00C449F6" w:rsidRPr="00933D59">
        <w:rPr>
          <w:rFonts w:ascii="Century Gothic" w:eastAsia="Arial" w:hAnsi="Century Gothic" w:cs="Arial"/>
          <w:bCs/>
          <w:sz w:val="24"/>
          <w:szCs w:val="24"/>
        </w:rPr>
        <w:t>D</w:t>
      </w:r>
      <w:r w:rsidRPr="00933D59">
        <w:rPr>
          <w:rFonts w:ascii="Century Gothic" w:eastAsia="Arial" w:hAnsi="Century Gothic" w:cs="Arial"/>
          <w:bCs/>
          <w:sz w:val="24"/>
          <w:szCs w:val="24"/>
        </w:rPr>
        <w:t>iputados que integramos esta Comisión de Medio Ambiente, Ecología y Desarrollo Sustentable</w:t>
      </w:r>
      <w:r w:rsidRPr="00C449F6">
        <w:rPr>
          <w:rFonts w:ascii="Century Gothic" w:eastAsia="Arial" w:hAnsi="Century Gothic" w:cs="Arial"/>
          <w:bCs/>
          <w:sz w:val="24"/>
          <w:szCs w:val="24"/>
        </w:rPr>
        <w:t>,</w:t>
      </w:r>
      <w:r w:rsidRPr="00C449F6">
        <w:rPr>
          <w:rFonts w:ascii="Century Gothic" w:hAnsi="Century Gothic"/>
          <w:sz w:val="24"/>
          <w:szCs w:val="24"/>
        </w:rPr>
        <w:t xml:space="preserve"> </w:t>
      </w:r>
      <w:r w:rsidRPr="00C449F6">
        <w:rPr>
          <w:rFonts w:ascii="Century Gothic" w:eastAsia="Arial" w:hAnsi="Century Gothic" w:cs="Arial"/>
          <w:bCs/>
          <w:sz w:val="24"/>
          <w:szCs w:val="24"/>
        </w:rPr>
        <w:t>sometemos a la consideración del Pleno el siguiente proyecto de:</w:t>
      </w:r>
    </w:p>
    <w:p w14:paraId="7FCA448A" w14:textId="0A8639C3" w:rsidR="00B87F71" w:rsidRDefault="00B87F71" w:rsidP="00C449F6">
      <w:pPr>
        <w:spacing w:after="0" w:line="360" w:lineRule="auto"/>
        <w:jc w:val="center"/>
        <w:rPr>
          <w:rFonts w:ascii="Century Gothic" w:hAnsi="Century Gothic" w:cs="Arial"/>
          <w:b/>
          <w:sz w:val="24"/>
          <w:szCs w:val="24"/>
        </w:rPr>
      </w:pPr>
    </w:p>
    <w:p w14:paraId="5A62B565" w14:textId="17D5CF71" w:rsidR="00933D59" w:rsidRDefault="00933D59" w:rsidP="00C449F6">
      <w:pPr>
        <w:spacing w:after="0" w:line="360" w:lineRule="auto"/>
        <w:jc w:val="center"/>
        <w:rPr>
          <w:rFonts w:ascii="Century Gothic" w:hAnsi="Century Gothic" w:cs="Arial"/>
          <w:b/>
          <w:sz w:val="24"/>
          <w:szCs w:val="24"/>
        </w:rPr>
      </w:pPr>
    </w:p>
    <w:p w14:paraId="0083DD2C" w14:textId="5DC8A086" w:rsidR="00933D59" w:rsidRDefault="00933D59" w:rsidP="00C449F6">
      <w:pPr>
        <w:spacing w:after="0" w:line="360" w:lineRule="auto"/>
        <w:jc w:val="center"/>
        <w:rPr>
          <w:rFonts w:ascii="Century Gothic" w:hAnsi="Century Gothic" w:cs="Arial"/>
          <w:b/>
          <w:sz w:val="24"/>
          <w:szCs w:val="24"/>
        </w:rPr>
      </w:pPr>
    </w:p>
    <w:p w14:paraId="74C30FB7" w14:textId="7A3EDF61" w:rsidR="00933D59" w:rsidRDefault="00933D59" w:rsidP="00C449F6">
      <w:pPr>
        <w:spacing w:after="0" w:line="360" w:lineRule="auto"/>
        <w:jc w:val="center"/>
        <w:rPr>
          <w:rFonts w:ascii="Century Gothic" w:hAnsi="Century Gothic" w:cs="Arial"/>
          <w:b/>
          <w:sz w:val="24"/>
          <w:szCs w:val="24"/>
        </w:rPr>
      </w:pPr>
    </w:p>
    <w:p w14:paraId="590C8ED6" w14:textId="51D098A9" w:rsidR="00933D59" w:rsidRDefault="00933D59" w:rsidP="00C449F6">
      <w:pPr>
        <w:spacing w:after="0" w:line="360" w:lineRule="auto"/>
        <w:jc w:val="center"/>
        <w:rPr>
          <w:rFonts w:ascii="Century Gothic" w:hAnsi="Century Gothic" w:cs="Arial"/>
          <w:b/>
          <w:sz w:val="24"/>
          <w:szCs w:val="24"/>
        </w:rPr>
      </w:pPr>
    </w:p>
    <w:p w14:paraId="4A7D5AF8" w14:textId="77777777" w:rsidR="00933D59" w:rsidRPr="00C449F6" w:rsidRDefault="00933D59" w:rsidP="00C449F6">
      <w:pPr>
        <w:spacing w:after="0" w:line="360" w:lineRule="auto"/>
        <w:jc w:val="center"/>
        <w:rPr>
          <w:rFonts w:ascii="Century Gothic" w:hAnsi="Century Gothic" w:cs="Arial"/>
          <w:b/>
          <w:sz w:val="24"/>
          <w:szCs w:val="24"/>
        </w:rPr>
      </w:pPr>
    </w:p>
    <w:p w14:paraId="458A83DB" w14:textId="77777777" w:rsidR="00E96657" w:rsidRPr="00C449F6" w:rsidRDefault="00E96657" w:rsidP="00C449F6">
      <w:pPr>
        <w:spacing w:after="0" w:line="360" w:lineRule="auto"/>
        <w:jc w:val="center"/>
        <w:rPr>
          <w:rFonts w:ascii="Century Gothic" w:hAnsi="Century Gothic" w:cs="Arial"/>
          <w:b/>
          <w:sz w:val="24"/>
          <w:szCs w:val="24"/>
        </w:rPr>
      </w:pPr>
    </w:p>
    <w:p w14:paraId="0DB4505B" w14:textId="77777777" w:rsidR="00B87F71" w:rsidRDefault="00B87F71" w:rsidP="00B87F71">
      <w:pPr>
        <w:spacing w:after="0" w:line="276" w:lineRule="auto"/>
        <w:jc w:val="center"/>
        <w:rPr>
          <w:rFonts w:ascii="Century Gothic" w:eastAsia="Century Gothic" w:hAnsi="Century Gothic" w:cs="Arial"/>
          <w:b/>
          <w:bCs/>
          <w:sz w:val="28"/>
          <w:szCs w:val="28"/>
        </w:rPr>
      </w:pPr>
      <w:bookmarkStart w:id="4" w:name="_Hlk227145771"/>
      <w:r>
        <w:rPr>
          <w:rFonts w:ascii="Century Gothic" w:eastAsia="Century Gothic" w:hAnsi="Century Gothic" w:cs="Arial"/>
          <w:b/>
          <w:bCs/>
          <w:sz w:val="28"/>
          <w:szCs w:val="28"/>
        </w:rPr>
        <w:t>D E C R E T O</w:t>
      </w:r>
    </w:p>
    <w:p w14:paraId="42995BDE" w14:textId="77777777" w:rsidR="00E96657" w:rsidRPr="00E96657" w:rsidRDefault="00E96657" w:rsidP="00E96657">
      <w:pPr>
        <w:spacing w:line="259" w:lineRule="auto"/>
        <w:jc w:val="center"/>
        <w:rPr>
          <w:rFonts w:ascii="Century Gothic" w:eastAsiaTheme="minorHAnsi" w:hAnsi="Century Gothic" w:cstheme="minorBidi"/>
          <w:b/>
          <w:bCs/>
          <w:sz w:val="24"/>
          <w:szCs w:val="24"/>
        </w:rPr>
      </w:pPr>
    </w:p>
    <w:p w14:paraId="148867FE" w14:textId="729CDF53" w:rsidR="00E96657" w:rsidRPr="00E96657" w:rsidRDefault="002C20E4" w:rsidP="00E96657">
      <w:pPr>
        <w:spacing w:line="360" w:lineRule="auto"/>
        <w:jc w:val="both"/>
        <w:rPr>
          <w:rFonts w:ascii="Century Gothic" w:eastAsiaTheme="minorHAnsi" w:hAnsi="Century Gothic" w:cstheme="minorBidi"/>
          <w:sz w:val="24"/>
          <w:szCs w:val="24"/>
        </w:rPr>
      </w:pPr>
      <w:r>
        <w:rPr>
          <w:rFonts w:ascii="Century Gothic" w:eastAsia="Yu Gothic UI Light" w:hAnsi="Century Gothic" w:cs="Arial"/>
          <w:b/>
          <w:sz w:val="28"/>
        </w:rPr>
        <w:t>ART</w:t>
      </w:r>
      <w:r w:rsidR="00217CDD">
        <w:rPr>
          <w:rFonts w:ascii="Century Gothic" w:eastAsia="Yu Gothic UI Light" w:hAnsi="Century Gothic" w:cs="Arial"/>
          <w:b/>
          <w:sz w:val="28"/>
        </w:rPr>
        <w:t>Í</w:t>
      </w:r>
      <w:r>
        <w:rPr>
          <w:rFonts w:ascii="Century Gothic" w:eastAsia="Yu Gothic UI Light" w:hAnsi="Century Gothic" w:cs="Arial"/>
          <w:b/>
          <w:sz w:val="28"/>
        </w:rPr>
        <w:t xml:space="preserve">CULO </w:t>
      </w:r>
      <w:r w:rsidR="004417CA">
        <w:rPr>
          <w:rFonts w:ascii="Century Gothic" w:eastAsia="Yu Gothic UI Light" w:hAnsi="Century Gothic" w:cs="Arial"/>
          <w:b/>
          <w:sz w:val="28"/>
        </w:rPr>
        <w:t>PRIMERO.</w:t>
      </w:r>
      <w:r w:rsidR="004417CA" w:rsidRPr="00E96657">
        <w:rPr>
          <w:rFonts w:ascii="Century Gothic" w:eastAsia="Yu Gothic UI Light" w:hAnsi="Century Gothic" w:cs="Arial"/>
          <w:b/>
        </w:rPr>
        <w:t>-</w:t>
      </w:r>
      <w:r w:rsidR="00E96657" w:rsidRPr="00E96657">
        <w:rPr>
          <w:rFonts w:ascii="Century Gothic" w:eastAsia="Yu Gothic UI Light" w:hAnsi="Century Gothic" w:cs="Arial"/>
          <w:b/>
        </w:rPr>
        <w:t xml:space="preserve"> </w:t>
      </w:r>
      <w:r w:rsidR="00E96657" w:rsidRPr="00E96657">
        <w:rPr>
          <w:rFonts w:ascii="Century Gothic" w:eastAsia="Yu Gothic UI Light" w:hAnsi="Century Gothic" w:cs="Arial"/>
          <w:sz w:val="24"/>
          <w:szCs w:val="24"/>
        </w:rPr>
        <w:t xml:space="preserve">Se </w:t>
      </w:r>
      <w:r w:rsidR="00E96657" w:rsidRPr="00933D59">
        <w:rPr>
          <w:rFonts w:ascii="Century Gothic" w:eastAsia="Yu Gothic UI Light" w:hAnsi="Century Gothic" w:cs="Arial"/>
          <w:b/>
          <w:sz w:val="24"/>
          <w:szCs w:val="24"/>
        </w:rPr>
        <w:t xml:space="preserve">REFORMAN </w:t>
      </w:r>
      <w:r w:rsidR="00E96657" w:rsidRPr="00933D59">
        <w:rPr>
          <w:rFonts w:ascii="Century Gothic" w:eastAsia="Yu Gothic UI Light" w:hAnsi="Century Gothic" w:cs="Arial"/>
          <w:bCs/>
          <w:sz w:val="24"/>
          <w:szCs w:val="24"/>
        </w:rPr>
        <w:t>los artículos 2, fracciones IV y V; 15</w:t>
      </w:r>
      <w:r w:rsidR="00281AB9">
        <w:rPr>
          <w:rFonts w:ascii="Century Gothic" w:eastAsia="Yu Gothic UI Light" w:hAnsi="Century Gothic" w:cs="Arial"/>
          <w:bCs/>
          <w:sz w:val="24"/>
          <w:szCs w:val="24"/>
        </w:rPr>
        <w:t>,</w:t>
      </w:r>
      <w:r w:rsidR="00E96657" w:rsidRPr="00933D59">
        <w:rPr>
          <w:rFonts w:ascii="Century Gothic" w:eastAsia="Yu Gothic UI Light" w:hAnsi="Century Gothic" w:cs="Arial"/>
          <w:bCs/>
          <w:sz w:val="24"/>
          <w:szCs w:val="24"/>
        </w:rPr>
        <w:t xml:space="preserve"> fracción I; 17</w:t>
      </w:r>
      <w:r w:rsidR="00217CDD">
        <w:rPr>
          <w:rFonts w:ascii="Century Gothic" w:eastAsia="Yu Gothic UI Light" w:hAnsi="Century Gothic" w:cs="Arial"/>
          <w:bCs/>
          <w:sz w:val="24"/>
          <w:szCs w:val="24"/>
        </w:rPr>
        <w:t>,</w:t>
      </w:r>
      <w:r w:rsidR="00E96657" w:rsidRPr="00933D59">
        <w:rPr>
          <w:rFonts w:ascii="Century Gothic" w:eastAsia="Yu Gothic UI Light" w:hAnsi="Century Gothic" w:cs="Arial"/>
          <w:bCs/>
          <w:sz w:val="24"/>
          <w:szCs w:val="24"/>
        </w:rPr>
        <w:t xml:space="preserve"> 60</w:t>
      </w:r>
      <w:r w:rsidR="00217CDD">
        <w:rPr>
          <w:rFonts w:ascii="Century Gothic" w:eastAsia="Yu Gothic UI Light" w:hAnsi="Century Gothic" w:cs="Arial"/>
          <w:bCs/>
          <w:sz w:val="24"/>
          <w:szCs w:val="24"/>
        </w:rPr>
        <w:t>,</w:t>
      </w:r>
      <w:r w:rsidR="00E96657" w:rsidRPr="00933D59">
        <w:rPr>
          <w:rFonts w:ascii="Century Gothic" w:eastAsia="Yu Gothic UI Light" w:hAnsi="Century Gothic" w:cs="Arial"/>
          <w:bCs/>
          <w:sz w:val="24"/>
          <w:szCs w:val="24"/>
        </w:rPr>
        <w:t xml:space="preserve"> 61</w:t>
      </w:r>
      <w:r w:rsidR="00217CDD">
        <w:rPr>
          <w:rFonts w:ascii="Century Gothic" w:eastAsia="Yu Gothic UI Light" w:hAnsi="Century Gothic" w:cs="Arial"/>
          <w:bCs/>
          <w:sz w:val="24"/>
          <w:szCs w:val="24"/>
        </w:rPr>
        <w:t>,</w:t>
      </w:r>
      <w:r w:rsidR="00E96657" w:rsidRPr="00933D59">
        <w:rPr>
          <w:rFonts w:ascii="Century Gothic" w:eastAsia="Yu Gothic UI Light" w:hAnsi="Century Gothic" w:cs="Arial"/>
          <w:bCs/>
          <w:sz w:val="24"/>
          <w:szCs w:val="24"/>
        </w:rPr>
        <w:t xml:space="preserve"> 64</w:t>
      </w:r>
      <w:r w:rsidR="00217CDD">
        <w:rPr>
          <w:rFonts w:ascii="Century Gothic" w:eastAsia="Yu Gothic UI Light" w:hAnsi="Century Gothic" w:cs="Arial"/>
          <w:bCs/>
          <w:sz w:val="24"/>
          <w:szCs w:val="24"/>
        </w:rPr>
        <w:t>,</w:t>
      </w:r>
      <w:r w:rsidR="00E96657" w:rsidRPr="00933D59">
        <w:rPr>
          <w:rFonts w:ascii="Century Gothic" w:eastAsia="Yu Gothic UI Light" w:hAnsi="Century Gothic" w:cs="Arial"/>
          <w:bCs/>
          <w:sz w:val="24"/>
          <w:szCs w:val="24"/>
        </w:rPr>
        <w:t xml:space="preserve"> 79</w:t>
      </w:r>
      <w:r w:rsidR="00217CDD">
        <w:rPr>
          <w:rFonts w:ascii="Century Gothic" w:eastAsia="Yu Gothic UI Light" w:hAnsi="Century Gothic" w:cs="Arial"/>
          <w:bCs/>
          <w:sz w:val="24"/>
          <w:szCs w:val="24"/>
        </w:rPr>
        <w:t>,</w:t>
      </w:r>
      <w:r w:rsidR="00E96657" w:rsidRPr="00933D59">
        <w:rPr>
          <w:rFonts w:ascii="Century Gothic" w:eastAsia="Yu Gothic UI Light" w:hAnsi="Century Gothic" w:cs="Arial"/>
          <w:bCs/>
          <w:sz w:val="24"/>
          <w:szCs w:val="24"/>
        </w:rPr>
        <w:t xml:space="preserve"> 81, tercer párrafo; 83</w:t>
      </w:r>
      <w:r w:rsidR="00D050E8">
        <w:rPr>
          <w:rFonts w:ascii="Century Gothic" w:eastAsia="Yu Gothic UI Light" w:hAnsi="Century Gothic" w:cs="Arial"/>
          <w:bCs/>
          <w:sz w:val="24"/>
          <w:szCs w:val="24"/>
        </w:rPr>
        <w:t>,</w:t>
      </w:r>
      <w:r w:rsidR="00E96657" w:rsidRPr="00933D59">
        <w:rPr>
          <w:rFonts w:ascii="Century Gothic" w:eastAsia="Yu Gothic UI Light" w:hAnsi="Century Gothic" w:cs="Arial"/>
          <w:bCs/>
          <w:sz w:val="24"/>
          <w:szCs w:val="24"/>
        </w:rPr>
        <w:t xml:space="preserve"> </w:t>
      </w:r>
      <w:r w:rsidR="00D050E8">
        <w:rPr>
          <w:rFonts w:ascii="Century Gothic" w:eastAsia="Yu Gothic UI Light" w:hAnsi="Century Gothic" w:cs="Arial"/>
          <w:bCs/>
          <w:sz w:val="24"/>
          <w:szCs w:val="24"/>
        </w:rPr>
        <w:t xml:space="preserve">segundo </w:t>
      </w:r>
      <w:r w:rsidR="00E96657" w:rsidRPr="00933D59">
        <w:rPr>
          <w:rFonts w:ascii="Century Gothic" w:eastAsia="Yu Gothic UI Light" w:hAnsi="Century Gothic" w:cs="Arial"/>
          <w:bCs/>
          <w:sz w:val="24"/>
          <w:szCs w:val="24"/>
        </w:rPr>
        <w:t>párrafo; 147, primero</w:t>
      </w:r>
      <w:r w:rsidR="00D050E8" w:rsidRPr="00D050E8">
        <w:rPr>
          <w:rFonts w:ascii="Century Gothic" w:eastAsia="Yu Gothic UI Light" w:hAnsi="Century Gothic" w:cs="Arial"/>
          <w:bCs/>
          <w:sz w:val="24"/>
          <w:szCs w:val="24"/>
        </w:rPr>
        <w:t xml:space="preserve"> </w:t>
      </w:r>
      <w:r w:rsidR="00D050E8" w:rsidRPr="00933D59">
        <w:rPr>
          <w:rFonts w:ascii="Century Gothic" w:eastAsia="Yu Gothic UI Light" w:hAnsi="Century Gothic" w:cs="Arial"/>
          <w:bCs/>
          <w:sz w:val="24"/>
          <w:szCs w:val="24"/>
        </w:rPr>
        <w:t>párrafo</w:t>
      </w:r>
      <w:r w:rsidR="00E96657" w:rsidRPr="00933D59">
        <w:rPr>
          <w:rFonts w:ascii="Century Gothic" w:eastAsia="Yu Gothic UI Light" w:hAnsi="Century Gothic" w:cs="Arial"/>
          <w:bCs/>
          <w:sz w:val="24"/>
          <w:szCs w:val="24"/>
        </w:rPr>
        <w:t>; 154</w:t>
      </w:r>
      <w:r w:rsidR="00D050E8">
        <w:rPr>
          <w:rFonts w:ascii="Century Gothic" w:eastAsia="Yu Gothic UI Light" w:hAnsi="Century Gothic" w:cs="Arial"/>
          <w:bCs/>
          <w:sz w:val="24"/>
          <w:szCs w:val="24"/>
        </w:rPr>
        <w:t>,</w:t>
      </w:r>
      <w:r w:rsidR="00E96657" w:rsidRPr="00933D59">
        <w:rPr>
          <w:rFonts w:ascii="Century Gothic" w:eastAsia="Yu Gothic UI Light" w:hAnsi="Century Gothic" w:cs="Arial"/>
          <w:bCs/>
          <w:sz w:val="24"/>
          <w:szCs w:val="24"/>
        </w:rPr>
        <w:t xml:space="preserve"> primero y segundo</w:t>
      </w:r>
      <w:r w:rsidR="00D050E8" w:rsidRPr="00D050E8">
        <w:rPr>
          <w:rFonts w:ascii="Century Gothic" w:eastAsia="Yu Gothic UI Light" w:hAnsi="Century Gothic" w:cs="Arial"/>
          <w:bCs/>
          <w:sz w:val="24"/>
          <w:szCs w:val="24"/>
        </w:rPr>
        <w:t xml:space="preserve"> </w:t>
      </w:r>
      <w:r w:rsidR="00D050E8" w:rsidRPr="00933D59">
        <w:rPr>
          <w:rFonts w:ascii="Century Gothic" w:eastAsia="Yu Gothic UI Light" w:hAnsi="Century Gothic" w:cs="Arial"/>
          <w:bCs/>
          <w:sz w:val="24"/>
          <w:szCs w:val="24"/>
        </w:rPr>
        <w:t>párrafos</w:t>
      </w:r>
      <w:r w:rsidR="00E96657" w:rsidRPr="00933D59">
        <w:rPr>
          <w:rFonts w:ascii="Century Gothic" w:eastAsia="Yu Gothic UI Light" w:hAnsi="Century Gothic" w:cs="Arial"/>
          <w:bCs/>
          <w:sz w:val="24"/>
          <w:szCs w:val="24"/>
        </w:rPr>
        <w:t>; y 180, primer</w:t>
      </w:r>
      <w:r w:rsidR="00FB7A7A">
        <w:rPr>
          <w:rFonts w:ascii="Century Gothic" w:eastAsia="Yu Gothic UI Light" w:hAnsi="Century Gothic" w:cs="Arial"/>
          <w:bCs/>
          <w:sz w:val="24"/>
          <w:szCs w:val="24"/>
        </w:rPr>
        <w:t xml:space="preserve"> </w:t>
      </w:r>
      <w:r w:rsidR="00FB7A7A" w:rsidRPr="00933D59">
        <w:rPr>
          <w:rFonts w:ascii="Century Gothic" w:eastAsia="Yu Gothic UI Light" w:hAnsi="Century Gothic" w:cs="Arial"/>
          <w:bCs/>
          <w:sz w:val="24"/>
          <w:szCs w:val="24"/>
        </w:rPr>
        <w:t>párrafo</w:t>
      </w:r>
      <w:r w:rsidR="005A543D" w:rsidRPr="00933D59">
        <w:rPr>
          <w:rFonts w:ascii="Century Gothic" w:eastAsia="Yu Gothic UI Light" w:hAnsi="Century Gothic" w:cs="Arial"/>
          <w:bCs/>
          <w:sz w:val="24"/>
          <w:szCs w:val="24"/>
        </w:rPr>
        <w:t>;</w:t>
      </w:r>
      <w:r w:rsidR="00C449F6" w:rsidRPr="00933D59">
        <w:rPr>
          <w:rFonts w:ascii="Century Gothic" w:eastAsia="Yu Gothic UI Light" w:hAnsi="Century Gothic" w:cs="Arial"/>
          <w:bCs/>
          <w:sz w:val="24"/>
          <w:szCs w:val="24"/>
        </w:rPr>
        <w:t xml:space="preserve"> </w:t>
      </w:r>
      <w:r w:rsidR="00CC1235">
        <w:rPr>
          <w:rFonts w:ascii="Century Gothic" w:eastAsia="Yu Gothic UI Light" w:hAnsi="Century Gothic" w:cs="Arial"/>
          <w:bCs/>
          <w:sz w:val="24"/>
          <w:szCs w:val="24"/>
        </w:rPr>
        <w:t xml:space="preserve">y </w:t>
      </w:r>
      <w:r w:rsidR="00C449F6" w:rsidRPr="00933D59">
        <w:rPr>
          <w:rFonts w:ascii="Century Gothic" w:eastAsia="Yu Gothic UI Light" w:hAnsi="Century Gothic" w:cs="Arial"/>
          <w:bCs/>
          <w:sz w:val="24"/>
          <w:szCs w:val="24"/>
        </w:rPr>
        <w:t>s</w:t>
      </w:r>
      <w:r w:rsidR="00E96657" w:rsidRPr="00933D59">
        <w:rPr>
          <w:rFonts w:ascii="Century Gothic" w:eastAsia="Yu Gothic UI Light" w:hAnsi="Century Gothic" w:cs="Arial"/>
          <w:bCs/>
          <w:sz w:val="24"/>
          <w:szCs w:val="24"/>
        </w:rPr>
        <w:t>e</w:t>
      </w:r>
      <w:r w:rsidR="00E96657" w:rsidRPr="00933D59">
        <w:rPr>
          <w:rFonts w:ascii="Century Gothic" w:eastAsia="Yu Gothic UI Light" w:hAnsi="Century Gothic" w:cs="Arial"/>
          <w:b/>
          <w:sz w:val="24"/>
          <w:szCs w:val="24"/>
        </w:rPr>
        <w:t xml:space="preserve"> ADICIONA </w:t>
      </w:r>
      <w:r w:rsidR="00E96657" w:rsidRPr="00933D59">
        <w:rPr>
          <w:rFonts w:ascii="Century Gothic" w:eastAsia="Yu Gothic UI Light" w:hAnsi="Century Gothic" w:cs="Arial"/>
          <w:bCs/>
          <w:sz w:val="24"/>
          <w:szCs w:val="24"/>
        </w:rPr>
        <w:t>al artículo 78</w:t>
      </w:r>
      <w:r w:rsidR="0062508F">
        <w:rPr>
          <w:rFonts w:ascii="Century Gothic" w:eastAsia="Yu Gothic UI Light" w:hAnsi="Century Gothic" w:cs="Arial"/>
          <w:bCs/>
          <w:sz w:val="24"/>
          <w:szCs w:val="24"/>
        </w:rPr>
        <w:t>,</w:t>
      </w:r>
      <w:r w:rsidR="00E96657" w:rsidRPr="00933D59">
        <w:rPr>
          <w:rFonts w:ascii="Century Gothic" w:eastAsia="Yu Gothic UI Light" w:hAnsi="Century Gothic" w:cs="Arial"/>
          <w:bCs/>
          <w:sz w:val="24"/>
          <w:szCs w:val="24"/>
        </w:rPr>
        <w:t xml:space="preserve"> un </w:t>
      </w:r>
      <w:r w:rsidR="00664981" w:rsidRPr="00933D59">
        <w:rPr>
          <w:rFonts w:ascii="Century Gothic" w:eastAsia="Yu Gothic UI Light" w:hAnsi="Century Gothic" w:cs="Arial"/>
          <w:bCs/>
          <w:sz w:val="24"/>
          <w:szCs w:val="24"/>
        </w:rPr>
        <w:t>quinto</w:t>
      </w:r>
      <w:r w:rsidR="00E96657" w:rsidRPr="00933D59">
        <w:rPr>
          <w:rFonts w:ascii="Century Gothic" w:eastAsia="Yu Gothic UI Light" w:hAnsi="Century Gothic" w:cs="Arial"/>
          <w:bCs/>
          <w:sz w:val="24"/>
          <w:szCs w:val="24"/>
        </w:rPr>
        <w:t xml:space="preserve"> párrafo</w:t>
      </w:r>
      <w:r w:rsidR="00836A5A" w:rsidRPr="00933D59">
        <w:rPr>
          <w:rFonts w:ascii="Century Gothic" w:eastAsia="Yu Gothic UI Light" w:hAnsi="Century Gothic" w:cs="Arial"/>
          <w:bCs/>
          <w:sz w:val="24"/>
          <w:szCs w:val="24"/>
        </w:rPr>
        <w:t>;</w:t>
      </w:r>
      <w:r w:rsidR="00C449F6" w:rsidRPr="00933D59">
        <w:rPr>
          <w:rFonts w:ascii="Century Gothic" w:eastAsia="Yu Gothic UI Light" w:hAnsi="Century Gothic" w:cs="Arial"/>
          <w:bCs/>
          <w:sz w:val="24"/>
          <w:szCs w:val="24"/>
        </w:rPr>
        <w:t xml:space="preserve"> y s</w:t>
      </w:r>
      <w:r w:rsidR="00E96657" w:rsidRPr="00933D59">
        <w:rPr>
          <w:rFonts w:ascii="Century Gothic" w:eastAsiaTheme="minorHAnsi" w:hAnsi="Century Gothic" w:cs="Arial"/>
          <w:bCs/>
          <w:sz w:val="24"/>
          <w:szCs w:val="24"/>
          <w:shd w:val="clear" w:color="auto" w:fill="FFFFFF"/>
        </w:rPr>
        <w:t xml:space="preserve">e </w:t>
      </w:r>
      <w:r w:rsidR="00E96657" w:rsidRPr="00933D59">
        <w:rPr>
          <w:rFonts w:ascii="Century Gothic" w:eastAsiaTheme="minorHAnsi" w:hAnsi="Century Gothic" w:cs="Arial"/>
          <w:b/>
          <w:sz w:val="24"/>
          <w:szCs w:val="24"/>
          <w:shd w:val="clear" w:color="auto" w:fill="FFFFFF"/>
        </w:rPr>
        <w:t xml:space="preserve">DEROGAN </w:t>
      </w:r>
      <w:r w:rsidR="00E96657" w:rsidRPr="00933D59">
        <w:rPr>
          <w:rFonts w:ascii="Century Gothic" w:eastAsiaTheme="minorHAnsi" w:hAnsi="Century Gothic" w:cs="Arial"/>
          <w:sz w:val="24"/>
          <w:szCs w:val="24"/>
          <w:shd w:val="clear" w:color="auto" w:fill="FFFFFF"/>
        </w:rPr>
        <w:t xml:space="preserve">los artículos </w:t>
      </w:r>
      <w:r w:rsidR="00E96657" w:rsidRPr="00C74F15">
        <w:rPr>
          <w:rFonts w:ascii="Century Gothic" w:eastAsiaTheme="minorHAnsi" w:hAnsi="Century Gothic" w:cs="Arial"/>
          <w:sz w:val="24"/>
          <w:szCs w:val="24"/>
          <w:shd w:val="clear" w:color="auto" w:fill="FFFFFF"/>
        </w:rPr>
        <w:t>3</w:t>
      </w:r>
      <w:r w:rsidR="00C74F15" w:rsidRPr="00C74F15">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4</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5</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6</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7</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8</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9</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10</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11</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12</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13</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14</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62</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63</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65</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66</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67</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68</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112</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126</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127</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128</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162</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163</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164</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165</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166</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167</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168</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169</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170</w:t>
      </w:r>
      <w:r w:rsidR="00217CDD">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171</w:t>
      </w:r>
      <w:r w:rsidR="00C74F15">
        <w:rPr>
          <w:rFonts w:ascii="Century Gothic" w:eastAsiaTheme="minorHAnsi" w:hAnsi="Century Gothic" w:cs="Arial"/>
          <w:sz w:val="24"/>
          <w:szCs w:val="24"/>
          <w:shd w:val="clear" w:color="auto" w:fill="FFFFFF"/>
        </w:rPr>
        <w:t xml:space="preserve"> </w:t>
      </w:r>
      <w:r w:rsidR="00E96657" w:rsidRPr="00933D59">
        <w:rPr>
          <w:rFonts w:ascii="Century Gothic" w:eastAsiaTheme="minorHAnsi" w:hAnsi="Century Gothic" w:cs="Arial"/>
          <w:sz w:val="24"/>
          <w:szCs w:val="24"/>
          <w:shd w:val="clear" w:color="auto" w:fill="FFFFFF"/>
        </w:rPr>
        <w:t>y 172</w:t>
      </w:r>
      <w:r w:rsidR="00750A66" w:rsidRPr="00933D59">
        <w:rPr>
          <w:rFonts w:ascii="Century Gothic" w:eastAsiaTheme="minorHAnsi" w:hAnsi="Century Gothic" w:cs="Arial"/>
          <w:sz w:val="24"/>
          <w:szCs w:val="24"/>
          <w:shd w:val="clear" w:color="auto" w:fill="FFFFFF"/>
        </w:rPr>
        <w:t>;</w:t>
      </w:r>
      <w:r w:rsidR="00E96657" w:rsidRPr="00933D59">
        <w:rPr>
          <w:rFonts w:ascii="Century Gothic" w:eastAsiaTheme="minorHAnsi" w:hAnsi="Century Gothic" w:cs="Arial"/>
          <w:sz w:val="24"/>
          <w:szCs w:val="24"/>
          <w:shd w:val="clear" w:color="auto" w:fill="FFFFFF"/>
        </w:rPr>
        <w:t xml:space="preserve"> todos</w:t>
      </w:r>
      <w:r w:rsidR="00E96657" w:rsidRPr="00933D59">
        <w:rPr>
          <w:rFonts w:ascii="Century Gothic" w:eastAsia="Yu Gothic UI Light" w:hAnsi="Century Gothic" w:cs="Arial"/>
          <w:sz w:val="24"/>
          <w:szCs w:val="24"/>
        </w:rPr>
        <w:t xml:space="preserve"> de la </w:t>
      </w:r>
      <w:r w:rsidR="00E96657" w:rsidRPr="00933D59">
        <w:rPr>
          <w:rFonts w:ascii="Century Gothic" w:eastAsia="Yu Gothic UI Light" w:hAnsi="Century Gothic" w:cs="Arial"/>
          <w:bCs/>
          <w:sz w:val="24"/>
          <w:szCs w:val="24"/>
        </w:rPr>
        <w:t>Ley de Vida Silvestre para el Estado de Chihuahua</w:t>
      </w:r>
      <w:r w:rsidR="00E96657" w:rsidRPr="00933D59">
        <w:rPr>
          <w:rFonts w:ascii="Century Gothic" w:eastAsia="Yu Gothic UI Light" w:hAnsi="Century Gothic" w:cs="Arial"/>
          <w:sz w:val="24"/>
          <w:szCs w:val="24"/>
        </w:rPr>
        <w:t>, para quedar como sigue</w:t>
      </w:r>
      <w:r w:rsidR="00E96657" w:rsidRPr="00E96657">
        <w:rPr>
          <w:rFonts w:ascii="Century Gothic" w:eastAsia="Yu Gothic UI Light" w:hAnsi="Century Gothic" w:cs="Arial"/>
          <w:sz w:val="24"/>
          <w:szCs w:val="24"/>
        </w:rPr>
        <w:t>:</w:t>
      </w:r>
    </w:p>
    <w:bookmarkEnd w:id="4"/>
    <w:p w14:paraId="500A48F9" w14:textId="77777777" w:rsidR="00E96657" w:rsidRPr="00E96657" w:rsidRDefault="00E96657" w:rsidP="00E96657">
      <w:pPr>
        <w:spacing w:after="0" w:line="240" w:lineRule="auto"/>
        <w:jc w:val="both"/>
        <w:rPr>
          <w:rFonts w:ascii="Century Gothic" w:hAnsi="Century Gothic" w:cs="Arial"/>
          <w:b/>
          <w:bCs/>
          <w:sz w:val="24"/>
          <w:szCs w:val="24"/>
          <w:lang w:val="es-ES"/>
        </w:rPr>
      </w:pPr>
    </w:p>
    <w:p w14:paraId="359E6029" w14:textId="224D765B" w:rsidR="00E96657" w:rsidRPr="0062508F" w:rsidRDefault="00E96657" w:rsidP="00E96657">
      <w:pPr>
        <w:autoSpaceDE w:val="0"/>
        <w:autoSpaceDN w:val="0"/>
        <w:adjustRightInd w:val="0"/>
        <w:spacing w:after="0" w:line="240" w:lineRule="auto"/>
        <w:jc w:val="both"/>
        <w:rPr>
          <w:rFonts w:ascii="Century Gothic" w:eastAsia="Aptos" w:hAnsi="Century Gothic" w:cs="Arial"/>
          <w:sz w:val="24"/>
          <w:szCs w:val="24"/>
          <w:lang w:val="es-ES"/>
        </w:rPr>
      </w:pPr>
      <w:r w:rsidRPr="00E96657">
        <w:rPr>
          <w:rFonts w:ascii="Century Gothic" w:eastAsia="Aptos" w:hAnsi="Century Gothic" w:cs="Arial"/>
          <w:b/>
          <w:bCs/>
          <w:color w:val="000000"/>
          <w:sz w:val="24"/>
          <w:szCs w:val="24"/>
          <w:lang w:val="es-ES"/>
        </w:rPr>
        <w:t>Artículo 2</w:t>
      </w:r>
      <w:r w:rsidRPr="0062508F">
        <w:rPr>
          <w:rFonts w:ascii="Century Gothic" w:eastAsia="Aptos" w:hAnsi="Century Gothic" w:cs="Arial"/>
          <w:sz w:val="24"/>
          <w:szCs w:val="24"/>
          <w:lang w:val="es-ES"/>
        </w:rPr>
        <w:t xml:space="preserve">. </w:t>
      </w:r>
      <w:r w:rsidR="0072511C" w:rsidRPr="0062508F">
        <w:rPr>
          <w:rFonts w:ascii="Century Gothic" w:eastAsia="Aptos" w:hAnsi="Century Gothic" w:cs="Arial"/>
          <w:sz w:val="24"/>
          <w:szCs w:val="24"/>
          <w:lang w:val="es-ES"/>
        </w:rPr>
        <w:t>…</w:t>
      </w:r>
    </w:p>
    <w:p w14:paraId="17DBC75C" w14:textId="77777777" w:rsidR="00E96657" w:rsidRPr="00E96657" w:rsidRDefault="00E96657" w:rsidP="00E96657">
      <w:pPr>
        <w:autoSpaceDE w:val="0"/>
        <w:autoSpaceDN w:val="0"/>
        <w:adjustRightInd w:val="0"/>
        <w:spacing w:after="0" w:line="240" w:lineRule="auto"/>
        <w:jc w:val="both"/>
        <w:rPr>
          <w:rFonts w:ascii="Century Gothic" w:eastAsia="Aptos" w:hAnsi="Century Gothic" w:cs="Arial"/>
          <w:color w:val="000000"/>
          <w:sz w:val="24"/>
          <w:szCs w:val="24"/>
          <w:lang w:val="es-ES"/>
        </w:rPr>
      </w:pPr>
    </w:p>
    <w:p w14:paraId="657BCC51" w14:textId="2029644A" w:rsidR="00E96657" w:rsidRDefault="00E96657" w:rsidP="00E96657">
      <w:pPr>
        <w:numPr>
          <w:ilvl w:val="0"/>
          <w:numId w:val="1"/>
        </w:numPr>
        <w:spacing w:after="0" w:line="240" w:lineRule="auto"/>
        <w:ind w:left="709" w:right="-685" w:hanging="142"/>
        <w:jc w:val="both"/>
        <w:rPr>
          <w:rFonts w:ascii="Century Gothic" w:hAnsi="Century Gothic" w:cs="Arial"/>
          <w:bCs/>
          <w:sz w:val="24"/>
          <w:szCs w:val="24"/>
        </w:rPr>
      </w:pPr>
      <w:r w:rsidRPr="00E96657">
        <w:rPr>
          <w:rFonts w:ascii="Century Gothic" w:hAnsi="Century Gothic" w:cs="Arial"/>
          <w:bCs/>
          <w:sz w:val="24"/>
          <w:szCs w:val="24"/>
        </w:rPr>
        <w:t>a III. …</w:t>
      </w:r>
    </w:p>
    <w:p w14:paraId="5EA4E0AA" w14:textId="77777777" w:rsidR="0062508F" w:rsidRDefault="0062508F" w:rsidP="006017CD">
      <w:pPr>
        <w:autoSpaceDE w:val="0"/>
        <w:autoSpaceDN w:val="0"/>
        <w:adjustRightInd w:val="0"/>
        <w:spacing w:after="0" w:line="360" w:lineRule="auto"/>
        <w:ind w:left="1418" w:hanging="851"/>
        <w:jc w:val="both"/>
        <w:rPr>
          <w:rFonts w:ascii="Century Gothic" w:hAnsi="Century Gothic" w:cs="Arial"/>
          <w:bCs/>
          <w:sz w:val="24"/>
          <w:szCs w:val="24"/>
        </w:rPr>
      </w:pPr>
    </w:p>
    <w:p w14:paraId="595A2C98" w14:textId="21233494" w:rsidR="00E96657" w:rsidRPr="00E96657" w:rsidRDefault="00E96657" w:rsidP="006017CD">
      <w:pPr>
        <w:autoSpaceDE w:val="0"/>
        <w:autoSpaceDN w:val="0"/>
        <w:adjustRightInd w:val="0"/>
        <w:spacing w:after="0" w:line="360" w:lineRule="auto"/>
        <w:ind w:left="1418" w:hanging="851"/>
        <w:jc w:val="both"/>
        <w:rPr>
          <w:rFonts w:ascii="Century Gothic" w:eastAsia="Aptos" w:hAnsi="Century Gothic" w:cs="Arial"/>
          <w:color w:val="000000"/>
          <w:sz w:val="24"/>
          <w:szCs w:val="24"/>
          <w:lang w:val="es-ES"/>
        </w:rPr>
      </w:pPr>
      <w:r w:rsidRPr="00E96657">
        <w:rPr>
          <w:rFonts w:ascii="Century Gothic" w:hAnsi="Century Gothic" w:cs="Arial"/>
          <w:bCs/>
          <w:sz w:val="24"/>
          <w:szCs w:val="24"/>
        </w:rPr>
        <w:t>IV.</w:t>
      </w:r>
      <w:r w:rsidRPr="00E96657">
        <w:rPr>
          <w:rFonts w:ascii="Century Gothic" w:eastAsia="Aptos" w:hAnsi="Century Gothic" w:cs="Arial"/>
          <w:b/>
          <w:bCs/>
          <w:color w:val="000000"/>
          <w:sz w:val="24"/>
          <w:szCs w:val="24"/>
          <w:lang w:val="es-ES"/>
        </w:rPr>
        <w:t xml:space="preserve"> </w:t>
      </w:r>
      <w:r w:rsidR="006017CD">
        <w:rPr>
          <w:rFonts w:ascii="Century Gothic" w:eastAsia="Aptos" w:hAnsi="Century Gothic" w:cs="Arial"/>
          <w:b/>
          <w:bCs/>
          <w:color w:val="000000"/>
          <w:sz w:val="24"/>
          <w:szCs w:val="24"/>
          <w:lang w:val="es-ES"/>
        </w:rPr>
        <w:t xml:space="preserve">        </w:t>
      </w:r>
      <w:r w:rsidRPr="00E96657">
        <w:rPr>
          <w:rFonts w:ascii="Century Gothic" w:eastAsia="Aptos" w:hAnsi="Century Gothic" w:cs="Arial"/>
          <w:b/>
          <w:bCs/>
          <w:color w:val="000000"/>
          <w:sz w:val="24"/>
          <w:szCs w:val="24"/>
          <w:lang w:val="es-ES"/>
        </w:rPr>
        <w:t xml:space="preserve">Coadyuvar con las autoridades federales en el combate, </w:t>
      </w:r>
      <w:r w:rsidRPr="00E96657">
        <w:rPr>
          <w:rFonts w:ascii="Century Gothic" w:eastAsia="Aptos" w:hAnsi="Century Gothic" w:cs="Arial"/>
          <w:color w:val="000000"/>
          <w:sz w:val="24"/>
          <w:szCs w:val="24"/>
          <w:lang w:val="es-ES"/>
        </w:rPr>
        <w:t xml:space="preserve">tráfico, extracción ilegal, explotación indebida y comercio ilícito de la flora y fauna en su forma silvestre; lo anterior en todas las modalidades que cada una de estas acciones puede presentar. </w:t>
      </w:r>
    </w:p>
    <w:p w14:paraId="736DB602" w14:textId="77777777" w:rsidR="00E96657" w:rsidRPr="00E96657" w:rsidRDefault="00E96657" w:rsidP="006017CD">
      <w:pPr>
        <w:autoSpaceDE w:val="0"/>
        <w:autoSpaceDN w:val="0"/>
        <w:adjustRightInd w:val="0"/>
        <w:spacing w:after="0" w:line="360" w:lineRule="auto"/>
        <w:ind w:left="1418" w:hanging="851"/>
        <w:jc w:val="both"/>
        <w:rPr>
          <w:rFonts w:ascii="Century Gothic" w:eastAsia="Aptos" w:hAnsi="Century Gothic" w:cs="Arial"/>
          <w:color w:val="000000"/>
          <w:sz w:val="24"/>
          <w:szCs w:val="24"/>
          <w:lang w:val="es-ES"/>
        </w:rPr>
      </w:pPr>
    </w:p>
    <w:p w14:paraId="0F3E8D90" w14:textId="46E480E3" w:rsidR="006017CD" w:rsidRDefault="00E96657" w:rsidP="006017CD">
      <w:pPr>
        <w:autoSpaceDE w:val="0"/>
        <w:autoSpaceDN w:val="0"/>
        <w:adjustRightInd w:val="0"/>
        <w:spacing w:after="0" w:line="360" w:lineRule="auto"/>
        <w:ind w:left="1418" w:hanging="851"/>
        <w:jc w:val="both"/>
        <w:rPr>
          <w:rFonts w:ascii="Century Gothic" w:eastAsia="Aptos" w:hAnsi="Century Gothic" w:cs="Arial"/>
          <w:color w:val="000000"/>
          <w:sz w:val="24"/>
          <w:szCs w:val="24"/>
          <w:lang w:val="es-ES"/>
        </w:rPr>
      </w:pPr>
      <w:r w:rsidRPr="00E96657">
        <w:rPr>
          <w:rFonts w:ascii="Century Gothic" w:eastAsia="Aptos" w:hAnsi="Century Gothic" w:cs="Arial"/>
          <w:color w:val="000000"/>
          <w:sz w:val="24"/>
          <w:szCs w:val="24"/>
          <w:lang w:val="es-ES"/>
        </w:rPr>
        <w:t xml:space="preserve">V. </w:t>
      </w:r>
      <w:r w:rsidR="006017CD">
        <w:rPr>
          <w:rFonts w:ascii="Century Gothic" w:eastAsia="Aptos" w:hAnsi="Century Gothic" w:cs="Arial"/>
          <w:color w:val="000000"/>
          <w:sz w:val="24"/>
          <w:szCs w:val="24"/>
          <w:lang w:val="es-ES"/>
        </w:rPr>
        <w:t xml:space="preserve">       </w:t>
      </w:r>
      <w:r w:rsidRPr="00E96657">
        <w:rPr>
          <w:rFonts w:ascii="Century Gothic" w:eastAsia="Aptos" w:hAnsi="Century Gothic" w:cs="Arial"/>
          <w:color w:val="000000"/>
          <w:sz w:val="24"/>
          <w:szCs w:val="24"/>
          <w:lang w:val="es-ES"/>
        </w:rPr>
        <w:t xml:space="preserve">Regular la explotación, comercio y uso sustentable y justificado de la vida silvestre en el Estado, </w:t>
      </w:r>
      <w:r w:rsidRPr="00E96657">
        <w:rPr>
          <w:rFonts w:ascii="Century Gothic" w:eastAsia="Aptos" w:hAnsi="Century Gothic" w:cs="Arial"/>
          <w:b/>
          <w:bCs/>
          <w:color w:val="000000"/>
          <w:sz w:val="24"/>
          <w:szCs w:val="24"/>
          <w:lang w:val="es-ES"/>
        </w:rPr>
        <w:t>en el que se incluyan</w:t>
      </w:r>
      <w:r w:rsidR="00217CDD">
        <w:rPr>
          <w:rFonts w:ascii="Century Gothic" w:eastAsia="Aptos" w:hAnsi="Century Gothic" w:cs="Arial"/>
          <w:b/>
          <w:bCs/>
          <w:color w:val="000000"/>
          <w:sz w:val="24"/>
          <w:szCs w:val="24"/>
          <w:lang w:val="es-ES"/>
        </w:rPr>
        <w:t>,</w:t>
      </w:r>
      <w:r w:rsidRPr="00E96657">
        <w:rPr>
          <w:rFonts w:ascii="Century Gothic" w:eastAsia="Aptos" w:hAnsi="Century Gothic" w:cs="Arial"/>
          <w:b/>
          <w:bCs/>
          <w:color w:val="000000"/>
          <w:sz w:val="24"/>
          <w:szCs w:val="24"/>
          <w:lang w:val="es-ES"/>
        </w:rPr>
        <w:t xml:space="preserve"> entre otros</w:t>
      </w:r>
      <w:r w:rsidR="00217CDD">
        <w:rPr>
          <w:rFonts w:ascii="Century Gothic" w:eastAsia="Aptos" w:hAnsi="Century Gothic" w:cs="Arial"/>
          <w:b/>
          <w:bCs/>
          <w:color w:val="000000"/>
          <w:sz w:val="24"/>
          <w:szCs w:val="24"/>
          <w:lang w:val="es-ES"/>
        </w:rPr>
        <w:t>,</w:t>
      </w:r>
      <w:r w:rsidRPr="00E96657">
        <w:rPr>
          <w:rFonts w:ascii="Century Gothic" w:eastAsia="Aptos" w:hAnsi="Century Gothic" w:cs="Arial"/>
          <w:b/>
          <w:bCs/>
          <w:color w:val="000000"/>
          <w:sz w:val="24"/>
          <w:szCs w:val="24"/>
          <w:lang w:val="es-ES"/>
        </w:rPr>
        <w:t xml:space="preserve"> métodos y técnicas que permitan el trato digno y respetuoso de las especies y de sus hábitats</w:t>
      </w:r>
      <w:r w:rsidRPr="00E96657">
        <w:rPr>
          <w:rFonts w:ascii="Century Gothic" w:eastAsia="Aptos" w:hAnsi="Century Gothic" w:cs="Arial"/>
          <w:color w:val="000000"/>
          <w:sz w:val="24"/>
          <w:szCs w:val="24"/>
          <w:lang w:val="es-ES"/>
        </w:rPr>
        <w:t xml:space="preserve">. </w:t>
      </w:r>
    </w:p>
    <w:p w14:paraId="658FA05D" w14:textId="77777777" w:rsidR="006017CD" w:rsidRDefault="006017CD" w:rsidP="006017CD">
      <w:pPr>
        <w:autoSpaceDE w:val="0"/>
        <w:autoSpaceDN w:val="0"/>
        <w:adjustRightInd w:val="0"/>
        <w:spacing w:after="0" w:line="360" w:lineRule="auto"/>
        <w:ind w:left="1418" w:hanging="851"/>
        <w:jc w:val="both"/>
        <w:rPr>
          <w:rFonts w:ascii="Century Gothic" w:eastAsia="Aptos" w:hAnsi="Century Gothic" w:cs="Arial"/>
          <w:color w:val="000000"/>
          <w:sz w:val="24"/>
          <w:szCs w:val="24"/>
          <w:lang w:val="es-ES"/>
        </w:rPr>
      </w:pPr>
    </w:p>
    <w:p w14:paraId="2BA93849" w14:textId="6DC97B64" w:rsidR="00E96657" w:rsidRPr="006017CD" w:rsidRDefault="00E96657" w:rsidP="006017CD">
      <w:pPr>
        <w:autoSpaceDE w:val="0"/>
        <w:autoSpaceDN w:val="0"/>
        <w:adjustRightInd w:val="0"/>
        <w:spacing w:after="0" w:line="360" w:lineRule="auto"/>
        <w:ind w:left="1418" w:hanging="851"/>
        <w:jc w:val="both"/>
        <w:rPr>
          <w:rFonts w:ascii="Century Gothic" w:eastAsia="Aptos" w:hAnsi="Century Gothic" w:cs="Arial"/>
          <w:color w:val="000000"/>
          <w:sz w:val="24"/>
          <w:szCs w:val="24"/>
          <w:lang w:val="es-ES"/>
        </w:rPr>
      </w:pPr>
      <w:r w:rsidRPr="00E96657">
        <w:rPr>
          <w:rFonts w:ascii="Century Gothic" w:eastAsiaTheme="minorHAnsi" w:hAnsi="Century Gothic" w:cs="Arial"/>
          <w:sz w:val="24"/>
          <w:szCs w:val="24"/>
          <w:lang w:val="es-ES"/>
        </w:rPr>
        <w:lastRenderedPageBreak/>
        <w:t>VI. a IX. …</w:t>
      </w:r>
    </w:p>
    <w:p w14:paraId="15E120B7" w14:textId="77777777" w:rsidR="00E96657" w:rsidRPr="00E96657" w:rsidRDefault="00E96657" w:rsidP="00E96657">
      <w:pPr>
        <w:spacing w:after="0" w:line="240" w:lineRule="auto"/>
        <w:jc w:val="both"/>
        <w:rPr>
          <w:rFonts w:ascii="Century Gothic" w:hAnsi="Century Gothic" w:cs="Arial"/>
          <w:b/>
          <w:bCs/>
          <w:sz w:val="24"/>
          <w:szCs w:val="24"/>
          <w:lang w:val="es-ES"/>
        </w:rPr>
      </w:pPr>
    </w:p>
    <w:p w14:paraId="78B0B7F0" w14:textId="717CEFA8" w:rsidR="00E96657" w:rsidRPr="00E96657" w:rsidRDefault="00E96657" w:rsidP="00E96657">
      <w:pPr>
        <w:spacing w:line="259" w:lineRule="auto"/>
        <w:rPr>
          <w:rFonts w:ascii="Century Gothic" w:eastAsiaTheme="minorHAnsi" w:hAnsi="Century Gothic" w:cstheme="minorBidi"/>
          <w:b/>
          <w:bCs/>
          <w:sz w:val="24"/>
          <w:szCs w:val="24"/>
        </w:rPr>
      </w:pPr>
      <w:r w:rsidRPr="00E96657">
        <w:rPr>
          <w:rFonts w:ascii="Century Gothic" w:eastAsiaTheme="minorHAnsi" w:hAnsi="Century Gothic" w:cstheme="minorBidi"/>
          <w:b/>
          <w:bCs/>
          <w:sz w:val="24"/>
          <w:szCs w:val="24"/>
        </w:rPr>
        <w:t xml:space="preserve">Artículo 3. Se </w:t>
      </w:r>
      <w:r w:rsidR="00217CDD">
        <w:rPr>
          <w:rFonts w:ascii="Century Gothic" w:eastAsiaTheme="minorHAnsi" w:hAnsi="Century Gothic" w:cstheme="minorBidi"/>
          <w:b/>
          <w:bCs/>
          <w:sz w:val="24"/>
          <w:szCs w:val="24"/>
        </w:rPr>
        <w:t>d</w:t>
      </w:r>
      <w:r w:rsidRPr="00E96657">
        <w:rPr>
          <w:rFonts w:ascii="Century Gothic" w:eastAsiaTheme="minorHAnsi" w:hAnsi="Century Gothic" w:cstheme="minorBidi"/>
          <w:b/>
          <w:bCs/>
          <w:sz w:val="24"/>
          <w:szCs w:val="24"/>
        </w:rPr>
        <w:t>eroga.</w:t>
      </w:r>
    </w:p>
    <w:p w14:paraId="7139E0B1" w14:textId="77777777" w:rsidR="00BA6E62" w:rsidRDefault="00BA6E62" w:rsidP="00E96657">
      <w:pPr>
        <w:spacing w:line="259" w:lineRule="auto"/>
        <w:rPr>
          <w:rFonts w:ascii="Century Gothic" w:eastAsiaTheme="minorHAnsi" w:hAnsi="Century Gothic" w:cstheme="minorBidi"/>
          <w:b/>
          <w:bCs/>
          <w:sz w:val="24"/>
          <w:szCs w:val="24"/>
        </w:rPr>
      </w:pPr>
    </w:p>
    <w:p w14:paraId="2E8D5984" w14:textId="47FC7446" w:rsidR="00E96657" w:rsidRPr="00E96657" w:rsidRDefault="00E96657" w:rsidP="00E96657">
      <w:pPr>
        <w:spacing w:line="259" w:lineRule="auto"/>
        <w:rPr>
          <w:rFonts w:ascii="Century Gothic" w:eastAsiaTheme="minorHAnsi" w:hAnsi="Century Gothic" w:cstheme="minorBidi"/>
          <w:b/>
          <w:bCs/>
          <w:sz w:val="24"/>
          <w:szCs w:val="24"/>
        </w:rPr>
      </w:pPr>
      <w:r w:rsidRPr="00E96657">
        <w:rPr>
          <w:rFonts w:ascii="Century Gothic" w:eastAsiaTheme="minorHAnsi" w:hAnsi="Century Gothic" w:cstheme="minorBidi"/>
          <w:b/>
          <w:bCs/>
          <w:sz w:val="24"/>
          <w:szCs w:val="24"/>
        </w:rPr>
        <w:t xml:space="preserve">Artículo 4. Se </w:t>
      </w:r>
      <w:r w:rsidR="00217CDD">
        <w:rPr>
          <w:rFonts w:ascii="Century Gothic" w:eastAsiaTheme="minorHAnsi" w:hAnsi="Century Gothic" w:cstheme="minorBidi"/>
          <w:b/>
          <w:bCs/>
          <w:sz w:val="24"/>
          <w:szCs w:val="24"/>
        </w:rPr>
        <w:t>d</w:t>
      </w:r>
      <w:r w:rsidRPr="00E96657">
        <w:rPr>
          <w:rFonts w:ascii="Century Gothic" w:eastAsiaTheme="minorHAnsi" w:hAnsi="Century Gothic" w:cstheme="minorBidi"/>
          <w:b/>
          <w:bCs/>
          <w:sz w:val="24"/>
          <w:szCs w:val="24"/>
        </w:rPr>
        <w:t>eroga.</w:t>
      </w:r>
    </w:p>
    <w:p w14:paraId="13CF8941" w14:textId="77777777" w:rsidR="00BA6E62" w:rsidRDefault="00BA6E62" w:rsidP="00E96657">
      <w:pPr>
        <w:spacing w:line="259" w:lineRule="auto"/>
        <w:rPr>
          <w:rFonts w:ascii="Century Gothic" w:eastAsiaTheme="minorHAnsi" w:hAnsi="Century Gothic" w:cstheme="minorBidi"/>
          <w:b/>
          <w:bCs/>
          <w:sz w:val="24"/>
          <w:szCs w:val="24"/>
        </w:rPr>
      </w:pPr>
    </w:p>
    <w:p w14:paraId="7FAFE302" w14:textId="5A7C8D13" w:rsidR="00E96657" w:rsidRPr="00E96657" w:rsidRDefault="00E96657" w:rsidP="00E96657">
      <w:pPr>
        <w:spacing w:line="259" w:lineRule="auto"/>
        <w:rPr>
          <w:rFonts w:ascii="Century Gothic" w:eastAsiaTheme="minorHAnsi" w:hAnsi="Century Gothic" w:cstheme="minorBidi"/>
          <w:b/>
          <w:bCs/>
          <w:sz w:val="24"/>
          <w:szCs w:val="24"/>
        </w:rPr>
      </w:pPr>
      <w:r w:rsidRPr="00E96657">
        <w:rPr>
          <w:rFonts w:ascii="Century Gothic" w:eastAsiaTheme="minorHAnsi" w:hAnsi="Century Gothic" w:cstheme="minorBidi"/>
          <w:b/>
          <w:bCs/>
          <w:sz w:val="24"/>
          <w:szCs w:val="24"/>
        </w:rPr>
        <w:t xml:space="preserve">Artículo 5. Se </w:t>
      </w:r>
      <w:r w:rsidR="00217CDD">
        <w:rPr>
          <w:rFonts w:ascii="Century Gothic" w:eastAsiaTheme="minorHAnsi" w:hAnsi="Century Gothic" w:cstheme="minorBidi"/>
          <w:b/>
          <w:bCs/>
          <w:sz w:val="24"/>
          <w:szCs w:val="24"/>
        </w:rPr>
        <w:t>d</w:t>
      </w:r>
      <w:r w:rsidRPr="00E96657">
        <w:rPr>
          <w:rFonts w:ascii="Century Gothic" w:eastAsiaTheme="minorHAnsi" w:hAnsi="Century Gothic" w:cstheme="minorBidi"/>
          <w:b/>
          <w:bCs/>
          <w:sz w:val="24"/>
          <w:szCs w:val="24"/>
        </w:rPr>
        <w:t>eroga.</w:t>
      </w:r>
    </w:p>
    <w:p w14:paraId="429C52F8" w14:textId="77777777" w:rsidR="00BA6E62" w:rsidRDefault="00BA6E62" w:rsidP="00E96657">
      <w:pPr>
        <w:spacing w:line="259" w:lineRule="auto"/>
        <w:rPr>
          <w:rFonts w:ascii="Century Gothic" w:eastAsiaTheme="minorHAnsi" w:hAnsi="Century Gothic" w:cstheme="minorBidi"/>
          <w:b/>
          <w:bCs/>
          <w:sz w:val="24"/>
          <w:szCs w:val="24"/>
        </w:rPr>
      </w:pPr>
    </w:p>
    <w:p w14:paraId="19A4BD90" w14:textId="7B45DA7D" w:rsidR="00E96657" w:rsidRPr="00E96657" w:rsidRDefault="00E96657" w:rsidP="00E96657">
      <w:pPr>
        <w:spacing w:line="259" w:lineRule="auto"/>
        <w:rPr>
          <w:rFonts w:ascii="Century Gothic" w:eastAsiaTheme="minorHAnsi" w:hAnsi="Century Gothic" w:cstheme="minorBidi"/>
          <w:b/>
          <w:bCs/>
          <w:sz w:val="24"/>
          <w:szCs w:val="24"/>
        </w:rPr>
      </w:pPr>
      <w:r w:rsidRPr="00E96657">
        <w:rPr>
          <w:rFonts w:ascii="Century Gothic" w:eastAsiaTheme="minorHAnsi" w:hAnsi="Century Gothic" w:cstheme="minorBidi"/>
          <w:b/>
          <w:bCs/>
          <w:sz w:val="24"/>
          <w:szCs w:val="24"/>
        </w:rPr>
        <w:t xml:space="preserve">Artículo 6. Se </w:t>
      </w:r>
      <w:r w:rsidR="00217CDD">
        <w:rPr>
          <w:rFonts w:ascii="Century Gothic" w:eastAsiaTheme="minorHAnsi" w:hAnsi="Century Gothic" w:cstheme="minorBidi"/>
          <w:b/>
          <w:bCs/>
          <w:sz w:val="24"/>
          <w:szCs w:val="24"/>
        </w:rPr>
        <w:t>d</w:t>
      </w:r>
      <w:r w:rsidRPr="00E96657">
        <w:rPr>
          <w:rFonts w:ascii="Century Gothic" w:eastAsiaTheme="minorHAnsi" w:hAnsi="Century Gothic" w:cstheme="minorBidi"/>
          <w:b/>
          <w:bCs/>
          <w:sz w:val="24"/>
          <w:szCs w:val="24"/>
        </w:rPr>
        <w:t>eroga.</w:t>
      </w:r>
    </w:p>
    <w:p w14:paraId="4C6D377D" w14:textId="77777777" w:rsidR="00BA6E62" w:rsidRDefault="00BA6E62" w:rsidP="00E96657">
      <w:pPr>
        <w:spacing w:line="259" w:lineRule="auto"/>
        <w:rPr>
          <w:rFonts w:ascii="Century Gothic" w:eastAsiaTheme="minorHAnsi" w:hAnsi="Century Gothic" w:cstheme="minorBidi"/>
          <w:b/>
          <w:bCs/>
          <w:sz w:val="24"/>
          <w:szCs w:val="24"/>
        </w:rPr>
      </w:pPr>
    </w:p>
    <w:p w14:paraId="6008FE46" w14:textId="2BF58045" w:rsidR="00E96657" w:rsidRPr="00E96657" w:rsidRDefault="00E96657" w:rsidP="00E96657">
      <w:pPr>
        <w:spacing w:line="259" w:lineRule="auto"/>
        <w:rPr>
          <w:rFonts w:ascii="Century Gothic" w:eastAsiaTheme="minorHAnsi" w:hAnsi="Century Gothic" w:cstheme="minorBidi"/>
          <w:b/>
          <w:bCs/>
          <w:sz w:val="24"/>
          <w:szCs w:val="24"/>
        </w:rPr>
      </w:pPr>
      <w:r w:rsidRPr="00E96657">
        <w:rPr>
          <w:rFonts w:ascii="Century Gothic" w:eastAsiaTheme="minorHAnsi" w:hAnsi="Century Gothic" w:cstheme="minorBidi"/>
          <w:b/>
          <w:bCs/>
          <w:sz w:val="24"/>
          <w:szCs w:val="24"/>
        </w:rPr>
        <w:t xml:space="preserve">Artículo 7. Se </w:t>
      </w:r>
      <w:r w:rsidR="00217CDD">
        <w:rPr>
          <w:rFonts w:ascii="Century Gothic" w:eastAsiaTheme="minorHAnsi" w:hAnsi="Century Gothic" w:cstheme="minorBidi"/>
          <w:b/>
          <w:bCs/>
          <w:sz w:val="24"/>
          <w:szCs w:val="24"/>
        </w:rPr>
        <w:t>d</w:t>
      </w:r>
      <w:r w:rsidRPr="00E96657">
        <w:rPr>
          <w:rFonts w:ascii="Century Gothic" w:eastAsiaTheme="minorHAnsi" w:hAnsi="Century Gothic" w:cstheme="minorBidi"/>
          <w:b/>
          <w:bCs/>
          <w:sz w:val="24"/>
          <w:szCs w:val="24"/>
        </w:rPr>
        <w:t>eroga.</w:t>
      </w:r>
    </w:p>
    <w:p w14:paraId="5011C68E" w14:textId="77777777" w:rsidR="00BA6E62" w:rsidRDefault="00BA6E62" w:rsidP="00E96657">
      <w:pPr>
        <w:spacing w:line="259" w:lineRule="auto"/>
        <w:rPr>
          <w:rFonts w:ascii="Century Gothic" w:eastAsiaTheme="minorHAnsi" w:hAnsi="Century Gothic" w:cstheme="minorBidi"/>
          <w:b/>
          <w:bCs/>
          <w:sz w:val="24"/>
          <w:szCs w:val="24"/>
        </w:rPr>
      </w:pPr>
    </w:p>
    <w:p w14:paraId="540FAFC6" w14:textId="2265DAD9" w:rsidR="00E96657" w:rsidRPr="00E96657" w:rsidRDefault="00E96657" w:rsidP="00E96657">
      <w:pPr>
        <w:spacing w:line="259" w:lineRule="auto"/>
        <w:rPr>
          <w:rFonts w:ascii="Century Gothic" w:eastAsiaTheme="minorHAnsi" w:hAnsi="Century Gothic" w:cstheme="minorBidi"/>
          <w:b/>
          <w:bCs/>
          <w:sz w:val="24"/>
          <w:szCs w:val="24"/>
        </w:rPr>
      </w:pPr>
      <w:r w:rsidRPr="00E96657">
        <w:rPr>
          <w:rFonts w:ascii="Century Gothic" w:eastAsiaTheme="minorHAnsi" w:hAnsi="Century Gothic" w:cstheme="minorBidi"/>
          <w:b/>
          <w:bCs/>
          <w:sz w:val="24"/>
          <w:szCs w:val="24"/>
        </w:rPr>
        <w:t xml:space="preserve">Artículo 8. Se </w:t>
      </w:r>
      <w:r w:rsidR="00217CDD">
        <w:rPr>
          <w:rFonts w:ascii="Century Gothic" w:eastAsiaTheme="minorHAnsi" w:hAnsi="Century Gothic" w:cstheme="minorBidi"/>
          <w:b/>
          <w:bCs/>
          <w:sz w:val="24"/>
          <w:szCs w:val="24"/>
        </w:rPr>
        <w:t>d</w:t>
      </w:r>
      <w:r w:rsidRPr="00E96657">
        <w:rPr>
          <w:rFonts w:ascii="Century Gothic" w:eastAsiaTheme="minorHAnsi" w:hAnsi="Century Gothic" w:cstheme="minorBidi"/>
          <w:b/>
          <w:bCs/>
          <w:sz w:val="24"/>
          <w:szCs w:val="24"/>
        </w:rPr>
        <w:t>eroga.</w:t>
      </w:r>
    </w:p>
    <w:p w14:paraId="41B635CD" w14:textId="77777777" w:rsidR="00BA6E62" w:rsidRDefault="00BA6E62" w:rsidP="00E96657">
      <w:pPr>
        <w:spacing w:line="259" w:lineRule="auto"/>
        <w:rPr>
          <w:rFonts w:ascii="Century Gothic" w:eastAsiaTheme="minorHAnsi" w:hAnsi="Century Gothic" w:cstheme="minorBidi"/>
          <w:b/>
          <w:bCs/>
          <w:sz w:val="24"/>
          <w:szCs w:val="24"/>
        </w:rPr>
      </w:pPr>
    </w:p>
    <w:p w14:paraId="78D731CB" w14:textId="100FCD34" w:rsidR="00E96657" w:rsidRPr="00E96657" w:rsidRDefault="00E96657" w:rsidP="00E96657">
      <w:pPr>
        <w:spacing w:line="259" w:lineRule="auto"/>
        <w:rPr>
          <w:rFonts w:ascii="Century Gothic" w:eastAsiaTheme="minorHAnsi" w:hAnsi="Century Gothic" w:cstheme="minorBidi"/>
          <w:b/>
          <w:bCs/>
          <w:sz w:val="24"/>
          <w:szCs w:val="24"/>
        </w:rPr>
      </w:pPr>
      <w:r w:rsidRPr="00E96657">
        <w:rPr>
          <w:rFonts w:ascii="Century Gothic" w:eastAsiaTheme="minorHAnsi" w:hAnsi="Century Gothic" w:cstheme="minorBidi"/>
          <w:b/>
          <w:bCs/>
          <w:sz w:val="24"/>
          <w:szCs w:val="24"/>
        </w:rPr>
        <w:t xml:space="preserve">Artículo 9. Se </w:t>
      </w:r>
      <w:r w:rsidR="00217CDD">
        <w:rPr>
          <w:rFonts w:ascii="Century Gothic" w:eastAsiaTheme="minorHAnsi" w:hAnsi="Century Gothic" w:cstheme="minorBidi"/>
          <w:b/>
          <w:bCs/>
          <w:sz w:val="24"/>
          <w:szCs w:val="24"/>
        </w:rPr>
        <w:t>d</w:t>
      </w:r>
      <w:r w:rsidRPr="00E96657">
        <w:rPr>
          <w:rFonts w:ascii="Century Gothic" w:eastAsiaTheme="minorHAnsi" w:hAnsi="Century Gothic" w:cstheme="minorBidi"/>
          <w:b/>
          <w:bCs/>
          <w:sz w:val="24"/>
          <w:szCs w:val="24"/>
        </w:rPr>
        <w:t>eroga.</w:t>
      </w:r>
    </w:p>
    <w:p w14:paraId="180909E9" w14:textId="77777777" w:rsidR="00BA6E62" w:rsidRDefault="00BA6E62" w:rsidP="00E96657">
      <w:pPr>
        <w:spacing w:line="259" w:lineRule="auto"/>
        <w:rPr>
          <w:rFonts w:ascii="Century Gothic" w:eastAsiaTheme="minorHAnsi" w:hAnsi="Century Gothic" w:cstheme="minorBidi"/>
          <w:b/>
          <w:bCs/>
          <w:sz w:val="24"/>
          <w:szCs w:val="24"/>
        </w:rPr>
      </w:pPr>
    </w:p>
    <w:p w14:paraId="729E240A" w14:textId="3D05537C" w:rsidR="00E96657" w:rsidRPr="00E96657" w:rsidRDefault="00E96657" w:rsidP="00E96657">
      <w:pPr>
        <w:spacing w:line="259" w:lineRule="auto"/>
        <w:rPr>
          <w:rFonts w:ascii="Century Gothic" w:eastAsiaTheme="minorHAnsi" w:hAnsi="Century Gothic" w:cstheme="minorBidi"/>
          <w:b/>
          <w:bCs/>
          <w:sz w:val="24"/>
          <w:szCs w:val="24"/>
        </w:rPr>
      </w:pPr>
      <w:r w:rsidRPr="00E96657">
        <w:rPr>
          <w:rFonts w:ascii="Century Gothic" w:eastAsiaTheme="minorHAnsi" w:hAnsi="Century Gothic" w:cstheme="minorBidi"/>
          <w:b/>
          <w:bCs/>
          <w:sz w:val="24"/>
          <w:szCs w:val="24"/>
        </w:rPr>
        <w:t xml:space="preserve">Artículo 10. Se </w:t>
      </w:r>
      <w:r w:rsidR="00913314">
        <w:rPr>
          <w:rFonts w:ascii="Century Gothic" w:eastAsiaTheme="minorHAnsi" w:hAnsi="Century Gothic" w:cstheme="minorBidi"/>
          <w:b/>
          <w:bCs/>
          <w:sz w:val="24"/>
          <w:szCs w:val="24"/>
        </w:rPr>
        <w:t>d</w:t>
      </w:r>
      <w:r w:rsidRPr="00E96657">
        <w:rPr>
          <w:rFonts w:ascii="Century Gothic" w:eastAsiaTheme="minorHAnsi" w:hAnsi="Century Gothic" w:cstheme="minorBidi"/>
          <w:b/>
          <w:bCs/>
          <w:sz w:val="24"/>
          <w:szCs w:val="24"/>
        </w:rPr>
        <w:t>eroga.</w:t>
      </w:r>
    </w:p>
    <w:p w14:paraId="52D8FC88" w14:textId="77777777" w:rsidR="00BA6E62" w:rsidRDefault="00BA6E62" w:rsidP="00E96657">
      <w:pPr>
        <w:spacing w:line="259" w:lineRule="auto"/>
        <w:rPr>
          <w:rFonts w:ascii="Century Gothic" w:eastAsiaTheme="minorHAnsi" w:hAnsi="Century Gothic" w:cstheme="minorBidi"/>
          <w:b/>
          <w:bCs/>
          <w:sz w:val="24"/>
          <w:szCs w:val="24"/>
        </w:rPr>
      </w:pPr>
    </w:p>
    <w:p w14:paraId="37D99808" w14:textId="65574C24" w:rsidR="00E96657" w:rsidRPr="00E96657" w:rsidRDefault="00E96657" w:rsidP="00E96657">
      <w:pPr>
        <w:spacing w:line="259" w:lineRule="auto"/>
        <w:rPr>
          <w:rFonts w:ascii="Century Gothic" w:eastAsiaTheme="minorHAnsi" w:hAnsi="Century Gothic" w:cstheme="minorBidi"/>
          <w:b/>
          <w:bCs/>
          <w:sz w:val="24"/>
          <w:szCs w:val="24"/>
        </w:rPr>
      </w:pPr>
      <w:r w:rsidRPr="00E96657">
        <w:rPr>
          <w:rFonts w:ascii="Century Gothic" w:eastAsiaTheme="minorHAnsi" w:hAnsi="Century Gothic" w:cstheme="minorBidi"/>
          <w:b/>
          <w:bCs/>
          <w:sz w:val="24"/>
          <w:szCs w:val="24"/>
        </w:rPr>
        <w:t xml:space="preserve">Artículo 11. Se </w:t>
      </w:r>
      <w:r w:rsidR="00913314">
        <w:rPr>
          <w:rFonts w:ascii="Century Gothic" w:eastAsiaTheme="minorHAnsi" w:hAnsi="Century Gothic" w:cstheme="minorBidi"/>
          <w:b/>
          <w:bCs/>
          <w:sz w:val="24"/>
          <w:szCs w:val="24"/>
        </w:rPr>
        <w:t>d</w:t>
      </w:r>
      <w:r w:rsidRPr="00E96657">
        <w:rPr>
          <w:rFonts w:ascii="Century Gothic" w:eastAsiaTheme="minorHAnsi" w:hAnsi="Century Gothic" w:cstheme="minorBidi"/>
          <w:b/>
          <w:bCs/>
          <w:sz w:val="24"/>
          <w:szCs w:val="24"/>
        </w:rPr>
        <w:t xml:space="preserve">eroga. </w:t>
      </w:r>
    </w:p>
    <w:p w14:paraId="270F90AA" w14:textId="77777777" w:rsidR="00BA6E62" w:rsidRDefault="00BA6E62" w:rsidP="00E96657">
      <w:pPr>
        <w:spacing w:line="259" w:lineRule="auto"/>
        <w:rPr>
          <w:rFonts w:ascii="Century Gothic" w:eastAsiaTheme="minorHAnsi" w:hAnsi="Century Gothic" w:cstheme="minorBidi"/>
          <w:b/>
          <w:bCs/>
          <w:sz w:val="24"/>
          <w:szCs w:val="24"/>
        </w:rPr>
      </w:pPr>
    </w:p>
    <w:p w14:paraId="31AA433F" w14:textId="63992244" w:rsidR="00E96657" w:rsidRPr="00E96657" w:rsidRDefault="00E96657" w:rsidP="00E96657">
      <w:pPr>
        <w:spacing w:line="259" w:lineRule="auto"/>
        <w:rPr>
          <w:rFonts w:ascii="Century Gothic" w:eastAsiaTheme="minorHAnsi" w:hAnsi="Century Gothic" w:cstheme="minorBidi"/>
          <w:b/>
          <w:bCs/>
          <w:sz w:val="24"/>
          <w:szCs w:val="24"/>
        </w:rPr>
      </w:pPr>
      <w:r w:rsidRPr="00E96657">
        <w:rPr>
          <w:rFonts w:ascii="Century Gothic" w:eastAsiaTheme="minorHAnsi" w:hAnsi="Century Gothic" w:cstheme="minorBidi"/>
          <w:b/>
          <w:bCs/>
          <w:sz w:val="24"/>
          <w:szCs w:val="24"/>
        </w:rPr>
        <w:t xml:space="preserve">Artículo 12. Se </w:t>
      </w:r>
      <w:r w:rsidR="00913314">
        <w:rPr>
          <w:rFonts w:ascii="Century Gothic" w:eastAsiaTheme="minorHAnsi" w:hAnsi="Century Gothic" w:cstheme="minorBidi"/>
          <w:b/>
          <w:bCs/>
          <w:sz w:val="24"/>
          <w:szCs w:val="24"/>
        </w:rPr>
        <w:t>d</w:t>
      </w:r>
      <w:r w:rsidRPr="00E96657">
        <w:rPr>
          <w:rFonts w:ascii="Century Gothic" w:eastAsiaTheme="minorHAnsi" w:hAnsi="Century Gothic" w:cstheme="minorBidi"/>
          <w:b/>
          <w:bCs/>
          <w:sz w:val="24"/>
          <w:szCs w:val="24"/>
        </w:rPr>
        <w:t xml:space="preserve">eroga. </w:t>
      </w:r>
    </w:p>
    <w:p w14:paraId="3E6BD2F7" w14:textId="77777777" w:rsidR="00BA6E62" w:rsidRDefault="00BA6E62" w:rsidP="00E96657">
      <w:pPr>
        <w:spacing w:line="259" w:lineRule="auto"/>
        <w:rPr>
          <w:rFonts w:ascii="Century Gothic" w:eastAsiaTheme="minorHAnsi" w:hAnsi="Century Gothic" w:cstheme="minorBidi"/>
          <w:b/>
          <w:bCs/>
          <w:sz w:val="24"/>
          <w:szCs w:val="24"/>
        </w:rPr>
      </w:pPr>
    </w:p>
    <w:p w14:paraId="6BE2A7A5" w14:textId="0217A335" w:rsidR="00E96657" w:rsidRPr="00E96657" w:rsidRDefault="00E96657" w:rsidP="00E96657">
      <w:pPr>
        <w:spacing w:line="259" w:lineRule="auto"/>
        <w:rPr>
          <w:rFonts w:ascii="Century Gothic" w:eastAsiaTheme="minorHAnsi" w:hAnsi="Century Gothic" w:cstheme="minorBidi"/>
          <w:b/>
          <w:bCs/>
          <w:sz w:val="24"/>
          <w:szCs w:val="24"/>
        </w:rPr>
      </w:pPr>
      <w:r w:rsidRPr="00E96657">
        <w:rPr>
          <w:rFonts w:ascii="Century Gothic" w:eastAsiaTheme="minorHAnsi" w:hAnsi="Century Gothic" w:cstheme="minorBidi"/>
          <w:b/>
          <w:bCs/>
          <w:sz w:val="24"/>
          <w:szCs w:val="24"/>
        </w:rPr>
        <w:t xml:space="preserve">Artículo 13. Se </w:t>
      </w:r>
      <w:r w:rsidR="00913314">
        <w:rPr>
          <w:rFonts w:ascii="Century Gothic" w:eastAsiaTheme="minorHAnsi" w:hAnsi="Century Gothic" w:cstheme="minorBidi"/>
          <w:b/>
          <w:bCs/>
          <w:sz w:val="24"/>
          <w:szCs w:val="24"/>
        </w:rPr>
        <w:t>d</w:t>
      </w:r>
      <w:r w:rsidRPr="00E96657">
        <w:rPr>
          <w:rFonts w:ascii="Century Gothic" w:eastAsiaTheme="minorHAnsi" w:hAnsi="Century Gothic" w:cstheme="minorBidi"/>
          <w:b/>
          <w:bCs/>
          <w:sz w:val="24"/>
          <w:szCs w:val="24"/>
        </w:rPr>
        <w:t>eroga.</w:t>
      </w:r>
    </w:p>
    <w:p w14:paraId="2CCE6893" w14:textId="77777777" w:rsidR="00BA6E62" w:rsidRDefault="00BA6E62" w:rsidP="00E96657">
      <w:pPr>
        <w:spacing w:line="259" w:lineRule="auto"/>
        <w:rPr>
          <w:rFonts w:ascii="Century Gothic" w:eastAsiaTheme="minorHAnsi" w:hAnsi="Century Gothic" w:cstheme="minorBidi"/>
          <w:b/>
          <w:bCs/>
          <w:sz w:val="24"/>
          <w:szCs w:val="24"/>
        </w:rPr>
      </w:pPr>
    </w:p>
    <w:p w14:paraId="71464406" w14:textId="0A524E95" w:rsidR="00E96657" w:rsidRPr="00E96657" w:rsidRDefault="00E96657" w:rsidP="00E96657">
      <w:pPr>
        <w:spacing w:line="259" w:lineRule="auto"/>
        <w:rPr>
          <w:rFonts w:ascii="Century Gothic" w:eastAsiaTheme="minorHAnsi" w:hAnsi="Century Gothic" w:cstheme="minorBidi"/>
          <w:b/>
          <w:bCs/>
          <w:sz w:val="24"/>
          <w:szCs w:val="24"/>
        </w:rPr>
      </w:pPr>
      <w:r w:rsidRPr="00E96657">
        <w:rPr>
          <w:rFonts w:ascii="Century Gothic" w:eastAsiaTheme="minorHAnsi" w:hAnsi="Century Gothic" w:cstheme="minorBidi"/>
          <w:b/>
          <w:bCs/>
          <w:sz w:val="24"/>
          <w:szCs w:val="24"/>
        </w:rPr>
        <w:lastRenderedPageBreak/>
        <w:t xml:space="preserve">Artículo 14. Se </w:t>
      </w:r>
      <w:r w:rsidR="00913314">
        <w:rPr>
          <w:rFonts w:ascii="Century Gothic" w:eastAsiaTheme="minorHAnsi" w:hAnsi="Century Gothic" w:cstheme="minorBidi"/>
          <w:b/>
          <w:bCs/>
          <w:sz w:val="24"/>
          <w:szCs w:val="24"/>
        </w:rPr>
        <w:t>d</w:t>
      </w:r>
      <w:r w:rsidRPr="00E96657">
        <w:rPr>
          <w:rFonts w:ascii="Century Gothic" w:eastAsiaTheme="minorHAnsi" w:hAnsi="Century Gothic" w:cstheme="minorBidi"/>
          <w:b/>
          <w:bCs/>
          <w:sz w:val="24"/>
          <w:szCs w:val="24"/>
        </w:rPr>
        <w:t>eroga.</w:t>
      </w:r>
    </w:p>
    <w:p w14:paraId="2FAC875A" w14:textId="77777777" w:rsidR="00E96657" w:rsidRPr="00E96657" w:rsidRDefault="00E96657" w:rsidP="00E96657">
      <w:pPr>
        <w:spacing w:line="259" w:lineRule="auto"/>
        <w:rPr>
          <w:rFonts w:ascii="Century Gothic" w:eastAsiaTheme="minorHAnsi" w:hAnsi="Century Gothic" w:cstheme="minorBidi"/>
          <w:sz w:val="24"/>
          <w:szCs w:val="24"/>
        </w:rPr>
      </w:pPr>
    </w:p>
    <w:p w14:paraId="35F09DA5" w14:textId="77777777" w:rsidR="00BA6E62" w:rsidRPr="00DC2616" w:rsidRDefault="00E96657" w:rsidP="00BA6E62">
      <w:pPr>
        <w:spacing w:after="0" w:line="360" w:lineRule="auto"/>
        <w:jc w:val="both"/>
        <w:rPr>
          <w:rFonts w:ascii="Century Gothic" w:eastAsiaTheme="minorHAnsi" w:hAnsi="Century Gothic" w:cs="Arial"/>
          <w:sz w:val="24"/>
          <w:szCs w:val="24"/>
          <w:lang w:val="es-ES"/>
        </w:rPr>
      </w:pPr>
      <w:r w:rsidRPr="00E96657">
        <w:rPr>
          <w:rFonts w:ascii="Century Gothic" w:eastAsiaTheme="minorHAnsi" w:hAnsi="Century Gothic" w:cs="Arial"/>
          <w:b/>
          <w:bCs/>
          <w:sz w:val="24"/>
          <w:szCs w:val="24"/>
          <w:lang w:val="es-ES"/>
        </w:rPr>
        <w:t xml:space="preserve">Artículo 15. </w:t>
      </w:r>
      <w:r w:rsidR="00BA6E62" w:rsidRPr="00DC2616">
        <w:rPr>
          <w:rFonts w:ascii="Century Gothic" w:eastAsiaTheme="minorHAnsi" w:hAnsi="Century Gothic" w:cs="Arial"/>
          <w:sz w:val="24"/>
          <w:szCs w:val="24"/>
          <w:lang w:val="es-ES"/>
        </w:rPr>
        <w:t>…</w:t>
      </w:r>
      <w:r w:rsidRPr="00DC2616">
        <w:rPr>
          <w:rFonts w:ascii="Century Gothic" w:eastAsiaTheme="minorHAnsi" w:hAnsi="Century Gothic" w:cs="Arial"/>
          <w:sz w:val="24"/>
          <w:szCs w:val="24"/>
          <w:lang w:val="es-ES"/>
        </w:rPr>
        <w:t xml:space="preserve"> </w:t>
      </w:r>
    </w:p>
    <w:p w14:paraId="2C6BF6D9" w14:textId="77777777" w:rsidR="00BA6E62" w:rsidRDefault="00BA6E62" w:rsidP="00BA6E62">
      <w:pPr>
        <w:spacing w:after="0" w:line="360" w:lineRule="auto"/>
        <w:jc w:val="both"/>
        <w:rPr>
          <w:rFonts w:ascii="Century Gothic" w:eastAsiaTheme="minorHAnsi" w:hAnsi="Century Gothic" w:cs="Arial"/>
          <w:sz w:val="24"/>
          <w:szCs w:val="24"/>
          <w:lang w:val="es-ES"/>
        </w:rPr>
      </w:pPr>
    </w:p>
    <w:p w14:paraId="6197ED76" w14:textId="6903F401" w:rsidR="00E96657" w:rsidRPr="00BA6E62" w:rsidRDefault="00E96657" w:rsidP="00BA6E62">
      <w:pPr>
        <w:pStyle w:val="Prrafodelista"/>
        <w:numPr>
          <w:ilvl w:val="0"/>
          <w:numId w:val="4"/>
        </w:numPr>
        <w:spacing w:after="0" w:line="360" w:lineRule="auto"/>
        <w:jc w:val="both"/>
        <w:rPr>
          <w:rFonts w:ascii="Century Gothic" w:eastAsiaTheme="minorHAnsi" w:hAnsi="Century Gothic" w:cs="Arial"/>
          <w:sz w:val="24"/>
          <w:szCs w:val="24"/>
          <w:lang w:val="es-ES"/>
        </w:rPr>
      </w:pPr>
      <w:r w:rsidRPr="00BA6E62">
        <w:rPr>
          <w:rFonts w:ascii="Century Gothic" w:eastAsiaTheme="minorHAnsi" w:hAnsi="Century Gothic" w:cs="Arial"/>
          <w:sz w:val="24"/>
          <w:szCs w:val="24"/>
          <w:lang w:val="es-ES"/>
        </w:rPr>
        <w:t>Conservar la vida silvestre</w:t>
      </w:r>
      <w:r w:rsidRPr="00BA6E62">
        <w:rPr>
          <w:rFonts w:ascii="Century Gothic" w:eastAsiaTheme="minorHAnsi" w:hAnsi="Century Gothic" w:cs="Arial"/>
          <w:b/>
          <w:bCs/>
          <w:sz w:val="24"/>
          <w:szCs w:val="24"/>
          <w:lang w:val="es-ES"/>
        </w:rPr>
        <w:t xml:space="preserve"> y su hábitat, así como su aprovechamiento sustentable.</w:t>
      </w:r>
    </w:p>
    <w:p w14:paraId="729492CD" w14:textId="77777777" w:rsidR="00BA6E62" w:rsidRDefault="00BA6E62" w:rsidP="00E96657">
      <w:pPr>
        <w:spacing w:after="0" w:line="360" w:lineRule="auto"/>
        <w:ind w:firstLine="426"/>
        <w:jc w:val="both"/>
        <w:rPr>
          <w:rFonts w:ascii="Century Gothic" w:eastAsiaTheme="minorHAnsi" w:hAnsi="Century Gothic" w:cs="Arial"/>
          <w:b/>
          <w:bCs/>
          <w:sz w:val="24"/>
          <w:szCs w:val="24"/>
          <w:lang w:val="es-ES"/>
        </w:rPr>
      </w:pPr>
    </w:p>
    <w:p w14:paraId="1C7DA5E8" w14:textId="364AE734" w:rsidR="00E96657" w:rsidRPr="00BA6E62" w:rsidRDefault="00E96657" w:rsidP="00E96657">
      <w:pPr>
        <w:spacing w:after="0" w:line="360" w:lineRule="auto"/>
        <w:ind w:firstLine="426"/>
        <w:jc w:val="both"/>
        <w:rPr>
          <w:rFonts w:ascii="Century Gothic" w:eastAsiaTheme="minorHAnsi" w:hAnsi="Century Gothic" w:cs="Arial"/>
          <w:sz w:val="24"/>
          <w:szCs w:val="24"/>
          <w:lang w:val="es-ES"/>
        </w:rPr>
      </w:pPr>
      <w:r w:rsidRPr="00BA6E62">
        <w:rPr>
          <w:rFonts w:ascii="Century Gothic" w:eastAsiaTheme="minorHAnsi" w:hAnsi="Century Gothic" w:cs="Arial"/>
          <w:sz w:val="24"/>
          <w:szCs w:val="24"/>
          <w:lang w:val="es-ES"/>
        </w:rPr>
        <w:t>II. a V. …</w:t>
      </w:r>
    </w:p>
    <w:p w14:paraId="1B526730" w14:textId="77777777" w:rsidR="00E96657" w:rsidRPr="00E96657" w:rsidRDefault="00E96657" w:rsidP="00E96657">
      <w:pPr>
        <w:spacing w:after="0" w:line="240" w:lineRule="auto"/>
        <w:jc w:val="both"/>
        <w:rPr>
          <w:rFonts w:ascii="Century Gothic" w:eastAsiaTheme="minorHAnsi" w:hAnsi="Century Gothic" w:cs="Arial"/>
          <w:b/>
          <w:bCs/>
          <w:sz w:val="24"/>
          <w:szCs w:val="24"/>
          <w:lang w:val="es-ES"/>
        </w:rPr>
      </w:pPr>
    </w:p>
    <w:p w14:paraId="2C03309D" w14:textId="77777777" w:rsidR="00BA6E62" w:rsidRDefault="00BA6E62" w:rsidP="00E96657">
      <w:pPr>
        <w:spacing w:line="360" w:lineRule="auto"/>
        <w:jc w:val="both"/>
        <w:rPr>
          <w:rFonts w:ascii="Century Gothic" w:eastAsiaTheme="minorHAnsi" w:hAnsi="Century Gothic" w:cs="Arial"/>
          <w:b/>
          <w:bCs/>
          <w:sz w:val="24"/>
          <w:szCs w:val="24"/>
          <w:lang w:val="es-ES"/>
        </w:rPr>
      </w:pPr>
    </w:p>
    <w:p w14:paraId="434D4EDD" w14:textId="142A5875" w:rsidR="00E96657" w:rsidRPr="00933D59" w:rsidRDefault="00E96657" w:rsidP="00E96657">
      <w:pPr>
        <w:spacing w:line="360" w:lineRule="auto"/>
        <w:jc w:val="both"/>
        <w:rPr>
          <w:rFonts w:ascii="Century Gothic" w:eastAsiaTheme="minorHAnsi" w:hAnsi="Century Gothic" w:cstheme="minorBidi"/>
          <w:b/>
          <w:bCs/>
          <w:sz w:val="24"/>
          <w:szCs w:val="24"/>
        </w:rPr>
      </w:pPr>
      <w:r w:rsidRPr="00E96657">
        <w:rPr>
          <w:rFonts w:ascii="Century Gothic" w:eastAsiaTheme="minorHAnsi" w:hAnsi="Century Gothic" w:cs="Arial"/>
          <w:b/>
          <w:bCs/>
          <w:sz w:val="24"/>
          <w:szCs w:val="24"/>
          <w:lang w:val="es-ES"/>
        </w:rPr>
        <w:t>Artículo 17</w:t>
      </w:r>
      <w:r w:rsidRPr="00933D59">
        <w:rPr>
          <w:rFonts w:ascii="Century Gothic" w:eastAsiaTheme="minorHAnsi" w:hAnsi="Century Gothic" w:cs="Arial"/>
          <w:b/>
          <w:bCs/>
          <w:sz w:val="24"/>
          <w:szCs w:val="24"/>
          <w:lang w:val="es-ES"/>
        </w:rPr>
        <w:t xml:space="preserve">. </w:t>
      </w:r>
      <w:r w:rsidRPr="00933D59">
        <w:rPr>
          <w:rFonts w:ascii="Century Gothic" w:eastAsiaTheme="minorHAnsi" w:hAnsi="Century Gothic" w:cs="Arial"/>
          <w:sz w:val="24"/>
          <w:szCs w:val="24"/>
          <w:lang w:val="es-ES"/>
        </w:rPr>
        <w:t>Para los efectos de esta Ley, se entenderá</w:t>
      </w:r>
      <w:r w:rsidRPr="00933D59">
        <w:rPr>
          <w:rFonts w:ascii="Century Gothic" w:eastAsiaTheme="minorHAnsi" w:hAnsi="Century Gothic" w:cs="Arial"/>
          <w:b/>
          <w:bCs/>
          <w:sz w:val="24"/>
          <w:szCs w:val="24"/>
          <w:lang w:val="es-ES"/>
        </w:rPr>
        <w:t xml:space="preserve"> por </w:t>
      </w:r>
      <w:r w:rsidRPr="00933D59">
        <w:rPr>
          <w:rFonts w:ascii="Century Gothic" w:eastAsia="Arial Unicode MS" w:hAnsi="Century Gothic" w:cs="Arial"/>
          <w:b/>
          <w:bCs/>
          <w:sz w:val="24"/>
          <w:szCs w:val="24"/>
          <w:u w:color="000000"/>
          <w:bdr w:val="nil"/>
          <w:lang w:val="es-ES_tradnl" w:eastAsia="es-MX"/>
        </w:rPr>
        <w:t xml:space="preserve">Sistema de </w:t>
      </w:r>
      <w:r w:rsidR="00217CDD">
        <w:rPr>
          <w:rFonts w:ascii="Century Gothic" w:eastAsia="Arial Unicode MS" w:hAnsi="Century Gothic" w:cs="Arial"/>
          <w:b/>
          <w:bCs/>
          <w:sz w:val="24"/>
          <w:szCs w:val="24"/>
          <w:u w:color="000000"/>
          <w:bdr w:val="nil"/>
          <w:lang w:val="es-ES_tradnl" w:eastAsia="es-MX"/>
        </w:rPr>
        <w:t>M</w:t>
      </w:r>
      <w:r w:rsidRPr="00933D59">
        <w:rPr>
          <w:rFonts w:ascii="Century Gothic" w:eastAsia="Arial Unicode MS" w:hAnsi="Century Gothic" w:cs="Arial"/>
          <w:b/>
          <w:bCs/>
          <w:sz w:val="24"/>
          <w:szCs w:val="24"/>
          <w:u w:color="000000"/>
          <w:bdr w:val="nil"/>
          <w:lang w:val="es-ES_tradnl" w:eastAsia="es-MX"/>
        </w:rPr>
        <w:t>arca, e</w:t>
      </w:r>
      <w:r w:rsidRPr="00933D59">
        <w:rPr>
          <w:rFonts w:ascii="Century Gothic" w:eastAsiaTheme="minorHAnsi" w:hAnsi="Century Gothic" w:cstheme="minorBidi"/>
          <w:b/>
          <w:bCs/>
          <w:sz w:val="24"/>
          <w:szCs w:val="24"/>
        </w:rPr>
        <w:t>l método de identificación</w:t>
      </w:r>
      <w:r w:rsidR="00217CDD">
        <w:rPr>
          <w:rFonts w:ascii="Century Gothic" w:eastAsiaTheme="minorHAnsi" w:hAnsi="Century Gothic" w:cstheme="minorBidi"/>
          <w:b/>
          <w:bCs/>
          <w:sz w:val="24"/>
          <w:szCs w:val="24"/>
        </w:rPr>
        <w:t xml:space="preserve"> </w:t>
      </w:r>
      <w:r w:rsidRPr="00933D59">
        <w:rPr>
          <w:rFonts w:ascii="Century Gothic" w:eastAsiaTheme="minorHAnsi" w:hAnsi="Century Gothic" w:cstheme="minorBidi"/>
          <w:b/>
          <w:bCs/>
          <w:sz w:val="24"/>
          <w:szCs w:val="24"/>
        </w:rPr>
        <w:t>para demostrar la legal procedencia de ejemplares</w:t>
      </w:r>
      <w:r w:rsidR="00217CDD">
        <w:rPr>
          <w:rFonts w:ascii="Century Gothic" w:eastAsiaTheme="minorHAnsi" w:hAnsi="Century Gothic" w:cstheme="minorBidi"/>
          <w:b/>
          <w:bCs/>
          <w:sz w:val="24"/>
          <w:szCs w:val="24"/>
        </w:rPr>
        <w:t>,</w:t>
      </w:r>
      <w:r w:rsidRPr="00933D59">
        <w:rPr>
          <w:rFonts w:ascii="Century Gothic" w:eastAsiaTheme="minorHAnsi" w:hAnsi="Century Gothic" w:cstheme="minorBidi"/>
          <w:b/>
          <w:bCs/>
          <w:sz w:val="24"/>
          <w:szCs w:val="24"/>
        </w:rPr>
        <w:t xml:space="preserve"> partes y derivados, aprobado por la autoridad competente</w:t>
      </w:r>
      <w:r w:rsidR="00217CDD">
        <w:rPr>
          <w:rFonts w:ascii="Century Gothic" w:eastAsiaTheme="minorHAnsi" w:hAnsi="Century Gothic" w:cstheme="minorBidi"/>
          <w:b/>
          <w:bCs/>
          <w:sz w:val="24"/>
          <w:szCs w:val="24"/>
        </w:rPr>
        <w:t>,</w:t>
      </w:r>
      <w:r w:rsidRPr="00933D59">
        <w:rPr>
          <w:rFonts w:ascii="Century Gothic" w:eastAsiaTheme="minorHAnsi" w:hAnsi="Century Gothic" w:cstheme="minorBidi"/>
          <w:b/>
          <w:bCs/>
          <w:sz w:val="24"/>
          <w:szCs w:val="24"/>
        </w:rPr>
        <w:t xml:space="preserve"> conforme a lo establecido en el Reglamento de la Ley General de Vida Silvestre. </w:t>
      </w:r>
    </w:p>
    <w:p w14:paraId="07D7577E" w14:textId="77777777" w:rsidR="00E96657" w:rsidRPr="00E96657" w:rsidRDefault="00E96657" w:rsidP="00E96657">
      <w:pPr>
        <w:spacing w:after="0" w:line="360" w:lineRule="auto"/>
        <w:jc w:val="both"/>
        <w:rPr>
          <w:rFonts w:ascii="Century Gothic" w:eastAsiaTheme="minorHAnsi" w:hAnsi="Century Gothic" w:cs="Arial"/>
          <w:sz w:val="24"/>
          <w:szCs w:val="24"/>
          <w:lang w:val="es-ES"/>
        </w:rPr>
      </w:pPr>
    </w:p>
    <w:p w14:paraId="6B444321" w14:textId="77777777" w:rsidR="00E96657" w:rsidRPr="00E96657" w:rsidRDefault="00E96657" w:rsidP="00E96657">
      <w:pPr>
        <w:spacing w:after="0" w:line="360" w:lineRule="auto"/>
        <w:ind w:right="49"/>
        <w:jc w:val="both"/>
        <w:rPr>
          <w:rFonts w:ascii="Century Gothic" w:hAnsi="Century Gothic" w:cs="Arial"/>
          <w:sz w:val="24"/>
          <w:szCs w:val="24"/>
          <w:lang w:val="es-ES"/>
        </w:rPr>
      </w:pPr>
      <w:r w:rsidRPr="00E96657">
        <w:rPr>
          <w:rFonts w:ascii="Century Gothic" w:hAnsi="Century Gothic" w:cs="Arial"/>
          <w:b/>
          <w:sz w:val="24"/>
          <w:szCs w:val="24"/>
          <w:lang w:val="es-ES"/>
        </w:rPr>
        <w:t xml:space="preserve">Artículo 60. </w:t>
      </w:r>
      <w:r w:rsidRPr="00E96657">
        <w:rPr>
          <w:rFonts w:ascii="Century Gothic" w:hAnsi="Century Gothic" w:cs="Arial"/>
          <w:sz w:val="24"/>
          <w:szCs w:val="24"/>
          <w:lang w:val="es-ES"/>
        </w:rPr>
        <w:t>El control sanitario de los ejemplares de especies de la vida silvestre se hará con arreglo a las disposiciones de la Ley Federal de Sanidad Vegetal</w:t>
      </w:r>
      <w:r w:rsidRPr="00E96657">
        <w:rPr>
          <w:rFonts w:ascii="Century Gothic" w:hAnsi="Century Gothic" w:cs="Arial"/>
          <w:b/>
          <w:bCs/>
          <w:sz w:val="24"/>
          <w:szCs w:val="24"/>
          <w:lang w:val="es-ES"/>
        </w:rPr>
        <w:t>, la Ley Federal de Sanidad Animal y las disposiciones que de ellas se deriven</w:t>
      </w:r>
      <w:r w:rsidRPr="00E96657">
        <w:rPr>
          <w:rFonts w:ascii="Century Gothic" w:hAnsi="Century Gothic" w:cs="Arial"/>
          <w:sz w:val="24"/>
          <w:szCs w:val="24"/>
          <w:lang w:val="es-ES"/>
        </w:rPr>
        <w:t xml:space="preserve">. </w:t>
      </w:r>
    </w:p>
    <w:p w14:paraId="34D03855" w14:textId="77777777" w:rsidR="00E96657" w:rsidRPr="00E96657" w:rsidRDefault="00E96657" w:rsidP="00E96657">
      <w:pPr>
        <w:spacing w:after="0" w:line="360" w:lineRule="auto"/>
        <w:ind w:right="49"/>
        <w:jc w:val="both"/>
        <w:rPr>
          <w:rFonts w:ascii="Century Gothic" w:hAnsi="Century Gothic" w:cs="Arial"/>
          <w:sz w:val="24"/>
          <w:szCs w:val="24"/>
          <w:lang w:val="es-ES"/>
        </w:rPr>
      </w:pPr>
    </w:p>
    <w:p w14:paraId="330DEBB9" w14:textId="77777777" w:rsidR="00E96657" w:rsidRPr="00E96657" w:rsidRDefault="00E96657" w:rsidP="00E96657">
      <w:pPr>
        <w:spacing w:after="0" w:line="360" w:lineRule="auto"/>
        <w:ind w:right="49"/>
        <w:jc w:val="both"/>
        <w:rPr>
          <w:rFonts w:ascii="Century Gothic" w:hAnsi="Century Gothic" w:cs="Arial"/>
          <w:sz w:val="24"/>
          <w:szCs w:val="24"/>
          <w:lang w:val="es-ES"/>
        </w:rPr>
      </w:pPr>
      <w:r w:rsidRPr="00E96657">
        <w:rPr>
          <w:rFonts w:ascii="Century Gothic" w:hAnsi="Century Gothic" w:cs="Arial"/>
          <w:b/>
          <w:sz w:val="24"/>
          <w:szCs w:val="24"/>
          <w:lang w:val="es-ES"/>
        </w:rPr>
        <w:t xml:space="preserve">Artículo 61. </w:t>
      </w:r>
      <w:r w:rsidRPr="00E96657">
        <w:rPr>
          <w:rFonts w:ascii="Century Gothic" w:hAnsi="Century Gothic" w:cs="Arial"/>
          <w:sz w:val="24"/>
          <w:szCs w:val="24"/>
          <w:lang w:val="es-ES"/>
        </w:rPr>
        <w:t xml:space="preserve">La Secretaría </w:t>
      </w:r>
      <w:r w:rsidRPr="00E96657">
        <w:rPr>
          <w:rFonts w:ascii="Century Gothic" w:hAnsi="Century Gothic" w:cs="Arial"/>
          <w:b/>
          <w:bCs/>
          <w:sz w:val="24"/>
          <w:szCs w:val="24"/>
          <w:lang w:val="es-ES"/>
        </w:rPr>
        <w:t>deberá coadyuvar en la aplicación de</w:t>
      </w:r>
      <w:r w:rsidRPr="00E96657">
        <w:rPr>
          <w:rFonts w:ascii="Century Gothic" w:hAnsi="Century Gothic" w:cs="Arial"/>
          <w:sz w:val="24"/>
          <w:szCs w:val="24"/>
          <w:lang w:val="es-ES"/>
        </w:rPr>
        <w:t xml:space="preserve"> las medidas para evitar que los ejemplares de las especies silvestres en confinamiento sean sometidos a condiciones adversas a su salud y a su vida durante la aplicación de medidas sanitarias.</w:t>
      </w:r>
    </w:p>
    <w:p w14:paraId="3818DFB0" w14:textId="77777777" w:rsidR="00E96657" w:rsidRPr="00E96657" w:rsidRDefault="00E96657" w:rsidP="00E96657">
      <w:pPr>
        <w:spacing w:after="0" w:line="360" w:lineRule="auto"/>
        <w:ind w:right="49"/>
        <w:jc w:val="both"/>
        <w:rPr>
          <w:rFonts w:ascii="Century Gothic" w:hAnsi="Century Gothic" w:cs="Arial"/>
          <w:sz w:val="24"/>
          <w:szCs w:val="24"/>
          <w:lang w:val="es-ES"/>
        </w:rPr>
      </w:pPr>
    </w:p>
    <w:p w14:paraId="2D4A47B8" w14:textId="33AFEF1A" w:rsidR="00E96657" w:rsidRPr="00E96657" w:rsidRDefault="00E96657" w:rsidP="00E96657">
      <w:pPr>
        <w:spacing w:line="360" w:lineRule="auto"/>
        <w:rPr>
          <w:rFonts w:ascii="Century Gothic" w:eastAsiaTheme="minorHAnsi" w:hAnsi="Century Gothic" w:cs="Arial"/>
          <w:b/>
          <w:bCs/>
          <w:sz w:val="24"/>
          <w:szCs w:val="24"/>
        </w:rPr>
      </w:pPr>
      <w:r w:rsidRPr="00E96657">
        <w:rPr>
          <w:rFonts w:ascii="Century Gothic" w:hAnsi="Century Gothic" w:cs="Arial"/>
          <w:b/>
          <w:sz w:val="24"/>
          <w:szCs w:val="24"/>
          <w:lang w:val="es-ES"/>
        </w:rPr>
        <w:t>Artículo 62</w:t>
      </w:r>
      <w:r w:rsidRPr="00E96657">
        <w:rPr>
          <w:rFonts w:ascii="Century Gothic" w:eastAsiaTheme="minorHAnsi" w:hAnsi="Century Gothic" w:cs="Arial"/>
          <w:sz w:val="24"/>
          <w:szCs w:val="24"/>
        </w:rPr>
        <w:t xml:space="preserve">. </w:t>
      </w:r>
      <w:r w:rsidRPr="00E96657">
        <w:rPr>
          <w:rFonts w:ascii="Century Gothic" w:eastAsiaTheme="minorHAnsi" w:hAnsi="Century Gothic" w:cs="Arial"/>
          <w:b/>
          <w:bCs/>
          <w:sz w:val="24"/>
          <w:szCs w:val="24"/>
        </w:rPr>
        <w:t xml:space="preserve">Se </w:t>
      </w:r>
      <w:r w:rsidR="00AB57AF">
        <w:rPr>
          <w:rFonts w:ascii="Century Gothic" w:eastAsiaTheme="minorHAnsi" w:hAnsi="Century Gothic" w:cs="Arial"/>
          <w:b/>
          <w:bCs/>
          <w:sz w:val="24"/>
          <w:szCs w:val="24"/>
        </w:rPr>
        <w:t>d</w:t>
      </w:r>
      <w:r w:rsidRPr="00E96657">
        <w:rPr>
          <w:rFonts w:ascii="Century Gothic" w:eastAsiaTheme="minorHAnsi" w:hAnsi="Century Gothic" w:cs="Arial"/>
          <w:b/>
          <w:bCs/>
          <w:sz w:val="24"/>
          <w:szCs w:val="24"/>
        </w:rPr>
        <w:t>eroga.</w:t>
      </w:r>
    </w:p>
    <w:p w14:paraId="65189A9D" w14:textId="77777777" w:rsidR="00255AAF" w:rsidRDefault="00255AAF" w:rsidP="00E96657">
      <w:pPr>
        <w:spacing w:line="360" w:lineRule="auto"/>
        <w:rPr>
          <w:rFonts w:ascii="Century Gothic" w:hAnsi="Century Gothic" w:cs="Arial"/>
          <w:b/>
          <w:sz w:val="24"/>
          <w:szCs w:val="24"/>
          <w:lang w:val="es-ES"/>
        </w:rPr>
      </w:pPr>
    </w:p>
    <w:p w14:paraId="15AE1D16" w14:textId="370B6175" w:rsidR="00E96657" w:rsidRPr="00E96657" w:rsidRDefault="00E96657" w:rsidP="00E96657">
      <w:pPr>
        <w:spacing w:line="360" w:lineRule="auto"/>
        <w:rPr>
          <w:rFonts w:ascii="Century Gothic" w:eastAsiaTheme="minorHAnsi" w:hAnsi="Century Gothic" w:cs="Arial"/>
          <w:b/>
          <w:bCs/>
          <w:sz w:val="24"/>
          <w:szCs w:val="24"/>
        </w:rPr>
      </w:pPr>
      <w:r w:rsidRPr="00E96657">
        <w:rPr>
          <w:rFonts w:ascii="Century Gothic" w:hAnsi="Century Gothic" w:cs="Arial"/>
          <w:b/>
          <w:sz w:val="24"/>
          <w:szCs w:val="24"/>
          <w:lang w:val="es-ES"/>
        </w:rPr>
        <w:t>Artículo 63</w:t>
      </w:r>
      <w:r w:rsidRPr="00E96657">
        <w:rPr>
          <w:rFonts w:ascii="Century Gothic" w:eastAsiaTheme="minorHAnsi" w:hAnsi="Century Gothic" w:cs="Arial"/>
          <w:sz w:val="24"/>
          <w:szCs w:val="24"/>
        </w:rPr>
        <w:t xml:space="preserve">. </w:t>
      </w:r>
      <w:r w:rsidRPr="00E96657">
        <w:rPr>
          <w:rFonts w:ascii="Century Gothic" w:eastAsiaTheme="minorHAnsi" w:hAnsi="Century Gothic" w:cs="Arial"/>
          <w:b/>
          <w:bCs/>
          <w:sz w:val="24"/>
          <w:szCs w:val="24"/>
        </w:rPr>
        <w:t xml:space="preserve">Se </w:t>
      </w:r>
      <w:r w:rsidR="00AB57AF">
        <w:rPr>
          <w:rFonts w:ascii="Century Gothic" w:eastAsiaTheme="minorHAnsi" w:hAnsi="Century Gothic" w:cs="Arial"/>
          <w:b/>
          <w:bCs/>
          <w:sz w:val="24"/>
          <w:szCs w:val="24"/>
        </w:rPr>
        <w:t>d</w:t>
      </w:r>
      <w:r w:rsidRPr="00E96657">
        <w:rPr>
          <w:rFonts w:ascii="Century Gothic" w:eastAsiaTheme="minorHAnsi" w:hAnsi="Century Gothic" w:cs="Arial"/>
          <w:b/>
          <w:bCs/>
          <w:sz w:val="24"/>
          <w:szCs w:val="24"/>
        </w:rPr>
        <w:t>eroga.</w:t>
      </w:r>
    </w:p>
    <w:p w14:paraId="521D59B4" w14:textId="77777777" w:rsidR="00255AAF" w:rsidRDefault="00255AAF" w:rsidP="00E96657">
      <w:pPr>
        <w:spacing w:line="360" w:lineRule="auto"/>
        <w:jc w:val="both"/>
        <w:rPr>
          <w:rFonts w:ascii="Century Gothic" w:hAnsi="Century Gothic" w:cs="Arial"/>
          <w:b/>
          <w:sz w:val="24"/>
          <w:szCs w:val="24"/>
        </w:rPr>
      </w:pPr>
    </w:p>
    <w:p w14:paraId="539E9428" w14:textId="7BF0709E" w:rsidR="00E96657" w:rsidRPr="00E96657" w:rsidRDefault="00E96657" w:rsidP="00E96657">
      <w:pPr>
        <w:spacing w:line="360" w:lineRule="auto"/>
        <w:jc w:val="both"/>
        <w:rPr>
          <w:rFonts w:ascii="Century Gothic" w:hAnsi="Century Gothic" w:cs="Arial"/>
          <w:sz w:val="24"/>
          <w:szCs w:val="24"/>
        </w:rPr>
      </w:pPr>
      <w:r w:rsidRPr="00E96657">
        <w:rPr>
          <w:rFonts w:ascii="Century Gothic" w:hAnsi="Century Gothic" w:cs="Arial"/>
          <w:b/>
          <w:sz w:val="24"/>
          <w:szCs w:val="24"/>
        </w:rPr>
        <w:t xml:space="preserve">Artículo 64. </w:t>
      </w:r>
      <w:r w:rsidRPr="00E96657">
        <w:rPr>
          <w:rFonts w:ascii="Century Gothic" w:hAnsi="Century Gothic" w:cs="Arial"/>
          <w:sz w:val="24"/>
          <w:szCs w:val="24"/>
        </w:rPr>
        <w:t>Los lugares de resguardo de ejemplares vivos de fauna silvestre deberán tener características lo más próximas posibles a las condiciones de sus hábitats naturales para evitar o disminuir la tensión, el sufrimiento, la ansiedad, la crueldad, el traumatismo o el dolor que pudiera ocasionárseles en sitios como zoológicos.</w:t>
      </w:r>
    </w:p>
    <w:p w14:paraId="6BDAD244" w14:textId="77777777" w:rsidR="00335795" w:rsidRDefault="00335795" w:rsidP="00E96657">
      <w:pPr>
        <w:spacing w:line="259" w:lineRule="auto"/>
        <w:rPr>
          <w:rFonts w:ascii="Century Gothic" w:hAnsi="Century Gothic" w:cs="Arial"/>
          <w:b/>
          <w:sz w:val="24"/>
          <w:szCs w:val="24"/>
          <w:lang w:val="es-ES"/>
        </w:rPr>
      </w:pPr>
    </w:p>
    <w:p w14:paraId="05A6A118" w14:textId="75A8FFB9" w:rsidR="00E96657" w:rsidRPr="00E96657" w:rsidRDefault="00E96657" w:rsidP="00E96657">
      <w:pPr>
        <w:spacing w:line="259" w:lineRule="auto"/>
        <w:rPr>
          <w:rFonts w:ascii="Century Gothic" w:hAnsi="Century Gothic" w:cs="Arial"/>
          <w:b/>
          <w:bCs/>
          <w:sz w:val="24"/>
          <w:szCs w:val="24"/>
        </w:rPr>
      </w:pPr>
      <w:r w:rsidRPr="00E96657">
        <w:rPr>
          <w:rFonts w:ascii="Century Gothic" w:hAnsi="Century Gothic" w:cs="Arial"/>
          <w:b/>
          <w:sz w:val="24"/>
          <w:szCs w:val="24"/>
          <w:lang w:val="es-ES"/>
        </w:rPr>
        <w:t>Artículo 65</w:t>
      </w:r>
      <w:r w:rsidRPr="00E96657">
        <w:rPr>
          <w:rFonts w:ascii="Century Gothic" w:hAnsi="Century Gothic" w:cs="Arial"/>
          <w:sz w:val="24"/>
          <w:szCs w:val="24"/>
        </w:rPr>
        <w:t xml:space="preserve">. </w:t>
      </w:r>
      <w:r w:rsidRPr="00E96657">
        <w:rPr>
          <w:rFonts w:ascii="Century Gothic" w:hAnsi="Century Gothic" w:cs="Arial"/>
          <w:b/>
          <w:bCs/>
          <w:sz w:val="24"/>
          <w:szCs w:val="24"/>
        </w:rPr>
        <w:t xml:space="preserve">Se </w:t>
      </w:r>
      <w:r w:rsidR="00AB57AF">
        <w:rPr>
          <w:rFonts w:ascii="Century Gothic" w:hAnsi="Century Gothic" w:cs="Arial"/>
          <w:b/>
          <w:bCs/>
          <w:sz w:val="24"/>
          <w:szCs w:val="24"/>
        </w:rPr>
        <w:t>d</w:t>
      </w:r>
      <w:r w:rsidRPr="00E96657">
        <w:rPr>
          <w:rFonts w:ascii="Century Gothic" w:hAnsi="Century Gothic" w:cs="Arial"/>
          <w:b/>
          <w:bCs/>
          <w:sz w:val="24"/>
          <w:szCs w:val="24"/>
        </w:rPr>
        <w:t>eroga.</w:t>
      </w:r>
    </w:p>
    <w:p w14:paraId="4A700C3D" w14:textId="77777777" w:rsidR="00335795" w:rsidRDefault="00335795" w:rsidP="00E96657">
      <w:pPr>
        <w:spacing w:line="259" w:lineRule="auto"/>
        <w:rPr>
          <w:rFonts w:ascii="Century Gothic" w:hAnsi="Century Gothic" w:cs="Arial"/>
          <w:b/>
          <w:bCs/>
          <w:sz w:val="24"/>
          <w:szCs w:val="24"/>
          <w:lang w:val="es-ES"/>
        </w:rPr>
      </w:pPr>
    </w:p>
    <w:p w14:paraId="647ED209" w14:textId="6AC70019" w:rsidR="00E96657" w:rsidRPr="00E96657" w:rsidRDefault="00E96657" w:rsidP="00E96657">
      <w:pPr>
        <w:spacing w:line="259" w:lineRule="auto"/>
        <w:rPr>
          <w:rFonts w:ascii="Century Gothic" w:hAnsi="Century Gothic" w:cs="Arial"/>
          <w:b/>
          <w:bCs/>
          <w:sz w:val="24"/>
          <w:szCs w:val="24"/>
        </w:rPr>
      </w:pPr>
      <w:r w:rsidRPr="00E96657">
        <w:rPr>
          <w:rFonts w:ascii="Century Gothic" w:hAnsi="Century Gothic" w:cs="Arial"/>
          <w:b/>
          <w:bCs/>
          <w:sz w:val="24"/>
          <w:szCs w:val="24"/>
          <w:lang w:val="es-ES"/>
        </w:rPr>
        <w:t xml:space="preserve">Artículo 66. Se </w:t>
      </w:r>
      <w:r w:rsidR="00AB57AF">
        <w:rPr>
          <w:rFonts w:ascii="Century Gothic" w:hAnsi="Century Gothic" w:cs="Arial"/>
          <w:b/>
          <w:bCs/>
          <w:sz w:val="24"/>
          <w:szCs w:val="24"/>
          <w:lang w:val="es-ES"/>
        </w:rPr>
        <w:t>d</w:t>
      </w:r>
      <w:r w:rsidRPr="00E96657">
        <w:rPr>
          <w:rFonts w:ascii="Century Gothic" w:hAnsi="Century Gothic" w:cs="Arial"/>
          <w:b/>
          <w:bCs/>
          <w:sz w:val="24"/>
          <w:szCs w:val="24"/>
          <w:lang w:val="es-ES"/>
        </w:rPr>
        <w:t>eroga.</w:t>
      </w:r>
    </w:p>
    <w:p w14:paraId="5600933F" w14:textId="77777777" w:rsidR="00335795" w:rsidRDefault="00335795" w:rsidP="00E96657">
      <w:pPr>
        <w:spacing w:line="259" w:lineRule="auto"/>
        <w:rPr>
          <w:rFonts w:ascii="Century Gothic" w:hAnsi="Century Gothic" w:cs="Arial"/>
          <w:b/>
          <w:sz w:val="24"/>
          <w:szCs w:val="24"/>
          <w:lang w:val="es-ES"/>
        </w:rPr>
      </w:pPr>
    </w:p>
    <w:p w14:paraId="704C8593" w14:textId="29E951C2" w:rsidR="00E96657" w:rsidRPr="00E96657" w:rsidRDefault="00E96657" w:rsidP="00E96657">
      <w:pPr>
        <w:spacing w:line="259" w:lineRule="auto"/>
        <w:rPr>
          <w:rFonts w:ascii="Century Gothic" w:hAnsi="Century Gothic" w:cs="Arial"/>
          <w:sz w:val="24"/>
          <w:szCs w:val="24"/>
        </w:rPr>
      </w:pPr>
      <w:r w:rsidRPr="00E96657">
        <w:rPr>
          <w:rFonts w:ascii="Century Gothic" w:hAnsi="Century Gothic" w:cs="Arial"/>
          <w:b/>
          <w:sz w:val="24"/>
          <w:szCs w:val="24"/>
          <w:lang w:val="es-ES"/>
        </w:rPr>
        <w:t xml:space="preserve">Artículo 67. Se </w:t>
      </w:r>
      <w:r w:rsidR="00AB57AF">
        <w:rPr>
          <w:rFonts w:ascii="Century Gothic" w:hAnsi="Century Gothic" w:cs="Arial"/>
          <w:b/>
          <w:sz w:val="24"/>
          <w:szCs w:val="24"/>
          <w:lang w:val="es-ES"/>
        </w:rPr>
        <w:t>d</w:t>
      </w:r>
      <w:r w:rsidRPr="00E96657">
        <w:rPr>
          <w:rFonts w:ascii="Century Gothic" w:hAnsi="Century Gothic" w:cs="Arial"/>
          <w:b/>
          <w:sz w:val="24"/>
          <w:szCs w:val="24"/>
          <w:lang w:val="es-ES"/>
        </w:rPr>
        <w:t xml:space="preserve">eroga. </w:t>
      </w:r>
    </w:p>
    <w:p w14:paraId="6334C75A" w14:textId="77777777" w:rsidR="00335795" w:rsidRDefault="00335795" w:rsidP="00E96657">
      <w:pPr>
        <w:spacing w:line="259" w:lineRule="auto"/>
        <w:rPr>
          <w:rFonts w:ascii="Century Gothic" w:hAnsi="Century Gothic" w:cs="Arial"/>
          <w:b/>
          <w:sz w:val="24"/>
          <w:szCs w:val="24"/>
          <w:lang w:val="es-ES"/>
        </w:rPr>
      </w:pPr>
    </w:p>
    <w:p w14:paraId="42AD3E3B" w14:textId="6F1DBEFC" w:rsidR="00E96657" w:rsidRPr="00E96657" w:rsidRDefault="00E96657" w:rsidP="00E96657">
      <w:pPr>
        <w:spacing w:line="259" w:lineRule="auto"/>
        <w:rPr>
          <w:rFonts w:ascii="Century Gothic" w:hAnsi="Century Gothic" w:cs="Arial"/>
          <w:sz w:val="24"/>
          <w:szCs w:val="24"/>
        </w:rPr>
      </w:pPr>
      <w:r w:rsidRPr="00E96657">
        <w:rPr>
          <w:rFonts w:ascii="Century Gothic" w:hAnsi="Century Gothic" w:cs="Arial"/>
          <w:b/>
          <w:sz w:val="24"/>
          <w:szCs w:val="24"/>
          <w:lang w:val="es-ES"/>
        </w:rPr>
        <w:t>Artículo 68. Se Deroga.</w:t>
      </w:r>
    </w:p>
    <w:p w14:paraId="30AF57FF" w14:textId="77777777" w:rsidR="00335795" w:rsidRDefault="00335795" w:rsidP="00E96657">
      <w:pPr>
        <w:spacing w:after="0" w:line="240" w:lineRule="auto"/>
        <w:jc w:val="both"/>
        <w:rPr>
          <w:rFonts w:ascii="Century Gothic" w:eastAsiaTheme="minorHAnsi" w:hAnsi="Century Gothic" w:cs="Arial"/>
          <w:b/>
          <w:bCs/>
          <w:sz w:val="24"/>
          <w:szCs w:val="24"/>
          <w:lang w:val="es-ES"/>
        </w:rPr>
      </w:pPr>
    </w:p>
    <w:p w14:paraId="0B393195" w14:textId="7AD0A0A2" w:rsidR="00E96657" w:rsidRPr="00E96657" w:rsidRDefault="00E96657" w:rsidP="00E96657">
      <w:pPr>
        <w:spacing w:after="0" w:line="240" w:lineRule="auto"/>
        <w:jc w:val="both"/>
        <w:rPr>
          <w:rFonts w:ascii="Century Gothic" w:eastAsiaTheme="minorHAnsi" w:hAnsi="Century Gothic" w:cs="Arial"/>
          <w:sz w:val="24"/>
          <w:szCs w:val="24"/>
          <w:lang w:val="es-ES"/>
        </w:rPr>
      </w:pPr>
      <w:r w:rsidRPr="00E96657">
        <w:rPr>
          <w:rFonts w:ascii="Century Gothic" w:eastAsiaTheme="minorHAnsi" w:hAnsi="Century Gothic" w:cs="Arial"/>
          <w:b/>
          <w:bCs/>
          <w:sz w:val="24"/>
          <w:szCs w:val="24"/>
          <w:lang w:val="es-ES"/>
        </w:rPr>
        <w:t>Artículo 78.</w:t>
      </w:r>
      <w:r w:rsidRPr="00E96657">
        <w:rPr>
          <w:rFonts w:ascii="Century Gothic" w:eastAsiaTheme="minorHAnsi" w:hAnsi="Century Gothic" w:cs="Arial"/>
          <w:sz w:val="24"/>
          <w:szCs w:val="24"/>
          <w:lang w:val="es-ES"/>
        </w:rPr>
        <w:t xml:space="preserve"> …</w:t>
      </w:r>
    </w:p>
    <w:p w14:paraId="22D06896" w14:textId="77777777" w:rsidR="00335795" w:rsidRDefault="00335795" w:rsidP="00E96657">
      <w:pPr>
        <w:spacing w:after="0" w:line="240" w:lineRule="auto"/>
        <w:jc w:val="both"/>
        <w:rPr>
          <w:rFonts w:ascii="Century Gothic" w:eastAsiaTheme="minorHAnsi" w:hAnsi="Century Gothic" w:cs="Arial"/>
          <w:sz w:val="24"/>
          <w:szCs w:val="24"/>
          <w:lang w:val="es-ES"/>
        </w:rPr>
      </w:pPr>
    </w:p>
    <w:p w14:paraId="2C2FD3EF" w14:textId="51CF8FE7" w:rsidR="00E96657" w:rsidRPr="00DC2616" w:rsidRDefault="00E96657" w:rsidP="00E96657">
      <w:pPr>
        <w:spacing w:after="0" w:line="240" w:lineRule="auto"/>
        <w:jc w:val="both"/>
        <w:rPr>
          <w:rFonts w:ascii="Century Gothic" w:eastAsiaTheme="minorHAnsi" w:hAnsi="Century Gothic" w:cs="Arial"/>
          <w:sz w:val="24"/>
          <w:szCs w:val="24"/>
          <w:lang w:val="es-ES"/>
        </w:rPr>
      </w:pPr>
      <w:r w:rsidRPr="00DC2616">
        <w:rPr>
          <w:rFonts w:ascii="Century Gothic" w:eastAsiaTheme="minorHAnsi" w:hAnsi="Century Gothic" w:cs="Arial"/>
          <w:sz w:val="24"/>
          <w:szCs w:val="24"/>
          <w:lang w:val="es-ES"/>
        </w:rPr>
        <w:t>…</w:t>
      </w:r>
    </w:p>
    <w:p w14:paraId="44FAEF57" w14:textId="77777777" w:rsidR="002454A2" w:rsidRPr="00DC2616" w:rsidRDefault="002454A2" w:rsidP="00E96657">
      <w:pPr>
        <w:spacing w:after="0" w:line="240" w:lineRule="auto"/>
        <w:jc w:val="both"/>
        <w:rPr>
          <w:rFonts w:ascii="Century Gothic" w:eastAsiaTheme="minorHAnsi" w:hAnsi="Century Gothic" w:cs="Arial"/>
          <w:sz w:val="24"/>
          <w:szCs w:val="24"/>
          <w:lang w:val="es-ES"/>
        </w:rPr>
      </w:pPr>
    </w:p>
    <w:p w14:paraId="1D84308F" w14:textId="21FC00D0" w:rsidR="00E96657" w:rsidRPr="00DC2616" w:rsidRDefault="00E96657" w:rsidP="00E96657">
      <w:pPr>
        <w:spacing w:after="0" w:line="240" w:lineRule="auto"/>
        <w:jc w:val="both"/>
        <w:rPr>
          <w:rFonts w:ascii="Century Gothic" w:eastAsiaTheme="minorHAnsi" w:hAnsi="Century Gothic" w:cs="Arial"/>
          <w:sz w:val="24"/>
          <w:szCs w:val="24"/>
          <w:lang w:val="es-ES"/>
        </w:rPr>
      </w:pPr>
      <w:r w:rsidRPr="00DC2616">
        <w:rPr>
          <w:rFonts w:ascii="Century Gothic" w:eastAsiaTheme="minorHAnsi" w:hAnsi="Century Gothic" w:cs="Arial"/>
          <w:sz w:val="24"/>
          <w:szCs w:val="24"/>
          <w:lang w:val="es-ES"/>
        </w:rPr>
        <w:t>…</w:t>
      </w:r>
    </w:p>
    <w:p w14:paraId="5BB7F01F" w14:textId="3A83B6D2" w:rsidR="002454A2" w:rsidRPr="00DC2616" w:rsidRDefault="002454A2" w:rsidP="00E96657">
      <w:pPr>
        <w:spacing w:after="0" w:line="240" w:lineRule="auto"/>
        <w:jc w:val="both"/>
        <w:rPr>
          <w:rFonts w:ascii="Century Gothic" w:eastAsiaTheme="minorHAnsi" w:hAnsi="Century Gothic" w:cs="Arial"/>
          <w:sz w:val="24"/>
          <w:szCs w:val="24"/>
          <w:lang w:val="es-ES"/>
        </w:rPr>
      </w:pPr>
    </w:p>
    <w:p w14:paraId="6A095CCB" w14:textId="34180391" w:rsidR="002454A2" w:rsidRPr="00DC2616" w:rsidRDefault="002454A2" w:rsidP="00E96657">
      <w:pPr>
        <w:spacing w:after="0" w:line="240" w:lineRule="auto"/>
        <w:jc w:val="both"/>
        <w:rPr>
          <w:rFonts w:ascii="Century Gothic" w:eastAsiaTheme="minorHAnsi" w:hAnsi="Century Gothic" w:cs="Arial"/>
          <w:sz w:val="24"/>
          <w:szCs w:val="24"/>
          <w:lang w:val="es-ES"/>
        </w:rPr>
      </w:pPr>
      <w:r w:rsidRPr="00DC2616">
        <w:rPr>
          <w:rFonts w:ascii="Century Gothic" w:eastAsiaTheme="minorHAnsi" w:hAnsi="Century Gothic" w:cs="Arial"/>
          <w:sz w:val="24"/>
          <w:szCs w:val="24"/>
          <w:lang w:val="es-ES"/>
        </w:rPr>
        <w:lastRenderedPageBreak/>
        <w:t>…</w:t>
      </w:r>
    </w:p>
    <w:p w14:paraId="184D92B7" w14:textId="77777777" w:rsidR="002454A2" w:rsidRPr="00C449F6" w:rsidRDefault="002454A2" w:rsidP="00E96657">
      <w:pPr>
        <w:spacing w:after="0" w:line="240" w:lineRule="auto"/>
        <w:jc w:val="both"/>
        <w:rPr>
          <w:rFonts w:ascii="Century Gothic" w:eastAsiaTheme="minorHAnsi" w:hAnsi="Century Gothic" w:cs="Arial"/>
          <w:sz w:val="24"/>
          <w:szCs w:val="24"/>
          <w:lang w:val="es-ES"/>
        </w:rPr>
      </w:pPr>
    </w:p>
    <w:p w14:paraId="09B28DF1" w14:textId="77777777" w:rsidR="002454A2" w:rsidRDefault="002454A2" w:rsidP="00E96657">
      <w:pPr>
        <w:spacing w:after="0" w:line="240" w:lineRule="auto"/>
        <w:jc w:val="both"/>
        <w:rPr>
          <w:rFonts w:ascii="Century Gothic" w:eastAsiaTheme="minorHAnsi" w:hAnsi="Century Gothic" w:cs="Arial"/>
          <w:sz w:val="24"/>
          <w:szCs w:val="24"/>
          <w:lang w:val="es-ES"/>
        </w:rPr>
      </w:pPr>
    </w:p>
    <w:p w14:paraId="1EECABFE" w14:textId="7B13C4D4" w:rsidR="002454A2" w:rsidRPr="00933D59" w:rsidRDefault="002454A2" w:rsidP="002454A2">
      <w:pPr>
        <w:spacing w:after="0" w:line="360" w:lineRule="auto"/>
        <w:jc w:val="both"/>
        <w:rPr>
          <w:rFonts w:ascii="Century Gothic" w:hAnsi="Century Gothic" w:cs="Arial"/>
          <w:b/>
          <w:bCs/>
          <w:sz w:val="24"/>
          <w:szCs w:val="24"/>
          <w:lang w:val="es-ES"/>
        </w:rPr>
      </w:pPr>
      <w:r w:rsidRPr="00933D59">
        <w:rPr>
          <w:rFonts w:ascii="Century Gothic" w:hAnsi="Century Gothic" w:cs="Arial"/>
          <w:b/>
          <w:bCs/>
          <w:sz w:val="24"/>
          <w:szCs w:val="24"/>
          <w:lang w:val="es-ES"/>
        </w:rPr>
        <w:t xml:space="preserve">Los establecimientos de venta o comercialización de animales </w:t>
      </w:r>
      <w:r w:rsidR="00B52211" w:rsidRPr="00933D59">
        <w:rPr>
          <w:rFonts w:ascii="Century Gothic" w:hAnsi="Century Gothic" w:cs="Arial"/>
          <w:b/>
          <w:bCs/>
          <w:sz w:val="24"/>
          <w:szCs w:val="24"/>
          <w:lang w:val="es-ES"/>
        </w:rPr>
        <w:t>podrán</w:t>
      </w:r>
      <w:r w:rsidRPr="00933D59">
        <w:rPr>
          <w:rFonts w:ascii="Century Gothic" w:hAnsi="Century Gothic" w:cs="Arial"/>
          <w:b/>
          <w:bCs/>
          <w:sz w:val="24"/>
          <w:szCs w:val="24"/>
          <w:lang w:val="es-ES"/>
        </w:rPr>
        <w:t xml:space="preserve"> </w:t>
      </w:r>
      <w:r w:rsidR="00DC2616">
        <w:rPr>
          <w:rFonts w:ascii="Century Gothic" w:hAnsi="Century Gothic" w:cs="Arial"/>
          <w:b/>
          <w:bCs/>
          <w:sz w:val="24"/>
          <w:szCs w:val="24"/>
          <w:lang w:val="es-ES"/>
        </w:rPr>
        <w:t>destinar</w:t>
      </w:r>
      <w:r w:rsidRPr="00933D59">
        <w:rPr>
          <w:rFonts w:ascii="Century Gothic" w:hAnsi="Century Gothic" w:cs="Arial"/>
          <w:b/>
          <w:bCs/>
          <w:sz w:val="24"/>
          <w:szCs w:val="24"/>
          <w:lang w:val="es-ES"/>
        </w:rPr>
        <w:t xml:space="preserve">, </w:t>
      </w:r>
      <w:r w:rsidRPr="00DC2616">
        <w:rPr>
          <w:rFonts w:ascii="Century Gothic" w:hAnsi="Century Gothic" w:cs="Arial"/>
          <w:b/>
          <w:bCs/>
          <w:sz w:val="24"/>
          <w:szCs w:val="24"/>
          <w:lang w:val="es-ES"/>
        </w:rPr>
        <w:t>sin costo alguno, al menos</w:t>
      </w:r>
      <w:r w:rsidRPr="00933D59">
        <w:rPr>
          <w:rFonts w:ascii="Century Gothic" w:hAnsi="Century Gothic" w:cs="Arial"/>
          <w:b/>
          <w:bCs/>
          <w:sz w:val="24"/>
          <w:szCs w:val="24"/>
          <w:lang w:val="es-ES"/>
        </w:rPr>
        <w:t xml:space="preserve"> dos espacios físicos dentro de </w:t>
      </w:r>
      <w:r w:rsidR="00AB57AF">
        <w:rPr>
          <w:rFonts w:ascii="Century Gothic" w:hAnsi="Century Gothic" w:cs="Arial"/>
          <w:b/>
          <w:bCs/>
          <w:sz w:val="24"/>
          <w:szCs w:val="24"/>
          <w:lang w:val="es-ES"/>
        </w:rPr>
        <w:t>los mismos</w:t>
      </w:r>
      <w:r w:rsidRPr="00933D59">
        <w:rPr>
          <w:rFonts w:ascii="Century Gothic" w:hAnsi="Century Gothic" w:cs="Arial"/>
          <w:b/>
          <w:bCs/>
          <w:sz w:val="24"/>
          <w:szCs w:val="24"/>
          <w:lang w:val="es-ES"/>
        </w:rPr>
        <w:t xml:space="preserve">, así como </w:t>
      </w:r>
      <w:r w:rsidR="00DC2616">
        <w:rPr>
          <w:rFonts w:ascii="Century Gothic" w:hAnsi="Century Gothic" w:cs="Arial"/>
          <w:b/>
          <w:bCs/>
          <w:sz w:val="24"/>
          <w:szCs w:val="24"/>
          <w:lang w:val="es-ES"/>
        </w:rPr>
        <w:t>la</w:t>
      </w:r>
      <w:r w:rsidRPr="00933D59">
        <w:rPr>
          <w:rFonts w:ascii="Century Gothic" w:hAnsi="Century Gothic" w:cs="Arial"/>
          <w:b/>
          <w:bCs/>
          <w:sz w:val="24"/>
          <w:szCs w:val="24"/>
          <w:lang w:val="es-ES"/>
        </w:rPr>
        <w:t xml:space="preserve"> publicación por medios remotos o mediante la utilización de herramientas tecnológicas, para la exhibición de animales.</w:t>
      </w:r>
    </w:p>
    <w:p w14:paraId="10771F75" w14:textId="77777777" w:rsidR="00335795" w:rsidRDefault="00335795" w:rsidP="00E96657">
      <w:pPr>
        <w:spacing w:after="0" w:line="360" w:lineRule="auto"/>
        <w:jc w:val="both"/>
        <w:rPr>
          <w:rFonts w:ascii="Century Gothic" w:hAnsi="Century Gothic" w:cs="Arial"/>
          <w:b/>
          <w:bCs/>
          <w:sz w:val="24"/>
          <w:szCs w:val="24"/>
          <w:lang w:val="es-ES"/>
        </w:rPr>
      </w:pPr>
    </w:p>
    <w:p w14:paraId="7BF487CE" w14:textId="492349BD" w:rsidR="00D663FE" w:rsidRDefault="00E96657" w:rsidP="00E96657">
      <w:pPr>
        <w:spacing w:after="0" w:line="360" w:lineRule="auto"/>
        <w:jc w:val="both"/>
        <w:rPr>
          <w:rFonts w:ascii="Century Gothic" w:hAnsi="Century Gothic" w:cs="Arial"/>
          <w:bCs/>
          <w:sz w:val="24"/>
          <w:szCs w:val="24"/>
          <w:lang w:val="es-ES"/>
        </w:rPr>
      </w:pPr>
      <w:r w:rsidRPr="00E96657">
        <w:rPr>
          <w:rFonts w:ascii="Century Gothic" w:hAnsi="Century Gothic" w:cs="Arial"/>
          <w:b/>
          <w:bCs/>
          <w:sz w:val="24"/>
          <w:szCs w:val="24"/>
          <w:lang w:val="es-ES"/>
        </w:rPr>
        <w:t>Artículo 79.</w:t>
      </w:r>
      <w:r w:rsidRPr="00E96657">
        <w:rPr>
          <w:rFonts w:ascii="Century Gothic" w:hAnsi="Century Gothic" w:cs="Arial"/>
          <w:bCs/>
          <w:sz w:val="24"/>
          <w:szCs w:val="24"/>
          <w:lang w:val="es-ES"/>
        </w:rPr>
        <w:t xml:space="preserve"> Las autoridades estatales y municipales</w:t>
      </w:r>
      <w:r w:rsidR="00C74F15">
        <w:rPr>
          <w:rFonts w:ascii="Century Gothic" w:hAnsi="Century Gothic" w:cs="Arial"/>
          <w:bCs/>
          <w:sz w:val="24"/>
          <w:szCs w:val="24"/>
          <w:lang w:val="es-ES"/>
        </w:rPr>
        <w:t xml:space="preserve"> </w:t>
      </w:r>
      <w:r w:rsidRPr="00E96657">
        <w:rPr>
          <w:rFonts w:ascii="Century Gothic" w:hAnsi="Century Gothic" w:cs="Arial"/>
          <w:bCs/>
          <w:sz w:val="24"/>
          <w:szCs w:val="24"/>
          <w:lang w:val="es-ES"/>
        </w:rPr>
        <w:t>vigilarán</w:t>
      </w:r>
      <w:r w:rsidR="00C74F15">
        <w:rPr>
          <w:rFonts w:ascii="Century Gothic" w:hAnsi="Century Gothic" w:cs="Arial"/>
          <w:bCs/>
          <w:sz w:val="24"/>
          <w:szCs w:val="24"/>
          <w:lang w:val="es-ES"/>
        </w:rPr>
        <w:t>,</w:t>
      </w:r>
      <w:r w:rsidRPr="00E96657">
        <w:rPr>
          <w:rFonts w:ascii="Century Gothic" w:hAnsi="Century Gothic" w:cs="Arial"/>
          <w:bCs/>
          <w:sz w:val="24"/>
          <w:szCs w:val="24"/>
          <w:lang w:val="es-ES"/>
        </w:rPr>
        <w:t xml:space="preserve"> </w:t>
      </w:r>
      <w:r w:rsidRPr="00E96657">
        <w:rPr>
          <w:rFonts w:ascii="Century Gothic" w:hAnsi="Century Gothic" w:cs="Arial"/>
          <w:b/>
          <w:sz w:val="24"/>
          <w:szCs w:val="24"/>
          <w:lang w:val="es-ES"/>
        </w:rPr>
        <w:t>en coadyuvancia con las autoridades federales</w:t>
      </w:r>
      <w:r w:rsidR="00AB57AF">
        <w:rPr>
          <w:rFonts w:ascii="Century Gothic" w:hAnsi="Century Gothic" w:cs="Arial"/>
          <w:b/>
          <w:sz w:val="24"/>
          <w:szCs w:val="24"/>
          <w:lang w:val="es-ES"/>
        </w:rPr>
        <w:t>,</w:t>
      </w:r>
      <w:r w:rsidRPr="00E96657">
        <w:rPr>
          <w:rFonts w:ascii="Century Gothic" w:hAnsi="Century Gothic" w:cs="Arial"/>
          <w:bCs/>
          <w:sz w:val="24"/>
          <w:szCs w:val="24"/>
          <w:lang w:val="es-ES"/>
        </w:rPr>
        <w:t xml:space="preserve"> que no se venda, exporte o trafique la vida silvestre del Estado, ya sea viva o muerta, sus productos o derivados de estos, sin las autorizaciones correspondientes. Esto incluye las piezas de caza vivas o muertas, así como sus productos y subproductos. </w:t>
      </w:r>
    </w:p>
    <w:p w14:paraId="15F83299" w14:textId="4D3EC410" w:rsidR="00E96657" w:rsidRPr="00E96657" w:rsidRDefault="00E96657" w:rsidP="00E96657">
      <w:pPr>
        <w:spacing w:after="0" w:line="360" w:lineRule="auto"/>
        <w:jc w:val="both"/>
        <w:rPr>
          <w:rFonts w:ascii="Century Gothic" w:hAnsi="Century Gothic" w:cs="Arial"/>
          <w:bCs/>
          <w:sz w:val="24"/>
          <w:szCs w:val="24"/>
          <w:lang w:val="es-ES"/>
        </w:rPr>
      </w:pPr>
      <w:r w:rsidRPr="00E96657">
        <w:rPr>
          <w:rFonts w:ascii="Century Gothic" w:hAnsi="Century Gothic" w:cs="Arial"/>
          <w:bCs/>
          <w:sz w:val="24"/>
          <w:szCs w:val="24"/>
          <w:lang w:val="es-ES"/>
        </w:rPr>
        <w:t xml:space="preserve"> </w:t>
      </w:r>
    </w:p>
    <w:p w14:paraId="0C288AB1" w14:textId="77777777" w:rsidR="00E96657" w:rsidRPr="00E96657" w:rsidRDefault="00E96657" w:rsidP="00E96657">
      <w:pPr>
        <w:spacing w:after="0" w:line="360" w:lineRule="auto"/>
        <w:ind w:right="44"/>
        <w:jc w:val="both"/>
        <w:rPr>
          <w:rFonts w:ascii="Century Gothic" w:hAnsi="Century Gothic" w:cs="Arial"/>
          <w:sz w:val="24"/>
          <w:szCs w:val="24"/>
          <w:lang w:val="es-ES"/>
        </w:rPr>
      </w:pPr>
      <w:r w:rsidRPr="00E96657">
        <w:rPr>
          <w:rFonts w:ascii="Century Gothic" w:hAnsi="Century Gothic" w:cs="Arial"/>
          <w:b/>
          <w:sz w:val="24"/>
          <w:szCs w:val="24"/>
          <w:lang w:val="es-ES"/>
        </w:rPr>
        <w:t>Artículo 81.</w:t>
      </w:r>
      <w:r w:rsidRPr="00E96657">
        <w:rPr>
          <w:rFonts w:ascii="Century Gothic" w:hAnsi="Century Gothic" w:cs="Arial"/>
          <w:sz w:val="24"/>
          <w:szCs w:val="24"/>
          <w:lang w:val="es-ES"/>
        </w:rPr>
        <w:t xml:space="preserve"> …</w:t>
      </w:r>
    </w:p>
    <w:p w14:paraId="666BCBAF" w14:textId="77777777" w:rsidR="00C449F6" w:rsidRDefault="00C449F6" w:rsidP="00E96657">
      <w:pPr>
        <w:spacing w:after="0" w:line="360" w:lineRule="auto"/>
        <w:ind w:right="44"/>
        <w:jc w:val="both"/>
        <w:rPr>
          <w:rFonts w:ascii="Century Gothic" w:hAnsi="Century Gothic" w:cs="Arial"/>
          <w:sz w:val="24"/>
          <w:szCs w:val="24"/>
          <w:lang w:val="es-ES"/>
        </w:rPr>
      </w:pPr>
    </w:p>
    <w:p w14:paraId="0A5D6E10" w14:textId="796D0528" w:rsidR="00E96657" w:rsidRPr="00E96657" w:rsidRDefault="00E96657" w:rsidP="00E96657">
      <w:pPr>
        <w:spacing w:after="0" w:line="360" w:lineRule="auto"/>
        <w:ind w:right="44"/>
        <w:jc w:val="both"/>
        <w:rPr>
          <w:rFonts w:ascii="Century Gothic" w:hAnsi="Century Gothic" w:cs="Arial"/>
          <w:sz w:val="24"/>
          <w:szCs w:val="24"/>
          <w:lang w:val="es-ES"/>
        </w:rPr>
      </w:pPr>
      <w:r w:rsidRPr="00E96657">
        <w:rPr>
          <w:rFonts w:ascii="Century Gothic" w:hAnsi="Century Gothic" w:cs="Arial"/>
          <w:sz w:val="24"/>
          <w:szCs w:val="24"/>
          <w:lang w:val="es-ES"/>
        </w:rPr>
        <w:t>…</w:t>
      </w:r>
    </w:p>
    <w:p w14:paraId="3D541369" w14:textId="77777777" w:rsidR="00E96657" w:rsidRPr="00E96657" w:rsidRDefault="00E96657" w:rsidP="00E96657">
      <w:pPr>
        <w:spacing w:after="0" w:line="360" w:lineRule="auto"/>
        <w:ind w:right="44"/>
        <w:jc w:val="both"/>
        <w:rPr>
          <w:rFonts w:ascii="Century Gothic" w:hAnsi="Century Gothic" w:cs="Arial"/>
          <w:sz w:val="24"/>
          <w:szCs w:val="24"/>
          <w:lang w:val="es-ES"/>
        </w:rPr>
      </w:pPr>
    </w:p>
    <w:p w14:paraId="5D797471" w14:textId="77777777" w:rsidR="00E96657" w:rsidRPr="00E96657" w:rsidRDefault="00E96657" w:rsidP="00E96657">
      <w:pPr>
        <w:spacing w:after="0" w:line="360" w:lineRule="auto"/>
        <w:ind w:right="44"/>
        <w:jc w:val="both"/>
        <w:rPr>
          <w:rFonts w:ascii="Century Gothic" w:hAnsi="Century Gothic" w:cs="Arial"/>
          <w:sz w:val="24"/>
          <w:szCs w:val="24"/>
          <w:lang w:val="es-ES"/>
        </w:rPr>
      </w:pPr>
      <w:r w:rsidRPr="00E96657">
        <w:rPr>
          <w:rFonts w:ascii="Century Gothic" w:hAnsi="Century Gothic" w:cs="Arial"/>
          <w:sz w:val="24"/>
          <w:szCs w:val="24"/>
          <w:lang w:val="es-ES"/>
        </w:rPr>
        <w:t xml:space="preserve">De conformidad con lo establecido en el Reglamento, las marcas elaboradas de acuerdo con la Ley </w:t>
      </w:r>
      <w:r w:rsidRPr="00E96657">
        <w:rPr>
          <w:rFonts w:ascii="Century Gothic" w:hAnsi="Century Gothic" w:cs="Arial"/>
          <w:b/>
          <w:bCs/>
          <w:sz w:val="24"/>
          <w:szCs w:val="24"/>
          <w:lang w:val="es-ES"/>
        </w:rPr>
        <w:t>de Infraestructura de la Calidad</w:t>
      </w:r>
      <w:r w:rsidRPr="00E96657">
        <w:rPr>
          <w:rFonts w:ascii="Century Gothic" w:hAnsi="Century Gothic" w:cs="Arial"/>
          <w:sz w:val="24"/>
          <w:szCs w:val="24"/>
          <w:lang w:val="es-ES"/>
        </w:rPr>
        <w:t xml:space="preserve">, podrán bastar para demostrar la legal procedencia. </w:t>
      </w:r>
    </w:p>
    <w:p w14:paraId="14D9AF7B" w14:textId="77777777" w:rsidR="008F46D6" w:rsidRPr="00E96657" w:rsidRDefault="008F46D6" w:rsidP="00E96657">
      <w:pPr>
        <w:spacing w:line="360" w:lineRule="auto"/>
        <w:rPr>
          <w:rFonts w:ascii="Century Gothic" w:eastAsiaTheme="minorHAnsi" w:hAnsi="Century Gothic" w:cstheme="minorBidi"/>
          <w:sz w:val="24"/>
          <w:szCs w:val="24"/>
        </w:rPr>
      </w:pPr>
    </w:p>
    <w:p w14:paraId="7C269332" w14:textId="77777777" w:rsidR="00E96657" w:rsidRPr="00E96657" w:rsidRDefault="00E96657" w:rsidP="00E96657">
      <w:pPr>
        <w:spacing w:line="360" w:lineRule="auto"/>
        <w:ind w:right="-685"/>
        <w:jc w:val="both"/>
        <w:rPr>
          <w:rFonts w:ascii="Century Gothic" w:hAnsi="Century Gothic" w:cs="Arial"/>
          <w:sz w:val="24"/>
          <w:szCs w:val="24"/>
        </w:rPr>
      </w:pPr>
      <w:r w:rsidRPr="00E96657">
        <w:rPr>
          <w:rFonts w:ascii="Century Gothic" w:hAnsi="Century Gothic" w:cs="Arial"/>
          <w:b/>
          <w:sz w:val="24"/>
          <w:szCs w:val="24"/>
          <w:lang w:val="es-ES"/>
        </w:rPr>
        <w:t>Artículo 83.</w:t>
      </w:r>
      <w:r w:rsidRPr="00E96657">
        <w:rPr>
          <w:rFonts w:ascii="Century Gothic" w:hAnsi="Century Gothic" w:cs="Arial"/>
          <w:sz w:val="24"/>
          <w:szCs w:val="24"/>
          <w:lang w:val="es-ES"/>
        </w:rPr>
        <w:t xml:space="preserve"> …</w:t>
      </w:r>
      <w:r w:rsidRPr="00E96657">
        <w:rPr>
          <w:rFonts w:ascii="Century Gothic" w:hAnsi="Century Gothic" w:cs="Arial"/>
          <w:sz w:val="24"/>
          <w:szCs w:val="24"/>
        </w:rPr>
        <w:t xml:space="preserve"> </w:t>
      </w:r>
    </w:p>
    <w:p w14:paraId="4C1A650E" w14:textId="77777777" w:rsidR="00335795" w:rsidRDefault="00335795" w:rsidP="00E96657">
      <w:pPr>
        <w:spacing w:after="0" w:line="360" w:lineRule="auto"/>
        <w:ind w:right="41"/>
        <w:jc w:val="both"/>
        <w:rPr>
          <w:rFonts w:ascii="Century Gothic" w:hAnsi="Century Gothic" w:cs="Arial"/>
          <w:sz w:val="24"/>
          <w:szCs w:val="24"/>
          <w:lang w:val="es-ES"/>
        </w:rPr>
      </w:pPr>
    </w:p>
    <w:p w14:paraId="6EE9D567" w14:textId="1E869B9B" w:rsidR="00E96657" w:rsidRPr="00E96657" w:rsidRDefault="00E96657" w:rsidP="00E96657">
      <w:pPr>
        <w:spacing w:after="0" w:line="360" w:lineRule="auto"/>
        <w:ind w:right="41"/>
        <w:jc w:val="both"/>
        <w:rPr>
          <w:rFonts w:ascii="Century Gothic" w:hAnsi="Century Gothic" w:cs="Arial"/>
          <w:sz w:val="24"/>
          <w:szCs w:val="24"/>
          <w:lang w:val="es-ES"/>
        </w:rPr>
      </w:pPr>
      <w:r w:rsidRPr="00E96657">
        <w:rPr>
          <w:rFonts w:ascii="Century Gothic" w:hAnsi="Century Gothic" w:cs="Arial"/>
          <w:sz w:val="24"/>
          <w:szCs w:val="24"/>
          <w:lang w:val="es-ES"/>
        </w:rPr>
        <w:t xml:space="preserve">Para lo anterior, se harán públicas las determinaciones conducentes y en las mismas se expondrán de forma breve los motivos, las autoridades </w:t>
      </w:r>
      <w:r w:rsidRPr="00E96657">
        <w:rPr>
          <w:rFonts w:ascii="Century Gothic" w:hAnsi="Century Gothic" w:cs="Arial"/>
          <w:sz w:val="24"/>
          <w:szCs w:val="24"/>
          <w:lang w:val="es-ES"/>
        </w:rPr>
        <w:lastRenderedPageBreak/>
        <w:t xml:space="preserve">habilitadas y las facultades que se les conceden de forma temporal. Deberán darse a conocer </w:t>
      </w:r>
      <w:r w:rsidRPr="00AB57AF">
        <w:rPr>
          <w:rFonts w:ascii="Century Gothic" w:hAnsi="Century Gothic" w:cs="Arial"/>
          <w:sz w:val="24"/>
          <w:szCs w:val="24"/>
          <w:lang w:val="es-ES"/>
        </w:rPr>
        <w:t>en</w:t>
      </w:r>
      <w:r w:rsidRPr="00E96657">
        <w:rPr>
          <w:rFonts w:ascii="Century Gothic" w:hAnsi="Century Gothic" w:cs="Arial"/>
          <w:b/>
          <w:bCs/>
          <w:sz w:val="24"/>
          <w:szCs w:val="24"/>
          <w:lang w:val="es-ES"/>
        </w:rPr>
        <w:t xml:space="preserve"> las páginas oficiales del </w:t>
      </w:r>
      <w:r w:rsidR="00AB57AF">
        <w:rPr>
          <w:rFonts w:ascii="Century Gothic" w:hAnsi="Century Gothic" w:cs="Arial"/>
          <w:b/>
          <w:bCs/>
          <w:sz w:val="24"/>
          <w:szCs w:val="24"/>
          <w:lang w:val="es-ES"/>
        </w:rPr>
        <w:t>G</w:t>
      </w:r>
      <w:r w:rsidRPr="00E96657">
        <w:rPr>
          <w:rFonts w:ascii="Century Gothic" w:hAnsi="Century Gothic" w:cs="Arial"/>
          <w:b/>
          <w:bCs/>
          <w:sz w:val="24"/>
          <w:szCs w:val="24"/>
          <w:lang w:val="es-ES"/>
        </w:rPr>
        <w:t xml:space="preserve">obierno </w:t>
      </w:r>
      <w:r w:rsidR="00AB57AF">
        <w:rPr>
          <w:rFonts w:ascii="Century Gothic" w:hAnsi="Century Gothic" w:cs="Arial"/>
          <w:b/>
          <w:bCs/>
          <w:sz w:val="24"/>
          <w:szCs w:val="24"/>
          <w:lang w:val="es-ES"/>
        </w:rPr>
        <w:t>E</w:t>
      </w:r>
      <w:r w:rsidRPr="00E96657">
        <w:rPr>
          <w:rFonts w:ascii="Century Gothic" w:hAnsi="Century Gothic" w:cs="Arial"/>
          <w:b/>
          <w:bCs/>
          <w:sz w:val="24"/>
          <w:szCs w:val="24"/>
          <w:lang w:val="es-ES"/>
        </w:rPr>
        <w:t>statal y municipales, así como en</w:t>
      </w:r>
      <w:r w:rsidRPr="00E96657">
        <w:rPr>
          <w:rFonts w:ascii="Century Gothic" w:hAnsi="Century Gothic" w:cs="Arial"/>
          <w:sz w:val="24"/>
          <w:szCs w:val="24"/>
          <w:lang w:val="es-ES"/>
        </w:rPr>
        <w:t xml:space="preserve"> medios de comunicación, especialmente del lugar donde se ubique la emergencia. En caso de no haber tales en el sitio, se hará la publicidad por medio de volantes, radio, o voceo en automóviles.</w:t>
      </w:r>
    </w:p>
    <w:p w14:paraId="7A2BBFA5" w14:textId="77777777" w:rsidR="001C04D9" w:rsidRDefault="001C04D9" w:rsidP="00E96657">
      <w:pPr>
        <w:spacing w:after="0" w:line="240" w:lineRule="auto"/>
        <w:ind w:right="41"/>
        <w:jc w:val="both"/>
        <w:rPr>
          <w:rFonts w:ascii="Century Gothic" w:hAnsi="Century Gothic" w:cs="Arial"/>
          <w:sz w:val="24"/>
          <w:szCs w:val="24"/>
          <w:lang w:val="es-ES"/>
        </w:rPr>
      </w:pPr>
    </w:p>
    <w:p w14:paraId="5061AEC8" w14:textId="39187420" w:rsidR="00E96657" w:rsidRPr="00E96657" w:rsidRDefault="00E96657" w:rsidP="00E96657">
      <w:pPr>
        <w:spacing w:after="0" w:line="240" w:lineRule="auto"/>
        <w:ind w:right="41"/>
        <w:jc w:val="both"/>
        <w:rPr>
          <w:rFonts w:ascii="Century Gothic" w:hAnsi="Century Gothic" w:cs="Arial"/>
          <w:sz w:val="24"/>
          <w:szCs w:val="24"/>
          <w:lang w:val="es-ES"/>
        </w:rPr>
      </w:pPr>
      <w:r w:rsidRPr="00E96657">
        <w:rPr>
          <w:rFonts w:ascii="Century Gothic" w:hAnsi="Century Gothic" w:cs="Arial"/>
          <w:sz w:val="24"/>
          <w:szCs w:val="24"/>
          <w:lang w:val="es-ES"/>
        </w:rPr>
        <w:t>…</w:t>
      </w:r>
    </w:p>
    <w:p w14:paraId="4E7B1EE6" w14:textId="77777777" w:rsidR="00E96657" w:rsidRPr="00E96657" w:rsidRDefault="00E96657" w:rsidP="00E96657">
      <w:pPr>
        <w:spacing w:after="0" w:line="240" w:lineRule="auto"/>
        <w:ind w:right="41"/>
        <w:jc w:val="both"/>
        <w:rPr>
          <w:rFonts w:ascii="Century Gothic" w:hAnsi="Century Gothic" w:cs="Arial"/>
          <w:sz w:val="24"/>
          <w:szCs w:val="24"/>
          <w:lang w:val="es-ES"/>
        </w:rPr>
      </w:pPr>
    </w:p>
    <w:p w14:paraId="74A1BA99" w14:textId="77777777" w:rsidR="00335795" w:rsidRDefault="00335795" w:rsidP="00E96657">
      <w:pPr>
        <w:spacing w:after="0" w:line="240" w:lineRule="auto"/>
        <w:ind w:right="-685"/>
        <w:jc w:val="both"/>
        <w:rPr>
          <w:rFonts w:ascii="Century Gothic" w:hAnsi="Century Gothic" w:cs="Arial"/>
          <w:b/>
          <w:sz w:val="24"/>
          <w:szCs w:val="24"/>
        </w:rPr>
      </w:pPr>
    </w:p>
    <w:p w14:paraId="645D3B23" w14:textId="72440781" w:rsidR="00E96657" w:rsidRPr="00E96657" w:rsidRDefault="00E96657" w:rsidP="00E96657">
      <w:pPr>
        <w:spacing w:after="0" w:line="240" w:lineRule="auto"/>
        <w:ind w:right="-685"/>
        <w:jc w:val="both"/>
        <w:rPr>
          <w:rFonts w:ascii="Century Gothic" w:hAnsi="Century Gothic" w:cs="Arial"/>
          <w:b/>
          <w:sz w:val="24"/>
          <w:szCs w:val="24"/>
        </w:rPr>
      </w:pPr>
      <w:r w:rsidRPr="00E96657">
        <w:rPr>
          <w:rFonts w:ascii="Century Gothic" w:hAnsi="Century Gothic" w:cs="Arial"/>
          <w:b/>
          <w:sz w:val="24"/>
          <w:szCs w:val="24"/>
        </w:rPr>
        <w:t xml:space="preserve">Artículo 112. Se </w:t>
      </w:r>
      <w:r w:rsidR="00E229B2">
        <w:rPr>
          <w:rFonts w:ascii="Century Gothic" w:hAnsi="Century Gothic" w:cs="Arial"/>
          <w:b/>
          <w:sz w:val="24"/>
          <w:szCs w:val="24"/>
        </w:rPr>
        <w:t>d</w:t>
      </w:r>
      <w:r w:rsidRPr="00E96657">
        <w:rPr>
          <w:rFonts w:ascii="Century Gothic" w:hAnsi="Century Gothic" w:cs="Arial"/>
          <w:b/>
          <w:sz w:val="24"/>
          <w:szCs w:val="24"/>
        </w:rPr>
        <w:t>eroga.</w:t>
      </w:r>
    </w:p>
    <w:p w14:paraId="67B2A8E5" w14:textId="77777777" w:rsidR="00E96657" w:rsidRPr="00E96657" w:rsidRDefault="00E96657" w:rsidP="00E96657">
      <w:pPr>
        <w:spacing w:after="0" w:line="240" w:lineRule="auto"/>
        <w:ind w:right="-685"/>
        <w:jc w:val="both"/>
        <w:rPr>
          <w:rFonts w:ascii="Century Gothic" w:hAnsi="Century Gothic" w:cs="Arial"/>
          <w:b/>
          <w:sz w:val="24"/>
          <w:szCs w:val="24"/>
        </w:rPr>
      </w:pPr>
    </w:p>
    <w:p w14:paraId="0CBE67AB" w14:textId="77777777" w:rsidR="00335795" w:rsidRDefault="00335795" w:rsidP="00E96657">
      <w:pPr>
        <w:spacing w:after="0" w:line="240" w:lineRule="auto"/>
        <w:ind w:right="-685"/>
        <w:jc w:val="both"/>
        <w:rPr>
          <w:rFonts w:ascii="Century Gothic" w:hAnsi="Century Gothic" w:cs="Arial"/>
          <w:b/>
          <w:sz w:val="24"/>
          <w:szCs w:val="24"/>
        </w:rPr>
      </w:pPr>
    </w:p>
    <w:p w14:paraId="4C064AB5" w14:textId="69269EC5" w:rsidR="00E96657" w:rsidRPr="00E96657" w:rsidRDefault="00E96657" w:rsidP="00E96657">
      <w:pPr>
        <w:spacing w:after="0" w:line="240" w:lineRule="auto"/>
        <w:ind w:right="-685"/>
        <w:jc w:val="both"/>
        <w:rPr>
          <w:rFonts w:ascii="Century Gothic" w:hAnsi="Century Gothic" w:cs="Arial"/>
          <w:b/>
          <w:sz w:val="24"/>
          <w:szCs w:val="24"/>
        </w:rPr>
      </w:pPr>
      <w:r w:rsidRPr="00E96657">
        <w:rPr>
          <w:rFonts w:ascii="Century Gothic" w:hAnsi="Century Gothic" w:cs="Arial"/>
          <w:b/>
          <w:sz w:val="24"/>
          <w:szCs w:val="24"/>
        </w:rPr>
        <w:t xml:space="preserve">Artículo 126. Se </w:t>
      </w:r>
      <w:r w:rsidR="00E229B2">
        <w:rPr>
          <w:rFonts w:ascii="Century Gothic" w:hAnsi="Century Gothic" w:cs="Arial"/>
          <w:b/>
          <w:sz w:val="24"/>
          <w:szCs w:val="24"/>
        </w:rPr>
        <w:t>d</w:t>
      </w:r>
      <w:r w:rsidRPr="00E96657">
        <w:rPr>
          <w:rFonts w:ascii="Century Gothic" w:hAnsi="Century Gothic" w:cs="Arial"/>
          <w:b/>
          <w:sz w:val="24"/>
          <w:szCs w:val="24"/>
        </w:rPr>
        <w:t xml:space="preserve">eroga.  </w:t>
      </w:r>
    </w:p>
    <w:p w14:paraId="286CE2B6" w14:textId="77777777" w:rsidR="00E96657" w:rsidRPr="00E96657" w:rsidRDefault="00E96657" w:rsidP="00E96657">
      <w:pPr>
        <w:spacing w:after="0" w:line="240" w:lineRule="auto"/>
        <w:ind w:right="-685"/>
        <w:jc w:val="both"/>
        <w:rPr>
          <w:rFonts w:ascii="Century Gothic" w:hAnsi="Century Gothic" w:cs="Arial"/>
          <w:b/>
          <w:sz w:val="24"/>
          <w:szCs w:val="24"/>
        </w:rPr>
      </w:pPr>
    </w:p>
    <w:p w14:paraId="14EBC542" w14:textId="77777777" w:rsidR="00335795" w:rsidRDefault="00335795" w:rsidP="00E96657">
      <w:pPr>
        <w:spacing w:after="0" w:line="240" w:lineRule="auto"/>
        <w:ind w:right="-685"/>
        <w:jc w:val="both"/>
        <w:rPr>
          <w:rFonts w:ascii="Century Gothic" w:hAnsi="Century Gothic" w:cs="Arial"/>
          <w:b/>
          <w:sz w:val="24"/>
          <w:szCs w:val="24"/>
        </w:rPr>
      </w:pPr>
    </w:p>
    <w:p w14:paraId="74423B9A" w14:textId="3A30BA52" w:rsidR="00E96657" w:rsidRPr="00E96657" w:rsidRDefault="00E96657" w:rsidP="00E96657">
      <w:pPr>
        <w:spacing w:after="0" w:line="240" w:lineRule="auto"/>
        <w:ind w:right="-685"/>
        <w:jc w:val="both"/>
        <w:rPr>
          <w:rFonts w:ascii="Century Gothic" w:hAnsi="Century Gothic" w:cs="Arial"/>
          <w:b/>
          <w:sz w:val="24"/>
          <w:szCs w:val="24"/>
        </w:rPr>
      </w:pPr>
      <w:r w:rsidRPr="00E96657">
        <w:rPr>
          <w:rFonts w:ascii="Century Gothic" w:hAnsi="Century Gothic" w:cs="Arial"/>
          <w:b/>
          <w:sz w:val="24"/>
          <w:szCs w:val="24"/>
        </w:rPr>
        <w:t xml:space="preserve">Artículo 127. Se </w:t>
      </w:r>
      <w:r w:rsidR="00E229B2">
        <w:rPr>
          <w:rFonts w:ascii="Century Gothic" w:hAnsi="Century Gothic" w:cs="Arial"/>
          <w:b/>
          <w:sz w:val="24"/>
          <w:szCs w:val="24"/>
        </w:rPr>
        <w:t>d</w:t>
      </w:r>
      <w:r w:rsidRPr="00E96657">
        <w:rPr>
          <w:rFonts w:ascii="Century Gothic" w:hAnsi="Century Gothic" w:cs="Arial"/>
          <w:b/>
          <w:sz w:val="24"/>
          <w:szCs w:val="24"/>
        </w:rPr>
        <w:t>eroga.</w:t>
      </w:r>
    </w:p>
    <w:p w14:paraId="2BF57AD5" w14:textId="77777777" w:rsidR="00E96657" w:rsidRPr="00E96657" w:rsidRDefault="00E96657" w:rsidP="00E96657">
      <w:pPr>
        <w:spacing w:after="0" w:line="240" w:lineRule="auto"/>
        <w:ind w:right="-685"/>
        <w:jc w:val="both"/>
        <w:rPr>
          <w:rFonts w:ascii="Century Gothic" w:hAnsi="Century Gothic" w:cs="Arial"/>
          <w:b/>
          <w:sz w:val="24"/>
          <w:szCs w:val="24"/>
        </w:rPr>
      </w:pPr>
    </w:p>
    <w:p w14:paraId="45403C54" w14:textId="77777777" w:rsidR="00335795" w:rsidRDefault="00335795" w:rsidP="00E96657">
      <w:pPr>
        <w:spacing w:after="0" w:line="240" w:lineRule="auto"/>
        <w:ind w:right="-685"/>
        <w:jc w:val="both"/>
        <w:rPr>
          <w:rFonts w:ascii="Century Gothic" w:hAnsi="Century Gothic" w:cs="Arial"/>
          <w:b/>
          <w:sz w:val="24"/>
          <w:szCs w:val="24"/>
        </w:rPr>
      </w:pPr>
    </w:p>
    <w:p w14:paraId="037608D6" w14:textId="1DD055E1" w:rsidR="00E96657" w:rsidRPr="00E96657" w:rsidRDefault="00E96657" w:rsidP="00E96657">
      <w:pPr>
        <w:spacing w:after="0" w:line="240" w:lineRule="auto"/>
        <w:ind w:right="-685"/>
        <w:jc w:val="both"/>
        <w:rPr>
          <w:rFonts w:ascii="Century Gothic" w:hAnsi="Century Gothic" w:cs="Arial"/>
          <w:b/>
          <w:sz w:val="24"/>
          <w:szCs w:val="24"/>
        </w:rPr>
      </w:pPr>
      <w:r w:rsidRPr="00E96657">
        <w:rPr>
          <w:rFonts w:ascii="Century Gothic" w:hAnsi="Century Gothic" w:cs="Arial"/>
          <w:b/>
          <w:sz w:val="24"/>
          <w:szCs w:val="24"/>
        </w:rPr>
        <w:t xml:space="preserve">Artículo 128. Se </w:t>
      </w:r>
      <w:r w:rsidR="00E229B2">
        <w:rPr>
          <w:rFonts w:ascii="Century Gothic" w:hAnsi="Century Gothic" w:cs="Arial"/>
          <w:b/>
          <w:sz w:val="24"/>
          <w:szCs w:val="24"/>
        </w:rPr>
        <w:t>d</w:t>
      </w:r>
      <w:r w:rsidRPr="00E96657">
        <w:rPr>
          <w:rFonts w:ascii="Century Gothic" w:hAnsi="Century Gothic" w:cs="Arial"/>
          <w:b/>
          <w:sz w:val="24"/>
          <w:szCs w:val="24"/>
        </w:rPr>
        <w:t>eroga.</w:t>
      </w:r>
    </w:p>
    <w:p w14:paraId="623DA9D8" w14:textId="77777777" w:rsidR="00E96657" w:rsidRPr="00E96657" w:rsidRDefault="00E96657" w:rsidP="00E96657">
      <w:pPr>
        <w:spacing w:after="0" w:line="240" w:lineRule="auto"/>
        <w:ind w:right="-685"/>
        <w:jc w:val="both"/>
        <w:rPr>
          <w:rFonts w:ascii="Century Gothic" w:hAnsi="Century Gothic" w:cs="Arial"/>
          <w:b/>
          <w:sz w:val="24"/>
          <w:szCs w:val="24"/>
        </w:rPr>
      </w:pPr>
    </w:p>
    <w:p w14:paraId="72A9B4D5" w14:textId="77777777" w:rsidR="00E96657" w:rsidRPr="00E96657" w:rsidRDefault="00E96657" w:rsidP="00E96657">
      <w:pPr>
        <w:spacing w:after="0" w:line="240" w:lineRule="auto"/>
        <w:ind w:right="41"/>
        <w:jc w:val="both"/>
        <w:rPr>
          <w:rFonts w:ascii="Century Gothic" w:hAnsi="Century Gothic" w:cs="Arial"/>
          <w:b/>
          <w:sz w:val="24"/>
          <w:szCs w:val="24"/>
          <w:lang w:val="es-ES"/>
        </w:rPr>
      </w:pPr>
    </w:p>
    <w:p w14:paraId="738B48C3" w14:textId="77777777" w:rsidR="00E96657" w:rsidRPr="00E96657" w:rsidRDefault="00E96657" w:rsidP="00E96657">
      <w:pPr>
        <w:spacing w:after="0" w:line="360" w:lineRule="auto"/>
        <w:ind w:right="41"/>
        <w:jc w:val="both"/>
        <w:rPr>
          <w:rFonts w:ascii="Century Gothic" w:hAnsi="Century Gothic" w:cs="Arial"/>
          <w:sz w:val="24"/>
          <w:szCs w:val="24"/>
          <w:lang w:val="es-ES"/>
        </w:rPr>
      </w:pPr>
      <w:r w:rsidRPr="00E96657">
        <w:rPr>
          <w:rFonts w:ascii="Century Gothic" w:hAnsi="Century Gothic" w:cs="Arial"/>
          <w:b/>
          <w:sz w:val="24"/>
          <w:szCs w:val="24"/>
          <w:lang w:val="es-ES"/>
        </w:rPr>
        <w:t>Artículo 147.</w:t>
      </w:r>
      <w:r w:rsidRPr="00E96657">
        <w:rPr>
          <w:rFonts w:ascii="Century Gothic" w:hAnsi="Century Gothic" w:cs="Arial"/>
          <w:sz w:val="24"/>
          <w:szCs w:val="24"/>
          <w:lang w:val="es-ES"/>
        </w:rPr>
        <w:t xml:space="preserve"> La </w:t>
      </w:r>
      <w:r w:rsidRPr="00E96657">
        <w:rPr>
          <w:rFonts w:ascii="Century Gothic" w:hAnsi="Century Gothic" w:cs="Arial"/>
          <w:b/>
          <w:bCs/>
          <w:sz w:val="24"/>
          <w:szCs w:val="24"/>
          <w:lang w:val="es-ES"/>
        </w:rPr>
        <w:t>Secretaría</w:t>
      </w:r>
      <w:r w:rsidRPr="00E96657">
        <w:rPr>
          <w:rFonts w:ascii="Century Gothic" w:hAnsi="Century Gothic" w:cs="Arial"/>
          <w:sz w:val="24"/>
          <w:szCs w:val="24"/>
          <w:lang w:val="es-ES"/>
        </w:rPr>
        <w:t xml:space="preserve"> estudiará la solicitud, y resolverá sobre su procedencia en un plazo no mayor de 20 días hábiles. La respuesta, sea esta positiva o negativa, deberá constar por escrito, estar fundada en derecho y sustentada en argumentos técnicos y científicos. </w:t>
      </w:r>
    </w:p>
    <w:p w14:paraId="41734492" w14:textId="77777777" w:rsidR="00E96657" w:rsidRPr="00E96657" w:rsidRDefault="00E96657" w:rsidP="00E96657">
      <w:pPr>
        <w:spacing w:after="0" w:line="240" w:lineRule="auto"/>
        <w:ind w:right="41"/>
        <w:jc w:val="both"/>
        <w:rPr>
          <w:rFonts w:ascii="Century Gothic" w:hAnsi="Century Gothic" w:cs="Arial"/>
          <w:sz w:val="24"/>
          <w:szCs w:val="24"/>
          <w:lang w:val="es-ES"/>
        </w:rPr>
      </w:pPr>
    </w:p>
    <w:p w14:paraId="7E1A65E2" w14:textId="77777777" w:rsidR="00E96657" w:rsidRPr="00E96657" w:rsidRDefault="00E96657" w:rsidP="00E96657">
      <w:pPr>
        <w:spacing w:after="0" w:line="240" w:lineRule="auto"/>
        <w:ind w:right="41"/>
        <w:jc w:val="both"/>
        <w:rPr>
          <w:rFonts w:ascii="Century Gothic" w:hAnsi="Century Gothic" w:cs="Arial"/>
          <w:sz w:val="24"/>
          <w:szCs w:val="24"/>
          <w:lang w:val="es-ES"/>
        </w:rPr>
      </w:pPr>
      <w:r w:rsidRPr="00E96657">
        <w:rPr>
          <w:rFonts w:ascii="Century Gothic" w:hAnsi="Century Gothic" w:cs="Arial"/>
          <w:sz w:val="24"/>
          <w:szCs w:val="24"/>
          <w:lang w:val="es-ES"/>
        </w:rPr>
        <w:t>…</w:t>
      </w:r>
    </w:p>
    <w:p w14:paraId="55C38EEE" w14:textId="77777777" w:rsidR="00E96657" w:rsidRPr="00E96657" w:rsidRDefault="00E96657" w:rsidP="00E96657">
      <w:pPr>
        <w:spacing w:after="0" w:line="240" w:lineRule="auto"/>
        <w:ind w:right="41"/>
        <w:jc w:val="both"/>
        <w:rPr>
          <w:rFonts w:ascii="Century Gothic" w:hAnsi="Century Gothic" w:cs="Arial"/>
          <w:sz w:val="24"/>
          <w:szCs w:val="24"/>
          <w:lang w:val="es-ES"/>
        </w:rPr>
      </w:pPr>
    </w:p>
    <w:p w14:paraId="4A4F15CE" w14:textId="77777777" w:rsidR="00E96657" w:rsidRPr="00E96657" w:rsidRDefault="00E96657" w:rsidP="00E96657">
      <w:pPr>
        <w:spacing w:after="0" w:line="240" w:lineRule="auto"/>
        <w:ind w:right="41"/>
        <w:jc w:val="both"/>
        <w:rPr>
          <w:rFonts w:ascii="Century Gothic" w:hAnsi="Century Gothic" w:cs="Arial"/>
          <w:sz w:val="24"/>
          <w:szCs w:val="24"/>
          <w:lang w:val="es-ES"/>
        </w:rPr>
      </w:pPr>
      <w:r w:rsidRPr="00E96657">
        <w:rPr>
          <w:rFonts w:ascii="Century Gothic" w:hAnsi="Century Gothic" w:cs="Arial"/>
          <w:sz w:val="24"/>
          <w:szCs w:val="24"/>
          <w:lang w:val="es-ES"/>
        </w:rPr>
        <w:t>…</w:t>
      </w:r>
    </w:p>
    <w:p w14:paraId="57045567" w14:textId="77777777" w:rsidR="00E96657" w:rsidRPr="00E96657" w:rsidRDefault="00E96657" w:rsidP="00E96657">
      <w:pPr>
        <w:spacing w:after="0" w:line="240" w:lineRule="auto"/>
        <w:ind w:right="41"/>
        <w:jc w:val="both"/>
        <w:rPr>
          <w:rFonts w:ascii="Century Gothic" w:hAnsi="Century Gothic" w:cs="Arial"/>
          <w:sz w:val="24"/>
          <w:szCs w:val="24"/>
          <w:lang w:val="es-ES"/>
        </w:rPr>
      </w:pPr>
    </w:p>
    <w:p w14:paraId="5C4D3AE4" w14:textId="77777777" w:rsidR="00E96657" w:rsidRPr="00E96657" w:rsidRDefault="00E96657" w:rsidP="00E96657">
      <w:pPr>
        <w:spacing w:after="0" w:line="240" w:lineRule="auto"/>
        <w:ind w:right="41"/>
        <w:jc w:val="both"/>
        <w:rPr>
          <w:rFonts w:ascii="Century Gothic" w:hAnsi="Century Gothic" w:cs="Arial"/>
          <w:sz w:val="24"/>
          <w:szCs w:val="24"/>
          <w:lang w:val="es-ES"/>
        </w:rPr>
      </w:pPr>
      <w:r w:rsidRPr="00E96657">
        <w:rPr>
          <w:rFonts w:ascii="Century Gothic" w:hAnsi="Century Gothic" w:cs="Arial"/>
          <w:sz w:val="24"/>
          <w:szCs w:val="24"/>
          <w:lang w:val="es-ES"/>
        </w:rPr>
        <w:t>…</w:t>
      </w:r>
    </w:p>
    <w:p w14:paraId="19D91AF1" w14:textId="77777777" w:rsidR="00E96657" w:rsidRPr="00E96657" w:rsidRDefault="00E96657" w:rsidP="00E96657">
      <w:pPr>
        <w:spacing w:after="0" w:line="240" w:lineRule="auto"/>
        <w:ind w:right="41"/>
        <w:jc w:val="both"/>
        <w:rPr>
          <w:rFonts w:ascii="Century Gothic" w:hAnsi="Century Gothic" w:cs="Arial"/>
          <w:sz w:val="24"/>
          <w:szCs w:val="24"/>
          <w:lang w:val="es-ES"/>
        </w:rPr>
      </w:pPr>
    </w:p>
    <w:p w14:paraId="38EB486C" w14:textId="77777777" w:rsidR="00E96657" w:rsidRPr="00E96657" w:rsidRDefault="00E96657" w:rsidP="00E96657">
      <w:pPr>
        <w:spacing w:after="0" w:line="240" w:lineRule="auto"/>
        <w:ind w:right="41"/>
        <w:jc w:val="both"/>
        <w:rPr>
          <w:rFonts w:ascii="Century Gothic" w:hAnsi="Century Gothic" w:cs="Arial"/>
          <w:sz w:val="24"/>
          <w:szCs w:val="24"/>
          <w:lang w:val="es-ES"/>
        </w:rPr>
      </w:pPr>
      <w:r w:rsidRPr="00E96657">
        <w:rPr>
          <w:rFonts w:ascii="Century Gothic" w:hAnsi="Century Gothic" w:cs="Arial"/>
          <w:sz w:val="24"/>
          <w:szCs w:val="24"/>
          <w:lang w:val="es-ES"/>
        </w:rPr>
        <w:t>…</w:t>
      </w:r>
    </w:p>
    <w:p w14:paraId="35462BE8" w14:textId="77777777" w:rsidR="00E96657" w:rsidRPr="00E96657" w:rsidRDefault="00E96657" w:rsidP="00E96657">
      <w:pPr>
        <w:spacing w:after="0" w:line="240" w:lineRule="auto"/>
        <w:ind w:right="41"/>
        <w:jc w:val="both"/>
        <w:rPr>
          <w:rFonts w:ascii="Century Gothic" w:hAnsi="Century Gothic" w:cs="Arial"/>
          <w:sz w:val="24"/>
          <w:szCs w:val="24"/>
          <w:lang w:val="es-ES"/>
        </w:rPr>
      </w:pPr>
    </w:p>
    <w:p w14:paraId="600F207F" w14:textId="77777777" w:rsidR="00E96657" w:rsidRPr="00E96657" w:rsidRDefault="00E96657" w:rsidP="00E96657">
      <w:pPr>
        <w:spacing w:after="0" w:line="240" w:lineRule="auto"/>
        <w:ind w:right="41"/>
        <w:jc w:val="both"/>
        <w:rPr>
          <w:rFonts w:ascii="Century Gothic" w:hAnsi="Century Gothic" w:cs="Arial"/>
          <w:sz w:val="24"/>
          <w:szCs w:val="24"/>
          <w:lang w:val="es-ES"/>
        </w:rPr>
      </w:pPr>
      <w:r w:rsidRPr="00E96657">
        <w:rPr>
          <w:rFonts w:ascii="Century Gothic" w:hAnsi="Century Gothic" w:cs="Arial"/>
          <w:sz w:val="24"/>
          <w:szCs w:val="24"/>
          <w:lang w:val="es-ES"/>
        </w:rPr>
        <w:t>…</w:t>
      </w:r>
    </w:p>
    <w:p w14:paraId="3F5E9156" w14:textId="77777777" w:rsidR="00E96657" w:rsidRPr="00E96657" w:rsidRDefault="00E96657" w:rsidP="00E96657">
      <w:pPr>
        <w:spacing w:after="0" w:line="240" w:lineRule="auto"/>
        <w:ind w:right="41"/>
        <w:jc w:val="both"/>
        <w:rPr>
          <w:rFonts w:ascii="Century Gothic" w:hAnsi="Century Gothic" w:cs="Arial"/>
          <w:sz w:val="24"/>
          <w:szCs w:val="24"/>
          <w:lang w:val="es-ES"/>
        </w:rPr>
      </w:pPr>
    </w:p>
    <w:p w14:paraId="29FA6AFB" w14:textId="77777777" w:rsidR="00E96657" w:rsidRPr="00E96657" w:rsidRDefault="00E96657" w:rsidP="00E96657">
      <w:pPr>
        <w:spacing w:after="0" w:line="240" w:lineRule="auto"/>
        <w:ind w:right="41"/>
        <w:jc w:val="both"/>
        <w:rPr>
          <w:rFonts w:ascii="Century Gothic" w:hAnsi="Century Gothic" w:cs="Arial"/>
          <w:sz w:val="24"/>
          <w:szCs w:val="24"/>
          <w:lang w:val="es-ES"/>
        </w:rPr>
      </w:pPr>
      <w:r w:rsidRPr="00E96657">
        <w:rPr>
          <w:rFonts w:ascii="Century Gothic" w:hAnsi="Century Gothic" w:cs="Arial"/>
          <w:sz w:val="24"/>
          <w:szCs w:val="24"/>
          <w:lang w:val="es-ES"/>
        </w:rPr>
        <w:t>…</w:t>
      </w:r>
    </w:p>
    <w:p w14:paraId="06E6F7C1" w14:textId="77777777" w:rsidR="00E96657" w:rsidRPr="00E96657" w:rsidRDefault="00E96657" w:rsidP="00E96657">
      <w:pPr>
        <w:spacing w:line="259" w:lineRule="auto"/>
        <w:rPr>
          <w:rFonts w:ascii="Century Gothic" w:eastAsiaTheme="minorHAnsi" w:hAnsi="Century Gothic" w:cstheme="minorBidi"/>
          <w:sz w:val="24"/>
          <w:szCs w:val="24"/>
        </w:rPr>
      </w:pPr>
    </w:p>
    <w:p w14:paraId="131B6F0A" w14:textId="21C73C08" w:rsidR="00C66520" w:rsidRPr="00366189" w:rsidRDefault="00E96657" w:rsidP="00C66520">
      <w:pPr>
        <w:spacing w:after="0" w:line="360" w:lineRule="auto"/>
        <w:ind w:right="41"/>
        <w:jc w:val="both"/>
        <w:rPr>
          <w:rFonts w:ascii="Century Gothic" w:hAnsi="Century Gothic" w:cs="Arial"/>
          <w:color w:val="00B050"/>
          <w:sz w:val="24"/>
          <w:szCs w:val="24"/>
          <w:lang w:val="es-ES"/>
        </w:rPr>
      </w:pPr>
      <w:r w:rsidRPr="00E96657">
        <w:rPr>
          <w:rFonts w:ascii="Century Gothic" w:hAnsi="Century Gothic" w:cs="Arial"/>
          <w:b/>
          <w:sz w:val="24"/>
          <w:szCs w:val="24"/>
          <w:lang w:val="es-ES"/>
        </w:rPr>
        <w:t>Artículo 154.</w:t>
      </w:r>
      <w:r w:rsidR="000D0E1F">
        <w:rPr>
          <w:rFonts w:ascii="Century Gothic" w:hAnsi="Century Gothic" w:cs="Arial"/>
          <w:sz w:val="24"/>
          <w:szCs w:val="24"/>
          <w:lang w:val="es-ES"/>
        </w:rPr>
        <w:t xml:space="preserve"> </w:t>
      </w:r>
      <w:r w:rsidR="00C66520" w:rsidRPr="00C66520">
        <w:rPr>
          <w:rFonts w:ascii="Century Gothic" w:hAnsi="Century Gothic" w:cs="Arial"/>
          <w:sz w:val="24"/>
          <w:szCs w:val="24"/>
          <w:lang w:val="es-ES"/>
        </w:rPr>
        <w:t>Queda estrictamente prohibida la caza sin</w:t>
      </w:r>
      <w:r w:rsidR="00C66520" w:rsidRPr="00C66520">
        <w:rPr>
          <w:rFonts w:ascii="Century Gothic" w:hAnsi="Century Gothic" w:cs="Arial"/>
          <w:b/>
          <w:bCs/>
          <w:sz w:val="24"/>
          <w:szCs w:val="24"/>
          <w:lang w:val="es-ES"/>
        </w:rPr>
        <w:t xml:space="preserve"> la autorización </w:t>
      </w:r>
      <w:r w:rsidR="00C66520" w:rsidRPr="00C1235C">
        <w:rPr>
          <w:rFonts w:ascii="Century Gothic" w:hAnsi="Century Gothic" w:cs="Arial"/>
          <w:sz w:val="24"/>
          <w:szCs w:val="24"/>
          <w:lang w:val="es-ES"/>
        </w:rPr>
        <w:t>o licencia</w:t>
      </w:r>
      <w:r w:rsidR="00C66520" w:rsidRPr="00C66520">
        <w:rPr>
          <w:rFonts w:ascii="Century Gothic" w:hAnsi="Century Gothic" w:cs="Arial"/>
          <w:b/>
          <w:bCs/>
          <w:sz w:val="24"/>
          <w:szCs w:val="24"/>
          <w:lang w:val="es-ES"/>
        </w:rPr>
        <w:t xml:space="preserve"> vigente </w:t>
      </w:r>
      <w:r w:rsidR="00C66520" w:rsidRPr="00C66520">
        <w:rPr>
          <w:rFonts w:ascii="Century Gothic" w:hAnsi="Century Gothic" w:cs="Arial"/>
          <w:sz w:val="24"/>
          <w:szCs w:val="24"/>
          <w:lang w:val="es-ES"/>
        </w:rPr>
        <w:t>correspondiente</w:t>
      </w:r>
      <w:r w:rsidR="00C1235C">
        <w:rPr>
          <w:rFonts w:ascii="Century Gothic" w:hAnsi="Century Gothic" w:cs="Arial"/>
          <w:sz w:val="24"/>
          <w:szCs w:val="24"/>
          <w:lang w:val="es-ES"/>
        </w:rPr>
        <w:t>,</w:t>
      </w:r>
      <w:r w:rsidR="00C66520" w:rsidRPr="00C66520">
        <w:rPr>
          <w:rFonts w:ascii="Century Gothic" w:hAnsi="Century Gothic" w:cs="Arial"/>
          <w:b/>
          <w:bCs/>
          <w:sz w:val="24"/>
          <w:szCs w:val="24"/>
          <w:lang w:val="es-ES"/>
        </w:rPr>
        <w:t xml:space="preserve"> </w:t>
      </w:r>
      <w:r w:rsidR="006F562B" w:rsidRPr="00933D59">
        <w:rPr>
          <w:rFonts w:ascii="Century Gothic" w:hAnsi="Century Gothic" w:cs="Arial"/>
          <w:sz w:val="24"/>
          <w:szCs w:val="24"/>
          <w:lang w:val="es-ES"/>
        </w:rPr>
        <w:t>emitida por la autoridad competente</w:t>
      </w:r>
      <w:r w:rsidR="006F562B">
        <w:rPr>
          <w:rFonts w:ascii="Century Gothic" w:hAnsi="Century Gothic" w:cs="Arial"/>
          <w:sz w:val="24"/>
          <w:szCs w:val="24"/>
          <w:lang w:val="es-ES"/>
        </w:rPr>
        <w:t xml:space="preserve">, </w:t>
      </w:r>
      <w:r w:rsidR="00C66520" w:rsidRPr="00C66520">
        <w:rPr>
          <w:rFonts w:ascii="Century Gothic" w:hAnsi="Century Gothic" w:cs="Arial"/>
          <w:b/>
          <w:bCs/>
          <w:sz w:val="24"/>
          <w:szCs w:val="24"/>
          <w:lang w:val="es-ES"/>
        </w:rPr>
        <w:t xml:space="preserve">dentro de las </w:t>
      </w:r>
      <w:r w:rsidR="00C66520" w:rsidRPr="00C66520">
        <w:rPr>
          <w:rFonts w:ascii="Century Gothic" w:eastAsiaTheme="minorHAnsi" w:hAnsi="Century Gothic" w:cstheme="minorBidi"/>
          <w:b/>
          <w:bCs/>
          <w:sz w:val="24"/>
          <w:szCs w:val="24"/>
        </w:rPr>
        <w:t xml:space="preserve">Unidades de </w:t>
      </w:r>
      <w:r w:rsidR="006F562B">
        <w:rPr>
          <w:rFonts w:ascii="Century Gothic" w:eastAsiaTheme="minorHAnsi" w:hAnsi="Century Gothic" w:cstheme="minorBidi"/>
          <w:b/>
          <w:bCs/>
          <w:sz w:val="24"/>
          <w:szCs w:val="24"/>
        </w:rPr>
        <w:t>M</w:t>
      </w:r>
      <w:r w:rsidR="00C66520" w:rsidRPr="00C66520">
        <w:rPr>
          <w:rFonts w:ascii="Century Gothic" w:eastAsiaTheme="minorHAnsi" w:hAnsi="Century Gothic" w:cstheme="minorBidi"/>
          <w:b/>
          <w:bCs/>
          <w:sz w:val="24"/>
          <w:szCs w:val="24"/>
        </w:rPr>
        <w:t xml:space="preserve">anejo para la </w:t>
      </w:r>
      <w:r w:rsidR="006F562B">
        <w:rPr>
          <w:rFonts w:ascii="Century Gothic" w:eastAsiaTheme="minorHAnsi" w:hAnsi="Century Gothic" w:cstheme="minorBidi"/>
          <w:b/>
          <w:bCs/>
          <w:sz w:val="24"/>
          <w:szCs w:val="24"/>
        </w:rPr>
        <w:t>C</w:t>
      </w:r>
      <w:r w:rsidR="00C66520" w:rsidRPr="00C66520">
        <w:rPr>
          <w:rFonts w:ascii="Century Gothic" w:eastAsiaTheme="minorHAnsi" w:hAnsi="Century Gothic" w:cstheme="minorBidi"/>
          <w:b/>
          <w:bCs/>
          <w:sz w:val="24"/>
          <w:szCs w:val="24"/>
        </w:rPr>
        <w:t xml:space="preserve">onservación de </w:t>
      </w:r>
      <w:r w:rsidR="006F562B">
        <w:rPr>
          <w:rFonts w:ascii="Century Gothic" w:eastAsiaTheme="minorHAnsi" w:hAnsi="Century Gothic" w:cstheme="minorBidi"/>
          <w:b/>
          <w:bCs/>
          <w:sz w:val="24"/>
          <w:szCs w:val="24"/>
        </w:rPr>
        <w:t>V</w:t>
      </w:r>
      <w:r w:rsidR="00C66520" w:rsidRPr="00C66520">
        <w:rPr>
          <w:rFonts w:ascii="Century Gothic" w:eastAsiaTheme="minorHAnsi" w:hAnsi="Century Gothic" w:cstheme="minorBidi"/>
          <w:b/>
          <w:bCs/>
          <w:sz w:val="24"/>
          <w:szCs w:val="24"/>
        </w:rPr>
        <w:t xml:space="preserve">ida </w:t>
      </w:r>
      <w:r w:rsidR="006F562B">
        <w:rPr>
          <w:rFonts w:ascii="Century Gothic" w:eastAsiaTheme="minorHAnsi" w:hAnsi="Century Gothic" w:cstheme="minorBidi"/>
          <w:b/>
          <w:bCs/>
          <w:sz w:val="24"/>
          <w:szCs w:val="24"/>
        </w:rPr>
        <w:t>S</w:t>
      </w:r>
      <w:r w:rsidR="00C66520" w:rsidRPr="00C66520">
        <w:rPr>
          <w:rFonts w:ascii="Century Gothic" w:eastAsiaTheme="minorHAnsi" w:hAnsi="Century Gothic" w:cstheme="minorBidi"/>
          <w:b/>
          <w:bCs/>
          <w:sz w:val="24"/>
          <w:szCs w:val="24"/>
        </w:rPr>
        <w:t xml:space="preserve">ilvestre </w:t>
      </w:r>
      <w:r w:rsidR="006F562B">
        <w:rPr>
          <w:rFonts w:ascii="Century Gothic" w:eastAsiaTheme="minorHAnsi" w:hAnsi="Century Gothic" w:cstheme="minorBidi"/>
          <w:b/>
          <w:bCs/>
          <w:sz w:val="24"/>
          <w:szCs w:val="24"/>
        </w:rPr>
        <w:t>(</w:t>
      </w:r>
      <w:r w:rsidR="00C66520" w:rsidRPr="00C66520">
        <w:rPr>
          <w:rFonts w:ascii="Century Gothic" w:eastAsiaTheme="minorHAnsi" w:hAnsi="Century Gothic" w:cstheme="minorBidi"/>
          <w:b/>
          <w:bCs/>
          <w:sz w:val="24"/>
          <w:szCs w:val="24"/>
        </w:rPr>
        <w:t>UMA</w:t>
      </w:r>
      <w:r w:rsidR="006F562B">
        <w:rPr>
          <w:rFonts w:ascii="Century Gothic" w:eastAsiaTheme="minorHAnsi" w:hAnsi="Century Gothic" w:cstheme="minorBidi"/>
          <w:b/>
          <w:bCs/>
          <w:sz w:val="24"/>
          <w:szCs w:val="24"/>
        </w:rPr>
        <w:t>)</w:t>
      </w:r>
      <w:r w:rsidR="00C66520" w:rsidRPr="00C66520">
        <w:rPr>
          <w:rFonts w:ascii="Century Gothic" w:eastAsiaTheme="minorHAnsi" w:hAnsi="Century Gothic" w:cstheme="minorBidi"/>
          <w:b/>
          <w:bCs/>
          <w:sz w:val="24"/>
          <w:szCs w:val="24"/>
        </w:rPr>
        <w:t>, previstas en el artículo 3 de la Ley General de Vida Silvestre</w:t>
      </w:r>
      <w:r w:rsidR="006F562B">
        <w:rPr>
          <w:rFonts w:ascii="Century Gothic" w:eastAsiaTheme="minorHAnsi" w:hAnsi="Century Gothic" w:cstheme="minorBidi"/>
          <w:b/>
          <w:bCs/>
          <w:sz w:val="24"/>
          <w:szCs w:val="24"/>
        </w:rPr>
        <w:t>.</w:t>
      </w:r>
      <w:r w:rsidR="00C66520" w:rsidRPr="00933D59">
        <w:rPr>
          <w:rFonts w:ascii="Century Gothic" w:hAnsi="Century Gothic" w:cs="Arial"/>
          <w:sz w:val="24"/>
          <w:szCs w:val="24"/>
          <w:lang w:val="es-ES"/>
        </w:rPr>
        <w:t xml:space="preserve"> </w:t>
      </w:r>
    </w:p>
    <w:p w14:paraId="5DD47871" w14:textId="77777777" w:rsidR="00E96657" w:rsidRPr="00E96657" w:rsidRDefault="00E96657" w:rsidP="00E96657">
      <w:pPr>
        <w:spacing w:after="0" w:line="360" w:lineRule="auto"/>
        <w:ind w:right="41"/>
        <w:jc w:val="both"/>
        <w:rPr>
          <w:rFonts w:ascii="Century Gothic" w:hAnsi="Century Gothic" w:cs="Arial"/>
          <w:sz w:val="24"/>
          <w:szCs w:val="24"/>
          <w:lang w:val="es-ES"/>
        </w:rPr>
      </w:pPr>
    </w:p>
    <w:p w14:paraId="590E307A" w14:textId="77777777" w:rsidR="009B5865" w:rsidRDefault="00E96657" w:rsidP="00E96657">
      <w:pPr>
        <w:spacing w:after="0" w:line="360" w:lineRule="auto"/>
        <w:ind w:right="49"/>
        <w:jc w:val="both"/>
        <w:rPr>
          <w:rFonts w:ascii="Century Gothic" w:hAnsi="Century Gothic" w:cs="Arial"/>
          <w:sz w:val="24"/>
          <w:szCs w:val="24"/>
        </w:rPr>
      </w:pPr>
      <w:r w:rsidRPr="00E96657">
        <w:rPr>
          <w:rFonts w:ascii="Century Gothic" w:hAnsi="Century Gothic" w:cs="Arial"/>
          <w:sz w:val="24"/>
          <w:szCs w:val="24"/>
        </w:rPr>
        <w:t xml:space="preserve">La cacería con </w:t>
      </w:r>
      <w:r w:rsidRPr="00E96657">
        <w:rPr>
          <w:rFonts w:ascii="Century Gothic" w:hAnsi="Century Gothic" w:cs="Arial"/>
          <w:b/>
          <w:bCs/>
          <w:sz w:val="24"/>
          <w:szCs w:val="24"/>
        </w:rPr>
        <w:t>autorizaciones</w:t>
      </w:r>
      <w:r w:rsidRPr="00E96657">
        <w:rPr>
          <w:rFonts w:ascii="Century Gothic" w:hAnsi="Century Gothic" w:cs="Arial"/>
          <w:sz w:val="24"/>
          <w:szCs w:val="24"/>
        </w:rPr>
        <w:t xml:space="preserve"> o licencias vencidas, importarán para el responsable las mismas sanciones que son aplicables a los cazadores furtivos.</w:t>
      </w:r>
    </w:p>
    <w:p w14:paraId="3B1D7545" w14:textId="5F97AE7F" w:rsidR="00E96657" w:rsidRDefault="00E96657" w:rsidP="00E96657">
      <w:pPr>
        <w:spacing w:after="0" w:line="360" w:lineRule="auto"/>
        <w:ind w:right="49"/>
        <w:jc w:val="both"/>
        <w:rPr>
          <w:rFonts w:ascii="Century Gothic" w:hAnsi="Century Gothic" w:cs="Arial"/>
          <w:sz w:val="24"/>
          <w:szCs w:val="24"/>
        </w:rPr>
      </w:pPr>
      <w:r w:rsidRPr="00E96657">
        <w:rPr>
          <w:rFonts w:ascii="Century Gothic" w:hAnsi="Century Gothic" w:cs="Arial"/>
          <w:sz w:val="24"/>
          <w:szCs w:val="24"/>
        </w:rPr>
        <w:t xml:space="preserve">   </w:t>
      </w:r>
    </w:p>
    <w:p w14:paraId="595A7626" w14:textId="77777777" w:rsidR="00E96657" w:rsidRPr="00E96657" w:rsidRDefault="00E96657" w:rsidP="00E96657">
      <w:pPr>
        <w:spacing w:after="0" w:line="240" w:lineRule="auto"/>
        <w:ind w:right="49"/>
        <w:jc w:val="both"/>
        <w:rPr>
          <w:rFonts w:ascii="Century Gothic" w:hAnsi="Century Gothic" w:cs="Arial"/>
          <w:sz w:val="24"/>
          <w:szCs w:val="24"/>
          <w:lang w:val="es-ES"/>
        </w:rPr>
      </w:pPr>
      <w:r w:rsidRPr="00E96657">
        <w:rPr>
          <w:rFonts w:ascii="Century Gothic" w:hAnsi="Century Gothic" w:cs="Arial"/>
          <w:sz w:val="24"/>
          <w:szCs w:val="24"/>
          <w:lang w:val="es-ES"/>
        </w:rPr>
        <w:t>…</w:t>
      </w:r>
    </w:p>
    <w:p w14:paraId="7E737747" w14:textId="77777777" w:rsidR="00E96657" w:rsidRPr="00E96657" w:rsidRDefault="00E96657" w:rsidP="00E96657">
      <w:pPr>
        <w:spacing w:after="0" w:line="240" w:lineRule="auto"/>
        <w:ind w:right="41"/>
        <w:jc w:val="both"/>
        <w:rPr>
          <w:rFonts w:ascii="Century Gothic" w:hAnsi="Century Gothic" w:cs="Arial"/>
          <w:sz w:val="24"/>
          <w:szCs w:val="24"/>
          <w:lang w:val="es-ES"/>
        </w:rPr>
      </w:pPr>
    </w:p>
    <w:p w14:paraId="3FD48CC5" w14:textId="77777777" w:rsidR="00335795" w:rsidRDefault="00335795" w:rsidP="00E96657">
      <w:pPr>
        <w:spacing w:after="0" w:line="240" w:lineRule="auto"/>
        <w:ind w:right="41"/>
        <w:jc w:val="both"/>
        <w:rPr>
          <w:rFonts w:ascii="Century Gothic" w:hAnsi="Century Gothic" w:cs="Arial"/>
          <w:b/>
          <w:bCs/>
          <w:sz w:val="24"/>
          <w:szCs w:val="24"/>
          <w:lang w:val="es-ES"/>
        </w:rPr>
      </w:pPr>
    </w:p>
    <w:p w14:paraId="2EB3D914" w14:textId="07268F72" w:rsidR="00E96657" w:rsidRPr="00E96657" w:rsidRDefault="00E96657" w:rsidP="00E96657">
      <w:pPr>
        <w:spacing w:after="0" w:line="240" w:lineRule="auto"/>
        <w:ind w:right="41"/>
        <w:jc w:val="both"/>
        <w:rPr>
          <w:rFonts w:ascii="Century Gothic" w:hAnsi="Century Gothic" w:cs="Arial"/>
          <w:bCs/>
          <w:sz w:val="24"/>
          <w:szCs w:val="24"/>
          <w:lang w:val="es-ES"/>
        </w:rPr>
      </w:pPr>
      <w:r w:rsidRPr="00E96657">
        <w:rPr>
          <w:rFonts w:ascii="Century Gothic" w:hAnsi="Century Gothic" w:cs="Arial"/>
          <w:b/>
          <w:bCs/>
          <w:sz w:val="24"/>
          <w:szCs w:val="24"/>
          <w:lang w:val="es-ES"/>
        </w:rPr>
        <w:t xml:space="preserve">Artículo 162. Se </w:t>
      </w:r>
      <w:r w:rsidR="006F562B">
        <w:rPr>
          <w:rFonts w:ascii="Century Gothic" w:hAnsi="Century Gothic" w:cs="Arial"/>
          <w:b/>
          <w:bCs/>
          <w:sz w:val="24"/>
          <w:szCs w:val="24"/>
          <w:lang w:val="es-ES"/>
        </w:rPr>
        <w:t>d</w:t>
      </w:r>
      <w:r w:rsidRPr="00E96657">
        <w:rPr>
          <w:rFonts w:ascii="Century Gothic" w:hAnsi="Century Gothic" w:cs="Arial"/>
          <w:b/>
          <w:bCs/>
          <w:sz w:val="24"/>
          <w:szCs w:val="24"/>
          <w:lang w:val="es-ES"/>
        </w:rPr>
        <w:t xml:space="preserve">eroga.  </w:t>
      </w:r>
    </w:p>
    <w:p w14:paraId="449B9886" w14:textId="77777777" w:rsidR="00E96657" w:rsidRPr="00E96657" w:rsidRDefault="00E96657" w:rsidP="00E96657">
      <w:pPr>
        <w:spacing w:after="0" w:line="240" w:lineRule="auto"/>
        <w:ind w:right="41"/>
        <w:jc w:val="both"/>
        <w:rPr>
          <w:rFonts w:ascii="Century Gothic" w:hAnsi="Century Gothic" w:cs="Arial"/>
          <w:bCs/>
          <w:strike/>
          <w:sz w:val="24"/>
          <w:szCs w:val="24"/>
          <w:lang w:val="es-ES"/>
        </w:rPr>
      </w:pPr>
    </w:p>
    <w:p w14:paraId="40C7973B" w14:textId="77777777" w:rsidR="00335795" w:rsidRDefault="00335795" w:rsidP="00E96657">
      <w:pPr>
        <w:spacing w:after="0" w:line="240" w:lineRule="auto"/>
        <w:ind w:right="41"/>
        <w:jc w:val="both"/>
        <w:rPr>
          <w:rFonts w:ascii="Century Gothic" w:hAnsi="Century Gothic" w:cs="Arial"/>
          <w:b/>
          <w:bCs/>
          <w:sz w:val="24"/>
          <w:szCs w:val="24"/>
          <w:lang w:val="es-ES"/>
        </w:rPr>
      </w:pPr>
    </w:p>
    <w:p w14:paraId="203738BB" w14:textId="2508BCD5" w:rsidR="00E96657" w:rsidRPr="00E96657" w:rsidRDefault="00E96657" w:rsidP="00E96657">
      <w:pPr>
        <w:spacing w:after="0" w:line="240" w:lineRule="auto"/>
        <w:ind w:right="41"/>
        <w:jc w:val="both"/>
        <w:rPr>
          <w:rFonts w:ascii="Century Gothic" w:hAnsi="Century Gothic" w:cs="Arial"/>
          <w:b/>
          <w:strike/>
          <w:sz w:val="24"/>
          <w:szCs w:val="24"/>
          <w:lang w:val="es-ES"/>
        </w:rPr>
      </w:pPr>
      <w:r w:rsidRPr="00E96657">
        <w:rPr>
          <w:rFonts w:ascii="Century Gothic" w:hAnsi="Century Gothic" w:cs="Arial"/>
          <w:b/>
          <w:bCs/>
          <w:sz w:val="24"/>
          <w:szCs w:val="24"/>
          <w:lang w:val="es-ES"/>
        </w:rPr>
        <w:t>Artículo 163.</w:t>
      </w:r>
      <w:r w:rsidRPr="00E96657">
        <w:rPr>
          <w:rFonts w:ascii="Century Gothic" w:hAnsi="Century Gothic" w:cs="Arial"/>
          <w:bCs/>
          <w:sz w:val="24"/>
          <w:szCs w:val="24"/>
          <w:lang w:val="es-ES"/>
        </w:rPr>
        <w:t xml:space="preserve"> </w:t>
      </w:r>
      <w:r w:rsidRPr="00E96657">
        <w:rPr>
          <w:rFonts w:ascii="Century Gothic" w:hAnsi="Century Gothic" w:cs="Arial"/>
          <w:b/>
          <w:sz w:val="24"/>
          <w:szCs w:val="24"/>
          <w:lang w:val="es-ES"/>
        </w:rPr>
        <w:t xml:space="preserve">Se </w:t>
      </w:r>
      <w:r w:rsidR="006F562B">
        <w:rPr>
          <w:rFonts w:ascii="Century Gothic" w:hAnsi="Century Gothic" w:cs="Arial"/>
          <w:b/>
          <w:sz w:val="24"/>
          <w:szCs w:val="24"/>
          <w:lang w:val="es-ES"/>
        </w:rPr>
        <w:t>d</w:t>
      </w:r>
      <w:r w:rsidRPr="00E96657">
        <w:rPr>
          <w:rFonts w:ascii="Century Gothic" w:hAnsi="Century Gothic" w:cs="Arial"/>
          <w:b/>
          <w:sz w:val="24"/>
          <w:szCs w:val="24"/>
          <w:lang w:val="es-ES"/>
        </w:rPr>
        <w:t xml:space="preserve">eroga.  </w:t>
      </w:r>
    </w:p>
    <w:p w14:paraId="01880E91" w14:textId="77777777" w:rsidR="00E96657" w:rsidRPr="00E96657" w:rsidRDefault="00E96657" w:rsidP="00E96657">
      <w:pPr>
        <w:spacing w:after="0" w:line="240" w:lineRule="auto"/>
        <w:ind w:right="41"/>
        <w:jc w:val="both"/>
        <w:rPr>
          <w:rFonts w:ascii="Century Gothic" w:hAnsi="Century Gothic" w:cs="Arial"/>
          <w:b/>
          <w:sz w:val="24"/>
          <w:szCs w:val="24"/>
          <w:lang w:val="es-ES"/>
        </w:rPr>
      </w:pPr>
    </w:p>
    <w:p w14:paraId="0852C36B" w14:textId="77777777" w:rsidR="00335795" w:rsidRDefault="00335795" w:rsidP="00E96657">
      <w:pPr>
        <w:spacing w:after="0" w:line="240" w:lineRule="auto"/>
        <w:ind w:right="41"/>
        <w:jc w:val="both"/>
        <w:rPr>
          <w:rFonts w:ascii="Century Gothic" w:hAnsi="Century Gothic" w:cs="Arial"/>
          <w:b/>
          <w:sz w:val="24"/>
          <w:szCs w:val="24"/>
          <w:lang w:val="es-ES"/>
        </w:rPr>
      </w:pPr>
    </w:p>
    <w:p w14:paraId="5BA37FBB" w14:textId="66B20BE1" w:rsidR="00E96657" w:rsidRPr="00E96657" w:rsidRDefault="00E96657" w:rsidP="00E96657">
      <w:pPr>
        <w:spacing w:after="0" w:line="240" w:lineRule="auto"/>
        <w:ind w:right="41"/>
        <w:jc w:val="both"/>
        <w:rPr>
          <w:rFonts w:ascii="Century Gothic" w:hAnsi="Century Gothic" w:cs="Arial"/>
          <w:b/>
          <w:strike/>
          <w:sz w:val="24"/>
          <w:szCs w:val="24"/>
          <w:lang w:val="es-ES"/>
        </w:rPr>
      </w:pPr>
      <w:r w:rsidRPr="00E96657">
        <w:rPr>
          <w:rFonts w:ascii="Century Gothic" w:hAnsi="Century Gothic" w:cs="Arial"/>
          <w:b/>
          <w:sz w:val="24"/>
          <w:szCs w:val="24"/>
          <w:lang w:val="es-ES"/>
        </w:rPr>
        <w:t xml:space="preserve">Artículo 164. Se </w:t>
      </w:r>
      <w:r w:rsidR="006F562B">
        <w:rPr>
          <w:rFonts w:ascii="Century Gothic" w:hAnsi="Century Gothic" w:cs="Arial"/>
          <w:b/>
          <w:sz w:val="24"/>
          <w:szCs w:val="24"/>
          <w:lang w:val="es-ES"/>
        </w:rPr>
        <w:t>d</w:t>
      </w:r>
      <w:r w:rsidRPr="00E96657">
        <w:rPr>
          <w:rFonts w:ascii="Century Gothic" w:hAnsi="Century Gothic" w:cs="Arial"/>
          <w:b/>
          <w:sz w:val="24"/>
          <w:szCs w:val="24"/>
          <w:lang w:val="es-ES"/>
        </w:rPr>
        <w:t>eroga.</w:t>
      </w:r>
      <w:r w:rsidRPr="00E96657">
        <w:rPr>
          <w:rFonts w:ascii="Century Gothic" w:hAnsi="Century Gothic" w:cs="Arial"/>
          <w:b/>
          <w:strike/>
          <w:sz w:val="24"/>
          <w:szCs w:val="24"/>
          <w:lang w:val="es-ES"/>
        </w:rPr>
        <w:t xml:space="preserve">  </w:t>
      </w:r>
    </w:p>
    <w:p w14:paraId="2A680579" w14:textId="77777777" w:rsidR="00E96657" w:rsidRPr="00E96657" w:rsidRDefault="00E96657" w:rsidP="00E96657">
      <w:pPr>
        <w:spacing w:after="0" w:line="240" w:lineRule="auto"/>
        <w:ind w:right="41"/>
        <w:jc w:val="both"/>
        <w:rPr>
          <w:rFonts w:ascii="Century Gothic" w:hAnsi="Century Gothic" w:cs="Arial"/>
          <w:b/>
          <w:strike/>
          <w:sz w:val="24"/>
          <w:szCs w:val="24"/>
          <w:lang w:val="es-ES"/>
        </w:rPr>
      </w:pPr>
    </w:p>
    <w:p w14:paraId="5972C2D9" w14:textId="77777777" w:rsidR="00335795" w:rsidRDefault="00335795" w:rsidP="00E96657">
      <w:pPr>
        <w:spacing w:after="0" w:line="240" w:lineRule="auto"/>
        <w:ind w:right="41"/>
        <w:jc w:val="both"/>
        <w:rPr>
          <w:rFonts w:ascii="Century Gothic" w:hAnsi="Century Gothic" w:cs="Arial"/>
          <w:b/>
          <w:sz w:val="24"/>
          <w:szCs w:val="24"/>
          <w:lang w:val="es-ES"/>
        </w:rPr>
      </w:pPr>
    </w:p>
    <w:p w14:paraId="73A6BE68" w14:textId="32DB519F" w:rsidR="00E96657" w:rsidRPr="00E96657" w:rsidRDefault="00E96657" w:rsidP="00E96657">
      <w:pPr>
        <w:spacing w:after="0" w:line="240" w:lineRule="auto"/>
        <w:ind w:right="41"/>
        <w:jc w:val="both"/>
        <w:rPr>
          <w:rFonts w:ascii="Century Gothic" w:hAnsi="Century Gothic" w:cs="Arial"/>
          <w:b/>
          <w:strike/>
          <w:sz w:val="24"/>
          <w:szCs w:val="24"/>
          <w:lang w:val="es-ES"/>
        </w:rPr>
      </w:pPr>
      <w:r w:rsidRPr="00E96657">
        <w:rPr>
          <w:rFonts w:ascii="Century Gothic" w:hAnsi="Century Gothic" w:cs="Arial"/>
          <w:b/>
          <w:sz w:val="24"/>
          <w:szCs w:val="24"/>
          <w:lang w:val="es-ES"/>
        </w:rPr>
        <w:t xml:space="preserve">Artículo 165. Se </w:t>
      </w:r>
      <w:r w:rsidR="006F562B">
        <w:rPr>
          <w:rFonts w:ascii="Century Gothic" w:hAnsi="Century Gothic" w:cs="Arial"/>
          <w:b/>
          <w:sz w:val="24"/>
          <w:szCs w:val="24"/>
          <w:lang w:val="es-ES"/>
        </w:rPr>
        <w:t>d</w:t>
      </w:r>
      <w:r w:rsidRPr="00E96657">
        <w:rPr>
          <w:rFonts w:ascii="Century Gothic" w:hAnsi="Century Gothic" w:cs="Arial"/>
          <w:b/>
          <w:sz w:val="24"/>
          <w:szCs w:val="24"/>
          <w:lang w:val="es-ES"/>
        </w:rPr>
        <w:t>eroga.</w:t>
      </w:r>
      <w:r w:rsidRPr="00E96657">
        <w:rPr>
          <w:rFonts w:ascii="Century Gothic" w:hAnsi="Century Gothic" w:cs="Arial"/>
          <w:b/>
          <w:strike/>
          <w:sz w:val="24"/>
          <w:szCs w:val="24"/>
          <w:lang w:val="es-ES"/>
        </w:rPr>
        <w:t xml:space="preserve"> </w:t>
      </w:r>
    </w:p>
    <w:p w14:paraId="5EE3989C" w14:textId="77777777" w:rsidR="00E96657" w:rsidRPr="00E96657" w:rsidRDefault="00E96657" w:rsidP="00E96657">
      <w:pPr>
        <w:spacing w:after="0" w:line="240" w:lineRule="auto"/>
        <w:ind w:right="41"/>
        <w:jc w:val="both"/>
        <w:rPr>
          <w:rFonts w:ascii="Century Gothic" w:hAnsi="Century Gothic" w:cs="Arial"/>
          <w:b/>
          <w:sz w:val="24"/>
          <w:szCs w:val="24"/>
          <w:lang w:val="es-ES"/>
        </w:rPr>
      </w:pPr>
    </w:p>
    <w:p w14:paraId="68491765" w14:textId="77777777" w:rsidR="00335795" w:rsidRDefault="00335795" w:rsidP="00E96657">
      <w:pPr>
        <w:spacing w:after="0" w:line="240" w:lineRule="auto"/>
        <w:ind w:right="41"/>
        <w:jc w:val="both"/>
        <w:rPr>
          <w:rFonts w:ascii="Century Gothic" w:hAnsi="Century Gothic" w:cs="Arial"/>
          <w:b/>
          <w:sz w:val="24"/>
          <w:szCs w:val="24"/>
          <w:lang w:val="es-ES"/>
        </w:rPr>
      </w:pPr>
    </w:p>
    <w:p w14:paraId="5C628A30" w14:textId="2F136F6A" w:rsidR="00E96657" w:rsidRPr="00E96657" w:rsidRDefault="00E96657" w:rsidP="00E96657">
      <w:pPr>
        <w:spacing w:after="0" w:line="240" w:lineRule="auto"/>
        <w:ind w:right="41"/>
        <w:jc w:val="both"/>
        <w:rPr>
          <w:rFonts w:ascii="Century Gothic" w:hAnsi="Century Gothic" w:cs="Arial"/>
          <w:b/>
          <w:strike/>
          <w:sz w:val="24"/>
          <w:szCs w:val="24"/>
          <w:lang w:val="es-ES"/>
        </w:rPr>
      </w:pPr>
      <w:r w:rsidRPr="00E96657">
        <w:rPr>
          <w:rFonts w:ascii="Century Gothic" w:hAnsi="Century Gothic" w:cs="Arial"/>
          <w:b/>
          <w:sz w:val="24"/>
          <w:szCs w:val="24"/>
          <w:lang w:val="es-ES"/>
        </w:rPr>
        <w:t xml:space="preserve">Artículo 166. Se </w:t>
      </w:r>
      <w:r w:rsidR="006F562B">
        <w:rPr>
          <w:rFonts w:ascii="Century Gothic" w:hAnsi="Century Gothic" w:cs="Arial"/>
          <w:b/>
          <w:sz w:val="24"/>
          <w:szCs w:val="24"/>
          <w:lang w:val="es-ES"/>
        </w:rPr>
        <w:t>d</w:t>
      </w:r>
      <w:r w:rsidRPr="00E96657">
        <w:rPr>
          <w:rFonts w:ascii="Century Gothic" w:hAnsi="Century Gothic" w:cs="Arial"/>
          <w:b/>
          <w:sz w:val="24"/>
          <w:szCs w:val="24"/>
          <w:lang w:val="es-ES"/>
        </w:rPr>
        <w:t>eroga</w:t>
      </w:r>
      <w:r w:rsidRPr="00E96657">
        <w:rPr>
          <w:rFonts w:ascii="Century Gothic" w:hAnsi="Century Gothic" w:cs="Arial"/>
          <w:b/>
          <w:strike/>
          <w:sz w:val="24"/>
          <w:szCs w:val="24"/>
          <w:lang w:val="es-ES"/>
        </w:rPr>
        <w:t xml:space="preserve"> </w:t>
      </w:r>
    </w:p>
    <w:p w14:paraId="4B5C3465" w14:textId="77777777" w:rsidR="00E96657" w:rsidRPr="00E96657" w:rsidRDefault="00E96657" w:rsidP="00E96657">
      <w:pPr>
        <w:spacing w:after="0" w:line="240" w:lineRule="auto"/>
        <w:ind w:right="41"/>
        <w:jc w:val="both"/>
        <w:rPr>
          <w:rFonts w:ascii="Century Gothic" w:hAnsi="Century Gothic" w:cs="Arial"/>
          <w:b/>
          <w:sz w:val="24"/>
          <w:szCs w:val="24"/>
          <w:lang w:val="es-ES"/>
        </w:rPr>
      </w:pPr>
    </w:p>
    <w:p w14:paraId="21D74B9B" w14:textId="77777777" w:rsidR="00335795" w:rsidRDefault="00335795" w:rsidP="00E96657">
      <w:pPr>
        <w:spacing w:after="0" w:line="240" w:lineRule="auto"/>
        <w:ind w:right="41"/>
        <w:jc w:val="both"/>
        <w:rPr>
          <w:rFonts w:ascii="Century Gothic" w:hAnsi="Century Gothic" w:cs="Arial"/>
          <w:b/>
          <w:sz w:val="24"/>
          <w:szCs w:val="24"/>
          <w:lang w:val="es-ES"/>
        </w:rPr>
      </w:pPr>
    </w:p>
    <w:p w14:paraId="2B52E22E" w14:textId="573D6B4C" w:rsidR="00E96657" w:rsidRPr="00E96657" w:rsidRDefault="00E96657" w:rsidP="00E96657">
      <w:pPr>
        <w:spacing w:after="0" w:line="240" w:lineRule="auto"/>
        <w:ind w:right="41"/>
        <w:jc w:val="both"/>
        <w:rPr>
          <w:rFonts w:ascii="Century Gothic" w:hAnsi="Century Gothic" w:cs="Arial"/>
          <w:b/>
          <w:sz w:val="24"/>
          <w:szCs w:val="24"/>
          <w:lang w:val="es-ES"/>
        </w:rPr>
      </w:pPr>
      <w:r w:rsidRPr="00E96657">
        <w:rPr>
          <w:rFonts w:ascii="Century Gothic" w:hAnsi="Century Gothic" w:cs="Arial"/>
          <w:b/>
          <w:sz w:val="24"/>
          <w:szCs w:val="24"/>
          <w:lang w:val="es-ES"/>
        </w:rPr>
        <w:t xml:space="preserve">Artículo 167. Se </w:t>
      </w:r>
      <w:r w:rsidR="006F562B">
        <w:rPr>
          <w:rFonts w:ascii="Century Gothic" w:hAnsi="Century Gothic" w:cs="Arial"/>
          <w:b/>
          <w:sz w:val="24"/>
          <w:szCs w:val="24"/>
          <w:lang w:val="es-ES"/>
        </w:rPr>
        <w:t>d</w:t>
      </w:r>
      <w:r w:rsidRPr="00E96657">
        <w:rPr>
          <w:rFonts w:ascii="Century Gothic" w:hAnsi="Century Gothic" w:cs="Arial"/>
          <w:b/>
          <w:sz w:val="24"/>
          <w:szCs w:val="24"/>
          <w:lang w:val="es-ES"/>
        </w:rPr>
        <w:t>eroga.</w:t>
      </w:r>
      <w:r w:rsidRPr="00E96657">
        <w:rPr>
          <w:rFonts w:ascii="Century Gothic" w:hAnsi="Century Gothic" w:cs="Arial"/>
          <w:b/>
          <w:strike/>
          <w:sz w:val="24"/>
          <w:szCs w:val="24"/>
          <w:lang w:val="es-ES"/>
        </w:rPr>
        <w:t xml:space="preserve"> </w:t>
      </w:r>
    </w:p>
    <w:p w14:paraId="25BBD03C" w14:textId="77777777" w:rsidR="00E96657" w:rsidRPr="00E96657" w:rsidRDefault="00E96657" w:rsidP="00E96657">
      <w:pPr>
        <w:spacing w:after="0" w:line="240" w:lineRule="auto"/>
        <w:ind w:right="41"/>
        <w:jc w:val="both"/>
        <w:rPr>
          <w:rFonts w:ascii="Century Gothic" w:hAnsi="Century Gothic" w:cs="Arial"/>
          <w:b/>
          <w:sz w:val="24"/>
          <w:szCs w:val="24"/>
          <w:lang w:val="es-ES"/>
        </w:rPr>
      </w:pPr>
    </w:p>
    <w:p w14:paraId="4A41397A" w14:textId="77777777" w:rsidR="00335795" w:rsidRDefault="00335795" w:rsidP="00E96657">
      <w:pPr>
        <w:spacing w:after="0" w:line="240" w:lineRule="auto"/>
        <w:ind w:right="41"/>
        <w:jc w:val="both"/>
        <w:rPr>
          <w:rFonts w:ascii="Century Gothic" w:hAnsi="Century Gothic" w:cs="Arial"/>
          <w:b/>
          <w:sz w:val="24"/>
          <w:szCs w:val="24"/>
          <w:lang w:val="es-ES"/>
        </w:rPr>
      </w:pPr>
    </w:p>
    <w:p w14:paraId="31305940" w14:textId="3B3496CA" w:rsidR="00E96657" w:rsidRPr="00E96657" w:rsidRDefault="00E96657" w:rsidP="00E96657">
      <w:pPr>
        <w:spacing w:after="0" w:line="240" w:lineRule="auto"/>
        <w:ind w:right="41"/>
        <w:jc w:val="both"/>
        <w:rPr>
          <w:rFonts w:ascii="Century Gothic" w:hAnsi="Century Gothic" w:cs="Arial"/>
          <w:b/>
          <w:strike/>
          <w:sz w:val="24"/>
          <w:szCs w:val="24"/>
          <w:lang w:val="es-ES"/>
        </w:rPr>
      </w:pPr>
      <w:r w:rsidRPr="00E96657">
        <w:rPr>
          <w:rFonts w:ascii="Century Gothic" w:hAnsi="Century Gothic" w:cs="Arial"/>
          <w:b/>
          <w:sz w:val="24"/>
          <w:szCs w:val="24"/>
          <w:lang w:val="es-ES"/>
        </w:rPr>
        <w:t xml:space="preserve">Artículo 168. Se </w:t>
      </w:r>
      <w:r w:rsidR="006F562B">
        <w:rPr>
          <w:rFonts w:ascii="Century Gothic" w:hAnsi="Century Gothic" w:cs="Arial"/>
          <w:b/>
          <w:sz w:val="24"/>
          <w:szCs w:val="24"/>
          <w:lang w:val="es-ES"/>
        </w:rPr>
        <w:t>d</w:t>
      </w:r>
      <w:r w:rsidRPr="00E96657">
        <w:rPr>
          <w:rFonts w:ascii="Century Gothic" w:hAnsi="Century Gothic" w:cs="Arial"/>
          <w:b/>
          <w:sz w:val="24"/>
          <w:szCs w:val="24"/>
          <w:lang w:val="es-ES"/>
        </w:rPr>
        <w:t>eroga</w:t>
      </w:r>
      <w:r w:rsidRPr="00E96657">
        <w:rPr>
          <w:rFonts w:ascii="Century Gothic" w:hAnsi="Century Gothic" w:cs="Arial"/>
          <w:b/>
          <w:strike/>
          <w:sz w:val="24"/>
          <w:szCs w:val="24"/>
          <w:lang w:val="es-ES"/>
        </w:rPr>
        <w:t xml:space="preserve">. </w:t>
      </w:r>
    </w:p>
    <w:p w14:paraId="26DCC2B8" w14:textId="77777777" w:rsidR="00E96657" w:rsidRPr="00E96657" w:rsidRDefault="00E96657" w:rsidP="00E96657">
      <w:pPr>
        <w:spacing w:after="0" w:line="240" w:lineRule="auto"/>
        <w:ind w:right="41"/>
        <w:jc w:val="both"/>
        <w:rPr>
          <w:rFonts w:ascii="Century Gothic" w:hAnsi="Century Gothic" w:cs="Arial"/>
          <w:b/>
          <w:sz w:val="24"/>
          <w:szCs w:val="24"/>
          <w:lang w:val="es-ES"/>
        </w:rPr>
      </w:pPr>
    </w:p>
    <w:p w14:paraId="124E33D3" w14:textId="77777777" w:rsidR="00335795" w:rsidRDefault="00335795" w:rsidP="00E96657">
      <w:pPr>
        <w:spacing w:after="0" w:line="240" w:lineRule="auto"/>
        <w:ind w:right="41"/>
        <w:jc w:val="both"/>
        <w:rPr>
          <w:rFonts w:ascii="Century Gothic" w:hAnsi="Century Gothic" w:cs="Arial"/>
          <w:b/>
          <w:sz w:val="24"/>
          <w:szCs w:val="24"/>
          <w:lang w:val="es-ES"/>
        </w:rPr>
      </w:pPr>
    </w:p>
    <w:p w14:paraId="7E26D7D8" w14:textId="1A869831" w:rsidR="00E96657" w:rsidRPr="00E96657" w:rsidRDefault="00E96657" w:rsidP="00E96657">
      <w:pPr>
        <w:spacing w:after="0" w:line="240" w:lineRule="auto"/>
        <w:ind w:right="41"/>
        <w:jc w:val="both"/>
        <w:rPr>
          <w:rFonts w:ascii="Century Gothic" w:hAnsi="Century Gothic" w:cs="Arial"/>
          <w:b/>
          <w:strike/>
          <w:sz w:val="24"/>
          <w:szCs w:val="24"/>
          <w:lang w:val="es-ES"/>
        </w:rPr>
      </w:pPr>
      <w:r w:rsidRPr="00E96657">
        <w:rPr>
          <w:rFonts w:ascii="Century Gothic" w:hAnsi="Century Gothic" w:cs="Arial"/>
          <w:b/>
          <w:sz w:val="24"/>
          <w:szCs w:val="24"/>
          <w:lang w:val="es-ES"/>
        </w:rPr>
        <w:t xml:space="preserve">Artículo 169. Se </w:t>
      </w:r>
      <w:r w:rsidR="006F562B">
        <w:rPr>
          <w:rFonts w:ascii="Century Gothic" w:hAnsi="Century Gothic" w:cs="Arial"/>
          <w:b/>
          <w:sz w:val="24"/>
          <w:szCs w:val="24"/>
          <w:lang w:val="es-ES"/>
        </w:rPr>
        <w:t>d</w:t>
      </w:r>
      <w:r w:rsidRPr="00E96657">
        <w:rPr>
          <w:rFonts w:ascii="Century Gothic" w:hAnsi="Century Gothic" w:cs="Arial"/>
          <w:b/>
          <w:sz w:val="24"/>
          <w:szCs w:val="24"/>
          <w:lang w:val="es-ES"/>
        </w:rPr>
        <w:t>eroga.</w:t>
      </w:r>
      <w:r w:rsidRPr="00E96657">
        <w:rPr>
          <w:rFonts w:ascii="Century Gothic" w:hAnsi="Century Gothic" w:cs="Arial"/>
          <w:b/>
          <w:strike/>
          <w:sz w:val="24"/>
          <w:szCs w:val="24"/>
          <w:lang w:val="es-ES"/>
        </w:rPr>
        <w:t xml:space="preserve"> </w:t>
      </w:r>
    </w:p>
    <w:p w14:paraId="333372DB" w14:textId="77777777" w:rsidR="00E96657" w:rsidRPr="00E96657" w:rsidRDefault="00E96657" w:rsidP="00E96657">
      <w:pPr>
        <w:spacing w:after="0" w:line="240" w:lineRule="auto"/>
        <w:ind w:right="41"/>
        <w:jc w:val="both"/>
        <w:rPr>
          <w:rFonts w:ascii="Century Gothic" w:hAnsi="Century Gothic" w:cs="Arial"/>
          <w:b/>
          <w:sz w:val="24"/>
          <w:szCs w:val="24"/>
          <w:lang w:val="es-ES"/>
        </w:rPr>
      </w:pPr>
    </w:p>
    <w:p w14:paraId="3802860A" w14:textId="77777777" w:rsidR="00335795" w:rsidRDefault="00335795" w:rsidP="00E96657">
      <w:pPr>
        <w:spacing w:after="0" w:line="240" w:lineRule="auto"/>
        <w:ind w:right="41"/>
        <w:jc w:val="both"/>
        <w:rPr>
          <w:rFonts w:ascii="Century Gothic" w:hAnsi="Century Gothic" w:cs="Arial"/>
          <w:b/>
          <w:sz w:val="24"/>
          <w:szCs w:val="24"/>
          <w:lang w:val="es-ES"/>
        </w:rPr>
      </w:pPr>
    </w:p>
    <w:p w14:paraId="57C9F8EC" w14:textId="0514CA66" w:rsidR="00E96657" w:rsidRPr="00E96657" w:rsidRDefault="00E96657" w:rsidP="00E96657">
      <w:pPr>
        <w:spacing w:after="0" w:line="240" w:lineRule="auto"/>
        <w:ind w:right="41"/>
        <w:jc w:val="both"/>
        <w:rPr>
          <w:rFonts w:ascii="Century Gothic" w:hAnsi="Century Gothic" w:cs="Arial"/>
          <w:b/>
          <w:sz w:val="24"/>
          <w:szCs w:val="24"/>
          <w:lang w:val="es-ES"/>
        </w:rPr>
      </w:pPr>
      <w:r w:rsidRPr="00E96657">
        <w:rPr>
          <w:rFonts w:ascii="Century Gothic" w:hAnsi="Century Gothic" w:cs="Arial"/>
          <w:b/>
          <w:sz w:val="24"/>
          <w:szCs w:val="24"/>
          <w:lang w:val="es-ES"/>
        </w:rPr>
        <w:t xml:space="preserve">Artículo 170. Se </w:t>
      </w:r>
      <w:r w:rsidR="006F562B">
        <w:rPr>
          <w:rFonts w:ascii="Century Gothic" w:hAnsi="Century Gothic" w:cs="Arial"/>
          <w:b/>
          <w:sz w:val="24"/>
          <w:szCs w:val="24"/>
          <w:lang w:val="es-ES"/>
        </w:rPr>
        <w:t>d</w:t>
      </w:r>
      <w:r w:rsidRPr="00E96657">
        <w:rPr>
          <w:rFonts w:ascii="Century Gothic" w:hAnsi="Century Gothic" w:cs="Arial"/>
          <w:b/>
          <w:sz w:val="24"/>
          <w:szCs w:val="24"/>
          <w:lang w:val="es-ES"/>
        </w:rPr>
        <w:t>eroga.</w:t>
      </w:r>
      <w:r w:rsidRPr="00E96657">
        <w:rPr>
          <w:rFonts w:ascii="Century Gothic" w:hAnsi="Century Gothic" w:cs="Arial"/>
          <w:b/>
          <w:strike/>
          <w:sz w:val="24"/>
          <w:szCs w:val="24"/>
          <w:lang w:val="es-ES"/>
        </w:rPr>
        <w:t xml:space="preserve"> </w:t>
      </w:r>
    </w:p>
    <w:p w14:paraId="7A5F6CDE" w14:textId="77777777" w:rsidR="00E96657" w:rsidRPr="00E96657" w:rsidRDefault="00E96657" w:rsidP="00E96657">
      <w:pPr>
        <w:spacing w:after="0" w:line="240" w:lineRule="auto"/>
        <w:ind w:right="41"/>
        <w:jc w:val="both"/>
        <w:rPr>
          <w:rFonts w:ascii="Century Gothic" w:hAnsi="Century Gothic" w:cs="Arial"/>
          <w:b/>
          <w:sz w:val="24"/>
          <w:szCs w:val="24"/>
          <w:lang w:val="es-ES"/>
        </w:rPr>
      </w:pPr>
    </w:p>
    <w:p w14:paraId="5EB15E71" w14:textId="77777777" w:rsidR="00335795" w:rsidRDefault="00335795" w:rsidP="00E96657">
      <w:pPr>
        <w:spacing w:after="0" w:line="240" w:lineRule="auto"/>
        <w:ind w:right="41"/>
        <w:jc w:val="both"/>
        <w:rPr>
          <w:rFonts w:ascii="Century Gothic" w:hAnsi="Century Gothic" w:cs="Arial"/>
          <w:b/>
          <w:sz w:val="24"/>
          <w:szCs w:val="24"/>
          <w:lang w:val="es-ES"/>
        </w:rPr>
      </w:pPr>
    </w:p>
    <w:p w14:paraId="39E07982" w14:textId="29B5073C" w:rsidR="00E96657" w:rsidRPr="00E96657" w:rsidRDefault="00E96657" w:rsidP="00E96657">
      <w:pPr>
        <w:spacing w:after="0" w:line="240" w:lineRule="auto"/>
        <w:ind w:right="41"/>
        <w:jc w:val="both"/>
        <w:rPr>
          <w:rFonts w:ascii="Century Gothic" w:hAnsi="Century Gothic" w:cs="Arial"/>
          <w:b/>
          <w:strike/>
          <w:sz w:val="24"/>
          <w:szCs w:val="24"/>
          <w:lang w:val="es-ES"/>
        </w:rPr>
      </w:pPr>
      <w:r w:rsidRPr="00E96657">
        <w:rPr>
          <w:rFonts w:ascii="Century Gothic" w:hAnsi="Century Gothic" w:cs="Arial"/>
          <w:b/>
          <w:sz w:val="24"/>
          <w:szCs w:val="24"/>
          <w:lang w:val="es-ES"/>
        </w:rPr>
        <w:t xml:space="preserve">Artículo 171. Se </w:t>
      </w:r>
      <w:r w:rsidR="006F562B">
        <w:rPr>
          <w:rFonts w:ascii="Century Gothic" w:hAnsi="Century Gothic" w:cs="Arial"/>
          <w:b/>
          <w:sz w:val="24"/>
          <w:szCs w:val="24"/>
          <w:lang w:val="es-ES"/>
        </w:rPr>
        <w:t>d</w:t>
      </w:r>
      <w:r w:rsidRPr="00E96657">
        <w:rPr>
          <w:rFonts w:ascii="Century Gothic" w:hAnsi="Century Gothic" w:cs="Arial"/>
          <w:b/>
          <w:sz w:val="24"/>
          <w:szCs w:val="24"/>
          <w:lang w:val="es-ES"/>
        </w:rPr>
        <w:t>eroga.</w:t>
      </w:r>
      <w:r w:rsidRPr="00E96657">
        <w:rPr>
          <w:rFonts w:ascii="Century Gothic" w:hAnsi="Century Gothic" w:cs="Arial"/>
          <w:b/>
          <w:strike/>
          <w:sz w:val="24"/>
          <w:szCs w:val="24"/>
          <w:lang w:val="es-ES"/>
        </w:rPr>
        <w:t xml:space="preserve"> </w:t>
      </w:r>
    </w:p>
    <w:p w14:paraId="73A2499D" w14:textId="77777777" w:rsidR="00E96657" w:rsidRPr="00E96657" w:rsidRDefault="00E96657" w:rsidP="00E96657">
      <w:pPr>
        <w:spacing w:after="0" w:line="240" w:lineRule="auto"/>
        <w:ind w:right="41"/>
        <w:jc w:val="both"/>
        <w:rPr>
          <w:rFonts w:ascii="Century Gothic" w:hAnsi="Century Gothic" w:cs="Arial"/>
          <w:b/>
          <w:sz w:val="24"/>
          <w:szCs w:val="24"/>
          <w:lang w:val="es-ES"/>
        </w:rPr>
      </w:pPr>
    </w:p>
    <w:p w14:paraId="50BAD715" w14:textId="77777777" w:rsidR="00335795" w:rsidRDefault="00335795" w:rsidP="00E96657">
      <w:pPr>
        <w:spacing w:after="0" w:line="240" w:lineRule="auto"/>
        <w:ind w:right="41"/>
        <w:jc w:val="both"/>
        <w:rPr>
          <w:rFonts w:ascii="Century Gothic" w:hAnsi="Century Gothic" w:cs="Arial"/>
          <w:b/>
          <w:sz w:val="24"/>
          <w:szCs w:val="24"/>
          <w:lang w:val="es-ES"/>
        </w:rPr>
      </w:pPr>
    </w:p>
    <w:p w14:paraId="33EF00A0" w14:textId="497D903D" w:rsidR="00E96657" w:rsidRPr="00E96657" w:rsidRDefault="00E96657" w:rsidP="00E96657">
      <w:pPr>
        <w:spacing w:after="0" w:line="240" w:lineRule="auto"/>
        <w:ind w:right="41"/>
        <w:jc w:val="both"/>
        <w:rPr>
          <w:rFonts w:ascii="Century Gothic" w:hAnsi="Century Gothic" w:cs="Arial"/>
          <w:b/>
          <w:bCs/>
          <w:sz w:val="24"/>
          <w:szCs w:val="24"/>
          <w:lang w:val="es-ES"/>
        </w:rPr>
      </w:pPr>
      <w:r w:rsidRPr="00E96657">
        <w:rPr>
          <w:rFonts w:ascii="Century Gothic" w:hAnsi="Century Gothic" w:cs="Arial"/>
          <w:b/>
          <w:sz w:val="24"/>
          <w:szCs w:val="24"/>
          <w:lang w:val="es-ES"/>
        </w:rPr>
        <w:t>Artículo 172. Se</w:t>
      </w:r>
      <w:r w:rsidRPr="00E96657">
        <w:rPr>
          <w:rFonts w:ascii="Century Gothic" w:hAnsi="Century Gothic" w:cs="Arial"/>
          <w:b/>
          <w:bCs/>
          <w:sz w:val="24"/>
          <w:szCs w:val="24"/>
          <w:lang w:val="es-ES"/>
        </w:rPr>
        <w:t xml:space="preserve"> </w:t>
      </w:r>
      <w:r w:rsidR="006F562B">
        <w:rPr>
          <w:rFonts w:ascii="Century Gothic" w:hAnsi="Century Gothic" w:cs="Arial"/>
          <w:b/>
          <w:bCs/>
          <w:sz w:val="24"/>
          <w:szCs w:val="24"/>
          <w:lang w:val="es-ES"/>
        </w:rPr>
        <w:t>d</w:t>
      </w:r>
      <w:r w:rsidRPr="00E96657">
        <w:rPr>
          <w:rFonts w:ascii="Century Gothic" w:hAnsi="Century Gothic" w:cs="Arial"/>
          <w:b/>
          <w:bCs/>
          <w:sz w:val="24"/>
          <w:szCs w:val="24"/>
          <w:lang w:val="es-ES"/>
        </w:rPr>
        <w:t>eroga.</w:t>
      </w:r>
    </w:p>
    <w:p w14:paraId="3F44FD42" w14:textId="77777777" w:rsidR="00C449F6" w:rsidRDefault="00C449F6" w:rsidP="00E96657">
      <w:pPr>
        <w:spacing w:after="0" w:line="360" w:lineRule="auto"/>
        <w:ind w:right="41"/>
        <w:jc w:val="both"/>
        <w:rPr>
          <w:rFonts w:ascii="Century Gothic" w:hAnsi="Century Gothic" w:cs="Arial"/>
          <w:b/>
          <w:sz w:val="24"/>
          <w:szCs w:val="24"/>
          <w:lang w:val="es-ES"/>
        </w:rPr>
      </w:pPr>
    </w:p>
    <w:p w14:paraId="266F14B8" w14:textId="71134CA6" w:rsidR="00E96657" w:rsidRPr="00E96657" w:rsidRDefault="00E96657" w:rsidP="00E96657">
      <w:pPr>
        <w:spacing w:after="0" w:line="360" w:lineRule="auto"/>
        <w:ind w:right="41"/>
        <w:jc w:val="both"/>
        <w:rPr>
          <w:rFonts w:ascii="Century Gothic" w:hAnsi="Century Gothic" w:cs="Arial"/>
          <w:sz w:val="24"/>
          <w:szCs w:val="24"/>
          <w:lang w:val="es-ES"/>
        </w:rPr>
      </w:pPr>
      <w:r w:rsidRPr="00E96657">
        <w:rPr>
          <w:rFonts w:ascii="Century Gothic" w:hAnsi="Century Gothic" w:cs="Arial"/>
          <w:b/>
          <w:sz w:val="24"/>
          <w:szCs w:val="24"/>
          <w:lang w:val="es-ES"/>
        </w:rPr>
        <w:t>Artículo 180.</w:t>
      </w:r>
      <w:r w:rsidRPr="00E96657">
        <w:rPr>
          <w:rFonts w:ascii="Century Gothic" w:hAnsi="Century Gothic" w:cs="Arial"/>
          <w:sz w:val="24"/>
          <w:szCs w:val="24"/>
          <w:lang w:val="es-ES"/>
        </w:rPr>
        <w:t xml:space="preserve">  El Ejecutivo Estatal, a través de la Secretaría, por conducto de personal debidamente acreditado y autorizado, así como las autoridades municipales en su caso, </w:t>
      </w:r>
      <w:r w:rsidRPr="00E96657">
        <w:rPr>
          <w:rFonts w:ascii="Century Gothic" w:hAnsi="Century Gothic" w:cs="Arial"/>
          <w:b/>
          <w:bCs/>
          <w:sz w:val="24"/>
          <w:szCs w:val="24"/>
          <w:lang w:val="es-ES"/>
        </w:rPr>
        <w:t>podrá</w:t>
      </w:r>
      <w:r w:rsidR="006F562B">
        <w:rPr>
          <w:rFonts w:ascii="Century Gothic" w:hAnsi="Century Gothic" w:cs="Arial"/>
          <w:b/>
          <w:bCs/>
          <w:sz w:val="24"/>
          <w:szCs w:val="24"/>
          <w:lang w:val="es-ES"/>
        </w:rPr>
        <w:t>n</w:t>
      </w:r>
      <w:r w:rsidRPr="00E96657">
        <w:rPr>
          <w:rFonts w:ascii="Century Gothic" w:hAnsi="Century Gothic" w:cs="Arial"/>
          <w:b/>
          <w:bCs/>
          <w:sz w:val="24"/>
          <w:szCs w:val="24"/>
          <w:lang w:val="es-ES"/>
        </w:rPr>
        <w:t xml:space="preserve"> coadyuvar</w:t>
      </w:r>
      <w:r w:rsidRPr="00E96657">
        <w:rPr>
          <w:rFonts w:ascii="Century Gothic" w:hAnsi="Century Gothic" w:cs="Arial"/>
          <w:sz w:val="24"/>
          <w:szCs w:val="24"/>
          <w:lang w:val="es-ES"/>
        </w:rPr>
        <w:t xml:space="preserve"> </w:t>
      </w:r>
      <w:r w:rsidRPr="00210CEF">
        <w:rPr>
          <w:rFonts w:ascii="Century Gothic" w:hAnsi="Century Gothic" w:cs="Arial"/>
          <w:b/>
          <w:bCs/>
          <w:sz w:val="24"/>
          <w:szCs w:val="24"/>
          <w:lang w:val="es-ES"/>
        </w:rPr>
        <w:t>con</w:t>
      </w:r>
      <w:r w:rsidRPr="00210CEF">
        <w:rPr>
          <w:rFonts w:ascii="Century Gothic" w:hAnsi="Century Gothic" w:cs="Arial"/>
          <w:sz w:val="24"/>
          <w:szCs w:val="24"/>
          <w:lang w:val="es-ES"/>
        </w:rPr>
        <w:t xml:space="preserve"> </w:t>
      </w:r>
      <w:r w:rsidRPr="00E96657">
        <w:rPr>
          <w:rFonts w:ascii="Century Gothic" w:hAnsi="Century Gothic" w:cs="Arial"/>
          <w:b/>
          <w:bCs/>
          <w:sz w:val="24"/>
          <w:szCs w:val="24"/>
          <w:lang w:val="es-ES"/>
        </w:rPr>
        <w:t>la Federación en la realización de</w:t>
      </w:r>
      <w:r w:rsidRPr="00E96657">
        <w:rPr>
          <w:rFonts w:ascii="Century Gothic" w:hAnsi="Century Gothic" w:cs="Arial"/>
          <w:sz w:val="24"/>
          <w:szCs w:val="24"/>
          <w:lang w:val="es-ES"/>
        </w:rPr>
        <w:t xml:space="preserve"> actos de inspección y vigilancia necesarios para la conservación y aprovechamiento sustentable de la vida silvestre, previstos en esta Ley, la Ley General y demás disposiciones aplicables, con arreglo, además, a los convenios de coordinación que se celebren.  </w:t>
      </w:r>
    </w:p>
    <w:p w14:paraId="0E7A9184" w14:textId="269A11ED" w:rsidR="00E96657" w:rsidRDefault="00E96657" w:rsidP="00E96657">
      <w:pPr>
        <w:spacing w:line="259" w:lineRule="auto"/>
        <w:rPr>
          <w:rFonts w:ascii="Century Gothic" w:eastAsiaTheme="minorHAnsi" w:hAnsi="Century Gothic" w:cstheme="minorBidi"/>
          <w:sz w:val="24"/>
          <w:szCs w:val="24"/>
        </w:rPr>
      </w:pPr>
    </w:p>
    <w:p w14:paraId="7FAE852A" w14:textId="3B174CD0" w:rsidR="00041492" w:rsidRPr="00210CEF" w:rsidRDefault="00041492" w:rsidP="00E96657">
      <w:pPr>
        <w:spacing w:line="259" w:lineRule="auto"/>
        <w:rPr>
          <w:rFonts w:ascii="Century Gothic" w:eastAsiaTheme="minorHAnsi" w:hAnsi="Century Gothic" w:cstheme="minorBidi"/>
          <w:sz w:val="24"/>
          <w:szCs w:val="24"/>
        </w:rPr>
      </w:pPr>
      <w:r w:rsidRPr="00210CEF">
        <w:rPr>
          <w:rFonts w:ascii="Century Gothic" w:eastAsiaTheme="minorHAnsi" w:hAnsi="Century Gothic" w:cstheme="minorBidi"/>
          <w:sz w:val="24"/>
          <w:szCs w:val="24"/>
        </w:rPr>
        <w:t>…</w:t>
      </w:r>
    </w:p>
    <w:p w14:paraId="4A25C8ED" w14:textId="77777777" w:rsidR="00041492" w:rsidRDefault="00041492" w:rsidP="00E96657">
      <w:pPr>
        <w:spacing w:line="259" w:lineRule="auto"/>
        <w:rPr>
          <w:rFonts w:ascii="Century Gothic" w:eastAsiaTheme="minorHAnsi" w:hAnsi="Century Gothic" w:cstheme="minorBidi"/>
          <w:sz w:val="24"/>
          <w:szCs w:val="24"/>
        </w:rPr>
      </w:pPr>
    </w:p>
    <w:p w14:paraId="10EEEC49" w14:textId="3B512D6B" w:rsidR="00A87923" w:rsidRPr="009237F8" w:rsidRDefault="004417CA" w:rsidP="009237F8">
      <w:pPr>
        <w:spacing w:line="360" w:lineRule="auto"/>
        <w:jc w:val="both"/>
        <w:rPr>
          <w:rFonts w:ascii="Century Gothic" w:hAnsi="Century Gothic" w:cs="Arial"/>
          <w:bCs/>
          <w:sz w:val="24"/>
          <w:szCs w:val="24"/>
        </w:rPr>
      </w:pPr>
      <w:bookmarkStart w:id="5" w:name="_Hlk227145868"/>
      <w:r w:rsidRPr="004417CA">
        <w:rPr>
          <w:rFonts w:ascii="Century Gothic" w:eastAsiaTheme="minorHAnsi" w:hAnsi="Century Gothic" w:cstheme="minorBidi"/>
          <w:b/>
          <w:bCs/>
          <w:sz w:val="28"/>
          <w:szCs w:val="28"/>
        </w:rPr>
        <w:t>ART</w:t>
      </w:r>
      <w:r w:rsidR="006F562B">
        <w:rPr>
          <w:rFonts w:ascii="Century Gothic" w:eastAsiaTheme="minorHAnsi" w:hAnsi="Century Gothic" w:cstheme="minorBidi"/>
          <w:b/>
          <w:bCs/>
          <w:sz w:val="28"/>
          <w:szCs w:val="28"/>
        </w:rPr>
        <w:t>Í</w:t>
      </w:r>
      <w:r w:rsidRPr="004417CA">
        <w:rPr>
          <w:rFonts w:ascii="Century Gothic" w:eastAsiaTheme="minorHAnsi" w:hAnsi="Century Gothic" w:cstheme="minorBidi"/>
          <w:b/>
          <w:bCs/>
          <w:sz w:val="28"/>
          <w:szCs w:val="28"/>
        </w:rPr>
        <w:t xml:space="preserve">CULO </w:t>
      </w:r>
      <w:proofErr w:type="gramStart"/>
      <w:r w:rsidRPr="004417CA">
        <w:rPr>
          <w:rFonts w:ascii="Century Gothic" w:eastAsiaTheme="minorHAnsi" w:hAnsi="Century Gothic" w:cstheme="minorBidi"/>
          <w:b/>
          <w:bCs/>
          <w:sz w:val="28"/>
          <w:szCs w:val="28"/>
        </w:rPr>
        <w:t>SEGUNDO</w:t>
      </w:r>
      <w:r w:rsidRPr="009912B4">
        <w:rPr>
          <w:rFonts w:ascii="Century Gothic" w:eastAsiaTheme="minorHAnsi" w:hAnsi="Century Gothic" w:cstheme="minorBidi"/>
          <w:b/>
          <w:bCs/>
          <w:sz w:val="28"/>
          <w:szCs w:val="28"/>
        </w:rPr>
        <w:t>.</w:t>
      </w:r>
      <w:r w:rsidR="00367487" w:rsidRPr="009912B4">
        <w:rPr>
          <w:rFonts w:ascii="Century Gothic" w:eastAsiaTheme="minorHAnsi" w:hAnsi="Century Gothic" w:cstheme="minorBidi"/>
          <w:b/>
          <w:bCs/>
          <w:sz w:val="28"/>
          <w:szCs w:val="28"/>
        </w:rPr>
        <w:t>-</w:t>
      </w:r>
      <w:proofErr w:type="gramEnd"/>
      <w:r w:rsidR="00367487">
        <w:rPr>
          <w:rFonts w:ascii="Century Gothic" w:eastAsiaTheme="minorHAnsi" w:hAnsi="Century Gothic" w:cstheme="minorBidi"/>
          <w:sz w:val="28"/>
          <w:szCs w:val="28"/>
        </w:rPr>
        <w:t xml:space="preserve"> </w:t>
      </w:r>
      <w:r w:rsidR="009237F8" w:rsidRPr="009237F8">
        <w:rPr>
          <w:rFonts w:ascii="Century Gothic" w:eastAsiaTheme="minorHAnsi" w:hAnsi="Century Gothic" w:cstheme="minorBidi"/>
          <w:sz w:val="24"/>
          <w:szCs w:val="24"/>
        </w:rPr>
        <w:t xml:space="preserve">Se </w:t>
      </w:r>
      <w:r w:rsidR="00842843" w:rsidRPr="00842843">
        <w:rPr>
          <w:rFonts w:ascii="Century Gothic" w:eastAsiaTheme="minorHAnsi" w:hAnsi="Century Gothic" w:cstheme="minorBidi"/>
          <w:b/>
          <w:bCs/>
          <w:sz w:val="24"/>
          <w:szCs w:val="24"/>
        </w:rPr>
        <w:t>REFORMA</w:t>
      </w:r>
      <w:r w:rsidR="00842843">
        <w:rPr>
          <w:rFonts w:ascii="Century Gothic" w:eastAsiaTheme="minorHAnsi" w:hAnsi="Century Gothic" w:cstheme="minorBidi"/>
          <w:sz w:val="24"/>
          <w:szCs w:val="24"/>
        </w:rPr>
        <w:t xml:space="preserve"> el artículo </w:t>
      </w:r>
      <w:r w:rsidR="00842843" w:rsidRPr="00B420EA">
        <w:rPr>
          <w:rFonts w:ascii="Century Gothic" w:eastAsiaTheme="minorHAnsi" w:hAnsi="Century Gothic" w:cstheme="minorBidi"/>
          <w:sz w:val="24"/>
          <w:szCs w:val="24"/>
        </w:rPr>
        <w:t>21</w:t>
      </w:r>
      <w:r w:rsidR="00E97D55" w:rsidRPr="00B420EA">
        <w:rPr>
          <w:rFonts w:ascii="Century Gothic" w:eastAsiaTheme="minorHAnsi" w:hAnsi="Century Gothic" w:cstheme="minorBidi"/>
          <w:sz w:val="24"/>
          <w:szCs w:val="24"/>
        </w:rPr>
        <w:t>,</w:t>
      </w:r>
      <w:r w:rsidR="00E97D55">
        <w:rPr>
          <w:rFonts w:ascii="Century Gothic" w:eastAsiaTheme="minorHAnsi" w:hAnsi="Century Gothic" w:cstheme="minorBidi"/>
          <w:sz w:val="24"/>
          <w:szCs w:val="24"/>
        </w:rPr>
        <w:t xml:space="preserve"> </w:t>
      </w:r>
      <w:r w:rsidR="00E97D55" w:rsidRPr="00210CEF">
        <w:rPr>
          <w:rFonts w:ascii="Century Gothic" w:eastAsiaTheme="minorHAnsi" w:hAnsi="Century Gothic" w:cstheme="minorBidi"/>
          <w:sz w:val="24"/>
          <w:szCs w:val="24"/>
        </w:rPr>
        <w:t>primer párrafo</w:t>
      </w:r>
      <w:r w:rsidR="00367487" w:rsidRPr="00210CEF">
        <w:rPr>
          <w:rFonts w:ascii="Century Gothic" w:eastAsiaTheme="minorHAnsi" w:hAnsi="Century Gothic" w:cstheme="minorBidi"/>
          <w:sz w:val="24"/>
          <w:szCs w:val="24"/>
        </w:rPr>
        <w:t xml:space="preserve">; </w:t>
      </w:r>
      <w:r w:rsidR="00B420EA">
        <w:rPr>
          <w:rFonts w:ascii="Century Gothic" w:eastAsiaTheme="minorHAnsi" w:hAnsi="Century Gothic" w:cstheme="minorBidi"/>
          <w:sz w:val="24"/>
          <w:szCs w:val="24"/>
        </w:rPr>
        <w:t xml:space="preserve">y </w:t>
      </w:r>
      <w:r w:rsidR="00367487" w:rsidRPr="00210CEF">
        <w:rPr>
          <w:rFonts w:ascii="Century Gothic" w:eastAsiaTheme="minorHAnsi" w:hAnsi="Century Gothic" w:cstheme="minorBidi"/>
          <w:sz w:val="24"/>
          <w:szCs w:val="24"/>
        </w:rPr>
        <w:t>s</w:t>
      </w:r>
      <w:r w:rsidR="00842843" w:rsidRPr="00210CEF">
        <w:rPr>
          <w:rFonts w:ascii="Century Gothic" w:hAnsi="Century Gothic" w:cs="Arial"/>
          <w:bCs/>
          <w:sz w:val="24"/>
          <w:szCs w:val="24"/>
        </w:rPr>
        <w:t xml:space="preserve">e </w:t>
      </w:r>
      <w:r w:rsidR="00842843" w:rsidRPr="00210CEF">
        <w:rPr>
          <w:rFonts w:ascii="Century Gothic" w:hAnsi="Century Gothic" w:cs="Arial"/>
          <w:b/>
          <w:sz w:val="24"/>
          <w:szCs w:val="24"/>
        </w:rPr>
        <w:t>ADICIONA</w:t>
      </w:r>
      <w:r w:rsidR="006F562B">
        <w:rPr>
          <w:rFonts w:ascii="Century Gothic" w:hAnsi="Century Gothic" w:cs="Arial"/>
          <w:b/>
          <w:sz w:val="24"/>
          <w:szCs w:val="24"/>
        </w:rPr>
        <w:t>N</w:t>
      </w:r>
      <w:r w:rsidR="00A87923" w:rsidRPr="00210CEF">
        <w:rPr>
          <w:rFonts w:ascii="Century Gothic" w:hAnsi="Century Gothic" w:cs="Arial"/>
          <w:b/>
          <w:sz w:val="24"/>
          <w:szCs w:val="24"/>
        </w:rPr>
        <w:t xml:space="preserve"> </w:t>
      </w:r>
      <w:r w:rsidR="00842843" w:rsidRPr="00210CEF">
        <w:rPr>
          <w:rFonts w:ascii="Century Gothic" w:hAnsi="Century Gothic" w:cs="Arial"/>
          <w:bCs/>
          <w:sz w:val="24"/>
          <w:szCs w:val="24"/>
        </w:rPr>
        <w:t xml:space="preserve">el </w:t>
      </w:r>
      <w:r w:rsidR="00A87923" w:rsidRPr="00210CEF">
        <w:rPr>
          <w:rFonts w:ascii="Century Gothic" w:hAnsi="Century Gothic" w:cs="Arial"/>
          <w:bCs/>
          <w:sz w:val="24"/>
          <w:szCs w:val="24"/>
        </w:rPr>
        <w:t>artículo 21 Ter</w:t>
      </w:r>
      <w:r w:rsidR="00842843" w:rsidRPr="00210CEF">
        <w:rPr>
          <w:rFonts w:ascii="Century Gothic" w:hAnsi="Century Gothic" w:cs="Arial"/>
          <w:bCs/>
          <w:sz w:val="24"/>
          <w:szCs w:val="24"/>
        </w:rPr>
        <w:t xml:space="preserve">; </w:t>
      </w:r>
      <w:r w:rsidR="00367487" w:rsidRPr="00210CEF">
        <w:rPr>
          <w:rFonts w:ascii="Century Gothic" w:hAnsi="Century Gothic" w:cs="Arial"/>
          <w:bCs/>
          <w:sz w:val="24"/>
          <w:szCs w:val="24"/>
        </w:rPr>
        <w:t>y</w:t>
      </w:r>
      <w:r w:rsidR="006F562B">
        <w:rPr>
          <w:rFonts w:ascii="Century Gothic" w:hAnsi="Century Gothic" w:cs="Arial"/>
          <w:bCs/>
          <w:sz w:val="24"/>
          <w:szCs w:val="24"/>
        </w:rPr>
        <w:t xml:space="preserve"> el</w:t>
      </w:r>
      <w:r w:rsidR="00367487" w:rsidRPr="00210CEF">
        <w:rPr>
          <w:rFonts w:ascii="Century Gothic" w:hAnsi="Century Gothic" w:cs="Arial"/>
          <w:bCs/>
          <w:sz w:val="24"/>
          <w:szCs w:val="24"/>
        </w:rPr>
        <w:t xml:space="preserve"> </w:t>
      </w:r>
      <w:r w:rsidR="00A87923" w:rsidRPr="00210CEF">
        <w:rPr>
          <w:rFonts w:ascii="Century Gothic" w:hAnsi="Century Gothic" w:cs="Arial"/>
          <w:bCs/>
          <w:sz w:val="24"/>
          <w:szCs w:val="24"/>
        </w:rPr>
        <w:t>5</w:t>
      </w:r>
      <w:r w:rsidR="00842843" w:rsidRPr="00210CEF">
        <w:rPr>
          <w:rFonts w:ascii="Century Gothic" w:hAnsi="Century Gothic" w:cs="Arial"/>
          <w:bCs/>
          <w:sz w:val="24"/>
          <w:szCs w:val="24"/>
        </w:rPr>
        <w:t>3</w:t>
      </w:r>
      <w:r w:rsidR="0045394E" w:rsidRPr="00210CEF">
        <w:rPr>
          <w:rFonts w:ascii="Century Gothic" w:hAnsi="Century Gothic" w:cs="Arial"/>
          <w:bCs/>
          <w:sz w:val="24"/>
          <w:szCs w:val="24"/>
        </w:rPr>
        <w:t>,</w:t>
      </w:r>
      <w:r w:rsidR="00842843" w:rsidRPr="00210CEF">
        <w:rPr>
          <w:rFonts w:ascii="Century Gothic" w:hAnsi="Century Gothic" w:cs="Arial"/>
          <w:bCs/>
          <w:sz w:val="24"/>
          <w:szCs w:val="24"/>
        </w:rPr>
        <w:t xml:space="preserve"> </w:t>
      </w:r>
      <w:r w:rsidR="00367487" w:rsidRPr="00210CEF">
        <w:rPr>
          <w:rFonts w:ascii="Century Gothic" w:hAnsi="Century Gothic" w:cs="Arial"/>
          <w:bCs/>
          <w:sz w:val="24"/>
          <w:szCs w:val="24"/>
        </w:rPr>
        <w:t xml:space="preserve">con </w:t>
      </w:r>
      <w:r w:rsidR="00842843" w:rsidRPr="00210CEF">
        <w:rPr>
          <w:rFonts w:ascii="Century Gothic" w:hAnsi="Century Gothic" w:cs="Arial"/>
          <w:bCs/>
          <w:sz w:val="24"/>
          <w:szCs w:val="24"/>
        </w:rPr>
        <w:t>un segundo párrafo</w:t>
      </w:r>
      <w:r w:rsidR="00367487" w:rsidRPr="00210CEF">
        <w:rPr>
          <w:rFonts w:ascii="Century Gothic" w:hAnsi="Century Gothic" w:cs="Arial"/>
          <w:bCs/>
          <w:sz w:val="24"/>
          <w:szCs w:val="24"/>
        </w:rPr>
        <w:t>;</w:t>
      </w:r>
      <w:r w:rsidR="00842843" w:rsidRPr="00210CEF">
        <w:rPr>
          <w:rFonts w:ascii="Century Gothic" w:hAnsi="Century Gothic" w:cs="Arial"/>
          <w:bCs/>
          <w:sz w:val="24"/>
          <w:szCs w:val="24"/>
        </w:rPr>
        <w:t xml:space="preserve"> de la</w:t>
      </w:r>
      <w:r w:rsidR="00A87923" w:rsidRPr="00210CEF">
        <w:rPr>
          <w:rFonts w:ascii="Century Gothic" w:hAnsi="Century Gothic" w:cs="Arial"/>
          <w:bCs/>
          <w:sz w:val="24"/>
          <w:szCs w:val="24"/>
        </w:rPr>
        <w:t xml:space="preserve"> Ley de Bienestar Animal para el Estado de Chihuahua, para quedar </w:t>
      </w:r>
      <w:r w:rsidR="00A87923" w:rsidRPr="009237F8">
        <w:rPr>
          <w:rFonts w:ascii="Century Gothic" w:hAnsi="Century Gothic" w:cs="Arial"/>
          <w:bCs/>
          <w:sz w:val="24"/>
          <w:szCs w:val="24"/>
        </w:rPr>
        <w:t>como sigue:</w:t>
      </w:r>
    </w:p>
    <w:bookmarkEnd w:id="5"/>
    <w:p w14:paraId="4D9127AA" w14:textId="77777777" w:rsidR="00367487" w:rsidRDefault="00367487" w:rsidP="00842843">
      <w:pPr>
        <w:spacing w:after="0" w:line="360" w:lineRule="auto"/>
        <w:jc w:val="both"/>
        <w:rPr>
          <w:rFonts w:ascii="Century Gothic" w:eastAsiaTheme="minorHAnsi" w:hAnsi="Century Gothic" w:cs="Arial"/>
          <w:b/>
          <w:sz w:val="24"/>
          <w:szCs w:val="24"/>
          <w:lang w:val="pt-PT"/>
        </w:rPr>
      </w:pPr>
    </w:p>
    <w:p w14:paraId="14ABC457" w14:textId="193DA74D" w:rsidR="003A1666" w:rsidRPr="00210CEF" w:rsidRDefault="00B66A90" w:rsidP="00842843">
      <w:pPr>
        <w:spacing w:after="0" w:line="360" w:lineRule="auto"/>
        <w:jc w:val="both"/>
        <w:rPr>
          <w:rFonts w:ascii="Century Gothic" w:hAnsi="Century Gothic" w:cs="Arial"/>
          <w:sz w:val="24"/>
          <w:szCs w:val="24"/>
        </w:rPr>
      </w:pPr>
      <w:r w:rsidRPr="00210CEF">
        <w:rPr>
          <w:rFonts w:ascii="Century Gothic" w:eastAsiaTheme="minorHAnsi" w:hAnsi="Century Gothic" w:cs="Arial"/>
          <w:b/>
          <w:sz w:val="24"/>
          <w:szCs w:val="24"/>
          <w:lang w:val="pt-PT"/>
        </w:rPr>
        <w:t>A</w:t>
      </w:r>
      <w:r w:rsidR="00C755AD">
        <w:rPr>
          <w:rFonts w:ascii="Century Gothic" w:eastAsiaTheme="minorHAnsi" w:hAnsi="Century Gothic" w:cs="Arial"/>
          <w:b/>
          <w:sz w:val="24"/>
          <w:szCs w:val="24"/>
          <w:lang w:val="pt-PT"/>
        </w:rPr>
        <w:t>RTÍCULO</w:t>
      </w:r>
      <w:r w:rsidR="003A1666" w:rsidRPr="00210CEF">
        <w:rPr>
          <w:rFonts w:ascii="Century Gothic" w:eastAsiaTheme="minorHAnsi" w:hAnsi="Century Gothic" w:cs="Arial"/>
          <w:b/>
          <w:sz w:val="24"/>
          <w:szCs w:val="24"/>
          <w:lang w:val="pt-PT"/>
        </w:rPr>
        <w:t xml:space="preserve"> 21. </w:t>
      </w:r>
      <w:r w:rsidR="003A1666" w:rsidRPr="00210CEF">
        <w:rPr>
          <w:rFonts w:ascii="Century Gothic" w:hAnsi="Century Gothic" w:cs="Arial"/>
          <w:sz w:val="24"/>
          <w:szCs w:val="24"/>
        </w:rPr>
        <w:t xml:space="preserve">La exhibición, venta </w:t>
      </w:r>
      <w:r w:rsidR="003A1666" w:rsidRPr="00210CEF">
        <w:rPr>
          <w:rFonts w:ascii="Century Gothic" w:hAnsi="Century Gothic" w:cs="Arial"/>
          <w:b/>
          <w:bCs/>
          <w:sz w:val="24"/>
          <w:szCs w:val="24"/>
        </w:rPr>
        <w:t>y adopción</w:t>
      </w:r>
      <w:r w:rsidR="003A1666" w:rsidRPr="00210CEF">
        <w:rPr>
          <w:rFonts w:ascii="Century Gothic" w:hAnsi="Century Gothic" w:cs="Arial"/>
          <w:sz w:val="24"/>
          <w:szCs w:val="24"/>
        </w:rPr>
        <w:t xml:space="preserve"> de animales se realizará en locales e instalaciones adecuadas para su correcto cuidado, mantenimiento y protección contra las inclemencias del tiempo, respetando las normas de higiene y seguridad colectiva. En ningún caso estas operaciones podrán efectuarse en la vía pública o en instalaciones destinadas al uso habitacional de las personas, escuelas, mercados, tianguis, ferias o cualquier otro lugar que no cumpla con los requisitos de la presente Ley.</w:t>
      </w:r>
    </w:p>
    <w:p w14:paraId="1C97FE46" w14:textId="77777777" w:rsidR="003A1666" w:rsidRPr="00210CEF" w:rsidRDefault="003A1666" w:rsidP="003A1666">
      <w:pPr>
        <w:spacing w:after="0" w:line="240" w:lineRule="auto"/>
        <w:jc w:val="both"/>
        <w:rPr>
          <w:rFonts w:ascii="Century Gothic" w:hAnsi="Century Gothic" w:cs="Arial"/>
          <w:sz w:val="24"/>
          <w:szCs w:val="24"/>
        </w:rPr>
      </w:pPr>
    </w:p>
    <w:p w14:paraId="11A39C6B" w14:textId="79D0BAE1" w:rsidR="003A1666" w:rsidRPr="00210CEF" w:rsidRDefault="003A1666" w:rsidP="003A1666">
      <w:pPr>
        <w:spacing w:line="259" w:lineRule="auto"/>
        <w:rPr>
          <w:rFonts w:ascii="Century Gothic" w:eastAsiaTheme="minorHAnsi" w:hAnsi="Century Gothic" w:cstheme="minorBidi"/>
          <w:sz w:val="24"/>
          <w:szCs w:val="24"/>
        </w:rPr>
      </w:pPr>
      <w:r w:rsidRPr="00210CEF">
        <w:rPr>
          <w:rFonts w:ascii="Century Gothic" w:eastAsiaTheme="minorHAnsi" w:hAnsi="Century Gothic" w:cstheme="minorBidi"/>
          <w:sz w:val="24"/>
          <w:szCs w:val="24"/>
        </w:rPr>
        <w:t>…</w:t>
      </w:r>
    </w:p>
    <w:p w14:paraId="579E4A17" w14:textId="77777777" w:rsidR="00367487" w:rsidRPr="00210CEF" w:rsidRDefault="00367487" w:rsidP="003A1666">
      <w:pPr>
        <w:spacing w:line="259" w:lineRule="auto"/>
        <w:rPr>
          <w:rFonts w:ascii="Century Gothic" w:eastAsiaTheme="minorHAnsi" w:hAnsi="Century Gothic" w:cstheme="minorBidi"/>
          <w:sz w:val="24"/>
          <w:szCs w:val="24"/>
        </w:rPr>
      </w:pPr>
    </w:p>
    <w:p w14:paraId="4CB47921" w14:textId="1ABF9624" w:rsidR="003A1666" w:rsidRPr="009912B4" w:rsidRDefault="00B66A90" w:rsidP="00842843">
      <w:pPr>
        <w:spacing w:line="360" w:lineRule="auto"/>
        <w:jc w:val="both"/>
        <w:rPr>
          <w:rFonts w:ascii="Century Gothic" w:eastAsiaTheme="minorHAnsi" w:hAnsi="Century Gothic" w:cs="Arial"/>
          <w:b/>
          <w:bCs/>
          <w:sz w:val="24"/>
          <w:szCs w:val="24"/>
        </w:rPr>
      </w:pPr>
      <w:r w:rsidRPr="009912B4">
        <w:rPr>
          <w:rFonts w:ascii="Century Gothic" w:eastAsiaTheme="minorHAnsi" w:hAnsi="Century Gothic" w:cs="Arial"/>
          <w:b/>
          <w:bCs/>
          <w:sz w:val="24"/>
          <w:szCs w:val="24"/>
        </w:rPr>
        <w:t>A</w:t>
      </w:r>
      <w:r w:rsidR="00C755AD">
        <w:rPr>
          <w:rFonts w:ascii="Century Gothic" w:eastAsiaTheme="minorHAnsi" w:hAnsi="Century Gothic" w:cs="Arial"/>
          <w:b/>
          <w:bCs/>
          <w:sz w:val="24"/>
          <w:szCs w:val="24"/>
        </w:rPr>
        <w:t>RTÍCULO</w:t>
      </w:r>
      <w:r w:rsidR="003A1666" w:rsidRPr="009912B4">
        <w:rPr>
          <w:rFonts w:ascii="Century Gothic" w:eastAsiaTheme="minorHAnsi" w:hAnsi="Century Gothic" w:cs="Arial"/>
          <w:b/>
          <w:bCs/>
          <w:sz w:val="24"/>
          <w:szCs w:val="24"/>
        </w:rPr>
        <w:t xml:space="preserve"> 21 Ter. La exhibición, venta y adopción de animales, se podrá realizar a través de medios remotos o mediante la utilización de herramientas tecnológicas, que disminuyan el contacto físico directo entre el animal y las personas interesadas en su adquisición.</w:t>
      </w:r>
    </w:p>
    <w:p w14:paraId="3A123BC0" w14:textId="77777777" w:rsidR="00367487" w:rsidRPr="00210CEF" w:rsidRDefault="00367487" w:rsidP="00842843">
      <w:pPr>
        <w:spacing w:line="360" w:lineRule="auto"/>
        <w:jc w:val="both"/>
        <w:rPr>
          <w:rFonts w:ascii="Arial" w:eastAsiaTheme="minorHAnsi" w:hAnsi="Arial" w:cs="Arial"/>
          <w:b/>
          <w:bCs/>
          <w:sz w:val="24"/>
          <w:szCs w:val="24"/>
        </w:rPr>
      </w:pPr>
    </w:p>
    <w:p w14:paraId="1D4063C9" w14:textId="7BE0EA19" w:rsidR="004417CA" w:rsidRPr="00210CEF" w:rsidRDefault="00D557E2" w:rsidP="004417CA">
      <w:pPr>
        <w:overflowPunct w:val="0"/>
        <w:autoSpaceDE w:val="0"/>
        <w:autoSpaceDN w:val="0"/>
        <w:adjustRightInd w:val="0"/>
        <w:spacing w:after="0" w:line="240" w:lineRule="auto"/>
        <w:jc w:val="both"/>
        <w:textAlignment w:val="baseline"/>
        <w:rPr>
          <w:rFonts w:ascii="Century Gothic" w:eastAsia="Times New Roman" w:hAnsi="Century Gothic" w:cs="Arial"/>
          <w:sz w:val="24"/>
          <w:szCs w:val="24"/>
          <w:lang w:eastAsia="es-ES"/>
        </w:rPr>
      </w:pPr>
      <w:r w:rsidRPr="00210CEF">
        <w:rPr>
          <w:rFonts w:ascii="Century Gothic" w:eastAsia="Times New Roman" w:hAnsi="Century Gothic" w:cs="Arial"/>
          <w:b/>
          <w:sz w:val="24"/>
          <w:szCs w:val="24"/>
          <w:lang w:eastAsia="es-ES"/>
        </w:rPr>
        <w:t>A</w:t>
      </w:r>
      <w:r w:rsidR="00C755AD">
        <w:rPr>
          <w:rFonts w:ascii="Century Gothic" w:eastAsia="Times New Roman" w:hAnsi="Century Gothic" w:cs="Arial"/>
          <w:b/>
          <w:sz w:val="24"/>
          <w:szCs w:val="24"/>
          <w:lang w:eastAsia="es-ES"/>
        </w:rPr>
        <w:t>RTÍCULO</w:t>
      </w:r>
      <w:r w:rsidR="004417CA" w:rsidRPr="00210CEF">
        <w:rPr>
          <w:rFonts w:ascii="Century Gothic" w:eastAsia="Times New Roman" w:hAnsi="Century Gothic" w:cs="Arial"/>
          <w:b/>
          <w:sz w:val="24"/>
          <w:szCs w:val="24"/>
          <w:lang w:eastAsia="es-ES"/>
        </w:rPr>
        <w:t xml:space="preserve"> 53</w:t>
      </w:r>
      <w:r w:rsidR="004417CA" w:rsidRPr="00210CEF">
        <w:rPr>
          <w:rFonts w:ascii="Century Gothic" w:eastAsia="Times New Roman" w:hAnsi="Century Gothic" w:cs="Arial"/>
          <w:sz w:val="24"/>
          <w:szCs w:val="24"/>
          <w:lang w:eastAsia="es-ES"/>
        </w:rPr>
        <w:t xml:space="preserve">. </w:t>
      </w:r>
      <w:r w:rsidRPr="00210CEF">
        <w:rPr>
          <w:rFonts w:ascii="Century Gothic" w:eastAsia="Times New Roman" w:hAnsi="Century Gothic" w:cs="Arial"/>
          <w:sz w:val="24"/>
          <w:szCs w:val="24"/>
          <w:lang w:eastAsia="es-ES"/>
        </w:rPr>
        <w:t>…</w:t>
      </w:r>
    </w:p>
    <w:p w14:paraId="073D559D" w14:textId="77777777" w:rsidR="00D557E2" w:rsidRPr="00210CEF" w:rsidRDefault="00D557E2" w:rsidP="004417CA">
      <w:pPr>
        <w:overflowPunct w:val="0"/>
        <w:autoSpaceDE w:val="0"/>
        <w:autoSpaceDN w:val="0"/>
        <w:adjustRightInd w:val="0"/>
        <w:spacing w:after="0" w:line="240" w:lineRule="auto"/>
        <w:jc w:val="both"/>
        <w:textAlignment w:val="baseline"/>
        <w:rPr>
          <w:rFonts w:ascii="Century Gothic" w:eastAsia="Times New Roman" w:hAnsi="Century Gothic" w:cs="Arial"/>
          <w:sz w:val="24"/>
          <w:szCs w:val="24"/>
          <w:lang w:eastAsia="es-ES"/>
        </w:rPr>
      </w:pPr>
    </w:p>
    <w:p w14:paraId="321AFED9" w14:textId="77777777" w:rsidR="00565C03" w:rsidRPr="00210CEF" w:rsidRDefault="00565C03" w:rsidP="00D557E2">
      <w:pPr>
        <w:overflowPunct w:val="0"/>
        <w:autoSpaceDE w:val="0"/>
        <w:autoSpaceDN w:val="0"/>
        <w:adjustRightInd w:val="0"/>
        <w:spacing w:after="0" w:line="240" w:lineRule="auto"/>
        <w:jc w:val="both"/>
        <w:textAlignment w:val="baseline"/>
        <w:rPr>
          <w:rFonts w:ascii="Century Gothic" w:eastAsia="Times New Roman" w:hAnsi="Century Gothic" w:cs="Arial"/>
          <w:sz w:val="24"/>
          <w:szCs w:val="24"/>
          <w:lang w:eastAsia="es-ES"/>
        </w:rPr>
      </w:pPr>
    </w:p>
    <w:p w14:paraId="5A6D1406" w14:textId="2417268F" w:rsidR="004417CA" w:rsidRPr="00C74F15" w:rsidRDefault="004417CA" w:rsidP="00842843">
      <w:pPr>
        <w:overflowPunct w:val="0"/>
        <w:autoSpaceDE w:val="0"/>
        <w:autoSpaceDN w:val="0"/>
        <w:adjustRightInd w:val="0"/>
        <w:spacing w:after="0" w:line="360" w:lineRule="auto"/>
        <w:jc w:val="both"/>
        <w:textAlignment w:val="baseline"/>
        <w:rPr>
          <w:rFonts w:ascii="Century Gothic" w:eastAsia="Times New Roman" w:hAnsi="Century Gothic" w:cs="Arial"/>
          <w:sz w:val="24"/>
          <w:szCs w:val="24"/>
          <w:lang w:eastAsia="es-ES"/>
        </w:rPr>
      </w:pPr>
      <w:r w:rsidRPr="00C74F15">
        <w:rPr>
          <w:rFonts w:ascii="Century Gothic" w:eastAsiaTheme="minorHAnsi" w:hAnsi="Century Gothic" w:cs="Arial"/>
          <w:b/>
          <w:bCs/>
          <w:sz w:val="24"/>
          <w:szCs w:val="24"/>
          <w:lang w:val="es-ES"/>
        </w:rPr>
        <w:t xml:space="preserve">Los establecimientos dedicados a la </w:t>
      </w:r>
      <w:r w:rsidRPr="00C74F15">
        <w:rPr>
          <w:rFonts w:ascii="Century Gothic" w:eastAsiaTheme="minorHAnsi" w:hAnsi="Century Gothic" w:cs="Arial"/>
          <w:b/>
          <w:bCs/>
          <w:sz w:val="24"/>
          <w:szCs w:val="24"/>
        </w:rPr>
        <w:t>comercialización</w:t>
      </w:r>
      <w:r w:rsidRPr="00C74F15">
        <w:rPr>
          <w:rFonts w:ascii="Century Gothic" w:eastAsiaTheme="minorHAnsi" w:hAnsi="Century Gothic" w:cs="Arial"/>
          <w:b/>
          <w:bCs/>
          <w:sz w:val="24"/>
          <w:szCs w:val="24"/>
          <w:lang w:val="es-ES"/>
        </w:rPr>
        <w:t xml:space="preserve"> de animales de compañía, </w:t>
      </w:r>
      <w:r w:rsidR="00B52211" w:rsidRPr="00C74F15">
        <w:rPr>
          <w:rFonts w:ascii="Century Gothic" w:eastAsiaTheme="minorHAnsi" w:hAnsi="Century Gothic" w:cs="Arial"/>
          <w:b/>
          <w:bCs/>
          <w:sz w:val="24"/>
          <w:szCs w:val="24"/>
          <w:lang w:val="es-ES"/>
        </w:rPr>
        <w:t>podrán</w:t>
      </w:r>
      <w:r w:rsidRPr="00C74F15">
        <w:rPr>
          <w:rFonts w:ascii="Century Gothic" w:eastAsiaTheme="minorHAnsi" w:hAnsi="Century Gothic" w:cs="Arial"/>
          <w:b/>
          <w:bCs/>
          <w:sz w:val="24"/>
          <w:szCs w:val="24"/>
          <w:lang w:val="es-ES"/>
        </w:rPr>
        <w:t xml:space="preserve"> </w:t>
      </w:r>
      <w:r w:rsidR="009F0C63" w:rsidRPr="00C74F15">
        <w:rPr>
          <w:rFonts w:ascii="Century Gothic" w:eastAsiaTheme="minorHAnsi" w:hAnsi="Century Gothic" w:cs="Arial"/>
          <w:b/>
          <w:bCs/>
          <w:sz w:val="24"/>
          <w:szCs w:val="24"/>
          <w:lang w:val="es-ES"/>
        </w:rPr>
        <w:t>destinar</w:t>
      </w:r>
      <w:r w:rsidR="00C755AD" w:rsidRPr="00C74F15">
        <w:rPr>
          <w:rFonts w:ascii="Century Gothic" w:eastAsiaTheme="minorHAnsi" w:hAnsi="Century Gothic" w:cs="Arial"/>
          <w:b/>
          <w:bCs/>
          <w:sz w:val="24"/>
          <w:szCs w:val="24"/>
          <w:lang w:val="es-ES"/>
        </w:rPr>
        <w:t>,</w:t>
      </w:r>
      <w:r w:rsidRPr="00C74F15">
        <w:rPr>
          <w:rFonts w:ascii="Century Gothic" w:eastAsiaTheme="minorHAnsi" w:hAnsi="Century Gothic" w:cs="Arial"/>
          <w:b/>
          <w:bCs/>
          <w:sz w:val="24"/>
          <w:szCs w:val="24"/>
          <w:lang w:val="es-ES"/>
        </w:rPr>
        <w:t xml:space="preserve"> sin costo alguno, al menos dos espacios físicos, para la exhibición de animales en adopción, </w:t>
      </w:r>
      <w:r w:rsidR="000208FF" w:rsidRPr="00C74F15">
        <w:rPr>
          <w:rFonts w:ascii="Century Gothic" w:eastAsiaTheme="minorHAnsi" w:hAnsi="Century Gothic" w:cs="Arial"/>
          <w:b/>
          <w:bCs/>
          <w:sz w:val="24"/>
          <w:szCs w:val="24"/>
          <w:lang w:val="es-ES"/>
        </w:rPr>
        <w:t>en custodia</w:t>
      </w:r>
      <w:r w:rsidRPr="00C74F15">
        <w:rPr>
          <w:rFonts w:ascii="Century Gothic" w:eastAsiaTheme="minorHAnsi" w:hAnsi="Century Gothic" w:cs="Arial"/>
          <w:b/>
          <w:bCs/>
          <w:sz w:val="24"/>
          <w:szCs w:val="24"/>
          <w:lang w:val="es-ES"/>
        </w:rPr>
        <w:t xml:space="preserve"> de alguna asociación protectora de animales legalmente constituida, a fin de fomentar la cultura de la adopción de animales de compañía abandonados.</w:t>
      </w:r>
    </w:p>
    <w:p w14:paraId="6F38DA82" w14:textId="77777777" w:rsidR="00B87F71" w:rsidRPr="00210CEF" w:rsidRDefault="00B87F71" w:rsidP="00B87F71">
      <w:pPr>
        <w:spacing w:after="0" w:line="360" w:lineRule="auto"/>
        <w:jc w:val="both"/>
        <w:rPr>
          <w:rFonts w:ascii="Century Gothic" w:hAnsi="Century Gothic" w:cs="Arial"/>
          <w:b/>
          <w:sz w:val="24"/>
          <w:szCs w:val="24"/>
          <w:lang w:val="es-ES_tradnl" w:eastAsia="es-MX"/>
        </w:rPr>
      </w:pPr>
    </w:p>
    <w:p w14:paraId="366B98A1" w14:textId="77777777" w:rsidR="00B87F71" w:rsidRPr="00210CEF" w:rsidRDefault="00B87F71" w:rsidP="00B87F71">
      <w:pPr>
        <w:spacing w:after="0" w:line="360" w:lineRule="auto"/>
        <w:jc w:val="both"/>
        <w:rPr>
          <w:rFonts w:ascii="Century Gothic" w:hAnsi="Century Gothic" w:cs="Arial"/>
          <w:b/>
          <w:sz w:val="24"/>
          <w:szCs w:val="24"/>
          <w:lang w:val="es-ES_tradnl" w:eastAsia="es-MX"/>
        </w:rPr>
      </w:pPr>
    </w:p>
    <w:p w14:paraId="58CB2464" w14:textId="77777777" w:rsidR="00B87F71" w:rsidRDefault="00B87F71" w:rsidP="00B87F71">
      <w:pPr>
        <w:spacing w:after="0" w:line="360" w:lineRule="auto"/>
        <w:jc w:val="center"/>
        <w:rPr>
          <w:rFonts w:ascii="Century Gothic" w:hAnsi="Century Gothic" w:cs="Arial"/>
          <w:b/>
          <w:sz w:val="28"/>
          <w:szCs w:val="28"/>
          <w:lang w:val="es-ES_tradnl" w:eastAsia="es-MX"/>
        </w:rPr>
      </w:pPr>
      <w:r>
        <w:rPr>
          <w:rFonts w:ascii="Century Gothic" w:hAnsi="Century Gothic" w:cs="Arial"/>
          <w:b/>
          <w:sz w:val="28"/>
          <w:szCs w:val="28"/>
          <w:lang w:val="es-ES_tradnl" w:eastAsia="es-MX"/>
        </w:rPr>
        <w:t xml:space="preserve">T R A N S I T O R I O </w:t>
      </w:r>
    </w:p>
    <w:p w14:paraId="043FEA3F" w14:textId="77777777" w:rsidR="00B87F71" w:rsidRDefault="00B87F71" w:rsidP="00B87F71">
      <w:pPr>
        <w:spacing w:after="0" w:line="360" w:lineRule="auto"/>
        <w:jc w:val="center"/>
        <w:rPr>
          <w:rFonts w:ascii="Century Gothic" w:hAnsi="Century Gothic" w:cs="Arial"/>
          <w:b/>
          <w:sz w:val="24"/>
          <w:szCs w:val="24"/>
          <w:lang w:val="es-ES_tradnl" w:eastAsia="es-MX"/>
        </w:rPr>
      </w:pPr>
    </w:p>
    <w:p w14:paraId="230A252A" w14:textId="0FE76F6B" w:rsidR="00B87F71" w:rsidRDefault="00B87F71" w:rsidP="00B87F71">
      <w:pPr>
        <w:spacing w:after="0" w:line="360" w:lineRule="auto"/>
        <w:jc w:val="both"/>
        <w:rPr>
          <w:rFonts w:ascii="Century Gothic" w:eastAsia="Montserrat" w:hAnsi="Century Gothic" w:cs="Arial"/>
          <w:sz w:val="24"/>
          <w:szCs w:val="24"/>
          <w:highlight w:val="white"/>
          <w:lang w:val="es-419" w:eastAsia="es-MX"/>
        </w:rPr>
      </w:pPr>
      <w:r>
        <w:rPr>
          <w:rFonts w:ascii="Century Gothic" w:eastAsia="Montserrat" w:hAnsi="Century Gothic" w:cs="Arial"/>
          <w:b/>
          <w:sz w:val="28"/>
          <w:szCs w:val="28"/>
          <w:highlight w:val="white"/>
          <w:lang w:val="es-419" w:eastAsia="es-MX"/>
        </w:rPr>
        <w:t xml:space="preserve">ARTÍCULO </w:t>
      </w:r>
      <w:proofErr w:type="gramStart"/>
      <w:r>
        <w:rPr>
          <w:rFonts w:ascii="Century Gothic" w:eastAsia="Montserrat" w:hAnsi="Century Gothic" w:cs="Arial"/>
          <w:b/>
          <w:sz w:val="28"/>
          <w:szCs w:val="28"/>
          <w:highlight w:val="white"/>
          <w:lang w:val="es-419" w:eastAsia="es-MX"/>
        </w:rPr>
        <w:t>ÚNICO.-</w:t>
      </w:r>
      <w:proofErr w:type="gramEnd"/>
      <w:r>
        <w:rPr>
          <w:rFonts w:ascii="Century Gothic" w:eastAsia="Montserrat" w:hAnsi="Century Gothic" w:cs="Arial"/>
          <w:b/>
          <w:sz w:val="24"/>
          <w:szCs w:val="24"/>
          <w:highlight w:val="white"/>
          <w:lang w:val="es-419" w:eastAsia="es-MX"/>
        </w:rPr>
        <w:t xml:space="preserve"> </w:t>
      </w:r>
      <w:r>
        <w:rPr>
          <w:rFonts w:ascii="Century Gothic" w:eastAsia="Montserrat" w:hAnsi="Century Gothic" w:cs="Arial"/>
          <w:sz w:val="24"/>
          <w:szCs w:val="24"/>
          <w:highlight w:val="white"/>
          <w:lang w:val="es-419" w:eastAsia="es-MX"/>
        </w:rPr>
        <w:t>El presente Decreto entrará en vigor al día siguiente de su publicación en el Periódico Oficial del Estado.</w:t>
      </w:r>
    </w:p>
    <w:p w14:paraId="3CAA1EA2" w14:textId="77777777" w:rsidR="00C755AD" w:rsidRDefault="00C755AD" w:rsidP="00B87F71">
      <w:pPr>
        <w:spacing w:after="0" w:line="360" w:lineRule="auto"/>
        <w:jc w:val="both"/>
        <w:rPr>
          <w:rFonts w:ascii="Century Gothic" w:eastAsia="Montserrat" w:hAnsi="Century Gothic" w:cs="Arial"/>
          <w:sz w:val="24"/>
          <w:szCs w:val="24"/>
          <w:highlight w:val="white"/>
          <w:lang w:val="es-419" w:eastAsia="es-MX"/>
        </w:rPr>
      </w:pPr>
    </w:p>
    <w:p w14:paraId="0639183E" w14:textId="77777777" w:rsidR="00C755AD" w:rsidRDefault="00C755AD" w:rsidP="00C755AD">
      <w:pPr>
        <w:spacing w:line="360" w:lineRule="auto"/>
        <w:jc w:val="both"/>
        <w:rPr>
          <w:rFonts w:ascii="Century Gothic" w:hAnsi="Century Gothic"/>
          <w:sz w:val="24"/>
          <w:szCs w:val="24"/>
        </w:rPr>
      </w:pPr>
      <w:r w:rsidRPr="00162CBB">
        <w:rPr>
          <w:rFonts w:ascii="Century Gothic" w:hAnsi="Century Gothic"/>
          <w:b/>
          <w:bCs/>
          <w:sz w:val="28"/>
          <w:szCs w:val="28"/>
        </w:rPr>
        <w:t>ECONÓMICO. -</w:t>
      </w:r>
      <w:r w:rsidRPr="00F16BDB">
        <w:rPr>
          <w:rFonts w:ascii="Century Gothic" w:hAnsi="Century Gothic"/>
          <w:b/>
          <w:bCs/>
          <w:sz w:val="24"/>
          <w:szCs w:val="24"/>
        </w:rPr>
        <w:t xml:space="preserve"> </w:t>
      </w:r>
      <w:r w:rsidRPr="00F16BDB">
        <w:rPr>
          <w:rFonts w:ascii="Century Gothic" w:hAnsi="Century Gothic"/>
          <w:sz w:val="24"/>
          <w:szCs w:val="24"/>
        </w:rPr>
        <w:t>Aprobado que sea, túrnese a la Secretaría para que elabore la Minuta de Decreto en los términos que deba publicarse.</w:t>
      </w:r>
    </w:p>
    <w:p w14:paraId="57409186" w14:textId="77777777" w:rsidR="00B87F71" w:rsidRDefault="00B87F71" w:rsidP="00B87F71">
      <w:pPr>
        <w:spacing w:after="0" w:line="360" w:lineRule="auto"/>
        <w:jc w:val="both"/>
        <w:rPr>
          <w:rFonts w:ascii="Arial" w:eastAsia="Century Gothic" w:hAnsi="Arial" w:cs="Arial"/>
          <w:sz w:val="24"/>
          <w:szCs w:val="24"/>
        </w:rPr>
      </w:pPr>
      <w:bookmarkStart w:id="6" w:name="_Hlk181958230"/>
    </w:p>
    <w:bookmarkEnd w:id="6"/>
    <w:p w14:paraId="631BB6A4" w14:textId="738BB89D" w:rsidR="00B87F71" w:rsidRPr="009B7CE6" w:rsidRDefault="00B87F71" w:rsidP="00FC5C49">
      <w:pPr>
        <w:spacing w:after="0" w:line="360" w:lineRule="auto"/>
        <w:jc w:val="both"/>
        <w:rPr>
          <w:rFonts w:ascii="Century Gothic" w:eastAsia="Times New Roman" w:hAnsi="Century Gothic" w:cs="Arial"/>
          <w:sz w:val="24"/>
          <w:szCs w:val="24"/>
        </w:rPr>
      </w:pPr>
      <w:r w:rsidRPr="009B7CE6">
        <w:rPr>
          <w:rFonts w:ascii="Century Gothic" w:eastAsia="Times New Roman" w:hAnsi="Century Gothic" w:cs="Arial"/>
          <w:b/>
          <w:bCs/>
          <w:sz w:val="24"/>
          <w:szCs w:val="24"/>
        </w:rPr>
        <w:t>D A D O</w:t>
      </w:r>
      <w:r w:rsidRPr="009B7CE6">
        <w:rPr>
          <w:rFonts w:ascii="Century Gothic" w:eastAsia="Times New Roman" w:hAnsi="Century Gothic" w:cs="Arial"/>
          <w:sz w:val="24"/>
          <w:szCs w:val="24"/>
        </w:rPr>
        <w:t xml:space="preserve"> en el Salón de Sesiones del H. Congreso del Estado</w:t>
      </w:r>
      <w:r w:rsidR="00C755AD">
        <w:rPr>
          <w:rFonts w:ascii="Century Gothic" w:eastAsia="Times New Roman" w:hAnsi="Century Gothic" w:cs="Arial"/>
          <w:sz w:val="24"/>
          <w:szCs w:val="24"/>
        </w:rPr>
        <w:t>,</w:t>
      </w:r>
      <w:r w:rsidRPr="009B7CE6">
        <w:rPr>
          <w:rFonts w:ascii="Century Gothic" w:eastAsia="Times New Roman" w:hAnsi="Century Gothic" w:cs="Arial"/>
          <w:sz w:val="24"/>
          <w:szCs w:val="24"/>
        </w:rPr>
        <w:t xml:space="preserve"> a los </w:t>
      </w:r>
      <w:r w:rsidR="00FC5C49">
        <w:rPr>
          <w:rFonts w:ascii="Century Gothic" w:eastAsia="Times New Roman" w:hAnsi="Century Gothic" w:cs="Arial"/>
          <w:sz w:val="24"/>
          <w:szCs w:val="24"/>
        </w:rPr>
        <w:t>veintitrés</w:t>
      </w:r>
      <w:r w:rsidR="00C74F15">
        <w:rPr>
          <w:rFonts w:ascii="Century Gothic" w:eastAsia="Times New Roman" w:hAnsi="Century Gothic" w:cs="Arial"/>
          <w:sz w:val="24"/>
          <w:szCs w:val="24"/>
        </w:rPr>
        <w:t xml:space="preserve"> días</w:t>
      </w:r>
      <w:r w:rsidRPr="009B7CE6">
        <w:rPr>
          <w:rFonts w:ascii="Century Gothic" w:eastAsia="Times New Roman" w:hAnsi="Century Gothic" w:cs="Arial"/>
          <w:sz w:val="24"/>
          <w:szCs w:val="24"/>
        </w:rPr>
        <w:t xml:space="preserve"> del mes de</w:t>
      </w:r>
      <w:r w:rsidR="00F0074A" w:rsidRPr="009B7CE6">
        <w:rPr>
          <w:rFonts w:ascii="Century Gothic" w:eastAsia="Times New Roman" w:hAnsi="Century Gothic" w:cs="Arial"/>
          <w:sz w:val="24"/>
          <w:szCs w:val="24"/>
        </w:rPr>
        <w:t xml:space="preserve"> abril</w:t>
      </w:r>
      <w:r w:rsidRPr="009B7CE6">
        <w:rPr>
          <w:rFonts w:ascii="Century Gothic" w:eastAsia="Times New Roman" w:hAnsi="Century Gothic" w:cs="Arial"/>
          <w:sz w:val="24"/>
          <w:szCs w:val="24"/>
        </w:rPr>
        <w:t xml:space="preserve"> del 202</w:t>
      </w:r>
      <w:r w:rsidR="001A2093" w:rsidRPr="009B7CE6">
        <w:rPr>
          <w:rFonts w:ascii="Century Gothic" w:eastAsia="Times New Roman" w:hAnsi="Century Gothic" w:cs="Arial"/>
          <w:sz w:val="24"/>
          <w:szCs w:val="24"/>
        </w:rPr>
        <w:t>6</w:t>
      </w:r>
      <w:r w:rsidR="00C755AD" w:rsidRPr="00F16BDB">
        <w:rPr>
          <w:rFonts w:ascii="Century Gothic" w:hAnsi="Century Gothic"/>
          <w:sz w:val="24"/>
          <w:szCs w:val="24"/>
        </w:rPr>
        <w:t>, en la Ciudad de Chihuahua, Chihuahua</w:t>
      </w:r>
      <w:r w:rsidR="00C755AD">
        <w:rPr>
          <w:rFonts w:ascii="Century Gothic" w:hAnsi="Century Gothic"/>
          <w:sz w:val="24"/>
          <w:szCs w:val="24"/>
        </w:rPr>
        <w:t>.</w:t>
      </w:r>
    </w:p>
    <w:p w14:paraId="377CA265" w14:textId="5CC45E83" w:rsidR="00367487" w:rsidRDefault="00367487" w:rsidP="00FC5C49">
      <w:pPr>
        <w:spacing w:line="360" w:lineRule="auto"/>
        <w:ind w:right="-518"/>
        <w:jc w:val="both"/>
        <w:rPr>
          <w:rFonts w:ascii="Century Gothic" w:hAnsi="Century Gothic"/>
          <w:sz w:val="24"/>
          <w:szCs w:val="24"/>
        </w:rPr>
      </w:pPr>
    </w:p>
    <w:p w14:paraId="746AB668" w14:textId="3CE4A66C" w:rsidR="009B7CE6" w:rsidRDefault="009B7CE6" w:rsidP="00FC5C49">
      <w:pPr>
        <w:spacing w:line="360" w:lineRule="auto"/>
        <w:ind w:right="-518"/>
        <w:jc w:val="both"/>
        <w:rPr>
          <w:rFonts w:ascii="Century Gothic" w:hAnsi="Century Gothic"/>
          <w:sz w:val="24"/>
          <w:szCs w:val="24"/>
        </w:rPr>
      </w:pPr>
    </w:p>
    <w:p w14:paraId="2AD153C7" w14:textId="3B87CB44" w:rsidR="009B7CE6" w:rsidRDefault="009B7CE6" w:rsidP="006B7F85">
      <w:pPr>
        <w:spacing w:line="360" w:lineRule="auto"/>
        <w:ind w:right="-518"/>
        <w:jc w:val="both"/>
        <w:rPr>
          <w:rFonts w:ascii="Century Gothic" w:hAnsi="Century Gothic"/>
          <w:sz w:val="24"/>
          <w:szCs w:val="24"/>
        </w:rPr>
      </w:pPr>
    </w:p>
    <w:p w14:paraId="638DBE9A" w14:textId="012A5CE5" w:rsidR="009B7CE6" w:rsidRDefault="009B7CE6" w:rsidP="006B7F85">
      <w:pPr>
        <w:spacing w:line="360" w:lineRule="auto"/>
        <w:ind w:right="-518"/>
        <w:jc w:val="both"/>
        <w:rPr>
          <w:rFonts w:ascii="Century Gothic" w:hAnsi="Century Gothic"/>
          <w:sz w:val="24"/>
          <w:szCs w:val="24"/>
        </w:rPr>
      </w:pPr>
    </w:p>
    <w:p w14:paraId="513A7683" w14:textId="4AE157B5" w:rsidR="00564970" w:rsidRDefault="00564970" w:rsidP="006B7F85">
      <w:pPr>
        <w:spacing w:line="360" w:lineRule="auto"/>
        <w:ind w:right="-518"/>
        <w:jc w:val="both"/>
        <w:rPr>
          <w:rFonts w:ascii="Century Gothic" w:hAnsi="Century Gothic"/>
          <w:sz w:val="24"/>
          <w:szCs w:val="24"/>
        </w:rPr>
      </w:pPr>
    </w:p>
    <w:p w14:paraId="41EE9112" w14:textId="784042F7" w:rsidR="00564970" w:rsidRDefault="00564970" w:rsidP="006B7F85">
      <w:pPr>
        <w:spacing w:line="360" w:lineRule="auto"/>
        <w:ind w:right="-518"/>
        <w:jc w:val="both"/>
        <w:rPr>
          <w:rFonts w:ascii="Century Gothic" w:hAnsi="Century Gothic"/>
          <w:sz w:val="24"/>
          <w:szCs w:val="24"/>
        </w:rPr>
      </w:pPr>
    </w:p>
    <w:p w14:paraId="5455FF5B" w14:textId="02322931" w:rsidR="00564970" w:rsidRDefault="00564970" w:rsidP="006B7F85">
      <w:pPr>
        <w:spacing w:line="360" w:lineRule="auto"/>
        <w:ind w:right="-518"/>
        <w:jc w:val="both"/>
        <w:rPr>
          <w:rFonts w:ascii="Century Gothic" w:hAnsi="Century Gothic"/>
          <w:sz w:val="24"/>
          <w:szCs w:val="24"/>
        </w:rPr>
      </w:pPr>
    </w:p>
    <w:p w14:paraId="5962FC30" w14:textId="4571B0E8" w:rsidR="00564970" w:rsidRDefault="00564970" w:rsidP="006B7F85">
      <w:pPr>
        <w:spacing w:line="360" w:lineRule="auto"/>
        <w:ind w:right="-518"/>
        <w:jc w:val="both"/>
        <w:rPr>
          <w:rFonts w:ascii="Century Gothic" w:hAnsi="Century Gothic"/>
          <w:sz w:val="24"/>
          <w:szCs w:val="24"/>
        </w:rPr>
      </w:pPr>
    </w:p>
    <w:p w14:paraId="359C7B3D" w14:textId="77777777" w:rsidR="00564970" w:rsidRDefault="00564970" w:rsidP="006B7F85">
      <w:pPr>
        <w:spacing w:line="360" w:lineRule="auto"/>
        <w:ind w:right="-518"/>
        <w:jc w:val="both"/>
        <w:rPr>
          <w:rFonts w:ascii="Century Gothic" w:hAnsi="Century Gothic"/>
          <w:sz w:val="24"/>
          <w:szCs w:val="24"/>
        </w:rPr>
      </w:pPr>
    </w:p>
    <w:p w14:paraId="5F8005F9" w14:textId="4D7205B6" w:rsidR="009B7CE6" w:rsidRDefault="009B7CE6" w:rsidP="006B7F85">
      <w:pPr>
        <w:spacing w:line="360" w:lineRule="auto"/>
        <w:ind w:right="-518"/>
        <w:jc w:val="both"/>
        <w:rPr>
          <w:rFonts w:ascii="Century Gothic" w:hAnsi="Century Gothic"/>
          <w:sz w:val="24"/>
          <w:szCs w:val="24"/>
        </w:rPr>
      </w:pPr>
    </w:p>
    <w:p w14:paraId="148E17AB" w14:textId="32B52E54" w:rsidR="006B7F85" w:rsidRPr="009B7CE6" w:rsidRDefault="006B7F85" w:rsidP="006B7F85">
      <w:pPr>
        <w:spacing w:line="360" w:lineRule="auto"/>
        <w:ind w:right="-518"/>
        <w:jc w:val="both"/>
        <w:rPr>
          <w:rFonts w:ascii="Century Gothic" w:hAnsi="Century Gothic"/>
          <w:sz w:val="24"/>
          <w:szCs w:val="24"/>
        </w:rPr>
      </w:pPr>
      <w:r w:rsidRPr="009B7CE6">
        <w:rPr>
          <w:rFonts w:ascii="Century Gothic" w:hAnsi="Century Gothic"/>
          <w:sz w:val="24"/>
          <w:szCs w:val="24"/>
        </w:rPr>
        <w:lastRenderedPageBreak/>
        <w:t xml:space="preserve">Así lo aprobó la Comisión de Medio Ambiente, Ecología y Desarrollo Sustentable, en reunión de fecha </w:t>
      </w:r>
      <w:r w:rsidR="00564970">
        <w:rPr>
          <w:rFonts w:ascii="Century Gothic" w:hAnsi="Century Gothic"/>
          <w:sz w:val="24"/>
          <w:szCs w:val="24"/>
        </w:rPr>
        <w:t>21</w:t>
      </w:r>
      <w:r w:rsidRPr="009B7CE6">
        <w:rPr>
          <w:rFonts w:ascii="Century Gothic" w:hAnsi="Century Gothic"/>
          <w:sz w:val="24"/>
          <w:szCs w:val="24"/>
        </w:rPr>
        <w:t xml:space="preserve"> de </w:t>
      </w:r>
      <w:r w:rsidR="003E1F0B" w:rsidRPr="009B7CE6">
        <w:rPr>
          <w:rFonts w:ascii="Century Gothic" w:hAnsi="Century Gothic"/>
          <w:sz w:val="24"/>
          <w:szCs w:val="24"/>
        </w:rPr>
        <w:t>abril</w:t>
      </w:r>
      <w:r w:rsidRPr="009B7CE6">
        <w:rPr>
          <w:rFonts w:ascii="Century Gothic" w:hAnsi="Century Gothic"/>
          <w:sz w:val="24"/>
          <w:szCs w:val="24"/>
        </w:rPr>
        <w:t xml:space="preserve"> del año dos mil </w:t>
      </w:r>
      <w:r w:rsidR="00CC7A3D" w:rsidRPr="009B7CE6">
        <w:rPr>
          <w:rFonts w:ascii="Century Gothic" w:hAnsi="Century Gothic"/>
          <w:sz w:val="24"/>
          <w:szCs w:val="24"/>
        </w:rPr>
        <w:t>veintiséis</w:t>
      </w:r>
      <w:r w:rsidRPr="009B7CE6">
        <w:rPr>
          <w:rFonts w:ascii="Century Gothic" w:hAnsi="Century Gothic"/>
          <w:sz w:val="24"/>
          <w:szCs w:val="24"/>
        </w:rPr>
        <w:t>.</w:t>
      </w:r>
    </w:p>
    <w:p w14:paraId="2A2EA9BA" w14:textId="436EC24D" w:rsidR="006B7F85" w:rsidRPr="006B7F85" w:rsidRDefault="006B7F85" w:rsidP="006B7F85">
      <w:pPr>
        <w:spacing w:line="360" w:lineRule="auto"/>
        <w:ind w:right="-518"/>
        <w:jc w:val="both"/>
        <w:rPr>
          <w:rFonts w:ascii="Century Gothic" w:hAnsi="Century Gothic"/>
          <w:sz w:val="24"/>
          <w:szCs w:val="24"/>
        </w:rPr>
      </w:pPr>
      <w:r w:rsidRPr="006B7F85">
        <w:rPr>
          <w:rFonts w:ascii="Century Gothic" w:hAnsi="Century Gothic"/>
          <w:b/>
        </w:rPr>
        <w:t xml:space="preserve">POR LA COMISIÓN </w:t>
      </w:r>
      <w:r w:rsidRPr="006B7F85">
        <w:rPr>
          <w:rFonts w:ascii="Century Gothic" w:hAnsi="Century Gothic"/>
          <w:b/>
          <w:sz w:val="24"/>
          <w:szCs w:val="24"/>
        </w:rPr>
        <w:t>DE MEDIO AMBIENTE, ECOLOGÍA Y DESARROLLO SUSTENTABLE</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2126"/>
        <w:gridCol w:w="2127"/>
        <w:gridCol w:w="1984"/>
      </w:tblGrid>
      <w:tr w:rsidR="006B7F85" w:rsidRPr="006B7F85" w14:paraId="19769B26" w14:textId="77777777" w:rsidTr="000C4FBC">
        <w:trPr>
          <w:trHeight w:val="352"/>
          <w:jc w:val="center"/>
        </w:trPr>
        <w:tc>
          <w:tcPr>
            <w:tcW w:w="1701" w:type="dxa"/>
            <w:tcBorders>
              <w:top w:val="single" w:sz="4" w:space="0" w:color="auto"/>
              <w:left w:val="single" w:sz="4" w:space="0" w:color="auto"/>
              <w:bottom w:val="single" w:sz="4" w:space="0" w:color="auto"/>
              <w:right w:val="single" w:sz="4" w:space="0" w:color="auto"/>
            </w:tcBorders>
          </w:tcPr>
          <w:p w14:paraId="5B321DA9" w14:textId="77777777" w:rsidR="006B7F85" w:rsidRPr="006B7F85" w:rsidRDefault="006B7F85" w:rsidP="006B7F85">
            <w:pPr>
              <w:spacing w:after="0" w:line="360" w:lineRule="auto"/>
              <w:rPr>
                <w:rFonts w:ascii="Century Gothic" w:hAnsi="Century Gothic"/>
                <w:b/>
                <w:sz w:val="24"/>
                <w:szCs w:val="24"/>
                <w:lang w:val="es-ES"/>
              </w:rPr>
            </w:pPr>
          </w:p>
        </w:tc>
        <w:tc>
          <w:tcPr>
            <w:tcW w:w="1843" w:type="dxa"/>
            <w:tcBorders>
              <w:top w:val="single" w:sz="4" w:space="0" w:color="auto"/>
              <w:left w:val="single" w:sz="4" w:space="0" w:color="auto"/>
              <w:bottom w:val="single" w:sz="4" w:space="0" w:color="auto"/>
              <w:right w:val="single" w:sz="4" w:space="0" w:color="auto"/>
            </w:tcBorders>
            <w:hideMark/>
          </w:tcPr>
          <w:p w14:paraId="2CA8B51C" w14:textId="77777777" w:rsidR="006B7F85" w:rsidRPr="006B7F85" w:rsidRDefault="006B7F85" w:rsidP="006B7F85">
            <w:pPr>
              <w:spacing w:after="0" w:line="360" w:lineRule="auto"/>
              <w:rPr>
                <w:rFonts w:ascii="Century Gothic" w:hAnsi="Century Gothic"/>
                <w:b/>
                <w:sz w:val="24"/>
                <w:szCs w:val="24"/>
                <w:lang w:val="es-ES"/>
              </w:rPr>
            </w:pPr>
            <w:r w:rsidRPr="006B7F85">
              <w:rPr>
                <w:rFonts w:ascii="Century Gothic" w:hAnsi="Century Gothic"/>
                <w:b/>
                <w:sz w:val="24"/>
                <w:szCs w:val="24"/>
                <w:lang w:val="es-ES"/>
              </w:rPr>
              <w:t>INTEGRANTES</w:t>
            </w:r>
          </w:p>
        </w:tc>
        <w:tc>
          <w:tcPr>
            <w:tcW w:w="2126" w:type="dxa"/>
            <w:tcBorders>
              <w:top w:val="single" w:sz="4" w:space="0" w:color="auto"/>
              <w:left w:val="single" w:sz="4" w:space="0" w:color="auto"/>
              <w:bottom w:val="single" w:sz="4" w:space="0" w:color="auto"/>
              <w:right w:val="single" w:sz="4" w:space="0" w:color="auto"/>
            </w:tcBorders>
            <w:hideMark/>
          </w:tcPr>
          <w:p w14:paraId="5F38CF68" w14:textId="77777777" w:rsidR="006B7F85" w:rsidRPr="006B7F85" w:rsidRDefault="006B7F85" w:rsidP="006B7F85">
            <w:pPr>
              <w:spacing w:after="0" w:line="360" w:lineRule="auto"/>
              <w:rPr>
                <w:rFonts w:ascii="Century Gothic" w:hAnsi="Century Gothic"/>
                <w:b/>
                <w:sz w:val="24"/>
                <w:szCs w:val="24"/>
                <w:lang w:val="es-ES"/>
              </w:rPr>
            </w:pPr>
            <w:r w:rsidRPr="006B7F85">
              <w:rPr>
                <w:rFonts w:ascii="Century Gothic" w:hAnsi="Century Gothic"/>
                <w:b/>
                <w:sz w:val="24"/>
                <w:szCs w:val="24"/>
                <w:lang w:val="es-ES"/>
              </w:rPr>
              <w:t>A FAVOR</w:t>
            </w:r>
          </w:p>
        </w:tc>
        <w:tc>
          <w:tcPr>
            <w:tcW w:w="2127" w:type="dxa"/>
            <w:tcBorders>
              <w:top w:val="single" w:sz="4" w:space="0" w:color="auto"/>
              <w:left w:val="single" w:sz="4" w:space="0" w:color="auto"/>
              <w:bottom w:val="single" w:sz="4" w:space="0" w:color="auto"/>
              <w:right w:val="single" w:sz="4" w:space="0" w:color="auto"/>
            </w:tcBorders>
            <w:hideMark/>
          </w:tcPr>
          <w:p w14:paraId="2179B9A0" w14:textId="77777777" w:rsidR="006B7F85" w:rsidRPr="006B7F85" w:rsidRDefault="006B7F85" w:rsidP="006B7F85">
            <w:pPr>
              <w:spacing w:after="0" w:line="360" w:lineRule="auto"/>
              <w:rPr>
                <w:rFonts w:ascii="Century Gothic" w:hAnsi="Century Gothic"/>
                <w:b/>
                <w:sz w:val="24"/>
                <w:szCs w:val="24"/>
                <w:lang w:val="es-ES"/>
              </w:rPr>
            </w:pPr>
            <w:r w:rsidRPr="006B7F85">
              <w:rPr>
                <w:rFonts w:ascii="Century Gothic" w:hAnsi="Century Gothic"/>
                <w:b/>
                <w:sz w:val="24"/>
                <w:szCs w:val="24"/>
                <w:lang w:val="es-ES"/>
              </w:rPr>
              <w:t>EN CONTRA</w:t>
            </w:r>
          </w:p>
        </w:tc>
        <w:tc>
          <w:tcPr>
            <w:tcW w:w="1984" w:type="dxa"/>
            <w:tcBorders>
              <w:top w:val="single" w:sz="4" w:space="0" w:color="auto"/>
              <w:left w:val="single" w:sz="4" w:space="0" w:color="auto"/>
              <w:bottom w:val="single" w:sz="4" w:space="0" w:color="auto"/>
              <w:right w:val="single" w:sz="4" w:space="0" w:color="auto"/>
            </w:tcBorders>
            <w:hideMark/>
          </w:tcPr>
          <w:p w14:paraId="55D2F7BB" w14:textId="77777777" w:rsidR="006B7F85" w:rsidRPr="006B7F85" w:rsidRDefault="006B7F85" w:rsidP="006B7F85">
            <w:pPr>
              <w:spacing w:after="0" w:line="360" w:lineRule="auto"/>
              <w:rPr>
                <w:rFonts w:ascii="Century Gothic" w:hAnsi="Century Gothic"/>
                <w:b/>
                <w:sz w:val="24"/>
                <w:szCs w:val="24"/>
                <w:lang w:val="es-ES"/>
              </w:rPr>
            </w:pPr>
            <w:r w:rsidRPr="006B7F85">
              <w:rPr>
                <w:rFonts w:ascii="Century Gothic" w:hAnsi="Century Gothic"/>
                <w:b/>
                <w:sz w:val="24"/>
                <w:szCs w:val="24"/>
                <w:lang w:val="es-ES"/>
              </w:rPr>
              <w:t>ABSTENCIÓN</w:t>
            </w:r>
          </w:p>
        </w:tc>
      </w:tr>
      <w:tr w:rsidR="006B7F85" w:rsidRPr="006B7F85" w14:paraId="27FE0901" w14:textId="77777777" w:rsidTr="000C4FBC">
        <w:trPr>
          <w:trHeight w:val="1474"/>
          <w:jc w:val="center"/>
        </w:trPr>
        <w:tc>
          <w:tcPr>
            <w:tcW w:w="1701" w:type="dxa"/>
            <w:tcBorders>
              <w:top w:val="single" w:sz="4" w:space="0" w:color="auto"/>
              <w:left w:val="single" w:sz="4" w:space="0" w:color="auto"/>
              <w:bottom w:val="single" w:sz="4" w:space="0" w:color="auto"/>
              <w:right w:val="single" w:sz="4" w:space="0" w:color="auto"/>
            </w:tcBorders>
            <w:hideMark/>
          </w:tcPr>
          <w:p w14:paraId="762ACEF4" w14:textId="00C7613E" w:rsidR="006B7F85" w:rsidRPr="006B7F85" w:rsidRDefault="006B7F85" w:rsidP="006B7F85">
            <w:pPr>
              <w:spacing w:after="0" w:line="360" w:lineRule="auto"/>
              <w:rPr>
                <w:rFonts w:ascii="Century Gothic" w:hAnsi="Century Gothic"/>
                <w:b/>
                <w:sz w:val="24"/>
                <w:szCs w:val="24"/>
              </w:rPr>
            </w:pPr>
            <w:r w:rsidRPr="006B7F85">
              <w:rPr>
                <w:rFonts w:ascii="Century Gothic" w:hAnsi="Century Gothic"/>
                <w:noProof/>
                <w:sz w:val="24"/>
                <w:szCs w:val="24"/>
                <w:lang w:eastAsia="es-MX"/>
              </w:rPr>
              <w:drawing>
                <wp:inline distT="0" distB="0" distL="0" distR="0" wp14:anchorId="58259B65" wp14:editId="35E5B351">
                  <wp:extent cx="936000" cy="1101600"/>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6000" cy="110160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635251C9" w14:textId="77777777" w:rsidR="006B7F85" w:rsidRPr="006B7F85" w:rsidRDefault="006B7F85" w:rsidP="005A543D">
            <w:pPr>
              <w:spacing w:after="0" w:line="240" w:lineRule="auto"/>
              <w:rPr>
                <w:rFonts w:ascii="Century Gothic" w:hAnsi="Century Gothic"/>
                <w:b/>
              </w:rPr>
            </w:pPr>
            <w:r w:rsidRPr="006B7F85">
              <w:rPr>
                <w:rFonts w:ascii="Century Gothic" w:hAnsi="Century Gothic"/>
                <w:b/>
              </w:rPr>
              <w:t>Diputado Octavio Javier Borunda Quevedo</w:t>
            </w:r>
          </w:p>
          <w:p w14:paraId="681882A1" w14:textId="77777777" w:rsidR="006B7F85" w:rsidRPr="006B7F85" w:rsidRDefault="006B7F85" w:rsidP="005A543D">
            <w:pPr>
              <w:spacing w:after="0" w:line="240" w:lineRule="auto"/>
              <w:rPr>
                <w:rFonts w:ascii="Century Gothic" w:hAnsi="Century Gothic"/>
                <w:b/>
                <w:bCs/>
                <w:lang w:val="es-ES"/>
              </w:rPr>
            </w:pPr>
            <w:r w:rsidRPr="006B7F85">
              <w:rPr>
                <w:rFonts w:ascii="Century Gothic" w:hAnsi="Century Gothic"/>
                <w:b/>
                <w:bCs/>
                <w:lang w:val="es-ES"/>
              </w:rPr>
              <w:t>Presidente</w:t>
            </w:r>
          </w:p>
        </w:tc>
        <w:tc>
          <w:tcPr>
            <w:tcW w:w="2126" w:type="dxa"/>
            <w:tcBorders>
              <w:top w:val="single" w:sz="4" w:space="0" w:color="auto"/>
              <w:left w:val="single" w:sz="4" w:space="0" w:color="auto"/>
              <w:bottom w:val="single" w:sz="4" w:space="0" w:color="auto"/>
              <w:right w:val="single" w:sz="4" w:space="0" w:color="auto"/>
            </w:tcBorders>
          </w:tcPr>
          <w:p w14:paraId="0F5848F0" w14:textId="77777777" w:rsidR="006B7F85" w:rsidRPr="006B7F85" w:rsidRDefault="006B7F85" w:rsidP="006B7F85">
            <w:pPr>
              <w:spacing w:after="0" w:line="360" w:lineRule="auto"/>
              <w:rPr>
                <w:rFonts w:ascii="Century Gothic" w:hAnsi="Century Gothic"/>
                <w:b/>
              </w:rPr>
            </w:pPr>
          </w:p>
        </w:tc>
        <w:tc>
          <w:tcPr>
            <w:tcW w:w="2127" w:type="dxa"/>
            <w:tcBorders>
              <w:top w:val="single" w:sz="4" w:space="0" w:color="auto"/>
              <w:left w:val="single" w:sz="4" w:space="0" w:color="auto"/>
              <w:bottom w:val="single" w:sz="4" w:space="0" w:color="auto"/>
              <w:right w:val="single" w:sz="4" w:space="0" w:color="auto"/>
            </w:tcBorders>
          </w:tcPr>
          <w:p w14:paraId="48F2C89F" w14:textId="77777777" w:rsidR="006B7F85" w:rsidRPr="006B7F85" w:rsidRDefault="006B7F85" w:rsidP="006B7F85">
            <w:pPr>
              <w:spacing w:after="0" w:line="360" w:lineRule="auto"/>
              <w:rPr>
                <w:rFonts w:ascii="Century Gothic" w:hAnsi="Century Gothic"/>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50766C3" w14:textId="77777777" w:rsidR="006B7F85" w:rsidRPr="006B7F85" w:rsidRDefault="006B7F85" w:rsidP="006B7F85">
            <w:pPr>
              <w:spacing w:after="0" w:line="360" w:lineRule="auto"/>
              <w:rPr>
                <w:rFonts w:ascii="Century Gothic" w:hAnsi="Century Gothic"/>
                <w:b/>
                <w:sz w:val="24"/>
                <w:szCs w:val="24"/>
              </w:rPr>
            </w:pPr>
          </w:p>
        </w:tc>
      </w:tr>
      <w:tr w:rsidR="006B7F85" w:rsidRPr="006B7F85" w14:paraId="1B8519FB" w14:textId="77777777" w:rsidTr="000C4FBC">
        <w:trPr>
          <w:jc w:val="center"/>
        </w:trPr>
        <w:tc>
          <w:tcPr>
            <w:tcW w:w="1701" w:type="dxa"/>
            <w:tcBorders>
              <w:top w:val="single" w:sz="4" w:space="0" w:color="auto"/>
              <w:left w:val="single" w:sz="4" w:space="0" w:color="auto"/>
              <w:bottom w:val="single" w:sz="4" w:space="0" w:color="auto"/>
              <w:right w:val="single" w:sz="4" w:space="0" w:color="auto"/>
            </w:tcBorders>
            <w:hideMark/>
          </w:tcPr>
          <w:p w14:paraId="57AC2DC0" w14:textId="77777777" w:rsidR="006B7F85" w:rsidRPr="006B7F85" w:rsidRDefault="006B7F85" w:rsidP="006B7F85">
            <w:pPr>
              <w:spacing w:after="0" w:line="360" w:lineRule="auto"/>
              <w:rPr>
                <w:rFonts w:ascii="Century Gothic" w:hAnsi="Century Gothic"/>
                <w:b/>
                <w:sz w:val="24"/>
                <w:szCs w:val="24"/>
              </w:rPr>
            </w:pP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Pr="006B7F85">
              <w:rPr>
                <w:rFonts w:ascii="Century Gothic" w:hAnsi="Century Gothic"/>
                <w:sz w:val="24"/>
                <w:szCs w:val="24"/>
                <w:lang w:val="es-ES"/>
              </w:rPr>
              <w:fldChar w:fldCharType="begin"/>
            </w:r>
            <w:r w:rsidRPr="006B7F85">
              <w:rPr>
                <w:rFonts w:ascii="Century Gothic" w:hAnsi="Century Gothic"/>
                <w:sz w:val="24"/>
                <w:szCs w:val="24"/>
                <w:lang w:val="es-ES"/>
              </w:rPr>
              <w:instrText xml:space="preserve"> INCLUDEPICTURE  "http://www.congresochihuahua.gob.mx/mthumb.php?src=diputados/imagenes/fotosOficiales/309.jpeg&amp;w=200&amp;h=265&amp;zc=1" \* MERGEFORMATINET </w:instrText>
            </w:r>
            <w:r w:rsidRPr="006B7F85">
              <w:rPr>
                <w:rFonts w:ascii="Century Gothic" w:hAnsi="Century Gothic"/>
                <w:sz w:val="24"/>
                <w:szCs w:val="24"/>
                <w:lang w:val="es-ES"/>
              </w:rPr>
              <w:fldChar w:fldCharType="separate"/>
            </w:r>
            <w:r w:rsidR="00A8594F">
              <w:rPr>
                <w:rFonts w:ascii="Century Gothic" w:hAnsi="Century Gothic"/>
                <w:noProof/>
                <w:sz w:val="24"/>
                <w:szCs w:val="24"/>
                <w:lang w:val="es-ES"/>
              </w:rPr>
              <w:fldChar w:fldCharType="begin"/>
            </w:r>
            <w:r w:rsidR="00A8594F">
              <w:rPr>
                <w:rFonts w:ascii="Century Gothic" w:hAnsi="Century Gothic"/>
                <w:noProof/>
                <w:sz w:val="24"/>
                <w:szCs w:val="24"/>
                <w:lang w:val="es-ES"/>
              </w:rPr>
              <w:instrText xml:space="preserve"> INCLUDEPICTURE  "http://www.congresochihuahua.gob.mx/mthumb.php?src=diputados/imagenes/fotosOficiales/309.jpeg&amp;w=200&amp;h=265&amp;zc=1" \* MERGEFORMATINET </w:instrText>
            </w:r>
            <w:r w:rsidR="00A8594F">
              <w:rPr>
                <w:rFonts w:ascii="Century Gothic" w:hAnsi="Century Gothic"/>
                <w:noProof/>
                <w:sz w:val="24"/>
                <w:szCs w:val="24"/>
                <w:lang w:val="es-ES"/>
              </w:rPr>
              <w:fldChar w:fldCharType="separate"/>
            </w:r>
            <w:r w:rsidR="005424B1">
              <w:rPr>
                <w:rFonts w:ascii="Century Gothic" w:hAnsi="Century Gothic"/>
                <w:noProof/>
                <w:sz w:val="24"/>
                <w:szCs w:val="24"/>
                <w:lang w:val="es-ES"/>
              </w:rPr>
              <w:fldChar w:fldCharType="begin"/>
            </w:r>
            <w:r w:rsidR="005424B1">
              <w:rPr>
                <w:rFonts w:ascii="Century Gothic" w:hAnsi="Century Gothic"/>
                <w:noProof/>
                <w:sz w:val="24"/>
                <w:szCs w:val="24"/>
                <w:lang w:val="es-ES"/>
              </w:rPr>
              <w:instrText xml:space="preserve"> INCLUDEPICTURE  "http://www.congresochihuahua.gob.mx/mthumb.php?src=diputados/imagenes/fotosOficiales/309.jpeg&amp;w=200&amp;h=265&amp;zc=1" \* MERGEFORMATINET </w:instrText>
            </w:r>
            <w:r w:rsidR="005424B1">
              <w:rPr>
                <w:rFonts w:ascii="Century Gothic" w:hAnsi="Century Gothic"/>
                <w:noProof/>
                <w:sz w:val="24"/>
                <w:szCs w:val="24"/>
                <w:lang w:val="es-ES"/>
              </w:rPr>
              <w:fldChar w:fldCharType="separate"/>
            </w:r>
            <w:r w:rsidR="00E07F80">
              <w:rPr>
                <w:rFonts w:ascii="Century Gothic" w:hAnsi="Century Gothic"/>
                <w:noProof/>
                <w:sz w:val="24"/>
                <w:szCs w:val="24"/>
                <w:lang w:val="es-ES"/>
              </w:rPr>
              <w:fldChar w:fldCharType="begin"/>
            </w:r>
            <w:r w:rsidR="00E07F80">
              <w:rPr>
                <w:rFonts w:ascii="Century Gothic" w:hAnsi="Century Gothic"/>
                <w:noProof/>
                <w:sz w:val="24"/>
                <w:szCs w:val="24"/>
                <w:lang w:val="es-ES"/>
              </w:rPr>
              <w:instrText xml:space="preserve"> INCLUDEPICTURE  "http://www.congresochihuahua.gob.mx/mthumb.php?src=diputados/imagenes/fotosOficiales/309.jpeg&amp;w=200&amp;h=265&amp;zc=1" \* MERGEFORMATINET </w:instrText>
            </w:r>
            <w:r w:rsidR="00E07F80">
              <w:rPr>
                <w:rFonts w:ascii="Century Gothic" w:hAnsi="Century Gothic"/>
                <w:noProof/>
                <w:sz w:val="24"/>
                <w:szCs w:val="24"/>
                <w:lang w:val="es-ES"/>
              </w:rPr>
              <w:fldChar w:fldCharType="separate"/>
            </w:r>
            <w:r w:rsidR="00FA7133">
              <w:rPr>
                <w:rFonts w:ascii="Century Gothic" w:hAnsi="Century Gothic"/>
                <w:noProof/>
                <w:sz w:val="24"/>
                <w:szCs w:val="24"/>
                <w:lang w:val="es-ES"/>
              </w:rPr>
              <w:fldChar w:fldCharType="begin"/>
            </w:r>
            <w:r w:rsidR="00FA7133">
              <w:rPr>
                <w:rFonts w:ascii="Century Gothic" w:hAnsi="Century Gothic"/>
                <w:noProof/>
                <w:sz w:val="24"/>
                <w:szCs w:val="24"/>
                <w:lang w:val="es-ES"/>
              </w:rPr>
              <w:instrText xml:space="preserve"> INCLUDEPICTURE  "http://www.congresochihuahua.gob.mx/mthumb.php?src=diputados/imagenes/fotosOficiales/309.jpeg&amp;w=200&amp;h=265&amp;zc=1" \* MERGEFORMATINET </w:instrText>
            </w:r>
            <w:r w:rsidR="00FA7133">
              <w:rPr>
                <w:rFonts w:ascii="Century Gothic" w:hAnsi="Century Gothic"/>
                <w:noProof/>
                <w:sz w:val="24"/>
                <w:szCs w:val="24"/>
                <w:lang w:val="es-ES"/>
              </w:rPr>
              <w:fldChar w:fldCharType="separate"/>
            </w:r>
            <w:r w:rsidR="0027612F">
              <w:rPr>
                <w:rFonts w:ascii="Century Gothic" w:hAnsi="Century Gothic"/>
                <w:noProof/>
                <w:sz w:val="24"/>
                <w:szCs w:val="24"/>
                <w:lang w:val="es-ES"/>
              </w:rPr>
              <w:fldChar w:fldCharType="begin"/>
            </w:r>
            <w:r w:rsidR="0027612F">
              <w:rPr>
                <w:rFonts w:ascii="Century Gothic" w:hAnsi="Century Gothic"/>
                <w:noProof/>
                <w:sz w:val="24"/>
                <w:szCs w:val="24"/>
                <w:lang w:val="es-ES"/>
              </w:rPr>
              <w:instrText xml:space="preserve"> INCLUDEPICTURE  "http://www.congresochihuahua.gob.mx/mthumb.php?src=diputados/imagenes/fotosOficiales/309.jpeg&amp;w=200&amp;h=265&amp;zc=1" \* MERGEFORMATINET </w:instrText>
            </w:r>
            <w:r w:rsidR="0027612F">
              <w:rPr>
                <w:rFonts w:ascii="Century Gothic" w:hAnsi="Century Gothic"/>
                <w:noProof/>
                <w:sz w:val="24"/>
                <w:szCs w:val="24"/>
                <w:lang w:val="es-ES"/>
              </w:rPr>
              <w:fldChar w:fldCharType="separate"/>
            </w:r>
            <w:r w:rsidR="002C1685">
              <w:rPr>
                <w:rFonts w:ascii="Century Gothic" w:hAnsi="Century Gothic"/>
                <w:noProof/>
                <w:sz w:val="24"/>
                <w:szCs w:val="24"/>
                <w:lang w:val="es-ES"/>
              </w:rPr>
              <w:fldChar w:fldCharType="begin"/>
            </w:r>
            <w:r w:rsidR="002C1685">
              <w:rPr>
                <w:rFonts w:ascii="Century Gothic" w:hAnsi="Century Gothic"/>
                <w:noProof/>
                <w:sz w:val="24"/>
                <w:szCs w:val="24"/>
                <w:lang w:val="es-ES"/>
              </w:rPr>
              <w:instrText xml:space="preserve"> INCLUDEPICTURE  "http://www.congresochihuahua.gob.mx/mthumb.php?src=diputados/imagenes/fotosOficiales/309.jpeg&amp;w=200&amp;h=265&amp;zc=1" \* MERGEFORMATINET </w:instrText>
            </w:r>
            <w:r w:rsidR="002C1685">
              <w:rPr>
                <w:rFonts w:ascii="Century Gothic" w:hAnsi="Century Gothic"/>
                <w:noProof/>
                <w:sz w:val="24"/>
                <w:szCs w:val="24"/>
                <w:lang w:val="es-ES"/>
              </w:rPr>
              <w:fldChar w:fldCharType="separate"/>
            </w:r>
            <w:r w:rsidR="004D4439">
              <w:rPr>
                <w:rFonts w:ascii="Century Gothic" w:hAnsi="Century Gothic"/>
                <w:noProof/>
                <w:sz w:val="24"/>
                <w:szCs w:val="24"/>
                <w:lang w:val="es-ES"/>
              </w:rPr>
              <w:fldChar w:fldCharType="begin"/>
            </w:r>
            <w:r w:rsidR="004D4439">
              <w:rPr>
                <w:rFonts w:ascii="Century Gothic" w:hAnsi="Century Gothic"/>
                <w:noProof/>
                <w:sz w:val="24"/>
                <w:szCs w:val="24"/>
                <w:lang w:val="es-ES"/>
              </w:rPr>
              <w:instrText xml:space="preserve"> INCLUDEPICTURE  "http://www.congresochihuahua.gob.mx/mthumb.php?src=diputados/imagenes/fotosOficiales/309.jpeg&amp;w=200&amp;h=265&amp;zc=1" \* MERGEFORMATINET </w:instrText>
            </w:r>
            <w:r w:rsidR="004D4439">
              <w:rPr>
                <w:rFonts w:ascii="Century Gothic" w:hAnsi="Century Gothic"/>
                <w:noProof/>
                <w:sz w:val="24"/>
                <w:szCs w:val="24"/>
                <w:lang w:val="es-ES"/>
              </w:rPr>
              <w:fldChar w:fldCharType="separate"/>
            </w:r>
            <w:r w:rsidR="009870F3">
              <w:rPr>
                <w:rFonts w:ascii="Century Gothic" w:hAnsi="Century Gothic"/>
                <w:noProof/>
                <w:sz w:val="24"/>
                <w:szCs w:val="24"/>
                <w:lang w:val="es-ES"/>
              </w:rPr>
              <w:fldChar w:fldCharType="begin"/>
            </w:r>
            <w:r w:rsidR="009870F3">
              <w:rPr>
                <w:rFonts w:ascii="Century Gothic" w:hAnsi="Century Gothic"/>
                <w:noProof/>
                <w:sz w:val="24"/>
                <w:szCs w:val="24"/>
                <w:lang w:val="es-ES"/>
              </w:rPr>
              <w:instrText xml:space="preserve"> INCLUDEPICTURE  "http://www.congresochihuahua.gob.mx/mthumb.php?src=diputados/imagenes/fotosOficiales/309.jpeg&amp;w=200&amp;h=265&amp;zc=1" \* MERGEFORMATINET </w:instrText>
            </w:r>
            <w:r w:rsidR="009870F3">
              <w:rPr>
                <w:rFonts w:ascii="Century Gothic" w:hAnsi="Century Gothic"/>
                <w:noProof/>
                <w:sz w:val="24"/>
                <w:szCs w:val="24"/>
                <w:lang w:val="es-ES"/>
              </w:rPr>
              <w:fldChar w:fldCharType="separate"/>
            </w:r>
            <w:r w:rsidR="00C85215">
              <w:rPr>
                <w:rFonts w:ascii="Century Gothic" w:hAnsi="Century Gothic"/>
                <w:noProof/>
                <w:sz w:val="24"/>
                <w:szCs w:val="24"/>
                <w:lang w:val="es-ES"/>
              </w:rPr>
              <w:fldChar w:fldCharType="begin"/>
            </w:r>
            <w:r w:rsidR="00C85215">
              <w:rPr>
                <w:rFonts w:ascii="Century Gothic" w:hAnsi="Century Gothic"/>
                <w:noProof/>
                <w:sz w:val="24"/>
                <w:szCs w:val="24"/>
                <w:lang w:val="es-ES"/>
              </w:rPr>
              <w:instrText xml:space="preserve"> INCLUDEPICTURE  "http://www.congresochihuahua.gob.mx/mthumb.php?src=diputados/imagenes/fotosOficiales/309.jpeg&amp;w=200&amp;h=265&amp;zc=1" \* MERGEFORMATINET </w:instrText>
            </w:r>
            <w:r w:rsidR="00C85215">
              <w:rPr>
                <w:rFonts w:ascii="Century Gothic" w:hAnsi="Century Gothic"/>
                <w:noProof/>
                <w:sz w:val="24"/>
                <w:szCs w:val="24"/>
                <w:lang w:val="es-ES"/>
              </w:rPr>
              <w:fldChar w:fldCharType="separate"/>
            </w:r>
            <w:r w:rsidR="0005308F">
              <w:rPr>
                <w:rFonts w:ascii="Century Gothic" w:hAnsi="Century Gothic"/>
                <w:noProof/>
                <w:sz w:val="24"/>
                <w:szCs w:val="24"/>
                <w:lang w:val="es-ES"/>
              </w:rPr>
              <w:fldChar w:fldCharType="begin"/>
            </w:r>
            <w:r w:rsidR="0005308F">
              <w:rPr>
                <w:rFonts w:ascii="Century Gothic" w:hAnsi="Century Gothic"/>
                <w:noProof/>
                <w:sz w:val="24"/>
                <w:szCs w:val="24"/>
                <w:lang w:val="es-ES"/>
              </w:rPr>
              <w:instrText xml:space="preserve"> INCLUDEPICTURE  "http://www.congresochihuahua.gob.mx/mthumb.php?src=diputados/imagenes/fotosOficiales/309.jpeg&amp;w=200&amp;h=265&amp;zc=1" \* MERGEFORMATINET </w:instrText>
            </w:r>
            <w:r w:rsidR="0005308F">
              <w:rPr>
                <w:rFonts w:ascii="Century Gothic" w:hAnsi="Century Gothic"/>
                <w:noProof/>
                <w:sz w:val="24"/>
                <w:szCs w:val="24"/>
                <w:lang w:val="es-ES"/>
              </w:rPr>
              <w:fldChar w:fldCharType="separate"/>
            </w:r>
            <w:r w:rsidR="007B46E6">
              <w:rPr>
                <w:rFonts w:ascii="Century Gothic" w:hAnsi="Century Gothic"/>
                <w:noProof/>
                <w:sz w:val="24"/>
                <w:szCs w:val="24"/>
                <w:lang w:val="es-ES"/>
              </w:rPr>
              <w:fldChar w:fldCharType="begin"/>
            </w:r>
            <w:r w:rsidR="007B46E6">
              <w:rPr>
                <w:rFonts w:ascii="Century Gothic" w:hAnsi="Century Gothic"/>
                <w:noProof/>
                <w:sz w:val="24"/>
                <w:szCs w:val="24"/>
                <w:lang w:val="es-ES"/>
              </w:rPr>
              <w:instrText xml:space="preserve"> INCLUDEPICTURE  "http://www.congresochihuahua.gob.mx/mthumb.php?src=diputados/imagenes/fotosOficiales/309.jpeg&amp;w=200&amp;h=265&amp;zc=1" \* MERGEFORMATINET </w:instrText>
            </w:r>
            <w:r w:rsidR="007B46E6">
              <w:rPr>
                <w:rFonts w:ascii="Century Gothic" w:hAnsi="Century Gothic"/>
                <w:noProof/>
                <w:sz w:val="24"/>
                <w:szCs w:val="24"/>
                <w:lang w:val="es-ES"/>
              </w:rPr>
              <w:fldChar w:fldCharType="separate"/>
            </w:r>
            <w:r w:rsidR="003515CD">
              <w:rPr>
                <w:rFonts w:ascii="Century Gothic" w:hAnsi="Century Gothic"/>
                <w:noProof/>
                <w:sz w:val="24"/>
                <w:szCs w:val="24"/>
                <w:lang w:val="es-ES"/>
              </w:rPr>
              <w:fldChar w:fldCharType="begin"/>
            </w:r>
            <w:r w:rsidR="003515CD">
              <w:rPr>
                <w:rFonts w:ascii="Century Gothic" w:hAnsi="Century Gothic"/>
                <w:noProof/>
                <w:sz w:val="24"/>
                <w:szCs w:val="24"/>
                <w:lang w:val="es-ES"/>
              </w:rPr>
              <w:instrText xml:space="preserve"> INCLUDEPICTURE  "http://www.congresochihuahua.gob.mx/mthumb.php?src=diputados/imagenes/fotosOficiales/309.jpeg&amp;w=200&amp;h=265&amp;zc=1" \* MERGEFORMATINET </w:instrText>
            </w:r>
            <w:r w:rsidR="003515CD">
              <w:rPr>
                <w:rFonts w:ascii="Century Gothic" w:hAnsi="Century Gothic"/>
                <w:noProof/>
                <w:sz w:val="24"/>
                <w:szCs w:val="24"/>
                <w:lang w:val="es-ES"/>
              </w:rPr>
              <w:fldChar w:fldCharType="separate"/>
            </w:r>
            <w:r w:rsidR="00501F64">
              <w:rPr>
                <w:rFonts w:ascii="Century Gothic" w:hAnsi="Century Gothic"/>
                <w:noProof/>
                <w:sz w:val="24"/>
                <w:szCs w:val="24"/>
                <w:lang w:val="es-ES"/>
              </w:rPr>
              <w:fldChar w:fldCharType="begin"/>
            </w:r>
            <w:r w:rsidR="00501F64">
              <w:rPr>
                <w:rFonts w:ascii="Century Gothic" w:hAnsi="Century Gothic"/>
                <w:noProof/>
                <w:sz w:val="24"/>
                <w:szCs w:val="24"/>
                <w:lang w:val="es-ES"/>
              </w:rPr>
              <w:instrText xml:space="preserve"> INCLUDEPICTURE  "http://www.congresochihuahua.gob.mx/mthumb.php?src=diputados/imagenes/fotosOficiales/309.jpeg&amp;w=200&amp;h=265&amp;zc=1" \* MERGEFORMATINET </w:instrText>
            </w:r>
            <w:r w:rsidR="00501F64">
              <w:rPr>
                <w:rFonts w:ascii="Century Gothic" w:hAnsi="Century Gothic"/>
                <w:noProof/>
                <w:sz w:val="24"/>
                <w:szCs w:val="24"/>
                <w:lang w:val="es-ES"/>
              </w:rPr>
              <w:fldChar w:fldCharType="separate"/>
            </w:r>
            <w:r w:rsidR="001B42D8">
              <w:rPr>
                <w:rFonts w:ascii="Century Gothic" w:hAnsi="Century Gothic"/>
                <w:noProof/>
                <w:sz w:val="24"/>
                <w:szCs w:val="24"/>
                <w:lang w:val="es-ES"/>
              </w:rPr>
              <w:fldChar w:fldCharType="begin"/>
            </w:r>
            <w:r w:rsidR="001B42D8">
              <w:rPr>
                <w:rFonts w:ascii="Century Gothic" w:hAnsi="Century Gothic"/>
                <w:noProof/>
                <w:sz w:val="24"/>
                <w:szCs w:val="24"/>
                <w:lang w:val="es-ES"/>
              </w:rPr>
              <w:instrText xml:space="preserve"> INCLUDEPICTURE  "http://www.congresochihuahua.gob.mx/mthumb.php?src=diputados/imagenes/fotosOficiales/309.jpeg&amp;w=200&amp;h=265&amp;zc=1" \* MERGEFORMATINET </w:instrText>
            </w:r>
            <w:r w:rsidR="001B42D8">
              <w:rPr>
                <w:rFonts w:ascii="Century Gothic" w:hAnsi="Century Gothic"/>
                <w:noProof/>
                <w:sz w:val="24"/>
                <w:szCs w:val="24"/>
                <w:lang w:val="es-ES"/>
              </w:rPr>
              <w:fldChar w:fldCharType="separate"/>
            </w:r>
            <w:r w:rsidR="00DD5AB7">
              <w:rPr>
                <w:rFonts w:ascii="Century Gothic" w:hAnsi="Century Gothic"/>
                <w:noProof/>
                <w:sz w:val="24"/>
                <w:szCs w:val="24"/>
                <w:lang w:val="es-ES"/>
              </w:rPr>
              <w:fldChar w:fldCharType="begin"/>
            </w:r>
            <w:r w:rsidR="00DD5AB7">
              <w:rPr>
                <w:rFonts w:ascii="Century Gothic" w:hAnsi="Century Gothic"/>
                <w:noProof/>
                <w:sz w:val="24"/>
                <w:szCs w:val="24"/>
                <w:lang w:val="es-ES"/>
              </w:rPr>
              <w:instrText xml:space="preserve"> </w:instrText>
            </w:r>
            <w:r w:rsidR="00DD5AB7">
              <w:rPr>
                <w:rFonts w:ascii="Century Gothic" w:hAnsi="Century Gothic"/>
                <w:noProof/>
                <w:sz w:val="24"/>
                <w:szCs w:val="24"/>
                <w:lang w:val="es-ES"/>
              </w:rPr>
              <w:instrText>INCLUDEPICTURE  "http://www.congresochihuahua.gob.mx/mthumb.php?src=diputados/imagenes/fotosOficiales/309.jpeg&amp;w=200&amp;h=265&amp;zc=1" \* MERGEFORMATINET</w:instrText>
            </w:r>
            <w:r w:rsidR="00DD5AB7">
              <w:rPr>
                <w:rFonts w:ascii="Century Gothic" w:hAnsi="Century Gothic"/>
                <w:noProof/>
                <w:sz w:val="24"/>
                <w:szCs w:val="24"/>
                <w:lang w:val="es-ES"/>
              </w:rPr>
              <w:instrText xml:space="preserve"> </w:instrText>
            </w:r>
            <w:r w:rsidR="00DD5AB7">
              <w:rPr>
                <w:rFonts w:ascii="Century Gothic" w:hAnsi="Century Gothic"/>
                <w:noProof/>
                <w:sz w:val="24"/>
                <w:szCs w:val="24"/>
                <w:lang w:val="es-ES"/>
              </w:rPr>
              <w:fldChar w:fldCharType="separate"/>
            </w:r>
            <w:r w:rsidR="00DD5AB7">
              <w:rPr>
                <w:rFonts w:ascii="Century Gothic" w:hAnsi="Century Gothic"/>
                <w:noProof/>
                <w:sz w:val="24"/>
                <w:szCs w:val="24"/>
                <w:lang w:val="es-ES"/>
              </w:rPr>
              <w:pict w14:anchorId="35C76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style="width:59.25pt;height:69.75pt;visibility:visible">
                  <v:imagedata r:id="rId9" r:href="rId10"/>
                  <o:lock v:ext="edit" aspectratio="f"/>
                </v:shape>
              </w:pict>
            </w:r>
            <w:r w:rsidR="00DD5AB7">
              <w:rPr>
                <w:rFonts w:ascii="Century Gothic" w:hAnsi="Century Gothic"/>
                <w:noProof/>
                <w:sz w:val="24"/>
                <w:szCs w:val="24"/>
                <w:lang w:val="es-ES"/>
              </w:rPr>
              <w:fldChar w:fldCharType="end"/>
            </w:r>
            <w:r w:rsidR="001B42D8">
              <w:rPr>
                <w:rFonts w:ascii="Century Gothic" w:hAnsi="Century Gothic"/>
                <w:noProof/>
                <w:sz w:val="24"/>
                <w:szCs w:val="24"/>
                <w:lang w:val="es-ES"/>
              </w:rPr>
              <w:fldChar w:fldCharType="end"/>
            </w:r>
            <w:r w:rsidR="00501F64">
              <w:rPr>
                <w:rFonts w:ascii="Century Gothic" w:hAnsi="Century Gothic"/>
                <w:noProof/>
                <w:sz w:val="24"/>
                <w:szCs w:val="24"/>
                <w:lang w:val="es-ES"/>
              </w:rPr>
              <w:fldChar w:fldCharType="end"/>
            </w:r>
            <w:r w:rsidR="003515CD">
              <w:rPr>
                <w:rFonts w:ascii="Century Gothic" w:hAnsi="Century Gothic"/>
                <w:noProof/>
                <w:sz w:val="24"/>
                <w:szCs w:val="24"/>
                <w:lang w:val="es-ES"/>
              </w:rPr>
              <w:fldChar w:fldCharType="end"/>
            </w:r>
            <w:r w:rsidR="007B46E6">
              <w:rPr>
                <w:rFonts w:ascii="Century Gothic" w:hAnsi="Century Gothic"/>
                <w:noProof/>
                <w:sz w:val="24"/>
                <w:szCs w:val="24"/>
                <w:lang w:val="es-ES"/>
              </w:rPr>
              <w:fldChar w:fldCharType="end"/>
            </w:r>
            <w:r w:rsidR="0005308F">
              <w:rPr>
                <w:rFonts w:ascii="Century Gothic" w:hAnsi="Century Gothic"/>
                <w:noProof/>
                <w:sz w:val="24"/>
                <w:szCs w:val="24"/>
                <w:lang w:val="es-ES"/>
              </w:rPr>
              <w:fldChar w:fldCharType="end"/>
            </w:r>
            <w:r w:rsidR="00C85215">
              <w:rPr>
                <w:rFonts w:ascii="Century Gothic" w:hAnsi="Century Gothic"/>
                <w:noProof/>
                <w:sz w:val="24"/>
                <w:szCs w:val="24"/>
                <w:lang w:val="es-ES"/>
              </w:rPr>
              <w:fldChar w:fldCharType="end"/>
            </w:r>
            <w:r w:rsidR="009870F3">
              <w:rPr>
                <w:rFonts w:ascii="Century Gothic" w:hAnsi="Century Gothic"/>
                <w:noProof/>
                <w:sz w:val="24"/>
                <w:szCs w:val="24"/>
                <w:lang w:val="es-ES"/>
              </w:rPr>
              <w:fldChar w:fldCharType="end"/>
            </w:r>
            <w:r w:rsidR="004D4439">
              <w:rPr>
                <w:rFonts w:ascii="Century Gothic" w:hAnsi="Century Gothic"/>
                <w:noProof/>
                <w:sz w:val="24"/>
                <w:szCs w:val="24"/>
                <w:lang w:val="es-ES"/>
              </w:rPr>
              <w:fldChar w:fldCharType="end"/>
            </w:r>
            <w:r w:rsidR="002C1685">
              <w:rPr>
                <w:rFonts w:ascii="Century Gothic" w:hAnsi="Century Gothic"/>
                <w:noProof/>
                <w:sz w:val="24"/>
                <w:szCs w:val="24"/>
                <w:lang w:val="es-ES"/>
              </w:rPr>
              <w:fldChar w:fldCharType="end"/>
            </w:r>
            <w:r w:rsidR="0027612F">
              <w:rPr>
                <w:rFonts w:ascii="Century Gothic" w:hAnsi="Century Gothic"/>
                <w:noProof/>
                <w:sz w:val="24"/>
                <w:szCs w:val="24"/>
                <w:lang w:val="es-ES"/>
              </w:rPr>
              <w:fldChar w:fldCharType="end"/>
            </w:r>
            <w:r w:rsidR="00FA7133">
              <w:rPr>
                <w:rFonts w:ascii="Century Gothic" w:hAnsi="Century Gothic"/>
                <w:noProof/>
                <w:sz w:val="24"/>
                <w:szCs w:val="24"/>
                <w:lang w:val="es-ES"/>
              </w:rPr>
              <w:fldChar w:fldCharType="end"/>
            </w:r>
            <w:r w:rsidR="00E07F80">
              <w:rPr>
                <w:rFonts w:ascii="Century Gothic" w:hAnsi="Century Gothic"/>
                <w:noProof/>
                <w:sz w:val="24"/>
                <w:szCs w:val="24"/>
                <w:lang w:val="es-ES"/>
              </w:rPr>
              <w:fldChar w:fldCharType="end"/>
            </w:r>
            <w:r w:rsidR="005424B1">
              <w:rPr>
                <w:rFonts w:ascii="Century Gothic" w:hAnsi="Century Gothic"/>
                <w:noProof/>
                <w:sz w:val="24"/>
                <w:szCs w:val="24"/>
                <w:lang w:val="es-ES"/>
              </w:rPr>
              <w:fldChar w:fldCharType="end"/>
            </w:r>
            <w:r w:rsidR="00A8594F">
              <w:rPr>
                <w:rFonts w:ascii="Century Gothic" w:hAnsi="Century Gothic"/>
                <w:noProof/>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lang w:val="es-ES"/>
              </w:rPr>
              <w:fldChar w:fldCharType="end"/>
            </w:r>
            <w:r w:rsidRPr="006B7F85">
              <w:rPr>
                <w:rFonts w:ascii="Century Gothic" w:hAnsi="Century Gothic"/>
                <w:sz w:val="24"/>
                <w:szCs w:val="24"/>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0363F60C" w14:textId="77777777" w:rsidR="006B7F85" w:rsidRPr="006B7F85" w:rsidRDefault="006B7F85" w:rsidP="005A543D">
            <w:pPr>
              <w:spacing w:after="0" w:line="240" w:lineRule="auto"/>
              <w:rPr>
                <w:rFonts w:ascii="Century Gothic" w:hAnsi="Century Gothic"/>
                <w:b/>
                <w:bCs/>
                <w:lang w:val="es-ES"/>
              </w:rPr>
            </w:pPr>
            <w:r w:rsidRPr="006B7F85">
              <w:rPr>
                <w:rFonts w:ascii="Century Gothic" w:hAnsi="Century Gothic"/>
                <w:b/>
              </w:rPr>
              <w:t xml:space="preserve">Diputada </w:t>
            </w:r>
            <w:r w:rsidRPr="006B7F85">
              <w:rPr>
                <w:rFonts w:ascii="Century Gothic" w:hAnsi="Century Gothic"/>
                <w:b/>
                <w:bCs/>
                <w:lang w:val="es-ES"/>
              </w:rPr>
              <w:t>Rosana Díaz Reyes</w:t>
            </w:r>
          </w:p>
          <w:p w14:paraId="08A1DA87" w14:textId="77777777" w:rsidR="006B7F85" w:rsidRDefault="006B7F85" w:rsidP="005A543D">
            <w:pPr>
              <w:spacing w:after="0" w:line="240" w:lineRule="auto"/>
              <w:rPr>
                <w:rFonts w:ascii="Century Gothic" w:hAnsi="Century Gothic"/>
                <w:b/>
                <w:bCs/>
                <w:lang w:val="es-ES"/>
              </w:rPr>
            </w:pPr>
            <w:r w:rsidRPr="006B7F85">
              <w:rPr>
                <w:rFonts w:ascii="Century Gothic" w:hAnsi="Century Gothic"/>
                <w:b/>
                <w:bCs/>
                <w:lang w:val="es-ES"/>
              </w:rPr>
              <w:t>Secretaria</w:t>
            </w:r>
          </w:p>
          <w:p w14:paraId="46CA24F6" w14:textId="77777777" w:rsidR="00446107" w:rsidRDefault="00446107" w:rsidP="005A543D">
            <w:pPr>
              <w:spacing w:after="0" w:line="240" w:lineRule="auto"/>
              <w:rPr>
                <w:rFonts w:ascii="Century Gothic" w:hAnsi="Century Gothic"/>
                <w:b/>
                <w:bCs/>
                <w:lang w:val="es-ES"/>
              </w:rPr>
            </w:pPr>
          </w:p>
          <w:p w14:paraId="2CE2CEED" w14:textId="4449302E" w:rsidR="00446107" w:rsidRPr="006B7F85" w:rsidRDefault="00446107" w:rsidP="005A543D">
            <w:pPr>
              <w:spacing w:after="0" w:line="240" w:lineRule="auto"/>
              <w:rPr>
                <w:rFonts w:ascii="Century Gothic" w:hAnsi="Century Gothic"/>
                <w:b/>
                <w:bCs/>
                <w:lang w:val="es-ES"/>
              </w:rPr>
            </w:pPr>
          </w:p>
        </w:tc>
        <w:tc>
          <w:tcPr>
            <w:tcW w:w="2126" w:type="dxa"/>
            <w:tcBorders>
              <w:top w:val="single" w:sz="4" w:space="0" w:color="auto"/>
              <w:left w:val="single" w:sz="4" w:space="0" w:color="auto"/>
              <w:bottom w:val="single" w:sz="4" w:space="0" w:color="auto"/>
              <w:right w:val="single" w:sz="4" w:space="0" w:color="auto"/>
            </w:tcBorders>
          </w:tcPr>
          <w:p w14:paraId="14292627" w14:textId="77777777" w:rsidR="006B7F85" w:rsidRPr="006B7F85" w:rsidRDefault="006B7F85" w:rsidP="006B7F85">
            <w:pPr>
              <w:spacing w:after="0" w:line="360" w:lineRule="auto"/>
              <w:rPr>
                <w:rFonts w:ascii="Century Gothic" w:hAnsi="Century Gothic"/>
                <w:b/>
              </w:rPr>
            </w:pPr>
          </w:p>
        </w:tc>
        <w:tc>
          <w:tcPr>
            <w:tcW w:w="2127" w:type="dxa"/>
            <w:tcBorders>
              <w:top w:val="single" w:sz="4" w:space="0" w:color="auto"/>
              <w:left w:val="single" w:sz="4" w:space="0" w:color="auto"/>
              <w:bottom w:val="single" w:sz="4" w:space="0" w:color="auto"/>
              <w:right w:val="single" w:sz="4" w:space="0" w:color="auto"/>
            </w:tcBorders>
          </w:tcPr>
          <w:p w14:paraId="09A967A9" w14:textId="77777777" w:rsidR="006B7F85" w:rsidRPr="006B7F85" w:rsidRDefault="006B7F85" w:rsidP="006B7F85">
            <w:pPr>
              <w:spacing w:after="0" w:line="360" w:lineRule="auto"/>
              <w:rPr>
                <w:rFonts w:ascii="Century Gothic" w:hAnsi="Century Gothic"/>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2FA686E" w14:textId="77777777" w:rsidR="006B7F85" w:rsidRPr="006B7F85" w:rsidRDefault="006B7F85" w:rsidP="006B7F85">
            <w:pPr>
              <w:spacing w:after="0" w:line="360" w:lineRule="auto"/>
              <w:rPr>
                <w:rFonts w:ascii="Century Gothic" w:hAnsi="Century Gothic"/>
                <w:b/>
                <w:sz w:val="24"/>
                <w:szCs w:val="24"/>
              </w:rPr>
            </w:pPr>
          </w:p>
        </w:tc>
      </w:tr>
      <w:tr w:rsidR="006B7F85" w:rsidRPr="006B7F85" w14:paraId="7ABABF6B" w14:textId="77777777" w:rsidTr="000C4FBC">
        <w:trPr>
          <w:jc w:val="center"/>
        </w:trPr>
        <w:tc>
          <w:tcPr>
            <w:tcW w:w="1701" w:type="dxa"/>
            <w:tcBorders>
              <w:top w:val="single" w:sz="4" w:space="0" w:color="auto"/>
              <w:left w:val="single" w:sz="4" w:space="0" w:color="auto"/>
              <w:bottom w:val="single" w:sz="4" w:space="0" w:color="auto"/>
              <w:right w:val="single" w:sz="4" w:space="0" w:color="auto"/>
            </w:tcBorders>
            <w:hideMark/>
          </w:tcPr>
          <w:p w14:paraId="5C4279BD" w14:textId="6F37CE41" w:rsidR="006B7F85" w:rsidRPr="006B7F85" w:rsidRDefault="006B7F85" w:rsidP="006B7F85">
            <w:pPr>
              <w:spacing w:after="0" w:line="360" w:lineRule="auto"/>
              <w:rPr>
                <w:rFonts w:ascii="Century Gothic" w:hAnsi="Century Gothic"/>
                <w:b/>
                <w:sz w:val="24"/>
                <w:szCs w:val="24"/>
              </w:rPr>
            </w:pPr>
            <w:r w:rsidRPr="006B7F85">
              <w:rPr>
                <w:rFonts w:ascii="Century Gothic" w:hAnsi="Century Gothic"/>
                <w:noProof/>
                <w:sz w:val="24"/>
                <w:szCs w:val="24"/>
                <w:lang w:eastAsia="es-MX"/>
              </w:rPr>
              <w:drawing>
                <wp:inline distT="0" distB="0" distL="0" distR="0" wp14:anchorId="3D864597" wp14:editId="1FBB4AF8">
                  <wp:extent cx="752475" cy="8667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866775"/>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7D453367" w14:textId="77777777" w:rsidR="006B7F85" w:rsidRPr="006B7F85" w:rsidRDefault="006B7F85" w:rsidP="005A543D">
            <w:pPr>
              <w:spacing w:after="0" w:line="240" w:lineRule="auto"/>
              <w:rPr>
                <w:rFonts w:ascii="Century Gothic" w:hAnsi="Century Gothic"/>
                <w:b/>
                <w:bCs/>
                <w:lang w:val="es-ES"/>
              </w:rPr>
            </w:pPr>
            <w:r w:rsidRPr="006B7F85">
              <w:rPr>
                <w:rFonts w:ascii="Century Gothic" w:hAnsi="Century Gothic"/>
                <w:b/>
              </w:rPr>
              <w:t xml:space="preserve">Diputado </w:t>
            </w:r>
            <w:r w:rsidRPr="006B7F85">
              <w:rPr>
                <w:rFonts w:ascii="Century Gothic" w:hAnsi="Century Gothic"/>
                <w:b/>
                <w:bCs/>
                <w:lang w:val="es-ES"/>
              </w:rPr>
              <w:t>Arturo Zubía Fernández</w:t>
            </w:r>
          </w:p>
          <w:p w14:paraId="62D1FE43" w14:textId="77777777" w:rsidR="006B7F85" w:rsidRPr="006B7F85" w:rsidRDefault="006B7F85" w:rsidP="005A543D">
            <w:pPr>
              <w:spacing w:after="0" w:line="240" w:lineRule="auto"/>
              <w:rPr>
                <w:rFonts w:ascii="Century Gothic" w:hAnsi="Century Gothic"/>
                <w:b/>
                <w:bCs/>
                <w:lang w:val="es-ES"/>
              </w:rPr>
            </w:pPr>
            <w:r w:rsidRPr="006B7F85">
              <w:rPr>
                <w:rFonts w:ascii="Century Gothic" w:hAnsi="Century Gothic"/>
                <w:b/>
                <w:bCs/>
                <w:lang w:val="es-ES"/>
              </w:rPr>
              <w:t>Vocal</w:t>
            </w:r>
          </w:p>
        </w:tc>
        <w:tc>
          <w:tcPr>
            <w:tcW w:w="2126" w:type="dxa"/>
            <w:tcBorders>
              <w:top w:val="single" w:sz="4" w:space="0" w:color="auto"/>
              <w:left w:val="single" w:sz="4" w:space="0" w:color="auto"/>
              <w:bottom w:val="single" w:sz="4" w:space="0" w:color="auto"/>
              <w:right w:val="single" w:sz="4" w:space="0" w:color="auto"/>
            </w:tcBorders>
          </w:tcPr>
          <w:p w14:paraId="2D143652" w14:textId="77777777" w:rsidR="006B7F85" w:rsidRPr="006B7F85" w:rsidRDefault="006B7F85" w:rsidP="006B7F85">
            <w:pPr>
              <w:spacing w:after="0" w:line="360" w:lineRule="auto"/>
              <w:rPr>
                <w:rFonts w:ascii="Century Gothic" w:hAnsi="Century Gothic"/>
                <w:b/>
              </w:rPr>
            </w:pPr>
          </w:p>
        </w:tc>
        <w:tc>
          <w:tcPr>
            <w:tcW w:w="2127" w:type="dxa"/>
            <w:tcBorders>
              <w:top w:val="single" w:sz="4" w:space="0" w:color="auto"/>
              <w:left w:val="single" w:sz="4" w:space="0" w:color="auto"/>
              <w:bottom w:val="single" w:sz="4" w:space="0" w:color="auto"/>
              <w:right w:val="single" w:sz="4" w:space="0" w:color="auto"/>
            </w:tcBorders>
          </w:tcPr>
          <w:p w14:paraId="7B74A36E" w14:textId="77777777" w:rsidR="006B7F85" w:rsidRPr="006B7F85" w:rsidRDefault="006B7F85" w:rsidP="006B7F85">
            <w:pPr>
              <w:spacing w:after="0" w:line="360" w:lineRule="auto"/>
              <w:rPr>
                <w:rFonts w:ascii="Century Gothic" w:hAnsi="Century Gothic"/>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4AEA347" w14:textId="77777777" w:rsidR="006B7F85" w:rsidRPr="006B7F85" w:rsidRDefault="006B7F85" w:rsidP="006B7F85">
            <w:pPr>
              <w:spacing w:after="0" w:line="360" w:lineRule="auto"/>
              <w:rPr>
                <w:rFonts w:ascii="Century Gothic" w:hAnsi="Century Gothic"/>
                <w:b/>
                <w:sz w:val="24"/>
                <w:szCs w:val="24"/>
              </w:rPr>
            </w:pPr>
          </w:p>
        </w:tc>
      </w:tr>
      <w:tr w:rsidR="006B7F85" w:rsidRPr="006B7F85" w14:paraId="38B29C55" w14:textId="77777777" w:rsidTr="000C4FBC">
        <w:trPr>
          <w:jc w:val="center"/>
        </w:trPr>
        <w:tc>
          <w:tcPr>
            <w:tcW w:w="1701" w:type="dxa"/>
            <w:tcBorders>
              <w:top w:val="single" w:sz="4" w:space="0" w:color="auto"/>
              <w:left w:val="single" w:sz="4" w:space="0" w:color="auto"/>
              <w:bottom w:val="single" w:sz="4" w:space="0" w:color="auto"/>
              <w:right w:val="single" w:sz="4" w:space="0" w:color="auto"/>
            </w:tcBorders>
            <w:hideMark/>
          </w:tcPr>
          <w:p w14:paraId="694E69E6" w14:textId="2C94C4EF" w:rsidR="006B7F85" w:rsidRPr="006B7F85" w:rsidRDefault="006B7F85" w:rsidP="006B7F85">
            <w:pPr>
              <w:spacing w:after="0" w:line="360" w:lineRule="auto"/>
              <w:rPr>
                <w:rFonts w:ascii="Century Gothic" w:hAnsi="Century Gothic"/>
                <w:b/>
                <w:sz w:val="24"/>
                <w:szCs w:val="24"/>
              </w:rPr>
            </w:pPr>
            <w:r w:rsidRPr="006B7F85">
              <w:rPr>
                <w:rFonts w:ascii="Century Gothic" w:hAnsi="Century Gothic"/>
                <w:noProof/>
                <w:sz w:val="24"/>
                <w:szCs w:val="24"/>
                <w:lang w:eastAsia="es-MX"/>
              </w:rPr>
              <w:drawing>
                <wp:inline distT="0" distB="0" distL="0" distR="0" wp14:anchorId="63288D0B" wp14:editId="16CF677D">
                  <wp:extent cx="752475" cy="885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75" cy="885825"/>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00418A7B" w14:textId="77777777" w:rsidR="006B7F85" w:rsidRPr="006B7F85" w:rsidRDefault="006B7F85" w:rsidP="005A543D">
            <w:pPr>
              <w:spacing w:after="0" w:line="240" w:lineRule="auto"/>
              <w:rPr>
                <w:rFonts w:ascii="Century Gothic" w:hAnsi="Century Gothic"/>
                <w:b/>
                <w:bCs/>
                <w:lang w:val="es-ES"/>
              </w:rPr>
            </w:pPr>
            <w:r w:rsidRPr="006B7F85">
              <w:rPr>
                <w:rFonts w:ascii="Century Gothic" w:hAnsi="Century Gothic"/>
                <w:b/>
              </w:rPr>
              <w:t>Diputado José Alfredo Chávez Madrid</w:t>
            </w:r>
          </w:p>
          <w:p w14:paraId="6D6A2FB4" w14:textId="77777777" w:rsidR="006B7F85" w:rsidRPr="006B7F85" w:rsidRDefault="006B7F85" w:rsidP="005A543D">
            <w:pPr>
              <w:spacing w:after="0" w:line="240" w:lineRule="auto"/>
              <w:rPr>
                <w:rFonts w:ascii="Century Gothic" w:hAnsi="Century Gothic"/>
                <w:b/>
                <w:bCs/>
                <w:lang w:val="es-ES"/>
              </w:rPr>
            </w:pPr>
            <w:r w:rsidRPr="006B7F85">
              <w:rPr>
                <w:rFonts w:ascii="Century Gothic" w:hAnsi="Century Gothic"/>
                <w:b/>
                <w:bCs/>
                <w:lang w:val="es-ES"/>
              </w:rPr>
              <w:t>Vocal</w:t>
            </w:r>
          </w:p>
        </w:tc>
        <w:tc>
          <w:tcPr>
            <w:tcW w:w="2126" w:type="dxa"/>
            <w:tcBorders>
              <w:top w:val="single" w:sz="4" w:space="0" w:color="auto"/>
              <w:left w:val="single" w:sz="4" w:space="0" w:color="auto"/>
              <w:bottom w:val="single" w:sz="4" w:space="0" w:color="auto"/>
              <w:right w:val="single" w:sz="4" w:space="0" w:color="auto"/>
            </w:tcBorders>
          </w:tcPr>
          <w:p w14:paraId="1DB4EDE0" w14:textId="77777777" w:rsidR="006B7F85" w:rsidRPr="006B7F85" w:rsidRDefault="006B7F85" w:rsidP="006B7F85">
            <w:pPr>
              <w:spacing w:after="0" w:line="360" w:lineRule="auto"/>
              <w:rPr>
                <w:rFonts w:ascii="Century Gothic" w:hAnsi="Century Gothic"/>
                <w:b/>
              </w:rPr>
            </w:pPr>
          </w:p>
        </w:tc>
        <w:tc>
          <w:tcPr>
            <w:tcW w:w="2127" w:type="dxa"/>
            <w:tcBorders>
              <w:top w:val="single" w:sz="4" w:space="0" w:color="auto"/>
              <w:left w:val="single" w:sz="4" w:space="0" w:color="auto"/>
              <w:bottom w:val="single" w:sz="4" w:space="0" w:color="auto"/>
              <w:right w:val="single" w:sz="4" w:space="0" w:color="auto"/>
            </w:tcBorders>
          </w:tcPr>
          <w:p w14:paraId="41167860" w14:textId="77777777" w:rsidR="006B7F85" w:rsidRPr="006B7F85" w:rsidRDefault="006B7F85" w:rsidP="006B7F85">
            <w:pPr>
              <w:spacing w:after="0" w:line="360" w:lineRule="auto"/>
              <w:rPr>
                <w:rFonts w:ascii="Century Gothic" w:hAnsi="Century Gothic"/>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614D817" w14:textId="77777777" w:rsidR="006B7F85" w:rsidRPr="006B7F85" w:rsidRDefault="006B7F85" w:rsidP="006B7F85">
            <w:pPr>
              <w:spacing w:after="0" w:line="360" w:lineRule="auto"/>
              <w:rPr>
                <w:rFonts w:ascii="Century Gothic" w:hAnsi="Century Gothic"/>
                <w:b/>
                <w:sz w:val="24"/>
                <w:szCs w:val="24"/>
              </w:rPr>
            </w:pPr>
          </w:p>
        </w:tc>
      </w:tr>
      <w:tr w:rsidR="006B7F85" w:rsidRPr="006B7F85" w14:paraId="4992586B" w14:textId="77777777" w:rsidTr="000C4FBC">
        <w:trPr>
          <w:jc w:val="center"/>
        </w:trPr>
        <w:tc>
          <w:tcPr>
            <w:tcW w:w="1701" w:type="dxa"/>
            <w:tcBorders>
              <w:top w:val="single" w:sz="4" w:space="0" w:color="auto"/>
              <w:left w:val="single" w:sz="4" w:space="0" w:color="auto"/>
              <w:bottom w:val="single" w:sz="4" w:space="0" w:color="auto"/>
              <w:right w:val="single" w:sz="4" w:space="0" w:color="auto"/>
            </w:tcBorders>
            <w:hideMark/>
          </w:tcPr>
          <w:p w14:paraId="372448A3" w14:textId="0285977C" w:rsidR="006B7F85" w:rsidRPr="006B7F85" w:rsidRDefault="006B7F85" w:rsidP="006B7F85">
            <w:pPr>
              <w:spacing w:after="0" w:line="360" w:lineRule="auto"/>
              <w:rPr>
                <w:rFonts w:ascii="Century Gothic" w:hAnsi="Century Gothic"/>
                <w:b/>
                <w:sz w:val="24"/>
                <w:szCs w:val="24"/>
              </w:rPr>
            </w:pPr>
            <w:r>
              <w:rPr>
                <w:rFonts w:ascii="Century Gothic" w:hAnsi="Century Gothic"/>
                <w:b/>
                <w:noProof/>
                <w:sz w:val="24"/>
                <w:szCs w:val="24"/>
              </w:rPr>
              <w:drawing>
                <wp:inline distT="0" distB="0" distL="0" distR="0" wp14:anchorId="5A11167C" wp14:editId="5149923B">
                  <wp:extent cx="905001" cy="1181265"/>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3">
                            <a:extLst>
                              <a:ext uri="{28A0092B-C50C-407E-A947-70E740481C1C}">
                                <a14:useLocalDpi xmlns:a14="http://schemas.microsoft.com/office/drawing/2010/main" val="0"/>
                              </a:ext>
                            </a:extLst>
                          </a:blip>
                          <a:stretch>
                            <a:fillRect/>
                          </a:stretch>
                        </pic:blipFill>
                        <pic:spPr>
                          <a:xfrm>
                            <a:off x="0" y="0"/>
                            <a:ext cx="905001" cy="1181265"/>
                          </a:xfrm>
                          <a:prstGeom prst="rect">
                            <a:avLst/>
                          </a:prstGeom>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0603744D" w14:textId="77112A97" w:rsidR="006B7F85" w:rsidRPr="006B7F85" w:rsidRDefault="006B7F85" w:rsidP="005A543D">
            <w:pPr>
              <w:spacing w:after="0" w:line="240" w:lineRule="auto"/>
              <w:rPr>
                <w:rFonts w:ascii="Century Gothic" w:hAnsi="Century Gothic"/>
                <w:b/>
                <w:lang w:val="es-ES"/>
              </w:rPr>
            </w:pPr>
            <w:r w:rsidRPr="006B7F85">
              <w:rPr>
                <w:rFonts w:ascii="Century Gothic" w:hAnsi="Century Gothic"/>
                <w:b/>
                <w:lang w:val="es-ES"/>
              </w:rPr>
              <w:t>Diputado</w:t>
            </w:r>
            <w:r>
              <w:rPr>
                <w:rFonts w:ascii="Century Gothic" w:hAnsi="Century Gothic"/>
                <w:b/>
                <w:lang w:val="es-ES"/>
              </w:rPr>
              <w:t xml:space="preserve"> Roberto Arturo Medina Aguirre</w:t>
            </w:r>
          </w:p>
          <w:p w14:paraId="4D9174B4" w14:textId="77777777" w:rsidR="006B7F85" w:rsidRPr="006B7F85" w:rsidRDefault="006B7F85" w:rsidP="005A543D">
            <w:pPr>
              <w:spacing w:after="0" w:line="240" w:lineRule="auto"/>
              <w:rPr>
                <w:rFonts w:ascii="Century Gothic" w:hAnsi="Century Gothic"/>
                <w:b/>
              </w:rPr>
            </w:pPr>
            <w:r w:rsidRPr="006B7F85">
              <w:rPr>
                <w:rFonts w:ascii="Century Gothic" w:hAnsi="Century Gothic"/>
                <w:b/>
                <w:lang w:val="es-ES"/>
              </w:rPr>
              <w:t>Vocal</w:t>
            </w:r>
          </w:p>
        </w:tc>
        <w:tc>
          <w:tcPr>
            <w:tcW w:w="2126" w:type="dxa"/>
            <w:tcBorders>
              <w:top w:val="single" w:sz="4" w:space="0" w:color="auto"/>
              <w:left w:val="single" w:sz="4" w:space="0" w:color="auto"/>
              <w:bottom w:val="single" w:sz="4" w:space="0" w:color="auto"/>
              <w:right w:val="single" w:sz="4" w:space="0" w:color="auto"/>
            </w:tcBorders>
          </w:tcPr>
          <w:p w14:paraId="60370936" w14:textId="77777777" w:rsidR="006B7F85" w:rsidRPr="006B7F85" w:rsidRDefault="006B7F85" w:rsidP="006B7F85">
            <w:pPr>
              <w:spacing w:after="0" w:line="360" w:lineRule="auto"/>
              <w:rPr>
                <w:rFonts w:ascii="Century Gothic" w:hAnsi="Century Gothic"/>
                <w:b/>
              </w:rPr>
            </w:pPr>
          </w:p>
        </w:tc>
        <w:tc>
          <w:tcPr>
            <w:tcW w:w="2127" w:type="dxa"/>
            <w:tcBorders>
              <w:top w:val="single" w:sz="4" w:space="0" w:color="auto"/>
              <w:left w:val="single" w:sz="4" w:space="0" w:color="auto"/>
              <w:bottom w:val="single" w:sz="4" w:space="0" w:color="auto"/>
              <w:right w:val="single" w:sz="4" w:space="0" w:color="auto"/>
            </w:tcBorders>
          </w:tcPr>
          <w:p w14:paraId="3A694511" w14:textId="77777777" w:rsidR="006B7F85" w:rsidRPr="006B7F85" w:rsidRDefault="006B7F85" w:rsidP="006B7F85">
            <w:pPr>
              <w:spacing w:after="0" w:line="360" w:lineRule="auto"/>
              <w:rPr>
                <w:rFonts w:ascii="Century Gothic" w:hAnsi="Century Gothic"/>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38B7EF4" w14:textId="77777777" w:rsidR="006B7F85" w:rsidRPr="006B7F85" w:rsidRDefault="006B7F85" w:rsidP="006B7F85">
            <w:pPr>
              <w:spacing w:after="0" w:line="360" w:lineRule="auto"/>
              <w:rPr>
                <w:rFonts w:ascii="Century Gothic" w:hAnsi="Century Gothic"/>
                <w:b/>
                <w:sz w:val="24"/>
                <w:szCs w:val="24"/>
              </w:rPr>
            </w:pPr>
          </w:p>
        </w:tc>
      </w:tr>
    </w:tbl>
    <w:p w14:paraId="14ECBD27" w14:textId="13E49440" w:rsidR="00903BEE" w:rsidRPr="009B7CE6" w:rsidRDefault="003E1F0B">
      <w:pPr>
        <w:rPr>
          <w:rFonts w:ascii="Century Gothic" w:hAnsi="Century Gothic"/>
          <w:b/>
          <w:bCs/>
          <w:sz w:val="20"/>
          <w:szCs w:val="20"/>
        </w:rPr>
      </w:pPr>
      <w:r w:rsidRPr="009B7CE6">
        <w:rPr>
          <w:rFonts w:ascii="Century Gothic" w:hAnsi="Century Gothic"/>
          <w:b/>
          <w:bCs/>
          <w:sz w:val="20"/>
          <w:szCs w:val="20"/>
        </w:rPr>
        <w:t>ÚLTIMA FOJA DEL DICTAMEN RECAIDO SOBRE LOS ASUNTOS 740 Y 1014.</w:t>
      </w:r>
    </w:p>
    <w:sectPr w:rsidR="00903BEE" w:rsidRPr="009B7CE6">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55D4" w14:textId="77777777" w:rsidR="001B42D8" w:rsidRDefault="001B42D8" w:rsidP="00B87F71">
      <w:pPr>
        <w:spacing w:after="0" w:line="240" w:lineRule="auto"/>
      </w:pPr>
      <w:r>
        <w:separator/>
      </w:r>
    </w:p>
  </w:endnote>
  <w:endnote w:type="continuationSeparator" w:id="0">
    <w:p w14:paraId="72635462" w14:textId="77777777" w:rsidR="001B42D8" w:rsidRDefault="001B42D8" w:rsidP="00B8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7D12" w14:textId="4A09776C" w:rsidR="00555FE8" w:rsidRDefault="00555FE8" w:rsidP="00555FE8">
    <w:pPr>
      <w:pStyle w:val="Piedepgina"/>
      <w:jc w:val="right"/>
    </w:pPr>
    <w:r>
      <w:rPr>
        <w:sz w:val="16"/>
        <w:szCs w:val="16"/>
      </w:rPr>
      <w:t>A740 y 1014/OIDS</w:t>
    </w:r>
    <w:r w:rsidRPr="00EC721C">
      <w:rPr>
        <w:sz w:val="16"/>
        <w:szCs w:val="16"/>
      </w:rPr>
      <w:t>//NTRP/</w:t>
    </w:r>
    <w:r>
      <w:rPr>
        <w:sz w:val="16"/>
        <w:szCs w:val="16"/>
      </w:rPr>
      <w:t>JRMC/MST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015E" w14:textId="77777777" w:rsidR="001B42D8" w:rsidRDefault="001B42D8" w:rsidP="00B87F71">
      <w:pPr>
        <w:spacing w:after="0" w:line="240" w:lineRule="auto"/>
      </w:pPr>
      <w:r>
        <w:separator/>
      </w:r>
    </w:p>
  </w:footnote>
  <w:footnote w:type="continuationSeparator" w:id="0">
    <w:p w14:paraId="21DFDE32" w14:textId="77777777" w:rsidR="001B42D8" w:rsidRDefault="001B42D8" w:rsidP="00B87F71">
      <w:pPr>
        <w:spacing w:after="0" w:line="240" w:lineRule="auto"/>
      </w:pPr>
      <w:r>
        <w:continuationSeparator/>
      </w:r>
    </w:p>
  </w:footnote>
  <w:footnote w:id="1">
    <w:p w14:paraId="1978CAF0" w14:textId="4786B884" w:rsidR="00B87F71" w:rsidRDefault="00B87F71" w:rsidP="00B87F71">
      <w:pPr>
        <w:pStyle w:val="Textonotapie"/>
      </w:pPr>
      <w:r>
        <w:rPr>
          <w:rStyle w:val="Refdenotaalpie"/>
        </w:rPr>
        <w:footnoteRef/>
      </w:r>
      <w:r>
        <w:t xml:space="preserve"> </w:t>
      </w:r>
      <w:hyperlink r:id="rId1" w:history="1">
        <w:r w:rsidR="009226F0" w:rsidRPr="0054511D">
          <w:rPr>
            <w:rStyle w:val="Hipervnculo"/>
          </w:rPr>
          <w:t>https://www.congresochihuahua2.gob.mx/biblioteca/iniciativas/archivosIniciativas/23624.pdf</w:t>
        </w:r>
      </w:hyperlink>
    </w:p>
    <w:p w14:paraId="3969A10D" w14:textId="77777777" w:rsidR="009226F0" w:rsidRDefault="009226F0" w:rsidP="00B87F71">
      <w:pPr>
        <w:pStyle w:val="Textonotapie"/>
      </w:pPr>
    </w:p>
  </w:footnote>
  <w:footnote w:id="2">
    <w:p w14:paraId="4A0E0D30" w14:textId="17D1C492" w:rsidR="00B87F71" w:rsidRDefault="00B87F71" w:rsidP="00B87F71">
      <w:pPr>
        <w:pStyle w:val="Textonotapie"/>
      </w:pPr>
      <w:r>
        <w:rPr>
          <w:rStyle w:val="Refdenotaalpie"/>
        </w:rPr>
        <w:footnoteRef/>
      </w:r>
      <w:r>
        <w:t xml:space="preserve"> </w:t>
      </w:r>
      <w:hyperlink r:id="rId2" w:history="1">
        <w:r w:rsidR="00D353B4" w:rsidRPr="009D4401">
          <w:rPr>
            <w:rStyle w:val="Hipervnculo"/>
          </w:rPr>
          <w:t>https://www.congresochihuahua2.gob.mx/biblioteca/iniciativas/archivosIniciativas/24233.pdf</w:t>
        </w:r>
      </w:hyperlink>
    </w:p>
    <w:p w14:paraId="142F9231" w14:textId="77777777" w:rsidR="00D353B4" w:rsidRDefault="00D353B4" w:rsidP="00B87F7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715C" w14:textId="53E03B6E" w:rsidR="00B87F71" w:rsidRDefault="00B87F71" w:rsidP="00B87F71">
    <w:pPr>
      <w:tabs>
        <w:tab w:val="center" w:pos="4419"/>
        <w:tab w:val="right" w:pos="8838"/>
      </w:tabs>
      <w:spacing w:after="0" w:line="240" w:lineRule="auto"/>
      <w:jc w:val="right"/>
      <w:rPr>
        <w:rFonts w:ascii="Century Gothic" w:hAnsi="Century Gothic"/>
        <w:b/>
        <w:bCs/>
        <w:i/>
        <w:sz w:val="20"/>
        <w:szCs w:val="20"/>
        <w:lang w:val="x-none"/>
      </w:rPr>
    </w:pPr>
  </w:p>
  <w:p w14:paraId="4583E232" w14:textId="77777777" w:rsidR="00B87F71" w:rsidRPr="00B87F71" w:rsidRDefault="00B87F71" w:rsidP="00B87F71">
    <w:pPr>
      <w:tabs>
        <w:tab w:val="center" w:pos="4419"/>
        <w:tab w:val="right" w:pos="8838"/>
      </w:tabs>
      <w:spacing w:after="0" w:line="240" w:lineRule="auto"/>
      <w:jc w:val="right"/>
      <w:rPr>
        <w:rFonts w:ascii="Century Gothic" w:eastAsiaTheme="minorEastAsia" w:hAnsi="Century Gothic" w:cstheme="minorBidi"/>
        <w:b/>
        <w:bCs/>
        <w:sz w:val="20"/>
        <w:szCs w:val="20"/>
        <w:lang w:eastAsia="es-MX"/>
      </w:rPr>
    </w:pPr>
    <w:r w:rsidRPr="00B87F71">
      <w:rPr>
        <w:rFonts w:ascii="Century Gothic" w:eastAsiaTheme="minorEastAsia" w:hAnsi="Century Gothic" w:cstheme="minorBidi"/>
        <w:b/>
        <w:bCs/>
        <w:sz w:val="20"/>
        <w:szCs w:val="20"/>
        <w:lang w:eastAsia="es-MX"/>
      </w:rPr>
      <w:t>“2026, Año del Bicentenario de la Abolición de la Esclavitud en el Estado de Chihuahua”</w:t>
    </w:r>
  </w:p>
  <w:p w14:paraId="6F8961D1" w14:textId="77777777" w:rsidR="00B87F71" w:rsidRPr="00B87F71" w:rsidRDefault="00B87F71" w:rsidP="00B87F71">
    <w:pPr>
      <w:tabs>
        <w:tab w:val="center" w:pos="4419"/>
        <w:tab w:val="right" w:pos="8838"/>
      </w:tabs>
      <w:spacing w:after="0" w:line="240" w:lineRule="auto"/>
      <w:jc w:val="right"/>
      <w:rPr>
        <w:rFonts w:ascii="Century Gothic" w:eastAsiaTheme="minorEastAsia" w:hAnsi="Century Gothic" w:cstheme="minorBidi"/>
        <w:b/>
        <w:bCs/>
        <w:sz w:val="20"/>
        <w:szCs w:val="20"/>
        <w:lang w:eastAsia="es-MX"/>
      </w:rPr>
    </w:pPr>
  </w:p>
  <w:p w14:paraId="00D8AC05" w14:textId="77777777" w:rsidR="00B87F71" w:rsidRPr="00B87F71" w:rsidRDefault="00B87F71" w:rsidP="00B87F71">
    <w:pPr>
      <w:tabs>
        <w:tab w:val="center" w:pos="4419"/>
        <w:tab w:val="right" w:pos="8838"/>
      </w:tabs>
      <w:spacing w:after="0" w:line="240" w:lineRule="auto"/>
      <w:ind w:left="-567" w:right="51"/>
      <w:jc w:val="right"/>
      <w:rPr>
        <w:rFonts w:ascii="Century Gothic" w:eastAsia="Times New Roman" w:hAnsi="Century Gothic"/>
        <w:b/>
        <w:color w:val="000000"/>
        <w:sz w:val="24"/>
        <w:szCs w:val="24"/>
        <w:lang w:eastAsia="es-ES"/>
      </w:rPr>
    </w:pPr>
    <w:r w:rsidRPr="00B87F71">
      <w:rPr>
        <w:rFonts w:ascii="Century Gothic" w:hAnsi="Century Gothic"/>
        <w:b/>
        <w:color w:val="0D0D0D"/>
        <w:sz w:val="24"/>
        <w:szCs w:val="24"/>
      </w:rPr>
      <w:t>Comisión de</w:t>
    </w:r>
    <w:bookmarkStart w:id="7" w:name="_Hlk180405681"/>
    <w:r w:rsidRPr="00B87F71">
      <w:rPr>
        <w:rFonts w:ascii="Century Gothic" w:eastAsia="Times New Roman" w:hAnsi="Century Gothic"/>
        <w:b/>
        <w:color w:val="000000"/>
        <w:sz w:val="24"/>
        <w:szCs w:val="24"/>
        <w:lang w:eastAsia="es-ES"/>
      </w:rPr>
      <w:t xml:space="preserve"> Medio Ambiente, Ecología y </w:t>
    </w:r>
  </w:p>
  <w:p w14:paraId="134BDD3D" w14:textId="77777777" w:rsidR="00B87F71" w:rsidRPr="00B87F71" w:rsidRDefault="00B87F71" w:rsidP="00B87F71">
    <w:pPr>
      <w:tabs>
        <w:tab w:val="center" w:pos="4419"/>
        <w:tab w:val="right" w:pos="8838"/>
      </w:tabs>
      <w:spacing w:after="0" w:line="240" w:lineRule="auto"/>
      <w:ind w:left="-567" w:right="51"/>
      <w:jc w:val="right"/>
      <w:rPr>
        <w:rFonts w:ascii="Century Gothic" w:eastAsia="Times New Roman" w:hAnsi="Century Gothic"/>
        <w:b/>
        <w:color w:val="000000"/>
        <w:sz w:val="28"/>
        <w:szCs w:val="28"/>
        <w:lang w:eastAsia="es-ES"/>
      </w:rPr>
    </w:pPr>
    <w:r w:rsidRPr="00B87F71">
      <w:rPr>
        <w:rFonts w:ascii="Century Gothic" w:eastAsia="Times New Roman" w:hAnsi="Century Gothic"/>
        <w:b/>
        <w:color w:val="000000"/>
        <w:sz w:val="24"/>
        <w:szCs w:val="24"/>
        <w:lang w:eastAsia="es-ES"/>
      </w:rPr>
      <w:t>Desarrollo Sustentable</w:t>
    </w:r>
    <w:bookmarkEnd w:id="7"/>
  </w:p>
  <w:p w14:paraId="60732116" w14:textId="77777777" w:rsidR="00B87F71" w:rsidRPr="00B87F71" w:rsidRDefault="00B87F71" w:rsidP="00B87F71">
    <w:pPr>
      <w:tabs>
        <w:tab w:val="center" w:pos="4419"/>
        <w:tab w:val="right" w:pos="8838"/>
      </w:tabs>
      <w:spacing w:after="0" w:line="240" w:lineRule="auto"/>
      <w:jc w:val="right"/>
      <w:rPr>
        <w:rFonts w:ascii="Century Gothic" w:eastAsia="Times New Roman" w:hAnsi="Century Gothic"/>
        <w:b/>
        <w:color w:val="0D0D0D"/>
        <w:sz w:val="24"/>
        <w:szCs w:val="28"/>
        <w:lang w:val="x-none" w:eastAsia="es-ES"/>
      </w:rPr>
    </w:pPr>
  </w:p>
  <w:p w14:paraId="3BC9299D" w14:textId="77777777" w:rsidR="00B87F71" w:rsidRPr="00B87F71" w:rsidRDefault="00B87F71" w:rsidP="00B87F71">
    <w:pPr>
      <w:tabs>
        <w:tab w:val="center" w:pos="4419"/>
        <w:tab w:val="right" w:pos="8838"/>
      </w:tabs>
      <w:spacing w:after="0" w:line="240" w:lineRule="auto"/>
      <w:jc w:val="right"/>
      <w:rPr>
        <w:rFonts w:ascii="Century Gothic" w:eastAsia="Times New Roman" w:hAnsi="Century Gothic"/>
        <w:b/>
        <w:color w:val="0D0D0D"/>
        <w:sz w:val="24"/>
        <w:szCs w:val="28"/>
        <w:lang w:val="x-none" w:eastAsia="es-ES"/>
      </w:rPr>
    </w:pPr>
    <w:r w:rsidRPr="00B87F71">
      <w:rPr>
        <w:rFonts w:ascii="Century Gothic" w:eastAsia="Times New Roman" w:hAnsi="Century Gothic"/>
        <w:b/>
        <w:color w:val="0D0D0D"/>
        <w:sz w:val="24"/>
        <w:szCs w:val="28"/>
        <w:lang w:val="x-none" w:eastAsia="es-ES"/>
      </w:rPr>
      <w:t>LXVIII LEGISLATURA</w:t>
    </w:r>
  </w:p>
  <w:p w14:paraId="2F4E3B50" w14:textId="6702A906" w:rsidR="00B87F71" w:rsidRPr="00B87F71" w:rsidRDefault="00B87F71" w:rsidP="00B87F71">
    <w:pPr>
      <w:spacing w:after="0" w:line="276" w:lineRule="auto"/>
      <w:jc w:val="right"/>
      <w:rPr>
        <w:rFonts w:ascii="Kunstler Script" w:hAnsi="Kunstler Script"/>
        <w:b/>
        <w:szCs w:val="32"/>
      </w:rPr>
    </w:pPr>
    <w:r w:rsidRPr="00B87F71">
      <w:rPr>
        <w:rFonts w:ascii="Century Gothic" w:hAnsi="Century Gothic"/>
        <w:b/>
        <w:szCs w:val="24"/>
      </w:rPr>
      <w:t>DCMAEDS/0</w:t>
    </w:r>
    <w:r>
      <w:rPr>
        <w:rFonts w:ascii="Century Gothic" w:hAnsi="Century Gothic"/>
        <w:b/>
        <w:szCs w:val="24"/>
      </w:rPr>
      <w:t>5</w:t>
    </w:r>
    <w:r w:rsidRPr="00B87F71">
      <w:rPr>
        <w:rFonts w:ascii="Century Gothic" w:hAnsi="Century Gothic"/>
        <w:b/>
        <w:szCs w:val="24"/>
      </w:rPr>
      <w:t>/20</w:t>
    </w:r>
    <w:r w:rsidRPr="00D721EC">
      <w:rPr>
        <w:rFonts w:ascii="Century Gothic" w:hAnsi="Century Gothic"/>
        <w:b/>
        <w:szCs w:val="24"/>
      </w:rPr>
      <w:t>2</w:t>
    </w:r>
    <w:r w:rsidR="005B530A" w:rsidRPr="00D721EC">
      <w:rPr>
        <w:rFonts w:ascii="Century Gothic" w:hAnsi="Century Gothic"/>
        <w:b/>
        <w:szCs w:val="24"/>
      </w:rPr>
      <w:t>6</w:t>
    </w:r>
  </w:p>
  <w:p w14:paraId="03DDFD5D" w14:textId="77777777" w:rsidR="00B87F71" w:rsidRDefault="00B87F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76610"/>
    <w:multiLevelType w:val="hybridMultilevel"/>
    <w:tmpl w:val="64E62DD6"/>
    <w:lvl w:ilvl="0" w:tplc="38522F52">
      <w:start w:val="1"/>
      <w:numFmt w:val="upperRoman"/>
      <w:lvlText w:val="%1."/>
      <w:lvlJc w:val="center"/>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596580A"/>
    <w:multiLevelType w:val="hybridMultilevel"/>
    <w:tmpl w:val="9EDE2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F9602F8"/>
    <w:multiLevelType w:val="hybridMultilevel"/>
    <w:tmpl w:val="C794FCC8"/>
    <w:lvl w:ilvl="0" w:tplc="793A23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E07ADE"/>
    <w:multiLevelType w:val="hybridMultilevel"/>
    <w:tmpl w:val="1138E11A"/>
    <w:lvl w:ilvl="0" w:tplc="4AB2F830">
      <w:start w:val="1"/>
      <w:numFmt w:val="upperRoman"/>
      <w:lvlText w:val="%1."/>
      <w:lvlJc w:val="left"/>
      <w:pPr>
        <w:ind w:left="1080" w:hanging="720"/>
      </w:pPr>
      <w:rPr>
        <w:rFonts w:hint="default"/>
        <w:b w:val="0"/>
        <w:i w:val="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71"/>
    <w:rsid w:val="0000032C"/>
    <w:rsid w:val="00005E99"/>
    <w:rsid w:val="000208FF"/>
    <w:rsid w:val="00032852"/>
    <w:rsid w:val="00033CD6"/>
    <w:rsid w:val="00041492"/>
    <w:rsid w:val="0005308F"/>
    <w:rsid w:val="00053C04"/>
    <w:rsid w:val="00067C80"/>
    <w:rsid w:val="000D0E1F"/>
    <w:rsid w:val="000E1C76"/>
    <w:rsid w:val="001237F2"/>
    <w:rsid w:val="00123DBB"/>
    <w:rsid w:val="001345AA"/>
    <w:rsid w:val="001649CE"/>
    <w:rsid w:val="00171DFA"/>
    <w:rsid w:val="001855A7"/>
    <w:rsid w:val="001A2093"/>
    <w:rsid w:val="001B3077"/>
    <w:rsid w:val="001B42D8"/>
    <w:rsid w:val="001C04D9"/>
    <w:rsid w:val="001C6269"/>
    <w:rsid w:val="00210CEF"/>
    <w:rsid w:val="00217CDD"/>
    <w:rsid w:val="002454A2"/>
    <w:rsid w:val="00255AAF"/>
    <w:rsid w:val="00260F6E"/>
    <w:rsid w:val="002711F4"/>
    <w:rsid w:val="002727F0"/>
    <w:rsid w:val="0027612F"/>
    <w:rsid w:val="00281AB9"/>
    <w:rsid w:val="002C1685"/>
    <w:rsid w:val="002C20E4"/>
    <w:rsid w:val="00305C8B"/>
    <w:rsid w:val="003118C7"/>
    <w:rsid w:val="003343AA"/>
    <w:rsid w:val="00335795"/>
    <w:rsid w:val="003515CD"/>
    <w:rsid w:val="00366189"/>
    <w:rsid w:val="00367487"/>
    <w:rsid w:val="00390FB8"/>
    <w:rsid w:val="003A1666"/>
    <w:rsid w:val="003A7489"/>
    <w:rsid w:val="003E1F0B"/>
    <w:rsid w:val="003E3059"/>
    <w:rsid w:val="004417CA"/>
    <w:rsid w:val="004456F5"/>
    <w:rsid w:val="00446107"/>
    <w:rsid w:val="0045394E"/>
    <w:rsid w:val="00475A29"/>
    <w:rsid w:val="00497F26"/>
    <w:rsid w:val="004B3BAE"/>
    <w:rsid w:val="004C2810"/>
    <w:rsid w:val="004C4C08"/>
    <w:rsid w:val="004D4439"/>
    <w:rsid w:val="004D628F"/>
    <w:rsid w:val="00501F64"/>
    <w:rsid w:val="005168DD"/>
    <w:rsid w:val="00526172"/>
    <w:rsid w:val="00527BBD"/>
    <w:rsid w:val="005416BF"/>
    <w:rsid w:val="005424B1"/>
    <w:rsid w:val="00544B0D"/>
    <w:rsid w:val="00545417"/>
    <w:rsid w:val="00555FE8"/>
    <w:rsid w:val="00564970"/>
    <w:rsid w:val="00565C03"/>
    <w:rsid w:val="00581373"/>
    <w:rsid w:val="005A543D"/>
    <w:rsid w:val="005B181C"/>
    <w:rsid w:val="005B530A"/>
    <w:rsid w:val="005B66CA"/>
    <w:rsid w:val="005C4E36"/>
    <w:rsid w:val="005D1BD6"/>
    <w:rsid w:val="005F13D9"/>
    <w:rsid w:val="006017CD"/>
    <w:rsid w:val="0062508F"/>
    <w:rsid w:val="00664981"/>
    <w:rsid w:val="006A3E84"/>
    <w:rsid w:val="006B7F85"/>
    <w:rsid w:val="006C5C44"/>
    <w:rsid w:val="006F562B"/>
    <w:rsid w:val="0072511C"/>
    <w:rsid w:val="00750A66"/>
    <w:rsid w:val="00781012"/>
    <w:rsid w:val="007B46E6"/>
    <w:rsid w:val="00836A5A"/>
    <w:rsid w:val="00840BC1"/>
    <w:rsid w:val="00842843"/>
    <w:rsid w:val="00897236"/>
    <w:rsid w:val="008F46D6"/>
    <w:rsid w:val="00903BEE"/>
    <w:rsid w:val="00913314"/>
    <w:rsid w:val="009226F0"/>
    <w:rsid w:val="009237F8"/>
    <w:rsid w:val="00933D59"/>
    <w:rsid w:val="009653DC"/>
    <w:rsid w:val="009870F3"/>
    <w:rsid w:val="009912B4"/>
    <w:rsid w:val="009B5865"/>
    <w:rsid w:val="009B7CE6"/>
    <w:rsid w:val="009F0C63"/>
    <w:rsid w:val="00A12DAC"/>
    <w:rsid w:val="00A1448B"/>
    <w:rsid w:val="00A15683"/>
    <w:rsid w:val="00A35933"/>
    <w:rsid w:val="00A8594F"/>
    <w:rsid w:val="00A87923"/>
    <w:rsid w:val="00AB57AF"/>
    <w:rsid w:val="00AC60F7"/>
    <w:rsid w:val="00AE4B28"/>
    <w:rsid w:val="00B07089"/>
    <w:rsid w:val="00B079D1"/>
    <w:rsid w:val="00B22063"/>
    <w:rsid w:val="00B420EA"/>
    <w:rsid w:val="00B52211"/>
    <w:rsid w:val="00B56B3F"/>
    <w:rsid w:val="00B615BF"/>
    <w:rsid w:val="00B66A90"/>
    <w:rsid w:val="00B7540D"/>
    <w:rsid w:val="00B87F71"/>
    <w:rsid w:val="00B90A9A"/>
    <w:rsid w:val="00B9753E"/>
    <w:rsid w:val="00B97745"/>
    <w:rsid w:val="00BA6E62"/>
    <w:rsid w:val="00BB01DB"/>
    <w:rsid w:val="00BB67A9"/>
    <w:rsid w:val="00BD6088"/>
    <w:rsid w:val="00C1235C"/>
    <w:rsid w:val="00C24021"/>
    <w:rsid w:val="00C24518"/>
    <w:rsid w:val="00C449F6"/>
    <w:rsid w:val="00C66520"/>
    <w:rsid w:val="00C74F15"/>
    <w:rsid w:val="00C755AD"/>
    <w:rsid w:val="00C80E11"/>
    <w:rsid w:val="00C85215"/>
    <w:rsid w:val="00C86C5F"/>
    <w:rsid w:val="00CB5AEE"/>
    <w:rsid w:val="00CC1235"/>
    <w:rsid w:val="00CC7A3D"/>
    <w:rsid w:val="00CF58AE"/>
    <w:rsid w:val="00D050E8"/>
    <w:rsid w:val="00D353B4"/>
    <w:rsid w:val="00D557E2"/>
    <w:rsid w:val="00D663FE"/>
    <w:rsid w:val="00D721EC"/>
    <w:rsid w:val="00D76B04"/>
    <w:rsid w:val="00DA7AD9"/>
    <w:rsid w:val="00DC2616"/>
    <w:rsid w:val="00DD5AB7"/>
    <w:rsid w:val="00E07F80"/>
    <w:rsid w:val="00E229B2"/>
    <w:rsid w:val="00E3571E"/>
    <w:rsid w:val="00E452D1"/>
    <w:rsid w:val="00E525F1"/>
    <w:rsid w:val="00E54CE1"/>
    <w:rsid w:val="00E8201A"/>
    <w:rsid w:val="00E875EB"/>
    <w:rsid w:val="00E96657"/>
    <w:rsid w:val="00E97D55"/>
    <w:rsid w:val="00F0074A"/>
    <w:rsid w:val="00F13389"/>
    <w:rsid w:val="00F97BE6"/>
    <w:rsid w:val="00FA7133"/>
    <w:rsid w:val="00FB1B48"/>
    <w:rsid w:val="00FB6B97"/>
    <w:rsid w:val="00FB7A7A"/>
    <w:rsid w:val="00FC5C49"/>
    <w:rsid w:val="00FD44AB"/>
    <w:rsid w:val="00FE2193"/>
    <w:rsid w:val="00FF32B8"/>
    <w:rsid w:val="00FF71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D1897"/>
  <w15:chartTrackingRefBased/>
  <w15:docId w15:val="{0E6D8DCF-06F7-4F62-AA7D-BF25A963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F71"/>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87F71"/>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notapie">
    <w:name w:val="footnote text"/>
    <w:basedOn w:val="Normal"/>
    <w:link w:val="TextonotapieCar"/>
    <w:uiPriority w:val="99"/>
    <w:semiHidden/>
    <w:unhideWhenUsed/>
    <w:rsid w:val="00B87F71"/>
    <w:rPr>
      <w:sz w:val="20"/>
      <w:szCs w:val="20"/>
    </w:rPr>
  </w:style>
  <w:style w:type="character" w:customStyle="1" w:styleId="TextonotapieCar">
    <w:name w:val="Texto nota pie Car"/>
    <w:basedOn w:val="Fuentedeprrafopredeter"/>
    <w:link w:val="Textonotapie"/>
    <w:uiPriority w:val="99"/>
    <w:semiHidden/>
    <w:rsid w:val="00B87F71"/>
    <w:rPr>
      <w:rFonts w:ascii="Calibri" w:eastAsia="Calibri" w:hAnsi="Calibri" w:cs="Times New Roman"/>
      <w:sz w:val="20"/>
      <w:szCs w:val="20"/>
    </w:rPr>
  </w:style>
  <w:style w:type="paragraph" w:styleId="Sinespaciado">
    <w:name w:val="No Spacing"/>
    <w:uiPriority w:val="1"/>
    <w:qFormat/>
    <w:rsid w:val="00B87F71"/>
    <w:pPr>
      <w:spacing w:after="0" w:line="240" w:lineRule="auto"/>
    </w:pPr>
    <w:rPr>
      <w:rFonts w:ascii="Calibri" w:eastAsia="Calibri" w:hAnsi="Calibri" w:cs="Times New Roman"/>
    </w:rPr>
  </w:style>
  <w:style w:type="character" w:customStyle="1" w:styleId="corte4fondoCar1">
    <w:name w:val="corte4 fondo Car1"/>
    <w:link w:val="corte4fondo"/>
    <w:locked/>
    <w:rsid w:val="00B87F71"/>
    <w:rPr>
      <w:rFonts w:ascii="Arial" w:eastAsia="Times New Roman" w:hAnsi="Arial" w:cs="Arial"/>
    </w:rPr>
  </w:style>
  <w:style w:type="paragraph" w:customStyle="1" w:styleId="corte4fondo">
    <w:name w:val="corte4 fondo"/>
    <w:basedOn w:val="Normal"/>
    <w:link w:val="corte4fondoCar1"/>
    <w:qFormat/>
    <w:rsid w:val="00B87F71"/>
    <w:pPr>
      <w:spacing w:after="0"/>
    </w:pPr>
    <w:rPr>
      <w:rFonts w:ascii="Arial" w:eastAsia="Times New Roman" w:hAnsi="Arial" w:cs="Arial"/>
    </w:rPr>
  </w:style>
  <w:style w:type="paragraph" w:customStyle="1" w:styleId="Body">
    <w:name w:val="Body"/>
    <w:uiPriority w:val="99"/>
    <w:rsid w:val="00B87F71"/>
    <w:pPr>
      <w:spacing w:line="256" w:lineRule="auto"/>
    </w:pPr>
    <w:rPr>
      <w:rFonts w:ascii="Calibri" w:eastAsia="Arial Unicode MS" w:hAnsi="Calibri" w:cs="Arial Unicode MS"/>
      <w:color w:val="000000"/>
      <w:u w:color="000000"/>
      <w:lang w:eastAsia="es-MX"/>
    </w:rPr>
  </w:style>
  <w:style w:type="paragraph" w:customStyle="1" w:styleId="Normal1">
    <w:name w:val="Normal1"/>
    <w:uiPriority w:val="99"/>
    <w:rsid w:val="00B87F71"/>
    <w:pPr>
      <w:spacing w:after="0" w:line="240" w:lineRule="auto"/>
    </w:pPr>
    <w:rPr>
      <w:rFonts w:ascii="Times New Roman" w:eastAsia="Times New Roman" w:hAnsi="Times New Roman" w:cs="Times New Roman"/>
      <w:color w:val="000000"/>
      <w:sz w:val="24"/>
      <w:szCs w:val="20"/>
      <w:lang w:val="es-ES" w:eastAsia="es-ES"/>
    </w:rPr>
  </w:style>
  <w:style w:type="character" w:styleId="Refdenotaalpie">
    <w:name w:val="footnote reference"/>
    <w:aliases w:val="BVI fnr,BVI fnr Car Car,BVI fnr Car,BVI fnr Car Car Car Car Char,Footnotes refss,Texto de nota al pie,Ref. de nota al pie 2,Appel note de bas de page,referencia nota al pie,f,4_"/>
    <w:uiPriority w:val="99"/>
    <w:semiHidden/>
    <w:unhideWhenUsed/>
    <w:qFormat/>
    <w:rsid w:val="00B87F71"/>
    <w:rPr>
      <w:vertAlign w:val="superscript"/>
    </w:rPr>
  </w:style>
  <w:style w:type="character" w:customStyle="1" w:styleId="whitespace-normal">
    <w:name w:val="whitespace-normal"/>
    <w:basedOn w:val="Fuentedeprrafopredeter"/>
    <w:rsid w:val="00B87F71"/>
  </w:style>
  <w:style w:type="character" w:styleId="Textoennegrita">
    <w:name w:val="Strong"/>
    <w:basedOn w:val="Fuentedeprrafopredeter"/>
    <w:uiPriority w:val="22"/>
    <w:qFormat/>
    <w:rsid w:val="00B87F71"/>
    <w:rPr>
      <w:b/>
      <w:bCs/>
    </w:rPr>
  </w:style>
  <w:style w:type="paragraph" w:styleId="Encabezado">
    <w:name w:val="header"/>
    <w:basedOn w:val="Normal"/>
    <w:link w:val="EncabezadoCar"/>
    <w:uiPriority w:val="99"/>
    <w:unhideWhenUsed/>
    <w:rsid w:val="00B87F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7F71"/>
    <w:rPr>
      <w:rFonts w:ascii="Calibri" w:eastAsia="Calibri" w:hAnsi="Calibri" w:cs="Times New Roman"/>
    </w:rPr>
  </w:style>
  <w:style w:type="paragraph" w:styleId="Piedepgina">
    <w:name w:val="footer"/>
    <w:basedOn w:val="Normal"/>
    <w:link w:val="PiedepginaCar"/>
    <w:uiPriority w:val="99"/>
    <w:unhideWhenUsed/>
    <w:rsid w:val="00B87F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7F71"/>
    <w:rPr>
      <w:rFonts w:ascii="Calibri" w:eastAsia="Calibri" w:hAnsi="Calibri" w:cs="Times New Roman"/>
    </w:rPr>
  </w:style>
  <w:style w:type="character" w:styleId="Hipervnculo">
    <w:name w:val="Hyperlink"/>
    <w:basedOn w:val="Fuentedeprrafopredeter"/>
    <w:uiPriority w:val="99"/>
    <w:unhideWhenUsed/>
    <w:rsid w:val="009226F0"/>
    <w:rPr>
      <w:color w:val="0563C1" w:themeColor="hyperlink"/>
      <w:u w:val="single"/>
    </w:rPr>
  </w:style>
  <w:style w:type="character" w:styleId="Mencinsinresolver">
    <w:name w:val="Unresolved Mention"/>
    <w:basedOn w:val="Fuentedeprrafopredeter"/>
    <w:uiPriority w:val="99"/>
    <w:semiHidden/>
    <w:unhideWhenUsed/>
    <w:rsid w:val="009226F0"/>
    <w:rPr>
      <w:color w:val="605E5C"/>
      <w:shd w:val="clear" w:color="auto" w:fill="E1DFDD"/>
    </w:rPr>
  </w:style>
  <w:style w:type="paragraph" w:styleId="Prrafodelista">
    <w:name w:val="List Paragraph"/>
    <w:basedOn w:val="Normal"/>
    <w:uiPriority w:val="34"/>
    <w:qFormat/>
    <w:rsid w:val="00185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9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www.congresochihuahua.gob.mx/mthumb.php?src=diputados/imagenes/fotosOficiales/309.jpeg&amp;w=200&amp;h=265&amp;zc=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ongresochihuahua2.gob.mx/biblioteca/iniciativas/archivosIniciativas/24233.pdf" TargetMode="External"/><Relationship Id="rId1" Type="http://schemas.openxmlformats.org/officeDocument/2006/relationships/hyperlink" Target="https://www.congresochihuahua2.gob.mx/biblioteca/iniciativas/archivosIniciativas/2362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6BDE7-2CCF-408C-9198-D9E5EB0D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4198</Words>
  <Characters>23089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Saenz Talavera</dc:creator>
  <cp:keywords/>
  <dc:description/>
  <cp:lastModifiedBy>Andrea Daniela Flores Chacon</cp:lastModifiedBy>
  <cp:revision>2</cp:revision>
  <dcterms:created xsi:type="dcterms:W3CDTF">2026-04-24T20:08:00Z</dcterms:created>
  <dcterms:modified xsi:type="dcterms:W3CDTF">2026-04-24T20:08:00Z</dcterms:modified>
</cp:coreProperties>
</file>