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30B1" w14:textId="77777777" w:rsidR="002C776C" w:rsidRPr="009A690B" w:rsidRDefault="002C776C" w:rsidP="00404FE7">
      <w:pPr>
        <w:spacing w:line="360" w:lineRule="auto"/>
        <w:rPr>
          <w:rFonts w:ascii="Century Gothic" w:hAnsi="Century Gothic"/>
          <w:lang w:val="es-ES"/>
        </w:rPr>
      </w:pPr>
    </w:p>
    <w:p w14:paraId="58319BF0" w14:textId="20384FDF" w:rsidR="00404FE7" w:rsidRPr="009A690B" w:rsidRDefault="00404FE7" w:rsidP="00404FE7">
      <w:pPr>
        <w:spacing w:line="360" w:lineRule="auto"/>
        <w:rPr>
          <w:rFonts w:ascii="Century Gothic" w:hAnsi="Century Gothic" w:cs="Arial"/>
          <w:b/>
          <w:bCs/>
          <w:lang w:val="es-ES"/>
        </w:rPr>
      </w:pPr>
      <w:r w:rsidRPr="009A690B">
        <w:rPr>
          <w:rFonts w:ascii="Century Gothic" w:hAnsi="Century Gothic" w:cs="Arial"/>
          <w:b/>
          <w:bCs/>
          <w:lang w:val="es-ES"/>
        </w:rPr>
        <w:t>H. CONGRESO DEL ESTADO DE CHIHUAHUA</w:t>
      </w:r>
    </w:p>
    <w:p w14:paraId="22845E18" w14:textId="126EF896" w:rsidR="00404FE7" w:rsidRPr="009A690B" w:rsidRDefault="00404FE7" w:rsidP="00404FE7">
      <w:pPr>
        <w:spacing w:line="360" w:lineRule="auto"/>
        <w:rPr>
          <w:rFonts w:ascii="Century Gothic" w:hAnsi="Century Gothic" w:cs="Arial"/>
          <w:b/>
          <w:bCs/>
          <w:lang w:val="es-ES"/>
        </w:rPr>
      </w:pPr>
      <w:r w:rsidRPr="009A690B">
        <w:rPr>
          <w:rFonts w:ascii="Century Gothic" w:hAnsi="Century Gothic" w:cs="Arial"/>
          <w:b/>
          <w:bCs/>
          <w:lang w:val="es-ES"/>
        </w:rPr>
        <w:t>PRESENTE.-</w:t>
      </w:r>
    </w:p>
    <w:p w14:paraId="1D7B714B" w14:textId="33C8155E" w:rsidR="00404FE7" w:rsidRDefault="00404FE7" w:rsidP="00404FE7">
      <w:pPr>
        <w:spacing w:line="360" w:lineRule="auto"/>
        <w:rPr>
          <w:rFonts w:ascii="Century Gothic" w:hAnsi="Century Gothic" w:cs="Arial"/>
          <w:b/>
          <w:bCs/>
          <w:lang w:val="es-ES"/>
        </w:rPr>
      </w:pPr>
    </w:p>
    <w:p w14:paraId="1DE88899" w14:textId="4A0718B1" w:rsidR="00B0191E" w:rsidRPr="00B0191E" w:rsidRDefault="00B0191E" w:rsidP="00B0191E">
      <w:pPr>
        <w:spacing w:line="360" w:lineRule="auto"/>
        <w:jc w:val="both"/>
        <w:rPr>
          <w:rFonts w:ascii="Century Gothic" w:hAnsi="Century Gothic" w:cs="Arial"/>
          <w:lang w:val="es-ES"/>
        </w:rPr>
      </w:pPr>
      <w:r>
        <w:rPr>
          <w:rFonts w:ascii="Century Gothic" w:hAnsi="Century Gothic" w:cs="Arial"/>
          <w:lang w:val="es-ES"/>
        </w:rPr>
        <w:t>La Comisión de Juventud y Niñez, con fundamento en lo dispuesto por los artículos 64 fracción I de la Constitución Política del Estado de Chihuahua; 87, 88 y 111 de la Ley Orgánica, 80 y 81 del Reglamento Interior y de Prácticas Parlamentarias, ambos ordenamientos del Poder Legislativo del Estado de Chihuahua; somete a consideración del Pleno el presente Dictamen, elaborado con base en los siguientes:</w:t>
      </w:r>
    </w:p>
    <w:p w14:paraId="5B2397C5" w14:textId="77777777" w:rsidR="00404FE7" w:rsidRPr="009A690B" w:rsidRDefault="00404FE7" w:rsidP="00404FE7">
      <w:pPr>
        <w:spacing w:line="360" w:lineRule="auto"/>
        <w:jc w:val="both"/>
        <w:rPr>
          <w:rFonts w:ascii="Century Gothic" w:hAnsi="Century Gothic" w:cs="Arial"/>
          <w:lang w:val="es-ES"/>
        </w:rPr>
      </w:pPr>
    </w:p>
    <w:p w14:paraId="46D0025C" w14:textId="72E07BDD" w:rsidR="00404FE7" w:rsidRPr="009A690B" w:rsidRDefault="00404FE7" w:rsidP="00404FE7">
      <w:pPr>
        <w:spacing w:line="360" w:lineRule="auto"/>
        <w:jc w:val="center"/>
        <w:rPr>
          <w:rFonts w:ascii="Century Gothic" w:hAnsi="Century Gothic" w:cs="Arial"/>
          <w:b/>
          <w:bCs/>
          <w:lang w:val="es-ES"/>
        </w:rPr>
      </w:pPr>
      <w:r w:rsidRPr="009A690B">
        <w:rPr>
          <w:rFonts w:ascii="Century Gothic" w:hAnsi="Century Gothic" w:cs="Arial"/>
          <w:b/>
          <w:bCs/>
          <w:lang w:val="es-ES"/>
        </w:rPr>
        <w:t>ANTECEDENTES</w:t>
      </w:r>
    </w:p>
    <w:p w14:paraId="012B36CA" w14:textId="77777777" w:rsidR="00404FE7" w:rsidRPr="009A690B" w:rsidRDefault="00404FE7" w:rsidP="00404FE7">
      <w:pPr>
        <w:spacing w:line="360" w:lineRule="auto"/>
        <w:jc w:val="center"/>
        <w:rPr>
          <w:rFonts w:ascii="Century Gothic" w:hAnsi="Century Gothic" w:cs="Arial"/>
          <w:b/>
          <w:bCs/>
          <w:lang w:val="es-ES"/>
        </w:rPr>
      </w:pPr>
    </w:p>
    <w:p w14:paraId="140C98B6" w14:textId="57DF1434" w:rsidR="00B0191E" w:rsidRPr="00B0191E" w:rsidRDefault="00404FE7" w:rsidP="00404FE7">
      <w:pPr>
        <w:spacing w:line="360" w:lineRule="auto"/>
        <w:jc w:val="both"/>
        <w:rPr>
          <w:rFonts w:ascii="Century Gothic" w:hAnsi="Century Gothic" w:cs="Arial"/>
          <w:lang w:val="es-ES"/>
        </w:rPr>
      </w:pPr>
      <w:r w:rsidRPr="009A690B">
        <w:rPr>
          <w:rFonts w:ascii="Century Gothic" w:hAnsi="Century Gothic" w:cs="Arial"/>
          <w:b/>
          <w:bCs/>
          <w:lang w:val="es-ES"/>
        </w:rPr>
        <w:t xml:space="preserve">I.- </w:t>
      </w:r>
      <w:r w:rsidR="00B0191E">
        <w:rPr>
          <w:rFonts w:ascii="Century Gothic" w:hAnsi="Century Gothic" w:cs="Arial"/>
          <w:lang w:val="es-ES"/>
        </w:rPr>
        <w:t>Con fecha 14 de octubre de 2025, el Diputado José Luis Villalobos García, integrante del Grupo Parlamentario del Partido Revolucionario Institucional, presentó iniciativa con carácter de decreto, a efecto de adicionar un artículo 25 bis a la Ley de Juventud del Estado de Chihuahua, en materia de acceso a la información y difusión de políticas públicas dirigidas a las juventudes chihuahuenses.</w:t>
      </w:r>
    </w:p>
    <w:p w14:paraId="5CE3EFEF" w14:textId="77777777" w:rsidR="009A690B" w:rsidRDefault="009A690B" w:rsidP="00404FE7">
      <w:pPr>
        <w:spacing w:line="360" w:lineRule="auto"/>
        <w:jc w:val="both"/>
        <w:rPr>
          <w:rFonts w:ascii="Century Gothic" w:hAnsi="Century Gothic" w:cs="Arial"/>
          <w:lang w:val="es-ES"/>
        </w:rPr>
      </w:pPr>
    </w:p>
    <w:p w14:paraId="03B77D44" w14:textId="281FB54C" w:rsidR="009A690B" w:rsidRPr="009A690B" w:rsidRDefault="009A690B" w:rsidP="00404FE7">
      <w:pPr>
        <w:spacing w:line="360" w:lineRule="auto"/>
        <w:jc w:val="both"/>
        <w:rPr>
          <w:rFonts w:ascii="Century Gothic" w:hAnsi="Century Gothic" w:cs="Arial"/>
          <w:lang w:val="es-ES"/>
        </w:rPr>
      </w:pPr>
      <w:r>
        <w:rPr>
          <w:rFonts w:ascii="Century Gothic" w:hAnsi="Century Gothic" w:cs="Arial"/>
          <w:b/>
          <w:bCs/>
          <w:lang w:val="es-ES"/>
        </w:rPr>
        <w:t xml:space="preserve">II.- </w:t>
      </w:r>
      <w:r>
        <w:rPr>
          <w:rFonts w:ascii="Century Gothic" w:hAnsi="Century Gothic" w:cs="Arial"/>
          <w:lang w:val="es-ES"/>
        </w:rPr>
        <w:t xml:space="preserve">La Presidencia del H. Congreso del Estado, con fecha </w:t>
      </w:r>
      <w:r w:rsidR="00B0191E">
        <w:rPr>
          <w:rFonts w:ascii="Century Gothic" w:hAnsi="Century Gothic" w:cs="Arial"/>
          <w:lang w:val="es-ES"/>
        </w:rPr>
        <w:t>16</w:t>
      </w:r>
      <w:r>
        <w:rPr>
          <w:rFonts w:ascii="Century Gothic" w:hAnsi="Century Gothic" w:cs="Arial"/>
          <w:lang w:val="es-ES"/>
        </w:rPr>
        <w:t xml:space="preserve"> de </w:t>
      </w:r>
      <w:r w:rsidR="00B0191E">
        <w:rPr>
          <w:rFonts w:ascii="Century Gothic" w:hAnsi="Century Gothic" w:cs="Arial"/>
          <w:lang w:val="es-ES"/>
        </w:rPr>
        <w:t>octubre</w:t>
      </w:r>
      <w:r>
        <w:rPr>
          <w:rFonts w:ascii="Century Gothic" w:hAnsi="Century Gothic" w:cs="Arial"/>
          <w:lang w:val="es-ES"/>
        </w:rPr>
        <w:t xml:space="preserve"> de 2025, en uso de las facultades que le confiere el artículo 75, fracción XIII de la Ley Orgánica del Poder Legislativo, tuvo a bien turnar a esta Comisión la iniciativa de mérito, a efecto de proceder a su estudio, análisis y elaboración del dictamen correspondiente. </w:t>
      </w:r>
    </w:p>
    <w:p w14:paraId="1E102E1E" w14:textId="77777777" w:rsidR="00EF1CB0" w:rsidRPr="009A690B" w:rsidRDefault="00EF1CB0" w:rsidP="00404FE7">
      <w:pPr>
        <w:spacing w:line="360" w:lineRule="auto"/>
        <w:jc w:val="both"/>
        <w:rPr>
          <w:rFonts w:ascii="Century Gothic" w:hAnsi="Century Gothic" w:cs="Arial"/>
          <w:lang w:val="es-ES"/>
        </w:rPr>
      </w:pPr>
    </w:p>
    <w:p w14:paraId="52DEDD8E" w14:textId="10515AA2" w:rsidR="0095630C" w:rsidRDefault="00EF1CB0" w:rsidP="00404FE7">
      <w:pPr>
        <w:spacing w:line="360" w:lineRule="auto"/>
        <w:jc w:val="both"/>
        <w:rPr>
          <w:rFonts w:ascii="Century Gothic" w:hAnsi="Century Gothic" w:cs="Arial"/>
          <w:lang w:val="es-ES"/>
        </w:rPr>
      </w:pPr>
      <w:r w:rsidRPr="009A690B">
        <w:rPr>
          <w:rFonts w:ascii="Century Gothic" w:hAnsi="Century Gothic" w:cs="Arial"/>
          <w:b/>
          <w:bCs/>
          <w:lang w:val="es-ES"/>
        </w:rPr>
        <w:t xml:space="preserve">III.- </w:t>
      </w:r>
      <w:r w:rsidR="0095630C">
        <w:rPr>
          <w:rFonts w:ascii="Century Gothic" w:hAnsi="Century Gothic" w:cs="Arial"/>
          <w:lang w:val="es-ES"/>
        </w:rPr>
        <w:t xml:space="preserve">La iniciativa descrita en el proemio del presente dictamen, se sustenta en el siguiente argumento, el cual es copia textual de su parte expositiva: </w:t>
      </w:r>
    </w:p>
    <w:p w14:paraId="22EE4488" w14:textId="77777777" w:rsidR="0095630C" w:rsidRDefault="0095630C" w:rsidP="00404FE7">
      <w:pPr>
        <w:spacing w:line="360" w:lineRule="auto"/>
        <w:jc w:val="both"/>
        <w:rPr>
          <w:rFonts w:ascii="Century Gothic" w:hAnsi="Century Gothic" w:cs="Arial"/>
          <w:lang w:val="es-ES"/>
        </w:rPr>
      </w:pPr>
    </w:p>
    <w:p w14:paraId="1644C9A3" w14:textId="03D1C08D" w:rsidR="00B0191E" w:rsidRDefault="00B0191E" w:rsidP="00B0191E">
      <w:pPr>
        <w:spacing w:line="360" w:lineRule="auto"/>
        <w:ind w:left="708"/>
        <w:jc w:val="both"/>
        <w:rPr>
          <w:rFonts w:ascii="Century Gothic" w:hAnsi="Century Gothic" w:cs="Arial"/>
          <w:i/>
          <w:iCs/>
          <w:sz w:val="22"/>
          <w:szCs w:val="22"/>
        </w:rPr>
      </w:pPr>
      <w:r>
        <w:rPr>
          <w:rFonts w:ascii="Century Gothic" w:hAnsi="Century Gothic" w:cs="Arial"/>
          <w:bCs/>
          <w:i/>
          <w:iCs/>
          <w:sz w:val="22"/>
          <w:szCs w:val="22"/>
        </w:rPr>
        <w:t>“</w:t>
      </w:r>
      <w:r w:rsidRPr="00B0191E">
        <w:rPr>
          <w:rFonts w:ascii="Century Gothic" w:hAnsi="Century Gothic" w:cs="Arial"/>
          <w:bCs/>
          <w:i/>
          <w:iCs/>
          <w:sz w:val="22"/>
          <w:szCs w:val="22"/>
        </w:rPr>
        <w:t xml:space="preserve">En Chihuahua, el porcentaje de jóvenes sobre la población total es del 31%, de acuerdo al Censo Nacional del Consejo Nacional de Población.  </w:t>
      </w:r>
      <w:r w:rsidRPr="00B0191E">
        <w:rPr>
          <w:rFonts w:ascii="Century Gothic" w:hAnsi="Century Gothic" w:cs="Arial"/>
          <w:i/>
          <w:iCs/>
          <w:sz w:val="22"/>
          <w:szCs w:val="22"/>
        </w:rPr>
        <w:t xml:space="preserve">La juventud chihuahuense representa una parte fundamental del presente y del futuro de nuestro Estado. Es la juventud quien, a través de su energía, creatividad y capacidad de innovación, impulsan el desarrollo social, económico, cultural y tecnológico de nuestras comunidades. Sin embargo, en la actualidad, una de las principales problemáticas que enfrentan es la falta de información accesible y concentrada sobre los programas, apoyos y oportunidades que el propio Gobierno del Estado pone a su disposición. </w:t>
      </w:r>
    </w:p>
    <w:p w14:paraId="20D4A389" w14:textId="77777777" w:rsidR="00B0191E" w:rsidRPr="00B0191E" w:rsidRDefault="00B0191E" w:rsidP="00B0191E">
      <w:pPr>
        <w:spacing w:line="360" w:lineRule="auto"/>
        <w:ind w:left="708"/>
        <w:jc w:val="both"/>
        <w:rPr>
          <w:rFonts w:ascii="Century Gothic" w:hAnsi="Century Gothic" w:cs="Arial"/>
          <w:i/>
          <w:iCs/>
          <w:sz w:val="22"/>
          <w:szCs w:val="22"/>
        </w:rPr>
      </w:pPr>
    </w:p>
    <w:p w14:paraId="67F83593" w14:textId="77777777" w:rsidR="00B0191E" w:rsidRPr="00B0191E" w:rsidRDefault="00B0191E" w:rsidP="00B0191E">
      <w:pPr>
        <w:spacing w:line="360" w:lineRule="auto"/>
        <w:ind w:left="708"/>
        <w:jc w:val="both"/>
        <w:rPr>
          <w:rFonts w:ascii="Century Gothic" w:hAnsi="Century Gothic" w:cs="Arial"/>
          <w:i/>
          <w:iCs/>
          <w:sz w:val="22"/>
          <w:szCs w:val="22"/>
        </w:rPr>
      </w:pPr>
      <w:r w:rsidRPr="00B0191E">
        <w:rPr>
          <w:rFonts w:ascii="Century Gothic" w:hAnsi="Century Gothic" w:cs="Arial"/>
          <w:i/>
          <w:iCs/>
          <w:sz w:val="22"/>
          <w:szCs w:val="22"/>
        </w:rPr>
        <w:t xml:space="preserve">Si bien existen múltiples dependencias estatales que implementan programas en materia de educación, empleo, salud, cultura, deporte y prevención, esta información suele estar dispersa, desactualizada o poco visible para las juventudes, lo cual limita su aprovechamiento y reduce el impacto de las políticas públicas diseñadas para ellas. </w:t>
      </w:r>
    </w:p>
    <w:p w14:paraId="49885AC5" w14:textId="77777777" w:rsidR="00B0191E" w:rsidRDefault="00B0191E" w:rsidP="00B0191E">
      <w:pPr>
        <w:spacing w:line="360" w:lineRule="auto"/>
        <w:jc w:val="both"/>
        <w:rPr>
          <w:rFonts w:ascii="Century Gothic" w:hAnsi="Century Gothic" w:cs="Arial"/>
          <w:i/>
          <w:iCs/>
          <w:sz w:val="22"/>
          <w:szCs w:val="22"/>
        </w:rPr>
      </w:pPr>
    </w:p>
    <w:p w14:paraId="382C2D8E" w14:textId="18928F18" w:rsidR="00B0191E" w:rsidRPr="00B0191E" w:rsidRDefault="00B0191E" w:rsidP="00B0191E">
      <w:pPr>
        <w:spacing w:line="360" w:lineRule="auto"/>
        <w:ind w:left="708"/>
        <w:jc w:val="both"/>
        <w:rPr>
          <w:rFonts w:ascii="Century Gothic" w:hAnsi="Century Gothic" w:cs="Arial"/>
          <w:i/>
          <w:iCs/>
          <w:sz w:val="22"/>
          <w:szCs w:val="22"/>
        </w:rPr>
      </w:pPr>
      <w:r w:rsidRPr="00B0191E">
        <w:rPr>
          <w:rFonts w:ascii="Century Gothic" w:hAnsi="Century Gothic" w:cs="Arial"/>
          <w:i/>
          <w:iCs/>
          <w:sz w:val="22"/>
          <w:szCs w:val="22"/>
        </w:rPr>
        <w:t>Por ello, resulta indispensable crear una herramienta integral, moderna y de fácil acceso que permita concentrar, difundir y actualizar de manera constante toda la información gubernamental dirigida a la juventud.  Con esta finalidad, se propone la creación de la Plataforma de Difusión para la Juventud, bajo la coordinación del Instituto Chihuahuense de la Juventud.</w:t>
      </w:r>
    </w:p>
    <w:p w14:paraId="4DFC4CE5" w14:textId="77777777" w:rsidR="00B0191E" w:rsidRDefault="00B0191E" w:rsidP="00B0191E">
      <w:pPr>
        <w:spacing w:line="360" w:lineRule="auto"/>
        <w:jc w:val="both"/>
        <w:rPr>
          <w:rFonts w:ascii="Century Gothic" w:hAnsi="Century Gothic" w:cs="Arial"/>
          <w:i/>
          <w:iCs/>
          <w:sz w:val="22"/>
          <w:szCs w:val="22"/>
        </w:rPr>
      </w:pPr>
    </w:p>
    <w:p w14:paraId="11DC82AC" w14:textId="631ED231" w:rsidR="00B0191E" w:rsidRDefault="00B0191E" w:rsidP="00B0191E">
      <w:pPr>
        <w:spacing w:line="360" w:lineRule="auto"/>
        <w:ind w:left="708"/>
        <w:jc w:val="both"/>
        <w:rPr>
          <w:rFonts w:ascii="Century Gothic" w:hAnsi="Century Gothic" w:cs="Arial"/>
          <w:i/>
          <w:iCs/>
          <w:sz w:val="22"/>
          <w:szCs w:val="22"/>
        </w:rPr>
      </w:pPr>
      <w:r w:rsidRPr="00B0191E">
        <w:rPr>
          <w:rFonts w:ascii="Century Gothic" w:hAnsi="Century Gothic" w:cs="Arial"/>
          <w:i/>
          <w:iCs/>
          <w:sz w:val="22"/>
          <w:szCs w:val="22"/>
        </w:rPr>
        <w:lastRenderedPageBreak/>
        <w:t>Esta plataforma servirá como un canal oficial de orientación y consulta, donde las personas jóvenes podrán conocer los programas estatales disponibles, ofertas educativas, bolsas de trabajo, espacios deportivos y culturales, oportunidades de emprendimiento, así como información de salud mental, prevención de adicciones y seguridad. En suma, se trata de una herramienta que fortalecerá el ejercicio de los derechos de la juventud, facilitará la vinculación con las instituciones públicas y contribuirá al desarrollo integral de este sector.</w:t>
      </w:r>
    </w:p>
    <w:p w14:paraId="30729C4F" w14:textId="77777777" w:rsidR="00B0191E" w:rsidRPr="00B0191E" w:rsidRDefault="00B0191E" w:rsidP="00B0191E">
      <w:pPr>
        <w:spacing w:line="360" w:lineRule="auto"/>
        <w:ind w:left="708"/>
        <w:jc w:val="both"/>
        <w:rPr>
          <w:rFonts w:ascii="Century Gothic" w:hAnsi="Century Gothic" w:cs="Arial"/>
          <w:i/>
          <w:iCs/>
          <w:sz w:val="22"/>
          <w:szCs w:val="22"/>
        </w:rPr>
      </w:pPr>
    </w:p>
    <w:p w14:paraId="538DAB0B" w14:textId="7E40A234" w:rsidR="00B0191E" w:rsidRDefault="00B0191E" w:rsidP="00B0191E">
      <w:pPr>
        <w:spacing w:line="360" w:lineRule="auto"/>
        <w:ind w:left="708"/>
        <w:jc w:val="both"/>
        <w:rPr>
          <w:rFonts w:ascii="Century Gothic" w:hAnsi="Century Gothic" w:cs="Arial"/>
          <w:i/>
          <w:iCs/>
          <w:sz w:val="22"/>
          <w:szCs w:val="22"/>
        </w:rPr>
      </w:pPr>
      <w:r w:rsidRPr="00B0191E">
        <w:rPr>
          <w:rFonts w:ascii="Century Gothic" w:hAnsi="Century Gothic" w:cs="Arial"/>
          <w:i/>
          <w:iCs/>
          <w:sz w:val="22"/>
          <w:szCs w:val="22"/>
        </w:rPr>
        <w:t>En Chihuahua, con relación a la juventud, se identifican diversas problemáticas que afectan su desarrollo integral:</w:t>
      </w:r>
    </w:p>
    <w:p w14:paraId="109B9FED" w14:textId="77777777" w:rsidR="00B0191E" w:rsidRPr="00B0191E" w:rsidRDefault="00B0191E" w:rsidP="00B0191E">
      <w:pPr>
        <w:spacing w:line="360" w:lineRule="auto"/>
        <w:ind w:left="708"/>
        <w:jc w:val="both"/>
        <w:rPr>
          <w:rFonts w:ascii="Century Gothic" w:hAnsi="Century Gothic" w:cs="Arial"/>
          <w:i/>
          <w:iCs/>
          <w:sz w:val="22"/>
          <w:szCs w:val="22"/>
        </w:rPr>
      </w:pPr>
    </w:p>
    <w:p w14:paraId="0E0E72C4" w14:textId="3D530477" w:rsidR="00B0191E" w:rsidRDefault="00B0191E" w:rsidP="00B0191E">
      <w:pPr>
        <w:pStyle w:val="Prrafodelista"/>
        <w:numPr>
          <w:ilvl w:val="0"/>
          <w:numId w:val="24"/>
        </w:numPr>
        <w:spacing w:line="360" w:lineRule="auto"/>
        <w:jc w:val="both"/>
        <w:rPr>
          <w:rFonts w:ascii="Century Gothic" w:hAnsi="Century Gothic" w:cs="Arial"/>
          <w:i/>
          <w:iCs/>
          <w:sz w:val="22"/>
          <w:szCs w:val="22"/>
        </w:rPr>
      </w:pPr>
      <w:r w:rsidRPr="00B0191E">
        <w:rPr>
          <w:rFonts w:ascii="Century Gothic" w:hAnsi="Century Gothic" w:cs="Arial"/>
          <w:i/>
          <w:iCs/>
          <w:sz w:val="22"/>
          <w:szCs w:val="22"/>
        </w:rPr>
        <w:t>23.9% de la población de 0 a 17 años en Chihuahua presentaba carencia por acceso a los servicios de salud en 2022; esto correspondía a 257.3 mil niñas, niños y adolescentes.</w:t>
      </w:r>
    </w:p>
    <w:p w14:paraId="34DF1A01" w14:textId="77777777" w:rsidR="00B0191E" w:rsidRDefault="00B0191E" w:rsidP="00B0191E">
      <w:pPr>
        <w:pStyle w:val="Prrafodelista"/>
        <w:spacing w:line="360" w:lineRule="auto"/>
        <w:ind w:left="1428"/>
        <w:jc w:val="both"/>
        <w:rPr>
          <w:rFonts w:ascii="Century Gothic" w:hAnsi="Century Gothic" w:cs="Arial"/>
          <w:i/>
          <w:iCs/>
          <w:sz w:val="22"/>
          <w:szCs w:val="22"/>
        </w:rPr>
      </w:pPr>
    </w:p>
    <w:p w14:paraId="235D6CC2" w14:textId="6DF56ADB" w:rsidR="00B0191E" w:rsidRDefault="00B0191E" w:rsidP="00B0191E">
      <w:pPr>
        <w:pStyle w:val="Prrafodelista"/>
        <w:numPr>
          <w:ilvl w:val="0"/>
          <w:numId w:val="24"/>
        </w:numPr>
        <w:spacing w:line="360" w:lineRule="auto"/>
        <w:jc w:val="both"/>
        <w:rPr>
          <w:rFonts w:ascii="Century Gothic" w:hAnsi="Century Gothic" w:cs="Arial"/>
          <w:i/>
          <w:iCs/>
          <w:sz w:val="22"/>
          <w:szCs w:val="22"/>
        </w:rPr>
      </w:pPr>
      <w:r w:rsidRPr="00B0191E">
        <w:rPr>
          <w:rFonts w:ascii="Century Gothic" w:hAnsi="Century Gothic" w:cs="Arial"/>
          <w:i/>
          <w:iCs/>
          <w:sz w:val="22"/>
          <w:szCs w:val="22"/>
        </w:rPr>
        <w:t>13.8% de la población de 3 a 17 años en Chihuahua presentaba rezago educativo en 2022; esto correspondía a 129.9 mil niñas, niños y adolescentes. Chihuahua era la 5a entidad con mayor porcentaje de la población infantil y adolescente con rezago educativo en 2022.</w:t>
      </w:r>
    </w:p>
    <w:p w14:paraId="7B11533C" w14:textId="77777777" w:rsidR="00B0191E" w:rsidRPr="00B0191E" w:rsidRDefault="00B0191E" w:rsidP="00B0191E">
      <w:pPr>
        <w:spacing w:line="360" w:lineRule="auto"/>
        <w:jc w:val="both"/>
        <w:rPr>
          <w:rFonts w:ascii="Century Gothic" w:hAnsi="Century Gothic" w:cs="Arial"/>
          <w:i/>
          <w:iCs/>
          <w:sz w:val="22"/>
          <w:szCs w:val="22"/>
        </w:rPr>
      </w:pPr>
    </w:p>
    <w:p w14:paraId="7FD2A76C" w14:textId="7FCAD514" w:rsidR="00B0191E" w:rsidRPr="00B0191E" w:rsidRDefault="00B0191E" w:rsidP="00B0191E">
      <w:pPr>
        <w:pStyle w:val="Prrafodelista"/>
        <w:numPr>
          <w:ilvl w:val="0"/>
          <w:numId w:val="24"/>
        </w:numPr>
        <w:spacing w:line="360" w:lineRule="auto"/>
        <w:jc w:val="both"/>
        <w:rPr>
          <w:rFonts w:ascii="Century Gothic" w:hAnsi="Century Gothic" w:cs="Arial"/>
          <w:i/>
          <w:iCs/>
          <w:sz w:val="22"/>
          <w:szCs w:val="22"/>
        </w:rPr>
      </w:pPr>
      <w:r w:rsidRPr="00B0191E">
        <w:rPr>
          <w:rFonts w:ascii="Century Gothic" w:hAnsi="Century Gothic" w:cs="Arial"/>
          <w:i/>
          <w:iCs/>
          <w:sz w:val="22"/>
          <w:szCs w:val="22"/>
        </w:rPr>
        <w:t>En los primeros meses del 2023, en Chihuahua Capital se contabilizaron 13 mil 915 personas desempleadas, el 41.33% (5,751 personas) tienen entre 15 y 24 años, el 40.78% (5,675 personas) entre 25 y 44 años, el 16.13% (2,245 personas).</w:t>
      </w:r>
    </w:p>
    <w:p w14:paraId="3D241F5D" w14:textId="77777777" w:rsidR="00B0191E" w:rsidRDefault="00B0191E" w:rsidP="00B0191E">
      <w:pPr>
        <w:spacing w:line="360" w:lineRule="auto"/>
        <w:jc w:val="both"/>
        <w:rPr>
          <w:rFonts w:ascii="Century Gothic" w:hAnsi="Century Gothic" w:cs="Arial"/>
          <w:i/>
          <w:iCs/>
          <w:sz w:val="22"/>
          <w:szCs w:val="22"/>
        </w:rPr>
      </w:pPr>
    </w:p>
    <w:p w14:paraId="4F6DD75D" w14:textId="6768DE46" w:rsidR="00B0191E" w:rsidRPr="00B0191E" w:rsidRDefault="00B0191E" w:rsidP="00B0191E">
      <w:pPr>
        <w:spacing w:line="360" w:lineRule="auto"/>
        <w:ind w:left="708"/>
        <w:jc w:val="both"/>
        <w:rPr>
          <w:rFonts w:ascii="Century Gothic" w:hAnsi="Century Gothic" w:cs="Arial"/>
          <w:i/>
          <w:iCs/>
          <w:sz w:val="22"/>
          <w:szCs w:val="22"/>
        </w:rPr>
      </w:pPr>
      <w:r w:rsidRPr="00B0191E">
        <w:rPr>
          <w:rFonts w:ascii="Century Gothic" w:hAnsi="Century Gothic" w:cs="Arial"/>
          <w:i/>
          <w:iCs/>
          <w:sz w:val="22"/>
          <w:szCs w:val="22"/>
        </w:rPr>
        <w:lastRenderedPageBreak/>
        <w:t>Fomentar la cultura y el deporte entre la juventud de Chihuahua representa una inversión estratégica en su desarrollo integral y contribuye a atender desde la raíz problemáticas como las mencionadas, además de fomentar una cultura de paz que ayuda a que las juventudes se mantengan al margen del crimen organizado y violencia. Estas actividades no solo fortalecen la salud física y mental de las y los jóvenes, sino que también promueven valores esenciales como la disciplina, el trabajo en equipo, la perseverancia y el sentido de identidad comunitaria. En el estado existen diversos programas que abordan la salud psicológica, la orientación para el empleo y la continuidad educativa de la población joven; sin embargo, las actividades deportivas, culturales y los espacios que fortalecen el tejido social juvenil muchas veces no son aprovechados plenamente por el desconocimiento de su existencia. Por ello, contar con una Plataforma que concentre todos los programas y acciones impulsados desde la administración pública estatal permitirá poner al alcance de la juventud información clara, accesible y útil para su pleno aprovechamiento.</w:t>
      </w:r>
    </w:p>
    <w:p w14:paraId="37B38D4D" w14:textId="77777777" w:rsidR="00B0191E" w:rsidRDefault="00B0191E" w:rsidP="00B0191E">
      <w:pPr>
        <w:spacing w:line="360" w:lineRule="auto"/>
        <w:jc w:val="both"/>
        <w:rPr>
          <w:rFonts w:ascii="Century Gothic" w:hAnsi="Century Gothic" w:cs="Arial"/>
          <w:i/>
          <w:iCs/>
          <w:sz w:val="22"/>
          <w:szCs w:val="22"/>
        </w:rPr>
      </w:pPr>
    </w:p>
    <w:p w14:paraId="43EBF1D0" w14:textId="52EF34F5" w:rsidR="00B0191E" w:rsidRPr="00B0191E" w:rsidRDefault="00B0191E" w:rsidP="00B0191E">
      <w:pPr>
        <w:spacing w:line="360" w:lineRule="auto"/>
        <w:ind w:left="708"/>
        <w:jc w:val="both"/>
        <w:rPr>
          <w:rFonts w:ascii="Century Gothic" w:hAnsi="Century Gothic" w:cs="Arial"/>
          <w:i/>
          <w:iCs/>
          <w:sz w:val="22"/>
          <w:szCs w:val="22"/>
        </w:rPr>
      </w:pPr>
      <w:r w:rsidRPr="00B0191E">
        <w:rPr>
          <w:rFonts w:ascii="Century Gothic" w:hAnsi="Century Gothic" w:cs="Arial"/>
          <w:i/>
          <w:iCs/>
          <w:sz w:val="22"/>
          <w:szCs w:val="22"/>
        </w:rPr>
        <w:t>La implementación de esta plataforma permitirá tener un mayor alcance de los programas ya existentes para las juventudes, al mismo tiempo que fomentará una mayor confianza entre este grupo y las instituciones.  Además, esta medida coadyuva al cumplimiento de los principios establecidos en la Ley de la Juventud del Estado de Chihuahua, en particular los relativos al acceso a la información, la participación y el desarrollo integral de las y los jóvenes.</w:t>
      </w:r>
      <w:r>
        <w:rPr>
          <w:rFonts w:ascii="Century Gothic" w:hAnsi="Century Gothic" w:cs="Arial"/>
          <w:i/>
          <w:iCs/>
          <w:sz w:val="22"/>
          <w:szCs w:val="22"/>
        </w:rPr>
        <w:t>”</w:t>
      </w:r>
    </w:p>
    <w:p w14:paraId="5BE786F3" w14:textId="77777777" w:rsidR="00B0191E" w:rsidRDefault="00B0191E" w:rsidP="00404FE7">
      <w:pPr>
        <w:spacing w:line="360" w:lineRule="auto"/>
        <w:jc w:val="both"/>
        <w:rPr>
          <w:rFonts w:ascii="Century Gothic" w:hAnsi="Century Gothic" w:cs="Arial"/>
          <w:b/>
          <w:bCs/>
          <w:lang w:val="es-ES"/>
        </w:rPr>
      </w:pPr>
    </w:p>
    <w:p w14:paraId="5FAC574D" w14:textId="7AAD2225" w:rsidR="00EF1CB0" w:rsidRPr="009A690B" w:rsidRDefault="0095630C" w:rsidP="00404FE7">
      <w:pPr>
        <w:spacing w:line="360" w:lineRule="auto"/>
        <w:jc w:val="both"/>
        <w:rPr>
          <w:rFonts w:ascii="Century Gothic" w:hAnsi="Century Gothic" w:cs="Arial"/>
          <w:lang w:val="es-ES"/>
        </w:rPr>
      </w:pPr>
      <w:r>
        <w:rPr>
          <w:rFonts w:ascii="Century Gothic" w:hAnsi="Century Gothic" w:cs="Arial"/>
          <w:b/>
          <w:bCs/>
          <w:lang w:val="es-ES"/>
        </w:rPr>
        <w:lastRenderedPageBreak/>
        <w:t xml:space="preserve">IV.- </w:t>
      </w:r>
      <w:r w:rsidR="00EF1CB0" w:rsidRPr="009A690B">
        <w:rPr>
          <w:rFonts w:ascii="Century Gothic" w:hAnsi="Century Gothic" w:cs="Arial"/>
          <w:lang w:val="es-ES"/>
        </w:rPr>
        <w:t xml:space="preserve">Ahora bien, al entrar al estudio y análisis de la </w:t>
      </w:r>
      <w:r w:rsidR="00B0191E">
        <w:rPr>
          <w:rFonts w:ascii="Century Gothic" w:hAnsi="Century Gothic" w:cs="Arial"/>
          <w:lang w:val="es-ES"/>
        </w:rPr>
        <w:t>iniciativa</w:t>
      </w:r>
      <w:r w:rsidR="00EF1CB0" w:rsidRPr="009A690B">
        <w:rPr>
          <w:rFonts w:ascii="Century Gothic" w:hAnsi="Century Gothic" w:cs="Arial"/>
          <w:lang w:val="es-ES"/>
        </w:rPr>
        <w:t xml:space="preserve"> en comento, quienes integramos la Comisión</w:t>
      </w:r>
      <w:r>
        <w:rPr>
          <w:rFonts w:ascii="Century Gothic" w:hAnsi="Century Gothic" w:cs="Arial"/>
          <w:lang w:val="es-ES"/>
        </w:rPr>
        <w:t xml:space="preserve"> </w:t>
      </w:r>
      <w:r w:rsidR="00B0191E">
        <w:rPr>
          <w:rFonts w:ascii="Century Gothic" w:hAnsi="Century Gothic" w:cs="Arial"/>
          <w:lang w:val="es-ES"/>
        </w:rPr>
        <w:t>de Juventud y Niñez</w:t>
      </w:r>
      <w:r w:rsidR="00EF1CB0" w:rsidRPr="009A690B">
        <w:rPr>
          <w:rFonts w:ascii="Century Gothic" w:hAnsi="Century Gothic" w:cs="Arial"/>
          <w:lang w:val="es-ES"/>
        </w:rPr>
        <w:t>, formulamos las siguientes:</w:t>
      </w:r>
    </w:p>
    <w:p w14:paraId="204549AA" w14:textId="77777777" w:rsidR="00EF1CB0" w:rsidRPr="009A690B" w:rsidRDefault="00EF1CB0" w:rsidP="00404FE7">
      <w:pPr>
        <w:spacing w:line="360" w:lineRule="auto"/>
        <w:jc w:val="both"/>
        <w:rPr>
          <w:rFonts w:ascii="Century Gothic" w:hAnsi="Century Gothic" w:cs="Arial"/>
          <w:lang w:val="es-ES"/>
        </w:rPr>
      </w:pPr>
    </w:p>
    <w:p w14:paraId="16E4D9DC" w14:textId="42C3A06F" w:rsidR="00EF1CB0" w:rsidRPr="009A690B" w:rsidRDefault="00EF1CB0" w:rsidP="00EF1CB0">
      <w:pPr>
        <w:spacing w:line="360" w:lineRule="auto"/>
        <w:jc w:val="center"/>
        <w:rPr>
          <w:rFonts w:ascii="Century Gothic" w:hAnsi="Century Gothic" w:cs="Arial"/>
          <w:b/>
          <w:bCs/>
          <w:lang w:val="es-ES"/>
        </w:rPr>
      </w:pPr>
      <w:r w:rsidRPr="009A690B">
        <w:rPr>
          <w:rFonts w:ascii="Century Gothic" w:hAnsi="Century Gothic" w:cs="Arial"/>
          <w:b/>
          <w:bCs/>
          <w:lang w:val="es-ES"/>
        </w:rPr>
        <w:t>CONSIDERACIONES</w:t>
      </w:r>
    </w:p>
    <w:p w14:paraId="0C09BE88" w14:textId="77777777" w:rsidR="00EF1CB0" w:rsidRPr="009A690B" w:rsidRDefault="00EF1CB0" w:rsidP="00EF1CB0">
      <w:pPr>
        <w:spacing w:line="360" w:lineRule="auto"/>
        <w:jc w:val="center"/>
        <w:rPr>
          <w:rFonts w:ascii="Century Gothic" w:hAnsi="Century Gothic" w:cs="Arial"/>
          <w:b/>
          <w:bCs/>
          <w:lang w:val="es-ES"/>
        </w:rPr>
      </w:pPr>
    </w:p>
    <w:p w14:paraId="45ACC68F" w14:textId="318D6AF1" w:rsidR="00EF1CB0" w:rsidRDefault="00EF1CB0" w:rsidP="00EF1CB0">
      <w:pPr>
        <w:spacing w:line="360" w:lineRule="auto"/>
        <w:jc w:val="both"/>
        <w:rPr>
          <w:rFonts w:ascii="Century Gothic" w:hAnsi="Century Gothic" w:cs="Arial"/>
          <w:lang w:val="es-ES"/>
        </w:rPr>
      </w:pPr>
      <w:r w:rsidRPr="009A690B">
        <w:rPr>
          <w:rFonts w:ascii="Century Gothic" w:hAnsi="Century Gothic" w:cs="Arial"/>
          <w:b/>
          <w:bCs/>
          <w:lang w:val="es-ES"/>
        </w:rPr>
        <w:t>I.-</w:t>
      </w:r>
      <w:r w:rsidRPr="009A690B">
        <w:rPr>
          <w:rFonts w:ascii="Century Gothic" w:hAnsi="Century Gothic" w:cs="Arial"/>
          <w:lang w:val="es-ES"/>
        </w:rPr>
        <w:t xml:space="preserve"> Al analizar las facultades competenciales de este Alto Cuerpo Colegiado, quienes integramos </w:t>
      </w:r>
      <w:r w:rsidR="00B0191E">
        <w:rPr>
          <w:rFonts w:ascii="Century Gothic" w:hAnsi="Century Gothic" w:cs="Arial"/>
          <w:lang w:val="es-ES"/>
        </w:rPr>
        <w:t>la</w:t>
      </w:r>
      <w:r w:rsidRPr="009A690B">
        <w:rPr>
          <w:rFonts w:ascii="Century Gothic" w:hAnsi="Century Gothic" w:cs="Arial"/>
          <w:lang w:val="es-ES"/>
        </w:rPr>
        <w:t xml:space="preserve"> Comisión </w:t>
      </w:r>
      <w:r w:rsidR="00B0191E">
        <w:rPr>
          <w:rFonts w:ascii="Century Gothic" w:hAnsi="Century Gothic" w:cs="Arial"/>
          <w:lang w:val="es-ES"/>
        </w:rPr>
        <w:t>de Juventud y Niñez</w:t>
      </w:r>
      <w:r w:rsidRPr="009A690B">
        <w:rPr>
          <w:rFonts w:ascii="Century Gothic" w:hAnsi="Century Gothic" w:cs="Arial"/>
          <w:lang w:val="es-ES"/>
        </w:rPr>
        <w:t>, no encontramos impedimento alguno para conocer del presente asunto.</w:t>
      </w:r>
    </w:p>
    <w:p w14:paraId="599AFC76" w14:textId="77777777" w:rsidR="0095630C" w:rsidRDefault="0095630C" w:rsidP="00EF1CB0">
      <w:pPr>
        <w:spacing w:line="360" w:lineRule="auto"/>
        <w:jc w:val="both"/>
        <w:rPr>
          <w:rFonts w:ascii="Century Gothic" w:hAnsi="Century Gothic" w:cs="Arial"/>
          <w:lang w:val="es-ES"/>
        </w:rPr>
      </w:pPr>
    </w:p>
    <w:p w14:paraId="740E3CD6" w14:textId="7341078A" w:rsidR="00237855" w:rsidRDefault="0095630C" w:rsidP="00EF1CB0">
      <w:pPr>
        <w:spacing w:line="360" w:lineRule="auto"/>
        <w:jc w:val="both"/>
        <w:rPr>
          <w:rFonts w:ascii="Century Gothic" w:hAnsi="Century Gothic" w:cs="Arial"/>
          <w:lang w:val="es-ES"/>
        </w:rPr>
      </w:pPr>
      <w:r>
        <w:rPr>
          <w:rFonts w:ascii="Century Gothic" w:hAnsi="Century Gothic" w:cs="Arial"/>
          <w:b/>
          <w:bCs/>
          <w:lang w:val="es-ES"/>
        </w:rPr>
        <w:t xml:space="preserve">II.- </w:t>
      </w:r>
      <w:r>
        <w:rPr>
          <w:rFonts w:ascii="Century Gothic" w:hAnsi="Century Gothic" w:cs="Arial"/>
          <w:lang w:val="es-ES"/>
        </w:rPr>
        <w:t>La iniciativa cuyo análisis hoy nos ocupa</w:t>
      </w:r>
      <w:r w:rsidR="00B0191E">
        <w:rPr>
          <w:rFonts w:ascii="Century Gothic" w:hAnsi="Century Gothic" w:cs="Arial"/>
          <w:lang w:val="es-ES"/>
        </w:rPr>
        <w:t xml:space="preserve"> propone adicionar un artículo 25 bis a la Ley de Juventud para el Estado de Chihuahua, en materia de acceso a la información y difusión de políticas públicas dirigidas a las juventudes chihuahuenses. </w:t>
      </w:r>
    </w:p>
    <w:p w14:paraId="20CB2E66" w14:textId="2DBFBCDF" w:rsidR="00880107" w:rsidRDefault="00880107" w:rsidP="00EF1CB0">
      <w:pPr>
        <w:spacing w:line="360" w:lineRule="auto"/>
        <w:jc w:val="both"/>
        <w:rPr>
          <w:rFonts w:ascii="Century Gothic" w:hAnsi="Century Gothic" w:cs="Arial"/>
          <w:lang w:val="es-ES"/>
        </w:rPr>
      </w:pPr>
    </w:p>
    <w:p w14:paraId="7B500FF6" w14:textId="452F056D" w:rsidR="00112BC4" w:rsidRDefault="00880107" w:rsidP="00EF1CB0">
      <w:pPr>
        <w:spacing w:line="360" w:lineRule="auto"/>
        <w:jc w:val="both"/>
        <w:rPr>
          <w:rFonts w:ascii="Century Gothic" w:hAnsi="Century Gothic" w:cs="Arial"/>
          <w:lang w:val="es-ES"/>
        </w:rPr>
      </w:pPr>
      <w:r>
        <w:rPr>
          <w:rFonts w:ascii="Century Gothic" w:hAnsi="Century Gothic" w:cs="Arial"/>
          <w:b/>
          <w:bCs/>
          <w:lang w:val="es-ES"/>
        </w:rPr>
        <w:t xml:space="preserve">III.- </w:t>
      </w:r>
      <w:r w:rsidR="00112BC4">
        <w:rPr>
          <w:rFonts w:ascii="Century Gothic" w:hAnsi="Century Gothic" w:cs="Arial"/>
          <w:lang w:val="es-ES"/>
        </w:rPr>
        <w:t xml:space="preserve">El derecho de acceso a la información es un derecho fundamental que permite a cualquier persona buscar, recibir y difundir información, especialmente aquella que está en posesión del gobierno. Este derecho es clave para una sociedad democrática porque garantiza transparencia, rendición de cuentas y participación ciudadana. </w:t>
      </w:r>
    </w:p>
    <w:p w14:paraId="1E84DC8E" w14:textId="6A0E0867" w:rsidR="00112BC4" w:rsidRDefault="00112BC4" w:rsidP="00EF1CB0">
      <w:pPr>
        <w:spacing w:line="360" w:lineRule="auto"/>
        <w:jc w:val="both"/>
        <w:rPr>
          <w:rFonts w:ascii="Century Gothic" w:hAnsi="Century Gothic" w:cs="Arial"/>
          <w:lang w:val="es-ES"/>
        </w:rPr>
      </w:pPr>
    </w:p>
    <w:p w14:paraId="376548EF" w14:textId="672C5616" w:rsidR="00112BC4" w:rsidRDefault="00112BC4" w:rsidP="00EF1CB0">
      <w:pPr>
        <w:spacing w:line="360" w:lineRule="auto"/>
        <w:jc w:val="both"/>
        <w:rPr>
          <w:rFonts w:ascii="Century Gothic" w:hAnsi="Century Gothic" w:cs="Arial"/>
          <w:i/>
          <w:iCs/>
          <w:lang w:val="es-ES"/>
        </w:rPr>
      </w:pPr>
      <w:r>
        <w:rPr>
          <w:rFonts w:ascii="Century Gothic" w:hAnsi="Century Gothic" w:cs="Arial"/>
          <w:lang w:val="es-ES"/>
        </w:rPr>
        <w:t xml:space="preserve">En el ámbito internacional, el derecho de acceso a la información está reconocido por la Organización de las Naciones Unidas a través de la Declaración Universal de los Derechos Humanos, la cual, en el artículo 19 menciona lo siguiente: </w:t>
      </w:r>
      <w:r>
        <w:rPr>
          <w:rFonts w:ascii="Century Gothic" w:hAnsi="Century Gothic" w:cs="Arial"/>
          <w:i/>
          <w:iCs/>
          <w:lang w:val="es-ES"/>
        </w:rPr>
        <w:t xml:space="preserve">“Todo individuo tiene derecho a la libertad de </w:t>
      </w:r>
      <w:r>
        <w:rPr>
          <w:rFonts w:ascii="Century Gothic" w:hAnsi="Century Gothic" w:cs="Arial"/>
          <w:i/>
          <w:iCs/>
          <w:lang w:val="es-ES"/>
        </w:rPr>
        <w:lastRenderedPageBreak/>
        <w:t>opinión y de expresión; este derecho incluye el de no ser molestado a causa de opiniones, el de investigar y recibir informaciones y opiniones, y el de difundirlas, sin limitación de fronteras, por cualquier medio de expresión</w:t>
      </w:r>
      <w:r>
        <w:rPr>
          <w:rStyle w:val="Refdenotaalpie"/>
          <w:rFonts w:ascii="Century Gothic" w:hAnsi="Century Gothic" w:cs="Arial"/>
          <w:i/>
          <w:iCs/>
          <w:lang w:val="es-ES"/>
        </w:rPr>
        <w:footnoteReference w:id="1"/>
      </w:r>
      <w:r>
        <w:rPr>
          <w:rFonts w:ascii="Century Gothic" w:hAnsi="Century Gothic" w:cs="Arial"/>
          <w:i/>
          <w:iCs/>
          <w:lang w:val="es-ES"/>
        </w:rPr>
        <w:t>.”</w:t>
      </w:r>
    </w:p>
    <w:p w14:paraId="2AEF7777" w14:textId="3FC6D22B" w:rsidR="00112BC4" w:rsidRDefault="00112BC4" w:rsidP="00EF1CB0">
      <w:pPr>
        <w:spacing w:line="360" w:lineRule="auto"/>
        <w:jc w:val="both"/>
        <w:rPr>
          <w:rFonts w:ascii="Century Gothic" w:hAnsi="Century Gothic" w:cs="Arial"/>
          <w:i/>
          <w:iCs/>
          <w:lang w:val="es-ES"/>
        </w:rPr>
      </w:pPr>
    </w:p>
    <w:p w14:paraId="49798F77" w14:textId="03EB7ACC" w:rsidR="00112BC4" w:rsidRPr="00112BC4" w:rsidRDefault="00112BC4" w:rsidP="00EF1CB0">
      <w:pPr>
        <w:spacing w:line="360" w:lineRule="auto"/>
        <w:jc w:val="both"/>
        <w:rPr>
          <w:rFonts w:ascii="Century Gothic" w:hAnsi="Century Gothic" w:cs="Arial"/>
          <w:lang w:val="es-ES"/>
        </w:rPr>
      </w:pPr>
      <w:r>
        <w:rPr>
          <w:rFonts w:ascii="Century Gothic" w:hAnsi="Century Gothic" w:cs="Arial"/>
          <w:lang w:val="es-ES"/>
        </w:rPr>
        <w:t>Por su parte, la Convención Americana sobre Derechos Humanos, en su artículo 13, menciona que el derecho de libertad de pensamiento y de expresión comprende la libertad de buscar, recibir y difundir informaciones e ideas de toda índole y que el ejercicio de este derecho no puede estar sujeto a previa censura sino a responsabilidades ulteriores</w:t>
      </w:r>
      <w:r>
        <w:rPr>
          <w:rStyle w:val="Refdenotaalpie"/>
          <w:rFonts w:ascii="Century Gothic" w:hAnsi="Century Gothic" w:cs="Arial"/>
          <w:lang w:val="es-ES"/>
        </w:rPr>
        <w:footnoteReference w:id="2"/>
      </w:r>
      <w:r>
        <w:rPr>
          <w:rFonts w:ascii="Century Gothic" w:hAnsi="Century Gothic" w:cs="Arial"/>
          <w:lang w:val="es-ES"/>
        </w:rPr>
        <w:t xml:space="preserve">. </w:t>
      </w:r>
    </w:p>
    <w:p w14:paraId="0F504CF2" w14:textId="77777777" w:rsidR="00237855" w:rsidRDefault="00237855" w:rsidP="00EF1CB0">
      <w:pPr>
        <w:spacing w:line="360" w:lineRule="auto"/>
        <w:jc w:val="both"/>
        <w:rPr>
          <w:rFonts w:ascii="Century Gothic" w:hAnsi="Century Gothic" w:cs="Arial"/>
          <w:lang w:val="es-ES"/>
        </w:rPr>
      </w:pPr>
    </w:p>
    <w:p w14:paraId="571BA869" w14:textId="6533C9CE" w:rsidR="00BB05F7" w:rsidRDefault="000950AD" w:rsidP="000950AD">
      <w:pPr>
        <w:spacing w:line="360" w:lineRule="auto"/>
        <w:jc w:val="both"/>
        <w:rPr>
          <w:rFonts w:ascii="Century Gothic" w:hAnsi="Century Gothic" w:cs="Arial"/>
          <w:lang w:val="es-ES"/>
        </w:rPr>
      </w:pPr>
      <w:r>
        <w:rPr>
          <w:rFonts w:ascii="Century Gothic" w:hAnsi="Century Gothic" w:cs="Arial"/>
          <w:lang w:val="es-ES"/>
        </w:rPr>
        <w:t>La Corte Interamericana de Derechos Humanos ha señalado a través de la Opinión Consultiva OC-5/85</w:t>
      </w:r>
      <w:r w:rsidR="00112BC4">
        <w:rPr>
          <w:rStyle w:val="Refdenotaalpie"/>
          <w:rFonts w:ascii="Century Gothic" w:hAnsi="Century Gothic" w:cs="Arial"/>
          <w:lang w:val="es-ES"/>
        </w:rPr>
        <w:footnoteReference w:id="3"/>
      </w:r>
      <w:r>
        <w:rPr>
          <w:rFonts w:ascii="Century Gothic" w:hAnsi="Century Gothic" w:cs="Arial"/>
          <w:lang w:val="es-ES"/>
        </w:rPr>
        <w:t xml:space="preserve"> que el concepto de </w:t>
      </w:r>
      <w:r>
        <w:rPr>
          <w:rFonts w:ascii="Century Gothic" w:hAnsi="Century Gothic" w:cs="Arial"/>
          <w:i/>
          <w:iCs/>
          <w:lang w:val="es-ES"/>
        </w:rPr>
        <w:t>orden público</w:t>
      </w:r>
      <w:r>
        <w:rPr>
          <w:rFonts w:ascii="Century Gothic" w:hAnsi="Century Gothic" w:cs="Arial"/>
          <w:lang w:val="es-ES"/>
        </w:rPr>
        <w:t xml:space="preserve"> reclama que, dentro de una sociedad democrática, se garanticen las mayores posibilidades de circulación de noticias, ideas y opiniones, así como el más amplio acceso a la información por parte de la sociedad en su conjunto.</w:t>
      </w:r>
    </w:p>
    <w:p w14:paraId="2E8926EE" w14:textId="5EA74DE1" w:rsidR="000950AD" w:rsidRDefault="000950AD" w:rsidP="000950AD">
      <w:pPr>
        <w:spacing w:line="360" w:lineRule="auto"/>
        <w:jc w:val="both"/>
        <w:rPr>
          <w:rFonts w:ascii="Century Gothic" w:hAnsi="Century Gothic" w:cs="Arial"/>
          <w:lang w:val="es-ES"/>
        </w:rPr>
      </w:pPr>
    </w:p>
    <w:p w14:paraId="643E94B0" w14:textId="1ED5B9ED" w:rsidR="000950AD" w:rsidRDefault="000950AD" w:rsidP="000950AD">
      <w:pPr>
        <w:spacing w:line="360" w:lineRule="auto"/>
        <w:jc w:val="both"/>
        <w:rPr>
          <w:rFonts w:ascii="Century Gothic" w:hAnsi="Century Gothic" w:cs="Arial"/>
          <w:lang w:val="es-ES"/>
        </w:rPr>
      </w:pPr>
      <w:r>
        <w:rPr>
          <w:rFonts w:ascii="Century Gothic" w:hAnsi="Century Gothic" w:cs="Arial"/>
          <w:lang w:val="es-ES"/>
        </w:rPr>
        <w:t>Dentro del marco de los derechos humanos, el derecho para acceder a la información se reconoce como una condición necesaria para el fortalecimiento del Estado de Derecho, la democracia y el respeto a los derechos humanos en nuestro país, esto por dos razones:</w:t>
      </w:r>
    </w:p>
    <w:p w14:paraId="084A6BAE" w14:textId="0AA3D1AE" w:rsidR="000950AD" w:rsidRDefault="000950AD" w:rsidP="000950AD">
      <w:pPr>
        <w:pStyle w:val="Prrafodelista"/>
        <w:numPr>
          <w:ilvl w:val="0"/>
          <w:numId w:val="27"/>
        </w:numPr>
        <w:spacing w:line="360" w:lineRule="auto"/>
        <w:jc w:val="both"/>
        <w:rPr>
          <w:rFonts w:ascii="Century Gothic" w:hAnsi="Century Gothic" w:cs="Arial"/>
          <w:lang w:val="es-ES"/>
        </w:rPr>
      </w:pPr>
      <w:r>
        <w:rPr>
          <w:rFonts w:ascii="Century Gothic" w:hAnsi="Century Gothic" w:cs="Arial"/>
          <w:lang w:val="es-ES"/>
        </w:rPr>
        <w:lastRenderedPageBreak/>
        <w:t>Conocer y acceder a la información es relevante para los proyectos de vida de las personas, por lo que es un derecho que se debe respetar y proteger por todas las autoridades.</w:t>
      </w:r>
    </w:p>
    <w:p w14:paraId="49AFBB1B" w14:textId="77777777" w:rsidR="00112BC4" w:rsidRDefault="00112BC4" w:rsidP="00112BC4">
      <w:pPr>
        <w:pStyle w:val="Prrafodelista"/>
        <w:spacing w:line="360" w:lineRule="auto"/>
        <w:jc w:val="both"/>
        <w:rPr>
          <w:rFonts w:ascii="Century Gothic" w:hAnsi="Century Gothic" w:cs="Arial"/>
          <w:lang w:val="es-ES"/>
        </w:rPr>
      </w:pPr>
    </w:p>
    <w:p w14:paraId="70AAB108" w14:textId="69D32B5F" w:rsidR="000950AD" w:rsidRDefault="000950AD" w:rsidP="000950AD">
      <w:pPr>
        <w:pStyle w:val="Prrafodelista"/>
        <w:numPr>
          <w:ilvl w:val="0"/>
          <w:numId w:val="27"/>
        </w:numPr>
        <w:spacing w:line="360" w:lineRule="auto"/>
        <w:jc w:val="both"/>
        <w:rPr>
          <w:rFonts w:ascii="Century Gothic" w:hAnsi="Century Gothic" w:cs="Arial"/>
          <w:lang w:val="es-ES"/>
        </w:rPr>
      </w:pPr>
      <w:r>
        <w:rPr>
          <w:rFonts w:ascii="Century Gothic" w:hAnsi="Century Gothic" w:cs="Arial"/>
          <w:lang w:val="es-ES"/>
        </w:rPr>
        <w:t>Ofrecer a la ciudadanía la información de lo que las autoridades hacen fortalece la democracia y el respeto a los derechos humanos.</w:t>
      </w:r>
    </w:p>
    <w:p w14:paraId="1A69DFA6" w14:textId="6402D79E" w:rsidR="000950AD" w:rsidRDefault="000950AD" w:rsidP="000950AD">
      <w:pPr>
        <w:spacing w:line="360" w:lineRule="auto"/>
        <w:jc w:val="both"/>
        <w:rPr>
          <w:rFonts w:ascii="Century Gothic" w:hAnsi="Century Gothic" w:cs="Arial"/>
          <w:lang w:val="es-ES"/>
        </w:rPr>
      </w:pPr>
    </w:p>
    <w:p w14:paraId="5432D363" w14:textId="6E266EAD" w:rsidR="001A13CE" w:rsidRDefault="00112BC4" w:rsidP="000950AD">
      <w:pPr>
        <w:spacing w:line="360" w:lineRule="auto"/>
        <w:jc w:val="both"/>
        <w:rPr>
          <w:rFonts w:ascii="Century Gothic" w:hAnsi="Century Gothic" w:cs="Arial"/>
          <w:lang w:val="es-ES"/>
        </w:rPr>
      </w:pPr>
      <w:r>
        <w:rPr>
          <w:rFonts w:ascii="Century Gothic" w:hAnsi="Century Gothic" w:cs="Arial"/>
          <w:b/>
          <w:bCs/>
          <w:lang w:val="es-ES"/>
        </w:rPr>
        <w:t xml:space="preserve">IV.- </w:t>
      </w:r>
      <w:r w:rsidR="000950AD">
        <w:rPr>
          <w:rFonts w:ascii="Century Gothic" w:hAnsi="Century Gothic" w:cs="Arial"/>
          <w:lang w:val="es-ES"/>
        </w:rPr>
        <w:t>El derecho a la información comprende</w:t>
      </w:r>
      <w:r w:rsidR="001A13CE">
        <w:rPr>
          <w:rFonts w:ascii="Century Gothic" w:hAnsi="Century Gothic" w:cs="Arial"/>
          <w:lang w:val="es-ES"/>
        </w:rPr>
        <w:t>, por lo que respecta al segundo párrafo del artículo sexto de la Constitución Política de los Estados Unidos Mexicanos,</w:t>
      </w:r>
      <w:r w:rsidR="000950AD">
        <w:rPr>
          <w:rFonts w:ascii="Century Gothic" w:hAnsi="Century Gothic" w:cs="Arial"/>
          <w:lang w:val="es-ES"/>
        </w:rPr>
        <w:t xml:space="preserve"> el libre acceso a información plural y oportuna, a poder solicitar, investigar, difundir, buscar y recibir cualquier información. Por lo que toda la información generada, obtenida, adquirida, transformada o en posesión de cualquier autoridad es pública y accesible a cualquier persona en los términos y con las limitaciones establecidas en la ley. </w:t>
      </w:r>
    </w:p>
    <w:p w14:paraId="73005A62" w14:textId="6F985E34" w:rsidR="001A13CE" w:rsidRDefault="001A13CE" w:rsidP="000950AD">
      <w:pPr>
        <w:spacing w:line="360" w:lineRule="auto"/>
        <w:jc w:val="both"/>
        <w:rPr>
          <w:rFonts w:ascii="Century Gothic" w:hAnsi="Century Gothic" w:cs="Arial"/>
          <w:lang w:val="es-ES"/>
        </w:rPr>
      </w:pPr>
    </w:p>
    <w:p w14:paraId="4362F3CA" w14:textId="7FD9FA3D" w:rsidR="001A13CE" w:rsidRDefault="001A13CE" w:rsidP="000950AD">
      <w:pPr>
        <w:spacing w:line="360" w:lineRule="auto"/>
        <w:jc w:val="both"/>
        <w:rPr>
          <w:rFonts w:ascii="Century Gothic" w:hAnsi="Century Gothic" w:cs="Arial"/>
          <w:lang w:val="es-ES"/>
        </w:rPr>
      </w:pPr>
      <w:r>
        <w:rPr>
          <w:rFonts w:ascii="Century Gothic" w:hAnsi="Century Gothic" w:cs="Arial"/>
          <w:lang w:val="es-ES"/>
        </w:rPr>
        <w:t>Asimismo, la Ley General de Transparencia y Acceso a la Información Pública establece que la información gubernamental debe ser accesible, clara y difundida en los medios adecuados para la población.</w:t>
      </w:r>
    </w:p>
    <w:p w14:paraId="6C8CAB86" w14:textId="6B9D1AB4" w:rsidR="001A13CE" w:rsidRDefault="001A13CE" w:rsidP="000950AD">
      <w:pPr>
        <w:spacing w:line="360" w:lineRule="auto"/>
        <w:jc w:val="both"/>
        <w:rPr>
          <w:rFonts w:ascii="Century Gothic" w:hAnsi="Century Gothic" w:cs="Arial"/>
          <w:lang w:val="es-ES"/>
        </w:rPr>
      </w:pPr>
    </w:p>
    <w:p w14:paraId="0516624E" w14:textId="0629A4AF" w:rsidR="001A13CE" w:rsidRPr="00112BC4" w:rsidRDefault="00112BC4" w:rsidP="000950AD">
      <w:pPr>
        <w:spacing w:line="360" w:lineRule="auto"/>
        <w:jc w:val="both"/>
        <w:rPr>
          <w:rFonts w:ascii="Century Gothic" w:hAnsi="Century Gothic" w:cs="Arial"/>
          <w:lang w:val="es-ES"/>
        </w:rPr>
      </w:pPr>
      <w:r>
        <w:rPr>
          <w:rFonts w:ascii="Century Gothic" w:hAnsi="Century Gothic" w:cs="Arial"/>
          <w:b/>
          <w:bCs/>
          <w:lang w:val="es-ES"/>
        </w:rPr>
        <w:t>V.-</w:t>
      </w:r>
      <w:r>
        <w:rPr>
          <w:rFonts w:ascii="Century Gothic" w:hAnsi="Century Gothic" w:cs="Arial"/>
          <w:lang w:val="es-ES"/>
        </w:rPr>
        <w:t xml:space="preserve"> </w:t>
      </w:r>
      <w:r w:rsidR="001A13CE">
        <w:rPr>
          <w:rFonts w:ascii="Century Gothic" w:hAnsi="Century Gothic" w:cs="Arial"/>
          <w:bCs/>
          <w:lang w:val="es-ES"/>
        </w:rPr>
        <w:t xml:space="preserve">Por lo que corresponde al ámbito local, la Constitución Política del Estado Libre y Soberano de Chihuahua reconoce, en el artículo cuarto, que toda persona tiene derecho a la información, así como a acceder a la información pública. </w:t>
      </w:r>
    </w:p>
    <w:p w14:paraId="6287B125" w14:textId="77777777" w:rsidR="00112BC4" w:rsidRDefault="00112BC4" w:rsidP="000950AD">
      <w:pPr>
        <w:spacing w:line="360" w:lineRule="auto"/>
        <w:jc w:val="both"/>
        <w:rPr>
          <w:rFonts w:ascii="Century Gothic" w:hAnsi="Century Gothic" w:cs="Arial"/>
          <w:bCs/>
          <w:lang w:val="es-ES"/>
        </w:rPr>
      </w:pPr>
    </w:p>
    <w:p w14:paraId="0F7B4146" w14:textId="2754EFB9" w:rsidR="00112BC4" w:rsidRDefault="001A13CE" w:rsidP="000950AD">
      <w:pPr>
        <w:spacing w:line="360" w:lineRule="auto"/>
        <w:jc w:val="both"/>
        <w:rPr>
          <w:rFonts w:ascii="Century Gothic" w:hAnsi="Century Gothic" w:cs="Arial"/>
          <w:b/>
          <w:lang w:val="es-ES"/>
        </w:rPr>
      </w:pPr>
      <w:r>
        <w:rPr>
          <w:rFonts w:ascii="Century Gothic" w:hAnsi="Century Gothic" w:cs="Arial"/>
          <w:b/>
          <w:lang w:val="es-ES"/>
        </w:rPr>
        <w:lastRenderedPageBreak/>
        <w:t>V</w:t>
      </w:r>
      <w:r w:rsidR="00880107">
        <w:rPr>
          <w:rFonts w:ascii="Century Gothic" w:hAnsi="Century Gothic" w:cs="Arial"/>
          <w:b/>
          <w:lang w:val="es-ES"/>
        </w:rPr>
        <w:t>I</w:t>
      </w:r>
      <w:r>
        <w:rPr>
          <w:rFonts w:ascii="Century Gothic" w:hAnsi="Century Gothic" w:cs="Arial"/>
          <w:b/>
          <w:lang w:val="es-ES"/>
        </w:rPr>
        <w:t xml:space="preserve">.- </w:t>
      </w:r>
      <w:r w:rsidR="00112BC4">
        <w:rPr>
          <w:rFonts w:ascii="Century Gothic" w:hAnsi="Century Gothic" w:cs="Arial"/>
          <w:lang w:val="es-ES"/>
        </w:rPr>
        <w:t>La juventud constituye un sector fundamental para el desarrollo social, económico y democrática del Estado. Sin embargo, uno de los principales retos que enfrenta este grupo poblacional es el acceso oportuno, claro y eficiente a la información relativa a programas, apoyos, convocatorias y servicios que las distintas dependencias gubernamentales ponen a su disposición.</w:t>
      </w:r>
    </w:p>
    <w:p w14:paraId="0A598521" w14:textId="77777777" w:rsidR="00112BC4" w:rsidRDefault="00112BC4" w:rsidP="000950AD">
      <w:pPr>
        <w:spacing w:line="360" w:lineRule="auto"/>
        <w:jc w:val="both"/>
        <w:rPr>
          <w:rFonts w:ascii="Century Gothic" w:hAnsi="Century Gothic" w:cs="Arial"/>
          <w:b/>
          <w:lang w:val="es-ES"/>
        </w:rPr>
      </w:pPr>
    </w:p>
    <w:p w14:paraId="705D370F" w14:textId="26161A4E" w:rsidR="001A13CE" w:rsidRDefault="00112BC4" w:rsidP="000950AD">
      <w:pPr>
        <w:spacing w:line="360" w:lineRule="auto"/>
        <w:jc w:val="both"/>
        <w:rPr>
          <w:rFonts w:ascii="Century Gothic" w:hAnsi="Century Gothic" w:cs="Arial"/>
          <w:bCs/>
          <w:lang w:val="es-ES"/>
        </w:rPr>
      </w:pPr>
      <w:r>
        <w:rPr>
          <w:rFonts w:ascii="Century Gothic" w:hAnsi="Century Gothic" w:cs="Arial"/>
          <w:b/>
          <w:lang w:val="es-ES"/>
        </w:rPr>
        <w:t xml:space="preserve">VII.- </w:t>
      </w:r>
      <w:r w:rsidR="001A13CE">
        <w:rPr>
          <w:rFonts w:ascii="Century Gothic" w:hAnsi="Century Gothic" w:cs="Arial"/>
          <w:bCs/>
          <w:lang w:val="es-ES"/>
        </w:rPr>
        <w:t xml:space="preserve">Ahora, en lo que respecta a la pretensión de la parte iniciadora, la Comisión de Juventud y Niñez considera pertinente realizar las siguientes precisiones respecto de la Ley de Juventud para el Estado de Chihuahua: </w:t>
      </w:r>
    </w:p>
    <w:p w14:paraId="7600BE45" w14:textId="15904E23" w:rsidR="001A13CE" w:rsidRDefault="001A13CE" w:rsidP="000950AD">
      <w:pPr>
        <w:spacing w:line="360" w:lineRule="auto"/>
        <w:jc w:val="both"/>
        <w:rPr>
          <w:rFonts w:ascii="Century Gothic" w:hAnsi="Century Gothic" w:cs="Arial"/>
          <w:bCs/>
          <w:lang w:val="es-ES"/>
        </w:rPr>
      </w:pPr>
    </w:p>
    <w:p w14:paraId="5C124BF0" w14:textId="6D34B14F" w:rsidR="001A13CE" w:rsidRDefault="001A13CE" w:rsidP="000950AD">
      <w:pPr>
        <w:spacing w:line="360" w:lineRule="auto"/>
        <w:jc w:val="both"/>
        <w:rPr>
          <w:rFonts w:ascii="Century Gothic" w:hAnsi="Century Gothic" w:cs="Arial"/>
          <w:bCs/>
          <w:lang w:val="es-ES"/>
        </w:rPr>
      </w:pPr>
      <w:r>
        <w:rPr>
          <w:rFonts w:ascii="Century Gothic" w:hAnsi="Century Gothic" w:cs="Arial"/>
          <w:bCs/>
          <w:lang w:val="es-ES"/>
        </w:rPr>
        <w:t>En primer término, el Artículo 24 de la citada Ley menciona que las personas jóvenes tienen derecho a recibir, analizar, sistematizar y difundir información objetiva y oportuna que les sea de importancia para sus proyectos de vida, intereses colectivos y para el bien del Estado.</w:t>
      </w:r>
    </w:p>
    <w:p w14:paraId="19830AE1" w14:textId="534511DC" w:rsidR="001A13CE" w:rsidRDefault="001A13CE" w:rsidP="000950AD">
      <w:pPr>
        <w:spacing w:line="360" w:lineRule="auto"/>
        <w:jc w:val="both"/>
        <w:rPr>
          <w:rFonts w:ascii="Century Gothic" w:hAnsi="Century Gothic" w:cs="Arial"/>
          <w:bCs/>
          <w:lang w:val="es-ES"/>
        </w:rPr>
      </w:pPr>
    </w:p>
    <w:p w14:paraId="1BCB00A3" w14:textId="03CA5D67" w:rsidR="001A13CE" w:rsidRDefault="001A13CE" w:rsidP="000950AD">
      <w:pPr>
        <w:spacing w:line="360" w:lineRule="auto"/>
        <w:jc w:val="both"/>
        <w:rPr>
          <w:rFonts w:ascii="Century Gothic" w:hAnsi="Century Gothic" w:cs="Arial"/>
          <w:bCs/>
          <w:lang w:val="es-ES"/>
        </w:rPr>
      </w:pPr>
      <w:r>
        <w:rPr>
          <w:rFonts w:ascii="Century Gothic" w:hAnsi="Century Gothic" w:cs="Arial"/>
          <w:bCs/>
          <w:lang w:val="es-ES"/>
        </w:rPr>
        <w:t>De igual manera se señala, en el artículo 25 del mismo ordenamiento, que el Ejecutivo y los Ayuntamientos promoverán un sistema de información que les permita obtener, procesar, intercambiar y difundir información actualizada de interés para los entornos juveniles y, de igual manera, gestionarán, ante las estaciones radiofónicas y televisivas de la Entidad, para que se cuente con barras programáticas con el objeto de fomentar los conocimientos necesarios para el desarrollo integral, educativo y cultural de la juventud.</w:t>
      </w:r>
    </w:p>
    <w:p w14:paraId="056DE1DB" w14:textId="637E5331" w:rsidR="00880107" w:rsidRDefault="00880107" w:rsidP="000950AD">
      <w:pPr>
        <w:spacing w:line="360" w:lineRule="auto"/>
        <w:jc w:val="both"/>
        <w:rPr>
          <w:rFonts w:ascii="Century Gothic" w:hAnsi="Century Gothic" w:cs="Arial"/>
          <w:bCs/>
          <w:lang w:val="es-ES"/>
        </w:rPr>
      </w:pPr>
    </w:p>
    <w:p w14:paraId="6CECE294" w14:textId="77777777" w:rsidR="00880107" w:rsidRDefault="00880107" w:rsidP="000950AD">
      <w:pPr>
        <w:spacing w:line="360" w:lineRule="auto"/>
        <w:jc w:val="both"/>
        <w:rPr>
          <w:rFonts w:ascii="Century Gothic" w:hAnsi="Century Gothic" w:cs="Arial"/>
          <w:bCs/>
          <w:lang w:val="es-ES"/>
        </w:rPr>
      </w:pPr>
      <w:r>
        <w:rPr>
          <w:rFonts w:ascii="Century Gothic" w:hAnsi="Century Gothic" w:cs="Arial"/>
          <w:bCs/>
          <w:lang w:val="es-ES"/>
        </w:rPr>
        <w:lastRenderedPageBreak/>
        <w:t xml:space="preserve">En una última instancia, la Ley referida establece, en su artículo 67, las atribuciones que tendrá el Instituto Chihuahuense de la Juventud, siendo la establecida en la fracción XXIII la de operar un Sistema de Información en Materia de Juventud. </w:t>
      </w:r>
    </w:p>
    <w:p w14:paraId="34B2DB89" w14:textId="77777777" w:rsidR="00880107" w:rsidRDefault="00880107" w:rsidP="000950AD">
      <w:pPr>
        <w:spacing w:line="360" w:lineRule="auto"/>
        <w:jc w:val="both"/>
        <w:rPr>
          <w:rFonts w:ascii="Century Gothic" w:hAnsi="Century Gothic" w:cs="Arial"/>
          <w:bCs/>
          <w:lang w:val="es-ES"/>
        </w:rPr>
      </w:pPr>
    </w:p>
    <w:p w14:paraId="7440F564" w14:textId="2A69B64C" w:rsidR="00AE75BA" w:rsidRDefault="00880107" w:rsidP="000950AD">
      <w:pPr>
        <w:spacing w:line="360" w:lineRule="auto"/>
        <w:jc w:val="both"/>
        <w:rPr>
          <w:rFonts w:ascii="Century Gothic" w:hAnsi="Century Gothic" w:cs="Arial"/>
          <w:bCs/>
          <w:lang w:val="es-ES"/>
        </w:rPr>
      </w:pPr>
      <w:r>
        <w:rPr>
          <w:rFonts w:ascii="Century Gothic" w:hAnsi="Century Gothic" w:cs="Arial"/>
          <w:b/>
          <w:lang w:val="es-ES"/>
        </w:rPr>
        <w:t>V</w:t>
      </w:r>
      <w:r w:rsidR="00112BC4">
        <w:rPr>
          <w:rFonts w:ascii="Century Gothic" w:hAnsi="Century Gothic" w:cs="Arial"/>
          <w:b/>
          <w:lang w:val="es-ES"/>
        </w:rPr>
        <w:t>I</w:t>
      </w:r>
      <w:r>
        <w:rPr>
          <w:rFonts w:ascii="Century Gothic" w:hAnsi="Century Gothic" w:cs="Arial"/>
          <w:b/>
          <w:lang w:val="es-ES"/>
        </w:rPr>
        <w:t xml:space="preserve">II.- </w:t>
      </w:r>
      <w:r>
        <w:rPr>
          <w:rFonts w:ascii="Century Gothic" w:hAnsi="Century Gothic" w:cs="Arial"/>
          <w:bCs/>
          <w:lang w:val="es-ES"/>
        </w:rPr>
        <w:t>De este análisis</w:t>
      </w:r>
      <w:r w:rsidR="00112BC4">
        <w:rPr>
          <w:rFonts w:ascii="Century Gothic" w:hAnsi="Century Gothic" w:cs="Arial"/>
          <w:bCs/>
          <w:lang w:val="es-ES"/>
        </w:rPr>
        <w:t xml:space="preserve">, es necesario precisar </w:t>
      </w:r>
      <w:r w:rsidR="00AE75BA">
        <w:rPr>
          <w:rFonts w:ascii="Century Gothic" w:hAnsi="Century Gothic" w:cs="Arial"/>
          <w:bCs/>
          <w:lang w:val="es-ES"/>
        </w:rPr>
        <w:t>que la pretensión de la parte iniciadora ya se encuentra establecida en la Ley de Juventud para el Estado de Chihuahua, puesto que la instancia correspondiente y competente, en este caso el Instituto Chihuahuense de la Juventud, tiene ya la atribución de operar un Sistema de Información en Materia de Juventud, mismo que puede ser consultado en la página de internet del Instituto referido, en el enlace ichijuv.gob.mx/sej/.</w:t>
      </w:r>
    </w:p>
    <w:p w14:paraId="34833D41" w14:textId="29D1B092" w:rsidR="00AE75BA" w:rsidRDefault="00AE75BA" w:rsidP="000950AD">
      <w:pPr>
        <w:spacing w:line="360" w:lineRule="auto"/>
        <w:jc w:val="both"/>
        <w:rPr>
          <w:rFonts w:ascii="Century Gothic" w:hAnsi="Century Gothic" w:cs="Arial"/>
          <w:bCs/>
          <w:lang w:val="es-ES"/>
        </w:rPr>
      </w:pPr>
    </w:p>
    <w:p w14:paraId="6C6F8F3A" w14:textId="6D2EAD50" w:rsidR="00AE75BA" w:rsidRDefault="00AE75BA" w:rsidP="000950AD">
      <w:pPr>
        <w:spacing w:line="360" w:lineRule="auto"/>
        <w:jc w:val="both"/>
        <w:rPr>
          <w:rFonts w:ascii="Century Gothic" w:hAnsi="Century Gothic" w:cs="Arial"/>
          <w:bCs/>
          <w:lang w:val="es-ES"/>
        </w:rPr>
      </w:pPr>
      <w:r>
        <w:rPr>
          <w:rFonts w:ascii="Century Gothic" w:hAnsi="Century Gothic" w:cs="Arial"/>
          <w:bCs/>
          <w:lang w:val="es-ES"/>
        </w:rPr>
        <w:t>Sin embargo, la Comisión de Juventud y Niñez estima que es pertinente el establecer los principios que deberán garantizarse a través de la operación del sistema.</w:t>
      </w:r>
    </w:p>
    <w:p w14:paraId="6F9275F5" w14:textId="60C437D4" w:rsidR="00AE75BA" w:rsidRDefault="00AE75BA" w:rsidP="000950AD">
      <w:pPr>
        <w:spacing w:line="360" w:lineRule="auto"/>
        <w:jc w:val="both"/>
        <w:rPr>
          <w:rFonts w:ascii="Century Gothic" w:hAnsi="Century Gothic" w:cs="Arial"/>
          <w:bCs/>
          <w:lang w:val="es-ES"/>
        </w:rPr>
      </w:pPr>
    </w:p>
    <w:p w14:paraId="629EBBB8" w14:textId="7191669F" w:rsidR="00AE75BA" w:rsidRDefault="00AE75BA" w:rsidP="000950AD">
      <w:pPr>
        <w:spacing w:line="360" w:lineRule="auto"/>
        <w:jc w:val="both"/>
        <w:rPr>
          <w:rFonts w:ascii="Century Gothic" w:hAnsi="Century Gothic" w:cs="Arial"/>
          <w:bCs/>
          <w:lang w:val="es-ES"/>
        </w:rPr>
      </w:pPr>
      <w:r>
        <w:rPr>
          <w:rFonts w:ascii="Century Gothic" w:hAnsi="Century Gothic" w:cs="Arial"/>
          <w:b/>
          <w:lang w:val="es-ES"/>
        </w:rPr>
        <w:t xml:space="preserve">IX.- </w:t>
      </w:r>
      <w:r>
        <w:rPr>
          <w:rFonts w:ascii="Century Gothic" w:hAnsi="Century Gothic" w:cs="Arial"/>
          <w:bCs/>
          <w:lang w:val="es-ES"/>
        </w:rPr>
        <w:t>Asimismo, se consultó el Buzón Legislativo Ciudadano de este Honorable Congreso del Estado, sin que se encontraran comentarios u opiniones a ser analizadas en este momento.</w:t>
      </w:r>
    </w:p>
    <w:p w14:paraId="721AC93C" w14:textId="08A6FD29" w:rsidR="00AE75BA" w:rsidRDefault="00AE75BA" w:rsidP="000950AD">
      <w:pPr>
        <w:spacing w:line="360" w:lineRule="auto"/>
        <w:jc w:val="both"/>
        <w:rPr>
          <w:rFonts w:ascii="Century Gothic" w:hAnsi="Century Gothic" w:cs="Arial"/>
          <w:bCs/>
          <w:lang w:val="es-ES"/>
        </w:rPr>
      </w:pPr>
    </w:p>
    <w:p w14:paraId="094AB2D6" w14:textId="0951841C" w:rsidR="00AE75BA" w:rsidRDefault="00AE75BA" w:rsidP="000950AD">
      <w:pPr>
        <w:spacing w:line="360" w:lineRule="auto"/>
        <w:jc w:val="both"/>
        <w:rPr>
          <w:rFonts w:ascii="Century Gothic" w:hAnsi="Century Gothic" w:cs="Arial"/>
          <w:bCs/>
          <w:lang w:val="es-ES"/>
        </w:rPr>
      </w:pPr>
      <w:r>
        <w:rPr>
          <w:rFonts w:ascii="Century Gothic" w:hAnsi="Century Gothic" w:cs="Arial"/>
          <w:bCs/>
          <w:lang w:val="es-ES"/>
        </w:rPr>
        <w:t>Por lo anteriormente expuesto, quienes integramos la Comisión de Juventud y Niñez, nos permitimos someter a la consideración del Pleno el presente proyecto de Dictamen con carácter de:</w:t>
      </w:r>
    </w:p>
    <w:p w14:paraId="500C659A" w14:textId="06A2B484" w:rsidR="00AE75BA" w:rsidRDefault="00AE75BA" w:rsidP="000950AD">
      <w:pPr>
        <w:spacing w:line="360" w:lineRule="auto"/>
        <w:jc w:val="both"/>
        <w:rPr>
          <w:rFonts w:ascii="Century Gothic" w:hAnsi="Century Gothic" w:cs="Arial"/>
          <w:bCs/>
          <w:lang w:val="es-ES"/>
        </w:rPr>
      </w:pPr>
    </w:p>
    <w:p w14:paraId="2AF3F130" w14:textId="364DC932" w:rsidR="00AE75BA" w:rsidRDefault="00AE75BA" w:rsidP="00AE75BA">
      <w:pPr>
        <w:spacing w:line="360" w:lineRule="auto"/>
        <w:jc w:val="center"/>
        <w:rPr>
          <w:rFonts w:ascii="Century Gothic" w:hAnsi="Century Gothic" w:cs="Arial"/>
          <w:b/>
          <w:sz w:val="28"/>
          <w:szCs w:val="28"/>
          <w:lang w:val="es-ES"/>
        </w:rPr>
      </w:pPr>
      <w:r w:rsidRPr="00AE75BA">
        <w:rPr>
          <w:rFonts w:ascii="Century Gothic" w:hAnsi="Century Gothic" w:cs="Arial"/>
          <w:b/>
          <w:sz w:val="28"/>
          <w:szCs w:val="28"/>
          <w:lang w:val="es-ES"/>
        </w:rPr>
        <w:lastRenderedPageBreak/>
        <w:t>DECRETO</w:t>
      </w:r>
    </w:p>
    <w:p w14:paraId="612C57D5" w14:textId="7D3280F5" w:rsidR="00AE75BA" w:rsidRDefault="00AE75BA" w:rsidP="00AE75BA">
      <w:pPr>
        <w:spacing w:line="360" w:lineRule="auto"/>
        <w:jc w:val="center"/>
        <w:rPr>
          <w:rFonts w:ascii="Century Gothic" w:hAnsi="Century Gothic" w:cs="Arial"/>
          <w:b/>
          <w:sz w:val="28"/>
          <w:szCs w:val="28"/>
          <w:lang w:val="es-ES"/>
        </w:rPr>
      </w:pPr>
    </w:p>
    <w:p w14:paraId="158A3D81" w14:textId="6C13848E" w:rsidR="00AE75BA" w:rsidRDefault="00AE75BA" w:rsidP="00AE75BA">
      <w:pPr>
        <w:spacing w:line="360" w:lineRule="auto"/>
        <w:jc w:val="both"/>
        <w:rPr>
          <w:rFonts w:ascii="Century Gothic" w:hAnsi="Century Gothic" w:cs="Arial"/>
          <w:bCs/>
          <w:lang w:val="es-ES"/>
        </w:rPr>
      </w:pPr>
      <w:r>
        <w:rPr>
          <w:rFonts w:ascii="Century Gothic" w:hAnsi="Century Gothic" w:cs="Arial"/>
          <w:b/>
          <w:sz w:val="28"/>
          <w:szCs w:val="28"/>
          <w:lang w:val="es-ES"/>
        </w:rPr>
        <w:t>ARTÍCULO ÚNICO.-</w:t>
      </w:r>
      <w:r>
        <w:rPr>
          <w:rFonts w:ascii="Century Gothic" w:hAnsi="Century Gothic" w:cs="Arial"/>
          <w:bCs/>
          <w:sz w:val="28"/>
          <w:szCs w:val="28"/>
          <w:lang w:val="es-ES"/>
        </w:rPr>
        <w:t xml:space="preserve"> </w:t>
      </w:r>
      <w:r>
        <w:rPr>
          <w:rFonts w:ascii="Century Gothic" w:hAnsi="Century Gothic" w:cs="Arial"/>
          <w:bCs/>
          <w:lang w:val="es-ES"/>
        </w:rPr>
        <w:t xml:space="preserve">Se </w:t>
      </w:r>
      <w:r>
        <w:rPr>
          <w:rFonts w:ascii="Century Gothic" w:hAnsi="Century Gothic" w:cs="Arial"/>
          <w:b/>
          <w:lang w:val="es-ES"/>
        </w:rPr>
        <w:t xml:space="preserve">ADICIONA </w:t>
      </w:r>
      <w:r w:rsidR="00541D03">
        <w:rPr>
          <w:rFonts w:ascii="Century Gothic" w:hAnsi="Century Gothic" w:cs="Arial"/>
          <w:bCs/>
          <w:lang w:val="es-ES"/>
        </w:rPr>
        <w:t>el</w:t>
      </w:r>
      <w:r>
        <w:rPr>
          <w:rFonts w:ascii="Century Gothic" w:hAnsi="Century Gothic" w:cs="Arial"/>
          <w:bCs/>
          <w:lang w:val="es-ES"/>
        </w:rPr>
        <w:t xml:space="preserve"> artículo 2</w:t>
      </w:r>
      <w:r w:rsidR="00541D03">
        <w:rPr>
          <w:rFonts w:ascii="Century Gothic" w:hAnsi="Century Gothic" w:cs="Arial"/>
          <w:bCs/>
          <w:lang w:val="es-ES"/>
        </w:rPr>
        <w:t>5</w:t>
      </w:r>
      <w:r>
        <w:rPr>
          <w:rFonts w:ascii="Century Gothic" w:hAnsi="Century Gothic" w:cs="Arial"/>
          <w:bCs/>
          <w:lang w:val="es-ES"/>
        </w:rPr>
        <w:t xml:space="preserve"> Bis a la Ley de Juventud para el Estado de Chihuahua, para quedar de la siguiente manera:</w:t>
      </w:r>
    </w:p>
    <w:p w14:paraId="03B73703" w14:textId="26C612F5" w:rsidR="00AE75BA" w:rsidRDefault="00AE75BA" w:rsidP="00AE75BA">
      <w:pPr>
        <w:spacing w:line="360" w:lineRule="auto"/>
        <w:jc w:val="both"/>
        <w:rPr>
          <w:rFonts w:ascii="Century Gothic" w:hAnsi="Century Gothic" w:cs="Arial"/>
          <w:bCs/>
          <w:lang w:val="es-ES"/>
        </w:rPr>
      </w:pPr>
    </w:p>
    <w:p w14:paraId="17D20292" w14:textId="61F5B319" w:rsidR="00AE75BA" w:rsidRDefault="00AE75BA" w:rsidP="00AE75BA">
      <w:pPr>
        <w:spacing w:line="360" w:lineRule="auto"/>
        <w:jc w:val="both"/>
        <w:rPr>
          <w:rFonts w:ascii="Century Gothic" w:hAnsi="Century Gothic" w:cs="Arial"/>
          <w:b/>
          <w:lang w:val="es-ES"/>
        </w:rPr>
      </w:pPr>
      <w:r>
        <w:rPr>
          <w:rFonts w:ascii="Century Gothic" w:hAnsi="Century Gothic" w:cs="Arial"/>
          <w:b/>
          <w:lang w:val="es-ES"/>
        </w:rPr>
        <w:t xml:space="preserve">Artículo 25 Bis. </w:t>
      </w:r>
      <w:r w:rsidR="00136EDB">
        <w:rPr>
          <w:rFonts w:ascii="Century Gothic" w:hAnsi="Century Gothic" w:cs="Arial"/>
          <w:b/>
          <w:lang w:val="es-ES"/>
        </w:rPr>
        <w:t>El Ejecutivo del Estado, por conducto del Instituto Chihuahuense de la Juventud, garantizará mecanismos accesibles, actualizados y de fácil consulta para la difusión de programas, servicios, apoyos y acciones institucionales dirigid</w:t>
      </w:r>
      <w:r w:rsidR="00281F43">
        <w:rPr>
          <w:rFonts w:ascii="Century Gothic" w:hAnsi="Century Gothic" w:cs="Arial"/>
          <w:b/>
          <w:lang w:val="es-ES"/>
        </w:rPr>
        <w:t>os</w:t>
      </w:r>
      <w:r w:rsidR="00136EDB">
        <w:rPr>
          <w:rFonts w:ascii="Century Gothic" w:hAnsi="Century Gothic" w:cs="Arial"/>
          <w:b/>
          <w:lang w:val="es-ES"/>
        </w:rPr>
        <w:t xml:space="preserve"> a las juventudes del Estado. </w:t>
      </w:r>
    </w:p>
    <w:p w14:paraId="58546919" w14:textId="3950D24D" w:rsidR="00136EDB" w:rsidRDefault="00136EDB" w:rsidP="00AE75BA">
      <w:pPr>
        <w:spacing w:line="360" w:lineRule="auto"/>
        <w:jc w:val="both"/>
        <w:rPr>
          <w:rFonts w:ascii="Century Gothic" w:hAnsi="Century Gothic" w:cs="Arial"/>
          <w:b/>
          <w:lang w:val="es-ES"/>
        </w:rPr>
      </w:pPr>
    </w:p>
    <w:p w14:paraId="6CA0B53A" w14:textId="1B0B922D" w:rsidR="00136EDB" w:rsidRDefault="00136EDB" w:rsidP="00AE75BA">
      <w:pPr>
        <w:spacing w:line="360" w:lineRule="auto"/>
        <w:jc w:val="both"/>
        <w:rPr>
          <w:rFonts w:ascii="Century Gothic" w:hAnsi="Century Gothic" w:cs="Arial"/>
          <w:b/>
          <w:lang w:val="es-ES"/>
        </w:rPr>
      </w:pPr>
      <w:r>
        <w:rPr>
          <w:rFonts w:ascii="Century Gothic" w:hAnsi="Century Gothic" w:cs="Arial"/>
          <w:b/>
          <w:lang w:val="es-ES"/>
        </w:rPr>
        <w:t>Dichos mecanismos deberán orientarse bajo los siguientes principios:</w:t>
      </w:r>
    </w:p>
    <w:p w14:paraId="25F390F5" w14:textId="0C0CBADC" w:rsidR="00136EDB" w:rsidRDefault="00136EDB" w:rsidP="00AE75BA">
      <w:pPr>
        <w:spacing w:line="360" w:lineRule="auto"/>
        <w:jc w:val="both"/>
        <w:rPr>
          <w:rFonts w:ascii="Century Gothic" w:hAnsi="Century Gothic" w:cs="Arial"/>
          <w:b/>
          <w:lang w:val="es-ES"/>
        </w:rPr>
      </w:pPr>
    </w:p>
    <w:p w14:paraId="5F6931B5" w14:textId="46F6E2F2" w:rsidR="00136EDB" w:rsidRDefault="00136EDB" w:rsidP="00136EDB">
      <w:pPr>
        <w:pStyle w:val="Prrafodelista"/>
        <w:numPr>
          <w:ilvl w:val="0"/>
          <w:numId w:val="28"/>
        </w:numPr>
        <w:spacing w:line="360" w:lineRule="auto"/>
        <w:ind w:left="1068"/>
        <w:jc w:val="both"/>
        <w:rPr>
          <w:rFonts w:ascii="Century Gothic" w:hAnsi="Century Gothic" w:cs="Arial"/>
          <w:b/>
          <w:lang w:val="es-ES"/>
        </w:rPr>
      </w:pPr>
      <w:r>
        <w:rPr>
          <w:rFonts w:ascii="Century Gothic" w:hAnsi="Century Gothic" w:cs="Arial"/>
          <w:b/>
          <w:lang w:val="es-ES"/>
        </w:rPr>
        <w:t>Accesibilidad y disponibilidad de información</w:t>
      </w:r>
      <w:r w:rsidR="00281F43">
        <w:rPr>
          <w:rFonts w:ascii="Century Gothic" w:hAnsi="Century Gothic" w:cs="Arial"/>
          <w:b/>
          <w:lang w:val="es-ES"/>
        </w:rPr>
        <w:t>.</w:t>
      </w:r>
    </w:p>
    <w:p w14:paraId="40283B36" w14:textId="77777777" w:rsidR="00136EDB" w:rsidRDefault="00136EDB" w:rsidP="00136EDB">
      <w:pPr>
        <w:pStyle w:val="Prrafodelista"/>
        <w:spacing w:line="360" w:lineRule="auto"/>
        <w:ind w:left="1068"/>
        <w:jc w:val="both"/>
        <w:rPr>
          <w:rFonts w:ascii="Century Gothic" w:hAnsi="Century Gothic" w:cs="Arial"/>
          <w:b/>
          <w:lang w:val="es-ES"/>
        </w:rPr>
      </w:pPr>
    </w:p>
    <w:p w14:paraId="6F9E1D11" w14:textId="5E7FB5A0" w:rsidR="00136EDB" w:rsidRDefault="00136EDB" w:rsidP="00136EDB">
      <w:pPr>
        <w:pStyle w:val="Prrafodelista"/>
        <w:numPr>
          <w:ilvl w:val="0"/>
          <w:numId w:val="28"/>
        </w:numPr>
        <w:spacing w:line="360" w:lineRule="auto"/>
        <w:ind w:left="1068"/>
        <w:jc w:val="both"/>
        <w:rPr>
          <w:rFonts w:ascii="Century Gothic" w:hAnsi="Century Gothic" w:cs="Arial"/>
          <w:b/>
          <w:lang w:val="es-ES"/>
        </w:rPr>
      </w:pPr>
      <w:r>
        <w:rPr>
          <w:rFonts w:ascii="Century Gothic" w:hAnsi="Century Gothic" w:cs="Arial"/>
          <w:b/>
          <w:lang w:val="es-ES"/>
        </w:rPr>
        <w:t>Máxima publicidad</w:t>
      </w:r>
      <w:r w:rsidR="00281F43">
        <w:rPr>
          <w:rFonts w:ascii="Century Gothic" w:hAnsi="Century Gothic" w:cs="Arial"/>
          <w:b/>
          <w:lang w:val="es-ES"/>
        </w:rPr>
        <w:t>.</w:t>
      </w:r>
    </w:p>
    <w:p w14:paraId="56BB0ADE" w14:textId="77777777" w:rsidR="00136EDB" w:rsidRDefault="00136EDB" w:rsidP="00136EDB">
      <w:pPr>
        <w:pStyle w:val="Prrafodelista"/>
        <w:spacing w:line="360" w:lineRule="auto"/>
        <w:ind w:left="1068"/>
        <w:jc w:val="both"/>
        <w:rPr>
          <w:rFonts w:ascii="Century Gothic" w:hAnsi="Century Gothic" w:cs="Arial"/>
          <w:b/>
          <w:lang w:val="es-ES"/>
        </w:rPr>
      </w:pPr>
    </w:p>
    <w:p w14:paraId="28EC51D8" w14:textId="74773D26" w:rsidR="00136EDB" w:rsidRDefault="00136EDB" w:rsidP="00136EDB">
      <w:pPr>
        <w:pStyle w:val="Prrafodelista"/>
        <w:numPr>
          <w:ilvl w:val="0"/>
          <w:numId w:val="28"/>
        </w:numPr>
        <w:spacing w:line="360" w:lineRule="auto"/>
        <w:ind w:left="1068"/>
        <w:jc w:val="both"/>
        <w:rPr>
          <w:rFonts w:ascii="Century Gothic" w:hAnsi="Century Gothic" w:cs="Arial"/>
          <w:b/>
          <w:lang w:val="es-ES"/>
        </w:rPr>
      </w:pPr>
      <w:r>
        <w:rPr>
          <w:rFonts w:ascii="Century Gothic" w:hAnsi="Century Gothic" w:cs="Arial"/>
          <w:b/>
          <w:lang w:val="es-ES"/>
        </w:rPr>
        <w:t>Coordinación interinstitucional</w:t>
      </w:r>
      <w:r w:rsidR="00281F43">
        <w:rPr>
          <w:rFonts w:ascii="Century Gothic" w:hAnsi="Century Gothic" w:cs="Arial"/>
          <w:b/>
          <w:lang w:val="es-ES"/>
        </w:rPr>
        <w:t>.</w:t>
      </w:r>
    </w:p>
    <w:p w14:paraId="79E72711" w14:textId="77777777" w:rsidR="00136EDB" w:rsidRDefault="00136EDB" w:rsidP="00136EDB">
      <w:pPr>
        <w:pStyle w:val="Prrafodelista"/>
        <w:spacing w:line="360" w:lineRule="auto"/>
        <w:ind w:left="1068"/>
        <w:jc w:val="both"/>
        <w:rPr>
          <w:rFonts w:ascii="Century Gothic" w:hAnsi="Century Gothic" w:cs="Arial"/>
          <w:b/>
          <w:lang w:val="es-ES"/>
        </w:rPr>
      </w:pPr>
    </w:p>
    <w:p w14:paraId="0AED595B" w14:textId="3484068C" w:rsidR="00136EDB" w:rsidRDefault="00136EDB" w:rsidP="00136EDB">
      <w:pPr>
        <w:pStyle w:val="Prrafodelista"/>
        <w:numPr>
          <w:ilvl w:val="0"/>
          <w:numId w:val="28"/>
        </w:numPr>
        <w:spacing w:line="360" w:lineRule="auto"/>
        <w:ind w:left="1068"/>
        <w:jc w:val="both"/>
        <w:rPr>
          <w:rFonts w:ascii="Century Gothic" w:hAnsi="Century Gothic" w:cs="Arial"/>
          <w:b/>
          <w:lang w:val="es-ES"/>
        </w:rPr>
      </w:pPr>
      <w:r>
        <w:rPr>
          <w:rFonts w:ascii="Century Gothic" w:hAnsi="Century Gothic" w:cs="Arial"/>
          <w:b/>
          <w:lang w:val="es-ES"/>
        </w:rPr>
        <w:t>Pertinencia y enfoque diferencial para las juventudes</w:t>
      </w:r>
      <w:r w:rsidR="00281F43">
        <w:rPr>
          <w:rFonts w:ascii="Century Gothic" w:hAnsi="Century Gothic" w:cs="Arial"/>
          <w:b/>
          <w:lang w:val="es-ES"/>
        </w:rPr>
        <w:t>.</w:t>
      </w:r>
    </w:p>
    <w:p w14:paraId="349B63F4" w14:textId="77777777" w:rsidR="00136EDB" w:rsidRDefault="00136EDB" w:rsidP="00136EDB">
      <w:pPr>
        <w:pStyle w:val="Prrafodelista"/>
        <w:spacing w:line="360" w:lineRule="auto"/>
        <w:ind w:left="1068"/>
        <w:jc w:val="both"/>
        <w:rPr>
          <w:rFonts w:ascii="Century Gothic" w:hAnsi="Century Gothic" w:cs="Arial"/>
          <w:b/>
          <w:lang w:val="es-ES"/>
        </w:rPr>
      </w:pPr>
    </w:p>
    <w:p w14:paraId="45BC7591" w14:textId="172107E6" w:rsidR="00136EDB" w:rsidRDefault="00136EDB" w:rsidP="00136EDB">
      <w:pPr>
        <w:pStyle w:val="Prrafodelista"/>
        <w:numPr>
          <w:ilvl w:val="0"/>
          <w:numId w:val="28"/>
        </w:numPr>
        <w:spacing w:line="360" w:lineRule="auto"/>
        <w:ind w:left="1068"/>
        <w:jc w:val="both"/>
        <w:rPr>
          <w:rFonts w:ascii="Century Gothic" w:hAnsi="Century Gothic" w:cs="Arial"/>
          <w:b/>
          <w:lang w:val="es-ES"/>
        </w:rPr>
      </w:pPr>
      <w:r>
        <w:rPr>
          <w:rFonts w:ascii="Century Gothic" w:hAnsi="Century Gothic" w:cs="Arial"/>
          <w:b/>
          <w:lang w:val="es-ES"/>
        </w:rPr>
        <w:t>Actualización permanente</w:t>
      </w:r>
      <w:r w:rsidR="00281F43">
        <w:rPr>
          <w:rFonts w:ascii="Century Gothic" w:hAnsi="Century Gothic" w:cs="Arial"/>
          <w:b/>
          <w:lang w:val="es-ES"/>
        </w:rPr>
        <w:t>.</w:t>
      </w:r>
    </w:p>
    <w:p w14:paraId="33962C7D" w14:textId="77777777" w:rsidR="00136EDB" w:rsidRDefault="00136EDB" w:rsidP="00136EDB">
      <w:pPr>
        <w:pStyle w:val="Prrafodelista"/>
        <w:spacing w:line="360" w:lineRule="auto"/>
        <w:ind w:left="1068"/>
        <w:jc w:val="both"/>
        <w:rPr>
          <w:rFonts w:ascii="Century Gothic" w:hAnsi="Century Gothic" w:cs="Arial"/>
          <w:b/>
          <w:lang w:val="es-ES"/>
        </w:rPr>
      </w:pPr>
    </w:p>
    <w:p w14:paraId="26D91B49" w14:textId="441B8F7F" w:rsidR="00136EDB" w:rsidRDefault="00136EDB" w:rsidP="00136EDB">
      <w:pPr>
        <w:pStyle w:val="Prrafodelista"/>
        <w:numPr>
          <w:ilvl w:val="0"/>
          <w:numId w:val="28"/>
        </w:numPr>
        <w:spacing w:line="360" w:lineRule="auto"/>
        <w:ind w:left="1068"/>
        <w:jc w:val="both"/>
        <w:rPr>
          <w:rFonts w:ascii="Century Gothic" w:hAnsi="Century Gothic" w:cs="Arial"/>
          <w:b/>
          <w:lang w:val="es-ES"/>
        </w:rPr>
      </w:pPr>
      <w:r>
        <w:rPr>
          <w:rFonts w:ascii="Century Gothic" w:hAnsi="Century Gothic" w:cs="Arial"/>
          <w:b/>
          <w:lang w:val="es-ES"/>
        </w:rPr>
        <w:t>Uso eficiente de los recursos públicos y herramientas tecnológicas disponibles</w:t>
      </w:r>
      <w:r w:rsidR="00281F43">
        <w:rPr>
          <w:rFonts w:ascii="Century Gothic" w:hAnsi="Century Gothic" w:cs="Arial"/>
          <w:b/>
          <w:lang w:val="es-ES"/>
        </w:rPr>
        <w:t>.</w:t>
      </w:r>
    </w:p>
    <w:p w14:paraId="5F00EFD8" w14:textId="705CC3F7" w:rsidR="00136EDB" w:rsidRDefault="00136EDB" w:rsidP="00136EDB">
      <w:pPr>
        <w:spacing w:line="360" w:lineRule="auto"/>
        <w:jc w:val="both"/>
        <w:rPr>
          <w:rFonts w:ascii="Century Gothic" w:hAnsi="Century Gothic" w:cs="Arial"/>
          <w:b/>
          <w:lang w:val="es-ES"/>
        </w:rPr>
      </w:pPr>
      <w:r>
        <w:rPr>
          <w:rFonts w:ascii="Century Gothic" w:hAnsi="Century Gothic" w:cs="Arial"/>
          <w:b/>
          <w:lang w:val="es-ES"/>
        </w:rPr>
        <w:lastRenderedPageBreak/>
        <w:t>El Instituto Chihuahuense de la Juventud promoverá la colaboración entre dependencias y entidades de la administración pública estatal</w:t>
      </w:r>
      <w:r w:rsidR="00281F43">
        <w:rPr>
          <w:rFonts w:ascii="Century Gothic" w:hAnsi="Century Gothic" w:cs="Arial"/>
          <w:b/>
          <w:lang w:val="es-ES"/>
        </w:rPr>
        <w:t>,</w:t>
      </w:r>
      <w:r>
        <w:rPr>
          <w:rFonts w:ascii="Century Gothic" w:hAnsi="Century Gothic" w:cs="Arial"/>
          <w:b/>
          <w:lang w:val="es-ES"/>
        </w:rPr>
        <w:t xml:space="preserve"> para facilitar la integración y difusión de la información referida, en los términos que establezcan las disposiciones administrativas aplicables. </w:t>
      </w:r>
    </w:p>
    <w:p w14:paraId="1A821268" w14:textId="0B08E23F" w:rsidR="00136EDB" w:rsidRDefault="00136EDB" w:rsidP="00136EDB">
      <w:pPr>
        <w:spacing w:line="360" w:lineRule="auto"/>
        <w:jc w:val="both"/>
        <w:rPr>
          <w:rFonts w:ascii="Century Gothic" w:hAnsi="Century Gothic" w:cs="Arial"/>
          <w:b/>
          <w:lang w:val="es-ES"/>
        </w:rPr>
      </w:pPr>
    </w:p>
    <w:p w14:paraId="6EDC42C8" w14:textId="51F07EAF" w:rsidR="00136EDB" w:rsidRDefault="00136EDB" w:rsidP="00136EDB">
      <w:pPr>
        <w:spacing w:line="360" w:lineRule="auto"/>
        <w:jc w:val="center"/>
        <w:rPr>
          <w:rFonts w:ascii="Century Gothic" w:hAnsi="Century Gothic" w:cs="Arial"/>
          <w:b/>
          <w:sz w:val="28"/>
          <w:szCs w:val="28"/>
          <w:lang w:val="es-ES"/>
        </w:rPr>
      </w:pPr>
      <w:r>
        <w:rPr>
          <w:rFonts w:ascii="Century Gothic" w:hAnsi="Century Gothic" w:cs="Arial"/>
          <w:b/>
          <w:sz w:val="28"/>
          <w:szCs w:val="28"/>
          <w:lang w:val="es-ES"/>
        </w:rPr>
        <w:t>TRANSITORIOS</w:t>
      </w:r>
    </w:p>
    <w:p w14:paraId="1238DA9D" w14:textId="2A27871D" w:rsidR="00136EDB" w:rsidRDefault="00136EDB" w:rsidP="00136EDB">
      <w:pPr>
        <w:spacing w:line="360" w:lineRule="auto"/>
        <w:jc w:val="both"/>
        <w:rPr>
          <w:rFonts w:ascii="Century Gothic" w:hAnsi="Century Gothic" w:cs="Arial"/>
          <w:b/>
          <w:lang w:val="es-ES"/>
        </w:rPr>
      </w:pPr>
    </w:p>
    <w:p w14:paraId="4977215A" w14:textId="00A1AFFF" w:rsidR="00136EDB" w:rsidRDefault="00136EDB" w:rsidP="00136EDB">
      <w:pPr>
        <w:spacing w:line="360" w:lineRule="auto"/>
        <w:jc w:val="both"/>
        <w:rPr>
          <w:rFonts w:ascii="Century Gothic" w:hAnsi="Century Gothic" w:cs="Arial"/>
          <w:bCs/>
          <w:lang w:val="es-ES"/>
        </w:rPr>
      </w:pPr>
      <w:r>
        <w:rPr>
          <w:rFonts w:ascii="Century Gothic" w:hAnsi="Century Gothic" w:cs="Arial"/>
          <w:b/>
          <w:sz w:val="28"/>
          <w:szCs w:val="28"/>
          <w:lang w:val="es-ES"/>
        </w:rPr>
        <w:t>ARTÍCULO PRIMERO.-</w:t>
      </w:r>
      <w:r>
        <w:rPr>
          <w:rFonts w:ascii="Century Gothic" w:hAnsi="Century Gothic" w:cs="Arial"/>
          <w:bCs/>
          <w:sz w:val="28"/>
          <w:szCs w:val="28"/>
          <w:lang w:val="es-ES"/>
        </w:rPr>
        <w:t xml:space="preserve"> </w:t>
      </w:r>
      <w:r>
        <w:rPr>
          <w:rFonts w:ascii="Century Gothic" w:hAnsi="Century Gothic" w:cs="Arial"/>
          <w:bCs/>
          <w:lang w:val="es-ES"/>
        </w:rPr>
        <w:t>El presente Decreto entrará en vigor al día siguiente de su publicación en el Periódico Oficial del Estado.</w:t>
      </w:r>
    </w:p>
    <w:p w14:paraId="55E96F53" w14:textId="7760AB00" w:rsidR="00136EDB" w:rsidRDefault="00136EDB" w:rsidP="00136EDB">
      <w:pPr>
        <w:spacing w:line="360" w:lineRule="auto"/>
        <w:jc w:val="both"/>
        <w:rPr>
          <w:rFonts w:ascii="Century Gothic" w:hAnsi="Century Gothic" w:cs="Arial"/>
          <w:bCs/>
          <w:lang w:val="es-ES"/>
        </w:rPr>
      </w:pPr>
    </w:p>
    <w:p w14:paraId="5C7BF14B" w14:textId="09B4A3B6" w:rsidR="00136EDB" w:rsidRDefault="00136EDB" w:rsidP="00136EDB">
      <w:pPr>
        <w:spacing w:line="360" w:lineRule="auto"/>
        <w:jc w:val="both"/>
        <w:rPr>
          <w:rFonts w:ascii="Century Gothic" w:hAnsi="Century Gothic" w:cs="Arial"/>
          <w:bCs/>
          <w:lang w:val="es-ES"/>
        </w:rPr>
      </w:pPr>
      <w:r>
        <w:rPr>
          <w:rFonts w:ascii="Century Gothic" w:hAnsi="Century Gothic" w:cs="Arial"/>
          <w:b/>
          <w:sz w:val="28"/>
          <w:szCs w:val="28"/>
          <w:lang w:val="es-ES"/>
        </w:rPr>
        <w:t xml:space="preserve">ARTÍCULO SEGUNDO.- </w:t>
      </w:r>
      <w:r>
        <w:rPr>
          <w:rFonts w:ascii="Century Gothic" w:hAnsi="Century Gothic" w:cs="Arial"/>
          <w:bCs/>
          <w:lang w:val="es-ES"/>
        </w:rPr>
        <w:t>El Poder Ejecutivo del Estado deberá implementar y adecuar los mecanismos necesarios para el cumplimiento del presente Decreto, en un plazo no mayor a los 120 días naturales contados a partir del día siguiente de su entrada en vigor.</w:t>
      </w:r>
    </w:p>
    <w:p w14:paraId="71F92AF8" w14:textId="7EF27296" w:rsidR="00136EDB" w:rsidRDefault="00136EDB" w:rsidP="00136EDB">
      <w:pPr>
        <w:spacing w:line="360" w:lineRule="auto"/>
        <w:jc w:val="both"/>
        <w:rPr>
          <w:rFonts w:ascii="Century Gothic" w:hAnsi="Century Gothic" w:cs="Arial"/>
          <w:bCs/>
          <w:lang w:val="es-ES"/>
        </w:rPr>
      </w:pPr>
    </w:p>
    <w:p w14:paraId="3622E67E" w14:textId="1DC77488" w:rsidR="00136EDB" w:rsidRPr="00136EDB" w:rsidRDefault="00136EDB" w:rsidP="00136EDB">
      <w:pPr>
        <w:spacing w:line="360" w:lineRule="auto"/>
        <w:jc w:val="both"/>
        <w:rPr>
          <w:rFonts w:ascii="Century Gothic" w:hAnsi="Century Gothic" w:cs="Arial"/>
          <w:bCs/>
          <w:lang w:val="es-ES"/>
        </w:rPr>
      </w:pPr>
      <w:r w:rsidRPr="00136EDB">
        <w:rPr>
          <w:rFonts w:ascii="Century Gothic" w:hAnsi="Century Gothic" w:cs="Arial"/>
          <w:b/>
          <w:sz w:val="28"/>
          <w:szCs w:val="28"/>
          <w:lang w:val="es-ES"/>
        </w:rPr>
        <w:t xml:space="preserve">ECONÓMICO.- </w:t>
      </w:r>
      <w:r>
        <w:rPr>
          <w:rFonts w:ascii="Century Gothic" w:hAnsi="Century Gothic" w:cs="Arial"/>
          <w:bCs/>
          <w:lang w:val="es-ES"/>
        </w:rPr>
        <w:t>Aprobado que sea, túrnese a la Secretaría para que elabore la Minuta de Decreto en los términos en que deba publicarse.</w:t>
      </w:r>
    </w:p>
    <w:p w14:paraId="7723A75F" w14:textId="77777777" w:rsidR="00136EDB" w:rsidRDefault="00136EDB" w:rsidP="00136EDB">
      <w:pPr>
        <w:spacing w:line="360" w:lineRule="auto"/>
        <w:jc w:val="both"/>
        <w:rPr>
          <w:rFonts w:ascii="Century Gothic" w:hAnsi="Century Gothic" w:cs="Arial"/>
          <w:bCs/>
          <w:lang w:val="es-ES"/>
        </w:rPr>
      </w:pPr>
    </w:p>
    <w:p w14:paraId="34EB5629" w14:textId="301AEF18" w:rsidR="00136EDB" w:rsidRDefault="00136EDB" w:rsidP="00136EDB">
      <w:pPr>
        <w:spacing w:line="360" w:lineRule="auto"/>
        <w:jc w:val="both"/>
        <w:rPr>
          <w:rFonts w:ascii="Century Gothic" w:hAnsi="Century Gothic" w:cs="Arial"/>
          <w:bCs/>
          <w:lang w:val="es-ES"/>
        </w:rPr>
      </w:pPr>
      <w:r>
        <w:rPr>
          <w:rFonts w:ascii="Century Gothic" w:hAnsi="Century Gothic" w:cs="Arial"/>
          <w:b/>
          <w:lang w:val="es-ES"/>
        </w:rPr>
        <w:t xml:space="preserve">D A D O </w:t>
      </w:r>
      <w:r>
        <w:rPr>
          <w:rFonts w:ascii="Century Gothic" w:hAnsi="Century Gothic" w:cs="Arial"/>
          <w:bCs/>
          <w:lang w:val="es-ES"/>
        </w:rPr>
        <w:t xml:space="preserve">en el Salón de Sesiones del Honorable Congreso del Estado, en la Ciudad de Chihuahua, Chih., a los </w:t>
      </w:r>
      <w:r w:rsidR="00E36457">
        <w:rPr>
          <w:rFonts w:ascii="Century Gothic" w:hAnsi="Century Gothic" w:cs="Arial"/>
          <w:bCs/>
          <w:lang w:val="es-ES"/>
        </w:rPr>
        <w:t>veintiún</w:t>
      </w:r>
      <w:r w:rsidR="000B34A1">
        <w:rPr>
          <w:rFonts w:ascii="Century Gothic" w:hAnsi="Century Gothic" w:cs="Arial"/>
          <w:bCs/>
          <w:lang w:val="es-ES"/>
        </w:rPr>
        <w:t xml:space="preserve"> días</w:t>
      </w:r>
      <w:r>
        <w:rPr>
          <w:rFonts w:ascii="Century Gothic" w:hAnsi="Century Gothic" w:cs="Arial"/>
          <w:bCs/>
          <w:lang w:val="es-ES"/>
        </w:rPr>
        <w:t xml:space="preserve"> del mes de abril del año dos mil veintiséis. </w:t>
      </w:r>
    </w:p>
    <w:p w14:paraId="2C334851" w14:textId="6A3DEC85" w:rsidR="00136EDB" w:rsidRDefault="00136EDB" w:rsidP="00136EDB">
      <w:pPr>
        <w:spacing w:line="360" w:lineRule="auto"/>
        <w:jc w:val="both"/>
        <w:rPr>
          <w:rFonts w:ascii="Century Gothic" w:hAnsi="Century Gothic" w:cs="Arial"/>
          <w:bCs/>
          <w:lang w:val="es-ES"/>
        </w:rPr>
      </w:pPr>
    </w:p>
    <w:p w14:paraId="64A7A9C4" w14:textId="77777777" w:rsidR="00136EDB" w:rsidRDefault="00136EDB" w:rsidP="00136EDB">
      <w:pPr>
        <w:spacing w:line="360" w:lineRule="auto"/>
        <w:jc w:val="both"/>
        <w:rPr>
          <w:rFonts w:ascii="Century Gothic" w:hAnsi="Century Gothic" w:cs="Arial"/>
          <w:bCs/>
          <w:lang w:val="es-ES"/>
        </w:rPr>
      </w:pPr>
    </w:p>
    <w:p w14:paraId="00F9541D" w14:textId="77777777" w:rsidR="00F17B27" w:rsidRDefault="00F17B27" w:rsidP="00F17B27">
      <w:pPr>
        <w:pStyle w:val="Normal1"/>
        <w:spacing w:line="360" w:lineRule="auto"/>
        <w:jc w:val="both"/>
        <w:rPr>
          <w:rFonts w:ascii="Century Gothic" w:eastAsia="Arial" w:hAnsi="Century Gothic" w:cs="Arial"/>
          <w:b/>
          <w:color w:val="auto"/>
          <w:szCs w:val="24"/>
        </w:rPr>
      </w:pPr>
      <w:r w:rsidRPr="0016327E">
        <w:rPr>
          <w:rFonts w:ascii="Century Gothic" w:eastAsia="Arial" w:hAnsi="Century Gothic" w:cs="Arial"/>
          <w:b/>
          <w:color w:val="auto"/>
          <w:szCs w:val="24"/>
        </w:rPr>
        <w:lastRenderedPageBreak/>
        <w:t>Así lo aprobó la Comisión de Juventud y Niñez</w:t>
      </w:r>
      <w:r>
        <w:rPr>
          <w:rFonts w:ascii="Century Gothic" w:eastAsia="Arial" w:hAnsi="Century Gothic" w:cs="Arial"/>
          <w:b/>
          <w:color w:val="auto"/>
          <w:szCs w:val="24"/>
        </w:rPr>
        <w:t>,</w:t>
      </w:r>
      <w:r w:rsidRPr="0016327E">
        <w:rPr>
          <w:rFonts w:ascii="Century Gothic" w:eastAsia="Arial" w:hAnsi="Century Gothic" w:cs="Arial"/>
          <w:b/>
          <w:color w:val="auto"/>
          <w:szCs w:val="24"/>
        </w:rPr>
        <w:t xml:space="preserve"> en reunión de fecha </w:t>
      </w:r>
      <w:r>
        <w:rPr>
          <w:rFonts w:ascii="Century Gothic" w:eastAsia="Arial" w:hAnsi="Century Gothic" w:cs="Arial"/>
          <w:b/>
          <w:color w:val="auto"/>
          <w:szCs w:val="24"/>
        </w:rPr>
        <w:t>ocho de abril</w:t>
      </w:r>
      <w:r w:rsidRPr="0016327E">
        <w:rPr>
          <w:rFonts w:ascii="Century Gothic" w:eastAsia="Arial" w:hAnsi="Century Gothic" w:cs="Arial"/>
          <w:b/>
          <w:color w:val="auto"/>
          <w:szCs w:val="24"/>
        </w:rPr>
        <w:t xml:space="preserve"> del año dos mil </w:t>
      </w:r>
      <w:r>
        <w:rPr>
          <w:rFonts w:ascii="Century Gothic" w:eastAsia="Arial" w:hAnsi="Century Gothic" w:cs="Arial"/>
          <w:b/>
          <w:color w:val="auto"/>
          <w:szCs w:val="24"/>
        </w:rPr>
        <w:t>veintiséis</w:t>
      </w:r>
      <w:r w:rsidRPr="0016327E">
        <w:rPr>
          <w:rFonts w:ascii="Century Gothic" w:eastAsia="Arial" w:hAnsi="Century Gothic" w:cs="Arial"/>
          <w:b/>
          <w:color w:val="auto"/>
          <w:szCs w:val="24"/>
        </w:rPr>
        <w:t>.</w:t>
      </w:r>
    </w:p>
    <w:p w14:paraId="781C8EF5" w14:textId="77777777" w:rsidR="00F17B27" w:rsidRPr="0016327E" w:rsidRDefault="00F17B27" w:rsidP="00F17B27">
      <w:pPr>
        <w:pStyle w:val="Normal1"/>
        <w:spacing w:line="360" w:lineRule="auto"/>
        <w:jc w:val="both"/>
        <w:rPr>
          <w:rFonts w:ascii="Century Gothic" w:eastAsia="Arial" w:hAnsi="Century Gothic" w:cs="Arial"/>
          <w:b/>
          <w:color w:val="auto"/>
          <w:szCs w:val="24"/>
        </w:rPr>
      </w:pPr>
    </w:p>
    <w:p w14:paraId="7AA55692" w14:textId="77777777" w:rsidR="00F17B27" w:rsidRPr="0016327E" w:rsidRDefault="00F17B27" w:rsidP="00F17B27">
      <w:pPr>
        <w:pStyle w:val="Normal1"/>
        <w:spacing w:line="360" w:lineRule="auto"/>
        <w:jc w:val="center"/>
        <w:rPr>
          <w:rFonts w:ascii="Century Gothic" w:eastAsia="Arial" w:hAnsi="Century Gothic" w:cs="Arial"/>
          <w:b/>
          <w:smallCaps/>
          <w:color w:val="auto"/>
          <w:szCs w:val="24"/>
          <w:lang w:val="es-MX"/>
        </w:rPr>
      </w:pPr>
      <w:r w:rsidRPr="0016327E">
        <w:rPr>
          <w:rFonts w:ascii="Century Gothic" w:eastAsia="Arial" w:hAnsi="Century Gothic" w:cs="Arial"/>
          <w:b/>
          <w:color w:val="auto"/>
          <w:szCs w:val="24"/>
          <w:lang w:val="es-MX"/>
        </w:rPr>
        <w:t xml:space="preserve">POR LA </w:t>
      </w:r>
      <w:r w:rsidRPr="0016327E">
        <w:rPr>
          <w:rFonts w:ascii="Century Gothic" w:eastAsia="Arial" w:hAnsi="Century Gothic" w:cs="Arial"/>
          <w:b/>
          <w:smallCaps/>
          <w:color w:val="auto"/>
          <w:szCs w:val="24"/>
          <w:lang w:val="es-MX"/>
        </w:rPr>
        <w:t>COMISI</w:t>
      </w:r>
      <w:r>
        <w:rPr>
          <w:rFonts w:ascii="Century Gothic" w:eastAsia="Arial" w:hAnsi="Century Gothic" w:cs="Arial"/>
          <w:b/>
          <w:smallCaps/>
          <w:color w:val="auto"/>
          <w:szCs w:val="24"/>
          <w:lang w:val="es-MX"/>
        </w:rPr>
        <w:t>Ó</w:t>
      </w:r>
      <w:r w:rsidRPr="0016327E">
        <w:rPr>
          <w:rFonts w:ascii="Century Gothic" w:eastAsia="Arial" w:hAnsi="Century Gothic" w:cs="Arial"/>
          <w:b/>
          <w:smallCaps/>
          <w:color w:val="auto"/>
          <w:szCs w:val="24"/>
          <w:lang w:val="es-MX"/>
        </w:rPr>
        <w:t>N DE JUVENTUD Y NIÑEZ:</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2"/>
        <w:gridCol w:w="2024"/>
        <w:gridCol w:w="1791"/>
        <w:gridCol w:w="1741"/>
      </w:tblGrid>
      <w:tr w:rsidR="00F17B27" w:rsidRPr="0016327E" w14:paraId="7A856C8F" w14:textId="77777777" w:rsidTr="001A5A87">
        <w:trPr>
          <w:jc w:val="center"/>
        </w:trPr>
        <w:tc>
          <w:tcPr>
            <w:tcW w:w="1806" w:type="dxa"/>
            <w:vAlign w:val="center"/>
          </w:tcPr>
          <w:p w14:paraId="33F7174D" w14:textId="77777777" w:rsidR="00F17B27" w:rsidRPr="0016327E" w:rsidRDefault="00F17B27" w:rsidP="001A5A87">
            <w:pPr>
              <w:spacing w:line="360" w:lineRule="auto"/>
              <w:jc w:val="center"/>
              <w:rPr>
                <w:rFonts w:ascii="Century Gothic" w:hAnsi="Century Gothic" w:cs="Arial"/>
                <w:b/>
                <w:sz w:val="22"/>
                <w:szCs w:val="22"/>
                <w:lang w:val="es-ES"/>
              </w:rPr>
            </w:pPr>
          </w:p>
        </w:tc>
        <w:tc>
          <w:tcPr>
            <w:tcW w:w="1939" w:type="dxa"/>
            <w:vAlign w:val="center"/>
          </w:tcPr>
          <w:p w14:paraId="2945ACFB" w14:textId="77777777" w:rsidR="00F17B27" w:rsidRPr="0016327E" w:rsidRDefault="00F17B27" w:rsidP="001A5A87">
            <w:pPr>
              <w:spacing w:line="360" w:lineRule="auto"/>
              <w:jc w:val="center"/>
              <w:rPr>
                <w:rFonts w:ascii="Century Gothic" w:hAnsi="Century Gothic" w:cs="Arial"/>
                <w:b/>
                <w:sz w:val="22"/>
                <w:szCs w:val="22"/>
                <w:lang w:val="es-ES"/>
              </w:rPr>
            </w:pPr>
            <w:r w:rsidRPr="0016327E">
              <w:rPr>
                <w:rFonts w:ascii="Century Gothic" w:hAnsi="Century Gothic" w:cs="Arial"/>
                <w:b/>
                <w:sz w:val="22"/>
                <w:szCs w:val="22"/>
                <w:lang w:val="es-ES"/>
              </w:rPr>
              <w:t>INTEGRANTES</w:t>
            </w:r>
          </w:p>
        </w:tc>
        <w:tc>
          <w:tcPr>
            <w:tcW w:w="2082" w:type="dxa"/>
            <w:vAlign w:val="center"/>
          </w:tcPr>
          <w:p w14:paraId="7109E203" w14:textId="77777777" w:rsidR="00F17B27" w:rsidRPr="0016327E" w:rsidRDefault="00F17B27" w:rsidP="001A5A87">
            <w:pPr>
              <w:spacing w:line="360" w:lineRule="auto"/>
              <w:jc w:val="center"/>
              <w:rPr>
                <w:rFonts w:ascii="Century Gothic" w:hAnsi="Century Gothic" w:cs="Arial"/>
                <w:b/>
                <w:sz w:val="22"/>
                <w:szCs w:val="22"/>
                <w:lang w:val="es-ES"/>
              </w:rPr>
            </w:pPr>
            <w:r w:rsidRPr="0016327E">
              <w:rPr>
                <w:rFonts w:ascii="Century Gothic" w:hAnsi="Century Gothic" w:cs="Arial"/>
                <w:b/>
                <w:sz w:val="22"/>
                <w:szCs w:val="22"/>
                <w:lang w:val="es-ES"/>
              </w:rPr>
              <w:t>A FAVOR</w:t>
            </w:r>
          </w:p>
        </w:tc>
        <w:tc>
          <w:tcPr>
            <w:tcW w:w="1827" w:type="dxa"/>
            <w:vAlign w:val="center"/>
          </w:tcPr>
          <w:p w14:paraId="23307C36" w14:textId="77777777" w:rsidR="00F17B27" w:rsidRPr="0016327E" w:rsidRDefault="00F17B27" w:rsidP="001A5A87">
            <w:pPr>
              <w:spacing w:line="360" w:lineRule="auto"/>
              <w:jc w:val="center"/>
              <w:rPr>
                <w:rFonts w:ascii="Century Gothic" w:hAnsi="Century Gothic" w:cs="Arial"/>
                <w:b/>
                <w:sz w:val="22"/>
                <w:szCs w:val="22"/>
                <w:lang w:val="es-ES"/>
              </w:rPr>
            </w:pPr>
            <w:r w:rsidRPr="0016327E">
              <w:rPr>
                <w:rFonts w:ascii="Century Gothic" w:hAnsi="Century Gothic" w:cs="Arial"/>
                <w:b/>
                <w:sz w:val="22"/>
                <w:szCs w:val="22"/>
                <w:lang w:val="es-ES"/>
              </w:rPr>
              <w:t>EN CONTRA</w:t>
            </w:r>
          </w:p>
        </w:tc>
        <w:tc>
          <w:tcPr>
            <w:tcW w:w="1750" w:type="dxa"/>
            <w:vAlign w:val="center"/>
          </w:tcPr>
          <w:p w14:paraId="1619E57B" w14:textId="77777777" w:rsidR="00F17B27" w:rsidRPr="0016327E" w:rsidRDefault="00F17B27" w:rsidP="001A5A87">
            <w:pPr>
              <w:spacing w:line="360" w:lineRule="auto"/>
              <w:jc w:val="center"/>
              <w:rPr>
                <w:rFonts w:ascii="Century Gothic" w:hAnsi="Century Gothic" w:cs="Arial"/>
                <w:b/>
                <w:sz w:val="22"/>
                <w:szCs w:val="22"/>
                <w:lang w:val="es-ES"/>
              </w:rPr>
            </w:pPr>
            <w:r w:rsidRPr="0016327E">
              <w:rPr>
                <w:rFonts w:ascii="Century Gothic" w:hAnsi="Century Gothic" w:cs="Arial"/>
                <w:b/>
                <w:sz w:val="22"/>
                <w:szCs w:val="22"/>
                <w:lang w:val="es-ES"/>
              </w:rPr>
              <w:t>ABSTENCIÓN</w:t>
            </w:r>
          </w:p>
        </w:tc>
      </w:tr>
      <w:tr w:rsidR="00F17B27" w:rsidRPr="0016327E" w14:paraId="65D2BE20" w14:textId="77777777" w:rsidTr="001A5A87">
        <w:trPr>
          <w:jc w:val="center"/>
        </w:trPr>
        <w:tc>
          <w:tcPr>
            <w:tcW w:w="1806" w:type="dxa"/>
            <w:vAlign w:val="center"/>
          </w:tcPr>
          <w:p w14:paraId="6BA291B9" w14:textId="77777777" w:rsidR="00F17B27" w:rsidRPr="0016327E" w:rsidRDefault="00F17B27" w:rsidP="001A5A87">
            <w:pPr>
              <w:spacing w:line="360" w:lineRule="auto"/>
              <w:rPr>
                <w:rFonts w:ascii="Century Gothic" w:hAnsi="Century Gothic" w:cs="Arial"/>
                <w:b/>
                <w:lang w:val="es-ES"/>
              </w:rPr>
            </w:pPr>
            <w:r>
              <w:rPr>
                <w:noProof/>
              </w:rPr>
              <w:drawing>
                <wp:inline distT="0" distB="0" distL="0" distR="0" wp14:anchorId="789E14AB" wp14:editId="638BCD3E">
                  <wp:extent cx="1043213" cy="1383527"/>
                  <wp:effectExtent l="0" t="0" r="508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424" cy="1414310"/>
                          </a:xfrm>
                          <a:prstGeom prst="rect">
                            <a:avLst/>
                          </a:prstGeom>
                          <a:noFill/>
                          <a:ln>
                            <a:noFill/>
                          </a:ln>
                        </pic:spPr>
                      </pic:pic>
                    </a:graphicData>
                  </a:graphic>
                </wp:inline>
              </w:drawing>
            </w:r>
          </w:p>
        </w:tc>
        <w:tc>
          <w:tcPr>
            <w:tcW w:w="1939" w:type="dxa"/>
            <w:vAlign w:val="center"/>
          </w:tcPr>
          <w:p w14:paraId="56BD5613" w14:textId="77777777" w:rsidR="00F17B27" w:rsidRPr="0016327E" w:rsidRDefault="00F17B27" w:rsidP="001A5A87">
            <w:pPr>
              <w:spacing w:after="200" w:line="276" w:lineRule="auto"/>
              <w:jc w:val="both"/>
              <w:rPr>
                <w:rFonts w:ascii="Century Gothic" w:hAnsi="Century Gothic"/>
                <w:b/>
                <w:bCs/>
                <w:sz w:val="22"/>
                <w:szCs w:val="22"/>
                <w:lang w:eastAsia="es-MX"/>
              </w:rPr>
            </w:pPr>
            <w:r w:rsidRPr="0016327E">
              <w:rPr>
                <w:rFonts w:ascii="Century Gothic" w:hAnsi="Century Gothic" w:cs="Arial"/>
                <w:b/>
                <w:sz w:val="22"/>
                <w:szCs w:val="22"/>
                <w:lang w:eastAsia="es-MX"/>
              </w:rPr>
              <w:t>DIP. PRESIDENTA</w:t>
            </w:r>
          </w:p>
          <w:p w14:paraId="389BF816" w14:textId="77777777" w:rsidR="00F17B27" w:rsidRPr="0016327E" w:rsidRDefault="00026E6C" w:rsidP="001A5A87">
            <w:pPr>
              <w:spacing w:after="200" w:line="276" w:lineRule="auto"/>
              <w:jc w:val="both"/>
              <w:rPr>
                <w:rFonts w:ascii="Century Gothic" w:hAnsi="Century Gothic"/>
                <w:b/>
                <w:sz w:val="22"/>
                <w:szCs w:val="22"/>
                <w:lang w:eastAsia="es-MX"/>
              </w:rPr>
            </w:pPr>
            <w:hyperlink r:id="rId9" w:history="1">
              <w:r w:rsidR="00F17B27" w:rsidRPr="0016327E">
                <w:rPr>
                  <w:rFonts w:ascii="Century Gothic" w:hAnsi="Century Gothic"/>
                  <w:b/>
                  <w:sz w:val="22"/>
                  <w:szCs w:val="22"/>
                  <w:u w:val="single"/>
                  <w:lang w:eastAsia="es-MX"/>
                </w:rPr>
                <w:t>MAGDALENA RENTERÍA PÉREZ</w:t>
              </w:r>
            </w:hyperlink>
          </w:p>
        </w:tc>
        <w:tc>
          <w:tcPr>
            <w:tcW w:w="2082" w:type="dxa"/>
            <w:vAlign w:val="center"/>
          </w:tcPr>
          <w:p w14:paraId="52892E05" w14:textId="77777777" w:rsidR="00F17B27" w:rsidRPr="0016327E" w:rsidRDefault="00F17B27" w:rsidP="001A5A87">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59264" behindDoc="0" locked="0" layoutInCell="1" allowOverlap="1" wp14:anchorId="054DBDBC" wp14:editId="12749297">
                      <wp:simplePos x="0" y="0"/>
                      <wp:positionH relativeFrom="column">
                        <wp:posOffset>1207135</wp:posOffset>
                      </wp:positionH>
                      <wp:positionV relativeFrom="paragraph">
                        <wp:posOffset>12700</wp:posOffset>
                      </wp:positionV>
                      <wp:extent cx="1104900" cy="14859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110490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2369DD4" id="Conector recto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5.05pt,1pt" to="182.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" strokecolor="black [3200]" strokeweight=".5pt">
                      <v:stroke joinstyle="miter"/>
                    </v:line>
                  </w:pict>
                </mc:Fallback>
              </mc:AlternateContent>
            </w:r>
          </w:p>
        </w:tc>
        <w:tc>
          <w:tcPr>
            <w:tcW w:w="1827" w:type="dxa"/>
            <w:vAlign w:val="center"/>
          </w:tcPr>
          <w:p w14:paraId="73B76156" w14:textId="77777777" w:rsidR="00F17B27" w:rsidRPr="0016327E" w:rsidRDefault="00F17B27" w:rsidP="001A5A87">
            <w:pPr>
              <w:spacing w:line="360" w:lineRule="auto"/>
              <w:rPr>
                <w:rFonts w:ascii="Century Gothic" w:hAnsi="Century Gothic" w:cs="Arial"/>
                <w:b/>
                <w:lang w:val="es-ES"/>
              </w:rPr>
            </w:pPr>
          </w:p>
        </w:tc>
        <w:tc>
          <w:tcPr>
            <w:tcW w:w="1750" w:type="dxa"/>
            <w:vAlign w:val="center"/>
          </w:tcPr>
          <w:p w14:paraId="5D1E132E" w14:textId="1D36748D" w:rsidR="00F17B27" w:rsidRPr="0016327E" w:rsidRDefault="00F17B27" w:rsidP="001A5A87">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8480" behindDoc="0" locked="0" layoutInCell="1" allowOverlap="1" wp14:anchorId="3A3264CF" wp14:editId="39BCED6E">
                      <wp:simplePos x="0" y="0"/>
                      <wp:positionH relativeFrom="column">
                        <wp:posOffset>-95250</wp:posOffset>
                      </wp:positionH>
                      <wp:positionV relativeFrom="paragraph">
                        <wp:posOffset>20955</wp:posOffset>
                      </wp:positionV>
                      <wp:extent cx="1104900" cy="1485900"/>
                      <wp:effectExtent l="0" t="0" r="19050" b="19050"/>
                      <wp:wrapNone/>
                      <wp:docPr id="12" name="Conector recto 12"/>
                      <wp:cNvGraphicFramePr/>
                      <a:graphic xmlns:a="http://schemas.openxmlformats.org/drawingml/2006/main">
                        <a:graphicData uri="http://schemas.microsoft.com/office/word/2010/wordprocessingShape">
                          <wps:wsp>
                            <wps:cNvCnPr/>
                            <wps:spPr>
                              <a:xfrm flipV="1">
                                <a:off x="0" y="0"/>
                                <a:ext cx="110490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0BC4AA2" id="Conector recto 1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pt" to="79.5pt,1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" strokecolor="black [3200]" strokeweight=".5pt">
                      <v:stroke joinstyle="miter"/>
                    </v:line>
                  </w:pict>
                </mc:Fallback>
              </mc:AlternateContent>
            </w:r>
          </w:p>
        </w:tc>
      </w:tr>
      <w:tr w:rsidR="00F17B27" w:rsidRPr="0016327E" w14:paraId="3CE3D3C0" w14:textId="77777777" w:rsidTr="001A5A87">
        <w:trPr>
          <w:trHeight w:val="2327"/>
          <w:jc w:val="center"/>
        </w:trPr>
        <w:tc>
          <w:tcPr>
            <w:tcW w:w="1806" w:type="dxa"/>
            <w:vAlign w:val="center"/>
          </w:tcPr>
          <w:p w14:paraId="60D4B979" w14:textId="77777777" w:rsidR="00F17B27" w:rsidRPr="0016327E" w:rsidRDefault="00F17B27" w:rsidP="001A5A87">
            <w:pPr>
              <w:spacing w:line="360" w:lineRule="auto"/>
              <w:rPr>
                <w:rFonts w:ascii="Century Gothic" w:hAnsi="Century Gothic" w:cs="Arial"/>
                <w:b/>
                <w:lang w:val="es-ES"/>
              </w:rPr>
            </w:pPr>
            <w:r>
              <w:rPr>
                <w:noProof/>
              </w:rPr>
              <w:drawing>
                <wp:inline distT="0" distB="0" distL="0" distR="0" wp14:anchorId="1D2874AA" wp14:editId="34104E03">
                  <wp:extent cx="1078173" cy="1429892"/>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745" cy="1445239"/>
                          </a:xfrm>
                          <a:prstGeom prst="rect">
                            <a:avLst/>
                          </a:prstGeom>
                          <a:noFill/>
                          <a:ln>
                            <a:noFill/>
                          </a:ln>
                        </pic:spPr>
                      </pic:pic>
                    </a:graphicData>
                  </a:graphic>
                </wp:inline>
              </w:drawing>
            </w:r>
          </w:p>
        </w:tc>
        <w:tc>
          <w:tcPr>
            <w:tcW w:w="1939" w:type="dxa"/>
            <w:vAlign w:val="center"/>
          </w:tcPr>
          <w:p w14:paraId="5BDC4DB8" w14:textId="77777777" w:rsidR="00F17B27" w:rsidRPr="0016327E" w:rsidRDefault="00F17B27" w:rsidP="001A5A87">
            <w:pPr>
              <w:spacing w:after="200" w:line="276" w:lineRule="auto"/>
              <w:jc w:val="both"/>
              <w:rPr>
                <w:rFonts w:ascii="Century Gothic" w:hAnsi="Century Gothic"/>
                <w:b/>
                <w:sz w:val="22"/>
                <w:szCs w:val="22"/>
                <w:lang w:eastAsia="es-MX"/>
              </w:rPr>
            </w:pPr>
            <w:r w:rsidRPr="0016327E">
              <w:rPr>
                <w:rFonts w:ascii="Century Gothic" w:hAnsi="Century Gothic"/>
                <w:b/>
                <w:sz w:val="22"/>
                <w:szCs w:val="22"/>
                <w:lang w:eastAsia="es-MX"/>
              </w:rPr>
              <w:t>DIP. SECRETARI</w:t>
            </w:r>
            <w:r>
              <w:rPr>
                <w:rFonts w:ascii="Century Gothic" w:hAnsi="Century Gothic"/>
                <w:b/>
                <w:sz w:val="22"/>
                <w:szCs w:val="22"/>
                <w:lang w:eastAsia="es-MX"/>
              </w:rPr>
              <w:t>O</w:t>
            </w:r>
          </w:p>
          <w:p w14:paraId="2D9E61DD" w14:textId="77777777" w:rsidR="00F17B27" w:rsidRPr="0016327E" w:rsidRDefault="00F17B27" w:rsidP="001A5A87">
            <w:pPr>
              <w:spacing w:after="200" w:line="276" w:lineRule="auto"/>
              <w:jc w:val="both"/>
              <w:rPr>
                <w:rFonts w:ascii="Century Gothic" w:hAnsi="Century Gothic"/>
                <w:b/>
                <w:sz w:val="22"/>
                <w:szCs w:val="22"/>
                <w:lang w:eastAsia="es-MX"/>
              </w:rPr>
            </w:pPr>
            <w:r w:rsidRPr="0016327E">
              <w:rPr>
                <w:rFonts w:ascii="Century Gothic" w:hAnsi="Century Gothic"/>
                <w:b/>
                <w:sz w:val="22"/>
                <w:szCs w:val="22"/>
                <w:u w:val="single"/>
                <w:lang w:eastAsia="es-MX"/>
              </w:rPr>
              <w:t>ROBERTO MARCELINO CARREÓN HUITRÓN</w:t>
            </w:r>
            <w:r w:rsidRPr="0016327E">
              <w:rPr>
                <w:rFonts w:ascii="Century Gothic" w:hAnsi="Century Gothic"/>
                <w:b/>
                <w:sz w:val="22"/>
                <w:szCs w:val="22"/>
                <w:lang w:eastAsia="es-MX"/>
              </w:rPr>
              <w:t xml:space="preserve"> </w:t>
            </w:r>
          </w:p>
        </w:tc>
        <w:tc>
          <w:tcPr>
            <w:tcW w:w="2082" w:type="dxa"/>
            <w:vAlign w:val="center"/>
          </w:tcPr>
          <w:p w14:paraId="301D22D8" w14:textId="16F09D94" w:rsidR="00F17B27" w:rsidRPr="0016327E" w:rsidRDefault="00F17B27" w:rsidP="001A5A87">
            <w:pPr>
              <w:spacing w:line="360" w:lineRule="auto"/>
              <w:rPr>
                <w:rFonts w:ascii="Century Gothic" w:hAnsi="Century Gothic" w:cs="Arial"/>
                <w:b/>
                <w:lang w:val="es-ES"/>
              </w:rPr>
            </w:pPr>
          </w:p>
        </w:tc>
        <w:tc>
          <w:tcPr>
            <w:tcW w:w="1827" w:type="dxa"/>
            <w:vAlign w:val="center"/>
          </w:tcPr>
          <w:p w14:paraId="68CE7DDA" w14:textId="2D9333B1" w:rsidR="00F17B27" w:rsidRPr="0016327E" w:rsidRDefault="00F17B27" w:rsidP="001A5A87">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0288" behindDoc="0" locked="0" layoutInCell="1" allowOverlap="1" wp14:anchorId="708DA207" wp14:editId="4FE7BE12">
                      <wp:simplePos x="0" y="0"/>
                      <wp:positionH relativeFrom="column">
                        <wp:posOffset>-76835</wp:posOffset>
                      </wp:positionH>
                      <wp:positionV relativeFrom="paragraph">
                        <wp:posOffset>-7620</wp:posOffset>
                      </wp:positionV>
                      <wp:extent cx="1123950" cy="1543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123950" cy="154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4D71077" id="Conector recto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6pt" to="82.4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" strokecolor="black [3200]" strokeweight=".5pt">
                      <v:stroke joinstyle="miter"/>
                    </v:line>
                  </w:pict>
                </mc:Fallback>
              </mc:AlternateContent>
            </w:r>
          </w:p>
        </w:tc>
        <w:tc>
          <w:tcPr>
            <w:tcW w:w="1750" w:type="dxa"/>
            <w:vAlign w:val="center"/>
          </w:tcPr>
          <w:p w14:paraId="54BEF5AD" w14:textId="27DA04FE" w:rsidR="00F17B27" w:rsidRPr="0016327E" w:rsidRDefault="00F17B27" w:rsidP="001A5A87">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70528" behindDoc="0" locked="0" layoutInCell="1" allowOverlap="1" wp14:anchorId="2C62B049" wp14:editId="0D710F2D">
                      <wp:simplePos x="0" y="0"/>
                      <wp:positionH relativeFrom="column">
                        <wp:posOffset>-104775</wp:posOffset>
                      </wp:positionH>
                      <wp:positionV relativeFrom="paragraph">
                        <wp:posOffset>49530</wp:posOffset>
                      </wp:positionV>
                      <wp:extent cx="1104900" cy="1485900"/>
                      <wp:effectExtent l="0" t="0" r="19050" b="19050"/>
                      <wp:wrapNone/>
                      <wp:docPr id="16" name="Conector recto 16"/>
                      <wp:cNvGraphicFramePr/>
                      <a:graphic xmlns:a="http://schemas.openxmlformats.org/drawingml/2006/main">
                        <a:graphicData uri="http://schemas.microsoft.com/office/word/2010/wordprocessingShape">
                          <wps:wsp>
                            <wps:cNvCnPr/>
                            <wps:spPr>
                              <a:xfrm flipV="1">
                                <a:off x="0" y="0"/>
                                <a:ext cx="110490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3C071E2" id="Conector recto 1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9pt" to="78.7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" strokecolor="black [3200]" strokeweight=".5pt">
                      <v:stroke joinstyle="miter"/>
                    </v:line>
                  </w:pict>
                </mc:Fallback>
              </mc:AlternateContent>
            </w:r>
          </w:p>
        </w:tc>
      </w:tr>
      <w:tr w:rsidR="00F17B27" w:rsidRPr="0016327E" w14:paraId="601D7F68" w14:textId="77777777" w:rsidTr="001A5A87">
        <w:trPr>
          <w:jc w:val="center"/>
        </w:trPr>
        <w:tc>
          <w:tcPr>
            <w:tcW w:w="1806" w:type="dxa"/>
            <w:vAlign w:val="center"/>
          </w:tcPr>
          <w:p w14:paraId="0B3F47CB" w14:textId="77777777" w:rsidR="00F17B27" w:rsidRPr="0016327E" w:rsidRDefault="00F17B27" w:rsidP="001A5A87">
            <w:pPr>
              <w:spacing w:line="360" w:lineRule="auto"/>
              <w:rPr>
                <w:rFonts w:ascii="Century Gothic" w:hAnsi="Century Gothic" w:cs="Arial"/>
                <w:b/>
                <w:lang w:val="es-ES"/>
              </w:rPr>
            </w:pPr>
            <w:r>
              <w:rPr>
                <w:noProof/>
              </w:rPr>
              <w:drawing>
                <wp:inline distT="0" distB="0" distL="0" distR="0" wp14:anchorId="50983934" wp14:editId="7AD7578E">
                  <wp:extent cx="1065092" cy="1412543"/>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3073" cy="1436390"/>
                          </a:xfrm>
                          <a:prstGeom prst="rect">
                            <a:avLst/>
                          </a:prstGeom>
                          <a:noFill/>
                          <a:ln>
                            <a:noFill/>
                          </a:ln>
                        </pic:spPr>
                      </pic:pic>
                    </a:graphicData>
                  </a:graphic>
                </wp:inline>
              </w:drawing>
            </w:r>
          </w:p>
        </w:tc>
        <w:tc>
          <w:tcPr>
            <w:tcW w:w="1939" w:type="dxa"/>
            <w:vAlign w:val="center"/>
          </w:tcPr>
          <w:p w14:paraId="15B1DE76" w14:textId="77777777" w:rsidR="00F17B27" w:rsidRPr="0016327E" w:rsidRDefault="00F17B27" w:rsidP="001A5A87">
            <w:pPr>
              <w:spacing w:after="200" w:line="276" w:lineRule="auto"/>
              <w:jc w:val="both"/>
              <w:rPr>
                <w:rFonts w:ascii="Century Gothic" w:hAnsi="Century Gothic"/>
                <w:b/>
                <w:sz w:val="22"/>
                <w:szCs w:val="22"/>
                <w:lang w:eastAsia="es-MX"/>
              </w:rPr>
            </w:pPr>
            <w:r w:rsidRPr="0016327E">
              <w:rPr>
                <w:rFonts w:ascii="Century Gothic" w:hAnsi="Century Gothic"/>
                <w:b/>
                <w:sz w:val="22"/>
                <w:szCs w:val="22"/>
                <w:lang w:eastAsia="es-MX"/>
              </w:rPr>
              <w:t>DIP. VOCAL</w:t>
            </w:r>
          </w:p>
          <w:p w14:paraId="63B012AE" w14:textId="77777777" w:rsidR="00F17B27" w:rsidRPr="0016327E" w:rsidRDefault="00026E6C" w:rsidP="001A5A87">
            <w:pPr>
              <w:spacing w:after="200" w:line="276" w:lineRule="auto"/>
              <w:jc w:val="both"/>
              <w:rPr>
                <w:rFonts w:ascii="Century Gothic" w:hAnsi="Century Gothic"/>
                <w:b/>
                <w:sz w:val="22"/>
                <w:szCs w:val="22"/>
                <w:lang w:eastAsia="es-MX"/>
              </w:rPr>
            </w:pPr>
            <w:hyperlink r:id="rId12" w:history="1">
              <w:r w:rsidR="00F17B27">
                <w:rPr>
                  <w:rFonts w:ascii="Century Gothic" w:hAnsi="Century Gothic"/>
                  <w:b/>
                  <w:sz w:val="22"/>
                  <w:szCs w:val="22"/>
                  <w:u w:val="single"/>
                  <w:lang w:eastAsia="es-MX"/>
                </w:rPr>
                <w:t>YESENIA</w:t>
              </w:r>
            </w:hyperlink>
            <w:r w:rsidR="00F17B27">
              <w:rPr>
                <w:rFonts w:ascii="Century Gothic" w:hAnsi="Century Gothic"/>
                <w:b/>
                <w:sz w:val="22"/>
                <w:szCs w:val="22"/>
                <w:u w:val="single"/>
                <w:lang w:eastAsia="es-MX"/>
              </w:rPr>
              <w:t xml:space="preserve"> GUADALUPE REYES CALZADÍAS</w:t>
            </w:r>
          </w:p>
        </w:tc>
        <w:tc>
          <w:tcPr>
            <w:tcW w:w="2082" w:type="dxa"/>
            <w:vAlign w:val="center"/>
          </w:tcPr>
          <w:p w14:paraId="74C997CA" w14:textId="77777777" w:rsidR="00F17B27" w:rsidRPr="0016327E" w:rsidRDefault="00F17B27" w:rsidP="001A5A87">
            <w:pPr>
              <w:spacing w:line="360" w:lineRule="auto"/>
              <w:rPr>
                <w:rFonts w:ascii="Century Gothic" w:hAnsi="Century Gothic" w:cs="Arial"/>
                <w:b/>
                <w:lang w:val="es-ES"/>
              </w:rPr>
            </w:pPr>
            <w:r>
              <w:rPr>
                <w:rFonts w:ascii="Century Gothic" w:hAnsi="Century Gothic" w:cs="Arial"/>
                <w:b/>
                <w:noProof/>
                <w:sz w:val="22"/>
                <w:szCs w:val="22"/>
                <w:lang w:val="es-ES"/>
              </w:rPr>
              <w:t xml:space="preserve"> </w:t>
            </w:r>
          </w:p>
        </w:tc>
        <w:tc>
          <w:tcPr>
            <w:tcW w:w="1827" w:type="dxa"/>
            <w:vAlign w:val="center"/>
          </w:tcPr>
          <w:p w14:paraId="74D126E0" w14:textId="77777777" w:rsidR="00F17B27" w:rsidRPr="0016327E" w:rsidRDefault="00F17B27" w:rsidP="001A5A87">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1312" behindDoc="0" locked="0" layoutInCell="1" allowOverlap="1" wp14:anchorId="3246D05B" wp14:editId="61B410F1">
                      <wp:simplePos x="0" y="0"/>
                      <wp:positionH relativeFrom="column">
                        <wp:posOffset>-44450</wp:posOffset>
                      </wp:positionH>
                      <wp:positionV relativeFrom="paragraph">
                        <wp:posOffset>6985</wp:posOffset>
                      </wp:positionV>
                      <wp:extent cx="1104900" cy="148590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110490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BE5CDDF" id="Conector recto 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5pt" to="83.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" strokecolor="black [3200]" strokeweight=".5pt">
                      <v:stroke joinstyle="miter"/>
                    </v:line>
                  </w:pict>
                </mc:Fallback>
              </mc:AlternateContent>
            </w:r>
          </w:p>
        </w:tc>
        <w:tc>
          <w:tcPr>
            <w:tcW w:w="1750" w:type="dxa"/>
            <w:vAlign w:val="center"/>
          </w:tcPr>
          <w:p w14:paraId="16CD6161" w14:textId="0332E2F3" w:rsidR="00F17B27" w:rsidRPr="0016327E" w:rsidRDefault="00F17B27" w:rsidP="001A5A87">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72576" behindDoc="0" locked="0" layoutInCell="1" allowOverlap="1" wp14:anchorId="4450E885" wp14:editId="677E3F9E">
                      <wp:simplePos x="0" y="0"/>
                      <wp:positionH relativeFrom="column">
                        <wp:posOffset>-47625</wp:posOffset>
                      </wp:positionH>
                      <wp:positionV relativeFrom="paragraph">
                        <wp:posOffset>-635</wp:posOffset>
                      </wp:positionV>
                      <wp:extent cx="1104900" cy="1485900"/>
                      <wp:effectExtent l="0" t="0" r="19050" b="19050"/>
                      <wp:wrapNone/>
                      <wp:docPr id="17" name="Conector recto 17"/>
                      <wp:cNvGraphicFramePr/>
                      <a:graphic xmlns:a="http://schemas.openxmlformats.org/drawingml/2006/main">
                        <a:graphicData uri="http://schemas.microsoft.com/office/word/2010/wordprocessingShape">
                          <wps:wsp>
                            <wps:cNvCnPr/>
                            <wps:spPr>
                              <a:xfrm flipV="1">
                                <a:off x="0" y="0"/>
                                <a:ext cx="110490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D2A2FAF" id="Conector recto 1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05pt" to="83.25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" strokecolor="black [3200]" strokeweight=".5pt">
                      <v:stroke joinstyle="miter"/>
                    </v:line>
                  </w:pict>
                </mc:Fallback>
              </mc:AlternateContent>
            </w:r>
          </w:p>
        </w:tc>
      </w:tr>
      <w:tr w:rsidR="00F17B27" w:rsidRPr="0016327E" w14:paraId="7479F125" w14:textId="77777777" w:rsidTr="001A5A87">
        <w:trPr>
          <w:jc w:val="center"/>
        </w:trPr>
        <w:tc>
          <w:tcPr>
            <w:tcW w:w="1806" w:type="dxa"/>
            <w:vAlign w:val="center"/>
          </w:tcPr>
          <w:p w14:paraId="66ADA952" w14:textId="77777777" w:rsidR="00F17B27" w:rsidRPr="0016327E" w:rsidRDefault="00F17B27" w:rsidP="001A5A87">
            <w:pPr>
              <w:spacing w:line="360" w:lineRule="auto"/>
              <w:rPr>
                <w:rFonts w:ascii="Century Gothic" w:hAnsi="Century Gothic" w:cs="Arial"/>
                <w:b/>
                <w:lang w:val="es-ES"/>
              </w:rPr>
            </w:pPr>
            <w:r>
              <w:rPr>
                <w:noProof/>
              </w:rPr>
              <w:lastRenderedPageBreak/>
              <w:drawing>
                <wp:inline distT="0" distB="0" distL="0" distR="0" wp14:anchorId="53FADE3E" wp14:editId="5A2CD18E">
                  <wp:extent cx="1074675" cy="1425253"/>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1029" cy="1433679"/>
                          </a:xfrm>
                          <a:prstGeom prst="rect">
                            <a:avLst/>
                          </a:prstGeom>
                          <a:noFill/>
                          <a:ln>
                            <a:noFill/>
                          </a:ln>
                        </pic:spPr>
                      </pic:pic>
                    </a:graphicData>
                  </a:graphic>
                </wp:inline>
              </w:drawing>
            </w:r>
          </w:p>
        </w:tc>
        <w:tc>
          <w:tcPr>
            <w:tcW w:w="1939" w:type="dxa"/>
            <w:vAlign w:val="center"/>
          </w:tcPr>
          <w:p w14:paraId="2F45A840" w14:textId="77777777" w:rsidR="00F17B27" w:rsidRPr="0016327E" w:rsidRDefault="00F17B27" w:rsidP="001A5A87">
            <w:pPr>
              <w:spacing w:after="200" w:line="276" w:lineRule="auto"/>
              <w:jc w:val="both"/>
              <w:rPr>
                <w:rFonts w:ascii="Century Gothic" w:hAnsi="Century Gothic"/>
                <w:b/>
                <w:sz w:val="22"/>
                <w:szCs w:val="22"/>
                <w:lang w:eastAsia="es-MX"/>
              </w:rPr>
            </w:pPr>
            <w:r w:rsidRPr="0016327E">
              <w:rPr>
                <w:rFonts w:ascii="Century Gothic" w:hAnsi="Century Gothic"/>
                <w:b/>
                <w:sz w:val="22"/>
                <w:szCs w:val="22"/>
                <w:lang w:eastAsia="es-MX"/>
              </w:rPr>
              <w:t>DIP. VOCAL</w:t>
            </w:r>
          </w:p>
          <w:p w14:paraId="1E546396" w14:textId="77777777" w:rsidR="00F17B27" w:rsidRPr="003B3D4A" w:rsidRDefault="00F17B27" w:rsidP="001A5A87">
            <w:pPr>
              <w:spacing w:after="200" w:line="276" w:lineRule="auto"/>
              <w:jc w:val="both"/>
              <w:rPr>
                <w:rFonts w:ascii="Century Gothic" w:hAnsi="Century Gothic"/>
                <w:b/>
                <w:sz w:val="22"/>
                <w:szCs w:val="22"/>
                <w:u w:val="single"/>
                <w:lang w:eastAsia="es-MX"/>
              </w:rPr>
            </w:pPr>
            <w:r>
              <w:rPr>
                <w:rFonts w:ascii="Century Gothic" w:hAnsi="Century Gothic"/>
                <w:b/>
                <w:sz w:val="22"/>
                <w:szCs w:val="22"/>
                <w:u w:val="single"/>
                <w:lang w:eastAsia="es-MX"/>
              </w:rPr>
              <w:t>JAEL ARGÜELLES DÍAZ</w:t>
            </w:r>
          </w:p>
          <w:p w14:paraId="267D3E25" w14:textId="77777777" w:rsidR="00F17B27" w:rsidRPr="0016327E" w:rsidRDefault="00F17B27" w:rsidP="001A5A87">
            <w:pPr>
              <w:spacing w:after="200" w:line="276" w:lineRule="auto"/>
              <w:jc w:val="both"/>
              <w:rPr>
                <w:rFonts w:ascii="Century Gothic" w:hAnsi="Century Gothic"/>
                <w:b/>
                <w:sz w:val="22"/>
                <w:szCs w:val="22"/>
                <w:lang w:eastAsia="es-MX"/>
              </w:rPr>
            </w:pPr>
          </w:p>
        </w:tc>
        <w:tc>
          <w:tcPr>
            <w:tcW w:w="2082" w:type="dxa"/>
            <w:vAlign w:val="center"/>
          </w:tcPr>
          <w:p w14:paraId="2DC5E450" w14:textId="77777777" w:rsidR="00F17B27" w:rsidRPr="0016327E" w:rsidRDefault="00F17B27" w:rsidP="001A5A87">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3360" behindDoc="0" locked="0" layoutInCell="1" allowOverlap="1" wp14:anchorId="0470170C" wp14:editId="5B30CE65">
                      <wp:simplePos x="0" y="0"/>
                      <wp:positionH relativeFrom="column">
                        <wp:posOffset>1199515</wp:posOffset>
                      </wp:positionH>
                      <wp:positionV relativeFrom="paragraph">
                        <wp:posOffset>8255</wp:posOffset>
                      </wp:positionV>
                      <wp:extent cx="1114425" cy="151447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1114425" cy="1514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34D3776" id="Conector recto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45pt,.65pt" to="182.2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" strokecolor="black [3200]" strokeweight=".5pt">
                      <v:stroke joinstyle="miter"/>
                    </v:line>
                  </w:pict>
                </mc:Fallback>
              </mc:AlternateContent>
            </w:r>
            <w:r>
              <w:rPr>
                <w:rFonts w:ascii="Century Gothic" w:hAnsi="Century Gothic" w:cs="Arial"/>
                <w:b/>
                <w:noProof/>
                <w:lang w:val="es-ES"/>
              </w:rPr>
              <mc:AlternateContent>
                <mc:Choice Requires="wps">
                  <w:drawing>
                    <wp:anchor distT="0" distB="0" distL="114300" distR="114300" simplePos="0" relativeHeight="251662336" behindDoc="0" locked="0" layoutInCell="1" allowOverlap="1" wp14:anchorId="7A6AEAE1" wp14:editId="72C1B30B">
                      <wp:simplePos x="0" y="0"/>
                      <wp:positionH relativeFrom="column">
                        <wp:posOffset>-86995</wp:posOffset>
                      </wp:positionH>
                      <wp:positionV relativeFrom="paragraph">
                        <wp:posOffset>8890</wp:posOffset>
                      </wp:positionV>
                      <wp:extent cx="1266825" cy="152400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1266825"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4A76569" id="Conector recto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7pt" to="92.9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" strokecolor="black [3200]" strokeweight=".5pt">
                      <v:stroke joinstyle="miter"/>
                    </v:line>
                  </w:pict>
                </mc:Fallback>
              </mc:AlternateContent>
            </w:r>
          </w:p>
        </w:tc>
        <w:tc>
          <w:tcPr>
            <w:tcW w:w="1827" w:type="dxa"/>
            <w:vAlign w:val="center"/>
          </w:tcPr>
          <w:p w14:paraId="1BD4A6DC" w14:textId="77777777" w:rsidR="00F17B27" w:rsidRPr="0016327E" w:rsidRDefault="00F17B27" w:rsidP="001A5A87">
            <w:pPr>
              <w:spacing w:line="360" w:lineRule="auto"/>
              <w:rPr>
                <w:rFonts w:ascii="Century Gothic" w:hAnsi="Century Gothic" w:cs="Arial"/>
                <w:b/>
                <w:lang w:val="es-ES"/>
              </w:rPr>
            </w:pPr>
          </w:p>
        </w:tc>
        <w:tc>
          <w:tcPr>
            <w:tcW w:w="1750" w:type="dxa"/>
            <w:vAlign w:val="center"/>
          </w:tcPr>
          <w:p w14:paraId="4811F893" w14:textId="77777777" w:rsidR="00F17B27" w:rsidRPr="0016327E" w:rsidRDefault="00F17B27" w:rsidP="001A5A87">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4384" behindDoc="0" locked="0" layoutInCell="1" allowOverlap="1" wp14:anchorId="0BFEB033" wp14:editId="44BA4A1A">
                      <wp:simplePos x="0" y="0"/>
                      <wp:positionH relativeFrom="column">
                        <wp:posOffset>-86995</wp:posOffset>
                      </wp:positionH>
                      <wp:positionV relativeFrom="paragraph">
                        <wp:posOffset>-635</wp:posOffset>
                      </wp:positionV>
                      <wp:extent cx="1095375" cy="1524000"/>
                      <wp:effectExtent l="0" t="0" r="28575" b="19050"/>
                      <wp:wrapNone/>
                      <wp:docPr id="13" name="Conector recto 13"/>
                      <wp:cNvGraphicFramePr/>
                      <a:graphic xmlns:a="http://schemas.openxmlformats.org/drawingml/2006/main">
                        <a:graphicData uri="http://schemas.microsoft.com/office/word/2010/wordprocessingShape">
                          <wps:wsp>
                            <wps:cNvCnPr/>
                            <wps:spPr>
                              <a:xfrm flipV="1">
                                <a:off x="0" y="0"/>
                                <a:ext cx="1095375"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8DAECC" id="Conector recto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05pt" to="79.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" strokecolor="black [3200]" strokeweight=".5pt">
                      <v:stroke joinstyle="miter"/>
                    </v:line>
                  </w:pict>
                </mc:Fallback>
              </mc:AlternateContent>
            </w:r>
          </w:p>
        </w:tc>
      </w:tr>
      <w:tr w:rsidR="00F17B27" w:rsidRPr="0016327E" w14:paraId="5A61E514" w14:textId="77777777" w:rsidTr="001A5A87">
        <w:trPr>
          <w:jc w:val="center"/>
        </w:trPr>
        <w:tc>
          <w:tcPr>
            <w:tcW w:w="1806" w:type="dxa"/>
            <w:vAlign w:val="center"/>
          </w:tcPr>
          <w:p w14:paraId="05251F2B" w14:textId="77777777" w:rsidR="00F17B27" w:rsidRPr="0016327E" w:rsidRDefault="00F17B27" w:rsidP="001A5A87">
            <w:pPr>
              <w:spacing w:line="360" w:lineRule="auto"/>
              <w:rPr>
                <w:rFonts w:ascii="Century Gothic" w:hAnsi="Century Gothic" w:cs="Arial"/>
                <w:b/>
              </w:rPr>
            </w:pPr>
            <w:r>
              <w:rPr>
                <w:noProof/>
              </w:rPr>
              <w:drawing>
                <wp:inline distT="0" distB="0" distL="0" distR="0" wp14:anchorId="39B99C6A" wp14:editId="20B2679A">
                  <wp:extent cx="1064525" cy="1411792"/>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861" cy="1428152"/>
                          </a:xfrm>
                          <a:prstGeom prst="rect">
                            <a:avLst/>
                          </a:prstGeom>
                          <a:noFill/>
                          <a:ln>
                            <a:noFill/>
                          </a:ln>
                        </pic:spPr>
                      </pic:pic>
                    </a:graphicData>
                  </a:graphic>
                </wp:inline>
              </w:drawing>
            </w:r>
          </w:p>
        </w:tc>
        <w:tc>
          <w:tcPr>
            <w:tcW w:w="1939" w:type="dxa"/>
            <w:vAlign w:val="center"/>
          </w:tcPr>
          <w:p w14:paraId="7C295882" w14:textId="77777777" w:rsidR="00F17B27" w:rsidRPr="0016327E" w:rsidRDefault="00F17B27" w:rsidP="001A5A87">
            <w:pPr>
              <w:spacing w:after="200" w:line="276" w:lineRule="auto"/>
              <w:jc w:val="both"/>
              <w:rPr>
                <w:rFonts w:ascii="Century Gothic" w:hAnsi="Century Gothic"/>
                <w:b/>
                <w:sz w:val="22"/>
                <w:szCs w:val="22"/>
                <w:lang w:val="it-IT" w:eastAsia="es-MX"/>
              </w:rPr>
            </w:pPr>
            <w:r w:rsidRPr="0016327E">
              <w:rPr>
                <w:rFonts w:ascii="Century Gothic" w:hAnsi="Century Gothic"/>
                <w:b/>
                <w:sz w:val="22"/>
                <w:szCs w:val="22"/>
                <w:lang w:val="it-IT" w:eastAsia="es-MX"/>
              </w:rPr>
              <w:t>DIP. VOCAL</w:t>
            </w:r>
          </w:p>
          <w:p w14:paraId="593573A7" w14:textId="77777777" w:rsidR="00F17B27" w:rsidRPr="0016327E" w:rsidRDefault="00026E6C" w:rsidP="001A5A87">
            <w:pPr>
              <w:spacing w:after="200" w:line="276" w:lineRule="auto"/>
              <w:jc w:val="both"/>
              <w:rPr>
                <w:rFonts w:ascii="Century Gothic" w:hAnsi="Century Gothic"/>
                <w:b/>
                <w:sz w:val="22"/>
                <w:szCs w:val="22"/>
                <w:lang w:eastAsia="es-MX"/>
              </w:rPr>
            </w:pPr>
            <w:hyperlink r:id="rId15" w:history="1">
              <w:r w:rsidR="00F17B27" w:rsidRPr="0016327E">
                <w:rPr>
                  <w:rFonts w:ascii="Century Gothic" w:hAnsi="Century Gothic"/>
                  <w:b/>
                  <w:sz w:val="22"/>
                  <w:szCs w:val="22"/>
                  <w:u w:val="single"/>
                  <w:lang w:eastAsia="es-MX"/>
                </w:rPr>
                <w:t>SAÚL MIRELES CORRAL</w:t>
              </w:r>
            </w:hyperlink>
          </w:p>
          <w:p w14:paraId="72A2B464" w14:textId="77777777" w:rsidR="00F17B27" w:rsidRPr="0016327E" w:rsidRDefault="00F17B27" w:rsidP="001A5A87">
            <w:pPr>
              <w:spacing w:after="200" w:line="276" w:lineRule="auto"/>
              <w:jc w:val="both"/>
              <w:rPr>
                <w:rFonts w:ascii="Century Gothic" w:hAnsi="Century Gothic"/>
                <w:b/>
                <w:sz w:val="22"/>
                <w:szCs w:val="22"/>
                <w:lang w:val="it-IT" w:eastAsia="es-MX"/>
              </w:rPr>
            </w:pPr>
          </w:p>
        </w:tc>
        <w:tc>
          <w:tcPr>
            <w:tcW w:w="2082" w:type="dxa"/>
            <w:vAlign w:val="center"/>
          </w:tcPr>
          <w:p w14:paraId="66EF61A7" w14:textId="77777777" w:rsidR="00F17B27" w:rsidRPr="0016327E" w:rsidRDefault="00F17B27" w:rsidP="001A5A87">
            <w:pPr>
              <w:spacing w:line="360" w:lineRule="auto"/>
              <w:rPr>
                <w:rFonts w:ascii="Century Gothic" w:hAnsi="Century Gothic" w:cs="Arial"/>
                <w:b/>
                <w:lang w:val="it-IT"/>
              </w:rPr>
            </w:pPr>
          </w:p>
        </w:tc>
        <w:tc>
          <w:tcPr>
            <w:tcW w:w="1827" w:type="dxa"/>
            <w:vAlign w:val="center"/>
          </w:tcPr>
          <w:p w14:paraId="0882314B" w14:textId="77777777" w:rsidR="00F17B27" w:rsidRPr="0016327E" w:rsidRDefault="00F17B27" w:rsidP="001A5A87">
            <w:pPr>
              <w:spacing w:line="360" w:lineRule="auto"/>
              <w:rPr>
                <w:rFonts w:ascii="Century Gothic" w:hAnsi="Century Gothic" w:cs="Arial"/>
                <w:b/>
                <w:lang w:val="it-IT"/>
              </w:rPr>
            </w:pPr>
            <w:r>
              <w:rPr>
                <w:rFonts w:ascii="Century Gothic" w:hAnsi="Century Gothic" w:cs="Arial"/>
                <w:b/>
                <w:noProof/>
                <w:lang w:val="es-ES"/>
              </w:rPr>
              <mc:AlternateContent>
                <mc:Choice Requires="wps">
                  <w:drawing>
                    <wp:anchor distT="0" distB="0" distL="114300" distR="114300" simplePos="0" relativeHeight="251665408" behindDoc="0" locked="0" layoutInCell="1" allowOverlap="1" wp14:anchorId="773D314B" wp14:editId="01990CDA">
                      <wp:simplePos x="0" y="0"/>
                      <wp:positionH relativeFrom="column">
                        <wp:posOffset>-115570</wp:posOffset>
                      </wp:positionH>
                      <wp:positionV relativeFrom="paragraph">
                        <wp:posOffset>-10160</wp:posOffset>
                      </wp:positionV>
                      <wp:extent cx="1152525" cy="1524000"/>
                      <wp:effectExtent l="0" t="0" r="28575" b="19050"/>
                      <wp:wrapNone/>
                      <wp:docPr id="14" name="Conector recto 14"/>
                      <wp:cNvGraphicFramePr/>
                      <a:graphic xmlns:a="http://schemas.openxmlformats.org/drawingml/2006/main">
                        <a:graphicData uri="http://schemas.microsoft.com/office/word/2010/wordprocessingShape">
                          <wps:wsp>
                            <wps:cNvCnPr/>
                            <wps:spPr>
                              <a:xfrm flipV="1">
                                <a:off x="0" y="0"/>
                                <a:ext cx="1152525"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FB56A1E" id="Conector recto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8pt" to="81.65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" strokecolor="black [3200]" strokeweight=".5pt">
                      <v:stroke joinstyle="miter"/>
                    </v:line>
                  </w:pict>
                </mc:Fallback>
              </mc:AlternateContent>
            </w:r>
          </w:p>
        </w:tc>
        <w:tc>
          <w:tcPr>
            <w:tcW w:w="1750" w:type="dxa"/>
            <w:vAlign w:val="center"/>
          </w:tcPr>
          <w:p w14:paraId="05A9B3C3" w14:textId="77777777" w:rsidR="00F17B27" w:rsidRPr="0016327E" w:rsidRDefault="00F17B27" w:rsidP="001A5A87">
            <w:pPr>
              <w:spacing w:line="360" w:lineRule="auto"/>
              <w:rPr>
                <w:rFonts w:ascii="Century Gothic" w:hAnsi="Century Gothic" w:cs="Arial"/>
                <w:b/>
                <w:lang w:val="it-IT"/>
              </w:rPr>
            </w:pPr>
            <w:r>
              <w:rPr>
                <w:rFonts w:ascii="Century Gothic" w:hAnsi="Century Gothic" w:cs="Arial"/>
                <w:b/>
                <w:noProof/>
                <w:lang w:val="es-ES"/>
              </w:rPr>
              <mc:AlternateContent>
                <mc:Choice Requires="wps">
                  <w:drawing>
                    <wp:anchor distT="0" distB="0" distL="114300" distR="114300" simplePos="0" relativeHeight="251666432" behindDoc="0" locked="0" layoutInCell="1" allowOverlap="1" wp14:anchorId="678EAB62" wp14:editId="6751C48A">
                      <wp:simplePos x="0" y="0"/>
                      <wp:positionH relativeFrom="column">
                        <wp:posOffset>-63500</wp:posOffset>
                      </wp:positionH>
                      <wp:positionV relativeFrom="paragraph">
                        <wp:posOffset>4445</wp:posOffset>
                      </wp:positionV>
                      <wp:extent cx="1104900" cy="1485900"/>
                      <wp:effectExtent l="0" t="0" r="19050" b="19050"/>
                      <wp:wrapNone/>
                      <wp:docPr id="15" name="Conector recto 15"/>
                      <wp:cNvGraphicFramePr/>
                      <a:graphic xmlns:a="http://schemas.openxmlformats.org/drawingml/2006/main">
                        <a:graphicData uri="http://schemas.microsoft.com/office/word/2010/wordprocessingShape">
                          <wps:wsp>
                            <wps:cNvCnPr/>
                            <wps:spPr>
                              <a:xfrm flipV="1">
                                <a:off x="0" y="0"/>
                                <a:ext cx="110490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C614DCA" id="Conector recto 1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5pt" to="82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" strokecolor="black [3200]" strokeweight=".5pt">
                      <v:stroke joinstyle="miter"/>
                    </v:line>
                  </w:pict>
                </mc:Fallback>
              </mc:AlternateContent>
            </w:r>
          </w:p>
        </w:tc>
      </w:tr>
    </w:tbl>
    <w:p w14:paraId="10221FCF" w14:textId="0C39B252" w:rsidR="00136EDB" w:rsidRPr="0016327E" w:rsidRDefault="00136EDB" w:rsidP="00136EDB">
      <w:pPr>
        <w:pStyle w:val="Normal1"/>
        <w:jc w:val="both"/>
        <w:rPr>
          <w:rFonts w:ascii="Century Gothic" w:eastAsia="Arial" w:hAnsi="Century Gothic" w:cs="Arial"/>
          <w:b/>
          <w:color w:val="auto"/>
          <w:sz w:val="16"/>
          <w:szCs w:val="16"/>
        </w:rPr>
      </w:pPr>
      <w:r w:rsidRPr="0016327E">
        <w:rPr>
          <w:rFonts w:ascii="Century Gothic" w:eastAsia="Arial" w:hAnsi="Century Gothic" w:cs="Arial"/>
          <w:b/>
          <w:color w:val="auto"/>
          <w:sz w:val="16"/>
          <w:szCs w:val="16"/>
          <w:lang w:val="es-MX"/>
        </w:rPr>
        <w:t xml:space="preserve">La presente hoja de firmas corresponde al </w:t>
      </w:r>
      <w:r w:rsidR="00B1659A">
        <w:rPr>
          <w:rFonts w:ascii="Century Gothic" w:eastAsia="Arial" w:hAnsi="Century Gothic" w:cs="Arial"/>
          <w:b/>
          <w:color w:val="auto"/>
          <w:sz w:val="16"/>
          <w:szCs w:val="16"/>
          <w:lang w:val="es-MX"/>
        </w:rPr>
        <w:t>Dictamen</w:t>
      </w:r>
      <w:r w:rsidRPr="0016327E">
        <w:rPr>
          <w:rFonts w:ascii="Century Gothic" w:eastAsia="Arial" w:hAnsi="Century Gothic" w:cs="Arial"/>
          <w:b/>
          <w:color w:val="auto"/>
          <w:sz w:val="16"/>
          <w:szCs w:val="16"/>
          <w:lang w:val="es-MX"/>
        </w:rPr>
        <w:t xml:space="preserve"> de la Comisión de Juventud y Niñez respecto al Asunto </w:t>
      </w:r>
      <w:r w:rsidR="00E8059B">
        <w:rPr>
          <w:rFonts w:ascii="Century Gothic" w:eastAsia="Arial" w:hAnsi="Century Gothic" w:cs="Arial"/>
          <w:b/>
          <w:color w:val="auto"/>
          <w:sz w:val="16"/>
          <w:szCs w:val="16"/>
          <w:lang w:val="es-MX"/>
        </w:rPr>
        <w:t>1084</w:t>
      </w:r>
      <w:r>
        <w:rPr>
          <w:rFonts w:ascii="Century Gothic" w:eastAsia="Arial" w:hAnsi="Century Gothic" w:cs="Arial"/>
          <w:b/>
          <w:color w:val="auto"/>
          <w:sz w:val="16"/>
          <w:szCs w:val="16"/>
          <w:lang w:val="es-MX"/>
        </w:rPr>
        <w:t xml:space="preserve"> </w:t>
      </w:r>
      <w:r w:rsidRPr="0016327E">
        <w:rPr>
          <w:rFonts w:ascii="Century Gothic" w:eastAsia="Arial" w:hAnsi="Century Gothic" w:cs="Arial"/>
          <w:b/>
          <w:color w:val="auto"/>
          <w:sz w:val="16"/>
          <w:szCs w:val="16"/>
          <w:lang w:val="es-MX"/>
        </w:rPr>
        <w:t xml:space="preserve">consistente en la </w:t>
      </w:r>
      <w:r w:rsidRPr="0016327E">
        <w:rPr>
          <w:rFonts w:ascii="Century Gothic" w:eastAsia="Arial" w:hAnsi="Century Gothic" w:cs="Arial"/>
          <w:b/>
          <w:color w:val="auto"/>
          <w:sz w:val="16"/>
          <w:szCs w:val="16"/>
        </w:rPr>
        <w:t>Iniciativa con carácter de decreto</w:t>
      </w:r>
      <w:r w:rsidR="00E8059B">
        <w:rPr>
          <w:rFonts w:ascii="Century Gothic" w:eastAsia="Arial" w:hAnsi="Century Gothic" w:cs="Arial"/>
          <w:b/>
          <w:color w:val="auto"/>
          <w:sz w:val="16"/>
          <w:szCs w:val="16"/>
        </w:rPr>
        <w:t xml:space="preserve"> a efecto de adicionar un artículo 25 Bis a la Ley de Juventud para el Estado de Chihuahua, en materia de acceso a la información y difusión de políticas públicas dirigidas a las juventudes chihuahuenses.</w:t>
      </w:r>
    </w:p>
    <w:p w14:paraId="708EFA19" w14:textId="77777777" w:rsidR="00136EDB" w:rsidRPr="00136EDB" w:rsidRDefault="00136EDB" w:rsidP="00136EDB">
      <w:pPr>
        <w:spacing w:line="360" w:lineRule="auto"/>
        <w:jc w:val="both"/>
        <w:rPr>
          <w:rFonts w:ascii="Century Gothic" w:hAnsi="Century Gothic" w:cs="Arial"/>
          <w:bCs/>
          <w:lang w:val="es-ES"/>
        </w:rPr>
      </w:pPr>
    </w:p>
    <w:p w14:paraId="3527EB14" w14:textId="77777777" w:rsidR="00136EDB" w:rsidRPr="00136EDB" w:rsidRDefault="00136EDB" w:rsidP="00136EDB">
      <w:pPr>
        <w:spacing w:line="360" w:lineRule="auto"/>
        <w:jc w:val="both"/>
        <w:rPr>
          <w:rFonts w:ascii="Century Gothic" w:hAnsi="Century Gothic" w:cs="Arial"/>
          <w:bCs/>
          <w:lang w:val="es-ES"/>
        </w:rPr>
      </w:pPr>
    </w:p>
    <w:sectPr w:rsidR="00136EDB" w:rsidRPr="00136EDB" w:rsidSect="00B0191E">
      <w:headerReference w:type="even" r:id="rId16"/>
      <w:headerReference w:type="default" r:id="rId17"/>
      <w:footerReference w:type="even" r:id="rId18"/>
      <w:footerReference w:type="default" r:id="rId19"/>
      <w:headerReference w:type="first" r:id="rId20"/>
      <w:footerReference w:type="first" r:id="rId21"/>
      <w:pgSz w:w="12240" w:h="15840"/>
      <w:pgMar w:top="175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1F8D" w14:textId="77777777" w:rsidR="008360FF" w:rsidRDefault="008360FF" w:rsidP="00404FE7">
      <w:r>
        <w:separator/>
      </w:r>
    </w:p>
  </w:endnote>
  <w:endnote w:type="continuationSeparator" w:id="0">
    <w:p w14:paraId="09DC230F" w14:textId="77777777" w:rsidR="008360FF" w:rsidRDefault="008360FF" w:rsidP="0040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86634102"/>
      <w:docPartObj>
        <w:docPartGallery w:val="Page Numbers (Bottom of Page)"/>
        <w:docPartUnique/>
      </w:docPartObj>
    </w:sdtPr>
    <w:sdtEndPr>
      <w:rPr>
        <w:rStyle w:val="Nmerodepgina"/>
      </w:rPr>
    </w:sdtEndPr>
    <w:sdtContent>
      <w:p w14:paraId="52ABF90B" w14:textId="40D83CDE" w:rsidR="009A690B" w:rsidRDefault="009A690B" w:rsidP="00B956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sidR="00026E6C">
          <w:rPr>
            <w:rStyle w:val="Nmerodepgina"/>
          </w:rPr>
          <w:fldChar w:fldCharType="separate"/>
        </w:r>
        <w:r>
          <w:rPr>
            <w:rStyle w:val="Nmerodepgina"/>
          </w:rPr>
          <w:fldChar w:fldCharType="end"/>
        </w:r>
      </w:p>
    </w:sdtContent>
  </w:sdt>
  <w:p w14:paraId="03840B9C" w14:textId="77777777" w:rsidR="009A690B" w:rsidRDefault="009A69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59218966"/>
      <w:docPartObj>
        <w:docPartGallery w:val="Page Numbers (Bottom of Page)"/>
        <w:docPartUnique/>
      </w:docPartObj>
    </w:sdtPr>
    <w:sdtEndPr>
      <w:rPr>
        <w:rStyle w:val="Nmerodepgina"/>
      </w:rPr>
    </w:sdtEndPr>
    <w:sdtContent>
      <w:p w14:paraId="1ACBC4E1" w14:textId="003C0B9F" w:rsidR="009A690B" w:rsidRDefault="009A690B" w:rsidP="00B956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2539071B" w14:textId="77777777" w:rsidR="00821B11" w:rsidRDefault="00821B11" w:rsidP="009A690B">
    <w:pPr>
      <w:pStyle w:val="Piedepgina"/>
      <w:jc w:val="right"/>
      <w:rPr>
        <w:rFonts w:ascii="Century Gothic" w:hAnsi="Century Gothic"/>
        <w:sz w:val="20"/>
        <w:szCs w:val="20"/>
      </w:rPr>
    </w:pPr>
  </w:p>
  <w:p w14:paraId="230BC510" w14:textId="4B0C6D81" w:rsidR="009A690B" w:rsidRDefault="00B0191E" w:rsidP="009A690B">
    <w:pPr>
      <w:pStyle w:val="Piedepgina"/>
      <w:jc w:val="right"/>
      <w:rPr>
        <w:rFonts w:ascii="Century Gothic" w:hAnsi="Century Gothic"/>
        <w:sz w:val="20"/>
        <w:szCs w:val="20"/>
      </w:rPr>
    </w:pPr>
    <w:r>
      <w:rPr>
        <w:rFonts w:ascii="Century Gothic" w:hAnsi="Century Gothic"/>
        <w:sz w:val="20"/>
        <w:szCs w:val="20"/>
      </w:rPr>
      <w:t>A1084/OIDS/NTRP/GAOR/EDLP</w:t>
    </w:r>
  </w:p>
  <w:p w14:paraId="29DCF6D5" w14:textId="77777777" w:rsidR="00821B11" w:rsidRDefault="00821B11" w:rsidP="009A690B">
    <w:pPr>
      <w:pStyle w:val="Piedepgina"/>
      <w:jc w:val="right"/>
      <w:rPr>
        <w:rFonts w:ascii="Century Gothic" w:hAnsi="Century Gothic"/>
        <w:sz w:val="20"/>
        <w:szCs w:val="20"/>
      </w:rPr>
    </w:pPr>
  </w:p>
  <w:p w14:paraId="22B776B8" w14:textId="77777777" w:rsidR="00821B11" w:rsidRPr="009A690B" w:rsidRDefault="00821B11" w:rsidP="009A690B">
    <w:pPr>
      <w:pStyle w:val="Piedepgina"/>
      <w:jc w:val="right"/>
      <w:rPr>
        <w:rFonts w:ascii="Century Gothic" w:hAnsi="Century Goth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0513" w14:textId="77777777" w:rsidR="006A2B9F" w:rsidRDefault="006A2B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3DDC" w14:textId="77777777" w:rsidR="008360FF" w:rsidRDefault="008360FF" w:rsidP="00404FE7">
      <w:r>
        <w:separator/>
      </w:r>
    </w:p>
  </w:footnote>
  <w:footnote w:type="continuationSeparator" w:id="0">
    <w:p w14:paraId="2BAF59FC" w14:textId="77777777" w:rsidR="008360FF" w:rsidRDefault="008360FF" w:rsidP="00404FE7">
      <w:r>
        <w:continuationSeparator/>
      </w:r>
    </w:p>
  </w:footnote>
  <w:footnote w:id="1">
    <w:p w14:paraId="02A9174A" w14:textId="1E8B75A1" w:rsidR="00112BC4" w:rsidRDefault="00112BC4">
      <w:pPr>
        <w:pStyle w:val="Textonotapie"/>
      </w:pPr>
      <w:r>
        <w:rPr>
          <w:rStyle w:val="Refdenotaalpie"/>
        </w:rPr>
        <w:footnoteRef/>
      </w:r>
      <w:r>
        <w:t xml:space="preserve"> </w:t>
      </w:r>
      <w:r w:rsidRPr="00112BC4">
        <w:t>https://www.un.org/es/about-us/universal-declaration-of-human-rights</w:t>
      </w:r>
    </w:p>
  </w:footnote>
  <w:footnote w:id="2">
    <w:p w14:paraId="387FE2C3" w14:textId="22FDF6A2" w:rsidR="00112BC4" w:rsidRDefault="00112BC4">
      <w:pPr>
        <w:pStyle w:val="Textonotapie"/>
      </w:pPr>
      <w:r>
        <w:rPr>
          <w:rStyle w:val="Refdenotaalpie"/>
        </w:rPr>
        <w:footnoteRef/>
      </w:r>
      <w:r>
        <w:t xml:space="preserve"> </w:t>
      </w:r>
      <w:r w:rsidRPr="00112BC4">
        <w:t>https://www.oas.org/dil/esp/1969_Convenci%C3%B3n_Americana_sobre_Derechos_Humanos.pdf</w:t>
      </w:r>
    </w:p>
  </w:footnote>
  <w:footnote w:id="3">
    <w:p w14:paraId="0ED1CC11" w14:textId="421BC834" w:rsidR="00112BC4" w:rsidRDefault="00112BC4">
      <w:pPr>
        <w:pStyle w:val="Textonotapie"/>
      </w:pPr>
      <w:r>
        <w:rPr>
          <w:rStyle w:val="Refdenotaalpie"/>
        </w:rPr>
        <w:footnoteRef/>
      </w:r>
      <w:r>
        <w:t xml:space="preserve"> </w:t>
      </w:r>
      <w:r w:rsidRPr="00112BC4">
        <w:t>http://appweb.cndh.org.mx/biblioteca/archivos/pdfs/foll_DHAccesoInformacion.pdf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BC79" w14:textId="77777777" w:rsidR="006A2B9F" w:rsidRDefault="006A2B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0DD1" w14:textId="6C2384C2" w:rsidR="00404FE7" w:rsidRDefault="00B0191E" w:rsidP="009A690B">
    <w:pPr>
      <w:pStyle w:val="Encabezado"/>
      <w:jc w:val="right"/>
      <w:rPr>
        <w:rFonts w:ascii="Century Gothic" w:hAnsi="Century Gothic"/>
        <w:b/>
        <w:color w:val="0D0D0D" w:themeColor="text1" w:themeTint="F2"/>
        <w:sz w:val="22"/>
        <w:szCs w:val="22"/>
      </w:rPr>
    </w:pPr>
    <w:r w:rsidRPr="00F46241">
      <w:rPr>
        <w:rFonts w:ascii="Century Gothic" w:hAnsi="Century Gothic"/>
        <w:b/>
        <w:bCs/>
        <w:noProof/>
        <w:sz w:val="20"/>
        <w:szCs w:val="16"/>
      </w:rPr>
      <w:drawing>
        <wp:inline distT="0" distB="0" distL="0" distR="0" wp14:anchorId="4476FA92" wp14:editId="23779A84">
          <wp:extent cx="5572125" cy="295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72125" cy="295275"/>
                  </a:xfrm>
                  <a:prstGeom prst="rect">
                    <a:avLst/>
                  </a:prstGeom>
                </pic:spPr>
              </pic:pic>
            </a:graphicData>
          </a:graphic>
        </wp:inline>
      </w:drawing>
    </w:r>
  </w:p>
  <w:p w14:paraId="780AAFD4" w14:textId="77777777" w:rsidR="00B0191E" w:rsidRDefault="00B0191E" w:rsidP="00B0191E">
    <w:pPr>
      <w:pStyle w:val="Encabezado"/>
      <w:jc w:val="right"/>
      <w:rPr>
        <w:rFonts w:ascii="Century Gothic" w:hAnsi="Century Gothic" w:cs="Tahoma"/>
        <w:b/>
        <w:bCs/>
        <w:sz w:val="28"/>
        <w:szCs w:val="28"/>
        <w:shd w:val="clear" w:color="auto" w:fill="FFFFFF"/>
      </w:rPr>
    </w:pPr>
  </w:p>
  <w:p w14:paraId="4FC2919C" w14:textId="5DA402C2" w:rsidR="00B0191E" w:rsidRPr="00077730" w:rsidRDefault="00B0191E" w:rsidP="00B0191E">
    <w:pPr>
      <w:pStyle w:val="Encabezado"/>
      <w:jc w:val="right"/>
      <w:rPr>
        <w:rFonts w:ascii="Century Gothic" w:hAnsi="Century Gothic" w:cs="Tahoma"/>
        <w:b/>
        <w:bCs/>
        <w:sz w:val="28"/>
        <w:szCs w:val="28"/>
        <w:shd w:val="clear" w:color="auto" w:fill="FFFFFF"/>
      </w:rPr>
    </w:pPr>
    <w:r w:rsidRPr="00033DAD">
      <w:rPr>
        <w:rFonts w:ascii="Century Gothic" w:hAnsi="Century Gothic" w:cs="Tahoma"/>
        <w:b/>
        <w:bCs/>
        <w:sz w:val="28"/>
        <w:szCs w:val="28"/>
        <w:shd w:val="clear" w:color="auto" w:fill="FFFFFF"/>
      </w:rPr>
      <w:t>COMISI</w:t>
    </w:r>
    <w:r>
      <w:rPr>
        <w:rFonts w:ascii="Century Gothic" w:hAnsi="Century Gothic" w:cs="Tahoma"/>
        <w:b/>
        <w:bCs/>
        <w:sz w:val="28"/>
        <w:szCs w:val="28"/>
        <w:shd w:val="clear" w:color="auto" w:fill="FFFFFF"/>
      </w:rPr>
      <w:t xml:space="preserve">ÓN </w:t>
    </w:r>
    <w:r w:rsidRPr="00033DAD">
      <w:rPr>
        <w:rFonts w:ascii="Century Gothic" w:hAnsi="Century Gothic" w:cs="Tahoma"/>
        <w:b/>
        <w:bCs/>
        <w:sz w:val="28"/>
        <w:szCs w:val="28"/>
        <w:shd w:val="clear" w:color="auto" w:fill="FFFFFF"/>
      </w:rPr>
      <w:t xml:space="preserve">DE </w:t>
    </w:r>
    <w:r>
      <w:rPr>
        <w:rFonts w:ascii="Century Gothic" w:hAnsi="Century Gothic" w:cs="Tahoma"/>
        <w:b/>
        <w:bCs/>
        <w:sz w:val="28"/>
        <w:szCs w:val="28"/>
        <w:shd w:val="clear" w:color="auto" w:fill="FFFFFF"/>
      </w:rPr>
      <w:t>JUVENTUD Y NIÑEZ</w:t>
    </w:r>
  </w:p>
  <w:p w14:paraId="7658E410" w14:textId="77777777" w:rsidR="00B0191E" w:rsidRPr="00033DAD" w:rsidRDefault="00B0191E" w:rsidP="00B0191E">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III</w:t>
    </w:r>
    <w:r w:rsidRPr="00033DAD">
      <w:rPr>
        <w:rFonts w:ascii="Century Gothic" w:hAnsi="Century Gothic"/>
        <w:b/>
        <w:sz w:val="28"/>
        <w:szCs w:val="28"/>
      </w:rPr>
      <w:t xml:space="preserve"> LEGISLATURA</w:t>
    </w:r>
  </w:p>
  <w:p w14:paraId="4B322436" w14:textId="47D03725" w:rsidR="00B0191E" w:rsidRDefault="00B0191E" w:rsidP="00B0191E">
    <w:pPr>
      <w:pStyle w:val="Ttulo"/>
      <w:jc w:val="right"/>
      <w:rPr>
        <w:rFonts w:ascii="Century Gothic" w:hAnsi="Century Gothic" w:cs="Arial"/>
        <w:color w:val="000000" w:themeColor="text1"/>
        <w:szCs w:val="24"/>
      </w:rPr>
    </w:pPr>
    <w:r w:rsidRPr="00044D2D">
      <w:rPr>
        <w:rFonts w:ascii="Century Gothic" w:hAnsi="Century Gothic" w:cs="Arial"/>
        <w:color w:val="000000" w:themeColor="text1"/>
        <w:szCs w:val="24"/>
      </w:rPr>
      <w:t>DCJN/</w:t>
    </w:r>
    <w:r>
      <w:rPr>
        <w:rFonts w:ascii="Century Gothic" w:hAnsi="Century Gothic" w:cs="Arial"/>
        <w:color w:val="000000" w:themeColor="text1"/>
        <w:szCs w:val="24"/>
      </w:rPr>
      <w:t>1</w:t>
    </w:r>
    <w:r w:rsidR="006A2B9F">
      <w:rPr>
        <w:rFonts w:ascii="Century Gothic" w:hAnsi="Century Gothic" w:cs="Arial"/>
        <w:color w:val="000000" w:themeColor="text1"/>
        <w:szCs w:val="24"/>
      </w:rPr>
      <w:t>3</w:t>
    </w:r>
    <w:r>
      <w:rPr>
        <w:rFonts w:ascii="Century Gothic" w:hAnsi="Century Gothic" w:cs="Arial"/>
        <w:color w:val="000000" w:themeColor="text1"/>
        <w:szCs w:val="24"/>
      </w:rPr>
      <w:t>/</w:t>
    </w:r>
    <w:r w:rsidRPr="00044D2D">
      <w:rPr>
        <w:rFonts w:ascii="Century Gothic" w:hAnsi="Century Gothic" w:cs="Arial"/>
        <w:color w:val="000000" w:themeColor="text1"/>
        <w:szCs w:val="24"/>
      </w:rPr>
      <w:t>202</w:t>
    </w:r>
    <w:r>
      <w:rPr>
        <w:rFonts w:ascii="Century Gothic" w:hAnsi="Century Gothic" w:cs="Arial"/>
        <w:color w:val="000000" w:themeColor="text1"/>
        <w:szCs w:val="24"/>
      </w:rPr>
      <w:t>6</w:t>
    </w:r>
  </w:p>
  <w:p w14:paraId="5C2BCD22" w14:textId="77777777" w:rsidR="00B0191E" w:rsidRPr="00044D2D" w:rsidRDefault="00B0191E" w:rsidP="00B0191E">
    <w:pPr>
      <w:pStyle w:val="Ttulo"/>
      <w:jc w:val="right"/>
      <w:rPr>
        <w:rFonts w:ascii="Century Gothic" w:hAnsi="Century Gothic" w:cs="Arial"/>
        <w:color w:val="000000" w:themeColor="text1"/>
        <w:szCs w:val="24"/>
      </w:rPr>
    </w:pPr>
  </w:p>
  <w:p w14:paraId="28021691" w14:textId="77777777" w:rsidR="00404FE7" w:rsidRDefault="00404F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EE94" w14:textId="77777777" w:rsidR="006A2B9F" w:rsidRDefault="006A2B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7F8664"/>
    <w:multiLevelType w:val="singleLevel"/>
    <w:tmpl w:val="AB7F866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DA156C"/>
    <w:multiLevelType w:val="hybridMultilevel"/>
    <w:tmpl w:val="3D8EBEBA"/>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42915"/>
    <w:multiLevelType w:val="hybridMultilevel"/>
    <w:tmpl w:val="18AA91B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937A3E"/>
    <w:multiLevelType w:val="hybridMultilevel"/>
    <w:tmpl w:val="BFD013C2"/>
    <w:lvl w:ilvl="0" w:tplc="3A6238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C5572C"/>
    <w:multiLevelType w:val="hybridMultilevel"/>
    <w:tmpl w:val="90881EC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844115"/>
    <w:multiLevelType w:val="hybridMultilevel"/>
    <w:tmpl w:val="F3BE4A5A"/>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CF2642"/>
    <w:multiLevelType w:val="hybridMultilevel"/>
    <w:tmpl w:val="DDD83E44"/>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9E31D7"/>
    <w:multiLevelType w:val="hybridMultilevel"/>
    <w:tmpl w:val="90881EC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117FCB"/>
    <w:multiLevelType w:val="hybridMultilevel"/>
    <w:tmpl w:val="BC105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CC7E00"/>
    <w:multiLevelType w:val="hybridMultilevel"/>
    <w:tmpl w:val="29EEF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340716"/>
    <w:multiLevelType w:val="hybridMultilevel"/>
    <w:tmpl w:val="2F66CA2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011B68"/>
    <w:multiLevelType w:val="hybridMultilevel"/>
    <w:tmpl w:val="4DFA00B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361D3808"/>
    <w:multiLevelType w:val="hybridMultilevel"/>
    <w:tmpl w:val="C8F01296"/>
    <w:lvl w:ilvl="0" w:tplc="DABA91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4342A2"/>
    <w:multiLevelType w:val="hybridMultilevel"/>
    <w:tmpl w:val="2AC2D0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BB1ABE"/>
    <w:multiLevelType w:val="hybridMultilevel"/>
    <w:tmpl w:val="50E616C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003699"/>
    <w:multiLevelType w:val="hybridMultilevel"/>
    <w:tmpl w:val="CD64049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C5147F"/>
    <w:multiLevelType w:val="hybridMultilevel"/>
    <w:tmpl w:val="4EE8A492"/>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792B59"/>
    <w:multiLevelType w:val="hybridMultilevel"/>
    <w:tmpl w:val="6748A03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C24F2C"/>
    <w:multiLevelType w:val="hybridMultilevel"/>
    <w:tmpl w:val="E32821F2"/>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361A3D"/>
    <w:multiLevelType w:val="hybridMultilevel"/>
    <w:tmpl w:val="C57A7D3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DA2348"/>
    <w:multiLevelType w:val="hybridMultilevel"/>
    <w:tmpl w:val="71962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7249AF"/>
    <w:multiLevelType w:val="multilevel"/>
    <w:tmpl w:val="4B906C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5C0A35D3"/>
    <w:multiLevelType w:val="hybridMultilevel"/>
    <w:tmpl w:val="68BA011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F9B1088"/>
    <w:multiLevelType w:val="hybridMultilevel"/>
    <w:tmpl w:val="83B2C7B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450DBE"/>
    <w:multiLevelType w:val="hybridMultilevel"/>
    <w:tmpl w:val="C0AE52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9C4134"/>
    <w:multiLevelType w:val="hybridMultilevel"/>
    <w:tmpl w:val="DE20FD7E"/>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011AD4"/>
    <w:multiLevelType w:val="multilevel"/>
    <w:tmpl w:val="56D6CDA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7E82029D"/>
    <w:multiLevelType w:val="hybridMultilevel"/>
    <w:tmpl w:val="71FEAB7A"/>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3"/>
  </w:num>
  <w:num w:numId="3">
    <w:abstractNumId w:val="12"/>
  </w:num>
  <w:num w:numId="4">
    <w:abstractNumId w:val="3"/>
  </w:num>
  <w:num w:numId="5">
    <w:abstractNumId w:val="16"/>
  </w:num>
  <w:num w:numId="6">
    <w:abstractNumId w:val="18"/>
  </w:num>
  <w:num w:numId="7">
    <w:abstractNumId w:val="7"/>
  </w:num>
  <w:num w:numId="8">
    <w:abstractNumId w:val="1"/>
  </w:num>
  <w:num w:numId="9">
    <w:abstractNumId w:val="2"/>
  </w:num>
  <w:num w:numId="10">
    <w:abstractNumId w:val="15"/>
  </w:num>
  <w:num w:numId="11">
    <w:abstractNumId w:val="14"/>
  </w:num>
  <w:num w:numId="12">
    <w:abstractNumId w:val="4"/>
  </w:num>
  <w:num w:numId="13">
    <w:abstractNumId w:val="5"/>
  </w:num>
  <w:num w:numId="14">
    <w:abstractNumId w:val="25"/>
  </w:num>
  <w:num w:numId="15">
    <w:abstractNumId w:val="10"/>
  </w:num>
  <w:num w:numId="16">
    <w:abstractNumId w:val="26"/>
  </w:num>
  <w:num w:numId="17">
    <w:abstractNumId w:val="23"/>
  </w:num>
  <w:num w:numId="18">
    <w:abstractNumId w:val="27"/>
  </w:num>
  <w:num w:numId="19">
    <w:abstractNumId w:val="19"/>
  </w:num>
  <w:num w:numId="20">
    <w:abstractNumId w:val="17"/>
  </w:num>
  <w:num w:numId="21">
    <w:abstractNumId w:val="6"/>
  </w:num>
  <w:num w:numId="22">
    <w:abstractNumId w:val="21"/>
  </w:num>
  <w:num w:numId="23">
    <w:abstractNumId w:val="0"/>
  </w:num>
  <w:num w:numId="24">
    <w:abstractNumId w:val="11"/>
  </w:num>
  <w:num w:numId="25">
    <w:abstractNumId w:val="9"/>
  </w:num>
  <w:num w:numId="26">
    <w:abstractNumId w:val="20"/>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E7"/>
    <w:rsid w:val="0000115A"/>
    <w:rsid w:val="0001072C"/>
    <w:rsid w:val="00026E6C"/>
    <w:rsid w:val="000341F8"/>
    <w:rsid w:val="000950AD"/>
    <w:rsid w:val="000B34A1"/>
    <w:rsid w:val="00112BC4"/>
    <w:rsid w:val="00127AAF"/>
    <w:rsid w:val="00135B31"/>
    <w:rsid w:val="00136EDB"/>
    <w:rsid w:val="001A13CE"/>
    <w:rsid w:val="001E5C48"/>
    <w:rsid w:val="00237855"/>
    <w:rsid w:val="002437FC"/>
    <w:rsid w:val="0024615D"/>
    <w:rsid w:val="002638E2"/>
    <w:rsid w:val="00281F43"/>
    <w:rsid w:val="002C776C"/>
    <w:rsid w:val="00371DF6"/>
    <w:rsid w:val="003B6930"/>
    <w:rsid w:val="003D13B7"/>
    <w:rsid w:val="00404FE7"/>
    <w:rsid w:val="00406D7B"/>
    <w:rsid w:val="00434C3E"/>
    <w:rsid w:val="004614F0"/>
    <w:rsid w:val="00537A66"/>
    <w:rsid w:val="00541D03"/>
    <w:rsid w:val="005A3BE9"/>
    <w:rsid w:val="005B069C"/>
    <w:rsid w:val="005C15B7"/>
    <w:rsid w:val="005E7783"/>
    <w:rsid w:val="005F0E40"/>
    <w:rsid w:val="005F54C6"/>
    <w:rsid w:val="006A2B9F"/>
    <w:rsid w:val="006F6F4C"/>
    <w:rsid w:val="00740B9D"/>
    <w:rsid w:val="007751F5"/>
    <w:rsid w:val="007A19D0"/>
    <w:rsid w:val="007B14EA"/>
    <w:rsid w:val="007B4BF7"/>
    <w:rsid w:val="007E411D"/>
    <w:rsid w:val="00801F98"/>
    <w:rsid w:val="008175EF"/>
    <w:rsid w:val="00821B11"/>
    <w:rsid w:val="008360FF"/>
    <w:rsid w:val="00880107"/>
    <w:rsid w:val="008907DE"/>
    <w:rsid w:val="00896C5C"/>
    <w:rsid w:val="008E054E"/>
    <w:rsid w:val="00901CD5"/>
    <w:rsid w:val="00931073"/>
    <w:rsid w:val="0095630C"/>
    <w:rsid w:val="00956582"/>
    <w:rsid w:val="009A690B"/>
    <w:rsid w:val="009B6F32"/>
    <w:rsid w:val="009D09CF"/>
    <w:rsid w:val="00A0667F"/>
    <w:rsid w:val="00A40BEB"/>
    <w:rsid w:val="00A60426"/>
    <w:rsid w:val="00AC4F90"/>
    <w:rsid w:val="00AC56F7"/>
    <w:rsid w:val="00AE0215"/>
    <w:rsid w:val="00AE75BA"/>
    <w:rsid w:val="00B0191E"/>
    <w:rsid w:val="00B1659A"/>
    <w:rsid w:val="00B956F9"/>
    <w:rsid w:val="00BB05F7"/>
    <w:rsid w:val="00BB3013"/>
    <w:rsid w:val="00BB72EE"/>
    <w:rsid w:val="00C6060D"/>
    <w:rsid w:val="00C6138D"/>
    <w:rsid w:val="00C937E4"/>
    <w:rsid w:val="00CB416A"/>
    <w:rsid w:val="00CF672A"/>
    <w:rsid w:val="00D13DF1"/>
    <w:rsid w:val="00D714D8"/>
    <w:rsid w:val="00D71A84"/>
    <w:rsid w:val="00E166EB"/>
    <w:rsid w:val="00E36457"/>
    <w:rsid w:val="00E8059B"/>
    <w:rsid w:val="00EF1CB0"/>
    <w:rsid w:val="00F17B27"/>
    <w:rsid w:val="00F55419"/>
    <w:rsid w:val="00FD1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23EE1"/>
  <w15:chartTrackingRefBased/>
  <w15:docId w15:val="{79C41091-A071-47C0-8CB0-5C28D473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notacion"/>
    <w:basedOn w:val="Normal"/>
    <w:link w:val="EncabezadoCar"/>
    <w:uiPriority w:val="99"/>
    <w:unhideWhenUsed/>
    <w:rsid w:val="00404FE7"/>
    <w:pPr>
      <w:tabs>
        <w:tab w:val="center" w:pos="4419"/>
        <w:tab w:val="right" w:pos="8838"/>
      </w:tabs>
    </w:pPr>
  </w:style>
  <w:style w:type="character" w:customStyle="1" w:styleId="EncabezadoCar">
    <w:name w:val="Encabezado Car"/>
    <w:aliases w:val="anotacion Car"/>
    <w:basedOn w:val="Fuentedeprrafopredeter"/>
    <w:link w:val="Encabezado"/>
    <w:uiPriority w:val="99"/>
    <w:rsid w:val="00404FE7"/>
  </w:style>
  <w:style w:type="paragraph" w:styleId="Piedepgina">
    <w:name w:val="footer"/>
    <w:basedOn w:val="Normal"/>
    <w:link w:val="PiedepginaCar"/>
    <w:uiPriority w:val="99"/>
    <w:unhideWhenUsed/>
    <w:rsid w:val="00404FE7"/>
    <w:pPr>
      <w:tabs>
        <w:tab w:val="center" w:pos="4419"/>
        <w:tab w:val="right" w:pos="8838"/>
      </w:tabs>
    </w:pPr>
  </w:style>
  <w:style w:type="character" w:customStyle="1" w:styleId="PiedepginaCar">
    <w:name w:val="Pie de página Car"/>
    <w:basedOn w:val="Fuentedeprrafopredeter"/>
    <w:link w:val="Piedepgina"/>
    <w:uiPriority w:val="99"/>
    <w:rsid w:val="00404FE7"/>
  </w:style>
  <w:style w:type="paragraph" w:styleId="Prrafodelista">
    <w:name w:val="List Paragraph"/>
    <w:basedOn w:val="Normal"/>
    <w:uiPriority w:val="34"/>
    <w:qFormat/>
    <w:rsid w:val="000341F8"/>
    <w:pPr>
      <w:ind w:left="720"/>
      <w:contextualSpacing/>
    </w:pPr>
  </w:style>
  <w:style w:type="character" w:styleId="Nmerodepgina">
    <w:name w:val="page number"/>
    <w:basedOn w:val="Fuentedeprrafopredeter"/>
    <w:uiPriority w:val="99"/>
    <w:semiHidden/>
    <w:unhideWhenUsed/>
    <w:rsid w:val="009A690B"/>
  </w:style>
  <w:style w:type="paragraph" w:styleId="Ttulo">
    <w:name w:val="Title"/>
    <w:basedOn w:val="Normal"/>
    <w:link w:val="TtuloCar"/>
    <w:qFormat/>
    <w:rsid w:val="00B0191E"/>
    <w:pPr>
      <w:jc w:val="center"/>
    </w:pPr>
    <w:rPr>
      <w:rFonts w:ascii="Arial" w:eastAsia="Times New Roman" w:hAnsi="Arial" w:cs="Times New Roman"/>
      <w:b/>
      <w:kern w:val="0"/>
      <w:szCs w:val="20"/>
      <w:lang w:val="es-ES" w:eastAsia="es-ES"/>
      <w14:ligatures w14:val="none"/>
    </w:rPr>
  </w:style>
  <w:style w:type="character" w:customStyle="1" w:styleId="TtuloCar">
    <w:name w:val="Título Car"/>
    <w:basedOn w:val="Fuentedeprrafopredeter"/>
    <w:link w:val="Ttulo"/>
    <w:rsid w:val="00B0191E"/>
    <w:rPr>
      <w:rFonts w:ascii="Arial" w:eastAsia="Times New Roman" w:hAnsi="Arial" w:cs="Times New Roman"/>
      <w:b/>
      <w:kern w:val="0"/>
      <w:szCs w:val="20"/>
      <w:lang w:val="es-ES" w:eastAsia="es-ES"/>
      <w14:ligatures w14:val="none"/>
    </w:rPr>
  </w:style>
  <w:style w:type="character" w:styleId="Refdenotaalpie">
    <w:name w:val="footnote reference"/>
    <w:basedOn w:val="Fuentedeprrafopredeter"/>
    <w:uiPriority w:val="99"/>
    <w:semiHidden/>
    <w:unhideWhenUsed/>
    <w:qFormat/>
    <w:rsid w:val="00B0191E"/>
    <w:rPr>
      <w:vertAlign w:val="superscript"/>
    </w:rPr>
  </w:style>
  <w:style w:type="character" w:styleId="Hipervnculo">
    <w:name w:val="Hyperlink"/>
    <w:basedOn w:val="Fuentedeprrafopredeter"/>
    <w:uiPriority w:val="99"/>
    <w:unhideWhenUsed/>
    <w:qFormat/>
    <w:rsid w:val="00B0191E"/>
    <w:rPr>
      <w:color w:val="0563C1" w:themeColor="hyperlink"/>
      <w:u w:val="single"/>
    </w:rPr>
  </w:style>
  <w:style w:type="paragraph" w:styleId="Textonotapie">
    <w:name w:val="footnote text"/>
    <w:basedOn w:val="Normal"/>
    <w:link w:val="TextonotapieCar"/>
    <w:uiPriority w:val="99"/>
    <w:semiHidden/>
    <w:unhideWhenUsed/>
    <w:qFormat/>
    <w:rsid w:val="00B0191E"/>
    <w:rPr>
      <w:kern w:val="0"/>
      <w:sz w:val="20"/>
      <w:szCs w:val="20"/>
      <w14:ligatures w14:val="none"/>
    </w:rPr>
  </w:style>
  <w:style w:type="character" w:customStyle="1" w:styleId="TextonotapieCar">
    <w:name w:val="Texto nota pie Car"/>
    <w:basedOn w:val="Fuentedeprrafopredeter"/>
    <w:link w:val="Textonotapie"/>
    <w:uiPriority w:val="99"/>
    <w:semiHidden/>
    <w:rsid w:val="00B0191E"/>
    <w:rPr>
      <w:kern w:val="0"/>
      <w:sz w:val="20"/>
      <w:szCs w:val="20"/>
      <w14:ligatures w14:val="none"/>
    </w:rPr>
  </w:style>
  <w:style w:type="table" w:styleId="Tablaconcuadrcula">
    <w:name w:val="Table Grid"/>
    <w:basedOn w:val="Tablanormal"/>
    <w:uiPriority w:val="39"/>
    <w:rsid w:val="00AE7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36EDB"/>
    <w:rPr>
      <w:rFonts w:ascii="Times New Roman" w:eastAsia="Times New Roman" w:hAnsi="Times New Roman" w:cs="Times New Roman"/>
      <w:color w:val="000000"/>
      <w:kern w:val="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javascript:%20verDetalle(12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javascript:%20verDetalle(1250)"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20verDetalle(1245)" TargetMode="External"/><Relationship Id="rId14" Type="http://schemas.openxmlformats.org/officeDocument/2006/relationships/image" Target="media/image5.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2EAB4-95BA-4C0C-AAAB-CEBAFAEA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2264</Words>
  <Characters>12455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Elías Loya</dc:creator>
  <cp:keywords/>
  <dc:description/>
  <cp:lastModifiedBy>Andrea Daniela Flores Chacon</cp:lastModifiedBy>
  <cp:revision>2</cp:revision>
  <cp:lastPrinted>2026-04-13T15:36:00Z</cp:lastPrinted>
  <dcterms:created xsi:type="dcterms:W3CDTF">2026-04-21T22:28:00Z</dcterms:created>
  <dcterms:modified xsi:type="dcterms:W3CDTF">2026-04-21T22:28:00Z</dcterms:modified>
</cp:coreProperties>
</file>