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0F6FA" w14:textId="217D084A" w:rsidR="00D2450A" w:rsidRDefault="00D2450A"/>
    <w:p w14:paraId="0DB71A9F" w14:textId="77777777" w:rsidR="008F46C1" w:rsidRPr="002E753C" w:rsidRDefault="008F46C1" w:rsidP="008F46C1">
      <w:pPr>
        <w:pStyle w:val="Normal1"/>
        <w:spacing w:line="360" w:lineRule="auto"/>
        <w:jc w:val="both"/>
        <w:rPr>
          <w:rFonts w:ascii="Century Gothic" w:hAnsi="Century Gothic" w:cs="Arial"/>
          <w:szCs w:val="24"/>
          <w:lang w:val="es-MX"/>
        </w:rPr>
      </w:pPr>
      <w:bookmarkStart w:id="0" w:name="_Hlk223511225"/>
      <w:bookmarkStart w:id="1" w:name="_Hlk210910097"/>
      <w:r w:rsidRPr="002E753C">
        <w:rPr>
          <w:rFonts w:ascii="Century Gothic" w:eastAsia="Arial" w:hAnsi="Century Gothic" w:cs="Arial"/>
          <w:b/>
          <w:szCs w:val="24"/>
          <w:lang w:val="es-MX"/>
        </w:rPr>
        <w:t>H. CONGRESO DEL ESTADO</w:t>
      </w:r>
    </w:p>
    <w:p w14:paraId="44850441" w14:textId="77777777" w:rsidR="008F46C1" w:rsidRPr="002E753C" w:rsidRDefault="008F46C1" w:rsidP="008F46C1">
      <w:pPr>
        <w:pStyle w:val="Normal1"/>
        <w:spacing w:line="360" w:lineRule="auto"/>
        <w:jc w:val="both"/>
        <w:rPr>
          <w:rFonts w:ascii="Century Gothic" w:hAnsi="Century Gothic" w:cs="Arial"/>
          <w:szCs w:val="24"/>
          <w:lang w:val="es-MX"/>
        </w:rPr>
      </w:pPr>
      <w:r w:rsidRPr="002E753C">
        <w:rPr>
          <w:rFonts w:ascii="Century Gothic" w:eastAsia="Arial" w:hAnsi="Century Gothic" w:cs="Arial"/>
          <w:b/>
          <w:szCs w:val="24"/>
          <w:lang w:val="es-MX"/>
        </w:rPr>
        <w:t>P R E S E N T E.-</w:t>
      </w:r>
    </w:p>
    <w:p w14:paraId="3E00F7D2" w14:textId="77777777" w:rsidR="008F46C1" w:rsidRPr="002E753C" w:rsidRDefault="008F46C1" w:rsidP="008F46C1">
      <w:pPr>
        <w:pStyle w:val="Normal1"/>
        <w:spacing w:line="360" w:lineRule="auto"/>
        <w:jc w:val="both"/>
        <w:rPr>
          <w:rFonts w:ascii="Century Gothic" w:hAnsi="Century Gothic" w:cs="Arial"/>
          <w:szCs w:val="24"/>
          <w:lang w:val="es-MX"/>
        </w:rPr>
      </w:pPr>
    </w:p>
    <w:p w14:paraId="463014B2" w14:textId="77777777" w:rsidR="008F46C1" w:rsidRPr="002E753C" w:rsidRDefault="008F46C1" w:rsidP="008F46C1">
      <w:pPr>
        <w:pStyle w:val="Normal1"/>
        <w:spacing w:line="360" w:lineRule="auto"/>
        <w:contextualSpacing/>
        <w:jc w:val="both"/>
        <w:rPr>
          <w:rFonts w:ascii="Century Gothic" w:hAnsi="Century Gothic"/>
          <w:szCs w:val="24"/>
        </w:rPr>
      </w:pPr>
      <w:r w:rsidRPr="002E753C">
        <w:rPr>
          <w:rFonts w:ascii="Century Gothic" w:eastAsia="Arial" w:hAnsi="Century Gothic" w:cs="Arial"/>
          <w:szCs w:val="24"/>
          <w:lang w:val="es-MX"/>
        </w:rPr>
        <w:t xml:space="preserve">La Comisión de </w:t>
      </w:r>
      <w:r>
        <w:rPr>
          <w:rFonts w:ascii="Century Gothic" w:eastAsia="Arial" w:hAnsi="Century Gothic" w:cs="Arial"/>
          <w:szCs w:val="24"/>
          <w:lang w:val="es-MX"/>
        </w:rPr>
        <w:t>Desarrollo Municipal y Fortalecimiento del Federalismo</w:t>
      </w:r>
      <w:r w:rsidRPr="002E753C">
        <w:rPr>
          <w:rFonts w:ascii="Century Gothic" w:eastAsia="Arial" w:hAnsi="Century Gothic" w:cs="Arial"/>
          <w:szCs w:val="24"/>
        </w:rPr>
        <w:t xml:space="preserve">, </w:t>
      </w:r>
      <w:r w:rsidRPr="002E753C">
        <w:rPr>
          <w:rFonts w:ascii="Century Gothic" w:eastAsia="Arial" w:hAnsi="Century Gothic" w:cs="Arial"/>
          <w:szCs w:val="24"/>
          <w:lang w:val="es-MX"/>
        </w:rPr>
        <w:t>con fundamento en lo dispuesto por los</w:t>
      </w:r>
      <w:r>
        <w:rPr>
          <w:rFonts w:ascii="Century Gothic" w:eastAsia="Arial" w:hAnsi="Century Gothic" w:cs="Arial"/>
          <w:szCs w:val="24"/>
        </w:rPr>
        <w:t xml:space="preserve"> artículos </w:t>
      </w:r>
      <w:r w:rsidRPr="00E978C4">
        <w:rPr>
          <w:rFonts w:ascii="Century Gothic" w:eastAsia="Arial" w:hAnsi="Century Gothic" w:cs="Arial"/>
          <w:szCs w:val="24"/>
        </w:rPr>
        <w:t>64 fracción I de la Constitución Política del Estado de Chihuahua; 87, 88 y 111 de la Ley Orgánica, 80 y 81</w:t>
      </w:r>
      <w:r w:rsidRPr="002E753C">
        <w:rPr>
          <w:rFonts w:ascii="Century Gothic" w:eastAsia="Arial" w:hAnsi="Century Gothic" w:cs="Arial"/>
          <w:szCs w:val="24"/>
        </w:rPr>
        <w:t xml:space="preserve"> del Reglamento Interior y de Prácticas Parlamentarias, ambos ordenamientos del Poder Legislativo del Estado de Chihuahua; somete a la consideración del Pleno el presente </w:t>
      </w:r>
      <w:r>
        <w:rPr>
          <w:rFonts w:ascii="Century Gothic" w:eastAsia="Arial" w:hAnsi="Century Gothic" w:cs="Arial"/>
          <w:szCs w:val="24"/>
        </w:rPr>
        <w:t>D</w:t>
      </w:r>
      <w:r w:rsidRPr="002E753C">
        <w:rPr>
          <w:rFonts w:ascii="Century Gothic" w:eastAsia="Arial" w:hAnsi="Century Gothic" w:cs="Arial"/>
          <w:szCs w:val="24"/>
        </w:rPr>
        <w:t>ictamen, elaborado con base en los siguientes:</w:t>
      </w:r>
    </w:p>
    <w:bookmarkEnd w:id="0"/>
    <w:p w14:paraId="3D96CF99" w14:textId="77777777" w:rsidR="008F46C1" w:rsidRPr="002E753C" w:rsidRDefault="008F46C1" w:rsidP="008F46C1">
      <w:pPr>
        <w:rPr>
          <w:rFonts w:ascii="Century Gothic" w:hAnsi="Century Gothic"/>
          <w:szCs w:val="24"/>
          <w:lang w:val="es-ES"/>
        </w:rPr>
      </w:pPr>
    </w:p>
    <w:p w14:paraId="54B3B86D" w14:textId="273D9958" w:rsidR="008F46C1" w:rsidRDefault="008F46C1" w:rsidP="008F46C1">
      <w:pPr>
        <w:pStyle w:val="Normal1"/>
        <w:spacing w:line="360" w:lineRule="auto"/>
        <w:jc w:val="center"/>
        <w:rPr>
          <w:rFonts w:ascii="Century Gothic" w:eastAsia="Arial" w:hAnsi="Century Gothic" w:cs="Arial"/>
          <w:b/>
          <w:szCs w:val="24"/>
          <w:lang w:val="es-MX"/>
        </w:rPr>
      </w:pPr>
      <w:bookmarkStart w:id="2" w:name="_Hlk223511280"/>
      <w:r w:rsidRPr="002E753C">
        <w:rPr>
          <w:rFonts w:ascii="Century Gothic" w:eastAsia="Arial" w:hAnsi="Century Gothic" w:cs="Arial"/>
          <w:b/>
          <w:szCs w:val="24"/>
          <w:lang w:val="es-MX"/>
        </w:rPr>
        <w:t>ANTECEDENTES</w:t>
      </w:r>
    </w:p>
    <w:p w14:paraId="01307DB2" w14:textId="3C52B609" w:rsidR="008F46C1" w:rsidRDefault="008F46C1" w:rsidP="008F46C1">
      <w:pPr>
        <w:pStyle w:val="Normal1"/>
        <w:spacing w:line="360" w:lineRule="auto"/>
        <w:jc w:val="center"/>
        <w:rPr>
          <w:rFonts w:ascii="Century Gothic" w:eastAsia="Arial" w:hAnsi="Century Gothic" w:cs="Arial"/>
          <w:b/>
          <w:szCs w:val="24"/>
          <w:lang w:val="es-MX"/>
        </w:rPr>
      </w:pPr>
    </w:p>
    <w:p w14:paraId="4C1E3CBB" w14:textId="2F7FB4B8" w:rsidR="008F46C1" w:rsidRDefault="008F46C1" w:rsidP="008F46C1">
      <w:pPr>
        <w:pStyle w:val="Normal1"/>
        <w:spacing w:line="360" w:lineRule="auto"/>
        <w:jc w:val="both"/>
        <w:rPr>
          <w:rFonts w:ascii="Century Gothic" w:eastAsia="Arial" w:hAnsi="Century Gothic" w:cs="Arial"/>
          <w:bCs/>
          <w:szCs w:val="24"/>
          <w:lang w:val="es-MX"/>
        </w:rPr>
      </w:pPr>
      <w:r>
        <w:rPr>
          <w:rFonts w:ascii="Century Gothic" w:eastAsia="Arial" w:hAnsi="Century Gothic" w:cs="Arial"/>
          <w:b/>
          <w:szCs w:val="24"/>
          <w:lang w:val="es-MX"/>
        </w:rPr>
        <w:t xml:space="preserve">I.- </w:t>
      </w:r>
      <w:r w:rsidRPr="008F46C1">
        <w:rPr>
          <w:rFonts w:ascii="Century Gothic" w:eastAsia="Arial" w:hAnsi="Century Gothic" w:cs="Arial"/>
          <w:bCs/>
          <w:szCs w:val="24"/>
          <w:lang w:val="es-MX"/>
        </w:rPr>
        <w:t>Con fecha</w:t>
      </w:r>
      <w:r>
        <w:rPr>
          <w:rFonts w:ascii="Century Gothic" w:eastAsia="Arial" w:hAnsi="Century Gothic" w:cs="Arial"/>
          <w:bCs/>
          <w:szCs w:val="24"/>
          <w:lang w:val="es-MX"/>
        </w:rPr>
        <w:t xml:space="preserve"> </w:t>
      </w:r>
      <w:r w:rsidR="007C6A28">
        <w:rPr>
          <w:rFonts w:ascii="Century Gothic" w:eastAsia="Arial" w:hAnsi="Century Gothic" w:cs="Arial"/>
          <w:bCs/>
          <w:szCs w:val="24"/>
          <w:lang w:val="es-MX"/>
        </w:rPr>
        <w:t>once</w:t>
      </w:r>
      <w:r>
        <w:rPr>
          <w:rFonts w:ascii="Century Gothic" w:eastAsia="Arial" w:hAnsi="Century Gothic" w:cs="Arial"/>
          <w:bCs/>
          <w:szCs w:val="24"/>
          <w:lang w:val="es-MX"/>
        </w:rPr>
        <w:t xml:space="preserve"> de noviembre de dos mil </w:t>
      </w:r>
      <w:r w:rsidR="007879F2">
        <w:rPr>
          <w:rFonts w:ascii="Century Gothic" w:eastAsia="Arial" w:hAnsi="Century Gothic" w:cs="Arial"/>
          <w:bCs/>
          <w:szCs w:val="24"/>
          <w:lang w:val="es-MX"/>
        </w:rPr>
        <w:t>veintic</w:t>
      </w:r>
      <w:r w:rsidR="007C6A28">
        <w:rPr>
          <w:rFonts w:ascii="Century Gothic" w:eastAsia="Arial" w:hAnsi="Century Gothic" w:cs="Arial"/>
          <w:bCs/>
          <w:szCs w:val="24"/>
          <w:lang w:val="es-MX"/>
        </w:rPr>
        <w:t>inco</w:t>
      </w:r>
      <w:r>
        <w:rPr>
          <w:rFonts w:ascii="Century Gothic" w:eastAsia="Arial" w:hAnsi="Century Gothic" w:cs="Arial"/>
          <w:bCs/>
          <w:szCs w:val="24"/>
          <w:lang w:val="es-MX"/>
        </w:rPr>
        <w:t>, el</w:t>
      </w:r>
      <w:r w:rsidR="007C6A28">
        <w:rPr>
          <w:rFonts w:ascii="Century Gothic" w:eastAsia="Arial" w:hAnsi="Century Gothic" w:cs="Arial"/>
          <w:bCs/>
          <w:szCs w:val="24"/>
          <w:lang w:val="es-MX"/>
        </w:rPr>
        <w:t xml:space="preserve"> H. Ayuntamiento de Valle del Rosario</w:t>
      </w:r>
      <w:r>
        <w:rPr>
          <w:rFonts w:ascii="Century Gothic" w:eastAsia="Arial" w:hAnsi="Century Gothic" w:cs="Arial"/>
          <w:bCs/>
          <w:szCs w:val="24"/>
          <w:lang w:val="es-MX"/>
        </w:rPr>
        <w:t xml:space="preserve">, presentó </w:t>
      </w:r>
      <w:r w:rsidR="007879F2">
        <w:rPr>
          <w:rFonts w:ascii="Century Gothic" w:eastAsia="Arial" w:hAnsi="Century Gothic" w:cs="Arial"/>
          <w:bCs/>
          <w:szCs w:val="24"/>
          <w:lang w:val="es-MX"/>
        </w:rPr>
        <w:t xml:space="preserve">Iniciativa con carácter de Decreto con el propósito de ampliar el fundo legal </w:t>
      </w:r>
      <w:r w:rsidR="007C6A28">
        <w:rPr>
          <w:rFonts w:ascii="Century Gothic" w:eastAsia="Arial" w:hAnsi="Century Gothic" w:cs="Arial"/>
          <w:bCs/>
          <w:szCs w:val="24"/>
          <w:lang w:val="es-MX"/>
        </w:rPr>
        <w:t>de su cabecera municipal</w:t>
      </w:r>
    </w:p>
    <w:bookmarkEnd w:id="1"/>
    <w:bookmarkEnd w:id="2"/>
    <w:p w14:paraId="29120191" w14:textId="32D2D352" w:rsidR="007879F2" w:rsidRDefault="007879F2" w:rsidP="008F46C1">
      <w:pPr>
        <w:pStyle w:val="Normal1"/>
        <w:spacing w:line="360" w:lineRule="auto"/>
        <w:jc w:val="both"/>
        <w:rPr>
          <w:rFonts w:ascii="Century Gothic" w:eastAsia="Arial" w:hAnsi="Century Gothic" w:cs="Arial"/>
          <w:bCs/>
          <w:szCs w:val="24"/>
          <w:lang w:val="es-MX"/>
        </w:rPr>
      </w:pPr>
    </w:p>
    <w:p w14:paraId="4363916C" w14:textId="2E70745D" w:rsidR="001212F9" w:rsidRDefault="007879F2" w:rsidP="001212F9">
      <w:pPr>
        <w:pStyle w:val="Normal1"/>
        <w:spacing w:line="360" w:lineRule="auto"/>
        <w:jc w:val="both"/>
        <w:rPr>
          <w:rFonts w:ascii="Century Gothic" w:eastAsia="Arial" w:hAnsi="Century Gothic" w:cs="Arial"/>
          <w:szCs w:val="24"/>
          <w:lang w:val="es-MX"/>
        </w:rPr>
      </w:pPr>
      <w:r w:rsidRPr="007879F2">
        <w:rPr>
          <w:rFonts w:ascii="Century Gothic" w:eastAsia="Arial" w:hAnsi="Century Gothic" w:cs="Arial"/>
          <w:b/>
          <w:szCs w:val="24"/>
          <w:lang w:val="es-MX"/>
        </w:rPr>
        <w:t>II.-</w:t>
      </w:r>
      <w:r>
        <w:rPr>
          <w:rFonts w:ascii="Century Gothic" w:eastAsia="Arial" w:hAnsi="Century Gothic" w:cs="Arial"/>
          <w:bCs/>
          <w:szCs w:val="24"/>
          <w:lang w:val="es-MX"/>
        </w:rPr>
        <w:t xml:space="preserve"> </w:t>
      </w:r>
      <w:r w:rsidR="007B0046" w:rsidRPr="007B0046">
        <w:rPr>
          <w:rFonts w:ascii="Century Gothic" w:eastAsia="Arial" w:hAnsi="Century Gothic" w:cs="Arial"/>
          <w:bCs/>
          <w:szCs w:val="24"/>
          <w:lang w:val="es-MX"/>
        </w:rPr>
        <w:t>La Presidencia del H. Congreso del Estado, en uso de las facultades que le confiere el artículo 75, fracción XIII, de la Ley Orgánica del Poder Legislativo, tuvo a bien turnar a la Comisión de</w:t>
      </w:r>
      <w:r w:rsidR="007B0046">
        <w:rPr>
          <w:rFonts w:ascii="Century Gothic" w:eastAsia="Arial" w:hAnsi="Century Gothic" w:cs="Arial"/>
          <w:bCs/>
          <w:szCs w:val="24"/>
          <w:lang w:val="es-MX"/>
        </w:rPr>
        <w:t xml:space="preserve"> Desarrollo Municipal y Fortalecimiento del Federalismo</w:t>
      </w:r>
      <w:r w:rsidR="007B0046" w:rsidRPr="007B0046">
        <w:rPr>
          <w:rFonts w:ascii="Century Gothic" w:eastAsia="Arial" w:hAnsi="Century Gothic" w:cs="Arial"/>
          <w:bCs/>
          <w:szCs w:val="24"/>
          <w:lang w:val="es-MX"/>
        </w:rPr>
        <w:t xml:space="preserve">, la Iniciativa mencionada </w:t>
      </w:r>
      <w:r w:rsidR="007B0046">
        <w:rPr>
          <w:rFonts w:ascii="Century Gothic" w:eastAsia="Arial" w:hAnsi="Century Gothic" w:cs="Arial"/>
          <w:bCs/>
          <w:szCs w:val="24"/>
          <w:lang w:val="es-MX"/>
        </w:rPr>
        <w:t>con anterioridad</w:t>
      </w:r>
      <w:r w:rsidR="007B0046" w:rsidRPr="007B0046">
        <w:rPr>
          <w:rFonts w:ascii="Century Gothic" w:eastAsia="Arial" w:hAnsi="Century Gothic" w:cs="Arial"/>
          <w:bCs/>
          <w:szCs w:val="24"/>
          <w:lang w:val="es-MX"/>
        </w:rPr>
        <w:t>,</w:t>
      </w:r>
      <w:r w:rsidR="007B0046">
        <w:rPr>
          <w:rFonts w:ascii="Century Gothic" w:eastAsia="Arial" w:hAnsi="Century Gothic" w:cs="Arial"/>
          <w:bCs/>
          <w:szCs w:val="24"/>
          <w:lang w:val="es-MX"/>
        </w:rPr>
        <w:t xml:space="preserve"> en fecha </w:t>
      </w:r>
      <w:r w:rsidR="007C6A28">
        <w:rPr>
          <w:rFonts w:ascii="Century Gothic" w:eastAsia="Arial" w:hAnsi="Century Gothic" w:cs="Arial"/>
          <w:bCs/>
          <w:szCs w:val="24"/>
          <w:lang w:val="es-MX"/>
        </w:rPr>
        <w:t>once</w:t>
      </w:r>
      <w:r w:rsidR="007B0046">
        <w:rPr>
          <w:rFonts w:ascii="Century Gothic" w:eastAsia="Arial" w:hAnsi="Century Gothic" w:cs="Arial"/>
          <w:bCs/>
          <w:szCs w:val="24"/>
          <w:lang w:val="es-MX"/>
        </w:rPr>
        <w:t xml:space="preserve"> de noviembre de dos mil veintic</w:t>
      </w:r>
      <w:r w:rsidR="007C6A28">
        <w:rPr>
          <w:rFonts w:ascii="Century Gothic" w:eastAsia="Arial" w:hAnsi="Century Gothic" w:cs="Arial"/>
          <w:bCs/>
          <w:szCs w:val="24"/>
          <w:lang w:val="es-MX"/>
        </w:rPr>
        <w:t>inco</w:t>
      </w:r>
      <w:r w:rsidR="001212F9">
        <w:rPr>
          <w:rFonts w:ascii="Century Gothic" w:eastAsia="Arial" w:hAnsi="Century Gothic" w:cs="Arial"/>
          <w:bCs/>
          <w:szCs w:val="24"/>
          <w:lang w:val="es-MX"/>
        </w:rPr>
        <w:t xml:space="preserve">, a efecto de proceder </w:t>
      </w:r>
      <w:r w:rsidR="001212F9">
        <w:rPr>
          <w:rFonts w:ascii="Century Gothic" w:eastAsia="Arial" w:hAnsi="Century Gothic" w:cs="Arial"/>
          <w:szCs w:val="24"/>
          <w:lang w:val="es-MX"/>
        </w:rPr>
        <w:t xml:space="preserve">al estudio, análisis y elaboración del dictamen correspondiente. </w:t>
      </w:r>
    </w:p>
    <w:p w14:paraId="319C0B4A" w14:textId="4A69E049" w:rsidR="001212F9" w:rsidRDefault="001212F9" w:rsidP="001212F9">
      <w:pPr>
        <w:pStyle w:val="Normal1"/>
        <w:spacing w:line="360" w:lineRule="auto"/>
        <w:jc w:val="both"/>
        <w:rPr>
          <w:rFonts w:ascii="Century Gothic" w:eastAsia="Arial" w:hAnsi="Century Gothic" w:cs="Arial"/>
          <w:szCs w:val="24"/>
          <w:lang w:val="es-MX"/>
        </w:rPr>
      </w:pPr>
    </w:p>
    <w:p w14:paraId="5ACE3885" w14:textId="48A60565" w:rsidR="001212F9" w:rsidRDefault="001212F9" w:rsidP="001212F9">
      <w:pPr>
        <w:pStyle w:val="Normal1"/>
        <w:spacing w:line="360" w:lineRule="auto"/>
        <w:jc w:val="both"/>
        <w:rPr>
          <w:rFonts w:ascii="Century Gothic" w:eastAsia="Arial" w:hAnsi="Century Gothic" w:cs="Arial"/>
          <w:szCs w:val="24"/>
          <w:lang w:val="es-MX"/>
        </w:rPr>
      </w:pPr>
      <w:r w:rsidRPr="004D1FD0">
        <w:rPr>
          <w:rFonts w:ascii="Century Gothic" w:eastAsia="Arial" w:hAnsi="Century Gothic" w:cs="Arial"/>
          <w:b/>
          <w:bCs/>
          <w:szCs w:val="24"/>
          <w:lang w:val="es-MX"/>
        </w:rPr>
        <w:t>I</w:t>
      </w:r>
      <w:r w:rsidR="00E4411B">
        <w:rPr>
          <w:rFonts w:ascii="Century Gothic" w:eastAsia="Arial" w:hAnsi="Century Gothic" w:cs="Arial"/>
          <w:b/>
          <w:bCs/>
          <w:szCs w:val="24"/>
          <w:lang w:val="es-MX"/>
        </w:rPr>
        <w:t>II</w:t>
      </w:r>
      <w:r w:rsidRPr="004D1FD0">
        <w:rPr>
          <w:rFonts w:ascii="Century Gothic" w:eastAsia="Arial" w:hAnsi="Century Gothic" w:cs="Arial"/>
          <w:b/>
          <w:bCs/>
          <w:szCs w:val="24"/>
          <w:lang w:val="es-MX"/>
        </w:rPr>
        <w:t>.-</w:t>
      </w:r>
      <w:r>
        <w:rPr>
          <w:rFonts w:ascii="Century Gothic" w:eastAsia="Arial" w:hAnsi="Century Gothic" w:cs="Arial"/>
          <w:szCs w:val="24"/>
          <w:lang w:val="es-MX"/>
        </w:rPr>
        <w:t xml:space="preserve"> </w:t>
      </w:r>
      <w:r w:rsidR="004D1FD0">
        <w:rPr>
          <w:rFonts w:ascii="Century Gothic" w:eastAsia="Arial" w:hAnsi="Century Gothic" w:cs="Arial"/>
          <w:szCs w:val="24"/>
          <w:lang w:val="es-MX"/>
        </w:rPr>
        <w:t>La exposición de motivos que sustenta la iniciativa en comento, es la siguiente:</w:t>
      </w:r>
    </w:p>
    <w:p w14:paraId="3D5E1B6F" w14:textId="13696EAF" w:rsidR="00855553" w:rsidRPr="00855553" w:rsidRDefault="00855553" w:rsidP="00855553">
      <w:pPr>
        <w:pStyle w:val="Normal1"/>
        <w:spacing w:line="360" w:lineRule="auto"/>
        <w:ind w:left="567"/>
        <w:jc w:val="right"/>
        <w:rPr>
          <w:rFonts w:ascii="Century Gothic" w:eastAsia="Arial" w:hAnsi="Century Gothic" w:cs="Arial"/>
          <w:i/>
          <w:iCs/>
          <w:szCs w:val="24"/>
          <w:lang w:val="es-MX"/>
        </w:rPr>
      </w:pPr>
      <w:r w:rsidRPr="00855553">
        <w:rPr>
          <w:rFonts w:ascii="Century Gothic" w:eastAsia="Arial" w:hAnsi="Century Gothic" w:cs="Arial"/>
          <w:i/>
          <w:iCs/>
          <w:szCs w:val="24"/>
          <w:lang w:val="es-MX"/>
        </w:rPr>
        <w:t>Valle del Rosario, Chihuahua. A 30 de Octubre del 2025</w:t>
      </w:r>
    </w:p>
    <w:p w14:paraId="5E4F4FA8" w14:textId="4EC7F2B6" w:rsidR="00855553" w:rsidRPr="00855553" w:rsidRDefault="00855553" w:rsidP="00855553">
      <w:pPr>
        <w:pStyle w:val="Normal1"/>
        <w:spacing w:line="360" w:lineRule="auto"/>
        <w:ind w:left="567"/>
        <w:jc w:val="right"/>
        <w:rPr>
          <w:rFonts w:ascii="Century Gothic" w:eastAsia="Arial" w:hAnsi="Century Gothic" w:cs="Arial"/>
          <w:i/>
          <w:iCs/>
          <w:szCs w:val="24"/>
          <w:lang w:val="es-MX"/>
        </w:rPr>
      </w:pPr>
      <w:r w:rsidRPr="00855553">
        <w:rPr>
          <w:rFonts w:ascii="Century Gothic" w:eastAsia="Arial" w:hAnsi="Century Gothic" w:cs="Arial"/>
          <w:i/>
          <w:iCs/>
          <w:szCs w:val="24"/>
          <w:lang w:val="es-MX"/>
        </w:rPr>
        <w:t>No. Oficio: PMVR-0322-25</w:t>
      </w:r>
    </w:p>
    <w:p w14:paraId="23AFD42C" w14:textId="67B7005D" w:rsidR="00855553" w:rsidRPr="00855553" w:rsidRDefault="00855553" w:rsidP="00855553">
      <w:pPr>
        <w:pStyle w:val="Normal1"/>
        <w:spacing w:line="360" w:lineRule="auto"/>
        <w:ind w:left="567"/>
        <w:jc w:val="right"/>
        <w:rPr>
          <w:rFonts w:ascii="Century Gothic" w:eastAsia="Arial" w:hAnsi="Century Gothic" w:cs="Arial"/>
          <w:i/>
          <w:iCs/>
          <w:szCs w:val="24"/>
          <w:lang w:val="es-MX"/>
        </w:rPr>
      </w:pPr>
      <w:r w:rsidRPr="00855553">
        <w:rPr>
          <w:rFonts w:ascii="Century Gothic" w:eastAsia="Arial" w:hAnsi="Century Gothic" w:cs="Arial"/>
          <w:i/>
          <w:iCs/>
          <w:szCs w:val="24"/>
          <w:lang w:val="es-MX"/>
        </w:rPr>
        <w:t>Asunto: El que se indica</w:t>
      </w:r>
    </w:p>
    <w:p w14:paraId="2B6B644B"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51F34F96" w14:textId="77777777" w:rsidR="00855553" w:rsidRPr="00855553" w:rsidRDefault="00855553" w:rsidP="00855553">
      <w:pPr>
        <w:pStyle w:val="Normal1"/>
        <w:spacing w:line="360" w:lineRule="auto"/>
        <w:ind w:left="567"/>
        <w:rPr>
          <w:rFonts w:ascii="Century Gothic" w:eastAsia="Arial" w:hAnsi="Century Gothic" w:cs="Arial"/>
          <w:i/>
          <w:iCs/>
          <w:szCs w:val="24"/>
          <w:lang w:val="es-MX"/>
        </w:rPr>
      </w:pPr>
      <w:r w:rsidRPr="00855553">
        <w:rPr>
          <w:rFonts w:ascii="Century Gothic" w:eastAsia="Arial" w:hAnsi="Century Gothic" w:cs="Arial"/>
          <w:i/>
          <w:iCs/>
          <w:szCs w:val="24"/>
          <w:lang w:val="es-MX"/>
        </w:rPr>
        <w:t>H. CONGRESO DEL ESTADO DE CHIHUAHUA.</w:t>
      </w:r>
    </w:p>
    <w:p w14:paraId="7E410C20" w14:textId="77777777" w:rsidR="00855553" w:rsidRPr="00855553" w:rsidRDefault="00855553" w:rsidP="00855553">
      <w:pPr>
        <w:pStyle w:val="Normal1"/>
        <w:spacing w:line="360" w:lineRule="auto"/>
        <w:ind w:left="567"/>
        <w:rPr>
          <w:rFonts w:ascii="Century Gothic" w:eastAsia="Arial" w:hAnsi="Century Gothic" w:cs="Arial"/>
          <w:i/>
          <w:iCs/>
          <w:szCs w:val="24"/>
          <w:lang w:val="es-MX"/>
        </w:rPr>
      </w:pPr>
      <w:r w:rsidRPr="00855553">
        <w:rPr>
          <w:rFonts w:ascii="Century Gothic" w:eastAsia="Arial" w:hAnsi="Century Gothic" w:cs="Arial"/>
          <w:i/>
          <w:iCs/>
          <w:szCs w:val="24"/>
          <w:lang w:val="es-MX"/>
        </w:rPr>
        <w:t>P R E S E N T E.-</w:t>
      </w:r>
    </w:p>
    <w:p w14:paraId="207B1147" w14:textId="1783B8EF" w:rsidR="00855553" w:rsidRPr="00855553" w:rsidRDefault="00855553" w:rsidP="00855553">
      <w:pPr>
        <w:pStyle w:val="Normal1"/>
        <w:tabs>
          <w:tab w:val="left" w:pos="6225"/>
        </w:tabs>
        <w:spacing w:line="360" w:lineRule="auto"/>
        <w:ind w:left="567"/>
        <w:rPr>
          <w:rFonts w:ascii="Century Gothic" w:eastAsia="Arial" w:hAnsi="Century Gothic" w:cs="Arial"/>
          <w:i/>
          <w:iCs/>
          <w:szCs w:val="24"/>
          <w:lang w:val="es-MX"/>
        </w:rPr>
      </w:pPr>
      <w:r w:rsidRPr="00855553">
        <w:rPr>
          <w:rFonts w:ascii="Century Gothic" w:eastAsia="Arial" w:hAnsi="Century Gothic" w:cs="Arial"/>
          <w:i/>
          <w:iCs/>
          <w:szCs w:val="24"/>
          <w:lang w:val="es-MX"/>
        </w:rPr>
        <w:tab/>
      </w:r>
    </w:p>
    <w:p w14:paraId="2C5288C4" w14:textId="7295DE3A"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Por medio del presente, y de la manera más atenta, me dirijo a este H. Órgano Colegiado con el propósito de extenderle un cordial saludo y, al mismo tiempo, remitir formalmente la solicitud de ampliación del Fundo Legal del Municipio de Valle del Rosario.</w:t>
      </w:r>
    </w:p>
    <w:p w14:paraId="755594FA"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6F41297D" w14:textId="7A7B4D3B"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Esta solicitud se presenta con fundamento  en el artículo 28, fracción XXIII del Código Municipal para el Estado de Chihuahua, en concordancia con lo establecido en el artículo 10, fracción III, de la Ley de Asentamientos Humanos, Ordenamiento Territorial y Desarrollo Urbano del Estado de Chihuahua.</w:t>
      </w:r>
    </w:p>
    <w:p w14:paraId="31E18531"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33BF681E"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 xml:space="preserve">La propuesta fue debidamente aprobada por el H. Ayuntamiento de Valle del Rosario en Sesión Ordinaria de Cabildo </w:t>
      </w:r>
      <w:proofErr w:type="spellStart"/>
      <w:r w:rsidRPr="00855553">
        <w:rPr>
          <w:rFonts w:ascii="Century Gothic" w:eastAsia="Arial" w:hAnsi="Century Gothic" w:cs="Arial"/>
          <w:i/>
          <w:iCs/>
          <w:szCs w:val="24"/>
          <w:lang w:val="es-MX"/>
        </w:rPr>
        <w:t>N°</w:t>
      </w:r>
      <w:proofErr w:type="spellEnd"/>
      <w:r w:rsidRPr="00855553">
        <w:rPr>
          <w:rFonts w:ascii="Century Gothic" w:eastAsia="Arial" w:hAnsi="Century Gothic" w:cs="Arial"/>
          <w:i/>
          <w:iCs/>
          <w:szCs w:val="24"/>
          <w:lang w:val="es-MX"/>
        </w:rPr>
        <w:t xml:space="preserve"> 13, de fecha; 07 de mayo de 2025.</w:t>
      </w:r>
    </w:p>
    <w:p w14:paraId="510A0D08"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lastRenderedPageBreak/>
        <w:t>Para su análisis y trámite legislativo correspondiente, se anexa la siguiente documentación:</w:t>
      </w:r>
    </w:p>
    <w:p w14:paraId="09A2C659"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44A00106" w14:textId="674EBB81"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1.- Copia de Oficio SDUE-323/2025, expedido por la Dirección de Desarrollo Urbano y Ecología, que contiene la propuesta del Polígono considerado por esa Secretaría para el nuevo Fundo Legal.</w:t>
      </w:r>
    </w:p>
    <w:p w14:paraId="495421F7"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3BA7D1F4" w14:textId="527C336E"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2.- Cuatro (4) planos impresos en formato 90 x 60 cm del polígono en mención, debidamente firmados.</w:t>
      </w:r>
    </w:p>
    <w:p w14:paraId="302E5396"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7C496214" w14:textId="01CDEE90"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3.- Certificación expedida por el Secretario Municipal, Lic. Raúl Alfredo González Quintana, que contiene el acuerdo de aprobación del H. Ayuntamiento del Municipio de Valle del Rosario.</w:t>
      </w:r>
    </w:p>
    <w:p w14:paraId="26448923"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2E4DBE89" w14:textId="5445B77E"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Agradeciendo de antemano su amable atención a esta gestión, esencial para el ordenamiento territorial y el desarrollo urbano de nuestro municipio, quedo a sus apreciables órdenes para cualquier duda o aclaración.</w:t>
      </w:r>
    </w:p>
    <w:p w14:paraId="6A9C18A1" w14:textId="77777777" w:rsidR="00855553" w:rsidRPr="00855553" w:rsidRDefault="00855553" w:rsidP="00855553">
      <w:pPr>
        <w:pStyle w:val="Normal1"/>
        <w:spacing w:line="360" w:lineRule="auto"/>
        <w:rPr>
          <w:rFonts w:ascii="Century Gothic" w:eastAsia="Arial" w:hAnsi="Century Gothic" w:cs="Arial"/>
          <w:i/>
          <w:iCs/>
          <w:szCs w:val="24"/>
          <w:lang w:val="es-MX"/>
        </w:rPr>
      </w:pPr>
    </w:p>
    <w:p w14:paraId="0169CB82" w14:textId="5A500AA9" w:rsidR="00855553" w:rsidRPr="00855553" w:rsidRDefault="00855553" w:rsidP="00855553">
      <w:pPr>
        <w:pStyle w:val="Normal1"/>
        <w:spacing w:line="360" w:lineRule="auto"/>
        <w:ind w:left="567"/>
        <w:jc w:val="center"/>
        <w:rPr>
          <w:rFonts w:ascii="Century Gothic" w:eastAsia="Arial" w:hAnsi="Century Gothic" w:cs="Arial"/>
          <w:i/>
          <w:iCs/>
          <w:szCs w:val="24"/>
          <w:lang w:val="it-IT"/>
        </w:rPr>
      </w:pPr>
      <w:r w:rsidRPr="00855553">
        <w:rPr>
          <w:rFonts w:ascii="Century Gothic" w:eastAsia="Arial" w:hAnsi="Century Gothic" w:cs="Arial"/>
          <w:i/>
          <w:iCs/>
          <w:szCs w:val="24"/>
          <w:lang w:val="it-IT"/>
        </w:rPr>
        <w:t>A T E N T A M E N T E</w:t>
      </w:r>
    </w:p>
    <w:p w14:paraId="52B0E6BC"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it-IT"/>
        </w:rPr>
      </w:pPr>
    </w:p>
    <w:p w14:paraId="67909017" w14:textId="77777777" w:rsidR="00855553" w:rsidRPr="00855553" w:rsidRDefault="00855553" w:rsidP="00855553">
      <w:pPr>
        <w:pStyle w:val="Normal1"/>
        <w:spacing w:line="360" w:lineRule="auto"/>
        <w:ind w:left="567"/>
        <w:rPr>
          <w:rFonts w:ascii="Century Gothic" w:eastAsia="Arial" w:hAnsi="Century Gothic" w:cs="Arial"/>
          <w:i/>
          <w:iCs/>
          <w:szCs w:val="24"/>
          <w:lang w:val="it-IT"/>
        </w:rPr>
      </w:pPr>
    </w:p>
    <w:p w14:paraId="2FF4A6D6" w14:textId="4BB5E7CF"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____________________________________________________</w:t>
      </w:r>
    </w:p>
    <w:p w14:paraId="57B12978" w14:textId="158F3B20"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LIC. ROSA  ELVIA MERAZ MORALES</w:t>
      </w:r>
    </w:p>
    <w:p w14:paraId="4290D69B" w14:textId="39B793B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PRESIDENTA MUNICIPAL DE VALLE DEL ROSARIO</w:t>
      </w:r>
    </w:p>
    <w:p w14:paraId="4985D55F"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2E5767EB"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6A3A6402" w14:textId="1C34136A" w:rsidR="00855553" w:rsidRPr="00855553" w:rsidRDefault="00855553" w:rsidP="00855553">
      <w:pPr>
        <w:pStyle w:val="Normal1"/>
        <w:spacing w:line="360" w:lineRule="auto"/>
        <w:ind w:left="567"/>
        <w:jc w:val="right"/>
        <w:rPr>
          <w:rFonts w:ascii="Century Gothic" w:eastAsia="Arial" w:hAnsi="Century Gothic" w:cs="Arial"/>
          <w:i/>
          <w:iCs/>
          <w:szCs w:val="24"/>
          <w:lang w:val="es-MX"/>
        </w:rPr>
      </w:pPr>
      <w:r w:rsidRPr="00855553">
        <w:rPr>
          <w:rFonts w:ascii="Century Gothic" w:eastAsia="Arial" w:hAnsi="Century Gothic" w:cs="Arial"/>
          <w:i/>
          <w:iCs/>
          <w:szCs w:val="24"/>
          <w:lang w:val="es-MX"/>
        </w:rPr>
        <w:t>CERTIFICACIÓN</w:t>
      </w:r>
    </w:p>
    <w:p w14:paraId="5D1B7F0F"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02E65698" w14:textId="204F274E"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EL QUE SUSCRIBE LIC. RAÚL ALFREDO GONZÁLEZ QUINTANA. SECRETARIO DEL H. AYUNTAMIENTO DE VALLE DEL ROSARIO, CHIH. CON FUNDAMENTO EN LO DISPUESTO POR EL ART. 63 FRAC. II DEL CÓDIGO MUNICIPAL VIGENTE PARA EL ESTADO DE CHIHUAHUA, HACE CONSTAR Y:</w:t>
      </w:r>
    </w:p>
    <w:p w14:paraId="5994A729"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36DDB49A" w14:textId="7C790764"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C E R T I F I C A</w:t>
      </w:r>
    </w:p>
    <w:p w14:paraId="72664737"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58C70FED" w14:textId="60C6556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Pr>
          <w:rFonts w:ascii="Century Gothic" w:eastAsia="Arial" w:hAnsi="Century Gothic" w:cs="Arial"/>
          <w:i/>
          <w:iCs/>
          <w:szCs w:val="24"/>
          <w:lang w:val="es-MX"/>
        </w:rPr>
        <w:t xml:space="preserve">        </w:t>
      </w:r>
      <w:r w:rsidRPr="00855553">
        <w:rPr>
          <w:rFonts w:ascii="Century Gothic" w:eastAsia="Arial" w:hAnsi="Century Gothic" w:cs="Arial"/>
          <w:i/>
          <w:iCs/>
          <w:szCs w:val="24"/>
          <w:lang w:val="es-MX"/>
        </w:rPr>
        <w:t xml:space="preserve">QUE EN LOS LIBROS DE ACTAS DE SESIONES DE CABILDO QUE SE RESGUARDAN EN ESTA SECRETARÍA A MI CARGO. EXISTE UNA EN EL LIBRO 07, EN SESIÓN ORDINARIA DE CABILDO EN ACTA </w:t>
      </w:r>
      <w:proofErr w:type="spellStart"/>
      <w:r w:rsidRPr="00855553">
        <w:rPr>
          <w:rFonts w:ascii="Century Gothic" w:eastAsia="Arial" w:hAnsi="Century Gothic" w:cs="Arial"/>
          <w:i/>
          <w:iCs/>
          <w:szCs w:val="24"/>
          <w:lang w:val="es-MX"/>
        </w:rPr>
        <w:t>N°</w:t>
      </w:r>
      <w:proofErr w:type="spellEnd"/>
      <w:r w:rsidRPr="00855553">
        <w:rPr>
          <w:rFonts w:ascii="Century Gothic" w:eastAsia="Arial" w:hAnsi="Century Gothic" w:cs="Arial"/>
          <w:i/>
          <w:iCs/>
          <w:szCs w:val="24"/>
          <w:lang w:val="es-MX"/>
        </w:rPr>
        <w:t xml:space="preserve"> 13, CELEBRADA EL DÍA 07 DE MAYO DE 2025, CONTÁNDOSE CON LA TOTALIDAD DE LOS INTEGRANTES QUE CONFORMAN EL H. AYUNTAMIENTO DE ESTE MUNICIPIO DE VALLE DEL ROSARIO. EN EL ORDEN DEL DÍA, EN SU PUNTO NÚMERO 05, SE SOMETIÓ A CONSIDERACIÓN LA SIGUIENTE PROPUESTA:</w:t>
      </w:r>
    </w:p>
    <w:p w14:paraId="67BAD62E"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05B78FCF" w14:textId="1463A58C"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 xml:space="preserve">PUNTO 05.- CON FUNDAMENTO EN LO DISPUESTO POR EL ARTÍCULO 28, FRACCIÓN XXIII, DEL CÓDIGO MUNICIPAL PARA EL ESTADO DE CHIHUAHUA Y CON BASE A LO ESTABLECIDO EN EL ARTÍCULO 10, FRACCIÓN III, DE LA LEY DE ASENTAMIENTOS HUMANOS, </w:t>
      </w:r>
      <w:r w:rsidRPr="00855553">
        <w:rPr>
          <w:rFonts w:ascii="Century Gothic" w:eastAsia="Arial" w:hAnsi="Century Gothic" w:cs="Arial"/>
          <w:i/>
          <w:iCs/>
          <w:szCs w:val="24"/>
          <w:lang w:val="es-MX"/>
        </w:rPr>
        <w:lastRenderedPageBreak/>
        <w:t>ORDENAMIENTO TERRITORIAL Y DESARROLLO URBANO DEL ESTADO DE CHIHUAHUA. SE SOMETE A CONSIDERACIÓN DE ESTE ÓRGANO COLEGIADO, LA PROPUESTA DE “EL POLÍGONO CONSIDERADO PARA EL NUEVO FUNDO LEGAL, PRESENTADA POR LA DIRECCIÓN DE DESARROLLO URBANO Y ECOLOGÍA.”, PARA SI ESTÁN DE ACUERDO LO MANIFIESTEN DE LA FORMA ACOSTUMBRADA APROBANDO EL PUNTO.</w:t>
      </w:r>
    </w:p>
    <w:p w14:paraId="6E14BDA8"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2CBCBE7C" w14:textId="22B08981"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TOMANDO EL SIGUIENTE ACUERDO:</w:t>
      </w:r>
    </w:p>
    <w:p w14:paraId="5FE4569D"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55DBAE62" w14:textId="4F810834"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ACUERDO.- UNA VEZ QUE SE ANALIZÓ Y DEBATIÓ, SE APROBÓ POR UNANIMIDAD DE LOS INTEGRANTES DEL H. AYUNTAMIENTO, “EL POLÍGONO CONSIDERADO PARA EL NUEVO FUNDO LEGAL, PRESENTADO POR LA DIRECCIÓN DE DESARROLLO URBANO Y ECOLOGÍA.”, FIRMANDO DE CONFORMIDAD LOS QUE LO INTEGRAN Y QUE ACUDIERON PREVIA CONVOCATORIA DEBIDAMENTE NOTIFICADA, QUEDANDO AL ANEXO DEL APÉNDICE DE LA PRESENTE ACTA.</w:t>
      </w:r>
    </w:p>
    <w:p w14:paraId="67BDCE46"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779F4A1D" w14:textId="4F299179"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Pr>
          <w:rFonts w:ascii="Century Gothic" w:eastAsia="Arial" w:hAnsi="Century Gothic" w:cs="Arial"/>
          <w:i/>
          <w:iCs/>
          <w:szCs w:val="24"/>
          <w:lang w:val="es-MX"/>
        </w:rPr>
        <w:t xml:space="preserve">     </w:t>
      </w:r>
      <w:r w:rsidRPr="00855553">
        <w:rPr>
          <w:rFonts w:ascii="Century Gothic" w:eastAsia="Arial" w:hAnsi="Century Gothic" w:cs="Arial"/>
          <w:i/>
          <w:iCs/>
          <w:szCs w:val="24"/>
          <w:lang w:val="es-MX"/>
        </w:rPr>
        <w:t>SE EXTIENDE LA PRESENTE PARA LOS FINES LEGALES A QUE HAYA LUGAR, EFECTUÁNDOSE EN VALLE DEL ROSARIO, CHIH. A LOS TREINTA DÍAS DEL MES DE OCTUBRE DEL DOS MIL VEINTICINC</w:t>
      </w:r>
      <w:r>
        <w:rPr>
          <w:rFonts w:ascii="Century Gothic" w:eastAsia="Arial" w:hAnsi="Century Gothic" w:cs="Arial"/>
          <w:i/>
          <w:iCs/>
          <w:szCs w:val="24"/>
          <w:lang w:val="es-MX"/>
        </w:rPr>
        <w:t xml:space="preserve">O ------------- </w:t>
      </w:r>
      <w:r w:rsidRPr="00855553">
        <w:rPr>
          <w:rFonts w:ascii="Century Gothic" w:eastAsia="Arial" w:hAnsi="Century Gothic" w:cs="Arial"/>
          <w:i/>
          <w:iCs/>
          <w:szCs w:val="24"/>
          <w:lang w:val="es-MX"/>
        </w:rPr>
        <w:t>DOY FE.</w:t>
      </w:r>
    </w:p>
    <w:p w14:paraId="3D9B4908" w14:textId="77777777" w:rsidR="00855553" w:rsidRPr="00855553" w:rsidRDefault="00855553" w:rsidP="00855553">
      <w:pPr>
        <w:pStyle w:val="Normal1"/>
        <w:spacing w:line="360" w:lineRule="auto"/>
        <w:rPr>
          <w:rFonts w:ascii="Century Gothic" w:eastAsia="Arial" w:hAnsi="Century Gothic" w:cs="Arial"/>
          <w:i/>
          <w:iCs/>
          <w:szCs w:val="24"/>
          <w:lang w:val="es-MX"/>
        </w:rPr>
      </w:pPr>
    </w:p>
    <w:p w14:paraId="7DC955FB" w14:textId="08BEB949" w:rsidR="00855553" w:rsidRPr="00855553" w:rsidRDefault="00855553" w:rsidP="00855553">
      <w:pPr>
        <w:pStyle w:val="Normal1"/>
        <w:spacing w:line="360" w:lineRule="auto"/>
        <w:ind w:left="567"/>
        <w:jc w:val="center"/>
        <w:rPr>
          <w:rFonts w:ascii="Century Gothic" w:eastAsia="Arial" w:hAnsi="Century Gothic" w:cs="Arial"/>
          <w:i/>
          <w:iCs/>
          <w:szCs w:val="24"/>
          <w:lang w:val="it-IT"/>
        </w:rPr>
      </w:pPr>
      <w:r w:rsidRPr="00855553">
        <w:rPr>
          <w:rFonts w:ascii="Century Gothic" w:eastAsia="Arial" w:hAnsi="Century Gothic" w:cs="Arial"/>
          <w:i/>
          <w:iCs/>
          <w:szCs w:val="24"/>
          <w:lang w:val="it-IT"/>
        </w:rPr>
        <w:t>A T E N T A M E N T E</w:t>
      </w:r>
    </w:p>
    <w:p w14:paraId="2FF47911"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it-IT"/>
        </w:rPr>
      </w:pPr>
    </w:p>
    <w:p w14:paraId="2370815F" w14:textId="644046AA"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LIC. RAÚL ALFREDO GONZÁLEZ QUINTANA</w:t>
      </w:r>
    </w:p>
    <w:p w14:paraId="2E1FCD24" w14:textId="10E3D29C"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lastRenderedPageBreak/>
        <w:t>SECRETARIO DE LA PRESIDENCIA MUNICIPAL</w:t>
      </w:r>
    </w:p>
    <w:p w14:paraId="150D9754" w14:textId="752C682E"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Y DEL H. AYUNTAMIENTO DE VALLE DEL ROSARIO</w:t>
      </w:r>
    </w:p>
    <w:p w14:paraId="45731C4D"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6C1184F2"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772622FC"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4AE0FA81" w14:textId="77777777" w:rsidR="00855553" w:rsidRPr="00855553" w:rsidRDefault="00855553" w:rsidP="00855553">
      <w:pPr>
        <w:pStyle w:val="Normal1"/>
        <w:spacing w:line="360" w:lineRule="auto"/>
        <w:rPr>
          <w:rFonts w:ascii="Century Gothic" w:eastAsia="Arial" w:hAnsi="Century Gothic" w:cs="Arial"/>
          <w:i/>
          <w:iCs/>
          <w:szCs w:val="24"/>
          <w:lang w:val="es-MX"/>
        </w:rPr>
      </w:pPr>
    </w:p>
    <w:p w14:paraId="33F6F996" w14:textId="4568E472" w:rsidR="00855553" w:rsidRPr="00855553" w:rsidRDefault="00855553" w:rsidP="00855553">
      <w:pPr>
        <w:pStyle w:val="Normal1"/>
        <w:spacing w:line="360" w:lineRule="auto"/>
        <w:ind w:left="567"/>
        <w:jc w:val="right"/>
        <w:rPr>
          <w:rFonts w:ascii="Century Gothic" w:eastAsia="Arial" w:hAnsi="Century Gothic" w:cs="Arial"/>
          <w:i/>
          <w:iCs/>
          <w:szCs w:val="24"/>
          <w:lang w:val="es-MX"/>
        </w:rPr>
      </w:pPr>
      <w:r w:rsidRPr="00855553">
        <w:rPr>
          <w:rFonts w:ascii="Century Gothic" w:eastAsia="Arial" w:hAnsi="Century Gothic" w:cs="Arial"/>
          <w:i/>
          <w:iCs/>
          <w:szCs w:val="24"/>
          <w:lang w:val="es-MX"/>
        </w:rPr>
        <w:t>DIRECCIÓN DE DESARROLLO URBANO</w:t>
      </w:r>
    </w:p>
    <w:p w14:paraId="24D1B75A" w14:textId="6410BF48" w:rsidR="00855553" w:rsidRPr="00855553" w:rsidRDefault="00855553" w:rsidP="00855553">
      <w:pPr>
        <w:pStyle w:val="Normal1"/>
        <w:spacing w:line="360" w:lineRule="auto"/>
        <w:ind w:left="567"/>
        <w:jc w:val="right"/>
        <w:rPr>
          <w:rFonts w:ascii="Century Gothic" w:eastAsia="Arial" w:hAnsi="Century Gothic" w:cs="Arial"/>
          <w:i/>
          <w:iCs/>
          <w:szCs w:val="24"/>
          <w:lang w:val="es-MX"/>
        </w:rPr>
      </w:pPr>
      <w:r w:rsidRPr="00855553">
        <w:rPr>
          <w:rFonts w:ascii="Century Gothic" w:eastAsia="Arial" w:hAnsi="Century Gothic" w:cs="Arial"/>
          <w:i/>
          <w:iCs/>
          <w:szCs w:val="24"/>
          <w:lang w:val="es-MX"/>
        </w:rPr>
        <w:t>Oficio SDUE-323/2025</w:t>
      </w:r>
    </w:p>
    <w:p w14:paraId="1C73B297" w14:textId="71870D23" w:rsidR="00855553" w:rsidRPr="00855553" w:rsidRDefault="00855553" w:rsidP="00855553">
      <w:pPr>
        <w:pStyle w:val="Normal1"/>
        <w:spacing w:line="360" w:lineRule="auto"/>
        <w:ind w:left="567"/>
        <w:jc w:val="right"/>
        <w:rPr>
          <w:rFonts w:ascii="Century Gothic" w:eastAsia="Arial" w:hAnsi="Century Gothic" w:cs="Arial"/>
          <w:i/>
          <w:iCs/>
          <w:szCs w:val="24"/>
          <w:lang w:val="es-MX"/>
        </w:rPr>
      </w:pPr>
      <w:r w:rsidRPr="00855553">
        <w:rPr>
          <w:rFonts w:ascii="Century Gothic" w:eastAsia="Arial" w:hAnsi="Century Gothic" w:cs="Arial"/>
          <w:i/>
          <w:iCs/>
          <w:szCs w:val="24"/>
          <w:lang w:val="es-MX"/>
        </w:rPr>
        <w:t>Chihuahua, Chih. 12 de Mayo del 2025</w:t>
      </w:r>
    </w:p>
    <w:p w14:paraId="1D971BDB"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49146199"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2DF0F789"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10550B27" w14:textId="650FEBB4" w:rsidR="00855553" w:rsidRPr="00855553" w:rsidRDefault="00855553" w:rsidP="00855553">
      <w:pPr>
        <w:pStyle w:val="Normal1"/>
        <w:spacing w:line="360" w:lineRule="auto"/>
        <w:ind w:left="567"/>
        <w:rPr>
          <w:rFonts w:ascii="Century Gothic" w:eastAsia="Arial" w:hAnsi="Century Gothic" w:cs="Arial"/>
          <w:i/>
          <w:iCs/>
          <w:szCs w:val="24"/>
          <w:lang w:val="es-MX"/>
        </w:rPr>
      </w:pPr>
      <w:r w:rsidRPr="00855553">
        <w:rPr>
          <w:rFonts w:ascii="Century Gothic" w:eastAsia="Arial" w:hAnsi="Century Gothic" w:cs="Arial"/>
          <w:i/>
          <w:iCs/>
          <w:szCs w:val="24"/>
          <w:lang w:val="es-MX"/>
        </w:rPr>
        <w:t>LIC. ROSA ELVIA MERAZ MORALES</w:t>
      </w:r>
    </w:p>
    <w:p w14:paraId="29999C7A" w14:textId="2ED23920" w:rsidR="00855553" w:rsidRPr="00855553" w:rsidRDefault="00855553" w:rsidP="00855553">
      <w:pPr>
        <w:pStyle w:val="Normal1"/>
        <w:spacing w:line="360" w:lineRule="auto"/>
        <w:ind w:left="567"/>
        <w:rPr>
          <w:rFonts w:ascii="Century Gothic" w:eastAsia="Arial" w:hAnsi="Century Gothic" w:cs="Arial"/>
          <w:i/>
          <w:iCs/>
          <w:szCs w:val="24"/>
          <w:lang w:val="es-MX"/>
        </w:rPr>
      </w:pPr>
      <w:r w:rsidRPr="00855553">
        <w:rPr>
          <w:rFonts w:ascii="Century Gothic" w:eastAsia="Arial" w:hAnsi="Century Gothic" w:cs="Arial"/>
          <w:i/>
          <w:iCs/>
          <w:szCs w:val="24"/>
          <w:lang w:val="es-MX"/>
        </w:rPr>
        <w:t>PRESIDENTA MUNICIPAL DE VALLE DEL ROSARIO</w:t>
      </w:r>
    </w:p>
    <w:p w14:paraId="0514CED6" w14:textId="77777777" w:rsidR="00855553" w:rsidRPr="00855553" w:rsidRDefault="00855553" w:rsidP="00855553">
      <w:pPr>
        <w:pStyle w:val="Normal1"/>
        <w:spacing w:line="360" w:lineRule="auto"/>
        <w:ind w:left="567"/>
        <w:rPr>
          <w:rFonts w:ascii="Century Gothic" w:eastAsia="Arial" w:hAnsi="Century Gothic" w:cs="Arial"/>
          <w:i/>
          <w:iCs/>
          <w:szCs w:val="24"/>
          <w:lang w:val="es-MX"/>
        </w:rPr>
      </w:pPr>
      <w:r w:rsidRPr="00855553">
        <w:rPr>
          <w:rFonts w:ascii="Century Gothic" w:eastAsia="Arial" w:hAnsi="Century Gothic" w:cs="Arial"/>
          <w:i/>
          <w:iCs/>
          <w:szCs w:val="24"/>
          <w:lang w:val="es-MX"/>
        </w:rPr>
        <w:t>PRESENTE.</w:t>
      </w:r>
    </w:p>
    <w:p w14:paraId="0A4FAB68"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2D6F6915" w14:textId="51E64735"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En atención a su solicitud mediante Oficio PMVR-0207-25 y en alcance al similar SDUE 577/2024, me permito anexarle de manera impresa 4 planos de 90 x 60 cm. con la propuesta de Ampliación del Fundo Legal que esta Secretaría realizó para esta cabecera municipal, toda vez que ha sido aprobado por el H. Ayuntamiento del Municipio de Valle de Rosario, en el punto No. 05, en sesión Ordinaria de Cabildo No. 13, de fecha 07 de Mayo del 2025.</w:t>
      </w:r>
    </w:p>
    <w:p w14:paraId="261F1C3A" w14:textId="77777777"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p>
    <w:p w14:paraId="128AAF7F" w14:textId="0A469A25"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lastRenderedPageBreak/>
        <w:t>Lo anterior para las firmas correspondientes y soporte técnico, para la autorización por el H. Congreso del Estado de Chihuahua.</w:t>
      </w:r>
    </w:p>
    <w:p w14:paraId="6D7B471E" w14:textId="7777777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p>
    <w:p w14:paraId="2D643BA4" w14:textId="51942168" w:rsidR="00855553" w:rsidRPr="00855553" w:rsidRDefault="00855553" w:rsidP="00855553">
      <w:pPr>
        <w:pStyle w:val="Normal1"/>
        <w:spacing w:line="360" w:lineRule="auto"/>
        <w:ind w:left="567"/>
        <w:jc w:val="both"/>
        <w:rPr>
          <w:rFonts w:ascii="Century Gothic" w:eastAsia="Arial" w:hAnsi="Century Gothic" w:cs="Arial"/>
          <w:i/>
          <w:iCs/>
          <w:szCs w:val="24"/>
          <w:lang w:val="es-MX"/>
        </w:rPr>
      </w:pPr>
      <w:r w:rsidRPr="00855553">
        <w:rPr>
          <w:rFonts w:ascii="Century Gothic" w:eastAsia="Arial" w:hAnsi="Century Gothic" w:cs="Arial"/>
          <w:i/>
          <w:iCs/>
          <w:szCs w:val="24"/>
          <w:lang w:val="es-MX"/>
        </w:rPr>
        <w:t>Sin otro particular, aprovecho la ocasión para enviarle un cordial saludo.</w:t>
      </w:r>
    </w:p>
    <w:p w14:paraId="3E795AE8" w14:textId="77777777" w:rsidR="00855553" w:rsidRPr="00855553" w:rsidRDefault="00855553" w:rsidP="00855553">
      <w:pPr>
        <w:pStyle w:val="Normal1"/>
        <w:spacing w:line="360" w:lineRule="auto"/>
        <w:rPr>
          <w:rFonts w:ascii="Century Gothic" w:eastAsia="Arial" w:hAnsi="Century Gothic" w:cs="Arial"/>
          <w:i/>
          <w:iCs/>
          <w:szCs w:val="24"/>
          <w:lang w:val="es-MX"/>
        </w:rPr>
      </w:pPr>
    </w:p>
    <w:p w14:paraId="50A145DB" w14:textId="36B1D505" w:rsidR="00855553" w:rsidRPr="00855553" w:rsidRDefault="00855553" w:rsidP="00855553">
      <w:pPr>
        <w:pStyle w:val="Normal1"/>
        <w:spacing w:line="360" w:lineRule="auto"/>
        <w:ind w:left="567"/>
        <w:jc w:val="center"/>
        <w:rPr>
          <w:rFonts w:ascii="Century Gothic" w:eastAsia="Arial" w:hAnsi="Century Gothic" w:cs="Arial"/>
          <w:i/>
          <w:iCs/>
          <w:szCs w:val="24"/>
          <w:lang w:val="it-IT"/>
        </w:rPr>
      </w:pPr>
      <w:r w:rsidRPr="00855553">
        <w:rPr>
          <w:rFonts w:ascii="Century Gothic" w:eastAsia="Arial" w:hAnsi="Century Gothic" w:cs="Arial"/>
          <w:i/>
          <w:iCs/>
          <w:szCs w:val="24"/>
          <w:lang w:val="it-IT"/>
        </w:rPr>
        <w:t>A T E N T E N T A M E N T E</w:t>
      </w:r>
    </w:p>
    <w:p w14:paraId="5601B8A6" w14:textId="5F45EE37"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“SUFRAGIO EFECTIVO. NO REELECCIÓN.”</w:t>
      </w:r>
    </w:p>
    <w:p w14:paraId="4A8FEF74" w14:textId="77777777" w:rsidR="00855553" w:rsidRPr="00855553" w:rsidRDefault="00855553" w:rsidP="0083372E">
      <w:pPr>
        <w:pStyle w:val="Normal1"/>
        <w:spacing w:line="360" w:lineRule="auto"/>
        <w:rPr>
          <w:rFonts w:ascii="Century Gothic" w:eastAsia="Arial" w:hAnsi="Century Gothic" w:cs="Arial"/>
          <w:i/>
          <w:iCs/>
          <w:szCs w:val="24"/>
          <w:lang w:val="es-MX"/>
        </w:rPr>
      </w:pPr>
    </w:p>
    <w:p w14:paraId="4B9F466C" w14:textId="77777777" w:rsidR="00855553" w:rsidRDefault="00855553" w:rsidP="00855553">
      <w:pPr>
        <w:pStyle w:val="Normal1"/>
        <w:spacing w:line="360" w:lineRule="auto"/>
        <w:ind w:left="567"/>
        <w:jc w:val="center"/>
        <w:rPr>
          <w:rFonts w:ascii="Century Gothic" w:eastAsia="Arial" w:hAnsi="Century Gothic" w:cs="Arial"/>
          <w:i/>
          <w:iCs/>
          <w:szCs w:val="24"/>
          <w:lang w:val="es-MX"/>
        </w:rPr>
      </w:pPr>
    </w:p>
    <w:p w14:paraId="124547DC" w14:textId="77777777" w:rsidR="0083372E" w:rsidRDefault="0083372E" w:rsidP="00855553">
      <w:pPr>
        <w:pStyle w:val="Normal1"/>
        <w:spacing w:line="360" w:lineRule="auto"/>
        <w:ind w:left="567"/>
        <w:jc w:val="center"/>
        <w:rPr>
          <w:rFonts w:ascii="Century Gothic" w:eastAsia="Arial" w:hAnsi="Century Gothic" w:cs="Arial"/>
          <w:i/>
          <w:iCs/>
          <w:szCs w:val="24"/>
          <w:lang w:val="es-MX"/>
        </w:rPr>
        <w:sectPr w:rsidR="0083372E" w:rsidSect="00855553">
          <w:headerReference w:type="default" r:id="rId7"/>
          <w:footerReference w:type="default" r:id="rId8"/>
          <w:pgSz w:w="12240" w:h="15840"/>
          <w:pgMar w:top="1417" w:right="1750" w:bottom="1417" w:left="1701" w:header="708" w:footer="708" w:gutter="0"/>
          <w:cols w:space="708"/>
          <w:docGrid w:linePitch="360"/>
        </w:sectPr>
      </w:pPr>
    </w:p>
    <w:p w14:paraId="0EE21786" w14:textId="7F610464" w:rsidR="00855553" w:rsidRPr="00855553" w:rsidRDefault="00855553" w:rsidP="0083372E">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 xml:space="preserve">M.D.U.  GABRIEL MARTÍN VALDEZ  JUAREZ       </w:t>
      </w:r>
    </w:p>
    <w:p w14:paraId="347BB91D" w14:textId="77777777" w:rsidR="0083372E"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Secretario de Desarrollo Urbano y Ecología</w:t>
      </w:r>
    </w:p>
    <w:p w14:paraId="09795386" w14:textId="77777777" w:rsidR="0083372E" w:rsidRPr="00855553" w:rsidRDefault="0083372E" w:rsidP="0083372E">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ARQ. JUAN CARLOS CHAPARRO VALENZUELA</w:t>
      </w:r>
    </w:p>
    <w:p w14:paraId="12AD361E" w14:textId="1DB352DA" w:rsidR="00855553" w:rsidRPr="00855553" w:rsidRDefault="00855553" w:rsidP="00855553">
      <w:pPr>
        <w:pStyle w:val="Normal1"/>
        <w:spacing w:line="360" w:lineRule="auto"/>
        <w:ind w:left="567"/>
        <w:jc w:val="center"/>
        <w:rPr>
          <w:rFonts w:ascii="Century Gothic" w:eastAsia="Arial" w:hAnsi="Century Gothic" w:cs="Arial"/>
          <w:i/>
          <w:iCs/>
          <w:szCs w:val="24"/>
          <w:lang w:val="es-MX"/>
        </w:rPr>
      </w:pPr>
      <w:r w:rsidRPr="00855553">
        <w:rPr>
          <w:rFonts w:ascii="Century Gothic" w:eastAsia="Arial" w:hAnsi="Century Gothic" w:cs="Arial"/>
          <w:i/>
          <w:iCs/>
          <w:szCs w:val="24"/>
          <w:lang w:val="es-MX"/>
        </w:rPr>
        <w:t xml:space="preserve"> Director de Desarrollo Urbano</w:t>
      </w:r>
    </w:p>
    <w:p w14:paraId="3A914575" w14:textId="77777777" w:rsidR="0083372E" w:rsidRDefault="0083372E" w:rsidP="00855553">
      <w:pPr>
        <w:pStyle w:val="Normal1"/>
        <w:spacing w:line="360" w:lineRule="auto"/>
        <w:ind w:left="567"/>
        <w:jc w:val="both"/>
        <w:rPr>
          <w:rFonts w:ascii="Century Gothic" w:eastAsia="Arial" w:hAnsi="Century Gothic" w:cs="Arial"/>
          <w:i/>
          <w:iCs/>
          <w:szCs w:val="24"/>
          <w:lang w:val="es-MX"/>
        </w:rPr>
        <w:sectPr w:rsidR="0083372E" w:rsidSect="0083372E">
          <w:type w:val="continuous"/>
          <w:pgSz w:w="12240" w:h="15840"/>
          <w:pgMar w:top="1417" w:right="1750" w:bottom="1417" w:left="1701" w:header="708" w:footer="708" w:gutter="0"/>
          <w:cols w:num="2" w:space="708"/>
          <w:docGrid w:linePitch="360"/>
        </w:sectPr>
      </w:pPr>
    </w:p>
    <w:p w14:paraId="382E8F06" w14:textId="77777777" w:rsidR="00855553" w:rsidRDefault="00855553" w:rsidP="001212F9">
      <w:pPr>
        <w:pStyle w:val="Normal1"/>
        <w:spacing w:line="360" w:lineRule="auto"/>
        <w:jc w:val="both"/>
        <w:rPr>
          <w:rFonts w:ascii="Century Gothic" w:eastAsia="Arial" w:hAnsi="Century Gothic" w:cs="Arial"/>
          <w:szCs w:val="24"/>
          <w:lang w:val="es-MX"/>
        </w:rPr>
      </w:pPr>
    </w:p>
    <w:p w14:paraId="354E0A23" w14:textId="0DE7A102" w:rsidR="004D1FD0" w:rsidRDefault="004D1FD0" w:rsidP="001212F9">
      <w:pPr>
        <w:pStyle w:val="Normal1"/>
        <w:spacing w:line="360" w:lineRule="auto"/>
        <w:jc w:val="both"/>
        <w:rPr>
          <w:rFonts w:ascii="Century Gothic" w:eastAsia="Arial" w:hAnsi="Century Gothic" w:cs="Arial"/>
          <w:szCs w:val="24"/>
          <w:lang w:val="es-MX"/>
        </w:rPr>
      </w:pPr>
    </w:p>
    <w:p w14:paraId="7740692C" w14:textId="70DBC1CD" w:rsidR="00FD4204" w:rsidRDefault="00E4411B" w:rsidP="00FD4204">
      <w:pPr>
        <w:pStyle w:val="Normal1"/>
        <w:spacing w:line="360" w:lineRule="auto"/>
        <w:jc w:val="both"/>
        <w:rPr>
          <w:rFonts w:ascii="Century Gothic" w:hAnsi="Century Gothic" w:cs="Arial"/>
          <w:szCs w:val="24"/>
        </w:rPr>
      </w:pPr>
      <w:r>
        <w:rPr>
          <w:rFonts w:ascii="Century Gothic" w:hAnsi="Century Gothic" w:cs="Arial"/>
          <w:b/>
          <w:szCs w:val="24"/>
        </w:rPr>
        <w:t>I</w:t>
      </w:r>
      <w:r w:rsidR="00FD4204" w:rsidRPr="00FD2FCB">
        <w:rPr>
          <w:rFonts w:ascii="Century Gothic" w:hAnsi="Century Gothic" w:cs="Arial"/>
          <w:b/>
          <w:szCs w:val="24"/>
        </w:rPr>
        <w:t>V.</w:t>
      </w:r>
      <w:r w:rsidR="00FD4204">
        <w:rPr>
          <w:rFonts w:ascii="Century Gothic" w:hAnsi="Century Gothic" w:cs="Arial"/>
          <w:b/>
          <w:szCs w:val="24"/>
        </w:rPr>
        <w:t>-</w:t>
      </w:r>
      <w:r w:rsidR="00FD4204">
        <w:rPr>
          <w:rFonts w:ascii="Century Gothic" w:hAnsi="Century Gothic" w:cs="Arial"/>
          <w:szCs w:val="24"/>
        </w:rPr>
        <w:t xml:space="preserve"> Ahora bien, la</w:t>
      </w:r>
      <w:r w:rsidR="00FD4204" w:rsidRPr="002E753C">
        <w:rPr>
          <w:rFonts w:ascii="Century Gothic" w:hAnsi="Century Gothic" w:cs="Arial"/>
          <w:szCs w:val="24"/>
        </w:rPr>
        <w:t xml:space="preserve"> Comisión de</w:t>
      </w:r>
      <w:r w:rsidR="00FD4204">
        <w:rPr>
          <w:rFonts w:ascii="Century Gothic" w:hAnsi="Century Gothic" w:cs="Arial"/>
          <w:szCs w:val="24"/>
        </w:rPr>
        <w:t xml:space="preserve"> Desarrollo Municipal y Fortalecimiento del Federalismo</w:t>
      </w:r>
      <w:r w:rsidR="00FD4204" w:rsidRPr="002E753C">
        <w:rPr>
          <w:rFonts w:ascii="Century Gothic" w:eastAsia="Arial" w:hAnsi="Century Gothic" w:cs="Arial"/>
          <w:szCs w:val="24"/>
          <w:lang w:val="es-MX"/>
        </w:rPr>
        <w:t>,</w:t>
      </w:r>
      <w:r w:rsidR="00FD4204" w:rsidRPr="002E753C">
        <w:rPr>
          <w:rFonts w:ascii="Century Gothic" w:hAnsi="Century Gothic" w:cs="Arial"/>
          <w:szCs w:val="24"/>
        </w:rPr>
        <w:t xml:space="preserve"> después de entrar al estudio y análisis de la</w:t>
      </w:r>
      <w:r w:rsidR="005B045D">
        <w:rPr>
          <w:rFonts w:ascii="Century Gothic" w:hAnsi="Century Gothic" w:cs="Arial"/>
          <w:szCs w:val="24"/>
        </w:rPr>
        <w:t>s</w:t>
      </w:r>
      <w:r w:rsidR="00FD4204" w:rsidRPr="002E753C">
        <w:rPr>
          <w:rFonts w:ascii="Century Gothic" w:hAnsi="Century Gothic" w:cs="Arial"/>
          <w:szCs w:val="24"/>
        </w:rPr>
        <w:t xml:space="preserve"> Iniciativa</w:t>
      </w:r>
      <w:r w:rsidR="005B045D">
        <w:rPr>
          <w:rFonts w:ascii="Century Gothic" w:hAnsi="Century Gothic" w:cs="Arial"/>
          <w:szCs w:val="24"/>
        </w:rPr>
        <w:t>s</w:t>
      </w:r>
      <w:r w:rsidR="00FD4204" w:rsidRPr="002E753C">
        <w:rPr>
          <w:rFonts w:ascii="Century Gothic" w:hAnsi="Century Gothic" w:cs="Arial"/>
          <w:szCs w:val="24"/>
        </w:rPr>
        <w:t xml:space="preserve"> de mérito, tiene a bien realizar las siguientes:</w:t>
      </w:r>
    </w:p>
    <w:p w14:paraId="569F9137" w14:textId="4292E0B1" w:rsidR="00FD4204" w:rsidRDefault="00FD4204" w:rsidP="00FD4204">
      <w:pPr>
        <w:pStyle w:val="Normal1"/>
        <w:spacing w:line="360" w:lineRule="auto"/>
        <w:jc w:val="both"/>
        <w:rPr>
          <w:rFonts w:ascii="Century Gothic" w:hAnsi="Century Gothic" w:cs="Arial"/>
          <w:szCs w:val="24"/>
        </w:rPr>
      </w:pPr>
    </w:p>
    <w:p w14:paraId="387E6807" w14:textId="77777777" w:rsidR="00FD4204" w:rsidRPr="002E753C" w:rsidRDefault="00FD4204" w:rsidP="00FD4204">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CONSIDERACIONES</w:t>
      </w:r>
    </w:p>
    <w:p w14:paraId="6469A949" w14:textId="77777777" w:rsidR="00FD4204" w:rsidRPr="002E753C" w:rsidRDefault="00FD4204" w:rsidP="00FD4204">
      <w:pPr>
        <w:pStyle w:val="Normal1"/>
        <w:spacing w:line="360" w:lineRule="auto"/>
        <w:jc w:val="center"/>
        <w:rPr>
          <w:rFonts w:ascii="Century Gothic" w:hAnsi="Century Gothic" w:cs="Arial"/>
          <w:szCs w:val="24"/>
          <w:lang w:val="es-MX"/>
        </w:rPr>
      </w:pPr>
    </w:p>
    <w:p w14:paraId="44904011" w14:textId="77777777" w:rsidR="00FD4204" w:rsidRDefault="00FD4204" w:rsidP="00FD4204">
      <w:pPr>
        <w:pStyle w:val="Normal1"/>
        <w:spacing w:line="360" w:lineRule="auto"/>
        <w:jc w:val="both"/>
        <w:rPr>
          <w:rFonts w:ascii="Century Gothic" w:eastAsia="Arial" w:hAnsi="Century Gothic" w:cs="Arial"/>
          <w:szCs w:val="24"/>
          <w:lang w:val="es-MX"/>
        </w:rPr>
      </w:pPr>
      <w:r w:rsidRPr="00E23E14">
        <w:rPr>
          <w:rFonts w:ascii="Century Gothic" w:eastAsia="Arial" w:hAnsi="Century Gothic" w:cs="Arial"/>
          <w:b/>
          <w:szCs w:val="24"/>
          <w:lang w:val="es-MX"/>
        </w:rPr>
        <w:t>I.-</w:t>
      </w:r>
      <w:r w:rsidRPr="00E23E14">
        <w:rPr>
          <w:rFonts w:ascii="Century Gothic" w:eastAsia="Arial" w:hAnsi="Century Gothic" w:cs="Arial"/>
          <w:szCs w:val="24"/>
          <w:lang w:val="es-MX"/>
        </w:rPr>
        <w:t xml:space="preserve"> </w:t>
      </w:r>
      <w:r w:rsidRPr="002E753C">
        <w:rPr>
          <w:rFonts w:ascii="Century Gothic" w:eastAsia="Arial" w:hAnsi="Century Gothic" w:cs="Arial"/>
          <w:szCs w:val="24"/>
          <w:lang w:val="es-MX"/>
        </w:rPr>
        <w:t>Al analizar las facultades competenciales de este Alto Cuerpo Colegiado, quienes integramos esta</w:t>
      </w:r>
      <w:r>
        <w:rPr>
          <w:rFonts w:ascii="Century Gothic" w:eastAsia="Arial" w:hAnsi="Century Gothic" w:cs="Arial"/>
          <w:szCs w:val="24"/>
          <w:lang w:val="es-MX"/>
        </w:rPr>
        <w:t xml:space="preserve"> Comisió</w:t>
      </w:r>
      <w:r w:rsidRPr="002E753C">
        <w:rPr>
          <w:rFonts w:ascii="Century Gothic" w:eastAsia="Arial" w:hAnsi="Century Gothic" w:cs="Arial"/>
          <w:szCs w:val="24"/>
          <w:lang w:val="es-MX"/>
        </w:rPr>
        <w:t>n de Dictamen Legislativo no encontramos impedimento alguno pa</w:t>
      </w:r>
      <w:r>
        <w:rPr>
          <w:rFonts w:ascii="Century Gothic" w:eastAsia="Arial" w:hAnsi="Century Gothic" w:cs="Arial"/>
          <w:szCs w:val="24"/>
          <w:lang w:val="es-MX"/>
        </w:rPr>
        <w:t>ra conocer del presente asunto.</w:t>
      </w:r>
    </w:p>
    <w:p w14:paraId="6CF6B140" w14:textId="77777777" w:rsidR="00FD4204" w:rsidRDefault="00FD4204" w:rsidP="00FD4204">
      <w:pPr>
        <w:pStyle w:val="Normal1"/>
        <w:spacing w:line="360" w:lineRule="auto"/>
        <w:jc w:val="both"/>
        <w:rPr>
          <w:rFonts w:ascii="Century Gothic" w:eastAsia="Arial" w:hAnsi="Century Gothic" w:cs="Arial"/>
          <w:szCs w:val="24"/>
          <w:lang w:val="es-MX"/>
        </w:rPr>
      </w:pPr>
    </w:p>
    <w:p w14:paraId="4EFAE5BA" w14:textId="77777777" w:rsidR="00FD4204" w:rsidRPr="002E753C" w:rsidRDefault="00FD4204" w:rsidP="00FD4204">
      <w:pPr>
        <w:pStyle w:val="Normal1"/>
        <w:spacing w:line="360" w:lineRule="auto"/>
        <w:jc w:val="both"/>
        <w:rPr>
          <w:rFonts w:ascii="Century Gothic" w:eastAsia="Arial" w:hAnsi="Century Gothic" w:cs="Arial"/>
          <w:szCs w:val="24"/>
          <w:lang w:val="es-MX"/>
        </w:rPr>
      </w:pPr>
      <w:r w:rsidRPr="00B577EE">
        <w:rPr>
          <w:rFonts w:ascii="Century Gothic" w:eastAsia="Arial" w:hAnsi="Century Gothic" w:cs="Arial"/>
          <w:szCs w:val="24"/>
          <w:lang w:val="es-MX"/>
        </w:rPr>
        <w:t>Otro punto importante es</w:t>
      </w:r>
      <w:r>
        <w:rPr>
          <w:rFonts w:ascii="Century Gothic" w:eastAsia="Arial" w:hAnsi="Century Gothic" w:cs="Arial"/>
          <w:szCs w:val="24"/>
          <w:lang w:val="es-MX"/>
        </w:rPr>
        <w:t xml:space="preserve"> que </w:t>
      </w:r>
      <w:r w:rsidRPr="00B577EE">
        <w:rPr>
          <w:rFonts w:ascii="Century Gothic" w:eastAsia="Arial" w:hAnsi="Century Gothic" w:cs="Arial"/>
          <w:szCs w:val="24"/>
          <w:lang w:val="es-MX"/>
        </w:rPr>
        <w:t>se revisó el aspecto competencial, en relación a la Cons</w:t>
      </w:r>
      <w:r>
        <w:rPr>
          <w:rFonts w:ascii="Century Gothic" w:eastAsia="Arial" w:hAnsi="Century Gothic" w:cs="Arial"/>
          <w:szCs w:val="24"/>
          <w:lang w:val="es-MX"/>
        </w:rPr>
        <w:t xml:space="preserve">titución Política de los Estados Unidos Mexicanos, en lo general </w:t>
      </w:r>
      <w:r w:rsidRPr="00B577EE">
        <w:rPr>
          <w:rFonts w:ascii="Century Gothic" w:eastAsia="Arial" w:hAnsi="Century Gothic" w:cs="Arial"/>
          <w:szCs w:val="24"/>
          <w:lang w:val="es-MX"/>
        </w:rPr>
        <w:t>y en lo particular el contenido y efectos de los artículos 73 y 124, para evitar invasión de esferas competenciales, lo que, en el caso, no ocurre. Se consultó igualmente, el Buzón Legislativo Ciudadano de este Honorable Congreso del Estado, sin que se encontraran comentario u opiniones a</w:t>
      </w:r>
      <w:r>
        <w:rPr>
          <w:rFonts w:ascii="Century Gothic" w:eastAsia="Arial" w:hAnsi="Century Gothic" w:cs="Arial"/>
          <w:szCs w:val="24"/>
          <w:lang w:val="es-MX"/>
        </w:rPr>
        <w:t xml:space="preserve"> ser analizadas en este momento, </w:t>
      </w:r>
      <w:r w:rsidRPr="002E753C">
        <w:rPr>
          <w:rFonts w:ascii="Century Gothic" w:eastAsia="Arial" w:hAnsi="Century Gothic" w:cs="Arial"/>
          <w:szCs w:val="24"/>
          <w:lang w:val="es-MX"/>
        </w:rPr>
        <w:t xml:space="preserve">por lo que procederemos a motivar nuestra resolución. </w:t>
      </w:r>
    </w:p>
    <w:p w14:paraId="17C2CDDB" w14:textId="679ABD5E" w:rsidR="00FD4204" w:rsidRDefault="00FD4204" w:rsidP="00FD4204">
      <w:pPr>
        <w:pStyle w:val="Normal1"/>
        <w:spacing w:line="360" w:lineRule="auto"/>
        <w:jc w:val="both"/>
        <w:rPr>
          <w:rFonts w:ascii="Century Gothic" w:hAnsi="Century Gothic" w:cs="Arial"/>
          <w:szCs w:val="24"/>
          <w:lang w:val="es-MX"/>
        </w:rPr>
      </w:pPr>
    </w:p>
    <w:p w14:paraId="365F9C0F" w14:textId="59718984" w:rsidR="00651A70" w:rsidRDefault="00651A70" w:rsidP="00FD4204">
      <w:pPr>
        <w:pStyle w:val="Normal1"/>
        <w:spacing w:line="360" w:lineRule="auto"/>
        <w:jc w:val="both"/>
        <w:rPr>
          <w:rFonts w:ascii="Century Gothic" w:hAnsi="Century Gothic" w:cs="Arial"/>
          <w:szCs w:val="24"/>
          <w:lang w:val="es-MX"/>
        </w:rPr>
      </w:pPr>
      <w:r w:rsidRPr="00D43657">
        <w:rPr>
          <w:rFonts w:ascii="Century Gothic" w:hAnsi="Century Gothic" w:cs="Arial"/>
          <w:b/>
          <w:bCs/>
          <w:szCs w:val="24"/>
          <w:lang w:val="es-MX"/>
        </w:rPr>
        <w:t>II.-</w:t>
      </w:r>
      <w:r>
        <w:rPr>
          <w:rFonts w:ascii="Century Gothic" w:hAnsi="Century Gothic" w:cs="Arial"/>
          <w:szCs w:val="24"/>
          <w:lang w:val="es-MX"/>
        </w:rPr>
        <w:t xml:space="preserve"> </w:t>
      </w:r>
      <w:bookmarkStart w:id="5" w:name="_Hlk210910318"/>
      <w:r w:rsidR="007047EA">
        <w:rPr>
          <w:rFonts w:ascii="Century Gothic" w:hAnsi="Century Gothic" w:cs="Arial"/>
          <w:szCs w:val="24"/>
          <w:lang w:val="es-MX"/>
        </w:rPr>
        <w:t xml:space="preserve">De conformidad con la Constitución Local, los Ayuntamientos tienen la facultad para iniciar leyes y decretos, siempre que sean con respecto a </w:t>
      </w:r>
      <w:r w:rsidR="00D43657">
        <w:rPr>
          <w:rFonts w:ascii="Century Gothic" w:hAnsi="Century Gothic" w:cs="Arial"/>
          <w:szCs w:val="24"/>
          <w:lang w:val="es-MX"/>
        </w:rPr>
        <w:t>los asuntos de competencia municipal.</w:t>
      </w:r>
    </w:p>
    <w:p w14:paraId="73B56D3C" w14:textId="122C804D" w:rsidR="007A0BB0" w:rsidRDefault="007A0BB0" w:rsidP="00FD4204">
      <w:pPr>
        <w:pStyle w:val="Normal1"/>
        <w:spacing w:line="360" w:lineRule="auto"/>
        <w:jc w:val="both"/>
        <w:rPr>
          <w:rFonts w:ascii="Century Gothic" w:hAnsi="Century Gothic" w:cs="Arial"/>
          <w:szCs w:val="24"/>
          <w:lang w:val="es-MX"/>
        </w:rPr>
      </w:pPr>
    </w:p>
    <w:p w14:paraId="29FAC701" w14:textId="5922A3EF" w:rsidR="007A0BB0" w:rsidRDefault="007A0BB0" w:rsidP="007A0BB0">
      <w:pPr>
        <w:spacing w:line="360" w:lineRule="auto"/>
        <w:jc w:val="both"/>
        <w:rPr>
          <w:rFonts w:ascii="Century Gothic" w:eastAsia="Arial" w:hAnsi="Century Gothic" w:cs="Arial"/>
          <w:szCs w:val="24"/>
        </w:rPr>
      </w:pPr>
      <w:r>
        <w:rPr>
          <w:rFonts w:ascii="Century Gothic" w:eastAsia="Arial" w:hAnsi="Century Gothic" w:cs="Arial"/>
          <w:szCs w:val="24"/>
        </w:rPr>
        <w:t xml:space="preserve">Por lo anterior, el H. Ayuntamiento de </w:t>
      </w:r>
      <w:r w:rsidR="0083372E">
        <w:rPr>
          <w:rFonts w:ascii="Century Gothic" w:eastAsia="Arial" w:hAnsi="Century Gothic" w:cs="Arial"/>
          <w:szCs w:val="24"/>
        </w:rPr>
        <w:t>Valle del Rosario</w:t>
      </w:r>
      <w:r>
        <w:rPr>
          <w:rFonts w:ascii="Century Gothic" w:eastAsia="Arial" w:hAnsi="Century Gothic" w:cs="Arial"/>
          <w:szCs w:val="24"/>
        </w:rPr>
        <w:t xml:space="preserve">, mediante sesión de Cabildo, realizada el día </w:t>
      </w:r>
      <w:r w:rsidR="0083372E">
        <w:rPr>
          <w:rFonts w:ascii="Century Gothic" w:eastAsia="Arial" w:hAnsi="Century Gothic" w:cs="Arial"/>
          <w:szCs w:val="24"/>
        </w:rPr>
        <w:t>siete</w:t>
      </w:r>
      <w:r>
        <w:rPr>
          <w:rFonts w:ascii="Century Gothic" w:eastAsia="Arial" w:hAnsi="Century Gothic" w:cs="Arial"/>
          <w:szCs w:val="24"/>
        </w:rPr>
        <w:t xml:space="preserve"> de </w:t>
      </w:r>
      <w:r w:rsidR="0083372E">
        <w:rPr>
          <w:rFonts w:ascii="Century Gothic" w:eastAsia="Arial" w:hAnsi="Century Gothic" w:cs="Arial"/>
          <w:szCs w:val="24"/>
        </w:rPr>
        <w:t>mayo</w:t>
      </w:r>
      <w:r>
        <w:rPr>
          <w:rFonts w:ascii="Century Gothic" w:eastAsia="Arial" w:hAnsi="Century Gothic" w:cs="Arial"/>
          <w:szCs w:val="24"/>
        </w:rPr>
        <w:t xml:space="preserve"> de dos mil veintic</w:t>
      </w:r>
      <w:r w:rsidR="0083372E">
        <w:rPr>
          <w:rFonts w:ascii="Century Gothic" w:eastAsia="Arial" w:hAnsi="Century Gothic" w:cs="Arial"/>
          <w:szCs w:val="24"/>
        </w:rPr>
        <w:t>inco</w:t>
      </w:r>
      <w:r>
        <w:rPr>
          <w:rFonts w:ascii="Century Gothic" w:eastAsia="Arial" w:hAnsi="Century Gothic" w:cs="Arial"/>
          <w:szCs w:val="24"/>
        </w:rPr>
        <w:t xml:space="preserve">, la cual se hace constar con Acta No. </w:t>
      </w:r>
      <w:r w:rsidR="0083372E">
        <w:rPr>
          <w:rFonts w:ascii="Century Gothic" w:eastAsia="Arial" w:hAnsi="Century Gothic" w:cs="Arial"/>
          <w:szCs w:val="24"/>
        </w:rPr>
        <w:t>13</w:t>
      </w:r>
      <w:r>
        <w:rPr>
          <w:rFonts w:ascii="Century Gothic" w:eastAsia="Arial" w:hAnsi="Century Gothic" w:cs="Arial"/>
          <w:szCs w:val="24"/>
        </w:rPr>
        <w:t xml:space="preserve"> enviada a esta Soberanía, con fundamento por lo dispuesto en el artículo 28, fracción XXIII del Código Municipal para el Estado de Chihuahua, tomó el acuerdo de solicitar la modificación del fundo legal.</w:t>
      </w:r>
    </w:p>
    <w:bookmarkEnd w:id="5"/>
    <w:p w14:paraId="176045C7" w14:textId="636197F7" w:rsidR="007A0BB0" w:rsidRDefault="007A0BB0" w:rsidP="007A0BB0">
      <w:pPr>
        <w:spacing w:line="360" w:lineRule="auto"/>
        <w:jc w:val="both"/>
        <w:rPr>
          <w:rFonts w:ascii="Century Gothic" w:eastAsia="Arial" w:hAnsi="Century Gothic" w:cs="Arial"/>
          <w:szCs w:val="24"/>
        </w:rPr>
      </w:pPr>
    </w:p>
    <w:p w14:paraId="2424FCCD" w14:textId="00F1F6FB" w:rsidR="007A0BB0" w:rsidRDefault="007A0BB0" w:rsidP="007A0BB0">
      <w:pPr>
        <w:pStyle w:val="Normal1"/>
        <w:spacing w:line="360" w:lineRule="auto"/>
        <w:jc w:val="both"/>
        <w:rPr>
          <w:rFonts w:ascii="Century Gothic" w:eastAsia="Arial" w:hAnsi="Century Gothic" w:cs="Arial"/>
          <w:szCs w:val="24"/>
          <w:lang w:val="es-MX"/>
        </w:rPr>
      </w:pPr>
      <w:r w:rsidRPr="00E273AB">
        <w:rPr>
          <w:rFonts w:ascii="Century Gothic" w:eastAsia="Arial" w:hAnsi="Century Gothic" w:cs="Arial"/>
          <w:b/>
          <w:bCs/>
          <w:szCs w:val="24"/>
          <w:lang w:val="es-MX"/>
        </w:rPr>
        <w:t>III.</w:t>
      </w:r>
      <w:r w:rsidRPr="00E273AB">
        <w:rPr>
          <w:rFonts w:ascii="Century Gothic" w:eastAsia="Arial" w:hAnsi="Century Gothic" w:cs="Arial"/>
          <w:b/>
          <w:szCs w:val="24"/>
          <w:lang w:val="es-MX"/>
        </w:rPr>
        <w:t>-</w:t>
      </w:r>
      <w:r w:rsidRPr="00E273AB">
        <w:rPr>
          <w:rFonts w:ascii="Century Gothic" w:eastAsia="Arial" w:hAnsi="Century Gothic" w:cs="Arial"/>
          <w:szCs w:val="24"/>
          <w:lang w:val="es-MX"/>
        </w:rPr>
        <w:t xml:space="preserve"> Esta Comisión al analizar la petici</w:t>
      </w:r>
      <w:r>
        <w:rPr>
          <w:rFonts w:ascii="Century Gothic" w:eastAsia="Arial" w:hAnsi="Century Gothic" w:cs="Arial"/>
          <w:szCs w:val="24"/>
          <w:lang w:val="es-MX"/>
        </w:rPr>
        <w:t>ón del Municipio de</w:t>
      </w:r>
      <w:r w:rsidR="00380471">
        <w:rPr>
          <w:rFonts w:ascii="Century Gothic" w:eastAsia="Arial" w:hAnsi="Century Gothic" w:cs="Arial"/>
          <w:szCs w:val="24"/>
          <w:lang w:val="es-MX"/>
        </w:rPr>
        <w:t xml:space="preserve"> </w:t>
      </w:r>
      <w:r w:rsidR="0083372E">
        <w:rPr>
          <w:rFonts w:ascii="Century Gothic" w:eastAsia="Arial" w:hAnsi="Century Gothic" w:cs="Arial"/>
          <w:szCs w:val="24"/>
          <w:lang w:val="es-MX"/>
        </w:rPr>
        <w:t>Valle del Rosario</w:t>
      </w:r>
      <w:r>
        <w:rPr>
          <w:rFonts w:ascii="Century Gothic" w:eastAsia="Arial" w:hAnsi="Century Gothic" w:cs="Arial"/>
          <w:szCs w:val="24"/>
          <w:lang w:val="es-MX"/>
        </w:rPr>
        <w:t xml:space="preserve">, advertimos </w:t>
      </w:r>
      <w:proofErr w:type="gramStart"/>
      <w:r>
        <w:rPr>
          <w:rFonts w:ascii="Century Gothic" w:eastAsia="Arial" w:hAnsi="Century Gothic" w:cs="Arial"/>
          <w:szCs w:val="24"/>
          <w:lang w:val="es-MX"/>
        </w:rPr>
        <w:t>las siguientes documentales</w:t>
      </w:r>
      <w:proofErr w:type="gramEnd"/>
      <w:r>
        <w:rPr>
          <w:rFonts w:ascii="Century Gothic" w:eastAsia="Arial" w:hAnsi="Century Gothic" w:cs="Arial"/>
          <w:szCs w:val="24"/>
          <w:lang w:val="es-MX"/>
        </w:rPr>
        <w:t>:</w:t>
      </w:r>
    </w:p>
    <w:p w14:paraId="29FF921F" w14:textId="4C956B34" w:rsidR="007A0BB0" w:rsidRDefault="007A0BB0" w:rsidP="007A0BB0">
      <w:pPr>
        <w:pStyle w:val="Normal1"/>
        <w:spacing w:line="360" w:lineRule="auto"/>
        <w:jc w:val="both"/>
        <w:rPr>
          <w:rFonts w:ascii="Century Gothic" w:eastAsia="Arial" w:hAnsi="Century Gothic" w:cs="Arial"/>
          <w:szCs w:val="24"/>
          <w:lang w:val="es-MX"/>
        </w:rPr>
      </w:pPr>
    </w:p>
    <w:p w14:paraId="1B3E8FB9" w14:textId="0C9B6776" w:rsidR="007A0BB0" w:rsidRDefault="007A0BB0"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lastRenderedPageBreak/>
        <w:t>1.- Oficio</w:t>
      </w:r>
      <w:r w:rsidR="00D4527C">
        <w:rPr>
          <w:rFonts w:ascii="Century Gothic" w:eastAsia="Arial" w:hAnsi="Century Gothic" w:cs="Arial"/>
          <w:szCs w:val="24"/>
          <w:lang w:val="es-MX"/>
        </w:rPr>
        <w:t xml:space="preserve"> del H. Ayuntamiento de </w:t>
      </w:r>
      <w:r w:rsidR="0083372E">
        <w:rPr>
          <w:rFonts w:ascii="Century Gothic" w:eastAsia="Arial" w:hAnsi="Century Gothic" w:cs="Arial"/>
          <w:szCs w:val="24"/>
          <w:lang w:val="es-MX"/>
        </w:rPr>
        <w:t>Valle del Rosario</w:t>
      </w:r>
      <w:r w:rsidR="00D4527C">
        <w:rPr>
          <w:rFonts w:ascii="Century Gothic" w:eastAsia="Arial" w:hAnsi="Century Gothic" w:cs="Arial"/>
          <w:szCs w:val="24"/>
          <w:lang w:val="es-MX"/>
        </w:rPr>
        <w:t xml:space="preserve">, dirigido al H. Congreso del Estado, recibido en fecha </w:t>
      </w:r>
      <w:r w:rsidR="0083372E">
        <w:rPr>
          <w:rFonts w:ascii="Century Gothic" w:eastAsia="Arial" w:hAnsi="Century Gothic" w:cs="Arial"/>
          <w:szCs w:val="24"/>
          <w:lang w:val="es-MX"/>
        </w:rPr>
        <w:t>siete</w:t>
      </w:r>
      <w:r w:rsidR="00D4527C">
        <w:rPr>
          <w:rFonts w:ascii="Century Gothic" w:eastAsia="Arial" w:hAnsi="Century Gothic" w:cs="Arial"/>
          <w:szCs w:val="24"/>
          <w:lang w:val="es-MX"/>
        </w:rPr>
        <w:t xml:space="preserve"> de </w:t>
      </w:r>
      <w:r w:rsidR="0083372E">
        <w:rPr>
          <w:rFonts w:ascii="Century Gothic" w:eastAsia="Arial" w:hAnsi="Century Gothic" w:cs="Arial"/>
          <w:szCs w:val="24"/>
          <w:lang w:val="es-MX"/>
        </w:rPr>
        <w:t>novie</w:t>
      </w:r>
      <w:r w:rsidR="00D4527C">
        <w:rPr>
          <w:rFonts w:ascii="Century Gothic" w:eastAsia="Arial" w:hAnsi="Century Gothic" w:cs="Arial"/>
          <w:szCs w:val="24"/>
          <w:lang w:val="es-MX"/>
        </w:rPr>
        <w:t>mbre de dos mil veinti</w:t>
      </w:r>
      <w:r w:rsidR="0083372E">
        <w:rPr>
          <w:rFonts w:ascii="Century Gothic" w:eastAsia="Arial" w:hAnsi="Century Gothic" w:cs="Arial"/>
          <w:szCs w:val="24"/>
          <w:lang w:val="es-MX"/>
        </w:rPr>
        <w:t>cinco</w:t>
      </w:r>
      <w:r w:rsidR="00D4527C">
        <w:rPr>
          <w:rFonts w:ascii="Century Gothic" w:eastAsia="Arial" w:hAnsi="Century Gothic" w:cs="Arial"/>
          <w:szCs w:val="24"/>
          <w:lang w:val="es-MX"/>
        </w:rPr>
        <w:t xml:space="preserve">, </w:t>
      </w:r>
      <w:r w:rsidR="00900153">
        <w:rPr>
          <w:rFonts w:ascii="Century Gothic" w:eastAsia="Arial" w:hAnsi="Century Gothic" w:cs="Arial"/>
          <w:szCs w:val="24"/>
          <w:lang w:val="es-MX"/>
        </w:rPr>
        <w:t xml:space="preserve">donde solicita la aprobación para el nuevo límite de centro de población del municipio de </w:t>
      </w:r>
      <w:r w:rsidR="0083372E">
        <w:rPr>
          <w:rFonts w:ascii="Century Gothic" w:eastAsia="Arial" w:hAnsi="Century Gothic" w:cs="Arial"/>
          <w:szCs w:val="24"/>
          <w:lang w:val="es-MX"/>
        </w:rPr>
        <w:t>Valle del Rosario</w:t>
      </w:r>
      <w:r w:rsidR="00900153">
        <w:rPr>
          <w:rFonts w:ascii="Century Gothic" w:eastAsia="Arial" w:hAnsi="Century Gothic" w:cs="Arial"/>
          <w:szCs w:val="24"/>
          <w:lang w:val="es-MX"/>
        </w:rPr>
        <w:t>, anexando plano.</w:t>
      </w:r>
    </w:p>
    <w:p w14:paraId="3D5C6C06" w14:textId="1DA8FA00" w:rsidR="00900153" w:rsidRDefault="00900153" w:rsidP="007A0BB0">
      <w:pPr>
        <w:pStyle w:val="Normal1"/>
        <w:spacing w:line="360" w:lineRule="auto"/>
        <w:jc w:val="both"/>
        <w:rPr>
          <w:rFonts w:ascii="Century Gothic" w:eastAsia="Arial" w:hAnsi="Century Gothic" w:cs="Arial"/>
          <w:szCs w:val="24"/>
          <w:lang w:val="es-MX"/>
        </w:rPr>
      </w:pPr>
    </w:p>
    <w:p w14:paraId="768B97FB" w14:textId="2B9DE141" w:rsidR="00900153" w:rsidRDefault="00900153"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 xml:space="preserve">2.- Certificación de la Sesión Ordinaria No. </w:t>
      </w:r>
      <w:r w:rsidR="0083372E">
        <w:rPr>
          <w:rFonts w:ascii="Century Gothic" w:eastAsia="Arial" w:hAnsi="Century Gothic" w:cs="Arial"/>
          <w:szCs w:val="24"/>
          <w:lang w:val="es-MX"/>
        </w:rPr>
        <w:t>13</w:t>
      </w:r>
      <w:r>
        <w:rPr>
          <w:rFonts w:ascii="Century Gothic" w:eastAsia="Arial" w:hAnsi="Century Gothic" w:cs="Arial"/>
          <w:szCs w:val="24"/>
          <w:lang w:val="es-MX"/>
        </w:rPr>
        <w:t xml:space="preserve"> de Cabildo, celebrada el día </w:t>
      </w:r>
      <w:r w:rsidR="0083372E">
        <w:rPr>
          <w:rFonts w:ascii="Century Gothic" w:eastAsia="Arial" w:hAnsi="Century Gothic" w:cs="Arial"/>
          <w:szCs w:val="24"/>
          <w:lang w:val="es-MX"/>
        </w:rPr>
        <w:t>siete</w:t>
      </w:r>
      <w:r>
        <w:rPr>
          <w:rFonts w:ascii="Century Gothic" w:eastAsia="Arial" w:hAnsi="Century Gothic" w:cs="Arial"/>
          <w:szCs w:val="24"/>
          <w:lang w:val="es-MX"/>
        </w:rPr>
        <w:t xml:space="preserve"> de </w:t>
      </w:r>
      <w:r w:rsidR="0083372E">
        <w:rPr>
          <w:rFonts w:ascii="Century Gothic" w:eastAsia="Arial" w:hAnsi="Century Gothic" w:cs="Arial"/>
          <w:szCs w:val="24"/>
          <w:lang w:val="es-MX"/>
        </w:rPr>
        <w:t>mayo</w:t>
      </w:r>
      <w:r>
        <w:rPr>
          <w:rFonts w:ascii="Century Gothic" w:eastAsia="Arial" w:hAnsi="Century Gothic" w:cs="Arial"/>
          <w:szCs w:val="24"/>
          <w:lang w:val="es-MX"/>
        </w:rPr>
        <w:t xml:space="preserve"> de 202</w:t>
      </w:r>
      <w:r w:rsidR="0083372E">
        <w:rPr>
          <w:rFonts w:ascii="Century Gothic" w:eastAsia="Arial" w:hAnsi="Century Gothic" w:cs="Arial"/>
          <w:szCs w:val="24"/>
          <w:lang w:val="es-MX"/>
        </w:rPr>
        <w:t>5</w:t>
      </w:r>
      <w:r>
        <w:rPr>
          <w:rFonts w:ascii="Century Gothic" w:eastAsia="Arial" w:hAnsi="Century Gothic" w:cs="Arial"/>
          <w:szCs w:val="24"/>
          <w:lang w:val="es-MX"/>
        </w:rPr>
        <w:t xml:space="preserve">, firmada por el Lic. </w:t>
      </w:r>
      <w:r w:rsidR="0083372E">
        <w:rPr>
          <w:rFonts w:ascii="Century Gothic" w:eastAsia="Arial" w:hAnsi="Century Gothic" w:cs="Arial"/>
          <w:szCs w:val="24"/>
          <w:lang w:val="es-MX"/>
        </w:rPr>
        <w:t>Raúl Alfredo González Quintana</w:t>
      </w:r>
      <w:r>
        <w:rPr>
          <w:rFonts w:ascii="Century Gothic" w:eastAsia="Arial" w:hAnsi="Century Gothic" w:cs="Arial"/>
          <w:szCs w:val="24"/>
          <w:lang w:val="es-MX"/>
        </w:rPr>
        <w:t xml:space="preserve">, Secretario del Ayuntamiento de </w:t>
      </w:r>
      <w:r w:rsidR="0083372E">
        <w:rPr>
          <w:rFonts w:ascii="Century Gothic" w:eastAsia="Arial" w:hAnsi="Century Gothic" w:cs="Arial"/>
          <w:szCs w:val="24"/>
          <w:lang w:val="es-MX"/>
        </w:rPr>
        <w:t>Valle del Rosario</w:t>
      </w:r>
      <w:r>
        <w:rPr>
          <w:rFonts w:ascii="Century Gothic" w:eastAsia="Arial" w:hAnsi="Century Gothic" w:cs="Arial"/>
          <w:szCs w:val="24"/>
          <w:lang w:val="es-MX"/>
        </w:rPr>
        <w:t>.</w:t>
      </w:r>
    </w:p>
    <w:p w14:paraId="344A6ADF" w14:textId="25F2B625" w:rsidR="00900153" w:rsidRDefault="00900153" w:rsidP="007A0BB0">
      <w:pPr>
        <w:pStyle w:val="Normal1"/>
        <w:spacing w:line="360" w:lineRule="auto"/>
        <w:jc w:val="both"/>
        <w:rPr>
          <w:rFonts w:ascii="Century Gothic" w:eastAsia="Arial" w:hAnsi="Century Gothic" w:cs="Arial"/>
          <w:szCs w:val="24"/>
          <w:lang w:val="es-MX"/>
        </w:rPr>
      </w:pPr>
    </w:p>
    <w:p w14:paraId="6B4267B4" w14:textId="4673B083" w:rsidR="00900153" w:rsidRDefault="00900153" w:rsidP="007A0BB0">
      <w:pPr>
        <w:pStyle w:val="Normal1"/>
        <w:spacing w:line="360" w:lineRule="auto"/>
        <w:jc w:val="both"/>
        <w:rPr>
          <w:rFonts w:ascii="Century Gothic" w:eastAsia="Arial" w:hAnsi="Century Gothic" w:cs="Arial"/>
          <w:szCs w:val="24"/>
          <w:lang w:val="es-MX"/>
        </w:rPr>
      </w:pPr>
      <w:r>
        <w:rPr>
          <w:rFonts w:ascii="Century Gothic" w:eastAsia="Arial" w:hAnsi="Century Gothic" w:cs="Arial"/>
          <w:szCs w:val="24"/>
          <w:lang w:val="es-MX"/>
        </w:rPr>
        <w:t xml:space="preserve">3.- Copia de oficio </w:t>
      </w:r>
      <w:r w:rsidR="0083372E">
        <w:rPr>
          <w:rFonts w:ascii="Century Gothic" w:eastAsia="Arial" w:hAnsi="Century Gothic" w:cs="Arial"/>
          <w:szCs w:val="24"/>
          <w:lang w:val="es-MX"/>
        </w:rPr>
        <w:t>SDUE-323/2025</w:t>
      </w:r>
      <w:r>
        <w:rPr>
          <w:rFonts w:ascii="Century Gothic" w:eastAsia="Arial" w:hAnsi="Century Gothic" w:cs="Arial"/>
          <w:szCs w:val="24"/>
          <w:lang w:val="es-MX"/>
        </w:rPr>
        <w:t xml:space="preserve">, </w:t>
      </w:r>
      <w:r w:rsidR="0083372E">
        <w:rPr>
          <w:rFonts w:ascii="Century Gothic" w:eastAsia="Arial" w:hAnsi="Century Gothic" w:cs="Arial"/>
          <w:szCs w:val="24"/>
          <w:lang w:val="es-MX"/>
        </w:rPr>
        <w:t xml:space="preserve">de fecha 12 de mayo de 2025, </w:t>
      </w:r>
      <w:r>
        <w:rPr>
          <w:rFonts w:ascii="Century Gothic" w:eastAsia="Arial" w:hAnsi="Century Gothic" w:cs="Arial"/>
          <w:szCs w:val="24"/>
          <w:lang w:val="es-MX"/>
        </w:rPr>
        <w:t>dirigido a</w:t>
      </w:r>
      <w:r w:rsidR="00344140">
        <w:rPr>
          <w:rFonts w:ascii="Century Gothic" w:eastAsia="Arial" w:hAnsi="Century Gothic" w:cs="Arial"/>
          <w:szCs w:val="24"/>
          <w:lang w:val="es-MX"/>
        </w:rPr>
        <w:t xml:space="preserve"> la Lic. Rosa Elvia Meraz Morales, Presidenta Municipal de Valle del Rosario, signado por el </w:t>
      </w:r>
      <w:r>
        <w:rPr>
          <w:rFonts w:ascii="Century Gothic" w:eastAsia="Arial" w:hAnsi="Century Gothic" w:cs="Arial"/>
          <w:szCs w:val="24"/>
          <w:lang w:val="es-MX"/>
        </w:rPr>
        <w:t xml:space="preserve">M.D.U. Gabriel Martín Valdez Juárez, Secretario de Desarrollo Urbano y Ecología, </w:t>
      </w:r>
      <w:r w:rsidR="00344140" w:rsidRPr="00344140">
        <w:rPr>
          <w:rFonts w:ascii="Century Gothic" w:eastAsia="Arial" w:hAnsi="Century Gothic" w:cs="Arial"/>
          <w:szCs w:val="24"/>
          <w:lang w:val="es-MX"/>
        </w:rPr>
        <w:t xml:space="preserve">donde se atiende la solicitud de impresión de 4 planos de 90 x 60 cm, toda vez que la ampliación de fundo legal fue aprobada por el H. Ayuntamiento de </w:t>
      </w:r>
      <w:r w:rsidR="00B32F73">
        <w:rPr>
          <w:rFonts w:ascii="Century Gothic" w:eastAsia="Arial" w:hAnsi="Century Gothic" w:cs="Arial"/>
          <w:szCs w:val="24"/>
          <w:lang w:val="es-MX"/>
        </w:rPr>
        <w:t>Valle del Rosario.</w:t>
      </w:r>
    </w:p>
    <w:p w14:paraId="5FB2CFDD" w14:textId="77777777" w:rsidR="008D2E2A" w:rsidRDefault="008D2E2A" w:rsidP="007A0BB0">
      <w:pPr>
        <w:pStyle w:val="Normal1"/>
        <w:spacing w:line="360" w:lineRule="auto"/>
        <w:jc w:val="both"/>
        <w:rPr>
          <w:rFonts w:ascii="Century Gothic" w:eastAsia="Arial" w:hAnsi="Century Gothic" w:cs="Arial"/>
          <w:szCs w:val="24"/>
          <w:lang w:val="es-MX"/>
        </w:rPr>
      </w:pPr>
    </w:p>
    <w:p w14:paraId="047EBFC8" w14:textId="2B37BA36" w:rsidR="008D2E2A" w:rsidRDefault="008D2E2A" w:rsidP="008D2E2A">
      <w:pPr>
        <w:pStyle w:val="Normal1"/>
        <w:spacing w:line="360" w:lineRule="auto"/>
        <w:jc w:val="both"/>
        <w:rPr>
          <w:rFonts w:ascii="Century Gothic" w:eastAsia="Arial" w:hAnsi="Century Gothic" w:cs="Arial"/>
          <w:szCs w:val="24"/>
          <w:lang w:val="es-MX"/>
        </w:rPr>
      </w:pPr>
      <w:bookmarkStart w:id="6" w:name="_Hlk223511526"/>
      <w:r w:rsidRPr="00216D65">
        <w:rPr>
          <w:rFonts w:ascii="Century Gothic" w:eastAsia="Arial" w:hAnsi="Century Gothic" w:cs="Arial"/>
          <w:szCs w:val="24"/>
          <w:lang w:val="es-MX"/>
        </w:rPr>
        <w:t>De conformidad con el artículo 63, fracciones II y III del Código Municipal para el Estado de Chihuahua, coincidimos que se cumplió con los requisitos de procedencia, en virtud de que debidamente se expidieron y certificaron las documentales que contiene el acuerdo del Ayuntamiento con la solicitud, y posteriormente fueron remitidos para su aprobación.</w:t>
      </w:r>
    </w:p>
    <w:bookmarkEnd w:id="6"/>
    <w:p w14:paraId="13EF6291" w14:textId="61A509F3" w:rsidR="00505F92" w:rsidRDefault="00505F92" w:rsidP="008D2E2A">
      <w:pPr>
        <w:pStyle w:val="Normal1"/>
        <w:spacing w:line="360" w:lineRule="auto"/>
        <w:jc w:val="both"/>
        <w:rPr>
          <w:rFonts w:ascii="Century Gothic" w:eastAsia="Arial" w:hAnsi="Century Gothic" w:cs="Arial"/>
          <w:szCs w:val="24"/>
          <w:lang w:val="es-MX"/>
        </w:rPr>
      </w:pPr>
    </w:p>
    <w:p w14:paraId="2C80531D" w14:textId="7ADFE9C9" w:rsidR="00505F92" w:rsidRPr="00505F92" w:rsidRDefault="00505F92" w:rsidP="00505F92">
      <w:pPr>
        <w:pStyle w:val="Normal1"/>
        <w:spacing w:line="360" w:lineRule="auto"/>
        <w:jc w:val="both"/>
        <w:rPr>
          <w:rFonts w:ascii="Century Gothic" w:eastAsia="Arial" w:hAnsi="Century Gothic" w:cs="Arial"/>
          <w:szCs w:val="24"/>
          <w:lang w:val="es-MX"/>
        </w:rPr>
      </w:pPr>
      <w:r>
        <w:rPr>
          <w:rFonts w:ascii="Century Gothic" w:eastAsia="Arial" w:hAnsi="Century Gothic" w:cs="Arial"/>
          <w:b/>
          <w:bCs/>
          <w:szCs w:val="24"/>
          <w:lang w:val="es-MX"/>
        </w:rPr>
        <w:t>I</w:t>
      </w:r>
      <w:r w:rsidRPr="00505F92">
        <w:rPr>
          <w:rFonts w:ascii="Century Gothic" w:eastAsia="Arial" w:hAnsi="Century Gothic" w:cs="Arial"/>
          <w:b/>
          <w:bCs/>
          <w:szCs w:val="24"/>
          <w:lang w:val="es-MX"/>
        </w:rPr>
        <w:t>V.-</w:t>
      </w:r>
      <w:r w:rsidRPr="00505F92">
        <w:rPr>
          <w:rFonts w:ascii="Century Gothic" w:eastAsia="Arial" w:hAnsi="Century Gothic" w:cs="Arial"/>
          <w:szCs w:val="24"/>
          <w:lang w:val="es-MX"/>
        </w:rPr>
        <w:t xml:space="preserve"> </w:t>
      </w:r>
      <w:bookmarkStart w:id="7" w:name="_Hlk223511561"/>
      <w:r w:rsidR="00344140" w:rsidRPr="00344140">
        <w:rPr>
          <w:rFonts w:ascii="Century Gothic" w:eastAsia="Arial" w:hAnsi="Century Gothic" w:cs="Arial"/>
          <w:szCs w:val="24"/>
          <w:lang w:val="es-MX"/>
        </w:rPr>
        <w:t xml:space="preserve">De acuerdo con la Ley de Asentamientos Humanos, Ordenamiento Territorial y Desarrollo Urbano, específicamente en su artículo 7, fracción XII, se entiende por “Centro de población” a los espacios integrados por las </w:t>
      </w:r>
      <w:r w:rsidR="00344140" w:rsidRPr="00344140">
        <w:rPr>
          <w:rFonts w:ascii="Century Gothic" w:eastAsia="Arial" w:hAnsi="Century Gothic" w:cs="Arial"/>
          <w:szCs w:val="24"/>
          <w:lang w:val="es-MX"/>
        </w:rPr>
        <w:lastRenderedPageBreak/>
        <w:t>zonas ya urbanizadas, aquellas destinadas a su crecimiento futuro y las áreas consideradas no urbanizables por motivos de conservación ambiental, mitigación de riesgos o preservación de actividades productivas dentro de sus límites. Asimismo, se incluyen las zonas cuya creación sea determinada mediante resolución de la autoridad competente.</w:t>
      </w:r>
    </w:p>
    <w:p w14:paraId="52013CC0"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347A278C" w14:textId="77777777" w:rsidR="001D1693" w:rsidRPr="001D1693" w:rsidRDefault="001D1693" w:rsidP="001D1693">
      <w:pPr>
        <w:pStyle w:val="Normal1"/>
        <w:spacing w:line="360" w:lineRule="auto"/>
        <w:jc w:val="both"/>
        <w:rPr>
          <w:rFonts w:ascii="Century Gothic" w:eastAsia="Arial" w:hAnsi="Century Gothic" w:cs="Arial"/>
          <w:szCs w:val="24"/>
          <w:lang w:val="es-MX"/>
        </w:rPr>
      </w:pPr>
      <w:r w:rsidRPr="001D1693">
        <w:rPr>
          <w:rFonts w:ascii="Century Gothic" w:eastAsia="Arial" w:hAnsi="Century Gothic" w:cs="Arial"/>
          <w:szCs w:val="24"/>
          <w:lang w:val="es-MX"/>
        </w:rPr>
        <w:t>Del mismo ordenamiento se desprende que el “límite de centro de población” corresponde a la superficie que integra las zonas edificadas, las áreas destinadas a la conservación y preservación ecológica, así como las zonas urbanizables reservadas para su crecimiento, de conformidad con los planes de desarrollo urbano municipales y de centros de población vigentes. Asimismo, dichos límites pueden establecerse con base en los fundos legales existentes.</w:t>
      </w:r>
    </w:p>
    <w:p w14:paraId="4D4C088A" w14:textId="77777777" w:rsidR="001D1693" w:rsidRPr="001D1693" w:rsidRDefault="001D1693" w:rsidP="001D1693">
      <w:pPr>
        <w:pStyle w:val="Normal1"/>
        <w:spacing w:line="360" w:lineRule="auto"/>
        <w:jc w:val="both"/>
        <w:rPr>
          <w:rFonts w:ascii="Century Gothic" w:eastAsia="Arial" w:hAnsi="Century Gothic" w:cs="Arial"/>
          <w:szCs w:val="24"/>
          <w:lang w:val="es-MX"/>
        </w:rPr>
      </w:pPr>
    </w:p>
    <w:p w14:paraId="1662871F" w14:textId="3C494684" w:rsidR="00505F92" w:rsidRDefault="001D1693" w:rsidP="001D1693">
      <w:pPr>
        <w:pStyle w:val="Normal1"/>
        <w:spacing w:line="360" w:lineRule="auto"/>
        <w:jc w:val="both"/>
        <w:rPr>
          <w:rFonts w:ascii="Century Gothic" w:eastAsia="Arial" w:hAnsi="Century Gothic" w:cs="Arial"/>
          <w:szCs w:val="24"/>
          <w:lang w:val="es-MX"/>
        </w:rPr>
      </w:pPr>
      <w:r w:rsidRPr="001D1693">
        <w:rPr>
          <w:rFonts w:ascii="Century Gothic" w:eastAsia="Arial" w:hAnsi="Century Gothic" w:cs="Arial"/>
          <w:szCs w:val="24"/>
          <w:lang w:val="es-MX"/>
        </w:rPr>
        <w:t>Cabe destacar que la delimitación del centro de población tiene como efectos principales la regulación de la propiedad y la determinación del uso de las áreas o predios, sean de carácter privado, estatal, ejidal o comunal, a partir de su incorporación al área urbana del centro de población. Adicionalmente, en materia catastral, se fija el valor del suelo y de las construcciones cuando los inmuebles forman parte del centro de población.</w:t>
      </w:r>
    </w:p>
    <w:bookmarkEnd w:id="7"/>
    <w:p w14:paraId="62230A19" w14:textId="77777777" w:rsidR="001D1693" w:rsidRPr="00505F92" w:rsidRDefault="001D1693" w:rsidP="001D1693">
      <w:pPr>
        <w:pStyle w:val="Normal1"/>
        <w:spacing w:line="360" w:lineRule="auto"/>
        <w:jc w:val="both"/>
        <w:rPr>
          <w:rFonts w:ascii="Century Gothic" w:eastAsia="Arial" w:hAnsi="Century Gothic" w:cs="Arial"/>
          <w:szCs w:val="24"/>
          <w:lang w:val="es-MX"/>
        </w:rPr>
      </w:pPr>
    </w:p>
    <w:p w14:paraId="32D75548" w14:textId="0CD27910" w:rsidR="00520160" w:rsidRDefault="00520160" w:rsidP="00520160">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b/>
          <w:bCs/>
          <w:szCs w:val="24"/>
          <w:lang w:val="es-MX"/>
        </w:rPr>
        <w:t>V.-</w:t>
      </w:r>
      <w:r w:rsidRPr="00505F92">
        <w:rPr>
          <w:rFonts w:ascii="Century Gothic" w:eastAsia="Arial" w:hAnsi="Century Gothic" w:cs="Arial"/>
          <w:szCs w:val="24"/>
          <w:lang w:val="es-MX"/>
        </w:rPr>
        <w:t xml:space="preserve"> </w:t>
      </w:r>
      <w:bookmarkStart w:id="8" w:name="_Hlk210910493"/>
      <w:r>
        <w:rPr>
          <w:rFonts w:ascii="Century Gothic" w:eastAsia="Arial" w:hAnsi="Century Gothic" w:cs="Arial"/>
          <w:szCs w:val="24"/>
          <w:lang w:val="es-MX"/>
        </w:rPr>
        <w:t xml:space="preserve">Con fecha </w:t>
      </w:r>
      <w:r w:rsidR="001D1693">
        <w:rPr>
          <w:rFonts w:ascii="Century Gothic" w:eastAsia="Arial" w:hAnsi="Century Gothic" w:cs="Arial"/>
          <w:szCs w:val="24"/>
          <w:lang w:val="es-MX"/>
        </w:rPr>
        <w:t>21</w:t>
      </w:r>
      <w:r>
        <w:rPr>
          <w:rFonts w:ascii="Century Gothic" w:eastAsia="Arial" w:hAnsi="Century Gothic" w:cs="Arial"/>
          <w:szCs w:val="24"/>
          <w:lang w:val="es-MX"/>
        </w:rPr>
        <w:t xml:space="preserve"> de </w:t>
      </w:r>
      <w:r w:rsidR="001D1693">
        <w:rPr>
          <w:rFonts w:ascii="Century Gothic" w:eastAsia="Arial" w:hAnsi="Century Gothic" w:cs="Arial"/>
          <w:szCs w:val="24"/>
          <w:lang w:val="es-MX"/>
        </w:rPr>
        <w:t>enero</w:t>
      </w:r>
      <w:r>
        <w:rPr>
          <w:rFonts w:ascii="Century Gothic" w:eastAsia="Arial" w:hAnsi="Century Gothic" w:cs="Arial"/>
          <w:szCs w:val="24"/>
          <w:lang w:val="es-MX"/>
        </w:rPr>
        <w:t xml:space="preserve"> de 202</w:t>
      </w:r>
      <w:r w:rsidR="001D1693">
        <w:rPr>
          <w:rFonts w:ascii="Century Gothic" w:eastAsia="Arial" w:hAnsi="Century Gothic" w:cs="Arial"/>
          <w:szCs w:val="24"/>
          <w:lang w:val="es-MX"/>
        </w:rPr>
        <w:t>6</w:t>
      </w:r>
      <w:r>
        <w:rPr>
          <w:rFonts w:ascii="Century Gothic" w:eastAsia="Arial" w:hAnsi="Century Gothic" w:cs="Arial"/>
          <w:szCs w:val="24"/>
          <w:lang w:val="es-MX"/>
        </w:rPr>
        <w:t>, mediante el Oficio No. SDUE-</w:t>
      </w:r>
      <w:r w:rsidR="001D1693">
        <w:rPr>
          <w:rFonts w:ascii="Century Gothic" w:eastAsia="Arial" w:hAnsi="Century Gothic" w:cs="Arial"/>
          <w:szCs w:val="24"/>
          <w:lang w:val="es-MX"/>
        </w:rPr>
        <w:t>033</w:t>
      </w:r>
      <w:r>
        <w:rPr>
          <w:rFonts w:ascii="Century Gothic" w:eastAsia="Arial" w:hAnsi="Century Gothic" w:cs="Arial"/>
          <w:szCs w:val="24"/>
          <w:lang w:val="es-MX"/>
        </w:rPr>
        <w:t>/2</w:t>
      </w:r>
      <w:r w:rsidR="001D1693">
        <w:rPr>
          <w:rFonts w:ascii="Century Gothic" w:eastAsia="Arial" w:hAnsi="Century Gothic" w:cs="Arial"/>
          <w:szCs w:val="24"/>
          <w:lang w:val="es-MX"/>
        </w:rPr>
        <w:t>026</w:t>
      </w:r>
      <w:r>
        <w:rPr>
          <w:rFonts w:ascii="Century Gothic" w:eastAsia="Arial" w:hAnsi="Century Gothic" w:cs="Arial"/>
          <w:szCs w:val="24"/>
          <w:lang w:val="es-MX"/>
        </w:rPr>
        <w:t xml:space="preserve">, la Secretaría de Desarrollo Urbano y Ecología, tuvo a bien informar a esta </w:t>
      </w:r>
      <w:r>
        <w:rPr>
          <w:rFonts w:ascii="Century Gothic" w:eastAsia="Arial" w:hAnsi="Century Gothic" w:cs="Arial"/>
          <w:szCs w:val="24"/>
          <w:lang w:val="es-MX"/>
        </w:rPr>
        <w:lastRenderedPageBreak/>
        <w:t>Comisión que con fundamento en el artículo 28, fracción XXIII del Código Municipal para el Estado de Chihuahua, el artículo 80, fracciones I, II, III y IV de la Ley General de Asentamientos Humanos, Ordenamiento Territorial y Urbano, así como los artículos 74</w:t>
      </w:r>
      <w:r w:rsidR="001D1693">
        <w:rPr>
          <w:rFonts w:ascii="Century Gothic" w:eastAsia="Arial" w:hAnsi="Century Gothic" w:cs="Arial"/>
          <w:szCs w:val="24"/>
          <w:lang w:val="es-MX"/>
        </w:rPr>
        <w:t>, numeral IX</w:t>
      </w:r>
      <w:r>
        <w:rPr>
          <w:rFonts w:ascii="Century Gothic" w:eastAsia="Arial" w:hAnsi="Century Gothic" w:cs="Arial"/>
          <w:szCs w:val="24"/>
          <w:lang w:val="es-MX"/>
        </w:rPr>
        <w:t xml:space="preserve"> y 75 de la Ley de Asentamientos Humanos, Ordenamiento Territorial y Desarrollo Urbano del Estado de Chihuahua, fue analizada la propuesta de la ampliación de la cabecera municipal de </w:t>
      </w:r>
      <w:r w:rsidR="00B32F73">
        <w:rPr>
          <w:rFonts w:ascii="Century Gothic" w:eastAsia="Arial" w:hAnsi="Century Gothic" w:cs="Arial"/>
          <w:szCs w:val="24"/>
          <w:lang w:val="es-MX"/>
        </w:rPr>
        <w:t>Valle del Rosario</w:t>
      </w:r>
      <w:r>
        <w:rPr>
          <w:rFonts w:ascii="Century Gothic" w:eastAsia="Arial" w:hAnsi="Century Gothic" w:cs="Arial"/>
          <w:szCs w:val="24"/>
          <w:lang w:val="es-MX"/>
        </w:rPr>
        <w:t xml:space="preserve">, considerándola </w:t>
      </w:r>
      <w:r w:rsidR="001D1693">
        <w:rPr>
          <w:rFonts w:ascii="Century Gothic" w:eastAsia="Arial" w:hAnsi="Century Gothic" w:cs="Arial"/>
          <w:szCs w:val="24"/>
          <w:lang w:val="es-MX"/>
        </w:rPr>
        <w:t>adecuada</w:t>
      </w:r>
      <w:r>
        <w:rPr>
          <w:rFonts w:ascii="Century Gothic" w:eastAsia="Arial" w:hAnsi="Century Gothic" w:cs="Arial"/>
          <w:szCs w:val="24"/>
          <w:lang w:val="es-MX"/>
        </w:rPr>
        <w:t xml:space="preserve">. </w:t>
      </w:r>
    </w:p>
    <w:bookmarkEnd w:id="8"/>
    <w:p w14:paraId="47B982AF" w14:textId="77777777" w:rsidR="00520160" w:rsidRDefault="00520160" w:rsidP="00505F92">
      <w:pPr>
        <w:pStyle w:val="Normal1"/>
        <w:spacing w:line="360" w:lineRule="auto"/>
        <w:jc w:val="both"/>
        <w:rPr>
          <w:rFonts w:ascii="Century Gothic" w:eastAsia="Arial" w:hAnsi="Century Gothic" w:cs="Arial"/>
          <w:b/>
          <w:bCs/>
          <w:szCs w:val="24"/>
          <w:lang w:val="es-MX"/>
        </w:rPr>
      </w:pPr>
    </w:p>
    <w:p w14:paraId="5CE65C9E" w14:textId="26FAF399"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b/>
          <w:bCs/>
          <w:szCs w:val="24"/>
          <w:lang w:val="es-MX"/>
        </w:rPr>
        <w:t>V</w:t>
      </w:r>
      <w:r w:rsidR="00520160">
        <w:rPr>
          <w:rFonts w:ascii="Century Gothic" w:eastAsia="Arial" w:hAnsi="Century Gothic" w:cs="Arial"/>
          <w:b/>
          <w:bCs/>
          <w:szCs w:val="24"/>
          <w:lang w:val="es-MX"/>
        </w:rPr>
        <w:t>I</w:t>
      </w:r>
      <w:r w:rsidRPr="00505F92">
        <w:rPr>
          <w:rFonts w:ascii="Century Gothic" w:eastAsia="Arial" w:hAnsi="Century Gothic" w:cs="Arial"/>
          <w:b/>
          <w:bCs/>
          <w:szCs w:val="24"/>
          <w:lang w:val="es-MX"/>
        </w:rPr>
        <w:t>.-</w:t>
      </w:r>
      <w:r w:rsidRPr="00505F92">
        <w:rPr>
          <w:rFonts w:ascii="Century Gothic" w:eastAsia="Arial" w:hAnsi="Century Gothic" w:cs="Arial"/>
          <w:szCs w:val="24"/>
          <w:lang w:val="es-MX"/>
        </w:rPr>
        <w:t xml:space="preserve"> </w:t>
      </w:r>
      <w:bookmarkStart w:id="9" w:name="_Hlk210910537"/>
      <w:r w:rsidRPr="00505F92">
        <w:rPr>
          <w:rFonts w:ascii="Century Gothic" w:eastAsia="Arial" w:hAnsi="Century Gothic" w:cs="Arial"/>
          <w:szCs w:val="24"/>
          <w:lang w:val="es-MX"/>
        </w:rPr>
        <w:t xml:space="preserve">Del plano enviado por el Ayuntamiento de </w:t>
      </w:r>
      <w:r w:rsidR="00B32F73">
        <w:rPr>
          <w:rFonts w:ascii="Century Gothic" w:eastAsia="Arial" w:hAnsi="Century Gothic" w:cs="Arial"/>
          <w:szCs w:val="24"/>
          <w:lang w:val="es-MX"/>
        </w:rPr>
        <w:t>Valle del Rosario</w:t>
      </w:r>
      <w:r w:rsidRPr="00505F92">
        <w:rPr>
          <w:rFonts w:ascii="Century Gothic" w:eastAsia="Arial" w:hAnsi="Century Gothic" w:cs="Arial"/>
          <w:szCs w:val="24"/>
          <w:lang w:val="es-MX"/>
        </w:rPr>
        <w:t>, revisado por la Secretaría de Desarrollo Urbano y Ecología, se desprende que el límite de centro de población cuenta con tres tipos de áreas: el área de uso urbano, la reserva de crecimiento urbano y la preservación ecológica.</w:t>
      </w:r>
    </w:p>
    <w:bookmarkEnd w:id="9"/>
    <w:p w14:paraId="0C7C079F"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0D3D19A9" w14:textId="77777777" w:rsidR="00505F92" w:rsidRPr="00505F92" w:rsidRDefault="00505F92" w:rsidP="00505F92">
      <w:pPr>
        <w:pStyle w:val="Normal1"/>
        <w:spacing w:line="360" w:lineRule="auto"/>
        <w:jc w:val="both"/>
        <w:rPr>
          <w:rFonts w:ascii="Century Gothic" w:eastAsia="Arial" w:hAnsi="Century Gothic" w:cs="Arial"/>
          <w:szCs w:val="24"/>
          <w:lang w:val="es-MX"/>
        </w:rPr>
      </w:pPr>
      <w:r w:rsidRPr="00505F92">
        <w:rPr>
          <w:rFonts w:ascii="Century Gothic" w:eastAsia="Arial" w:hAnsi="Century Gothic" w:cs="Arial"/>
          <w:szCs w:val="24"/>
          <w:lang w:val="es-MX"/>
        </w:rPr>
        <w:t>Por lo anterior, de los estudios técnicos realizados por la misma Secretaría, se determinó las siguientes superficies:</w:t>
      </w:r>
    </w:p>
    <w:p w14:paraId="7C0E1307"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42FCDAF2" w14:textId="7B8D2591" w:rsidR="00505F92" w:rsidRPr="00A268A2" w:rsidRDefault="00505F92" w:rsidP="00505F92">
      <w:pPr>
        <w:pStyle w:val="Normal1"/>
        <w:spacing w:line="360" w:lineRule="auto"/>
        <w:jc w:val="both"/>
        <w:rPr>
          <w:rFonts w:ascii="Century Gothic" w:eastAsia="Arial" w:hAnsi="Century Gothic" w:cs="Arial"/>
          <w:szCs w:val="24"/>
          <w:lang w:val="es-MX"/>
        </w:rPr>
      </w:pPr>
      <w:r w:rsidRPr="00A268A2">
        <w:rPr>
          <w:rFonts w:ascii="Century Gothic" w:eastAsia="Arial" w:hAnsi="Century Gothic" w:cs="Arial"/>
          <w:szCs w:val="24"/>
          <w:lang w:val="es-MX"/>
        </w:rPr>
        <w:t xml:space="preserve">Área urbana actual: </w:t>
      </w:r>
      <w:r w:rsidR="001D1693" w:rsidRPr="00A268A2">
        <w:rPr>
          <w:rFonts w:ascii="Century Gothic" w:eastAsia="Arial" w:hAnsi="Century Gothic" w:cs="Arial"/>
          <w:szCs w:val="24"/>
          <w:lang w:val="es-MX"/>
        </w:rPr>
        <w:t>61-70-34.746</w:t>
      </w:r>
      <w:r w:rsidRPr="00A268A2">
        <w:rPr>
          <w:rFonts w:ascii="Century Gothic" w:eastAsia="Arial" w:hAnsi="Century Gothic" w:cs="Arial"/>
          <w:szCs w:val="24"/>
          <w:lang w:val="es-MX"/>
        </w:rPr>
        <w:t xml:space="preserve"> hectáreas</w:t>
      </w:r>
    </w:p>
    <w:p w14:paraId="796842DD" w14:textId="5FF63F2A" w:rsidR="00505F92" w:rsidRPr="00A268A2" w:rsidRDefault="00505F92" w:rsidP="00505F92">
      <w:pPr>
        <w:pStyle w:val="Normal1"/>
        <w:spacing w:line="360" w:lineRule="auto"/>
        <w:jc w:val="both"/>
        <w:rPr>
          <w:rFonts w:ascii="Century Gothic" w:eastAsia="Arial" w:hAnsi="Century Gothic" w:cs="Arial"/>
          <w:szCs w:val="24"/>
          <w:lang w:val="es-MX"/>
        </w:rPr>
      </w:pPr>
      <w:r w:rsidRPr="00A268A2">
        <w:rPr>
          <w:rFonts w:ascii="Century Gothic" w:eastAsia="Arial" w:hAnsi="Century Gothic" w:cs="Arial"/>
          <w:szCs w:val="24"/>
          <w:lang w:val="es-MX"/>
        </w:rPr>
        <w:t xml:space="preserve">Área de crecimiento: </w:t>
      </w:r>
      <w:r w:rsidR="001D1693" w:rsidRPr="00A268A2">
        <w:rPr>
          <w:rFonts w:ascii="Century Gothic" w:eastAsia="Arial" w:hAnsi="Century Gothic" w:cs="Arial"/>
          <w:szCs w:val="24"/>
          <w:lang w:val="es-MX"/>
        </w:rPr>
        <w:t>11-19-38.621</w:t>
      </w:r>
      <w:r w:rsidRPr="00A268A2">
        <w:rPr>
          <w:rFonts w:ascii="Century Gothic" w:eastAsia="Arial" w:hAnsi="Century Gothic" w:cs="Arial"/>
          <w:szCs w:val="24"/>
          <w:lang w:val="es-MX"/>
        </w:rPr>
        <w:t xml:space="preserve"> hectáreas</w:t>
      </w:r>
    </w:p>
    <w:p w14:paraId="2FDA0708" w14:textId="2A527BE2" w:rsidR="00505F92" w:rsidRPr="00A268A2" w:rsidRDefault="00505F92" w:rsidP="00505F92">
      <w:pPr>
        <w:pStyle w:val="Normal1"/>
        <w:spacing w:line="360" w:lineRule="auto"/>
        <w:jc w:val="both"/>
        <w:rPr>
          <w:rFonts w:ascii="Century Gothic" w:eastAsia="Arial" w:hAnsi="Century Gothic" w:cs="Arial"/>
          <w:szCs w:val="24"/>
          <w:lang w:val="es-MX"/>
        </w:rPr>
      </w:pPr>
      <w:r w:rsidRPr="00A268A2">
        <w:rPr>
          <w:rFonts w:ascii="Century Gothic" w:eastAsia="Arial" w:hAnsi="Century Gothic" w:cs="Arial"/>
          <w:szCs w:val="24"/>
          <w:lang w:val="es-MX"/>
        </w:rPr>
        <w:t xml:space="preserve">Área de preservación ecológica: </w:t>
      </w:r>
      <w:r w:rsidR="001D1693" w:rsidRPr="00A268A2">
        <w:rPr>
          <w:rFonts w:ascii="Century Gothic" w:eastAsia="Arial" w:hAnsi="Century Gothic" w:cs="Arial"/>
          <w:szCs w:val="24"/>
          <w:lang w:val="es-MX"/>
        </w:rPr>
        <w:t>113-27-58.216</w:t>
      </w:r>
      <w:r w:rsidRPr="00A268A2">
        <w:rPr>
          <w:rFonts w:ascii="Century Gothic" w:eastAsia="Arial" w:hAnsi="Century Gothic" w:cs="Arial"/>
          <w:szCs w:val="24"/>
          <w:lang w:val="es-MX"/>
        </w:rPr>
        <w:t xml:space="preserve"> hectáreas</w:t>
      </w:r>
    </w:p>
    <w:p w14:paraId="5A4C835D" w14:textId="77777777" w:rsidR="00505F92" w:rsidRPr="001141BF" w:rsidRDefault="00505F92" w:rsidP="00505F92">
      <w:pPr>
        <w:pStyle w:val="Normal1"/>
        <w:spacing w:line="360" w:lineRule="auto"/>
        <w:jc w:val="both"/>
        <w:rPr>
          <w:rFonts w:ascii="Century Gothic" w:eastAsia="Arial" w:hAnsi="Century Gothic" w:cs="Arial"/>
          <w:szCs w:val="24"/>
          <w:highlight w:val="yellow"/>
          <w:lang w:val="es-MX"/>
        </w:rPr>
      </w:pPr>
    </w:p>
    <w:p w14:paraId="44586F3C" w14:textId="24547146" w:rsidR="00505F92" w:rsidRPr="00505F92" w:rsidRDefault="00505F92" w:rsidP="00505F92">
      <w:pPr>
        <w:pStyle w:val="Normal1"/>
        <w:spacing w:line="360" w:lineRule="auto"/>
        <w:jc w:val="both"/>
        <w:rPr>
          <w:rFonts w:ascii="Century Gothic" w:eastAsia="Arial" w:hAnsi="Century Gothic" w:cs="Arial"/>
          <w:szCs w:val="24"/>
          <w:lang w:val="es-MX"/>
        </w:rPr>
      </w:pPr>
      <w:bookmarkStart w:id="10" w:name="_Hlk210910552"/>
      <w:r w:rsidRPr="001141BF">
        <w:rPr>
          <w:rFonts w:ascii="Century Gothic" w:eastAsia="Arial" w:hAnsi="Century Gothic" w:cs="Arial"/>
          <w:szCs w:val="24"/>
          <w:lang w:val="es-MX"/>
        </w:rPr>
        <w:t xml:space="preserve">Lo cual resulta en una superficie total que representa un fundo legal de </w:t>
      </w:r>
      <w:r w:rsidR="001D1693" w:rsidRPr="00A268A2">
        <w:rPr>
          <w:rFonts w:ascii="Century Gothic" w:eastAsia="Arial" w:hAnsi="Century Gothic" w:cs="Arial"/>
          <w:szCs w:val="24"/>
          <w:lang w:val="es-MX"/>
        </w:rPr>
        <w:t>186-17-31</w:t>
      </w:r>
      <w:r w:rsidR="001141BF" w:rsidRPr="00A268A2">
        <w:rPr>
          <w:rFonts w:ascii="Century Gothic" w:eastAsia="Arial" w:hAnsi="Century Gothic" w:cs="Arial"/>
          <w:szCs w:val="24"/>
          <w:lang w:val="es-MX"/>
        </w:rPr>
        <w:t>.583</w:t>
      </w:r>
      <w:r w:rsidRPr="00A268A2">
        <w:rPr>
          <w:rFonts w:ascii="Century Gothic" w:eastAsia="Arial" w:hAnsi="Century Gothic" w:cs="Arial"/>
          <w:szCs w:val="24"/>
          <w:lang w:val="es-MX"/>
        </w:rPr>
        <w:t xml:space="preserve"> hectáreas.</w:t>
      </w:r>
    </w:p>
    <w:bookmarkEnd w:id="10"/>
    <w:p w14:paraId="0FB03295" w14:textId="77777777" w:rsidR="00505F92" w:rsidRPr="00505F92" w:rsidRDefault="00505F92" w:rsidP="00505F92">
      <w:pPr>
        <w:pStyle w:val="Normal1"/>
        <w:spacing w:line="360" w:lineRule="auto"/>
        <w:jc w:val="both"/>
        <w:rPr>
          <w:rFonts w:ascii="Century Gothic" w:eastAsia="Arial" w:hAnsi="Century Gothic" w:cs="Arial"/>
          <w:szCs w:val="24"/>
          <w:lang w:val="es-MX"/>
        </w:rPr>
      </w:pPr>
    </w:p>
    <w:p w14:paraId="5E653643" w14:textId="39A6D706" w:rsidR="00505F92" w:rsidRDefault="001141BF" w:rsidP="00505F92">
      <w:pPr>
        <w:pStyle w:val="Normal1"/>
        <w:spacing w:line="360" w:lineRule="auto"/>
        <w:jc w:val="both"/>
        <w:rPr>
          <w:rFonts w:ascii="Century Gothic" w:eastAsia="Arial" w:hAnsi="Century Gothic" w:cs="Arial"/>
          <w:szCs w:val="24"/>
          <w:lang w:val="es-MX"/>
        </w:rPr>
      </w:pPr>
      <w:r w:rsidRPr="001141BF">
        <w:rPr>
          <w:rFonts w:ascii="Century Gothic" w:eastAsia="Arial" w:hAnsi="Century Gothic" w:cs="Arial"/>
          <w:szCs w:val="24"/>
          <w:lang w:val="es-MX"/>
        </w:rPr>
        <w:t xml:space="preserve">Cabe señalar que la extensión máxima del área destinada a la preservación ecológica no supera cuatro veces la suma del área urbana </w:t>
      </w:r>
      <w:r w:rsidRPr="001141BF">
        <w:rPr>
          <w:rFonts w:ascii="Century Gothic" w:eastAsia="Arial" w:hAnsi="Century Gothic" w:cs="Arial"/>
          <w:szCs w:val="24"/>
          <w:lang w:val="es-MX"/>
        </w:rPr>
        <w:lastRenderedPageBreak/>
        <w:t>existente y la reserva prevista para la expansión urbana, y su delimitación debe rodear dichas áreas. Asimismo, se puntualiza que las coordenadas consideradas para la ampliación del límite del centro de población coinciden con elementos tanto naturales como artificiales.</w:t>
      </w:r>
    </w:p>
    <w:p w14:paraId="5093DD44" w14:textId="77777777" w:rsidR="00E4411B" w:rsidRPr="00505F92" w:rsidRDefault="00E4411B" w:rsidP="00505F92">
      <w:pPr>
        <w:pStyle w:val="Normal1"/>
        <w:spacing w:line="360" w:lineRule="auto"/>
        <w:jc w:val="both"/>
        <w:rPr>
          <w:rFonts w:ascii="Century Gothic" w:eastAsia="Arial" w:hAnsi="Century Gothic" w:cs="Arial"/>
          <w:szCs w:val="24"/>
          <w:lang w:val="es-MX"/>
        </w:rPr>
      </w:pPr>
    </w:p>
    <w:p w14:paraId="48DC2D72" w14:textId="67910E53" w:rsidR="00694AD6" w:rsidRDefault="00505F92" w:rsidP="001141BF">
      <w:pPr>
        <w:pStyle w:val="Normal1"/>
        <w:spacing w:line="360" w:lineRule="auto"/>
        <w:jc w:val="both"/>
        <w:rPr>
          <w:rFonts w:ascii="Century Gothic" w:eastAsia="Arial" w:hAnsi="Century Gothic" w:cs="Arial"/>
          <w:szCs w:val="24"/>
          <w:lang w:val="es-MX"/>
        </w:rPr>
      </w:pPr>
      <w:r w:rsidRPr="00BA3805">
        <w:rPr>
          <w:rFonts w:ascii="Century Gothic" w:eastAsia="Arial" w:hAnsi="Century Gothic" w:cs="Arial"/>
          <w:b/>
          <w:bCs/>
          <w:szCs w:val="24"/>
          <w:lang w:val="es-MX"/>
        </w:rPr>
        <w:t>VI</w:t>
      </w:r>
      <w:r w:rsidR="00FE132E">
        <w:rPr>
          <w:rFonts w:ascii="Century Gothic" w:eastAsia="Arial" w:hAnsi="Century Gothic" w:cs="Arial"/>
          <w:b/>
          <w:bCs/>
          <w:szCs w:val="24"/>
          <w:lang w:val="es-MX"/>
        </w:rPr>
        <w:t>I</w:t>
      </w:r>
      <w:r w:rsidR="00BA3805" w:rsidRPr="00BA3805">
        <w:rPr>
          <w:rFonts w:ascii="Century Gothic" w:eastAsia="Arial" w:hAnsi="Century Gothic" w:cs="Arial"/>
          <w:b/>
          <w:bCs/>
          <w:szCs w:val="24"/>
          <w:lang w:val="es-MX"/>
        </w:rPr>
        <w:t>.-</w:t>
      </w:r>
      <w:r w:rsidR="00BA3805">
        <w:rPr>
          <w:rFonts w:ascii="Century Gothic" w:eastAsia="Arial" w:hAnsi="Century Gothic" w:cs="Arial"/>
          <w:szCs w:val="24"/>
          <w:lang w:val="es-MX"/>
        </w:rPr>
        <w:t xml:space="preserve"> </w:t>
      </w:r>
      <w:bookmarkStart w:id="11" w:name="_Hlk223511643"/>
      <w:bookmarkStart w:id="12" w:name="_Hlk210911150"/>
      <w:r w:rsidR="001141BF" w:rsidRPr="001141BF">
        <w:rPr>
          <w:rFonts w:ascii="Century Gothic" w:eastAsia="Arial" w:hAnsi="Century Gothic" w:cs="Arial"/>
          <w:szCs w:val="24"/>
          <w:lang w:val="es-MX"/>
        </w:rPr>
        <w:t xml:space="preserve">En relación con lo anterior y de acuerdo con lo establecido en el artículo 115 de la Constitución Política de los Estados Unidos Mexicanos, el cual dispone que los municipios contarán con una total autonomía para la toma de decisiones en materia de zonificación, utilización de suelo y la creación y administración de reservas ecológicas; así como el artículo 28, fracción XXIII, del Código Municipal para el Estado de Chihuahua que establece como facultad del Ayuntamiento, solicitar al Congreso del Estado la autorización para la dotación y ampliación del fundo legal; además de la opinión técnica vertida por la Secretaría de Desarrollo Urbano y Ecología de Gobierno del Estado, manifestando que se considera adecuada la modificación del fundo legal de </w:t>
      </w:r>
      <w:r w:rsidR="001141BF">
        <w:rPr>
          <w:rFonts w:ascii="Century Gothic" w:eastAsia="Arial" w:hAnsi="Century Gothic" w:cs="Arial"/>
          <w:szCs w:val="24"/>
          <w:lang w:val="es-MX"/>
        </w:rPr>
        <w:t>la cabecera municipal de Valle del Rosario</w:t>
      </w:r>
      <w:r w:rsidR="001141BF" w:rsidRPr="001141BF">
        <w:rPr>
          <w:rFonts w:ascii="Century Gothic" w:eastAsia="Arial" w:hAnsi="Century Gothic" w:cs="Arial"/>
          <w:szCs w:val="24"/>
          <w:lang w:val="es-MX"/>
        </w:rPr>
        <w:t>; es que esta Comisión, no encuentra impedimento alguno para dictaminar en sentido positivo la solicitud realizada por el Ayuntamiento.</w:t>
      </w:r>
    </w:p>
    <w:p w14:paraId="395DF03F" w14:textId="77777777" w:rsidR="00694AD6" w:rsidRDefault="00694AD6" w:rsidP="008D2E2A">
      <w:pPr>
        <w:pStyle w:val="Normal1"/>
        <w:spacing w:line="360" w:lineRule="auto"/>
        <w:jc w:val="both"/>
        <w:rPr>
          <w:rFonts w:ascii="Century Gothic" w:eastAsia="Arial" w:hAnsi="Century Gothic" w:cs="Arial"/>
          <w:szCs w:val="24"/>
          <w:lang w:val="es-MX"/>
        </w:rPr>
      </w:pPr>
    </w:p>
    <w:p w14:paraId="1CBDD2C0" w14:textId="2081856D" w:rsidR="00694AD6" w:rsidRPr="00694AD6" w:rsidRDefault="00694AD6" w:rsidP="00694AD6">
      <w:pPr>
        <w:pStyle w:val="Normal1"/>
        <w:spacing w:line="360" w:lineRule="auto"/>
        <w:jc w:val="both"/>
        <w:rPr>
          <w:rFonts w:ascii="Century Gothic" w:eastAsia="Arial" w:hAnsi="Century Gothic" w:cs="Arial"/>
          <w:szCs w:val="24"/>
          <w:lang w:val="es-MX"/>
        </w:rPr>
      </w:pPr>
      <w:r w:rsidRPr="00694AD6">
        <w:rPr>
          <w:rFonts w:ascii="Century Gothic" w:eastAsia="Arial" w:hAnsi="Century Gothic" w:cs="Arial"/>
          <w:szCs w:val="24"/>
          <w:lang w:val="es-MX"/>
        </w:rPr>
        <w:t>Por lo anteriormente expuesto, la Comisión de Desarrollo Municipal y Fortalecimiento del Federalismo, somete a la consideración del Pleno, el presente   proyecto de Dictamen con carácter de:</w:t>
      </w:r>
    </w:p>
    <w:p w14:paraId="394ACB05" w14:textId="02A41F05" w:rsidR="00694AD6" w:rsidRDefault="00694AD6" w:rsidP="00694AD6">
      <w:pPr>
        <w:pStyle w:val="Normal1"/>
        <w:spacing w:line="360" w:lineRule="auto"/>
        <w:jc w:val="both"/>
        <w:rPr>
          <w:rFonts w:ascii="Century Gothic" w:eastAsia="Arial" w:hAnsi="Century Gothic" w:cs="Arial"/>
          <w:szCs w:val="24"/>
          <w:lang w:val="es-MX"/>
        </w:rPr>
      </w:pPr>
    </w:p>
    <w:p w14:paraId="6D46BDC8" w14:textId="77777777" w:rsidR="005F0AF8" w:rsidRPr="00694AD6" w:rsidRDefault="005F0AF8" w:rsidP="00694AD6">
      <w:pPr>
        <w:pStyle w:val="Normal1"/>
        <w:spacing w:line="360" w:lineRule="auto"/>
        <w:jc w:val="both"/>
        <w:rPr>
          <w:rFonts w:ascii="Century Gothic" w:eastAsia="Arial" w:hAnsi="Century Gothic" w:cs="Arial"/>
          <w:szCs w:val="24"/>
          <w:lang w:val="es-MX"/>
        </w:rPr>
      </w:pPr>
    </w:p>
    <w:p w14:paraId="055B4C4C" w14:textId="77777777" w:rsidR="00694AD6" w:rsidRPr="00644585" w:rsidRDefault="00694AD6" w:rsidP="00694AD6">
      <w:pPr>
        <w:pStyle w:val="Normal1"/>
        <w:spacing w:line="360" w:lineRule="auto"/>
        <w:jc w:val="center"/>
        <w:rPr>
          <w:rFonts w:ascii="Century Gothic" w:eastAsia="Arial" w:hAnsi="Century Gothic" w:cs="Arial"/>
          <w:b/>
          <w:bCs/>
          <w:sz w:val="28"/>
          <w:szCs w:val="28"/>
          <w:lang w:val="es-MX"/>
        </w:rPr>
      </w:pPr>
      <w:r w:rsidRPr="00644585">
        <w:rPr>
          <w:rFonts w:ascii="Century Gothic" w:eastAsia="Arial" w:hAnsi="Century Gothic" w:cs="Arial"/>
          <w:b/>
          <w:bCs/>
          <w:sz w:val="28"/>
          <w:szCs w:val="28"/>
          <w:lang w:val="es-MX"/>
        </w:rPr>
        <w:lastRenderedPageBreak/>
        <w:t>DECRETO</w:t>
      </w:r>
    </w:p>
    <w:p w14:paraId="1A8AAC0B" w14:textId="77777777" w:rsidR="00694AD6" w:rsidRPr="00644585" w:rsidRDefault="00694AD6" w:rsidP="00694AD6">
      <w:pPr>
        <w:pStyle w:val="Normal1"/>
        <w:spacing w:line="360" w:lineRule="auto"/>
        <w:jc w:val="both"/>
        <w:rPr>
          <w:rFonts w:ascii="Century Gothic" w:eastAsia="Arial" w:hAnsi="Century Gothic" w:cs="Arial"/>
          <w:b/>
          <w:bCs/>
          <w:sz w:val="28"/>
          <w:szCs w:val="28"/>
          <w:lang w:val="es-MX"/>
        </w:rPr>
      </w:pPr>
    </w:p>
    <w:p w14:paraId="2593EB59" w14:textId="06653C0F" w:rsidR="004056F9" w:rsidRDefault="00694AD6" w:rsidP="00694AD6">
      <w:pPr>
        <w:pStyle w:val="Normal1"/>
        <w:spacing w:line="360" w:lineRule="auto"/>
        <w:jc w:val="both"/>
        <w:rPr>
          <w:rFonts w:ascii="Century Gothic" w:eastAsia="Arial" w:hAnsi="Century Gothic" w:cs="Arial"/>
          <w:szCs w:val="24"/>
          <w:lang w:val="es-MX"/>
        </w:rPr>
      </w:pPr>
      <w:r w:rsidRPr="00644585">
        <w:rPr>
          <w:rFonts w:ascii="Century Gothic" w:eastAsia="Arial" w:hAnsi="Century Gothic" w:cs="Arial"/>
          <w:b/>
          <w:bCs/>
          <w:sz w:val="28"/>
          <w:szCs w:val="28"/>
          <w:lang w:val="es-MX"/>
        </w:rPr>
        <w:t xml:space="preserve">ARTÍCULO ÚNICO.- </w:t>
      </w:r>
      <w:r w:rsidRPr="00694AD6">
        <w:rPr>
          <w:rFonts w:ascii="Century Gothic" w:eastAsia="Arial" w:hAnsi="Century Gothic" w:cs="Arial"/>
          <w:szCs w:val="24"/>
          <w:lang w:val="es-MX"/>
        </w:rPr>
        <w:t xml:space="preserve">La Sexagésima </w:t>
      </w:r>
      <w:r w:rsidR="00A6136E">
        <w:rPr>
          <w:rFonts w:ascii="Century Gothic" w:eastAsia="Arial" w:hAnsi="Century Gothic" w:cs="Arial"/>
          <w:szCs w:val="24"/>
          <w:lang w:val="es-MX"/>
        </w:rPr>
        <w:t xml:space="preserve">Octava </w:t>
      </w:r>
      <w:r w:rsidRPr="00694AD6">
        <w:rPr>
          <w:rFonts w:ascii="Century Gothic" w:eastAsia="Arial" w:hAnsi="Century Gothic" w:cs="Arial"/>
          <w:szCs w:val="24"/>
          <w:lang w:val="es-MX"/>
        </w:rPr>
        <w:t xml:space="preserve">Legislatura del Honorable Congreso del Estado de Chihuahua, autoriza el nuevo fundo legal de </w:t>
      </w:r>
      <w:r w:rsidR="00261CBF">
        <w:rPr>
          <w:rFonts w:ascii="Century Gothic" w:eastAsia="Arial" w:hAnsi="Century Gothic" w:cs="Arial"/>
          <w:szCs w:val="24"/>
          <w:lang w:val="es-MX"/>
        </w:rPr>
        <w:t xml:space="preserve">la </w:t>
      </w:r>
      <w:r w:rsidR="00DB67A1">
        <w:rPr>
          <w:rFonts w:ascii="Century Gothic" w:eastAsia="Arial" w:hAnsi="Century Gothic" w:cs="Arial"/>
          <w:szCs w:val="24"/>
          <w:lang w:val="es-MX"/>
        </w:rPr>
        <w:t xml:space="preserve">cabecera municipal </w:t>
      </w:r>
      <w:r w:rsidR="00261CBF">
        <w:rPr>
          <w:rFonts w:ascii="Century Gothic" w:eastAsia="Arial" w:hAnsi="Century Gothic" w:cs="Arial"/>
          <w:szCs w:val="24"/>
          <w:lang w:val="es-MX"/>
        </w:rPr>
        <w:t xml:space="preserve">de </w:t>
      </w:r>
      <w:r w:rsidR="00512560">
        <w:rPr>
          <w:rFonts w:ascii="Century Gothic" w:eastAsia="Arial" w:hAnsi="Century Gothic" w:cs="Arial"/>
          <w:szCs w:val="24"/>
          <w:lang w:val="es-MX"/>
        </w:rPr>
        <w:t>Valle del Rosario</w:t>
      </w:r>
      <w:r w:rsidRPr="00261CBF">
        <w:rPr>
          <w:rFonts w:ascii="Century Gothic" w:eastAsia="Arial" w:hAnsi="Century Gothic" w:cs="Arial"/>
          <w:szCs w:val="24"/>
          <w:lang w:val="es-MX"/>
        </w:rPr>
        <w:t xml:space="preserve">, con la superficie de </w:t>
      </w:r>
      <w:r w:rsidR="001141BF">
        <w:rPr>
          <w:rFonts w:ascii="Century Gothic" w:eastAsia="Arial" w:hAnsi="Century Gothic" w:cs="Arial"/>
          <w:szCs w:val="24"/>
          <w:lang w:val="es-MX"/>
        </w:rPr>
        <w:t>186-</w:t>
      </w:r>
      <w:r w:rsidR="001F72EE">
        <w:rPr>
          <w:rFonts w:ascii="Century Gothic" w:eastAsia="Arial" w:hAnsi="Century Gothic" w:cs="Arial"/>
          <w:szCs w:val="24"/>
          <w:lang w:val="es-MX"/>
        </w:rPr>
        <w:t xml:space="preserve">17-31.583 </w:t>
      </w:r>
      <w:r w:rsidRPr="00694AD6">
        <w:rPr>
          <w:rFonts w:ascii="Century Gothic" w:eastAsia="Arial" w:hAnsi="Century Gothic" w:cs="Arial"/>
          <w:szCs w:val="24"/>
          <w:lang w:val="es-MX"/>
        </w:rPr>
        <w:t xml:space="preserve">hectáreas, de acuerdo con la conformación poligonal que se integra por los lados, rumbos, distancias y coordenadas </w:t>
      </w:r>
      <w:bookmarkEnd w:id="11"/>
      <w:r w:rsidRPr="00694AD6">
        <w:rPr>
          <w:rFonts w:ascii="Century Gothic" w:eastAsia="Arial" w:hAnsi="Century Gothic" w:cs="Arial"/>
          <w:szCs w:val="24"/>
          <w:lang w:val="es-MX"/>
        </w:rPr>
        <w:t>que a continuación se describen:</w:t>
      </w:r>
    </w:p>
    <w:bookmarkEnd w:id="12"/>
    <w:p w14:paraId="3E78DE81" w14:textId="3DFCC617" w:rsidR="00261CBF" w:rsidRDefault="00261CBF" w:rsidP="00694AD6">
      <w:pPr>
        <w:pStyle w:val="Normal1"/>
        <w:spacing w:line="360" w:lineRule="auto"/>
        <w:jc w:val="both"/>
        <w:rPr>
          <w:rFonts w:ascii="Century Gothic" w:eastAsia="Arial" w:hAnsi="Century Gothic" w:cs="Arial"/>
          <w:szCs w:val="24"/>
          <w:lang w:val="es-MX"/>
        </w:rPr>
      </w:pPr>
    </w:p>
    <w:tbl>
      <w:tblPr>
        <w:tblW w:w="97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519"/>
        <w:gridCol w:w="1985"/>
        <w:gridCol w:w="1261"/>
        <w:gridCol w:w="773"/>
        <w:gridCol w:w="2272"/>
        <w:gridCol w:w="2184"/>
      </w:tblGrid>
      <w:tr w:rsidR="00261CBF" w:rsidRPr="00E978C4" w14:paraId="70118BD6" w14:textId="77777777" w:rsidTr="00261CBF">
        <w:trPr>
          <w:trHeight w:val="571"/>
        </w:trPr>
        <w:tc>
          <w:tcPr>
            <w:tcW w:w="9751" w:type="dxa"/>
            <w:gridSpan w:val="7"/>
            <w:tcBorders>
              <w:bottom w:val="single" w:sz="4" w:space="0" w:color="auto"/>
            </w:tcBorders>
          </w:tcPr>
          <w:p w14:paraId="18181CB2" w14:textId="77777777" w:rsidR="00261CBF" w:rsidRPr="00E978C4" w:rsidRDefault="00261CBF" w:rsidP="00D61B15">
            <w:pPr>
              <w:spacing w:before="240" w:after="240"/>
              <w:jc w:val="center"/>
              <w:rPr>
                <w:rFonts w:ascii="Century Gothic" w:eastAsia="Calibri" w:hAnsi="Century Gothic"/>
                <w:b/>
                <w:sz w:val="20"/>
                <w:lang w:eastAsia="en-US"/>
              </w:rPr>
            </w:pPr>
            <w:r w:rsidRPr="00E978C4">
              <w:rPr>
                <w:rFonts w:ascii="Century Gothic" w:eastAsia="Calibri" w:hAnsi="Century Gothic"/>
                <w:b/>
                <w:sz w:val="20"/>
                <w:lang w:eastAsia="en-US"/>
              </w:rPr>
              <w:t>CUADRO DE CONSTRUCCI</w:t>
            </w:r>
            <w:r>
              <w:rPr>
                <w:rFonts w:ascii="Century Gothic" w:eastAsia="Calibri" w:hAnsi="Century Gothic"/>
                <w:b/>
                <w:sz w:val="20"/>
                <w:lang w:eastAsia="en-US"/>
              </w:rPr>
              <w:t>Ó</w:t>
            </w:r>
            <w:r w:rsidRPr="00E978C4">
              <w:rPr>
                <w:rFonts w:ascii="Century Gothic" w:eastAsia="Calibri" w:hAnsi="Century Gothic"/>
                <w:b/>
                <w:sz w:val="20"/>
                <w:lang w:eastAsia="en-US"/>
              </w:rPr>
              <w:t>N</w:t>
            </w:r>
          </w:p>
        </w:tc>
      </w:tr>
      <w:tr w:rsidR="00261CBF" w:rsidRPr="00006326" w14:paraId="0255F617" w14:textId="77777777" w:rsidTr="005F0AF8">
        <w:trPr>
          <w:trHeight w:val="333"/>
        </w:trPr>
        <w:tc>
          <w:tcPr>
            <w:tcW w:w="1276" w:type="dxa"/>
            <w:gridSpan w:val="2"/>
          </w:tcPr>
          <w:p w14:paraId="6C2E9344"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LADO</w:t>
            </w:r>
          </w:p>
        </w:tc>
        <w:tc>
          <w:tcPr>
            <w:tcW w:w="1985" w:type="dxa"/>
            <w:vMerge w:val="restart"/>
          </w:tcPr>
          <w:p w14:paraId="51D481BA"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RUMBO</w:t>
            </w:r>
          </w:p>
        </w:tc>
        <w:tc>
          <w:tcPr>
            <w:tcW w:w="1261" w:type="dxa"/>
            <w:vMerge w:val="restart"/>
          </w:tcPr>
          <w:p w14:paraId="6081974F"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DISTANCIA</w:t>
            </w:r>
          </w:p>
        </w:tc>
        <w:tc>
          <w:tcPr>
            <w:tcW w:w="773" w:type="dxa"/>
            <w:vMerge w:val="restart"/>
          </w:tcPr>
          <w:p w14:paraId="66968A43" w14:textId="77777777"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V</w:t>
            </w:r>
          </w:p>
        </w:tc>
        <w:tc>
          <w:tcPr>
            <w:tcW w:w="4456" w:type="dxa"/>
            <w:gridSpan w:val="2"/>
          </w:tcPr>
          <w:p w14:paraId="38432101" w14:textId="77777777" w:rsidR="00261CBF" w:rsidRPr="00261CBF" w:rsidRDefault="00261CBF" w:rsidP="00D61B15">
            <w:pPr>
              <w:jc w:val="center"/>
              <w:rPr>
                <w:rFonts w:ascii="Century Gothic" w:eastAsia="Calibri" w:hAnsi="Century Gothic"/>
                <w:b/>
                <w:sz w:val="20"/>
                <w:lang w:val="it-IT" w:eastAsia="en-US"/>
              </w:rPr>
            </w:pPr>
            <w:r w:rsidRPr="00261CBF">
              <w:rPr>
                <w:rFonts w:ascii="Century Gothic" w:eastAsia="Calibri" w:hAnsi="Century Gothic"/>
                <w:b/>
                <w:sz w:val="20"/>
                <w:lang w:val="it-IT" w:eastAsia="en-US"/>
              </w:rPr>
              <w:t>C O O R D E N A D A S</w:t>
            </w:r>
          </w:p>
        </w:tc>
      </w:tr>
      <w:tr w:rsidR="00261CBF" w:rsidRPr="00E978C4" w14:paraId="124C27D1" w14:textId="77777777" w:rsidTr="005F0AF8">
        <w:trPr>
          <w:trHeight w:val="268"/>
        </w:trPr>
        <w:tc>
          <w:tcPr>
            <w:tcW w:w="757" w:type="dxa"/>
          </w:tcPr>
          <w:p w14:paraId="36CE71D9"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EST</w:t>
            </w:r>
          </w:p>
        </w:tc>
        <w:tc>
          <w:tcPr>
            <w:tcW w:w="519" w:type="dxa"/>
          </w:tcPr>
          <w:p w14:paraId="28F27318"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PV</w:t>
            </w:r>
          </w:p>
        </w:tc>
        <w:tc>
          <w:tcPr>
            <w:tcW w:w="1985" w:type="dxa"/>
            <w:vMerge/>
          </w:tcPr>
          <w:p w14:paraId="7836215A" w14:textId="77777777" w:rsidR="00261CBF" w:rsidRPr="00E978C4" w:rsidRDefault="00261CBF" w:rsidP="00D61B15">
            <w:pPr>
              <w:jc w:val="center"/>
              <w:rPr>
                <w:rFonts w:ascii="Century Gothic" w:eastAsia="Calibri" w:hAnsi="Century Gothic"/>
                <w:sz w:val="20"/>
                <w:lang w:eastAsia="en-US"/>
              </w:rPr>
            </w:pPr>
          </w:p>
        </w:tc>
        <w:tc>
          <w:tcPr>
            <w:tcW w:w="1261" w:type="dxa"/>
            <w:vMerge/>
          </w:tcPr>
          <w:p w14:paraId="4FAA7E65" w14:textId="77777777" w:rsidR="00261CBF" w:rsidRPr="00E978C4" w:rsidRDefault="00261CBF" w:rsidP="00D61B15">
            <w:pPr>
              <w:jc w:val="center"/>
              <w:rPr>
                <w:rFonts w:ascii="Century Gothic" w:eastAsia="Calibri" w:hAnsi="Century Gothic"/>
                <w:sz w:val="20"/>
                <w:lang w:eastAsia="en-US"/>
              </w:rPr>
            </w:pPr>
          </w:p>
        </w:tc>
        <w:tc>
          <w:tcPr>
            <w:tcW w:w="773" w:type="dxa"/>
            <w:vMerge/>
          </w:tcPr>
          <w:p w14:paraId="5ABFB68A" w14:textId="77777777" w:rsidR="00261CBF" w:rsidRPr="00E978C4" w:rsidRDefault="00261CBF" w:rsidP="00D61B15">
            <w:pPr>
              <w:jc w:val="center"/>
              <w:rPr>
                <w:rFonts w:ascii="Century Gothic" w:eastAsia="Calibri" w:hAnsi="Century Gothic"/>
                <w:sz w:val="20"/>
                <w:lang w:eastAsia="en-US"/>
              </w:rPr>
            </w:pPr>
          </w:p>
        </w:tc>
        <w:tc>
          <w:tcPr>
            <w:tcW w:w="2272" w:type="dxa"/>
          </w:tcPr>
          <w:p w14:paraId="07CAC1C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Y</w:t>
            </w:r>
          </w:p>
        </w:tc>
        <w:tc>
          <w:tcPr>
            <w:tcW w:w="2184" w:type="dxa"/>
          </w:tcPr>
          <w:p w14:paraId="08788327"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X</w:t>
            </w:r>
          </w:p>
        </w:tc>
      </w:tr>
      <w:tr w:rsidR="00261CBF" w:rsidRPr="00E978C4" w14:paraId="448EB652" w14:textId="77777777" w:rsidTr="005F0AF8">
        <w:trPr>
          <w:trHeight w:val="461"/>
        </w:trPr>
        <w:tc>
          <w:tcPr>
            <w:tcW w:w="757" w:type="dxa"/>
          </w:tcPr>
          <w:p w14:paraId="0EA03CB1" w14:textId="77777777" w:rsidR="00261CBF" w:rsidRPr="00E978C4" w:rsidRDefault="00261CBF" w:rsidP="00D61B15">
            <w:pPr>
              <w:jc w:val="center"/>
              <w:rPr>
                <w:rFonts w:ascii="Century Gothic" w:eastAsia="Calibri" w:hAnsi="Century Gothic"/>
                <w:sz w:val="20"/>
                <w:lang w:eastAsia="en-US"/>
              </w:rPr>
            </w:pPr>
          </w:p>
        </w:tc>
        <w:tc>
          <w:tcPr>
            <w:tcW w:w="519" w:type="dxa"/>
          </w:tcPr>
          <w:p w14:paraId="34451BE2" w14:textId="77777777" w:rsidR="00261CBF" w:rsidRPr="00E978C4" w:rsidRDefault="00261CBF" w:rsidP="00D61B15">
            <w:pPr>
              <w:jc w:val="center"/>
              <w:rPr>
                <w:rFonts w:ascii="Century Gothic" w:eastAsia="Calibri" w:hAnsi="Century Gothic"/>
                <w:sz w:val="20"/>
                <w:lang w:eastAsia="en-US"/>
              </w:rPr>
            </w:pPr>
          </w:p>
        </w:tc>
        <w:tc>
          <w:tcPr>
            <w:tcW w:w="1985" w:type="dxa"/>
          </w:tcPr>
          <w:p w14:paraId="5A4B6ED0" w14:textId="77777777" w:rsidR="00261CBF" w:rsidRPr="00E978C4" w:rsidRDefault="00261CBF" w:rsidP="00D61B15">
            <w:pPr>
              <w:jc w:val="center"/>
              <w:rPr>
                <w:rFonts w:ascii="Century Gothic" w:eastAsia="Calibri" w:hAnsi="Century Gothic"/>
                <w:sz w:val="20"/>
                <w:lang w:eastAsia="en-US"/>
              </w:rPr>
            </w:pPr>
          </w:p>
        </w:tc>
        <w:tc>
          <w:tcPr>
            <w:tcW w:w="1261" w:type="dxa"/>
          </w:tcPr>
          <w:p w14:paraId="1AE706DE" w14:textId="77777777" w:rsidR="00261CBF" w:rsidRPr="00E978C4" w:rsidRDefault="00261CBF" w:rsidP="00D61B15">
            <w:pPr>
              <w:jc w:val="center"/>
              <w:rPr>
                <w:rFonts w:ascii="Century Gothic" w:eastAsia="Calibri" w:hAnsi="Century Gothic"/>
                <w:sz w:val="20"/>
                <w:lang w:eastAsia="en-US"/>
              </w:rPr>
            </w:pPr>
          </w:p>
        </w:tc>
        <w:tc>
          <w:tcPr>
            <w:tcW w:w="773" w:type="dxa"/>
          </w:tcPr>
          <w:p w14:paraId="2BFF3C4E"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1</w:t>
            </w:r>
          </w:p>
        </w:tc>
        <w:tc>
          <w:tcPr>
            <w:tcW w:w="2272" w:type="dxa"/>
          </w:tcPr>
          <w:p w14:paraId="79B94503" w14:textId="781CEF3E"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3,022,430.2043</w:t>
            </w:r>
          </w:p>
        </w:tc>
        <w:tc>
          <w:tcPr>
            <w:tcW w:w="2184" w:type="dxa"/>
          </w:tcPr>
          <w:p w14:paraId="53998BA2" w14:textId="5CAEB7E7"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371,455.8524</w:t>
            </w:r>
          </w:p>
        </w:tc>
      </w:tr>
      <w:tr w:rsidR="00261CBF" w:rsidRPr="00E978C4" w14:paraId="139D81A2" w14:textId="77777777" w:rsidTr="005F0AF8">
        <w:trPr>
          <w:trHeight w:val="484"/>
        </w:trPr>
        <w:tc>
          <w:tcPr>
            <w:tcW w:w="757" w:type="dxa"/>
          </w:tcPr>
          <w:p w14:paraId="31F533EB"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1</w:t>
            </w:r>
          </w:p>
        </w:tc>
        <w:tc>
          <w:tcPr>
            <w:tcW w:w="519" w:type="dxa"/>
          </w:tcPr>
          <w:p w14:paraId="26D586D4"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1985" w:type="dxa"/>
          </w:tcPr>
          <w:p w14:paraId="68A23F4A" w14:textId="1E970C29" w:rsidR="00261CBF" w:rsidRPr="00E978C4" w:rsidRDefault="008F76B0" w:rsidP="00D61B15">
            <w:pPr>
              <w:jc w:val="center"/>
              <w:rPr>
                <w:rFonts w:ascii="Century Gothic" w:eastAsia="Calibri" w:hAnsi="Century Gothic"/>
                <w:sz w:val="20"/>
                <w:lang w:eastAsia="en-US"/>
              </w:rPr>
            </w:pPr>
            <w:r>
              <w:rPr>
                <w:rFonts w:ascii="Century Gothic" w:eastAsia="Calibri" w:hAnsi="Century Gothic"/>
                <w:sz w:val="20"/>
                <w:lang w:eastAsia="en-US"/>
              </w:rPr>
              <w:t>N 66°23’52.12” E</w:t>
            </w:r>
          </w:p>
        </w:tc>
        <w:tc>
          <w:tcPr>
            <w:tcW w:w="1261" w:type="dxa"/>
          </w:tcPr>
          <w:p w14:paraId="3362F6A4" w14:textId="56870F0C"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368.123</w:t>
            </w:r>
          </w:p>
        </w:tc>
        <w:tc>
          <w:tcPr>
            <w:tcW w:w="773" w:type="dxa"/>
          </w:tcPr>
          <w:p w14:paraId="769CB59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2272" w:type="dxa"/>
          </w:tcPr>
          <w:p w14:paraId="74F01F2D" w14:textId="35D1F2FC"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3,022,577.5949</w:t>
            </w:r>
          </w:p>
        </w:tc>
        <w:tc>
          <w:tcPr>
            <w:tcW w:w="2184" w:type="dxa"/>
          </w:tcPr>
          <w:p w14:paraId="3AE8E4C7" w14:textId="52636DC2"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371,793.1810</w:t>
            </w:r>
          </w:p>
        </w:tc>
      </w:tr>
      <w:tr w:rsidR="00261CBF" w:rsidRPr="00E978C4" w14:paraId="3948FDC4" w14:textId="77777777" w:rsidTr="005F0AF8">
        <w:trPr>
          <w:trHeight w:val="484"/>
        </w:trPr>
        <w:tc>
          <w:tcPr>
            <w:tcW w:w="757" w:type="dxa"/>
          </w:tcPr>
          <w:p w14:paraId="1C82E770"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2</w:t>
            </w:r>
          </w:p>
        </w:tc>
        <w:tc>
          <w:tcPr>
            <w:tcW w:w="519" w:type="dxa"/>
          </w:tcPr>
          <w:p w14:paraId="64F58761"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1985" w:type="dxa"/>
          </w:tcPr>
          <w:p w14:paraId="3A579052" w14:textId="23BA539E" w:rsidR="00261CBF" w:rsidRPr="00E978C4" w:rsidRDefault="008F76B0" w:rsidP="00D61B15">
            <w:pPr>
              <w:jc w:val="center"/>
              <w:rPr>
                <w:rFonts w:ascii="Century Gothic" w:eastAsia="Calibri" w:hAnsi="Century Gothic"/>
                <w:sz w:val="20"/>
                <w:lang w:eastAsia="en-US"/>
              </w:rPr>
            </w:pPr>
            <w:r>
              <w:rPr>
                <w:rFonts w:ascii="Century Gothic" w:eastAsia="Calibri" w:hAnsi="Century Gothic"/>
                <w:sz w:val="20"/>
                <w:lang w:eastAsia="en-US"/>
              </w:rPr>
              <w:t>N 30°38’45.87” E</w:t>
            </w:r>
          </w:p>
        </w:tc>
        <w:tc>
          <w:tcPr>
            <w:tcW w:w="1261" w:type="dxa"/>
          </w:tcPr>
          <w:p w14:paraId="4C486BD6" w14:textId="16591993"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81.190</w:t>
            </w:r>
          </w:p>
        </w:tc>
        <w:tc>
          <w:tcPr>
            <w:tcW w:w="773" w:type="dxa"/>
          </w:tcPr>
          <w:p w14:paraId="115DC69D"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2272" w:type="dxa"/>
          </w:tcPr>
          <w:p w14:paraId="55992EA7" w14:textId="4B769EDE"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3,022,647.4449</w:t>
            </w:r>
          </w:p>
        </w:tc>
        <w:tc>
          <w:tcPr>
            <w:tcW w:w="2184" w:type="dxa"/>
          </w:tcPr>
          <w:p w14:paraId="709FB0A8" w14:textId="20B97A00"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371,834.5660</w:t>
            </w:r>
          </w:p>
        </w:tc>
      </w:tr>
      <w:tr w:rsidR="00261CBF" w:rsidRPr="00E978C4" w14:paraId="4E4B9A23" w14:textId="77777777" w:rsidTr="005F0AF8">
        <w:trPr>
          <w:trHeight w:val="484"/>
        </w:trPr>
        <w:tc>
          <w:tcPr>
            <w:tcW w:w="757" w:type="dxa"/>
          </w:tcPr>
          <w:p w14:paraId="403C0ED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3</w:t>
            </w:r>
          </w:p>
        </w:tc>
        <w:tc>
          <w:tcPr>
            <w:tcW w:w="519" w:type="dxa"/>
          </w:tcPr>
          <w:p w14:paraId="5B12F2C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1985" w:type="dxa"/>
          </w:tcPr>
          <w:p w14:paraId="00F88281" w14:textId="1FC4EE5D" w:rsidR="00261CBF" w:rsidRPr="00E978C4" w:rsidRDefault="008F76B0" w:rsidP="00D61B15">
            <w:pPr>
              <w:jc w:val="center"/>
              <w:rPr>
                <w:rFonts w:ascii="Century Gothic" w:eastAsia="Calibri" w:hAnsi="Century Gothic"/>
                <w:sz w:val="20"/>
                <w:lang w:eastAsia="en-US"/>
              </w:rPr>
            </w:pPr>
            <w:r>
              <w:rPr>
                <w:rFonts w:ascii="Century Gothic" w:eastAsia="Calibri" w:hAnsi="Century Gothic"/>
                <w:sz w:val="20"/>
                <w:lang w:eastAsia="en-US"/>
              </w:rPr>
              <w:t xml:space="preserve">N 04°43’32.59” E </w:t>
            </w:r>
          </w:p>
        </w:tc>
        <w:tc>
          <w:tcPr>
            <w:tcW w:w="1261" w:type="dxa"/>
          </w:tcPr>
          <w:p w14:paraId="58B349E8" w14:textId="7336EA8D"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109.728</w:t>
            </w:r>
          </w:p>
        </w:tc>
        <w:tc>
          <w:tcPr>
            <w:tcW w:w="773" w:type="dxa"/>
          </w:tcPr>
          <w:p w14:paraId="71272837"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2272" w:type="dxa"/>
          </w:tcPr>
          <w:p w14:paraId="063EB09B" w14:textId="068A1331"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3,022,756.8004</w:t>
            </w:r>
          </w:p>
        </w:tc>
        <w:tc>
          <w:tcPr>
            <w:tcW w:w="2184" w:type="dxa"/>
          </w:tcPr>
          <w:p w14:paraId="2E09F011" w14:textId="7A0EF353"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371,843.6061</w:t>
            </w:r>
          </w:p>
        </w:tc>
      </w:tr>
      <w:tr w:rsidR="00261CBF" w:rsidRPr="00E978C4" w14:paraId="58197C3A" w14:textId="77777777" w:rsidTr="005F0AF8">
        <w:trPr>
          <w:trHeight w:val="469"/>
        </w:trPr>
        <w:tc>
          <w:tcPr>
            <w:tcW w:w="757" w:type="dxa"/>
          </w:tcPr>
          <w:p w14:paraId="45650203"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4</w:t>
            </w:r>
          </w:p>
        </w:tc>
        <w:tc>
          <w:tcPr>
            <w:tcW w:w="519" w:type="dxa"/>
          </w:tcPr>
          <w:p w14:paraId="4F0B0A00"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1985" w:type="dxa"/>
          </w:tcPr>
          <w:p w14:paraId="758B84D4" w14:textId="6E655F38" w:rsidR="00261CBF" w:rsidRPr="00E978C4" w:rsidRDefault="008F76B0" w:rsidP="00D61B15">
            <w:pPr>
              <w:jc w:val="center"/>
              <w:rPr>
                <w:rFonts w:ascii="Century Gothic" w:eastAsia="Calibri" w:hAnsi="Century Gothic"/>
                <w:sz w:val="20"/>
                <w:lang w:eastAsia="en-US"/>
              </w:rPr>
            </w:pPr>
            <w:r>
              <w:rPr>
                <w:rFonts w:ascii="Century Gothic" w:eastAsia="Calibri" w:hAnsi="Century Gothic"/>
                <w:sz w:val="20"/>
                <w:lang w:eastAsia="en-US"/>
              </w:rPr>
              <w:t>N 28°27’06.72” E</w:t>
            </w:r>
          </w:p>
        </w:tc>
        <w:tc>
          <w:tcPr>
            <w:tcW w:w="1261" w:type="dxa"/>
          </w:tcPr>
          <w:p w14:paraId="0473A943" w14:textId="1CD10E5F"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123.840</w:t>
            </w:r>
          </w:p>
        </w:tc>
        <w:tc>
          <w:tcPr>
            <w:tcW w:w="773" w:type="dxa"/>
          </w:tcPr>
          <w:p w14:paraId="643126B6"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2272" w:type="dxa"/>
          </w:tcPr>
          <w:p w14:paraId="4CA6F6DF" w14:textId="3D7F800F"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3,0</w:t>
            </w:r>
            <w:r w:rsidR="006961C6">
              <w:rPr>
                <w:rFonts w:ascii="Century Gothic" w:eastAsia="Calibri" w:hAnsi="Century Gothic"/>
                <w:sz w:val="20"/>
                <w:lang w:eastAsia="en-US"/>
              </w:rPr>
              <w:t>2</w:t>
            </w:r>
            <w:r>
              <w:rPr>
                <w:rFonts w:ascii="Century Gothic" w:eastAsia="Calibri" w:hAnsi="Century Gothic"/>
                <w:sz w:val="20"/>
                <w:lang w:eastAsia="en-US"/>
              </w:rPr>
              <w:t>2,865.6823</w:t>
            </w:r>
          </w:p>
        </w:tc>
        <w:tc>
          <w:tcPr>
            <w:tcW w:w="2184" w:type="dxa"/>
          </w:tcPr>
          <w:p w14:paraId="3C59B249" w14:textId="6241FC16"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371,902.6058</w:t>
            </w:r>
          </w:p>
        </w:tc>
      </w:tr>
      <w:tr w:rsidR="00261CBF" w:rsidRPr="00E978C4" w14:paraId="6650D30E" w14:textId="77777777" w:rsidTr="005F0AF8">
        <w:trPr>
          <w:trHeight w:val="484"/>
        </w:trPr>
        <w:tc>
          <w:tcPr>
            <w:tcW w:w="757" w:type="dxa"/>
          </w:tcPr>
          <w:p w14:paraId="64BF9183"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5</w:t>
            </w:r>
          </w:p>
        </w:tc>
        <w:tc>
          <w:tcPr>
            <w:tcW w:w="519" w:type="dxa"/>
          </w:tcPr>
          <w:p w14:paraId="243E43A1"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1985" w:type="dxa"/>
          </w:tcPr>
          <w:p w14:paraId="03B546B1" w14:textId="4F3140B5" w:rsidR="00261CBF" w:rsidRPr="00E978C4" w:rsidRDefault="008F76B0" w:rsidP="00D61B15">
            <w:pPr>
              <w:jc w:val="center"/>
              <w:rPr>
                <w:rFonts w:ascii="Century Gothic" w:eastAsia="Calibri" w:hAnsi="Century Gothic"/>
                <w:sz w:val="20"/>
                <w:lang w:eastAsia="en-US"/>
              </w:rPr>
            </w:pPr>
            <w:r>
              <w:rPr>
                <w:rFonts w:ascii="Century Gothic" w:eastAsia="Calibri" w:hAnsi="Century Gothic"/>
                <w:sz w:val="20"/>
                <w:lang w:eastAsia="en-US"/>
              </w:rPr>
              <w:t xml:space="preserve">S </w:t>
            </w:r>
            <w:r w:rsidR="00324D18">
              <w:rPr>
                <w:rFonts w:ascii="Century Gothic" w:eastAsia="Calibri" w:hAnsi="Century Gothic"/>
                <w:sz w:val="20"/>
                <w:lang w:eastAsia="en-US"/>
              </w:rPr>
              <w:t xml:space="preserve">72°57’07.75” E </w:t>
            </w:r>
          </w:p>
        </w:tc>
        <w:tc>
          <w:tcPr>
            <w:tcW w:w="1261" w:type="dxa"/>
          </w:tcPr>
          <w:p w14:paraId="5C65A78D" w14:textId="1B2122C3"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240.892</w:t>
            </w:r>
          </w:p>
        </w:tc>
        <w:tc>
          <w:tcPr>
            <w:tcW w:w="773" w:type="dxa"/>
          </w:tcPr>
          <w:p w14:paraId="42D9AF5A"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2272" w:type="dxa"/>
          </w:tcPr>
          <w:p w14:paraId="3428F573" w14:textId="19978A07"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3,0</w:t>
            </w:r>
            <w:r w:rsidR="006961C6">
              <w:rPr>
                <w:rFonts w:ascii="Century Gothic" w:eastAsia="Calibri" w:hAnsi="Century Gothic"/>
                <w:sz w:val="20"/>
                <w:lang w:eastAsia="en-US"/>
              </w:rPr>
              <w:t>2</w:t>
            </w:r>
            <w:r>
              <w:rPr>
                <w:rFonts w:ascii="Century Gothic" w:eastAsia="Calibri" w:hAnsi="Century Gothic"/>
                <w:sz w:val="20"/>
                <w:lang w:eastAsia="en-US"/>
              </w:rPr>
              <w:t>2,795.0598</w:t>
            </w:r>
          </w:p>
        </w:tc>
        <w:tc>
          <w:tcPr>
            <w:tcW w:w="2184" w:type="dxa"/>
          </w:tcPr>
          <w:p w14:paraId="225D09E1" w14:textId="3B2E72D4"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372,132.9134</w:t>
            </w:r>
          </w:p>
        </w:tc>
      </w:tr>
      <w:tr w:rsidR="00261CBF" w:rsidRPr="00E978C4" w14:paraId="769AD0E4" w14:textId="77777777" w:rsidTr="005F0AF8">
        <w:trPr>
          <w:trHeight w:val="484"/>
        </w:trPr>
        <w:tc>
          <w:tcPr>
            <w:tcW w:w="757" w:type="dxa"/>
          </w:tcPr>
          <w:p w14:paraId="45BDA384"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6</w:t>
            </w:r>
          </w:p>
        </w:tc>
        <w:tc>
          <w:tcPr>
            <w:tcW w:w="519" w:type="dxa"/>
          </w:tcPr>
          <w:p w14:paraId="1736DA38"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1985" w:type="dxa"/>
          </w:tcPr>
          <w:p w14:paraId="2E5E52F6" w14:textId="48E96E1C"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S 14°55’25.34” W</w:t>
            </w:r>
          </w:p>
        </w:tc>
        <w:tc>
          <w:tcPr>
            <w:tcW w:w="1261" w:type="dxa"/>
          </w:tcPr>
          <w:p w14:paraId="73A17F2E" w14:textId="613F5AEB"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80.113</w:t>
            </w:r>
          </w:p>
        </w:tc>
        <w:tc>
          <w:tcPr>
            <w:tcW w:w="773" w:type="dxa"/>
          </w:tcPr>
          <w:p w14:paraId="1599036C"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2272" w:type="dxa"/>
          </w:tcPr>
          <w:p w14:paraId="2A24F584" w14:textId="7FF80D6C" w:rsidR="00261CBF" w:rsidRPr="00E978C4" w:rsidRDefault="00A80283" w:rsidP="00D61B15">
            <w:pPr>
              <w:jc w:val="center"/>
              <w:rPr>
                <w:rFonts w:ascii="Century Gothic" w:eastAsia="Calibri" w:hAnsi="Century Gothic"/>
                <w:sz w:val="20"/>
                <w:lang w:eastAsia="en-US"/>
              </w:rPr>
            </w:pPr>
            <w:r>
              <w:rPr>
                <w:rFonts w:ascii="Century Gothic" w:eastAsia="Calibri" w:hAnsi="Century Gothic"/>
                <w:sz w:val="20"/>
                <w:lang w:eastAsia="en-US"/>
              </w:rPr>
              <w:t>3,022,717.6488</w:t>
            </w:r>
          </w:p>
        </w:tc>
        <w:tc>
          <w:tcPr>
            <w:tcW w:w="2184" w:type="dxa"/>
          </w:tcPr>
          <w:p w14:paraId="66EB9407" w14:textId="16646B99" w:rsidR="00261CBF" w:rsidRPr="00E978C4"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372,112.2816</w:t>
            </w:r>
          </w:p>
        </w:tc>
      </w:tr>
      <w:tr w:rsidR="00261CBF" w:rsidRPr="00E978C4" w14:paraId="09AA0025" w14:textId="77777777" w:rsidTr="005F0AF8">
        <w:trPr>
          <w:trHeight w:val="484"/>
        </w:trPr>
        <w:tc>
          <w:tcPr>
            <w:tcW w:w="757" w:type="dxa"/>
          </w:tcPr>
          <w:p w14:paraId="2C4CC0CD" w14:textId="77777777" w:rsidR="00261CBF" w:rsidRPr="00E978C4" w:rsidRDefault="00261CBF" w:rsidP="00D61B15">
            <w:pPr>
              <w:jc w:val="center"/>
              <w:rPr>
                <w:rFonts w:ascii="Century Gothic" w:eastAsia="Calibri" w:hAnsi="Century Gothic"/>
                <w:sz w:val="20"/>
                <w:lang w:eastAsia="en-US"/>
              </w:rPr>
            </w:pPr>
            <w:r w:rsidRPr="00E978C4">
              <w:rPr>
                <w:rFonts w:ascii="Century Gothic" w:eastAsia="Calibri" w:hAnsi="Century Gothic"/>
                <w:sz w:val="20"/>
                <w:lang w:eastAsia="en-US"/>
              </w:rPr>
              <w:t>7</w:t>
            </w:r>
          </w:p>
        </w:tc>
        <w:tc>
          <w:tcPr>
            <w:tcW w:w="519" w:type="dxa"/>
          </w:tcPr>
          <w:p w14:paraId="178D499F" w14:textId="00E23420" w:rsidR="00261CBF"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8</w:t>
            </w:r>
          </w:p>
        </w:tc>
        <w:tc>
          <w:tcPr>
            <w:tcW w:w="1985" w:type="dxa"/>
          </w:tcPr>
          <w:p w14:paraId="224E27BD" w14:textId="4AC804A3"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N 81°23’42.12” E</w:t>
            </w:r>
          </w:p>
        </w:tc>
        <w:tc>
          <w:tcPr>
            <w:tcW w:w="1261" w:type="dxa"/>
          </w:tcPr>
          <w:p w14:paraId="2B57425F" w14:textId="568FDF88" w:rsidR="00261CBF" w:rsidRPr="00E978C4"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116.048</w:t>
            </w:r>
          </w:p>
        </w:tc>
        <w:tc>
          <w:tcPr>
            <w:tcW w:w="773" w:type="dxa"/>
          </w:tcPr>
          <w:p w14:paraId="4D99FFA4" w14:textId="00F65C96" w:rsidR="00261CBF"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8</w:t>
            </w:r>
          </w:p>
        </w:tc>
        <w:tc>
          <w:tcPr>
            <w:tcW w:w="2272" w:type="dxa"/>
          </w:tcPr>
          <w:p w14:paraId="27F11B35" w14:textId="6CD358A9" w:rsidR="00261CBF" w:rsidRPr="00E978C4"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3,0</w:t>
            </w:r>
            <w:r w:rsidR="006961C6">
              <w:rPr>
                <w:rFonts w:ascii="Century Gothic" w:eastAsia="Calibri" w:hAnsi="Century Gothic"/>
                <w:sz w:val="20"/>
                <w:lang w:eastAsia="en-US"/>
              </w:rPr>
              <w:t>2</w:t>
            </w:r>
            <w:r>
              <w:rPr>
                <w:rFonts w:ascii="Century Gothic" w:eastAsia="Calibri" w:hAnsi="Century Gothic"/>
                <w:sz w:val="20"/>
                <w:lang w:eastAsia="en-US"/>
              </w:rPr>
              <w:t>2,735.0120</w:t>
            </w:r>
          </w:p>
        </w:tc>
        <w:tc>
          <w:tcPr>
            <w:tcW w:w="2184" w:type="dxa"/>
          </w:tcPr>
          <w:p w14:paraId="67AD97EB" w14:textId="4CEE9A6F" w:rsidR="00261CBF" w:rsidRPr="00E978C4"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372,227.0232</w:t>
            </w:r>
          </w:p>
        </w:tc>
      </w:tr>
      <w:tr w:rsidR="00512560" w:rsidRPr="00E978C4" w14:paraId="7BBDF848" w14:textId="77777777" w:rsidTr="005F0AF8">
        <w:trPr>
          <w:trHeight w:val="484"/>
        </w:trPr>
        <w:tc>
          <w:tcPr>
            <w:tcW w:w="757" w:type="dxa"/>
          </w:tcPr>
          <w:p w14:paraId="57AFFE98" w14:textId="064A9960" w:rsidR="00512560"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8</w:t>
            </w:r>
          </w:p>
        </w:tc>
        <w:tc>
          <w:tcPr>
            <w:tcW w:w="519" w:type="dxa"/>
          </w:tcPr>
          <w:p w14:paraId="15C6FE23" w14:textId="76EA9D4C"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9</w:t>
            </w:r>
          </w:p>
        </w:tc>
        <w:tc>
          <w:tcPr>
            <w:tcW w:w="1985" w:type="dxa"/>
          </w:tcPr>
          <w:p w14:paraId="0E10544B" w14:textId="4E36DD14" w:rsidR="00512560"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N 81°03’00.68” E</w:t>
            </w:r>
          </w:p>
        </w:tc>
        <w:tc>
          <w:tcPr>
            <w:tcW w:w="1261" w:type="dxa"/>
          </w:tcPr>
          <w:p w14:paraId="237E70FA" w14:textId="687F4F67" w:rsidR="00512560"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165.028</w:t>
            </w:r>
          </w:p>
        </w:tc>
        <w:tc>
          <w:tcPr>
            <w:tcW w:w="773" w:type="dxa"/>
          </w:tcPr>
          <w:p w14:paraId="44C0F558" w14:textId="21A15EA0"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9</w:t>
            </w:r>
          </w:p>
        </w:tc>
        <w:tc>
          <w:tcPr>
            <w:tcW w:w="2272" w:type="dxa"/>
          </w:tcPr>
          <w:p w14:paraId="39911898" w14:textId="78A76385"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3,022,760.6852</w:t>
            </w:r>
          </w:p>
        </w:tc>
        <w:tc>
          <w:tcPr>
            <w:tcW w:w="2184" w:type="dxa"/>
          </w:tcPr>
          <w:p w14:paraId="0E696114" w14:textId="48A1E54B"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372,390.0418</w:t>
            </w:r>
          </w:p>
        </w:tc>
      </w:tr>
      <w:tr w:rsidR="00512560" w:rsidRPr="00E978C4" w14:paraId="37332FDF" w14:textId="77777777" w:rsidTr="005F0AF8">
        <w:trPr>
          <w:trHeight w:val="484"/>
        </w:trPr>
        <w:tc>
          <w:tcPr>
            <w:tcW w:w="757" w:type="dxa"/>
          </w:tcPr>
          <w:p w14:paraId="41EACEF4" w14:textId="46B7DDCA" w:rsidR="00512560"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9</w:t>
            </w:r>
          </w:p>
        </w:tc>
        <w:tc>
          <w:tcPr>
            <w:tcW w:w="519" w:type="dxa"/>
          </w:tcPr>
          <w:p w14:paraId="68123696" w14:textId="0AB0A3EC"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10</w:t>
            </w:r>
          </w:p>
        </w:tc>
        <w:tc>
          <w:tcPr>
            <w:tcW w:w="1985" w:type="dxa"/>
          </w:tcPr>
          <w:p w14:paraId="1DC5116E" w14:textId="0725F726" w:rsidR="00512560"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 xml:space="preserve">S 31°48’39.68” E </w:t>
            </w:r>
          </w:p>
        </w:tc>
        <w:tc>
          <w:tcPr>
            <w:tcW w:w="1261" w:type="dxa"/>
          </w:tcPr>
          <w:p w14:paraId="2C3A62E2" w14:textId="77160AF1" w:rsidR="00512560" w:rsidRDefault="00324D18" w:rsidP="00D61B15">
            <w:pPr>
              <w:jc w:val="center"/>
              <w:rPr>
                <w:rFonts w:ascii="Century Gothic" w:eastAsia="Calibri" w:hAnsi="Century Gothic"/>
                <w:sz w:val="20"/>
                <w:lang w:eastAsia="en-US"/>
              </w:rPr>
            </w:pPr>
            <w:r>
              <w:rPr>
                <w:rFonts w:ascii="Century Gothic" w:eastAsia="Calibri" w:hAnsi="Century Gothic"/>
                <w:sz w:val="20"/>
                <w:lang w:eastAsia="en-US"/>
              </w:rPr>
              <w:t>165.164</w:t>
            </w:r>
          </w:p>
        </w:tc>
        <w:tc>
          <w:tcPr>
            <w:tcW w:w="773" w:type="dxa"/>
          </w:tcPr>
          <w:p w14:paraId="56F03B3C" w14:textId="083D6F9D"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10</w:t>
            </w:r>
          </w:p>
        </w:tc>
        <w:tc>
          <w:tcPr>
            <w:tcW w:w="2272" w:type="dxa"/>
          </w:tcPr>
          <w:p w14:paraId="591D6368" w14:textId="05E65161"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3,022,620.3305</w:t>
            </w:r>
          </w:p>
        </w:tc>
        <w:tc>
          <w:tcPr>
            <w:tcW w:w="2184" w:type="dxa"/>
          </w:tcPr>
          <w:p w14:paraId="577B7B39" w14:textId="6FCCB5A0"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372,477.1028</w:t>
            </w:r>
          </w:p>
        </w:tc>
      </w:tr>
      <w:tr w:rsidR="00512560" w:rsidRPr="00E978C4" w14:paraId="767F7F0C" w14:textId="77777777" w:rsidTr="005F0AF8">
        <w:trPr>
          <w:trHeight w:val="484"/>
        </w:trPr>
        <w:tc>
          <w:tcPr>
            <w:tcW w:w="757" w:type="dxa"/>
          </w:tcPr>
          <w:p w14:paraId="41C042A5" w14:textId="79BBE74A" w:rsidR="00512560"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10</w:t>
            </w:r>
          </w:p>
        </w:tc>
        <w:tc>
          <w:tcPr>
            <w:tcW w:w="519" w:type="dxa"/>
          </w:tcPr>
          <w:p w14:paraId="07C99C78" w14:textId="2A14DCC8"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11</w:t>
            </w:r>
          </w:p>
        </w:tc>
        <w:tc>
          <w:tcPr>
            <w:tcW w:w="1985" w:type="dxa"/>
          </w:tcPr>
          <w:p w14:paraId="5C8469FB" w14:textId="5295ACFB"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S 46°16’53.93” E</w:t>
            </w:r>
          </w:p>
        </w:tc>
        <w:tc>
          <w:tcPr>
            <w:tcW w:w="1261" w:type="dxa"/>
          </w:tcPr>
          <w:p w14:paraId="5EE29979" w14:textId="517382BC"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177.948</w:t>
            </w:r>
          </w:p>
        </w:tc>
        <w:tc>
          <w:tcPr>
            <w:tcW w:w="773" w:type="dxa"/>
          </w:tcPr>
          <w:p w14:paraId="3626A840" w14:textId="689B8BD5"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11</w:t>
            </w:r>
          </w:p>
        </w:tc>
        <w:tc>
          <w:tcPr>
            <w:tcW w:w="2272" w:type="dxa"/>
          </w:tcPr>
          <w:p w14:paraId="04116B4E" w14:textId="5E5FD2F3"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3,022,497.3480</w:t>
            </w:r>
          </w:p>
        </w:tc>
        <w:tc>
          <w:tcPr>
            <w:tcW w:w="2184" w:type="dxa"/>
          </w:tcPr>
          <w:p w14:paraId="2B4E50D3" w14:textId="1D2CAD37"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372,605.7140</w:t>
            </w:r>
          </w:p>
        </w:tc>
      </w:tr>
      <w:tr w:rsidR="00512560" w:rsidRPr="00E978C4" w14:paraId="08A2F69D" w14:textId="77777777" w:rsidTr="005F0AF8">
        <w:trPr>
          <w:trHeight w:val="484"/>
        </w:trPr>
        <w:tc>
          <w:tcPr>
            <w:tcW w:w="757" w:type="dxa"/>
          </w:tcPr>
          <w:p w14:paraId="477ED124" w14:textId="51F8E918" w:rsidR="00512560"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lastRenderedPageBreak/>
              <w:t>11</w:t>
            </w:r>
          </w:p>
        </w:tc>
        <w:tc>
          <w:tcPr>
            <w:tcW w:w="519" w:type="dxa"/>
          </w:tcPr>
          <w:p w14:paraId="672A264C" w14:textId="58D7967B"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12</w:t>
            </w:r>
          </w:p>
        </w:tc>
        <w:tc>
          <w:tcPr>
            <w:tcW w:w="1985" w:type="dxa"/>
          </w:tcPr>
          <w:p w14:paraId="570C11BE" w14:textId="2A6182B3"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S 22°51’48.22” E</w:t>
            </w:r>
          </w:p>
        </w:tc>
        <w:tc>
          <w:tcPr>
            <w:tcW w:w="1261" w:type="dxa"/>
          </w:tcPr>
          <w:p w14:paraId="05118197" w14:textId="576B3A4A"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232.357</w:t>
            </w:r>
          </w:p>
        </w:tc>
        <w:tc>
          <w:tcPr>
            <w:tcW w:w="773" w:type="dxa"/>
          </w:tcPr>
          <w:p w14:paraId="0BA52FFC" w14:textId="725B6FE1"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12</w:t>
            </w:r>
          </w:p>
        </w:tc>
        <w:tc>
          <w:tcPr>
            <w:tcW w:w="2272" w:type="dxa"/>
          </w:tcPr>
          <w:p w14:paraId="5B2E9DE1" w14:textId="55FDD0E6"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3,022,283.2460</w:t>
            </w:r>
          </w:p>
        </w:tc>
        <w:tc>
          <w:tcPr>
            <w:tcW w:w="2184" w:type="dxa"/>
          </w:tcPr>
          <w:p w14:paraId="266B9795" w14:textId="0543F10F"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372,695.9931</w:t>
            </w:r>
          </w:p>
        </w:tc>
      </w:tr>
      <w:tr w:rsidR="00512560" w:rsidRPr="00E978C4" w14:paraId="4815934B" w14:textId="77777777" w:rsidTr="005F0AF8">
        <w:trPr>
          <w:trHeight w:val="484"/>
        </w:trPr>
        <w:tc>
          <w:tcPr>
            <w:tcW w:w="757" w:type="dxa"/>
          </w:tcPr>
          <w:p w14:paraId="6EDBA373" w14:textId="37824491" w:rsidR="00512560"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12</w:t>
            </w:r>
          </w:p>
        </w:tc>
        <w:tc>
          <w:tcPr>
            <w:tcW w:w="519" w:type="dxa"/>
          </w:tcPr>
          <w:p w14:paraId="7B1A5860" w14:textId="15ED2416"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13</w:t>
            </w:r>
          </w:p>
        </w:tc>
        <w:tc>
          <w:tcPr>
            <w:tcW w:w="1985" w:type="dxa"/>
          </w:tcPr>
          <w:p w14:paraId="3CBD66C4" w14:textId="33F779D7"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S 03°44’53.51” W</w:t>
            </w:r>
          </w:p>
        </w:tc>
        <w:tc>
          <w:tcPr>
            <w:tcW w:w="1261" w:type="dxa"/>
          </w:tcPr>
          <w:p w14:paraId="491C4BD6" w14:textId="47A81A79"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1,234.236</w:t>
            </w:r>
          </w:p>
        </w:tc>
        <w:tc>
          <w:tcPr>
            <w:tcW w:w="773" w:type="dxa"/>
          </w:tcPr>
          <w:p w14:paraId="5D963A64" w14:textId="76B8D253"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13</w:t>
            </w:r>
          </w:p>
        </w:tc>
        <w:tc>
          <w:tcPr>
            <w:tcW w:w="2272" w:type="dxa"/>
          </w:tcPr>
          <w:p w14:paraId="674AEC83" w14:textId="1A837656"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3,021,051.6499</w:t>
            </w:r>
          </w:p>
        </w:tc>
        <w:tc>
          <w:tcPr>
            <w:tcW w:w="2184" w:type="dxa"/>
          </w:tcPr>
          <w:p w14:paraId="406043CB" w14:textId="405F8953"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372,615.3090</w:t>
            </w:r>
          </w:p>
        </w:tc>
      </w:tr>
      <w:tr w:rsidR="00512560" w:rsidRPr="00E978C4" w14:paraId="154DC2BD" w14:textId="77777777" w:rsidTr="005F0AF8">
        <w:trPr>
          <w:trHeight w:val="484"/>
        </w:trPr>
        <w:tc>
          <w:tcPr>
            <w:tcW w:w="757" w:type="dxa"/>
          </w:tcPr>
          <w:p w14:paraId="7EC08832" w14:textId="0E8A0FFD" w:rsidR="00512560" w:rsidRPr="00E978C4"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13</w:t>
            </w:r>
          </w:p>
        </w:tc>
        <w:tc>
          <w:tcPr>
            <w:tcW w:w="519" w:type="dxa"/>
          </w:tcPr>
          <w:p w14:paraId="3B35F235" w14:textId="09BE06B3"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14</w:t>
            </w:r>
          </w:p>
        </w:tc>
        <w:tc>
          <w:tcPr>
            <w:tcW w:w="1985" w:type="dxa"/>
          </w:tcPr>
          <w:p w14:paraId="1F99A177" w14:textId="69D59BD0"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S 66°50’35.61” W</w:t>
            </w:r>
          </w:p>
        </w:tc>
        <w:tc>
          <w:tcPr>
            <w:tcW w:w="1261" w:type="dxa"/>
          </w:tcPr>
          <w:p w14:paraId="63D40D46" w14:textId="170C7BE3"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894.233</w:t>
            </w:r>
          </w:p>
        </w:tc>
        <w:tc>
          <w:tcPr>
            <w:tcW w:w="773" w:type="dxa"/>
          </w:tcPr>
          <w:p w14:paraId="590E155D" w14:textId="4084F019"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14</w:t>
            </w:r>
          </w:p>
        </w:tc>
        <w:tc>
          <w:tcPr>
            <w:tcW w:w="2272" w:type="dxa"/>
          </w:tcPr>
          <w:p w14:paraId="0C566FF3" w14:textId="2C2404F4"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3,020,699.9942</w:t>
            </w:r>
          </w:p>
        </w:tc>
        <w:tc>
          <w:tcPr>
            <w:tcW w:w="2184" w:type="dxa"/>
          </w:tcPr>
          <w:p w14:paraId="6B11649D" w14:textId="7CDEC946"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371,793.1223</w:t>
            </w:r>
          </w:p>
        </w:tc>
      </w:tr>
      <w:tr w:rsidR="00512560" w:rsidRPr="00E978C4" w14:paraId="06551B1F" w14:textId="77777777" w:rsidTr="005F0AF8">
        <w:trPr>
          <w:trHeight w:val="484"/>
        </w:trPr>
        <w:tc>
          <w:tcPr>
            <w:tcW w:w="757" w:type="dxa"/>
          </w:tcPr>
          <w:p w14:paraId="34018370" w14:textId="30318EE3"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14</w:t>
            </w:r>
          </w:p>
        </w:tc>
        <w:tc>
          <w:tcPr>
            <w:tcW w:w="519" w:type="dxa"/>
          </w:tcPr>
          <w:p w14:paraId="391C1CC1" w14:textId="4AC9B46F"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15</w:t>
            </w:r>
          </w:p>
        </w:tc>
        <w:tc>
          <w:tcPr>
            <w:tcW w:w="1985" w:type="dxa"/>
          </w:tcPr>
          <w:p w14:paraId="0687F361" w14:textId="6889E57E"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N 28°40’48.23” W</w:t>
            </w:r>
          </w:p>
        </w:tc>
        <w:tc>
          <w:tcPr>
            <w:tcW w:w="1261" w:type="dxa"/>
          </w:tcPr>
          <w:p w14:paraId="28908CDB" w14:textId="54F96478"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415.596</w:t>
            </w:r>
          </w:p>
        </w:tc>
        <w:tc>
          <w:tcPr>
            <w:tcW w:w="773" w:type="dxa"/>
          </w:tcPr>
          <w:p w14:paraId="4C788560" w14:textId="46A3D833"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15</w:t>
            </w:r>
          </w:p>
        </w:tc>
        <w:tc>
          <w:tcPr>
            <w:tcW w:w="2272" w:type="dxa"/>
          </w:tcPr>
          <w:p w14:paraId="46A18938" w14:textId="09DC6AF5"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3,021,064.6025</w:t>
            </w:r>
          </w:p>
        </w:tc>
        <w:tc>
          <w:tcPr>
            <w:tcW w:w="2184" w:type="dxa"/>
          </w:tcPr>
          <w:p w14:paraId="3E19FEEA" w14:textId="67FFFB77"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371,593.6699</w:t>
            </w:r>
          </w:p>
        </w:tc>
      </w:tr>
      <w:tr w:rsidR="00512560" w:rsidRPr="00E978C4" w14:paraId="5DD8C60B" w14:textId="77777777" w:rsidTr="005F0AF8">
        <w:trPr>
          <w:trHeight w:val="484"/>
        </w:trPr>
        <w:tc>
          <w:tcPr>
            <w:tcW w:w="757" w:type="dxa"/>
          </w:tcPr>
          <w:p w14:paraId="09FE2C03" w14:textId="14206602"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15</w:t>
            </w:r>
          </w:p>
        </w:tc>
        <w:tc>
          <w:tcPr>
            <w:tcW w:w="519" w:type="dxa"/>
          </w:tcPr>
          <w:p w14:paraId="76EB27F5" w14:textId="32C78D51"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16</w:t>
            </w:r>
          </w:p>
        </w:tc>
        <w:tc>
          <w:tcPr>
            <w:tcW w:w="1985" w:type="dxa"/>
          </w:tcPr>
          <w:p w14:paraId="3668DD09" w14:textId="501F3FA1"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N 16°35’48.55” E</w:t>
            </w:r>
          </w:p>
        </w:tc>
        <w:tc>
          <w:tcPr>
            <w:tcW w:w="1261" w:type="dxa"/>
          </w:tcPr>
          <w:p w14:paraId="6FF485FF" w14:textId="7E90217D"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554.557</w:t>
            </w:r>
          </w:p>
        </w:tc>
        <w:tc>
          <w:tcPr>
            <w:tcW w:w="773" w:type="dxa"/>
          </w:tcPr>
          <w:p w14:paraId="12C57EC7" w14:textId="08C0D7D0"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16</w:t>
            </w:r>
          </w:p>
        </w:tc>
        <w:tc>
          <w:tcPr>
            <w:tcW w:w="2272" w:type="dxa"/>
          </w:tcPr>
          <w:p w14:paraId="3D9D4493" w14:textId="625EE27D"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3,021,596.0560</w:t>
            </w:r>
          </w:p>
        </w:tc>
        <w:tc>
          <w:tcPr>
            <w:tcW w:w="2184" w:type="dxa"/>
          </w:tcPr>
          <w:p w14:paraId="555CA2A7" w14:textId="6D23C294"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371,752.0710</w:t>
            </w:r>
          </w:p>
        </w:tc>
      </w:tr>
      <w:tr w:rsidR="00512560" w:rsidRPr="00E978C4" w14:paraId="0DC9FD33" w14:textId="77777777" w:rsidTr="005F0AF8">
        <w:trPr>
          <w:trHeight w:val="484"/>
        </w:trPr>
        <w:tc>
          <w:tcPr>
            <w:tcW w:w="757" w:type="dxa"/>
          </w:tcPr>
          <w:p w14:paraId="60328AFB" w14:textId="0DCA5D04"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16</w:t>
            </w:r>
          </w:p>
        </w:tc>
        <w:tc>
          <w:tcPr>
            <w:tcW w:w="519" w:type="dxa"/>
          </w:tcPr>
          <w:p w14:paraId="0E0AAA1C" w14:textId="275F1D6C"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w:t>
            </w:r>
          </w:p>
        </w:tc>
        <w:tc>
          <w:tcPr>
            <w:tcW w:w="1985" w:type="dxa"/>
          </w:tcPr>
          <w:p w14:paraId="4A2CAF5D" w14:textId="2266811A"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N 19°33’02.58” W</w:t>
            </w:r>
          </w:p>
        </w:tc>
        <w:tc>
          <w:tcPr>
            <w:tcW w:w="1261" w:type="dxa"/>
          </w:tcPr>
          <w:p w14:paraId="2F506FA8" w14:textId="7A61A6B4" w:rsidR="00512560" w:rsidRDefault="00486652" w:rsidP="00D61B15">
            <w:pPr>
              <w:jc w:val="center"/>
              <w:rPr>
                <w:rFonts w:ascii="Century Gothic" w:eastAsia="Calibri" w:hAnsi="Century Gothic"/>
                <w:sz w:val="20"/>
                <w:lang w:eastAsia="en-US"/>
              </w:rPr>
            </w:pPr>
            <w:r>
              <w:rPr>
                <w:rFonts w:ascii="Century Gothic" w:eastAsia="Calibri" w:hAnsi="Century Gothic"/>
                <w:sz w:val="20"/>
                <w:lang w:eastAsia="en-US"/>
              </w:rPr>
              <w:t>885.183</w:t>
            </w:r>
          </w:p>
        </w:tc>
        <w:tc>
          <w:tcPr>
            <w:tcW w:w="773" w:type="dxa"/>
          </w:tcPr>
          <w:p w14:paraId="3BD856F3" w14:textId="6923ED86" w:rsidR="00512560" w:rsidRDefault="00512560" w:rsidP="00D61B15">
            <w:pPr>
              <w:jc w:val="center"/>
              <w:rPr>
                <w:rFonts w:ascii="Century Gothic" w:eastAsia="Calibri" w:hAnsi="Century Gothic"/>
                <w:sz w:val="20"/>
                <w:lang w:eastAsia="en-US"/>
              </w:rPr>
            </w:pPr>
            <w:r>
              <w:rPr>
                <w:rFonts w:ascii="Century Gothic" w:eastAsia="Calibri" w:hAnsi="Century Gothic"/>
                <w:sz w:val="20"/>
                <w:lang w:eastAsia="en-US"/>
              </w:rPr>
              <w:t>1</w:t>
            </w:r>
          </w:p>
        </w:tc>
        <w:tc>
          <w:tcPr>
            <w:tcW w:w="2272" w:type="dxa"/>
          </w:tcPr>
          <w:p w14:paraId="758C76B9" w14:textId="0FEC9A8F"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3,022,430.2043</w:t>
            </w:r>
          </w:p>
        </w:tc>
        <w:tc>
          <w:tcPr>
            <w:tcW w:w="2184" w:type="dxa"/>
          </w:tcPr>
          <w:p w14:paraId="28B39E3B" w14:textId="02F21DEB" w:rsidR="00512560" w:rsidRDefault="00040EEA" w:rsidP="00D61B15">
            <w:pPr>
              <w:jc w:val="center"/>
              <w:rPr>
                <w:rFonts w:ascii="Century Gothic" w:eastAsia="Calibri" w:hAnsi="Century Gothic"/>
                <w:sz w:val="20"/>
                <w:lang w:eastAsia="en-US"/>
              </w:rPr>
            </w:pPr>
            <w:r>
              <w:rPr>
                <w:rFonts w:ascii="Century Gothic" w:eastAsia="Calibri" w:hAnsi="Century Gothic"/>
                <w:sz w:val="20"/>
                <w:lang w:eastAsia="en-US"/>
              </w:rPr>
              <w:t>371,455.8524</w:t>
            </w:r>
          </w:p>
        </w:tc>
      </w:tr>
      <w:tr w:rsidR="00261CBF" w:rsidRPr="00E978C4" w14:paraId="31256434" w14:textId="77777777" w:rsidTr="00261CBF">
        <w:trPr>
          <w:trHeight w:val="488"/>
        </w:trPr>
        <w:tc>
          <w:tcPr>
            <w:tcW w:w="9751" w:type="dxa"/>
            <w:gridSpan w:val="7"/>
          </w:tcPr>
          <w:p w14:paraId="6EBFA2E0" w14:textId="77777777" w:rsidR="00261CBF" w:rsidRPr="00E978C4" w:rsidRDefault="00261CBF" w:rsidP="00D61B15">
            <w:pPr>
              <w:jc w:val="center"/>
              <w:rPr>
                <w:rFonts w:ascii="Century Gothic" w:eastAsia="Calibri" w:hAnsi="Century Gothic"/>
                <w:sz w:val="20"/>
                <w:lang w:eastAsia="en-US"/>
              </w:rPr>
            </w:pPr>
          </w:p>
          <w:p w14:paraId="48D86848" w14:textId="5CC38194" w:rsidR="00261CBF" w:rsidRPr="00E978C4" w:rsidRDefault="00261CBF" w:rsidP="00D61B15">
            <w:pPr>
              <w:jc w:val="center"/>
              <w:rPr>
                <w:rFonts w:ascii="Century Gothic" w:eastAsia="Calibri" w:hAnsi="Century Gothic"/>
                <w:b/>
                <w:sz w:val="20"/>
                <w:lang w:eastAsia="en-US"/>
              </w:rPr>
            </w:pPr>
            <w:r w:rsidRPr="00E978C4">
              <w:rPr>
                <w:rFonts w:ascii="Century Gothic" w:eastAsia="Calibri" w:hAnsi="Century Gothic"/>
                <w:b/>
                <w:sz w:val="20"/>
                <w:lang w:eastAsia="en-US"/>
              </w:rPr>
              <w:t xml:space="preserve">SUPERFICIE = </w:t>
            </w:r>
            <w:r w:rsidR="00040EEA">
              <w:rPr>
                <w:rFonts w:ascii="Century Gothic" w:eastAsia="Calibri" w:hAnsi="Century Gothic"/>
                <w:b/>
                <w:sz w:val="20"/>
                <w:lang w:eastAsia="en-US"/>
              </w:rPr>
              <w:t>186-17-31.583</w:t>
            </w:r>
            <w:r w:rsidR="005F0AF8">
              <w:rPr>
                <w:rFonts w:ascii="Century Gothic" w:eastAsia="Calibri" w:hAnsi="Century Gothic"/>
                <w:b/>
                <w:sz w:val="20"/>
                <w:lang w:eastAsia="en-US"/>
              </w:rPr>
              <w:t xml:space="preserve"> </w:t>
            </w:r>
            <w:r w:rsidR="00040EEA">
              <w:rPr>
                <w:rFonts w:ascii="Century Gothic" w:eastAsia="Calibri" w:hAnsi="Century Gothic"/>
                <w:b/>
                <w:sz w:val="20"/>
                <w:lang w:eastAsia="en-US"/>
              </w:rPr>
              <w:t>H</w:t>
            </w:r>
            <w:r w:rsidR="005F0AF8" w:rsidRPr="00A6136E">
              <w:rPr>
                <w:rFonts w:ascii="Century Gothic" w:eastAsia="Calibri" w:hAnsi="Century Gothic"/>
                <w:b/>
                <w:sz w:val="20"/>
                <w:lang w:eastAsia="en-US"/>
              </w:rPr>
              <w:t>a</w:t>
            </w:r>
            <w:r w:rsidR="0077622D">
              <w:rPr>
                <w:rFonts w:ascii="Century Gothic" w:eastAsia="Calibri" w:hAnsi="Century Gothic"/>
                <w:b/>
                <w:sz w:val="20"/>
                <w:lang w:eastAsia="en-US"/>
              </w:rPr>
              <w:t xml:space="preserve"> </w:t>
            </w:r>
          </w:p>
        </w:tc>
      </w:tr>
    </w:tbl>
    <w:p w14:paraId="25484848" w14:textId="77777777" w:rsidR="00261CBF" w:rsidRPr="00216D65" w:rsidRDefault="00261CBF" w:rsidP="00694AD6">
      <w:pPr>
        <w:pStyle w:val="Normal1"/>
        <w:spacing w:line="360" w:lineRule="auto"/>
        <w:jc w:val="both"/>
        <w:rPr>
          <w:rFonts w:ascii="Century Gothic" w:eastAsia="Arial" w:hAnsi="Century Gothic" w:cs="Arial"/>
          <w:szCs w:val="24"/>
          <w:lang w:val="es-MX"/>
        </w:rPr>
      </w:pPr>
    </w:p>
    <w:p w14:paraId="320FD32C" w14:textId="77777777" w:rsidR="007A0BB0" w:rsidRDefault="007A0BB0" w:rsidP="007A0BB0">
      <w:pPr>
        <w:spacing w:line="360" w:lineRule="auto"/>
        <w:jc w:val="both"/>
        <w:rPr>
          <w:rFonts w:ascii="Century Gothic" w:eastAsia="Arial" w:hAnsi="Century Gothic" w:cs="Arial"/>
          <w:szCs w:val="24"/>
        </w:rPr>
      </w:pPr>
    </w:p>
    <w:p w14:paraId="04D2D628" w14:textId="77777777" w:rsidR="005F0AF8" w:rsidRPr="006961C6" w:rsidRDefault="005F0AF8" w:rsidP="005F0AF8">
      <w:pPr>
        <w:spacing w:line="360" w:lineRule="auto"/>
        <w:contextualSpacing/>
        <w:jc w:val="center"/>
        <w:rPr>
          <w:rFonts w:ascii="Century Gothic" w:hAnsi="Century Gothic" w:cs="Arial"/>
          <w:b/>
          <w:bCs/>
          <w:sz w:val="28"/>
          <w:szCs w:val="28"/>
          <w:lang w:val="it-IT"/>
        </w:rPr>
      </w:pPr>
      <w:bookmarkStart w:id="13" w:name="_Hlk210911703"/>
      <w:r w:rsidRPr="006961C6">
        <w:rPr>
          <w:rFonts w:ascii="Century Gothic" w:hAnsi="Century Gothic" w:cs="Arial"/>
          <w:b/>
          <w:bCs/>
          <w:sz w:val="28"/>
          <w:szCs w:val="28"/>
          <w:lang w:val="it-IT"/>
        </w:rPr>
        <w:t>T R A N S I T O R I O S</w:t>
      </w:r>
    </w:p>
    <w:p w14:paraId="276E6D89" w14:textId="77777777" w:rsidR="005F0AF8" w:rsidRPr="006961C6" w:rsidRDefault="005F0AF8" w:rsidP="005F0AF8">
      <w:pPr>
        <w:spacing w:line="360" w:lineRule="auto"/>
        <w:contextualSpacing/>
        <w:jc w:val="center"/>
        <w:rPr>
          <w:rFonts w:ascii="Century Gothic" w:eastAsia="Arial Unicode MS" w:hAnsi="Century Gothic" w:cs="Arial"/>
          <w:b/>
          <w:sz w:val="28"/>
          <w:szCs w:val="28"/>
          <w:lang w:val="it-IT"/>
        </w:rPr>
      </w:pPr>
    </w:p>
    <w:p w14:paraId="526CF2AA" w14:textId="77777777" w:rsidR="005F0AF8" w:rsidRDefault="005F0AF8" w:rsidP="005F0AF8">
      <w:pPr>
        <w:spacing w:line="360" w:lineRule="auto"/>
        <w:contextualSpacing/>
        <w:jc w:val="both"/>
        <w:rPr>
          <w:rFonts w:ascii="Century Gothic" w:eastAsia="Arial Unicode MS" w:hAnsi="Century Gothic" w:cs="Arial"/>
          <w:szCs w:val="24"/>
        </w:rPr>
      </w:pPr>
      <w:r>
        <w:rPr>
          <w:rFonts w:ascii="Century Gothic" w:eastAsia="Arial Unicode MS" w:hAnsi="Century Gothic" w:cs="Arial"/>
          <w:b/>
          <w:sz w:val="28"/>
          <w:szCs w:val="28"/>
        </w:rPr>
        <w:t xml:space="preserve">ARTÍCULO </w:t>
      </w:r>
      <w:r w:rsidRPr="00EA4E0C">
        <w:rPr>
          <w:rFonts w:ascii="Century Gothic" w:eastAsia="Arial Unicode MS" w:hAnsi="Century Gothic" w:cs="Arial"/>
          <w:b/>
          <w:sz w:val="28"/>
          <w:szCs w:val="28"/>
        </w:rPr>
        <w:t xml:space="preserve">PRIMERO.- </w:t>
      </w:r>
      <w:r>
        <w:rPr>
          <w:rFonts w:ascii="Century Gothic" w:eastAsia="Arial Unicode MS" w:hAnsi="Century Gothic" w:cs="Arial"/>
          <w:szCs w:val="24"/>
        </w:rPr>
        <w:t>El presente Decreto entrará en vigor al día siguiente de su publicación en el Periódico Oficial del Estado.</w:t>
      </w:r>
    </w:p>
    <w:p w14:paraId="5042B3DB" w14:textId="73B9465A" w:rsidR="007A0BB0" w:rsidRDefault="007A0BB0" w:rsidP="00FD4204">
      <w:pPr>
        <w:pStyle w:val="Normal1"/>
        <w:spacing w:line="360" w:lineRule="auto"/>
        <w:jc w:val="both"/>
        <w:rPr>
          <w:rFonts w:ascii="Century Gothic" w:hAnsi="Century Gothic" w:cs="Arial"/>
          <w:szCs w:val="24"/>
          <w:lang w:val="es-MX"/>
        </w:rPr>
      </w:pPr>
    </w:p>
    <w:p w14:paraId="3ED2A888" w14:textId="0D698D65" w:rsidR="005F0AF8" w:rsidRPr="009933DF" w:rsidRDefault="005F0AF8" w:rsidP="005F0AF8">
      <w:pPr>
        <w:spacing w:line="360" w:lineRule="auto"/>
        <w:contextualSpacing/>
        <w:jc w:val="both"/>
        <w:rPr>
          <w:rFonts w:ascii="Century Gothic" w:eastAsia="Arial Unicode MS" w:hAnsi="Century Gothic" w:cs="Arial"/>
          <w:b/>
          <w:sz w:val="28"/>
          <w:szCs w:val="28"/>
        </w:rPr>
      </w:pPr>
      <w:r>
        <w:rPr>
          <w:rFonts w:ascii="Century Gothic" w:eastAsia="Arial Unicode MS" w:hAnsi="Century Gothic" w:cs="Arial"/>
          <w:b/>
          <w:sz w:val="28"/>
          <w:szCs w:val="28"/>
        </w:rPr>
        <w:t>ARTÍCULO SEGUNDO</w:t>
      </w:r>
      <w:r w:rsidRPr="005406EC">
        <w:rPr>
          <w:rFonts w:ascii="Century Gothic" w:eastAsia="Arial Unicode MS" w:hAnsi="Century Gothic" w:cs="Arial"/>
          <w:b/>
          <w:sz w:val="28"/>
          <w:szCs w:val="28"/>
        </w:rPr>
        <w:t>.-</w:t>
      </w:r>
      <w:r>
        <w:rPr>
          <w:rFonts w:ascii="Century Gothic" w:eastAsia="Arial Unicode MS" w:hAnsi="Century Gothic" w:cs="Arial"/>
          <w:szCs w:val="24"/>
        </w:rPr>
        <w:t xml:space="preserve"> El Municipio de </w:t>
      </w:r>
      <w:r w:rsidR="00512560">
        <w:rPr>
          <w:rFonts w:ascii="Century Gothic" w:eastAsia="Arial Unicode MS" w:hAnsi="Century Gothic" w:cs="Arial"/>
          <w:szCs w:val="24"/>
        </w:rPr>
        <w:t>Valle del Rosario</w:t>
      </w:r>
      <w:r>
        <w:rPr>
          <w:rFonts w:ascii="Century Gothic" w:eastAsia="Arial Unicode MS" w:hAnsi="Century Gothic" w:cs="Arial"/>
          <w:szCs w:val="24"/>
        </w:rPr>
        <w:t xml:space="preserve"> asumirá la responsabilidad del control y supervisión en el crecimiento poblacional de dicha circunscripción territorial.</w:t>
      </w:r>
    </w:p>
    <w:p w14:paraId="132B1E29" w14:textId="77777777" w:rsidR="005F0AF8" w:rsidRDefault="005F0AF8" w:rsidP="005F0AF8">
      <w:pPr>
        <w:spacing w:line="360" w:lineRule="auto"/>
        <w:contextualSpacing/>
        <w:jc w:val="both"/>
        <w:rPr>
          <w:rFonts w:ascii="Century Gothic" w:hAnsi="Century Gothic" w:cs="Arial"/>
          <w:bCs/>
          <w:szCs w:val="24"/>
        </w:rPr>
      </w:pPr>
    </w:p>
    <w:p w14:paraId="49C9558B" w14:textId="3DCF0015" w:rsidR="00D43657" w:rsidRDefault="005F0AF8" w:rsidP="00EC137D">
      <w:pPr>
        <w:spacing w:line="360" w:lineRule="auto"/>
        <w:contextualSpacing/>
        <w:jc w:val="both"/>
        <w:rPr>
          <w:rFonts w:ascii="Century Gothic" w:hAnsi="Century Gothic" w:cs="Arial"/>
          <w:szCs w:val="24"/>
        </w:rPr>
      </w:pPr>
      <w:r>
        <w:rPr>
          <w:rFonts w:ascii="Century Gothic" w:hAnsi="Century Gothic" w:cs="Arial"/>
          <w:bCs/>
          <w:szCs w:val="24"/>
        </w:rPr>
        <w:t xml:space="preserve">D A D O </w:t>
      </w:r>
      <w:r w:rsidRPr="005567CF">
        <w:rPr>
          <w:rFonts w:ascii="Century Gothic" w:hAnsi="Century Gothic" w:cs="Arial"/>
          <w:szCs w:val="24"/>
        </w:rPr>
        <w:t xml:space="preserve">en el Salón de Sesiones del Honorable Congreso del Estado, en la ciudad de Chihuahua, Chih., </w:t>
      </w:r>
      <w:r>
        <w:rPr>
          <w:rFonts w:ascii="Century Gothic" w:hAnsi="Century Gothic" w:cs="Arial"/>
          <w:szCs w:val="24"/>
        </w:rPr>
        <w:t xml:space="preserve">al día </w:t>
      </w:r>
      <w:r w:rsidR="00006326">
        <w:rPr>
          <w:rFonts w:ascii="Century Gothic" w:hAnsi="Century Gothic" w:cs="Arial"/>
          <w:szCs w:val="24"/>
        </w:rPr>
        <w:t>diez</w:t>
      </w:r>
      <w:r w:rsidRPr="00CE7F38">
        <w:rPr>
          <w:rFonts w:ascii="Century Gothic" w:hAnsi="Century Gothic" w:cs="Arial"/>
          <w:szCs w:val="24"/>
        </w:rPr>
        <w:t xml:space="preserve"> del mes de </w:t>
      </w:r>
      <w:r w:rsidR="00006326">
        <w:rPr>
          <w:rFonts w:ascii="Century Gothic" w:hAnsi="Century Gothic" w:cs="Arial"/>
          <w:szCs w:val="24"/>
        </w:rPr>
        <w:t>marzo</w:t>
      </w:r>
      <w:r w:rsidRPr="00CE7F38">
        <w:rPr>
          <w:rFonts w:ascii="Century Gothic" w:hAnsi="Century Gothic" w:cs="Arial"/>
          <w:szCs w:val="24"/>
        </w:rPr>
        <w:t xml:space="preserve"> del año dos mil veinti</w:t>
      </w:r>
      <w:r w:rsidR="00512560">
        <w:rPr>
          <w:rFonts w:ascii="Century Gothic" w:hAnsi="Century Gothic" w:cs="Arial"/>
          <w:szCs w:val="24"/>
        </w:rPr>
        <w:t>séis</w:t>
      </w:r>
      <w:r w:rsidRPr="00CE7F38">
        <w:rPr>
          <w:rFonts w:ascii="Century Gothic" w:hAnsi="Century Gothic" w:cs="Arial"/>
          <w:szCs w:val="24"/>
        </w:rPr>
        <w:t>.</w:t>
      </w:r>
    </w:p>
    <w:p w14:paraId="763AAE2D" w14:textId="77777777" w:rsidR="00D43657" w:rsidRPr="00FD4204" w:rsidRDefault="00D43657" w:rsidP="00FD4204">
      <w:pPr>
        <w:pStyle w:val="Normal1"/>
        <w:spacing w:line="360" w:lineRule="auto"/>
        <w:jc w:val="both"/>
        <w:rPr>
          <w:rFonts w:ascii="Century Gothic" w:hAnsi="Century Gothic" w:cs="Arial"/>
          <w:szCs w:val="24"/>
          <w:lang w:val="es-MX"/>
        </w:rPr>
      </w:pPr>
    </w:p>
    <w:p w14:paraId="20E34BA6" w14:textId="3F180520" w:rsidR="00EC137D" w:rsidRDefault="00EC137D" w:rsidP="00EC137D">
      <w:pPr>
        <w:pStyle w:val="Normal1"/>
        <w:spacing w:line="360" w:lineRule="auto"/>
        <w:jc w:val="both"/>
        <w:rPr>
          <w:rFonts w:ascii="Century Gothic" w:eastAsia="Arial" w:hAnsi="Century Gothic" w:cs="Arial"/>
          <w:b/>
        </w:rPr>
      </w:pPr>
      <w:bookmarkStart w:id="14" w:name="_Hlk209015920"/>
      <w:r w:rsidRPr="002E753C">
        <w:rPr>
          <w:rFonts w:ascii="Century Gothic" w:eastAsia="Arial" w:hAnsi="Century Gothic" w:cs="Arial"/>
          <w:b/>
        </w:rPr>
        <w:t>Así lo aprobó la Comisión de</w:t>
      </w:r>
      <w:r>
        <w:rPr>
          <w:rFonts w:ascii="Century Gothic" w:eastAsia="Arial" w:hAnsi="Century Gothic" w:cs="Arial"/>
          <w:b/>
        </w:rPr>
        <w:t xml:space="preserve"> Desarrollo Municipal y Fortalecimiento del Federalismo</w:t>
      </w:r>
      <w:r w:rsidRPr="002E753C">
        <w:rPr>
          <w:rFonts w:ascii="Century Gothic" w:eastAsia="Arial" w:hAnsi="Century Gothic" w:cs="Arial"/>
          <w:b/>
        </w:rPr>
        <w:t xml:space="preserve">, en reunión de fecha </w:t>
      </w:r>
      <w:r w:rsidR="00006326">
        <w:rPr>
          <w:rFonts w:ascii="Century Gothic" w:eastAsia="Arial" w:hAnsi="Century Gothic" w:cs="Arial"/>
          <w:b/>
        </w:rPr>
        <w:t>tres</w:t>
      </w:r>
      <w:r>
        <w:rPr>
          <w:rFonts w:ascii="Century Gothic" w:eastAsia="Arial" w:hAnsi="Century Gothic" w:cs="Arial"/>
          <w:b/>
        </w:rPr>
        <w:t xml:space="preserve"> </w:t>
      </w:r>
      <w:r w:rsidRPr="002E753C">
        <w:rPr>
          <w:rFonts w:ascii="Century Gothic" w:eastAsia="Arial" w:hAnsi="Century Gothic" w:cs="Arial"/>
          <w:b/>
        </w:rPr>
        <w:t xml:space="preserve">de </w:t>
      </w:r>
      <w:r w:rsidR="00006326">
        <w:rPr>
          <w:rFonts w:ascii="Century Gothic" w:eastAsia="Arial" w:hAnsi="Century Gothic" w:cs="Arial"/>
          <w:b/>
        </w:rPr>
        <w:t>marzo</w:t>
      </w:r>
      <w:r w:rsidR="00A6136E">
        <w:rPr>
          <w:rFonts w:ascii="Century Gothic" w:eastAsia="Arial" w:hAnsi="Century Gothic" w:cs="Arial"/>
          <w:b/>
        </w:rPr>
        <w:t xml:space="preserve"> </w:t>
      </w:r>
      <w:r>
        <w:rPr>
          <w:rFonts w:ascii="Century Gothic" w:eastAsia="Arial" w:hAnsi="Century Gothic" w:cs="Arial"/>
          <w:b/>
        </w:rPr>
        <w:t>del año dos mil veinti</w:t>
      </w:r>
      <w:r w:rsidR="00512560">
        <w:rPr>
          <w:rFonts w:ascii="Century Gothic" w:eastAsia="Arial" w:hAnsi="Century Gothic" w:cs="Arial"/>
          <w:b/>
        </w:rPr>
        <w:t>séis</w:t>
      </w:r>
      <w:r>
        <w:rPr>
          <w:rFonts w:ascii="Century Gothic" w:eastAsia="Arial" w:hAnsi="Century Gothic" w:cs="Arial"/>
          <w:b/>
        </w:rPr>
        <w:t>.</w:t>
      </w:r>
    </w:p>
    <w:bookmarkEnd w:id="13"/>
    <w:p w14:paraId="4C2F5635" w14:textId="77777777" w:rsidR="00EC137D" w:rsidRDefault="00EC137D" w:rsidP="00A268A2">
      <w:pPr>
        <w:pStyle w:val="Normal1"/>
        <w:spacing w:line="360" w:lineRule="auto"/>
        <w:rPr>
          <w:rFonts w:ascii="Century Gothic" w:eastAsia="Arial" w:hAnsi="Century Gothic" w:cs="Arial"/>
          <w:b/>
          <w:szCs w:val="24"/>
          <w:lang w:val="es-MX"/>
        </w:rPr>
      </w:pPr>
    </w:p>
    <w:p w14:paraId="25E7813F" w14:textId="002FFDFC" w:rsidR="00EC137D" w:rsidRPr="002E753C" w:rsidRDefault="00EC137D" w:rsidP="00EC137D">
      <w:pPr>
        <w:pStyle w:val="Normal1"/>
        <w:spacing w:line="360" w:lineRule="auto"/>
        <w:jc w:val="center"/>
        <w:rPr>
          <w:rFonts w:ascii="Century Gothic" w:eastAsia="Arial" w:hAnsi="Century Gothic" w:cs="Arial"/>
          <w:b/>
          <w:szCs w:val="24"/>
          <w:lang w:val="es-MX"/>
        </w:rPr>
      </w:pPr>
      <w:r w:rsidRPr="002E753C">
        <w:rPr>
          <w:rFonts w:ascii="Century Gothic" w:eastAsia="Arial" w:hAnsi="Century Gothic" w:cs="Arial"/>
          <w:b/>
          <w:szCs w:val="24"/>
          <w:lang w:val="es-MX"/>
        </w:rPr>
        <w:t xml:space="preserve">POR LA </w:t>
      </w:r>
      <w:r w:rsidRPr="002E753C">
        <w:rPr>
          <w:rFonts w:ascii="Century Gothic" w:eastAsia="Arial" w:hAnsi="Century Gothic" w:cs="Arial"/>
          <w:b/>
          <w:smallCaps/>
          <w:szCs w:val="24"/>
          <w:lang w:val="es-MX"/>
        </w:rPr>
        <w:t xml:space="preserve">COMISIÓN </w:t>
      </w:r>
      <w:r>
        <w:rPr>
          <w:rFonts w:ascii="Century Gothic" w:eastAsia="Arial" w:hAnsi="Century Gothic" w:cs="Arial"/>
          <w:b/>
          <w:szCs w:val="24"/>
          <w:lang w:val="es-MX"/>
        </w:rPr>
        <w:t>DESARROLLO MUNICIPAL Y FORTALECIMIENTO DEL FEDERALISMO</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2134"/>
        <w:gridCol w:w="2097"/>
        <w:gridCol w:w="2177"/>
        <w:gridCol w:w="1969"/>
      </w:tblGrid>
      <w:tr w:rsidR="00EC137D" w:rsidRPr="002E753C" w14:paraId="730A006F" w14:textId="77777777" w:rsidTr="005409E7">
        <w:trPr>
          <w:jc w:val="center"/>
        </w:trPr>
        <w:tc>
          <w:tcPr>
            <w:tcW w:w="1547" w:type="dxa"/>
            <w:vAlign w:val="center"/>
          </w:tcPr>
          <w:p w14:paraId="3D5616B8" w14:textId="77777777" w:rsidR="00EC137D" w:rsidRPr="002E753C" w:rsidRDefault="00EC137D" w:rsidP="005409E7">
            <w:pPr>
              <w:pStyle w:val="Normal1"/>
              <w:jc w:val="center"/>
              <w:rPr>
                <w:rFonts w:ascii="Century Gothic" w:hAnsi="Century Gothic" w:cs="Arial"/>
                <w:b/>
                <w:szCs w:val="24"/>
              </w:rPr>
            </w:pPr>
          </w:p>
        </w:tc>
        <w:tc>
          <w:tcPr>
            <w:tcW w:w="2134" w:type="dxa"/>
            <w:vAlign w:val="center"/>
          </w:tcPr>
          <w:p w14:paraId="2AB2599A" w14:textId="77777777" w:rsidR="00EC137D" w:rsidRPr="002E753C" w:rsidRDefault="00EC137D" w:rsidP="005409E7">
            <w:pPr>
              <w:pStyle w:val="Normal1"/>
              <w:jc w:val="center"/>
              <w:rPr>
                <w:rFonts w:ascii="Century Gothic" w:hAnsi="Century Gothic" w:cs="Arial"/>
                <w:b/>
                <w:szCs w:val="24"/>
              </w:rPr>
            </w:pPr>
            <w:r w:rsidRPr="002E753C">
              <w:rPr>
                <w:rFonts w:ascii="Century Gothic" w:hAnsi="Century Gothic" w:cs="Arial"/>
                <w:b/>
                <w:szCs w:val="24"/>
              </w:rPr>
              <w:t>INTEGRANTES</w:t>
            </w:r>
          </w:p>
        </w:tc>
        <w:tc>
          <w:tcPr>
            <w:tcW w:w="2097" w:type="dxa"/>
            <w:vAlign w:val="center"/>
          </w:tcPr>
          <w:p w14:paraId="17242ABC" w14:textId="286C85FE" w:rsidR="00EC137D" w:rsidRPr="002E753C" w:rsidRDefault="00006326" w:rsidP="005409E7">
            <w:pPr>
              <w:pStyle w:val="Normal1"/>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59264" behindDoc="0" locked="0" layoutInCell="1" allowOverlap="1" wp14:anchorId="665D3C76" wp14:editId="30797DF9">
                      <wp:simplePos x="0" y="0"/>
                      <wp:positionH relativeFrom="column">
                        <wp:posOffset>1256029</wp:posOffset>
                      </wp:positionH>
                      <wp:positionV relativeFrom="paragraph">
                        <wp:posOffset>183515</wp:posOffset>
                      </wp:positionV>
                      <wp:extent cx="1381125" cy="1123950"/>
                      <wp:effectExtent l="0" t="0" r="28575" b="19050"/>
                      <wp:wrapNone/>
                      <wp:docPr id="3" name="Conector recto 3"/>
                      <wp:cNvGraphicFramePr/>
                      <a:graphic xmlns:a="http://schemas.openxmlformats.org/drawingml/2006/main">
                        <a:graphicData uri="http://schemas.microsoft.com/office/word/2010/wordprocessingShape">
                          <wps:wsp>
                            <wps:cNvCnPr/>
                            <wps:spPr>
                              <a:xfrm>
                                <a:off x="0" y="0"/>
                                <a:ext cx="1381125"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733B100" id="Conector recto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8.9pt,14.45pt" to="207.65pt,10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" strokecolor="black [3213]" strokeweight=".5pt">
                      <v:stroke joinstyle="miter"/>
                    </v:line>
                  </w:pict>
                </mc:Fallback>
              </mc:AlternateContent>
            </w:r>
            <w:r w:rsidR="00EC137D" w:rsidRPr="002E753C">
              <w:rPr>
                <w:rFonts w:ascii="Century Gothic" w:hAnsi="Century Gothic" w:cs="Arial"/>
                <w:b/>
                <w:szCs w:val="24"/>
              </w:rPr>
              <w:t>A FAVOR</w:t>
            </w:r>
          </w:p>
        </w:tc>
        <w:tc>
          <w:tcPr>
            <w:tcW w:w="2177" w:type="dxa"/>
            <w:vAlign w:val="center"/>
          </w:tcPr>
          <w:p w14:paraId="61883434" w14:textId="77777777" w:rsidR="00EC137D" w:rsidRPr="002E753C" w:rsidRDefault="00EC137D" w:rsidP="005409E7">
            <w:pPr>
              <w:pStyle w:val="Normal1"/>
              <w:jc w:val="center"/>
              <w:rPr>
                <w:rFonts w:ascii="Century Gothic" w:hAnsi="Century Gothic" w:cs="Arial"/>
                <w:b/>
                <w:szCs w:val="24"/>
              </w:rPr>
            </w:pPr>
            <w:r w:rsidRPr="002E753C">
              <w:rPr>
                <w:rFonts w:ascii="Century Gothic" w:hAnsi="Century Gothic" w:cs="Arial"/>
                <w:b/>
                <w:szCs w:val="24"/>
              </w:rPr>
              <w:t>EN CONTRA</w:t>
            </w:r>
          </w:p>
        </w:tc>
        <w:tc>
          <w:tcPr>
            <w:tcW w:w="1969" w:type="dxa"/>
            <w:vAlign w:val="center"/>
          </w:tcPr>
          <w:p w14:paraId="41479ACA" w14:textId="77777777" w:rsidR="00EC137D" w:rsidRPr="002E753C" w:rsidRDefault="00EC137D" w:rsidP="005409E7">
            <w:pPr>
              <w:pStyle w:val="Normal1"/>
              <w:jc w:val="center"/>
              <w:rPr>
                <w:rFonts w:ascii="Century Gothic" w:hAnsi="Century Gothic" w:cs="Arial"/>
                <w:b/>
                <w:szCs w:val="24"/>
              </w:rPr>
            </w:pPr>
            <w:r w:rsidRPr="002E753C">
              <w:rPr>
                <w:rFonts w:ascii="Century Gothic" w:hAnsi="Century Gothic" w:cs="Arial"/>
                <w:b/>
                <w:szCs w:val="24"/>
              </w:rPr>
              <w:t>ABSTENCIÓN</w:t>
            </w:r>
          </w:p>
        </w:tc>
      </w:tr>
      <w:tr w:rsidR="00EC137D" w:rsidRPr="002E753C" w14:paraId="73EFCF02" w14:textId="77777777" w:rsidTr="005409E7">
        <w:trPr>
          <w:jc w:val="center"/>
        </w:trPr>
        <w:tc>
          <w:tcPr>
            <w:tcW w:w="1547" w:type="dxa"/>
            <w:vAlign w:val="center"/>
          </w:tcPr>
          <w:p w14:paraId="61BFA659" w14:textId="360E4ED9"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5DF3A084" wp14:editId="361C3A68">
                  <wp:extent cx="817200" cy="1080000"/>
                  <wp:effectExtent l="0" t="0" r="2540" b="63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7200" cy="1080000"/>
                          </a:xfrm>
                          <a:prstGeom prst="rect">
                            <a:avLst/>
                          </a:prstGeom>
                        </pic:spPr>
                      </pic:pic>
                    </a:graphicData>
                  </a:graphic>
                </wp:inline>
              </w:drawing>
            </w:r>
          </w:p>
        </w:tc>
        <w:tc>
          <w:tcPr>
            <w:tcW w:w="2134" w:type="dxa"/>
            <w:vAlign w:val="center"/>
          </w:tcPr>
          <w:p w14:paraId="105D8046" w14:textId="2A7D21CC" w:rsidR="00EC137D" w:rsidRDefault="00EC137D" w:rsidP="005409E7">
            <w:pPr>
              <w:pStyle w:val="Normal1"/>
              <w:spacing w:line="276" w:lineRule="auto"/>
              <w:jc w:val="center"/>
              <w:rPr>
                <w:rFonts w:ascii="Century Gothic" w:hAnsi="Century Gothic" w:cs="Arial"/>
                <w:b/>
                <w:szCs w:val="24"/>
              </w:rPr>
            </w:pPr>
            <w:r>
              <w:rPr>
                <w:rFonts w:ascii="Century Gothic" w:hAnsi="Century Gothic" w:cs="Arial"/>
                <w:b/>
                <w:szCs w:val="24"/>
              </w:rPr>
              <w:t>DIP. PEDRO TORRES ESTRADA</w:t>
            </w:r>
          </w:p>
          <w:p w14:paraId="6E0EAC08" w14:textId="1D8662A8" w:rsidR="00EC137D" w:rsidRPr="00175D69" w:rsidRDefault="00EC137D" w:rsidP="005409E7">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PRESID</w:t>
            </w:r>
            <w:r>
              <w:rPr>
                <w:rFonts w:ascii="Century Gothic" w:hAnsi="Century Gothic" w:cs="Arial"/>
                <w:b/>
                <w:color w:val="auto"/>
                <w:szCs w:val="24"/>
              </w:rPr>
              <w:t>ENTE</w:t>
            </w:r>
          </w:p>
        </w:tc>
        <w:tc>
          <w:tcPr>
            <w:tcW w:w="2097" w:type="dxa"/>
            <w:vAlign w:val="center"/>
          </w:tcPr>
          <w:p w14:paraId="43EAAE5C" w14:textId="77777777" w:rsidR="00EC137D" w:rsidRPr="002E753C" w:rsidRDefault="00EC137D" w:rsidP="005409E7">
            <w:pPr>
              <w:pStyle w:val="Normal1"/>
              <w:spacing w:line="276" w:lineRule="auto"/>
              <w:jc w:val="center"/>
              <w:rPr>
                <w:rFonts w:ascii="Century Gothic" w:hAnsi="Century Gothic" w:cs="Arial"/>
                <w:b/>
                <w:szCs w:val="24"/>
              </w:rPr>
            </w:pPr>
          </w:p>
        </w:tc>
        <w:tc>
          <w:tcPr>
            <w:tcW w:w="2177" w:type="dxa"/>
            <w:vAlign w:val="center"/>
          </w:tcPr>
          <w:p w14:paraId="1D2FD837" w14:textId="2F28B1E7" w:rsidR="00EC137D" w:rsidRPr="002E753C" w:rsidRDefault="00EC137D" w:rsidP="005409E7">
            <w:pPr>
              <w:pStyle w:val="Normal1"/>
              <w:spacing w:line="276" w:lineRule="auto"/>
              <w:jc w:val="center"/>
              <w:rPr>
                <w:rFonts w:ascii="Century Gothic" w:hAnsi="Century Gothic" w:cs="Arial"/>
                <w:b/>
                <w:szCs w:val="24"/>
              </w:rPr>
            </w:pPr>
          </w:p>
        </w:tc>
        <w:tc>
          <w:tcPr>
            <w:tcW w:w="1969" w:type="dxa"/>
            <w:vAlign w:val="center"/>
          </w:tcPr>
          <w:p w14:paraId="4F8672D2" w14:textId="5F9C3A1D" w:rsidR="00EC137D" w:rsidRPr="002E753C" w:rsidRDefault="00006326" w:rsidP="005409E7">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9504" behindDoc="0" locked="0" layoutInCell="1" allowOverlap="1" wp14:anchorId="076E6592" wp14:editId="0451200B">
                      <wp:simplePos x="0" y="0"/>
                      <wp:positionH relativeFrom="column">
                        <wp:posOffset>-88265</wp:posOffset>
                      </wp:positionH>
                      <wp:positionV relativeFrom="paragraph">
                        <wp:posOffset>-5080</wp:posOffset>
                      </wp:positionV>
                      <wp:extent cx="1247775" cy="1114425"/>
                      <wp:effectExtent l="0" t="0" r="28575" b="28575"/>
                      <wp:wrapNone/>
                      <wp:docPr id="8" name="Conector recto 8"/>
                      <wp:cNvGraphicFramePr/>
                      <a:graphic xmlns:a="http://schemas.openxmlformats.org/drawingml/2006/main">
                        <a:graphicData uri="http://schemas.microsoft.com/office/word/2010/wordprocessingShape">
                          <wps:wsp>
                            <wps:cNvCnPr/>
                            <wps:spPr>
                              <a:xfrm>
                                <a:off x="0" y="0"/>
                                <a:ext cx="1247775" cy="111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0746AF" id="Conector recto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4pt" to="91.3pt,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" strokecolor="black [3213]" strokeweight=".5pt">
                      <v:stroke joinstyle="miter"/>
                    </v:line>
                  </w:pict>
                </mc:Fallback>
              </mc:AlternateContent>
            </w:r>
          </w:p>
        </w:tc>
      </w:tr>
      <w:tr w:rsidR="00EC137D" w:rsidRPr="002E753C" w14:paraId="2563898D" w14:textId="77777777" w:rsidTr="005409E7">
        <w:trPr>
          <w:jc w:val="center"/>
        </w:trPr>
        <w:tc>
          <w:tcPr>
            <w:tcW w:w="1547" w:type="dxa"/>
            <w:vAlign w:val="center"/>
          </w:tcPr>
          <w:p w14:paraId="51E56F12" w14:textId="46393F12"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1D3576E0" wp14:editId="443864CA">
                  <wp:extent cx="813600" cy="1080000"/>
                  <wp:effectExtent l="0" t="0" r="5715" b="63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69E2DC61" w14:textId="1AE3C5D1" w:rsidR="00EC137D" w:rsidRDefault="00EC137D" w:rsidP="005409E7">
            <w:pPr>
              <w:pStyle w:val="Normal1"/>
              <w:spacing w:line="276" w:lineRule="auto"/>
              <w:jc w:val="center"/>
              <w:rPr>
                <w:rFonts w:ascii="Century Gothic" w:hAnsi="Century Gothic" w:cs="Arial"/>
                <w:b/>
                <w:szCs w:val="24"/>
              </w:rPr>
            </w:pPr>
            <w:r w:rsidRPr="002E753C">
              <w:rPr>
                <w:rFonts w:ascii="Century Gothic" w:hAnsi="Century Gothic" w:cs="Arial"/>
                <w:b/>
                <w:szCs w:val="24"/>
              </w:rPr>
              <w:t xml:space="preserve">DIP. </w:t>
            </w:r>
            <w:r>
              <w:rPr>
                <w:rFonts w:ascii="Century Gothic" w:hAnsi="Century Gothic" w:cs="Arial"/>
                <w:b/>
                <w:szCs w:val="24"/>
              </w:rPr>
              <w:t>ARTURO ZUBÍA FERNÁNDEZ</w:t>
            </w:r>
          </w:p>
          <w:p w14:paraId="3F2D6315" w14:textId="13D7F705" w:rsidR="00EC137D" w:rsidRPr="0085168D" w:rsidRDefault="00EC137D" w:rsidP="005409E7">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SECRETARIA</w:t>
            </w:r>
          </w:p>
        </w:tc>
        <w:tc>
          <w:tcPr>
            <w:tcW w:w="2097" w:type="dxa"/>
            <w:vAlign w:val="center"/>
          </w:tcPr>
          <w:p w14:paraId="4B3F0168" w14:textId="77777777" w:rsidR="00EC137D" w:rsidRPr="002E753C" w:rsidRDefault="00EC137D" w:rsidP="005409E7">
            <w:pPr>
              <w:pStyle w:val="Normal1"/>
              <w:spacing w:line="276" w:lineRule="auto"/>
              <w:jc w:val="center"/>
              <w:rPr>
                <w:rFonts w:ascii="Century Gothic" w:hAnsi="Century Gothic" w:cs="Arial"/>
                <w:b/>
                <w:szCs w:val="24"/>
              </w:rPr>
            </w:pPr>
          </w:p>
        </w:tc>
        <w:tc>
          <w:tcPr>
            <w:tcW w:w="2177" w:type="dxa"/>
            <w:vAlign w:val="center"/>
          </w:tcPr>
          <w:p w14:paraId="4B25D862" w14:textId="1CECC3DC" w:rsidR="00EC137D" w:rsidRPr="002E753C" w:rsidRDefault="00006326" w:rsidP="005409E7">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1312" behindDoc="0" locked="0" layoutInCell="1" allowOverlap="1" wp14:anchorId="42229475" wp14:editId="0E6414AA">
                      <wp:simplePos x="0" y="0"/>
                      <wp:positionH relativeFrom="column">
                        <wp:posOffset>-85725</wp:posOffset>
                      </wp:positionH>
                      <wp:positionV relativeFrom="paragraph">
                        <wp:posOffset>1905</wp:posOffset>
                      </wp:positionV>
                      <wp:extent cx="1381125" cy="1123950"/>
                      <wp:effectExtent l="0" t="0" r="28575" b="19050"/>
                      <wp:wrapNone/>
                      <wp:docPr id="4" name="Conector recto 4"/>
                      <wp:cNvGraphicFramePr/>
                      <a:graphic xmlns:a="http://schemas.openxmlformats.org/drawingml/2006/main">
                        <a:graphicData uri="http://schemas.microsoft.com/office/word/2010/wordprocessingShape">
                          <wps:wsp>
                            <wps:cNvCnPr/>
                            <wps:spPr>
                              <a:xfrm>
                                <a:off x="0" y="0"/>
                                <a:ext cx="1381125"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5948E4" id="Conector rec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5pt" to="102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" strokecolor="black [3213]" strokeweight=".5pt">
                      <v:stroke joinstyle="miter"/>
                    </v:line>
                  </w:pict>
                </mc:Fallback>
              </mc:AlternateContent>
            </w:r>
          </w:p>
        </w:tc>
        <w:tc>
          <w:tcPr>
            <w:tcW w:w="1969" w:type="dxa"/>
            <w:vAlign w:val="center"/>
          </w:tcPr>
          <w:p w14:paraId="05EB0D22" w14:textId="27282FAB" w:rsidR="00EC137D" w:rsidRPr="002E753C" w:rsidRDefault="00006326" w:rsidP="005409E7">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1552" behindDoc="0" locked="0" layoutInCell="1" allowOverlap="1" wp14:anchorId="4BB96E9D" wp14:editId="57BE0405">
                      <wp:simplePos x="0" y="0"/>
                      <wp:positionH relativeFrom="column">
                        <wp:posOffset>-95250</wp:posOffset>
                      </wp:positionH>
                      <wp:positionV relativeFrom="paragraph">
                        <wp:posOffset>11430</wp:posOffset>
                      </wp:positionV>
                      <wp:extent cx="1247775" cy="1114425"/>
                      <wp:effectExtent l="0" t="0" r="28575" b="28575"/>
                      <wp:wrapNone/>
                      <wp:docPr id="11" name="Conector recto 11"/>
                      <wp:cNvGraphicFramePr/>
                      <a:graphic xmlns:a="http://schemas.openxmlformats.org/drawingml/2006/main">
                        <a:graphicData uri="http://schemas.microsoft.com/office/word/2010/wordprocessingShape">
                          <wps:wsp>
                            <wps:cNvCnPr/>
                            <wps:spPr>
                              <a:xfrm>
                                <a:off x="0" y="0"/>
                                <a:ext cx="1247775" cy="111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1D8094" id="Conector recto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9pt" to="90.75pt,8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" strokecolor="black [3213]" strokeweight=".5pt">
                      <v:stroke joinstyle="miter"/>
                    </v:line>
                  </w:pict>
                </mc:Fallback>
              </mc:AlternateContent>
            </w:r>
          </w:p>
        </w:tc>
      </w:tr>
      <w:tr w:rsidR="00EC137D" w:rsidRPr="00EC137D" w14:paraId="77F30CF3" w14:textId="77777777" w:rsidTr="005409E7">
        <w:trPr>
          <w:jc w:val="center"/>
        </w:trPr>
        <w:tc>
          <w:tcPr>
            <w:tcW w:w="1547" w:type="dxa"/>
            <w:vAlign w:val="center"/>
          </w:tcPr>
          <w:p w14:paraId="76A0A289" w14:textId="697CBACF" w:rsidR="00EC137D" w:rsidRPr="002E753C" w:rsidRDefault="00C032D7" w:rsidP="005409E7">
            <w:pPr>
              <w:pStyle w:val="Normal1"/>
              <w:spacing w:line="276" w:lineRule="auto"/>
              <w:jc w:val="center"/>
              <w:rPr>
                <w:rFonts w:ascii="Century Gothic" w:hAnsi="Century Gothic" w:cs="Arial"/>
                <w:b/>
                <w:szCs w:val="24"/>
              </w:rPr>
            </w:pPr>
            <w:r>
              <w:rPr>
                <w:noProof/>
              </w:rPr>
              <w:drawing>
                <wp:inline distT="0" distB="0" distL="0" distR="0" wp14:anchorId="26334391" wp14:editId="711787AA">
                  <wp:extent cx="817200" cy="1080000"/>
                  <wp:effectExtent l="0" t="0" r="254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7200" cy="1080000"/>
                          </a:xfrm>
                          <a:prstGeom prst="rect">
                            <a:avLst/>
                          </a:prstGeom>
                          <a:noFill/>
                          <a:ln>
                            <a:noFill/>
                          </a:ln>
                        </pic:spPr>
                      </pic:pic>
                    </a:graphicData>
                  </a:graphic>
                </wp:inline>
              </w:drawing>
            </w:r>
          </w:p>
        </w:tc>
        <w:tc>
          <w:tcPr>
            <w:tcW w:w="2134" w:type="dxa"/>
            <w:vAlign w:val="center"/>
          </w:tcPr>
          <w:p w14:paraId="0B886A71" w14:textId="60FB0FB8" w:rsidR="00EC137D" w:rsidRPr="00EC137D" w:rsidRDefault="00EC137D" w:rsidP="005409E7">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IRLANDA DOMINIQUE MÁRQUEZ N</w:t>
            </w:r>
            <w:r>
              <w:rPr>
                <w:rFonts w:ascii="Century Gothic" w:hAnsi="Century Gothic" w:cs="Arial"/>
                <w:b/>
                <w:szCs w:val="24"/>
                <w:lang w:val="es-MX"/>
              </w:rPr>
              <w:t>OLASCO</w:t>
            </w:r>
          </w:p>
          <w:p w14:paraId="0B683085" w14:textId="1A96F93C" w:rsidR="00EC137D" w:rsidRPr="00380471" w:rsidRDefault="00EC137D" w:rsidP="005409E7">
            <w:pPr>
              <w:pStyle w:val="Normal1"/>
              <w:spacing w:line="276" w:lineRule="auto"/>
              <w:jc w:val="center"/>
              <w:rPr>
                <w:rFonts w:ascii="Century Gothic" w:hAnsi="Century Gothic" w:cs="Arial"/>
                <w:b/>
                <w:color w:val="auto"/>
                <w:szCs w:val="24"/>
                <w:lang w:val="es-MX"/>
              </w:rPr>
            </w:pPr>
            <w:r w:rsidRPr="00380471">
              <w:rPr>
                <w:rFonts w:ascii="Century Gothic" w:hAnsi="Century Gothic" w:cs="Arial"/>
                <w:b/>
                <w:color w:val="auto"/>
                <w:szCs w:val="24"/>
                <w:lang w:val="es-MX"/>
              </w:rPr>
              <w:t>VOCAL</w:t>
            </w:r>
          </w:p>
        </w:tc>
        <w:tc>
          <w:tcPr>
            <w:tcW w:w="2097" w:type="dxa"/>
            <w:vAlign w:val="center"/>
          </w:tcPr>
          <w:p w14:paraId="371A0C06" w14:textId="1470C01F" w:rsidR="00EC137D" w:rsidRPr="00380471" w:rsidRDefault="00EC137D" w:rsidP="005409E7">
            <w:pPr>
              <w:pStyle w:val="Normal1"/>
              <w:spacing w:line="276" w:lineRule="auto"/>
              <w:jc w:val="center"/>
              <w:rPr>
                <w:rFonts w:ascii="Century Gothic" w:hAnsi="Century Gothic" w:cs="Arial"/>
                <w:b/>
                <w:szCs w:val="24"/>
                <w:lang w:val="es-MX"/>
              </w:rPr>
            </w:pPr>
          </w:p>
        </w:tc>
        <w:tc>
          <w:tcPr>
            <w:tcW w:w="2177" w:type="dxa"/>
            <w:vAlign w:val="center"/>
          </w:tcPr>
          <w:p w14:paraId="7D4C145F" w14:textId="55B508B9" w:rsidR="00EC137D" w:rsidRPr="00380471" w:rsidRDefault="00006326" w:rsidP="005409E7">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63360" behindDoc="0" locked="0" layoutInCell="1" allowOverlap="1" wp14:anchorId="1D1C8324" wp14:editId="4B8A296D">
                      <wp:simplePos x="0" y="0"/>
                      <wp:positionH relativeFrom="column">
                        <wp:posOffset>-69215</wp:posOffset>
                      </wp:positionH>
                      <wp:positionV relativeFrom="paragraph">
                        <wp:posOffset>1270</wp:posOffset>
                      </wp:positionV>
                      <wp:extent cx="1362075" cy="1085850"/>
                      <wp:effectExtent l="0" t="0" r="28575" b="19050"/>
                      <wp:wrapNone/>
                      <wp:docPr id="5" name="Conector recto 5"/>
                      <wp:cNvGraphicFramePr/>
                      <a:graphic xmlns:a="http://schemas.openxmlformats.org/drawingml/2006/main">
                        <a:graphicData uri="http://schemas.microsoft.com/office/word/2010/wordprocessingShape">
                          <wps:wsp>
                            <wps:cNvCnPr/>
                            <wps:spPr>
                              <a:xfrm>
                                <a:off x="0" y="0"/>
                                <a:ext cx="1362075"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963F" id="Conector recto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5pt,.1pt" to="101.8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" strokecolor="black [3213]" strokeweight=".5pt">
                      <v:stroke joinstyle="miter"/>
                    </v:line>
                  </w:pict>
                </mc:Fallback>
              </mc:AlternateContent>
            </w:r>
          </w:p>
        </w:tc>
        <w:tc>
          <w:tcPr>
            <w:tcW w:w="1969" w:type="dxa"/>
            <w:vAlign w:val="center"/>
          </w:tcPr>
          <w:p w14:paraId="6AB68AAD" w14:textId="2FAD2303" w:rsidR="00EC137D" w:rsidRPr="00380471" w:rsidRDefault="00006326" w:rsidP="005409E7">
            <w:pPr>
              <w:pStyle w:val="Normal1"/>
              <w:spacing w:line="276" w:lineRule="auto"/>
              <w:jc w:val="center"/>
              <w:rPr>
                <w:rFonts w:ascii="Century Gothic" w:hAnsi="Century Gothic" w:cs="Arial"/>
                <w:b/>
                <w:szCs w:val="24"/>
                <w:lang w:val="es-MX"/>
              </w:rPr>
            </w:pPr>
            <w:r>
              <w:rPr>
                <w:rFonts w:ascii="Century Gothic" w:hAnsi="Century Gothic" w:cs="Arial"/>
                <w:b/>
                <w:noProof/>
                <w:szCs w:val="24"/>
              </w:rPr>
              <mc:AlternateContent>
                <mc:Choice Requires="wps">
                  <w:drawing>
                    <wp:anchor distT="0" distB="0" distL="114300" distR="114300" simplePos="0" relativeHeight="251673600" behindDoc="0" locked="0" layoutInCell="1" allowOverlap="1" wp14:anchorId="2024F2D9" wp14:editId="102DC3A6">
                      <wp:simplePos x="0" y="0"/>
                      <wp:positionH relativeFrom="column">
                        <wp:posOffset>-76200</wp:posOffset>
                      </wp:positionH>
                      <wp:positionV relativeFrom="paragraph">
                        <wp:posOffset>1905</wp:posOffset>
                      </wp:positionV>
                      <wp:extent cx="1247775" cy="1114425"/>
                      <wp:effectExtent l="0" t="0" r="28575" b="28575"/>
                      <wp:wrapNone/>
                      <wp:docPr id="12" name="Conector recto 12"/>
                      <wp:cNvGraphicFramePr/>
                      <a:graphic xmlns:a="http://schemas.openxmlformats.org/drawingml/2006/main">
                        <a:graphicData uri="http://schemas.microsoft.com/office/word/2010/wordprocessingShape">
                          <wps:wsp>
                            <wps:cNvCnPr/>
                            <wps:spPr>
                              <a:xfrm>
                                <a:off x="0" y="0"/>
                                <a:ext cx="1247775" cy="111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DD876" id="Conector recto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5pt" to="92.25pt,8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" strokecolor="black [3213]" strokeweight=".5pt">
                      <v:stroke joinstyle="miter"/>
                    </v:line>
                  </w:pict>
                </mc:Fallback>
              </mc:AlternateContent>
            </w:r>
          </w:p>
        </w:tc>
      </w:tr>
      <w:tr w:rsidR="00EC137D" w:rsidRPr="002E753C" w14:paraId="291B0871" w14:textId="77777777" w:rsidTr="005409E7">
        <w:trPr>
          <w:jc w:val="center"/>
        </w:trPr>
        <w:tc>
          <w:tcPr>
            <w:tcW w:w="1547" w:type="dxa"/>
            <w:vAlign w:val="center"/>
          </w:tcPr>
          <w:p w14:paraId="4244BB04" w14:textId="0C626DA2" w:rsidR="00EC137D" w:rsidRPr="002E753C" w:rsidRDefault="00653492" w:rsidP="005409E7">
            <w:pPr>
              <w:pStyle w:val="Normal1"/>
              <w:spacing w:line="276" w:lineRule="auto"/>
              <w:jc w:val="center"/>
              <w:rPr>
                <w:rFonts w:ascii="Century Gothic" w:hAnsi="Century Gothic" w:cs="Arial"/>
                <w:b/>
                <w:szCs w:val="24"/>
              </w:rPr>
            </w:pPr>
            <w:r>
              <w:rPr>
                <w:rFonts w:ascii="Century Gothic" w:hAnsi="Century Gothic" w:cs="Arial"/>
                <w:b/>
                <w:noProof/>
                <w:szCs w:val="24"/>
              </w:rPr>
              <w:drawing>
                <wp:inline distT="0" distB="0" distL="0" distR="0" wp14:anchorId="3714864A" wp14:editId="2970A5B1">
                  <wp:extent cx="812800" cy="1019175"/>
                  <wp:effectExtent l="0" t="0" r="635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4023" cy="1020709"/>
                          </a:xfrm>
                          <a:prstGeom prst="rect">
                            <a:avLst/>
                          </a:prstGeom>
                        </pic:spPr>
                      </pic:pic>
                    </a:graphicData>
                  </a:graphic>
                </wp:inline>
              </w:drawing>
            </w:r>
          </w:p>
        </w:tc>
        <w:tc>
          <w:tcPr>
            <w:tcW w:w="2134" w:type="dxa"/>
            <w:vAlign w:val="center"/>
          </w:tcPr>
          <w:p w14:paraId="61C7624A" w14:textId="30353B8C" w:rsidR="00EC137D" w:rsidRDefault="00EC137D" w:rsidP="005409E7">
            <w:pPr>
              <w:pStyle w:val="Normal1"/>
              <w:spacing w:line="276" w:lineRule="auto"/>
              <w:jc w:val="center"/>
              <w:rPr>
                <w:rFonts w:ascii="Century Gothic" w:hAnsi="Century Gothic" w:cs="Arial"/>
                <w:b/>
                <w:szCs w:val="24"/>
              </w:rPr>
            </w:pPr>
            <w:r>
              <w:rPr>
                <w:rFonts w:ascii="Century Gothic" w:hAnsi="Century Gothic" w:cs="Arial"/>
                <w:b/>
                <w:szCs w:val="24"/>
              </w:rPr>
              <w:t xml:space="preserve">DIP. </w:t>
            </w:r>
            <w:r w:rsidR="00653492">
              <w:rPr>
                <w:rFonts w:ascii="Century Gothic" w:hAnsi="Century Gothic" w:cs="Arial"/>
                <w:b/>
                <w:szCs w:val="24"/>
              </w:rPr>
              <w:t>JAIME TORRES AMAYA</w:t>
            </w:r>
          </w:p>
          <w:p w14:paraId="3912A8EB" w14:textId="76015882" w:rsidR="00EC137D" w:rsidRPr="0085168D" w:rsidRDefault="00EC137D" w:rsidP="005409E7">
            <w:pPr>
              <w:pStyle w:val="Normal1"/>
              <w:spacing w:line="276" w:lineRule="auto"/>
              <w:jc w:val="center"/>
              <w:rPr>
                <w:rFonts w:ascii="Century Gothic" w:hAnsi="Century Gothic" w:cs="Arial"/>
                <w:b/>
                <w:color w:val="auto"/>
                <w:szCs w:val="24"/>
              </w:rPr>
            </w:pPr>
            <w:r w:rsidRPr="00175D69">
              <w:rPr>
                <w:rFonts w:ascii="Century Gothic" w:hAnsi="Century Gothic" w:cs="Arial"/>
                <w:b/>
                <w:color w:val="auto"/>
                <w:szCs w:val="24"/>
              </w:rPr>
              <w:t>VOCAL</w:t>
            </w:r>
          </w:p>
        </w:tc>
        <w:tc>
          <w:tcPr>
            <w:tcW w:w="2097" w:type="dxa"/>
            <w:vAlign w:val="center"/>
          </w:tcPr>
          <w:p w14:paraId="1BE718C3" w14:textId="77777777" w:rsidR="00EC137D" w:rsidRPr="002E753C" w:rsidRDefault="00EC137D" w:rsidP="005409E7">
            <w:pPr>
              <w:pStyle w:val="Normal1"/>
              <w:spacing w:line="276" w:lineRule="auto"/>
              <w:jc w:val="center"/>
              <w:rPr>
                <w:rFonts w:ascii="Century Gothic" w:hAnsi="Century Gothic" w:cs="Arial"/>
                <w:b/>
                <w:szCs w:val="24"/>
              </w:rPr>
            </w:pPr>
          </w:p>
        </w:tc>
        <w:tc>
          <w:tcPr>
            <w:tcW w:w="2177" w:type="dxa"/>
            <w:vAlign w:val="center"/>
          </w:tcPr>
          <w:p w14:paraId="0BADBF12" w14:textId="177D7F67" w:rsidR="00EC137D" w:rsidRPr="002E753C" w:rsidRDefault="00006326" w:rsidP="005409E7">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65408" behindDoc="0" locked="0" layoutInCell="1" allowOverlap="1" wp14:anchorId="448D4C90" wp14:editId="0CD1111C">
                      <wp:simplePos x="0" y="0"/>
                      <wp:positionH relativeFrom="column">
                        <wp:posOffset>-97790</wp:posOffset>
                      </wp:positionH>
                      <wp:positionV relativeFrom="paragraph">
                        <wp:posOffset>-14605</wp:posOffset>
                      </wp:positionV>
                      <wp:extent cx="1381125" cy="1076325"/>
                      <wp:effectExtent l="0" t="0" r="28575" b="28575"/>
                      <wp:wrapNone/>
                      <wp:docPr id="6" name="Conector recto 6"/>
                      <wp:cNvGraphicFramePr/>
                      <a:graphic xmlns:a="http://schemas.openxmlformats.org/drawingml/2006/main">
                        <a:graphicData uri="http://schemas.microsoft.com/office/word/2010/wordprocessingShape">
                          <wps:wsp>
                            <wps:cNvCnPr/>
                            <wps:spPr>
                              <a:xfrm>
                                <a:off x="0" y="0"/>
                                <a:ext cx="1381125" cy="1076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830CD" id="Conector recto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pt,-1.15pt" to="101.05pt,8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" strokecolor="black [3213]" strokeweight=".5pt">
                      <v:stroke joinstyle="miter"/>
                    </v:line>
                  </w:pict>
                </mc:Fallback>
              </mc:AlternateContent>
            </w:r>
          </w:p>
        </w:tc>
        <w:tc>
          <w:tcPr>
            <w:tcW w:w="1969" w:type="dxa"/>
            <w:vAlign w:val="center"/>
          </w:tcPr>
          <w:p w14:paraId="2387BAEE" w14:textId="46B77113" w:rsidR="00EC137D" w:rsidRPr="002E753C" w:rsidRDefault="00006326" w:rsidP="005409E7">
            <w:pPr>
              <w:pStyle w:val="Normal1"/>
              <w:spacing w:line="276" w:lineRule="auto"/>
              <w:jc w:val="center"/>
              <w:rPr>
                <w:rFonts w:ascii="Century Gothic" w:hAnsi="Century Gothic" w:cs="Arial"/>
                <w:b/>
                <w:szCs w:val="24"/>
              </w:rPr>
            </w:pPr>
            <w:r>
              <w:rPr>
                <w:rFonts w:ascii="Century Gothic" w:hAnsi="Century Gothic" w:cs="Arial"/>
                <w:b/>
                <w:noProof/>
                <w:szCs w:val="24"/>
              </w:rPr>
              <mc:AlternateContent>
                <mc:Choice Requires="wps">
                  <w:drawing>
                    <wp:anchor distT="0" distB="0" distL="114300" distR="114300" simplePos="0" relativeHeight="251675648" behindDoc="0" locked="0" layoutInCell="1" allowOverlap="1" wp14:anchorId="0679C178" wp14:editId="56DB874B">
                      <wp:simplePos x="0" y="0"/>
                      <wp:positionH relativeFrom="column">
                        <wp:posOffset>-88265</wp:posOffset>
                      </wp:positionH>
                      <wp:positionV relativeFrom="paragraph">
                        <wp:posOffset>-14605</wp:posOffset>
                      </wp:positionV>
                      <wp:extent cx="1257300" cy="1085850"/>
                      <wp:effectExtent l="0" t="0" r="19050" b="19050"/>
                      <wp:wrapNone/>
                      <wp:docPr id="14" name="Conector recto 14"/>
                      <wp:cNvGraphicFramePr/>
                      <a:graphic xmlns:a="http://schemas.openxmlformats.org/drawingml/2006/main">
                        <a:graphicData uri="http://schemas.microsoft.com/office/word/2010/wordprocessingShape">
                          <wps:wsp>
                            <wps:cNvCnPr/>
                            <wps:spPr>
                              <a:xfrm>
                                <a:off x="0" y="0"/>
                                <a:ext cx="125730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9881F0" id="Conector recto 1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5pt,-1.15pt" to="92.05pt,8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" strokecolor="black [3213]" strokeweight=".5pt">
                      <v:stroke joinstyle="miter"/>
                    </v:line>
                  </w:pict>
                </mc:Fallback>
              </mc:AlternateContent>
            </w:r>
          </w:p>
        </w:tc>
      </w:tr>
      <w:tr w:rsidR="00EC137D" w:rsidRPr="00EC137D" w14:paraId="09CE1C25" w14:textId="77777777" w:rsidTr="005409E7">
        <w:trPr>
          <w:trHeight w:val="1330"/>
          <w:jc w:val="center"/>
        </w:trPr>
        <w:tc>
          <w:tcPr>
            <w:tcW w:w="1547" w:type="dxa"/>
            <w:vAlign w:val="center"/>
          </w:tcPr>
          <w:p w14:paraId="0D1F9193" w14:textId="127FF9F1" w:rsidR="00EC137D" w:rsidRPr="002E753C" w:rsidRDefault="00EC137D" w:rsidP="005409E7">
            <w:pPr>
              <w:pStyle w:val="Normal1"/>
              <w:spacing w:line="276" w:lineRule="auto"/>
              <w:jc w:val="center"/>
              <w:rPr>
                <w:rFonts w:ascii="Century Gothic" w:hAnsi="Century Gothic" w:cs="Arial"/>
                <w:b/>
                <w:szCs w:val="24"/>
              </w:rPr>
            </w:pPr>
            <w:r>
              <w:rPr>
                <w:rFonts w:ascii="Century Gothic" w:hAnsi="Century Gothic" w:cs="Arial"/>
                <w:b/>
                <w:noProof/>
                <w:szCs w:val="24"/>
                <w:lang w:val="es-MX" w:eastAsia="es-MX"/>
              </w:rPr>
              <w:drawing>
                <wp:inline distT="0" distB="0" distL="0" distR="0" wp14:anchorId="52A44CEB" wp14:editId="67DB9D49">
                  <wp:extent cx="813600" cy="1080000"/>
                  <wp:effectExtent l="0" t="0" r="5715" b="635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13600" cy="1080000"/>
                          </a:xfrm>
                          <a:prstGeom prst="rect">
                            <a:avLst/>
                          </a:prstGeom>
                        </pic:spPr>
                      </pic:pic>
                    </a:graphicData>
                  </a:graphic>
                </wp:inline>
              </w:drawing>
            </w:r>
          </w:p>
        </w:tc>
        <w:tc>
          <w:tcPr>
            <w:tcW w:w="2134" w:type="dxa"/>
            <w:vAlign w:val="center"/>
          </w:tcPr>
          <w:p w14:paraId="6871DD97" w14:textId="023E7A56" w:rsidR="00EC137D" w:rsidRPr="00EC137D" w:rsidRDefault="00EC137D" w:rsidP="00EC137D">
            <w:pPr>
              <w:pStyle w:val="Normal1"/>
              <w:spacing w:line="276" w:lineRule="auto"/>
              <w:jc w:val="center"/>
              <w:rPr>
                <w:rFonts w:ascii="Century Gothic" w:hAnsi="Century Gothic" w:cs="Arial"/>
                <w:b/>
                <w:szCs w:val="24"/>
                <w:lang w:val="es-MX"/>
              </w:rPr>
            </w:pPr>
            <w:r w:rsidRPr="00EC137D">
              <w:rPr>
                <w:rFonts w:ascii="Century Gothic" w:hAnsi="Century Gothic" w:cs="Arial"/>
                <w:b/>
                <w:szCs w:val="24"/>
                <w:lang w:val="es-MX"/>
              </w:rPr>
              <w:t>DIP. ALMA YESENIA PORTILLO L</w:t>
            </w:r>
            <w:r>
              <w:rPr>
                <w:rFonts w:ascii="Century Gothic" w:hAnsi="Century Gothic" w:cs="Arial"/>
                <w:b/>
                <w:szCs w:val="24"/>
                <w:lang w:val="es-MX"/>
              </w:rPr>
              <w:t>ERMA</w:t>
            </w:r>
          </w:p>
          <w:p w14:paraId="734EDB4B" w14:textId="31E7EF50" w:rsidR="00EC137D" w:rsidRPr="00EC137D" w:rsidRDefault="00EC137D" w:rsidP="005409E7">
            <w:pPr>
              <w:pStyle w:val="Normal1"/>
              <w:spacing w:line="276" w:lineRule="auto"/>
              <w:jc w:val="center"/>
              <w:rPr>
                <w:rFonts w:ascii="Century Gothic" w:hAnsi="Century Gothic" w:cs="Arial"/>
                <w:b/>
                <w:szCs w:val="24"/>
                <w:lang w:val="it-IT"/>
              </w:rPr>
            </w:pPr>
            <w:r w:rsidRPr="00EC137D">
              <w:rPr>
                <w:rFonts w:ascii="Century Gothic" w:hAnsi="Century Gothic" w:cs="Arial"/>
                <w:b/>
                <w:color w:val="auto"/>
                <w:szCs w:val="24"/>
                <w:lang w:val="it-IT"/>
              </w:rPr>
              <w:t>VOCAL</w:t>
            </w:r>
          </w:p>
        </w:tc>
        <w:tc>
          <w:tcPr>
            <w:tcW w:w="2097" w:type="dxa"/>
            <w:vAlign w:val="center"/>
          </w:tcPr>
          <w:p w14:paraId="333FCC99" w14:textId="0EED81F5" w:rsidR="00EC137D" w:rsidRPr="00EC137D" w:rsidRDefault="00EC137D" w:rsidP="005409E7">
            <w:pPr>
              <w:pStyle w:val="Normal1"/>
              <w:spacing w:line="276" w:lineRule="auto"/>
              <w:jc w:val="center"/>
              <w:rPr>
                <w:rFonts w:ascii="Century Gothic" w:hAnsi="Century Gothic" w:cs="Arial"/>
                <w:b/>
                <w:szCs w:val="24"/>
                <w:lang w:val="it-IT"/>
              </w:rPr>
            </w:pPr>
          </w:p>
        </w:tc>
        <w:tc>
          <w:tcPr>
            <w:tcW w:w="2177" w:type="dxa"/>
            <w:vAlign w:val="center"/>
          </w:tcPr>
          <w:p w14:paraId="3198E944" w14:textId="33A80777" w:rsidR="00EC137D" w:rsidRPr="00EC137D" w:rsidRDefault="00006326" w:rsidP="005409E7">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67456" behindDoc="0" locked="0" layoutInCell="1" allowOverlap="1" wp14:anchorId="50332504" wp14:editId="0549144B">
                      <wp:simplePos x="0" y="0"/>
                      <wp:positionH relativeFrom="column">
                        <wp:posOffset>-88900</wp:posOffset>
                      </wp:positionH>
                      <wp:positionV relativeFrom="paragraph">
                        <wp:posOffset>-20955</wp:posOffset>
                      </wp:positionV>
                      <wp:extent cx="1381125" cy="112395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1381125" cy="1123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22B102" id="Conector recto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65pt" to="101.75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" strokecolor="black [3213]" strokeweight=".5pt">
                      <v:stroke joinstyle="miter"/>
                    </v:line>
                  </w:pict>
                </mc:Fallback>
              </mc:AlternateContent>
            </w:r>
          </w:p>
        </w:tc>
        <w:tc>
          <w:tcPr>
            <w:tcW w:w="1969" w:type="dxa"/>
            <w:vAlign w:val="center"/>
          </w:tcPr>
          <w:p w14:paraId="5239ADD1" w14:textId="3EE22AC7" w:rsidR="00EC137D" w:rsidRPr="00EC137D" w:rsidRDefault="00006326" w:rsidP="005409E7">
            <w:pPr>
              <w:pStyle w:val="Normal1"/>
              <w:spacing w:line="276" w:lineRule="auto"/>
              <w:jc w:val="center"/>
              <w:rPr>
                <w:rFonts w:ascii="Century Gothic" w:hAnsi="Century Gothic" w:cs="Arial"/>
                <w:b/>
                <w:szCs w:val="24"/>
                <w:lang w:val="it-IT"/>
              </w:rPr>
            </w:pPr>
            <w:r>
              <w:rPr>
                <w:rFonts w:ascii="Century Gothic" w:hAnsi="Century Gothic" w:cs="Arial"/>
                <w:b/>
                <w:noProof/>
                <w:szCs w:val="24"/>
              </w:rPr>
              <mc:AlternateContent>
                <mc:Choice Requires="wps">
                  <w:drawing>
                    <wp:anchor distT="0" distB="0" distL="114300" distR="114300" simplePos="0" relativeHeight="251677696" behindDoc="0" locked="0" layoutInCell="1" allowOverlap="1" wp14:anchorId="058FE8AB" wp14:editId="1F672A97">
                      <wp:simplePos x="0" y="0"/>
                      <wp:positionH relativeFrom="column">
                        <wp:posOffset>-85725</wp:posOffset>
                      </wp:positionH>
                      <wp:positionV relativeFrom="paragraph">
                        <wp:posOffset>-17145</wp:posOffset>
                      </wp:positionV>
                      <wp:extent cx="1247775" cy="111442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1247775" cy="11144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7F9045" id="Conector recto 1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1.35pt" to="91.5pt,8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" strokecolor="black [3213]" strokeweight=".5pt">
                      <v:stroke joinstyle="miter"/>
                    </v:line>
                  </w:pict>
                </mc:Fallback>
              </mc:AlternateContent>
            </w:r>
          </w:p>
        </w:tc>
      </w:tr>
    </w:tbl>
    <w:p w14:paraId="431A7C87" w14:textId="77777777" w:rsidR="00EC137D" w:rsidRPr="00EC137D" w:rsidRDefault="00EC137D" w:rsidP="00FF4464">
      <w:pPr>
        <w:spacing w:line="276" w:lineRule="auto"/>
        <w:rPr>
          <w:rFonts w:ascii="Century Gothic" w:eastAsia="Arial" w:hAnsi="Century Gothic" w:cs="Arial"/>
          <w:b/>
          <w:sz w:val="14"/>
          <w:szCs w:val="24"/>
          <w:lang w:val="it-IT"/>
        </w:rPr>
      </w:pPr>
    </w:p>
    <w:p w14:paraId="5A3FC2A7" w14:textId="500D13E7" w:rsidR="007B0046" w:rsidRPr="00EC137D" w:rsidRDefault="00EC137D" w:rsidP="00EC137D">
      <w:pPr>
        <w:widowControl w:val="0"/>
        <w:autoSpaceDE w:val="0"/>
        <w:autoSpaceDN w:val="0"/>
        <w:adjustRightInd w:val="0"/>
        <w:spacing w:line="276" w:lineRule="auto"/>
        <w:ind w:right="99" w:firstLine="14"/>
        <w:jc w:val="both"/>
        <w:rPr>
          <w:rFonts w:ascii="Century Gothic" w:hAnsi="Century Gothic" w:cs="Arial"/>
          <w:color w:val="auto"/>
          <w:sz w:val="14"/>
          <w:szCs w:val="14"/>
        </w:rPr>
      </w:pPr>
      <w:r w:rsidRPr="0085168D">
        <w:rPr>
          <w:rFonts w:ascii="Century Gothic" w:eastAsia="Arial" w:hAnsi="Century Gothic" w:cs="Arial"/>
          <w:b/>
          <w:color w:val="auto"/>
          <w:sz w:val="14"/>
          <w:szCs w:val="14"/>
        </w:rPr>
        <w:t>Nota:</w:t>
      </w:r>
      <w:r w:rsidRPr="0085168D">
        <w:rPr>
          <w:rFonts w:ascii="Century Gothic" w:eastAsia="Arial" w:hAnsi="Century Gothic" w:cs="Arial"/>
          <w:color w:val="auto"/>
          <w:sz w:val="14"/>
          <w:szCs w:val="14"/>
        </w:rPr>
        <w:t xml:space="preserve"> La presente hoja de firmas corresponde al Dictamen de la Comisión de</w:t>
      </w:r>
      <w:r>
        <w:rPr>
          <w:rFonts w:ascii="Century Gothic" w:eastAsia="Arial" w:hAnsi="Century Gothic" w:cs="Arial"/>
          <w:color w:val="auto"/>
          <w:sz w:val="14"/>
          <w:szCs w:val="14"/>
        </w:rPr>
        <w:t xml:space="preserve"> Desarrollo Municipal y Fortalecimiento del Federalismo</w:t>
      </w:r>
      <w:r w:rsidRPr="0085168D">
        <w:rPr>
          <w:rFonts w:ascii="Century Gothic" w:eastAsia="Arial" w:hAnsi="Century Gothic" w:cs="Arial"/>
          <w:color w:val="auto"/>
          <w:sz w:val="14"/>
          <w:szCs w:val="14"/>
        </w:rPr>
        <w:t xml:space="preserve">, que recayó </w:t>
      </w:r>
      <w:r>
        <w:rPr>
          <w:rFonts w:ascii="Century Gothic" w:eastAsia="Arial" w:hAnsi="Century Gothic" w:cs="Arial"/>
          <w:color w:val="auto"/>
          <w:sz w:val="14"/>
          <w:szCs w:val="14"/>
        </w:rPr>
        <w:t>en</w:t>
      </w:r>
      <w:r w:rsidRPr="0085168D">
        <w:rPr>
          <w:rFonts w:ascii="Century Gothic" w:eastAsia="Arial" w:hAnsi="Century Gothic" w:cs="Arial"/>
          <w:color w:val="auto"/>
          <w:sz w:val="14"/>
          <w:szCs w:val="14"/>
        </w:rPr>
        <w:t xml:space="preserve"> la Iniciativa indicada</w:t>
      </w:r>
      <w:r>
        <w:rPr>
          <w:rFonts w:ascii="Century Gothic" w:eastAsia="Arial" w:hAnsi="Century Gothic" w:cs="Arial"/>
          <w:color w:val="auto"/>
          <w:sz w:val="14"/>
          <w:szCs w:val="14"/>
        </w:rPr>
        <w:t>s</w:t>
      </w:r>
      <w:r w:rsidRPr="0085168D">
        <w:rPr>
          <w:rFonts w:ascii="Century Gothic" w:eastAsia="Arial" w:hAnsi="Century Gothic" w:cs="Arial"/>
          <w:color w:val="auto"/>
          <w:sz w:val="14"/>
          <w:szCs w:val="14"/>
        </w:rPr>
        <w:t xml:space="preserve"> con el número</w:t>
      </w:r>
      <w:r w:rsidR="00653492">
        <w:rPr>
          <w:rFonts w:ascii="Century Gothic" w:eastAsia="Arial" w:hAnsi="Century Gothic" w:cs="Arial"/>
          <w:color w:val="auto"/>
          <w:sz w:val="14"/>
          <w:szCs w:val="14"/>
        </w:rPr>
        <w:t xml:space="preserve"> 1213</w:t>
      </w:r>
      <w:r>
        <w:rPr>
          <w:rFonts w:ascii="Century Gothic" w:eastAsia="Arial" w:hAnsi="Century Gothic" w:cs="Arial"/>
          <w:color w:val="auto"/>
          <w:sz w:val="14"/>
          <w:szCs w:val="14"/>
        </w:rPr>
        <w:t>.</w:t>
      </w:r>
      <w:bookmarkEnd w:id="14"/>
    </w:p>
    <w:sectPr w:rsidR="007B0046" w:rsidRPr="00EC137D" w:rsidSect="0083372E">
      <w:type w:val="continuous"/>
      <w:pgSz w:w="12240" w:h="15840"/>
      <w:pgMar w:top="1417" w:right="175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67A897" w14:textId="77777777" w:rsidR="003278FE" w:rsidRDefault="003278FE" w:rsidP="008F46C1">
      <w:r>
        <w:separator/>
      </w:r>
    </w:p>
  </w:endnote>
  <w:endnote w:type="continuationSeparator" w:id="0">
    <w:p w14:paraId="502937EE" w14:textId="77777777" w:rsidR="003278FE" w:rsidRDefault="003278FE" w:rsidP="008F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3" w:name="_Hlk209015990"/>
  <w:bookmarkStart w:id="4" w:name="_Hlk209015991"/>
  <w:p w14:paraId="096AEF5B" w14:textId="66930293" w:rsidR="00520160" w:rsidRDefault="00931C41" w:rsidP="00520160">
    <w:pPr>
      <w:pStyle w:val="Piedepgina"/>
      <w:jc w:val="right"/>
    </w:pPr>
    <w:r w:rsidRPr="00931C41">
      <w:rPr>
        <w:rFonts w:ascii="Century Gothic" w:hAnsi="Century Gothic"/>
        <w:sz w:val="16"/>
        <w:szCs w:val="16"/>
        <w:lang w:val="en-US"/>
      </w:rPr>
      <w:fldChar w:fldCharType="begin"/>
    </w:r>
    <w:r w:rsidRPr="00931C41">
      <w:rPr>
        <w:rFonts w:ascii="Century Gothic" w:hAnsi="Century Gothic"/>
        <w:sz w:val="16"/>
        <w:szCs w:val="16"/>
        <w:lang w:val="en-US"/>
      </w:rPr>
      <w:instrText>PAGE   \* MERGEFORMAT</w:instrText>
    </w:r>
    <w:r w:rsidRPr="00931C41">
      <w:rPr>
        <w:rFonts w:ascii="Century Gothic" w:hAnsi="Century Gothic"/>
        <w:sz w:val="16"/>
        <w:szCs w:val="16"/>
        <w:lang w:val="en-US"/>
      </w:rPr>
      <w:fldChar w:fldCharType="separate"/>
    </w:r>
    <w:r w:rsidRPr="00931C41">
      <w:rPr>
        <w:rFonts w:ascii="Century Gothic" w:hAnsi="Century Gothic"/>
        <w:sz w:val="16"/>
        <w:szCs w:val="16"/>
        <w:lang w:val="es-ES"/>
      </w:rPr>
      <w:t>1</w:t>
    </w:r>
    <w:r w:rsidRPr="00931C41">
      <w:rPr>
        <w:rFonts w:ascii="Century Gothic" w:hAnsi="Century Gothic"/>
        <w:sz w:val="16"/>
        <w:szCs w:val="16"/>
        <w:lang w:val="en-US"/>
      </w:rPr>
      <w:fldChar w:fldCharType="end"/>
    </w:r>
    <w:r>
      <w:rPr>
        <w:rFonts w:ascii="Century Gothic" w:hAnsi="Century Gothic"/>
        <w:sz w:val="16"/>
        <w:szCs w:val="16"/>
        <w:lang w:val="en-US"/>
      </w:rPr>
      <w:t xml:space="preserve">                                        </w:t>
    </w:r>
    <w:r w:rsidR="00520160">
      <w:rPr>
        <w:rFonts w:ascii="Century Gothic" w:hAnsi="Century Gothic"/>
        <w:sz w:val="16"/>
        <w:szCs w:val="16"/>
        <w:lang w:val="en-US"/>
      </w:rPr>
      <w:t>A</w:t>
    </w:r>
    <w:r w:rsidR="00926DBA">
      <w:rPr>
        <w:rFonts w:ascii="Century Gothic" w:hAnsi="Century Gothic"/>
        <w:sz w:val="16"/>
        <w:szCs w:val="16"/>
        <w:lang w:val="en-US"/>
      </w:rPr>
      <w:t>1213</w:t>
    </w:r>
    <w:r w:rsidR="00520160">
      <w:rPr>
        <w:rFonts w:ascii="Century Gothic" w:hAnsi="Century Gothic"/>
        <w:sz w:val="16"/>
        <w:szCs w:val="16"/>
        <w:lang w:val="en-US"/>
      </w:rPr>
      <w:t>/OIDS</w:t>
    </w:r>
    <w:r w:rsidR="000840B3">
      <w:rPr>
        <w:rFonts w:ascii="Century Gothic" w:hAnsi="Century Gothic"/>
        <w:sz w:val="16"/>
        <w:szCs w:val="16"/>
        <w:lang w:val="en-US"/>
      </w:rPr>
      <w:t>/NTR</w:t>
    </w:r>
    <w:r>
      <w:rPr>
        <w:rFonts w:ascii="Century Gothic" w:hAnsi="Century Gothic"/>
        <w:sz w:val="16"/>
        <w:szCs w:val="16"/>
        <w:lang w:val="en-US"/>
      </w:rPr>
      <w:t>P</w:t>
    </w:r>
    <w:r w:rsidR="00520160" w:rsidRPr="00322AFA">
      <w:rPr>
        <w:rFonts w:ascii="Century Gothic" w:hAnsi="Century Gothic"/>
        <w:sz w:val="16"/>
        <w:szCs w:val="16"/>
      </w:rPr>
      <w:t>/GOR/A</w:t>
    </w:r>
    <w:r w:rsidR="00520160" w:rsidRPr="00FD6979">
      <w:rPr>
        <w:rFonts w:ascii="Century Gothic" w:hAnsi="Century Gothic"/>
        <w:sz w:val="16"/>
        <w:szCs w:val="16"/>
        <w:lang w:val="en-US"/>
      </w:rPr>
      <w:t>GAC</w:t>
    </w:r>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DC70D" w14:textId="77777777" w:rsidR="003278FE" w:rsidRDefault="003278FE" w:rsidP="008F46C1">
      <w:r>
        <w:separator/>
      </w:r>
    </w:p>
  </w:footnote>
  <w:footnote w:type="continuationSeparator" w:id="0">
    <w:p w14:paraId="339AA417" w14:textId="77777777" w:rsidR="003278FE" w:rsidRDefault="003278FE" w:rsidP="008F4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303C" w14:textId="77777777" w:rsidR="008F46C1" w:rsidRDefault="008F46C1" w:rsidP="008F46C1">
    <w:pPr>
      <w:pStyle w:val="Encabezado"/>
      <w:jc w:val="right"/>
      <w:rPr>
        <w:rFonts w:ascii="Century Gothic" w:hAnsi="Century Gothic" w:cs="Tahoma"/>
        <w:b/>
        <w:bCs/>
        <w:sz w:val="28"/>
        <w:szCs w:val="28"/>
        <w:shd w:val="clear" w:color="auto" w:fill="FFFFFF"/>
      </w:rPr>
    </w:pPr>
  </w:p>
  <w:p w14:paraId="7FE05ED5" w14:textId="77777777" w:rsidR="008F46C1" w:rsidRDefault="008F46C1" w:rsidP="008F46C1">
    <w:pPr>
      <w:pStyle w:val="Encabezado"/>
      <w:jc w:val="right"/>
      <w:rPr>
        <w:rFonts w:ascii="Century Gothic" w:hAnsi="Century Gothic" w:cs="Tahoma"/>
        <w:b/>
        <w:bCs/>
        <w:sz w:val="28"/>
        <w:szCs w:val="28"/>
        <w:shd w:val="clear" w:color="auto" w:fill="FFFFFF"/>
      </w:rPr>
    </w:pPr>
  </w:p>
  <w:p w14:paraId="7EB01289" w14:textId="1AFD3B80" w:rsidR="008F46C1" w:rsidRDefault="008F46C1" w:rsidP="008F46C1">
    <w:pPr>
      <w:pStyle w:val="Encabezado"/>
      <w:jc w:val="right"/>
      <w:rPr>
        <w:rFonts w:ascii="Century Gothic" w:hAnsi="Century Gothic" w:cs="Tahoma"/>
        <w:b/>
        <w:bCs/>
        <w:sz w:val="28"/>
        <w:szCs w:val="28"/>
        <w:shd w:val="clear" w:color="auto" w:fill="FFFFFF"/>
      </w:rPr>
    </w:pPr>
    <w:r w:rsidRPr="00033DAD">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 xml:space="preserve">DESARROLLO MUNICIPAL </w:t>
    </w:r>
  </w:p>
  <w:p w14:paraId="43C42035" w14:textId="77777777" w:rsidR="008F46C1" w:rsidRPr="00DF4D5D" w:rsidRDefault="008F46C1" w:rsidP="008F46C1">
    <w:pPr>
      <w:pStyle w:val="Encabezado"/>
      <w:jc w:val="right"/>
      <w:rPr>
        <w:rFonts w:ascii="Century Gothic" w:hAnsi="Century Gothic" w:cs="Tahoma"/>
        <w:b/>
        <w:bCs/>
        <w:sz w:val="28"/>
        <w:szCs w:val="28"/>
        <w:shd w:val="clear" w:color="auto" w:fill="FFFFFF"/>
      </w:rPr>
    </w:pPr>
    <w:r>
      <w:rPr>
        <w:rFonts w:ascii="Century Gothic" w:hAnsi="Century Gothic" w:cs="Tahoma"/>
        <w:b/>
        <w:bCs/>
        <w:sz w:val="28"/>
        <w:szCs w:val="28"/>
        <w:shd w:val="clear" w:color="auto" w:fill="FFFFFF"/>
      </w:rPr>
      <w:t>Y FORTALECIMIENTO DEL FEDERALISMO</w:t>
    </w:r>
  </w:p>
  <w:p w14:paraId="561476A2" w14:textId="1A372A5F" w:rsidR="008F46C1" w:rsidRPr="00033DAD" w:rsidRDefault="008F46C1" w:rsidP="008F46C1">
    <w:pPr>
      <w:pStyle w:val="Encabezado"/>
      <w:jc w:val="right"/>
      <w:rPr>
        <w:rFonts w:ascii="Century Gothic" w:hAnsi="Century Gothic"/>
        <w:b/>
        <w:sz w:val="28"/>
        <w:szCs w:val="28"/>
      </w:rPr>
    </w:pPr>
    <w:r w:rsidRPr="00033DAD">
      <w:rPr>
        <w:rFonts w:ascii="Century Gothic" w:hAnsi="Century Gothic"/>
        <w:b/>
        <w:sz w:val="28"/>
        <w:szCs w:val="28"/>
      </w:rPr>
      <w:t>LXV</w:t>
    </w:r>
    <w:r>
      <w:rPr>
        <w:rFonts w:ascii="Century Gothic" w:hAnsi="Century Gothic"/>
        <w:b/>
        <w:sz w:val="28"/>
        <w:szCs w:val="28"/>
      </w:rPr>
      <w:t>III</w:t>
    </w:r>
    <w:r w:rsidRPr="00033DAD">
      <w:rPr>
        <w:rFonts w:ascii="Century Gothic" w:hAnsi="Century Gothic"/>
        <w:b/>
        <w:sz w:val="28"/>
        <w:szCs w:val="28"/>
      </w:rPr>
      <w:t xml:space="preserve"> LEGISLATURA</w:t>
    </w:r>
  </w:p>
  <w:p w14:paraId="6A17F579" w14:textId="77777777" w:rsidR="008F46C1" w:rsidRPr="00DF4D5D" w:rsidRDefault="008F46C1" w:rsidP="008F46C1">
    <w:pPr>
      <w:pStyle w:val="Ttulo"/>
      <w:jc w:val="right"/>
      <w:rPr>
        <w:rFonts w:ascii="Century Gothic" w:hAnsi="Century Gothic" w:cs="Arial"/>
        <w:szCs w:val="24"/>
        <w:lang w:val="x-none"/>
      </w:rPr>
    </w:pPr>
  </w:p>
  <w:p w14:paraId="34310DE1" w14:textId="66E3DD5F" w:rsidR="008F46C1" w:rsidRPr="00AF193A" w:rsidRDefault="008F46C1" w:rsidP="008F46C1">
    <w:pPr>
      <w:pStyle w:val="Ttulo"/>
      <w:jc w:val="right"/>
      <w:rPr>
        <w:rFonts w:ascii="Century Gothic" w:hAnsi="Century Gothic" w:cs="Arial"/>
        <w:szCs w:val="24"/>
      </w:rPr>
    </w:pPr>
    <w:r w:rsidRPr="00B324A2">
      <w:rPr>
        <w:rFonts w:ascii="Century Gothic" w:hAnsi="Century Gothic" w:cs="Arial"/>
        <w:szCs w:val="24"/>
      </w:rPr>
      <w:t>DCDMFF/</w:t>
    </w:r>
    <w:r>
      <w:rPr>
        <w:rFonts w:ascii="Century Gothic" w:hAnsi="Century Gothic" w:cs="Arial"/>
        <w:szCs w:val="24"/>
      </w:rPr>
      <w:t>0</w:t>
    </w:r>
    <w:r w:rsidR="00F8648A">
      <w:rPr>
        <w:rFonts w:ascii="Century Gothic" w:hAnsi="Century Gothic" w:cs="Arial"/>
        <w:szCs w:val="24"/>
      </w:rPr>
      <w:t>6</w:t>
    </w:r>
    <w:r w:rsidRPr="00B324A2">
      <w:rPr>
        <w:rFonts w:ascii="Century Gothic" w:hAnsi="Century Gothic" w:cs="Arial"/>
        <w:szCs w:val="24"/>
      </w:rPr>
      <w:t>/202</w:t>
    </w:r>
    <w:r w:rsidR="00F8648A">
      <w:rPr>
        <w:rFonts w:ascii="Century Gothic" w:hAnsi="Century Gothic" w:cs="Arial"/>
        <w:color w:val="000000"/>
        <w:szCs w:val="24"/>
      </w:rPr>
      <w:t>6</w:t>
    </w:r>
  </w:p>
  <w:p w14:paraId="4DCD5BEF" w14:textId="77777777" w:rsidR="008F46C1" w:rsidRDefault="008F46C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A45CC"/>
    <w:multiLevelType w:val="hybridMultilevel"/>
    <w:tmpl w:val="CD18D1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6C1"/>
    <w:rsid w:val="00006326"/>
    <w:rsid w:val="00040EEA"/>
    <w:rsid w:val="0007623E"/>
    <w:rsid w:val="000840B3"/>
    <w:rsid w:val="00096461"/>
    <w:rsid w:val="000C6D41"/>
    <w:rsid w:val="001141BF"/>
    <w:rsid w:val="001212F9"/>
    <w:rsid w:val="00134F5A"/>
    <w:rsid w:val="00143AC7"/>
    <w:rsid w:val="00147E5F"/>
    <w:rsid w:val="00156269"/>
    <w:rsid w:val="0017669B"/>
    <w:rsid w:val="001D1693"/>
    <w:rsid w:val="001F72EE"/>
    <w:rsid w:val="00251267"/>
    <w:rsid w:val="00253F14"/>
    <w:rsid w:val="00261CBF"/>
    <w:rsid w:val="0028177F"/>
    <w:rsid w:val="00281DD8"/>
    <w:rsid w:val="002D18C8"/>
    <w:rsid w:val="00324D18"/>
    <w:rsid w:val="003278FE"/>
    <w:rsid w:val="00334143"/>
    <w:rsid w:val="00344140"/>
    <w:rsid w:val="00380471"/>
    <w:rsid w:val="003B021C"/>
    <w:rsid w:val="003E3809"/>
    <w:rsid w:val="004056F9"/>
    <w:rsid w:val="00476412"/>
    <w:rsid w:val="00486652"/>
    <w:rsid w:val="004C7A07"/>
    <w:rsid w:val="004D1FD0"/>
    <w:rsid w:val="00505F92"/>
    <w:rsid w:val="00512560"/>
    <w:rsid w:val="00520160"/>
    <w:rsid w:val="00537588"/>
    <w:rsid w:val="005434EE"/>
    <w:rsid w:val="0055787E"/>
    <w:rsid w:val="00563A94"/>
    <w:rsid w:val="005B045D"/>
    <w:rsid w:val="005B5568"/>
    <w:rsid w:val="005F0AF8"/>
    <w:rsid w:val="00644585"/>
    <w:rsid w:val="00650144"/>
    <w:rsid w:val="00651A70"/>
    <w:rsid w:val="00653492"/>
    <w:rsid w:val="00690C1C"/>
    <w:rsid w:val="00694AD6"/>
    <w:rsid w:val="006961C6"/>
    <w:rsid w:val="006D3388"/>
    <w:rsid w:val="007047EA"/>
    <w:rsid w:val="0072061C"/>
    <w:rsid w:val="007274BD"/>
    <w:rsid w:val="007529B5"/>
    <w:rsid w:val="00773759"/>
    <w:rsid w:val="0077622D"/>
    <w:rsid w:val="00787281"/>
    <w:rsid w:val="007879F2"/>
    <w:rsid w:val="007A0BB0"/>
    <w:rsid w:val="007A0FAF"/>
    <w:rsid w:val="007A1870"/>
    <w:rsid w:val="007B0046"/>
    <w:rsid w:val="007C6A28"/>
    <w:rsid w:val="007F3087"/>
    <w:rsid w:val="008127A1"/>
    <w:rsid w:val="0081651E"/>
    <w:rsid w:val="0083372E"/>
    <w:rsid w:val="00845E47"/>
    <w:rsid w:val="00855553"/>
    <w:rsid w:val="008D2E2A"/>
    <w:rsid w:val="008F46C1"/>
    <w:rsid w:val="008F76B0"/>
    <w:rsid w:val="00900153"/>
    <w:rsid w:val="00926DBA"/>
    <w:rsid w:val="00931C41"/>
    <w:rsid w:val="009375B0"/>
    <w:rsid w:val="009B600B"/>
    <w:rsid w:val="00A268A2"/>
    <w:rsid w:val="00A453A2"/>
    <w:rsid w:val="00A6136E"/>
    <w:rsid w:val="00A80283"/>
    <w:rsid w:val="00AA3450"/>
    <w:rsid w:val="00B21553"/>
    <w:rsid w:val="00B32F73"/>
    <w:rsid w:val="00BA3805"/>
    <w:rsid w:val="00C032D7"/>
    <w:rsid w:val="00C44FEE"/>
    <w:rsid w:val="00C52704"/>
    <w:rsid w:val="00C75BA6"/>
    <w:rsid w:val="00D2450A"/>
    <w:rsid w:val="00D4357D"/>
    <w:rsid w:val="00D43657"/>
    <w:rsid w:val="00D4527C"/>
    <w:rsid w:val="00D52BA3"/>
    <w:rsid w:val="00DB67A1"/>
    <w:rsid w:val="00E4411B"/>
    <w:rsid w:val="00EA0339"/>
    <w:rsid w:val="00EC137D"/>
    <w:rsid w:val="00EC2299"/>
    <w:rsid w:val="00ED408C"/>
    <w:rsid w:val="00F05F98"/>
    <w:rsid w:val="00F42ECA"/>
    <w:rsid w:val="00F64DBE"/>
    <w:rsid w:val="00F8648A"/>
    <w:rsid w:val="00FC195A"/>
    <w:rsid w:val="00FD4204"/>
    <w:rsid w:val="00FD5317"/>
    <w:rsid w:val="00FE132E"/>
    <w:rsid w:val="00FF4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4B436"/>
  <w15:docId w15:val="{0EC578D4-CA00-4DF6-96A2-186740DDE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6C1"/>
    <w:pPr>
      <w:spacing w:after="0" w:line="240" w:lineRule="auto"/>
    </w:pPr>
    <w:rPr>
      <w:rFonts w:ascii="Times New Roman" w:eastAsia="Times New Roman" w:hAnsi="Times New Roman" w:cs="Times New Roman"/>
      <w:color w:val="000000"/>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anotacion"/>
    <w:basedOn w:val="Normal"/>
    <w:link w:val="EncabezadoCar"/>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EncabezadoCar">
    <w:name w:val="Encabezado Car"/>
    <w:aliases w:val="anotacion Car"/>
    <w:basedOn w:val="Fuentedeprrafopredeter"/>
    <w:link w:val="Encabezado"/>
    <w:rsid w:val="008F46C1"/>
  </w:style>
  <w:style w:type="paragraph" w:styleId="Piedepgina">
    <w:name w:val="footer"/>
    <w:basedOn w:val="Normal"/>
    <w:link w:val="PiedepginaCar"/>
    <w:uiPriority w:val="99"/>
    <w:unhideWhenUsed/>
    <w:rsid w:val="008F46C1"/>
    <w:pPr>
      <w:tabs>
        <w:tab w:val="center" w:pos="4419"/>
        <w:tab w:val="right" w:pos="8838"/>
      </w:tabs>
    </w:pPr>
    <w:rPr>
      <w:rFonts w:asciiTheme="minorHAnsi" w:eastAsiaTheme="minorHAnsi" w:hAnsiTheme="minorHAnsi" w:cstheme="minorBidi"/>
      <w:color w:val="auto"/>
      <w:sz w:val="22"/>
      <w:szCs w:val="22"/>
      <w:lang w:eastAsia="en-US"/>
    </w:rPr>
  </w:style>
  <w:style w:type="character" w:customStyle="1" w:styleId="PiedepginaCar">
    <w:name w:val="Pie de página Car"/>
    <w:basedOn w:val="Fuentedeprrafopredeter"/>
    <w:link w:val="Piedepgina"/>
    <w:uiPriority w:val="99"/>
    <w:rsid w:val="008F46C1"/>
  </w:style>
  <w:style w:type="paragraph" w:styleId="Ttulo">
    <w:name w:val="Title"/>
    <w:basedOn w:val="Normal"/>
    <w:link w:val="TtuloCar"/>
    <w:qFormat/>
    <w:rsid w:val="008F46C1"/>
    <w:pPr>
      <w:jc w:val="center"/>
    </w:pPr>
    <w:rPr>
      <w:rFonts w:ascii="Arial" w:hAnsi="Arial"/>
      <w:b/>
      <w:color w:val="auto"/>
      <w:lang w:val="es-ES"/>
    </w:rPr>
  </w:style>
  <w:style w:type="character" w:customStyle="1" w:styleId="TtuloCar">
    <w:name w:val="Título Car"/>
    <w:basedOn w:val="Fuentedeprrafopredeter"/>
    <w:link w:val="Ttulo"/>
    <w:rsid w:val="008F46C1"/>
    <w:rPr>
      <w:rFonts w:ascii="Arial" w:eastAsia="Times New Roman" w:hAnsi="Arial" w:cs="Times New Roman"/>
      <w:b/>
      <w:sz w:val="24"/>
      <w:szCs w:val="20"/>
      <w:lang w:val="es-ES" w:eastAsia="es-ES"/>
    </w:rPr>
  </w:style>
  <w:style w:type="paragraph" w:customStyle="1" w:styleId="Normal1">
    <w:name w:val="Normal1"/>
    <w:rsid w:val="008F46C1"/>
    <w:pPr>
      <w:spacing w:after="0" w:line="240" w:lineRule="auto"/>
    </w:pPr>
    <w:rPr>
      <w:rFonts w:ascii="Times New Roman" w:eastAsia="Times New Roman" w:hAnsi="Times New Roman" w:cs="Times New Roman"/>
      <w:color w:val="00000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2460</Words>
  <Characters>13531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Gabriela Acevedo Castro</dc:creator>
  <cp:lastModifiedBy>Andrea Daniela Flores Chacon</cp:lastModifiedBy>
  <cp:revision>2</cp:revision>
  <cp:lastPrinted>2025-10-14T15:10:00Z</cp:lastPrinted>
  <dcterms:created xsi:type="dcterms:W3CDTF">2026-03-06T16:27:00Z</dcterms:created>
  <dcterms:modified xsi:type="dcterms:W3CDTF">2026-03-06T16:27:00Z</dcterms:modified>
</cp:coreProperties>
</file>