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80F3CD" w14:textId="1A884122" w:rsidR="006856B5" w:rsidRPr="00302730" w:rsidRDefault="006856B5" w:rsidP="004C3CC2">
      <w:pPr>
        <w:pStyle w:val="Normal1"/>
        <w:spacing w:line="360" w:lineRule="auto"/>
        <w:contextualSpacing/>
        <w:jc w:val="both"/>
        <w:rPr>
          <w:rFonts w:ascii="Century Gothic" w:hAnsi="Century Gothic" w:cs="Arial"/>
          <w:color w:val="auto"/>
          <w:szCs w:val="24"/>
          <w:lang w:val="es-MX"/>
        </w:rPr>
      </w:pPr>
      <w:r w:rsidRPr="00302730">
        <w:rPr>
          <w:rFonts w:ascii="Century Gothic" w:eastAsia="Arial" w:hAnsi="Century Gothic" w:cs="Arial"/>
          <w:b/>
          <w:color w:val="auto"/>
          <w:szCs w:val="24"/>
          <w:lang w:val="es-MX"/>
        </w:rPr>
        <w:t>H. CONGRESO DEL ESTADO</w:t>
      </w:r>
      <w:r w:rsidRPr="00302730">
        <w:rPr>
          <w:rFonts w:ascii="Century Gothic" w:eastAsia="Arial" w:hAnsi="Century Gothic" w:cs="Arial"/>
          <w:b/>
          <w:color w:val="auto"/>
          <w:szCs w:val="24"/>
          <w:lang w:val="es-MX"/>
        </w:rPr>
        <w:tab/>
      </w:r>
      <w:r w:rsidRPr="00302730">
        <w:rPr>
          <w:rFonts w:ascii="Century Gothic" w:eastAsia="Arial" w:hAnsi="Century Gothic" w:cs="Arial"/>
          <w:b/>
          <w:color w:val="auto"/>
          <w:szCs w:val="24"/>
          <w:lang w:val="es-MX"/>
        </w:rPr>
        <w:tab/>
      </w:r>
      <w:r w:rsidRPr="00302730">
        <w:rPr>
          <w:rFonts w:ascii="Century Gothic" w:eastAsia="Arial" w:hAnsi="Century Gothic" w:cs="Arial"/>
          <w:b/>
          <w:color w:val="auto"/>
          <w:szCs w:val="24"/>
          <w:lang w:val="es-MX"/>
        </w:rPr>
        <w:tab/>
      </w:r>
      <w:r w:rsidRPr="00302730">
        <w:rPr>
          <w:rFonts w:ascii="Century Gothic" w:eastAsia="Arial" w:hAnsi="Century Gothic" w:cs="Arial"/>
          <w:b/>
          <w:color w:val="auto"/>
          <w:szCs w:val="24"/>
          <w:lang w:val="es-MX"/>
        </w:rPr>
        <w:tab/>
      </w:r>
      <w:r w:rsidRPr="00302730">
        <w:rPr>
          <w:rFonts w:ascii="Century Gothic" w:eastAsia="Arial" w:hAnsi="Century Gothic" w:cs="Arial"/>
          <w:b/>
          <w:color w:val="auto"/>
          <w:szCs w:val="24"/>
          <w:lang w:val="es-MX"/>
        </w:rPr>
        <w:tab/>
      </w:r>
    </w:p>
    <w:p w14:paraId="3C15C322" w14:textId="77777777" w:rsidR="006856B5" w:rsidRPr="00302730" w:rsidRDefault="006856B5" w:rsidP="004C3CC2">
      <w:pPr>
        <w:pStyle w:val="Normal1"/>
        <w:spacing w:line="360" w:lineRule="auto"/>
        <w:contextualSpacing/>
        <w:jc w:val="both"/>
        <w:rPr>
          <w:rFonts w:ascii="Century Gothic" w:eastAsia="Arial" w:hAnsi="Century Gothic" w:cs="Arial"/>
          <w:b/>
          <w:color w:val="auto"/>
          <w:szCs w:val="24"/>
          <w:lang w:val="es-MX"/>
        </w:rPr>
      </w:pPr>
      <w:r w:rsidRPr="00302730">
        <w:rPr>
          <w:rFonts w:ascii="Century Gothic" w:eastAsia="Arial" w:hAnsi="Century Gothic" w:cs="Arial"/>
          <w:b/>
          <w:color w:val="auto"/>
          <w:szCs w:val="24"/>
          <w:lang w:val="es-MX"/>
        </w:rPr>
        <w:t>P R E S E N T E.-</w:t>
      </w:r>
    </w:p>
    <w:p w14:paraId="29EBCA04" w14:textId="77777777" w:rsidR="006856B5" w:rsidRPr="00302730" w:rsidRDefault="006856B5" w:rsidP="004C3CC2">
      <w:pPr>
        <w:pStyle w:val="Normal1"/>
        <w:spacing w:line="360" w:lineRule="auto"/>
        <w:contextualSpacing/>
        <w:jc w:val="both"/>
        <w:rPr>
          <w:rFonts w:ascii="Century Gothic" w:eastAsia="Arial" w:hAnsi="Century Gothic" w:cs="Arial"/>
          <w:b/>
          <w:color w:val="auto"/>
          <w:szCs w:val="24"/>
          <w:lang w:val="es-MX"/>
        </w:rPr>
      </w:pPr>
    </w:p>
    <w:p w14:paraId="55B1CD0D" w14:textId="0AA3323B" w:rsidR="006856B5" w:rsidRPr="00302730" w:rsidRDefault="006856B5" w:rsidP="004C3CC2">
      <w:pPr>
        <w:pStyle w:val="Normal1"/>
        <w:spacing w:line="360" w:lineRule="auto"/>
        <w:contextualSpacing/>
        <w:jc w:val="both"/>
        <w:rPr>
          <w:rFonts w:ascii="Century Gothic" w:hAnsi="Century Gothic" w:cs="Arial"/>
          <w:color w:val="auto"/>
          <w:szCs w:val="24"/>
          <w:lang w:val="es-MX"/>
        </w:rPr>
      </w:pPr>
      <w:r w:rsidRPr="00302730">
        <w:rPr>
          <w:rFonts w:ascii="Century Gothic" w:eastAsia="Arial" w:hAnsi="Century Gothic" w:cs="Arial"/>
          <w:color w:val="auto"/>
          <w:szCs w:val="24"/>
          <w:lang w:val="es-MX"/>
        </w:rPr>
        <w:t xml:space="preserve">La Comisión de </w:t>
      </w:r>
      <w:r w:rsidR="00AE708E" w:rsidRPr="00302730">
        <w:rPr>
          <w:rFonts w:ascii="Century Gothic" w:eastAsia="Arial" w:hAnsi="Century Gothic" w:cs="Arial"/>
          <w:color w:val="auto"/>
          <w:szCs w:val="24"/>
          <w:lang w:val="es-MX"/>
        </w:rPr>
        <w:t>Programación, Presupuesto y Hacienda Pública</w:t>
      </w:r>
      <w:r w:rsidRPr="00302730">
        <w:rPr>
          <w:rFonts w:ascii="Century Gothic" w:eastAsia="Arial" w:hAnsi="Century Gothic" w:cs="Arial"/>
          <w:color w:val="auto"/>
          <w:szCs w:val="24"/>
          <w:lang w:val="es-MX"/>
        </w:rPr>
        <w:t>, con fundamento en lo dispuesto p</w:t>
      </w:r>
      <w:r w:rsidR="00824F97" w:rsidRPr="00302730">
        <w:rPr>
          <w:rFonts w:ascii="Century Gothic" w:eastAsia="Arial" w:hAnsi="Century Gothic" w:cs="Arial"/>
          <w:color w:val="auto"/>
          <w:szCs w:val="24"/>
          <w:lang w:val="es-MX"/>
        </w:rPr>
        <w:t>or los artículos 64, fracción I</w:t>
      </w:r>
      <w:r w:rsidR="0005625E" w:rsidRPr="00302730">
        <w:rPr>
          <w:rFonts w:ascii="Century Gothic" w:eastAsia="Arial" w:hAnsi="Century Gothic" w:cs="Arial"/>
          <w:color w:val="auto"/>
          <w:szCs w:val="24"/>
          <w:lang w:val="es-MX"/>
        </w:rPr>
        <w:t>I</w:t>
      </w:r>
      <w:r w:rsidRPr="00302730">
        <w:rPr>
          <w:rFonts w:ascii="Century Gothic" w:eastAsia="Arial" w:hAnsi="Century Gothic" w:cs="Arial"/>
          <w:color w:val="auto"/>
          <w:szCs w:val="24"/>
          <w:lang w:val="es-MX"/>
        </w:rPr>
        <w:t xml:space="preserve"> de la Constitución Política, 87, 88 y 111 de la Ley Orgánica del Poder Legislativo, así como 80 y 81 del Reglamento Interior y de Prácticas Parlamentarias del Poder Legislativo, </w:t>
      </w:r>
      <w:r w:rsidR="002B3EF9" w:rsidRPr="00302730">
        <w:rPr>
          <w:rFonts w:ascii="Century Gothic" w:eastAsia="Arial" w:hAnsi="Century Gothic" w:cs="Arial"/>
          <w:color w:val="auto"/>
          <w:szCs w:val="24"/>
          <w:lang w:val="es-MX"/>
        </w:rPr>
        <w:t>ambos ordenamientos</w:t>
      </w:r>
      <w:r w:rsidRPr="00302730">
        <w:rPr>
          <w:rFonts w:ascii="Century Gothic" w:eastAsia="Arial" w:hAnsi="Century Gothic" w:cs="Arial"/>
          <w:color w:val="auto"/>
          <w:szCs w:val="24"/>
          <w:lang w:val="es-MX"/>
        </w:rPr>
        <w:t xml:space="preserve"> del Estado de Chihuahua, somete a la consideración de este Alto Cuerpo Colegiado el presente Dictamen, elaborado </w:t>
      </w:r>
      <w:r w:rsidR="00A47535" w:rsidRPr="00302730">
        <w:rPr>
          <w:rFonts w:ascii="Century Gothic" w:eastAsia="Arial" w:hAnsi="Century Gothic" w:cs="Arial"/>
          <w:color w:val="auto"/>
          <w:szCs w:val="24"/>
          <w:lang w:val="es-MX"/>
        </w:rPr>
        <w:t>con</w:t>
      </w:r>
      <w:r w:rsidRPr="00302730">
        <w:rPr>
          <w:rFonts w:ascii="Century Gothic" w:eastAsia="Arial" w:hAnsi="Century Gothic" w:cs="Arial"/>
          <w:color w:val="auto"/>
          <w:szCs w:val="24"/>
          <w:lang w:val="es-MX"/>
        </w:rPr>
        <w:t xml:space="preserve"> base a los siguientes: </w:t>
      </w:r>
    </w:p>
    <w:p w14:paraId="21143E25" w14:textId="77777777" w:rsidR="00BF2C2D" w:rsidRPr="00302730" w:rsidRDefault="00BF2C2D" w:rsidP="004C3CC2">
      <w:pPr>
        <w:pStyle w:val="Normal1"/>
        <w:spacing w:line="360" w:lineRule="auto"/>
        <w:contextualSpacing/>
        <w:jc w:val="both"/>
        <w:rPr>
          <w:rFonts w:ascii="Century Gothic" w:eastAsia="Arial" w:hAnsi="Century Gothic" w:cs="Arial"/>
          <w:b/>
          <w:color w:val="auto"/>
          <w:szCs w:val="24"/>
          <w:lang w:val="es-MX"/>
        </w:rPr>
      </w:pPr>
    </w:p>
    <w:p w14:paraId="20A0E3CA" w14:textId="3D688711" w:rsidR="006856B5" w:rsidRPr="00302730" w:rsidRDefault="006856B5" w:rsidP="004C3CC2">
      <w:pPr>
        <w:pStyle w:val="Normal1"/>
        <w:spacing w:line="360" w:lineRule="auto"/>
        <w:contextualSpacing/>
        <w:jc w:val="center"/>
        <w:rPr>
          <w:rFonts w:ascii="Century Gothic" w:eastAsia="Arial" w:hAnsi="Century Gothic" w:cs="Arial"/>
          <w:b/>
          <w:color w:val="auto"/>
          <w:szCs w:val="24"/>
          <w:lang w:val="es-MX"/>
        </w:rPr>
      </w:pPr>
      <w:r w:rsidRPr="00302730">
        <w:rPr>
          <w:rFonts w:ascii="Century Gothic" w:eastAsia="Arial" w:hAnsi="Century Gothic" w:cs="Arial"/>
          <w:b/>
          <w:color w:val="auto"/>
          <w:szCs w:val="24"/>
          <w:lang w:val="es-MX"/>
        </w:rPr>
        <w:t>A</w:t>
      </w:r>
      <w:r w:rsidR="00AF42ED" w:rsidRPr="00302730">
        <w:rPr>
          <w:rFonts w:ascii="Century Gothic" w:eastAsia="Arial" w:hAnsi="Century Gothic" w:cs="Arial"/>
          <w:b/>
          <w:color w:val="auto"/>
          <w:szCs w:val="24"/>
          <w:lang w:val="es-MX"/>
        </w:rPr>
        <w:t xml:space="preserve"> </w:t>
      </w:r>
      <w:r w:rsidRPr="00302730">
        <w:rPr>
          <w:rFonts w:ascii="Century Gothic" w:eastAsia="Arial" w:hAnsi="Century Gothic" w:cs="Arial"/>
          <w:b/>
          <w:color w:val="auto"/>
          <w:szCs w:val="24"/>
          <w:lang w:val="es-MX"/>
        </w:rPr>
        <w:t>N</w:t>
      </w:r>
      <w:r w:rsidR="00AF42ED" w:rsidRPr="00302730">
        <w:rPr>
          <w:rFonts w:ascii="Century Gothic" w:eastAsia="Arial" w:hAnsi="Century Gothic" w:cs="Arial"/>
          <w:b/>
          <w:color w:val="auto"/>
          <w:szCs w:val="24"/>
          <w:lang w:val="es-MX"/>
        </w:rPr>
        <w:t xml:space="preserve"> </w:t>
      </w:r>
      <w:r w:rsidRPr="00302730">
        <w:rPr>
          <w:rFonts w:ascii="Century Gothic" w:eastAsia="Arial" w:hAnsi="Century Gothic" w:cs="Arial"/>
          <w:b/>
          <w:color w:val="auto"/>
          <w:szCs w:val="24"/>
          <w:lang w:val="es-MX"/>
        </w:rPr>
        <w:t>T</w:t>
      </w:r>
      <w:r w:rsidR="00AF42ED" w:rsidRPr="00302730">
        <w:rPr>
          <w:rFonts w:ascii="Century Gothic" w:eastAsia="Arial" w:hAnsi="Century Gothic" w:cs="Arial"/>
          <w:b/>
          <w:color w:val="auto"/>
          <w:szCs w:val="24"/>
          <w:lang w:val="es-MX"/>
        </w:rPr>
        <w:t xml:space="preserve"> </w:t>
      </w:r>
      <w:r w:rsidRPr="00302730">
        <w:rPr>
          <w:rFonts w:ascii="Century Gothic" w:eastAsia="Arial" w:hAnsi="Century Gothic" w:cs="Arial"/>
          <w:b/>
          <w:color w:val="auto"/>
          <w:szCs w:val="24"/>
          <w:lang w:val="es-MX"/>
        </w:rPr>
        <w:t>E</w:t>
      </w:r>
      <w:r w:rsidR="00AF42ED" w:rsidRPr="00302730">
        <w:rPr>
          <w:rFonts w:ascii="Century Gothic" w:eastAsia="Arial" w:hAnsi="Century Gothic" w:cs="Arial"/>
          <w:b/>
          <w:color w:val="auto"/>
          <w:szCs w:val="24"/>
          <w:lang w:val="es-MX"/>
        </w:rPr>
        <w:t xml:space="preserve"> </w:t>
      </w:r>
      <w:r w:rsidRPr="00302730">
        <w:rPr>
          <w:rFonts w:ascii="Century Gothic" w:eastAsia="Arial" w:hAnsi="Century Gothic" w:cs="Arial"/>
          <w:b/>
          <w:color w:val="auto"/>
          <w:szCs w:val="24"/>
          <w:lang w:val="es-MX"/>
        </w:rPr>
        <w:t>C</w:t>
      </w:r>
      <w:r w:rsidR="00AF42ED" w:rsidRPr="00302730">
        <w:rPr>
          <w:rFonts w:ascii="Century Gothic" w:eastAsia="Arial" w:hAnsi="Century Gothic" w:cs="Arial"/>
          <w:b/>
          <w:color w:val="auto"/>
          <w:szCs w:val="24"/>
          <w:lang w:val="es-MX"/>
        </w:rPr>
        <w:t xml:space="preserve"> </w:t>
      </w:r>
      <w:r w:rsidRPr="00302730">
        <w:rPr>
          <w:rFonts w:ascii="Century Gothic" w:eastAsia="Arial" w:hAnsi="Century Gothic" w:cs="Arial"/>
          <w:b/>
          <w:color w:val="auto"/>
          <w:szCs w:val="24"/>
          <w:lang w:val="es-MX"/>
        </w:rPr>
        <w:t>E</w:t>
      </w:r>
      <w:r w:rsidR="00AF42ED" w:rsidRPr="00302730">
        <w:rPr>
          <w:rFonts w:ascii="Century Gothic" w:eastAsia="Arial" w:hAnsi="Century Gothic" w:cs="Arial"/>
          <w:b/>
          <w:color w:val="auto"/>
          <w:szCs w:val="24"/>
          <w:lang w:val="es-MX"/>
        </w:rPr>
        <w:t xml:space="preserve"> </w:t>
      </w:r>
      <w:r w:rsidRPr="00302730">
        <w:rPr>
          <w:rFonts w:ascii="Century Gothic" w:eastAsia="Arial" w:hAnsi="Century Gothic" w:cs="Arial"/>
          <w:b/>
          <w:color w:val="auto"/>
          <w:szCs w:val="24"/>
          <w:lang w:val="es-MX"/>
        </w:rPr>
        <w:t>D</w:t>
      </w:r>
      <w:r w:rsidR="00AF42ED" w:rsidRPr="00302730">
        <w:rPr>
          <w:rFonts w:ascii="Century Gothic" w:eastAsia="Arial" w:hAnsi="Century Gothic" w:cs="Arial"/>
          <w:b/>
          <w:color w:val="auto"/>
          <w:szCs w:val="24"/>
          <w:lang w:val="es-MX"/>
        </w:rPr>
        <w:t xml:space="preserve"> </w:t>
      </w:r>
      <w:r w:rsidRPr="00302730">
        <w:rPr>
          <w:rFonts w:ascii="Century Gothic" w:eastAsia="Arial" w:hAnsi="Century Gothic" w:cs="Arial"/>
          <w:b/>
          <w:color w:val="auto"/>
          <w:szCs w:val="24"/>
          <w:lang w:val="es-MX"/>
        </w:rPr>
        <w:t>E</w:t>
      </w:r>
      <w:r w:rsidR="00AF42ED" w:rsidRPr="00302730">
        <w:rPr>
          <w:rFonts w:ascii="Century Gothic" w:eastAsia="Arial" w:hAnsi="Century Gothic" w:cs="Arial"/>
          <w:b/>
          <w:color w:val="auto"/>
          <w:szCs w:val="24"/>
          <w:lang w:val="es-MX"/>
        </w:rPr>
        <w:t xml:space="preserve"> </w:t>
      </w:r>
      <w:r w:rsidRPr="00302730">
        <w:rPr>
          <w:rFonts w:ascii="Century Gothic" w:eastAsia="Arial" w:hAnsi="Century Gothic" w:cs="Arial"/>
          <w:b/>
          <w:color w:val="auto"/>
          <w:szCs w:val="24"/>
          <w:lang w:val="es-MX"/>
        </w:rPr>
        <w:t>N</w:t>
      </w:r>
      <w:r w:rsidR="00AF42ED" w:rsidRPr="00302730">
        <w:rPr>
          <w:rFonts w:ascii="Century Gothic" w:eastAsia="Arial" w:hAnsi="Century Gothic" w:cs="Arial"/>
          <w:b/>
          <w:color w:val="auto"/>
          <w:szCs w:val="24"/>
          <w:lang w:val="es-MX"/>
        </w:rPr>
        <w:t xml:space="preserve"> </w:t>
      </w:r>
      <w:r w:rsidRPr="00302730">
        <w:rPr>
          <w:rFonts w:ascii="Century Gothic" w:eastAsia="Arial" w:hAnsi="Century Gothic" w:cs="Arial"/>
          <w:b/>
          <w:color w:val="auto"/>
          <w:szCs w:val="24"/>
          <w:lang w:val="es-MX"/>
        </w:rPr>
        <w:t>T</w:t>
      </w:r>
      <w:r w:rsidR="00AF42ED" w:rsidRPr="00302730">
        <w:rPr>
          <w:rFonts w:ascii="Century Gothic" w:eastAsia="Arial" w:hAnsi="Century Gothic" w:cs="Arial"/>
          <w:b/>
          <w:color w:val="auto"/>
          <w:szCs w:val="24"/>
          <w:lang w:val="es-MX"/>
        </w:rPr>
        <w:t xml:space="preserve"> </w:t>
      </w:r>
      <w:r w:rsidRPr="00302730">
        <w:rPr>
          <w:rFonts w:ascii="Century Gothic" w:eastAsia="Arial" w:hAnsi="Century Gothic" w:cs="Arial"/>
          <w:b/>
          <w:color w:val="auto"/>
          <w:szCs w:val="24"/>
          <w:lang w:val="es-MX"/>
        </w:rPr>
        <w:t>E</w:t>
      </w:r>
      <w:r w:rsidR="00AF42ED" w:rsidRPr="00302730">
        <w:rPr>
          <w:rFonts w:ascii="Century Gothic" w:eastAsia="Arial" w:hAnsi="Century Gothic" w:cs="Arial"/>
          <w:b/>
          <w:color w:val="auto"/>
          <w:szCs w:val="24"/>
          <w:lang w:val="es-MX"/>
        </w:rPr>
        <w:t xml:space="preserve"> </w:t>
      </w:r>
      <w:r w:rsidRPr="00302730">
        <w:rPr>
          <w:rFonts w:ascii="Century Gothic" w:eastAsia="Arial" w:hAnsi="Century Gothic" w:cs="Arial"/>
          <w:b/>
          <w:color w:val="auto"/>
          <w:szCs w:val="24"/>
          <w:lang w:val="es-MX"/>
        </w:rPr>
        <w:t>S</w:t>
      </w:r>
    </w:p>
    <w:p w14:paraId="574F87C2" w14:textId="77777777" w:rsidR="00BF2C2D" w:rsidRPr="00302730" w:rsidRDefault="00BF2C2D" w:rsidP="00E0123D">
      <w:pPr>
        <w:pStyle w:val="Normal1"/>
        <w:spacing w:line="360" w:lineRule="auto"/>
        <w:contextualSpacing/>
        <w:jc w:val="both"/>
        <w:rPr>
          <w:rFonts w:ascii="Century Gothic" w:eastAsia="Arial" w:hAnsi="Century Gothic" w:cs="Arial"/>
          <w:b/>
          <w:color w:val="auto"/>
          <w:szCs w:val="24"/>
          <w:lang w:val="es-MX"/>
        </w:rPr>
      </w:pPr>
    </w:p>
    <w:p w14:paraId="21181357" w14:textId="7CBE2D4A" w:rsidR="006C0094" w:rsidRPr="00302730" w:rsidRDefault="00BF2C2D" w:rsidP="004C3CC2">
      <w:pPr>
        <w:pStyle w:val="Normal1"/>
        <w:spacing w:line="360" w:lineRule="auto"/>
        <w:contextualSpacing/>
        <w:jc w:val="both"/>
        <w:rPr>
          <w:rFonts w:ascii="Century Gothic" w:eastAsia="Arial" w:hAnsi="Century Gothic" w:cs="Arial"/>
          <w:color w:val="auto"/>
          <w:szCs w:val="24"/>
          <w:lang w:val="es-MX"/>
        </w:rPr>
      </w:pPr>
      <w:r w:rsidRPr="00302730">
        <w:rPr>
          <w:rFonts w:ascii="Century Gothic" w:eastAsia="Arial" w:hAnsi="Century Gothic" w:cs="Arial"/>
          <w:b/>
          <w:color w:val="auto"/>
          <w:szCs w:val="24"/>
          <w:lang w:val="es-MX"/>
        </w:rPr>
        <w:t xml:space="preserve">I.- </w:t>
      </w:r>
      <w:r w:rsidRPr="00302730">
        <w:rPr>
          <w:rFonts w:ascii="Century Gothic" w:eastAsia="Arial" w:hAnsi="Century Gothic" w:cs="Arial"/>
          <w:color w:val="auto"/>
          <w:szCs w:val="24"/>
          <w:lang w:val="es-MX"/>
        </w:rPr>
        <w:t>Con fecha</w:t>
      </w:r>
      <w:r w:rsidR="002376D6" w:rsidRPr="00302730">
        <w:rPr>
          <w:rFonts w:ascii="Century Gothic" w:eastAsia="Arial" w:hAnsi="Century Gothic" w:cs="Arial"/>
          <w:color w:val="auto"/>
          <w:szCs w:val="24"/>
          <w:lang w:val="es-MX"/>
        </w:rPr>
        <w:t xml:space="preserve"> </w:t>
      </w:r>
      <w:r w:rsidR="00AF42ED" w:rsidRPr="00302730">
        <w:rPr>
          <w:rFonts w:ascii="Century Gothic" w:eastAsia="Arial" w:hAnsi="Century Gothic" w:cs="Arial"/>
          <w:color w:val="auto"/>
          <w:szCs w:val="24"/>
          <w:lang w:val="es-MX"/>
        </w:rPr>
        <w:t>veintiocho</w:t>
      </w:r>
      <w:r w:rsidRPr="00302730">
        <w:rPr>
          <w:rFonts w:ascii="Century Gothic" w:eastAsia="Arial" w:hAnsi="Century Gothic" w:cs="Arial"/>
          <w:color w:val="auto"/>
          <w:szCs w:val="24"/>
          <w:lang w:val="es-MX"/>
        </w:rPr>
        <w:t xml:space="preserve"> de </w:t>
      </w:r>
      <w:r w:rsidR="006C0094" w:rsidRPr="00302730">
        <w:rPr>
          <w:rFonts w:ascii="Century Gothic" w:eastAsia="Arial" w:hAnsi="Century Gothic" w:cs="Arial"/>
          <w:color w:val="auto"/>
          <w:szCs w:val="24"/>
          <w:lang w:val="es-MX"/>
        </w:rPr>
        <w:t>noviemb</w:t>
      </w:r>
      <w:r w:rsidR="00C2171A" w:rsidRPr="00302730">
        <w:rPr>
          <w:rFonts w:ascii="Century Gothic" w:eastAsia="Arial" w:hAnsi="Century Gothic" w:cs="Arial"/>
          <w:color w:val="auto"/>
          <w:szCs w:val="24"/>
          <w:lang w:val="es-MX"/>
        </w:rPr>
        <w:t>re</w:t>
      </w:r>
      <w:r w:rsidR="00AE708E" w:rsidRPr="00302730">
        <w:rPr>
          <w:rFonts w:ascii="Century Gothic" w:eastAsia="Arial" w:hAnsi="Century Gothic" w:cs="Arial"/>
          <w:color w:val="auto"/>
          <w:szCs w:val="24"/>
          <w:lang w:val="es-MX"/>
        </w:rPr>
        <w:t xml:space="preserve"> del año dos mil </w:t>
      </w:r>
      <w:r w:rsidR="00804EC7" w:rsidRPr="00302730">
        <w:rPr>
          <w:rFonts w:ascii="Century Gothic" w:eastAsia="Arial" w:hAnsi="Century Gothic" w:cs="Arial"/>
          <w:color w:val="auto"/>
          <w:szCs w:val="24"/>
          <w:lang w:val="es-MX"/>
        </w:rPr>
        <w:t>veinti</w:t>
      </w:r>
      <w:r w:rsidR="00AF42ED" w:rsidRPr="00302730">
        <w:rPr>
          <w:rFonts w:ascii="Century Gothic" w:eastAsia="Arial" w:hAnsi="Century Gothic" w:cs="Arial"/>
          <w:color w:val="auto"/>
          <w:szCs w:val="24"/>
          <w:lang w:val="es-MX"/>
        </w:rPr>
        <w:t>cinco</w:t>
      </w:r>
      <w:r w:rsidRPr="00302730">
        <w:rPr>
          <w:rFonts w:ascii="Century Gothic" w:eastAsia="Arial" w:hAnsi="Century Gothic" w:cs="Arial"/>
          <w:color w:val="auto"/>
          <w:szCs w:val="24"/>
          <w:lang w:val="es-MX"/>
        </w:rPr>
        <w:t xml:space="preserve">, </w:t>
      </w:r>
      <w:r w:rsidR="006C0094" w:rsidRPr="00302730">
        <w:rPr>
          <w:rFonts w:ascii="Century Gothic" w:eastAsia="Arial" w:hAnsi="Century Gothic" w:cs="Arial"/>
          <w:color w:val="auto"/>
          <w:szCs w:val="24"/>
          <w:lang w:val="es-MX"/>
        </w:rPr>
        <w:t xml:space="preserve">la C. Gobernadora Constitucional del Estado de Chihuahua, </w:t>
      </w:r>
      <w:r w:rsidR="0099081A" w:rsidRPr="00302730">
        <w:rPr>
          <w:rFonts w:ascii="Century Gothic" w:eastAsia="Arial" w:hAnsi="Century Gothic" w:cs="Arial"/>
          <w:color w:val="auto"/>
          <w:szCs w:val="24"/>
          <w:lang w:val="es-MX"/>
        </w:rPr>
        <w:t>Mtra</w:t>
      </w:r>
      <w:r w:rsidR="006C0094" w:rsidRPr="00302730">
        <w:rPr>
          <w:rFonts w:ascii="Century Gothic" w:eastAsia="Arial" w:hAnsi="Century Gothic" w:cs="Arial"/>
          <w:color w:val="auto"/>
          <w:szCs w:val="24"/>
          <w:lang w:val="es-MX"/>
        </w:rPr>
        <w:t>. María Eugenia Campos Galván, presentó Iniciativa con carácter de Decreto, por medio de la cual</w:t>
      </w:r>
      <w:r w:rsidR="00E0123D" w:rsidRPr="00302730">
        <w:rPr>
          <w:rFonts w:ascii="Century Gothic" w:eastAsia="Arial" w:hAnsi="Century Gothic" w:cs="Arial"/>
          <w:color w:val="auto"/>
          <w:szCs w:val="24"/>
          <w:lang w:val="es-MX"/>
        </w:rPr>
        <w:t xml:space="preserve"> se </w:t>
      </w:r>
      <w:r w:rsidR="00F65E1C" w:rsidRPr="00302730">
        <w:rPr>
          <w:rFonts w:ascii="Century Gothic" w:eastAsia="Arial" w:hAnsi="Century Gothic" w:cs="Arial"/>
          <w:color w:val="auto"/>
          <w:szCs w:val="24"/>
          <w:lang w:val="es-MX"/>
        </w:rPr>
        <w:t>busca</w:t>
      </w:r>
      <w:r w:rsidR="00E335A6" w:rsidRPr="00302730">
        <w:rPr>
          <w:rFonts w:ascii="Century Gothic" w:eastAsia="Arial" w:hAnsi="Century Gothic" w:cs="Arial"/>
          <w:color w:val="auto"/>
          <w:szCs w:val="24"/>
          <w:lang w:val="es-MX"/>
        </w:rPr>
        <w:t xml:space="preserve"> crear una Contribución Extraordinaria, para ser aplicada al Fideicomiso Paso del Norte.</w:t>
      </w:r>
    </w:p>
    <w:p w14:paraId="33AABFBB" w14:textId="77777777" w:rsidR="00F44A8B" w:rsidRPr="00302730" w:rsidRDefault="00F44A8B" w:rsidP="004C3CC2">
      <w:pPr>
        <w:pStyle w:val="Normal1"/>
        <w:spacing w:line="360" w:lineRule="auto"/>
        <w:contextualSpacing/>
        <w:jc w:val="both"/>
        <w:rPr>
          <w:rFonts w:ascii="Century Gothic" w:eastAsia="Arial" w:hAnsi="Century Gothic" w:cs="Arial"/>
          <w:b/>
          <w:color w:val="auto"/>
          <w:szCs w:val="24"/>
        </w:rPr>
      </w:pPr>
    </w:p>
    <w:p w14:paraId="388A3B95" w14:textId="14AC1DFB" w:rsidR="00BF2C2D" w:rsidRPr="00302730" w:rsidRDefault="00BF2C2D" w:rsidP="004C3CC2">
      <w:pPr>
        <w:pStyle w:val="Normal1"/>
        <w:spacing w:line="360" w:lineRule="auto"/>
        <w:contextualSpacing/>
        <w:jc w:val="both"/>
        <w:rPr>
          <w:rFonts w:ascii="Century Gothic" w:eastAsia="Arial" w:hAnsi="Century Gothic" w:cs="Arial"/>
          <w:color w:val="auto"/>
          <w:szCs w:val="24"/>
          <w:lang w:val="es-MX"/>
        </w:rPr>
      </w:pPr>
      <w:r w:rsidRPr="00302730">
        <w:rPr>
          <w:rFonts w:ascii="Century Gothic" w:eastAsia="Arial" w:hAnsi="Century Gothic" w:cs="Arial"/>
          <w:b/>
          <w:color w:val="auto"/>
          <w:szCs w:val="24"/>
          <w:lang w:val="es-MX"/>
        </w:rPr>
        <w:t xml:space="preserve">II.- </w:t>
      </w:r>
      <w:r w:rsidRPr="00302730">
        <w:rPr>
          <w:rFonts w:ascii="Century Gothic" w:eastAsia="Arial" w:hAnsi="Century Gothic" w:cs="Arial"/>
          <w:color w:val="auto"/>
          <w:szCs w:val="24"/>
          <w:lang w:val="es-MX"/>
        </w:rPr>
        <w:t xml:space="preserve">La Presidencia del H. Congreso del Estado, en uso de las facultades que le confiere el artículo 75, fracción XIII de la Ley Orgánica del Poder Legislativo, el día </w:t>
      </w:r>
      <w:r w:rsidR="00AF42ED" w:rsidRPr="00302730">
        <w:rPr>
          <w:rFonts w:ascii="Century Gothic" w:eastAsia="Arial" w:hAnsi="Century Gothic" w:cs="Arial"/>
          <w:color w:val="auto"/>
          <w:szCs w:val="24"/>
          <w:lang w:val="es-MX"/>
        </w:rPr>
        <w:t>dos</w:t>
      </w:r>
      <w:r w:rsidR="00FE0DAA" w:rsidRPr="00302730">
        <w:rPr>
          <w:rFonts w:ascii="Century Gothic" w:eastAsia="Arial" w:hAnsi="Century Gothic" w:cs="Arial"/>
          <w:color w:val="auto"/>
          <w:szCs w:val="24"/>
          <w:lang w:val="es-MX"/>
        </w:rPr>
        <w:t xml:space="preserve"> </w:t>
      </w:r>
      <w:r w:rsidRPr="00302730">
        <w:rPr>
          <w:rFonts w:ascii="Century Gothic" w:eastAsia="Arial" w:hAnsi="Century Gothic" w:cs="Arial"/>
          <w:color w:val="auto"/>
          <w:szCs w:val="24"/>
          <w:lang w:val="es-MX"/>
        </w:rPr>
        <w:t xml:space="preserve">de </w:t>
      </w:r>
      <w:r w:rsidR="00FE0DAA" w:rsidRPr="00302730">
        <w:rPr>
          <w:rFonts w:ascii="Century Gothic" w:eastAsia="Arial" w:hAnsi="Century Gothic" w:cs="Arial"/>
          <w:color w:val="auto"/>
          <w:szCs w:val="24"/>
          <w:lang w:val="es-MX"/>
        </w:rPr>
        <w:t>diciembre</w:t>
      </w:r>
      <w:r w:rsidR="006C0094" w:rsidRPr="00302730">
        <w:rPr>
          <w:rFonts w:ascii="Century Gothic" w:eastAsia="Arial" w:hAnsi="Century Gothic" w:cs="Arial"/>
          <w:color w:val="auto"/>
          <w:szCs w:val="24"/>
          <w:lang w:val="es-MX"/>
        </w:rPr>
        <w:t xml:space="preserve"> </w:t>
      </w:r>
      <w:r w:rsidR="00471BB6" w:rsidRPr="00302730">
        <w:rPr>
          <w:rFonts w:ascii="Century Gothic" w:eastAsia="Arial" w:hAnsi="Century Gothic" w:cs="Arial"/>
          <w:color w:val="auto"/>
          <w:szCs w:val="24"/>
          <w:lang w:val="es-MX"/>
        </w:rPr>
        <w:t xml:space="preserve">del año dos mil </w:t>
      </w:r>
      <w:r w:rsidR="00AF42ED" w:rsidRPr="00302730">
        <w:rPr>
          <w:rFonts w:ascii="Century Gothic" w:eastAsia="Arial" w:hAnsi="Century Gothic" w:cs="Arial"/>
          <w:color w:val="auto"/>
          <w:szCs w:val="24"/>
          <w:lang w:val="es-MX"/>
        </w:rPr>
        <w:t>veinticinco</w:t>
      </w:r>
      <w:r w:rsidRPr="00302730">
        <w:rPr>
          <w:rFonts w:ascii="Century Gothic" w:eastAsia="Arial" w:hAnsi="Century Gothic" w:cs="Arial"/>
          <w:color w:val="auto"/>
          <w:szCs w:val="24"/>
          <w:lang w:val="es-MX"/>
        </w:rPr>
        <w:t>, tuvo a bien turnar a quienes integra</w:t>
      </w:r>
      <w:r w:rsidR="005D1330" w:rsidRPr="00302730">
        <w:rPr>
          <w:rFonts w:ascii="Century Gothic" w:eastAsia="Arial" w:hAnsi="Century Gothic" w:cs="Arial"/>
          <w:color w:val="auto"/>
          <w:szCs w:val="24"/>
          <w:lang w:val="es-MX"/>
        </w:rPr>
        <w:t>mos</w:t>
      </w:r>
      <w:r w:rsidRPr="00302730">
        <w:rPr>
          <w:rFonts w:ascii="Century Gothic" w:eastAsia="Arial" w:hAnsi="Century Gothic" w:cs="Arial"/>
          <w:color w:val="auto"/>
          <w:szCs w:val="24"/>
          <w:lang w:val="es-MX"/>
        </w:rPr>
        <w:t xml:space="preserve"> la Comisión de </w:t>
      </w:r>
      <w:r w:rsidR="00AE708E" w:rsidRPr="00302730">
        <w:rPr>
          <w:rFonts w:ascii="Century Gothic" w:eastAsia="Arial" w:hAnsi="Century Gothic" w:cs="Arial"/>
          <w:color w:val="auto"/>
          <w:szCs w:val="24"/>
          <w:lang w:val="es-MX"/>
        </w:rPr>
        <w:t>Programación, Presupuesto y Hacienda Pública</w:t>
      </w:r>
      <w:r w:rsidR="001B31EB" w:rsidRPr="00302730">
        <w:rPr>
          <w:rFonts w:ascii="Century Gothic" w:eastAsia="Arial" w:hAnsi="Century Gothic" w:cs="Arial"/>
          <w:color w:val="auto"/>
          <w:szCs w:val="24"/>
          <w:lang w:val="es-MX"/>
        </w:rPr>
        <w:t>,</w:t>
      </w:r>
      <w:r w:rsidRPr="00302730">
        <w:rPr>
          <w:rFonts w:ascii="Century Gothic" w:eastAsia="Arial" w:hAnsi="Century Gothic" w:cs="Arial"/>
          <w:color w:val="auto"/>
          <w:szCs w:val="24"/>
          <w:lang w:val="es-MX"/>
        </w:rPr>
        <w:t xml:space="preserve"> la Iniciativa de mérito, a efecto de proceder a su estudio, análisis y elaboración del correspondiente </w:t>
      </w:r>
      <w:r w:rsidR="00FE0DAA" w:rsidRPr="00302730">
        <w:rPr>
          <w:rFonts w:ascii="Century Gothic" w:eastAsia="Arial" w:hAnsi="Century Gothic" w:cs="Arial"/>
          <w:color w:val="auto"/>
          <w:szCs w:val="24"/>
          <w:lang w:val="es-MX"/>
        </w:rPr>
        <w:t>D</w:t>
      </w:r>
      <w:r w:rsidRPr="00302730">
        <w:rPr>
          <w:rFonts w:ascii="Century Gothic" w:eastAsia="Arial" w:hAnsi="Century Gothic" w:cs="Arial"/>
          <w:color w:val="auto"/>
          <w:szCs w:val="24"/>
          <w:lang w:val="es-MX"/>
        </w:rPr>
        <w:t>ictamen.</w:t>
      </w:r>
      <w:r w:rsidR="005F1362" w:rsidRPr="00302730">
        <w:rPr>
          <w:rFonts w:ascii="Century Gothic" w:eastAsia="Arial" w:hAnsi="Century Gothic" w:cs="Arial"/>
          <w:color w:val="auto"/>
          <w:szCs w:val="24"/>
          <w:lang w:val="es-MX"/>
        </w:rPr>
        <w:t xml:space="preserve"> </w:t>
      </w:r>
    </w:p>
    <w:p w14:paraId="0834F714" w14:textId="452DD291" w:rsidR="003A1A94" w:rsidRPr="00302730" w:rsidRDefault="00BF2C2D" w:rsidP="003A1A94">
      <w:pPr>
        <w:pStyle w:val="Normal1"/>
        <w:spacing w:line="360" w:lineRule="auto"/>
        <w:contextualSpacing/>
        <w:jc w:val="both"/>
        <w:rPr>
          <w:rFonts w:ascii="Century Gothic" w:eastAsia="Arial" w:hAnsi="Century Gothic" w:cs="Arial"/>
          <w:color w:val="auto"/>
          <w:szCs w:val="24"/>
        </w:rPr>
      </w:pPr>
      <w:r w:rsidRPr="00302730">
        <w:rPr>
          <w:rFonts w:ascii="Century Gothic" w:eastAsia="Arial" w:hAnsi="Century Gothic" w:cs="Arial"/>
          <w:b/>
          <w:color w:val="auto"/>
          <w:szCs w:val="24"/>
          <w:lang w:val="es-MX"/>
        </w:rPr>
        <w:lastRenderedPageBreak/>
        <w:t xml:space="preserve">III.- </w:t>
      </w:r>
      <w:r w:rsidRPr="00302730">
        <w:rPr>
          <w:rFonts w:ascii="Century Gothic" w:eastAsia="Arial" w:hAnsi="Century Gothic" w:cs="Arial"/>
          <w:color w:val="auto"/>
          <w:szCs w:val="24"/>
          <w:lang w:val="es-MX"/>
        </w:rPr>
        <w:t xml:space="preserve">La Exposición de Motivos de la Iniciativa en comento </w:t>
      </w:r>
      <w:r w:rsidRPr="00302730">
        <w:rPr>
          <w:rFonts w:ascii="Century Gothic" w:eastAsia="Arial" w:hAnsi="Century Gothic" w:cs="Arial"/>
          <w:color w:val="auto"/>
          <w:szCs w:val="24"/>
        </w:rPr>
        <w:t>se sustenta</w:t>
      </w:r>
      <w:r w:rsidR="00AF42ED" w:rsidRPr="00302730">
        <w:rPr>
          <w:rFonts w:ascii="Century Gothic" w:eastAsia="Arial" w:hAnsi="Century Gothic" w:cs="Arial"/>
          <w:color w:val="auto"/>
          <w:szCs w:val="24"/>
        </w:rPr>
        <w:t>,</w:t>
      </w:r>
      <w:r w:rsidRPr="00302730">
        <w:rPr>
          <w:rFonts w:ascii="Century Gothic" w:eastAsia="Arial" w:hAnsi="Century Gothic" w:cs="Arial"/>
          <w:color w:val="auto"/>
          <w:szCs w:val="24"/>
        </w:rPr>
        <w:t xml:space="preserve"> en los siguientes argumentos:</w:t>
      </w:r>
    </w:p>
    <w:p w14:paraId="7CA57E53" w14:textId="73EC23FF" w:rsidR="003A1A94" w:rsidRPr="00302730" w:rsidRDefault="003A1A94" w:rsidP="003A1A94">
      <w:pPr>
        <w:pStyle w:val="Normal1"/>
        <w:spacing w:line="360" w:lineRule="auto"/>
        <w:contextualSpacing/>
        <w:jc w:val="both"/>
        <w:rPr>
          <w:rFonts w:ascii="Century Gothic" w:eastAsia="Arial" w:hAnsi="Century Gothic" w:cs="Arial"/>
          <w:color w:val="auto"/>
          <w:szCs w:val="24"/>
        </w:rPr>
      </w:pPr>
    </w:p>
    <w:p w14:paraId="7A7F121C" w14:textId="7389D136" w:rsidR="003A1A94" w:rsidRPr="00302730" w:rsidRDefault="003578EB" w:rsidP="003578EB">
      <w:pPr>
        <w:pStyle w:val="Normal1"/>
        <w:spacing w:line="360" w:lineRule="auto"/>
        <w:ind w:left="851" w:right="900"/>
        <w:contextualSpacing/>
        <w:jc w:val="both"/>
        <w:rPr>
          <w:rFonts w:ascii="Century Gothic" w:hAnsi="Century Gothic"/>
          <w:i/>
          <w:iCs/>
          <w:color w:val="auto"/>
          <w:szCs w:val="24"/>
        </w:rPr>
      </w:pPr>
      <w:r w:rsidRPr="00302730">
        <w:rPr>
          <w:rFonts w:ascii="Century Gothic" w:hAnsi="Century Gothic"/>
          <w:i/>
          <w:iCs/>
          <w:color w:val="auto"/>
          <w:szCs w:val="24"/>
        </w:rPr>
        <w:t>“</w:t>
      </w:r>
      <w:r w:rsidR="003A1A94" w:rsidRPr="00302730">
        <w:rPr>
          <w:rFonts w:ascii="Century Gothic" w:hAnsi="Century Gothic"/>
          <w:i/>
          <w:iCs/>
          <w:color w:val="auto"/>
          <w:szCs w:val="24"/>
        </w:rPr>
        <w:t>La contribución extraordinaria creada mediante el Decreto No. 611/97-VII-PE. publicado el 18 de octubre de 1997, en el Periódico Oficial del Estado, estableció una aportación equivalente a un salario</w:t>
      </w:r>
      <w:r w:rsidR="003A1A94" w:rsidRPr="00302730">
        <w:rPr>
          <w:rFonts w:ascii="Century Gothic" w:hAnsi="Century Gothic"/>
          <w:i/>
          <w:iCs/>
          <w:color w:val="auto"/>
          <w:spacing w:val="-4"/>
          <w:szCs w:val="24"/>
        </w:rPr>
        <w:t xml:space="preserve"> </w:t>
      </w:r>
      <w:r w:rsidR="003A1A94" w:rsidRPr="00302730">
        <w:rPr>
          <w:rFonts w:ascii="Century Gothic" w:hAnsi="Century Gothic"/>
          <w:i/>
          <w:iCs/>
          <w:color w:val="auto"/>
          <w:szCs w:val="24"/>
        </w:rPr>
        <w:t>mínimo</w:t>
      </w:r>
      <w:r w:rsidR="003A1A94" w:rsidRPr="00302730">
        <w:rPr>
          <w:rFonts w:ascii="Century Gothic" w:hAnsi="Century Gothic"/>
          <w:i/>
          <w:iCs/>
          <w:color w:val="auto"/>
          <w:spacing w:val="-2"/>
          <w:szCs w:val="24"/>
        </w:rPr>
        <w:t xml:space="preserve"> </w:t>
      </w:r>
      <w:r w:rsidR="003A1A94" w:rsidRPr="00302730">
        <w:rPr>
          <w:rFonts w:ascii="Century Gothic" w:hAnsi="Century Gothic"/>
          <w:i/>
          <w:iCs/>
          <w:color w:val="auto"/>
          <w:szCs w:val="24"/>
        </w:rPr>
        <w:t>anual</w:t>
      </w:r>
      <w:r w:rsidR="003A1A94" w:rsidRPr="00302730">
        <w:rPr>
          <w:rFonts w:ascii="Century Gothic" w:hAnsi="Century Gothic"/>
          <w:i/>
          <w:iCs/>
          <w:color w:val="auto"/>
          <w:spacing w:val="-5"/>
          <w:szCs w:val="24"/>
        </w:rPr>
        <w:t xml:space="preserve"> </w:t>
      </w:r>
      <w:r w:rsidR="003A1A94" w:rsidRPr="00302730">
        <w:rPr>
          <w:rFonts w:ascii="Century Gothic" w:hAnsi="Century Gothic"/>
          <w:i/>
          <w:iCs/>
          <w:color w:val="auto"/>
          <w:szCs w:val="24"/>
        </w:rPr>
        <w:t>por</w:t>
      </w:r>
      <w:r w:rsidR="003A1A94" w:rsidRPr="00302730">
        <w:rPr>
          <w:rFonts w:ascii="Century Gothic" w:hAnsi="Century Gothic"/>
          <w:i/>
          <w:iCs/>
          <w:color w:val="auto"/>
          <w:spacing w:val="-4"/>
          <w:szCs w:val="24"/>
        </w:rPr>
        <w:t xml:space="preserve"> </w:t>
      </w:r>
      <w:r w:rsidR="003A1A94" w:rsidRPr="00302730">
        <w:rPr>
          <w:rFonts w:ascii="Century Gothic" w:hAnsi="Century Gothic"/>
          <w:i/>
          <w:iCs/>
          <w:color w:val="auto"/>
          <w:szCs w:val="24"/>
        </w:rPr>
        <w:t>cada</w:t>
      </w:r>
      <w:r w:rsidR="003A1A94" w:rsidRPr="00302730">
        <w:rPr>
          <w:rFonts w:ascii="Century Gothic" w:hAnsi="Century Gothic"/>
          <w:i/>
          <w:iCs/>
          <w:color w:val="auto"/>
          <w:spacing w:val="-4"/>
          <w:szCs w:val="24"/>
        </w:rPr>
        <w:t xml:space="preserve"> </w:t>
      </w:r>
      <w:r w:rsidR="003A1A94" w:rsidRPr="00302730">
        <w:rPr>
          <w:rFonts w:ascii="Century Gothic" w:hAnsi="Century Gothic"/>
          <w:i/>
          <w:iCs/>
          <w:color w:val="auto"/>
          <w:szCs w:val="24"/>
        </w:rPr>
        <w:t>trabajador,</w:t>
      </w:r>
      <w:r w:rsidR="003A1A94" w:rsidRPr="00302730">
        <w:rPr>
          <w:rFonts w:ascii="Century Gothic" w:hAnsi="Century Gothic"/>
          <w:i/>
          <w:iCs/>
          <w:color w:val="auto"/>
          <w:spacing w:val="-4"/>
          <w:szCs w:val="24"/>
        </w:rPr>
        <w:t xml:space="preserve"> </w:t>
      </w:r>
      <w:r w:rsidR="003A1A94" w:rsidRPr="00302730">
        <w:rPr>
          <w:rFonts w:ascii="Century Gothic" w:hAnsi="Century Gothic"/>
          <w:i/>
          <w:iCs/>
          <w:color w:val="auto"/>
          <w:szCs w:val="24"/>
        </w:rPr>
        <w:t>obligatoria</w:t>
      </w:r>
      <w:r w:rsidR="003A1A94" w:rsidRPr="00302730">
        <w:rPr>
          <w:rFonts w:ascii="Century Gothic" w:hAnsi="Century Gothic"/>
          <w:i/>
          <w:iCs/>
          <w:color w:val="auto"/>
          <w:spacing w:val="-5"/>
          <w:szCs w:val="24"/>
        </w:rPr>
        <w:t xml:space="preserve"> </w:t>
      </w:r>
      <w:r w:rsidR="003A1A94" w:rsidRPr="00302730">
        <w:rPr>
          <w:rFonts w:ascii="Century Gothic" w:hAnsi="Century Gothic"/>
          <w:i/>
          <w:iCs/>
          <w:color w:val="auto"/>
          <w:szCs w:val="24"/>
        </w:rPr>
        <w:t>únicamente</w:t>
      </w:r>
      <w:r w:rsidR="003A1A94" w:rsidRPr="00302730">
        <w:rPr>
          <w:rFonts w:ascii="Century Gothic" w:hAnsi="Century Gothic"/>
          <w:i/>
          <w:iCs/>
          <w:color w:val="auto"/>
          <w:spacing w:val="-4"/>
          <w:szCs w:val="24"/>
        </w:rPr>
        <w:t xml:space="preserve"> </w:t>
      </w:r>
      <w:r w:rsidR="003A1A94" w:rsidRPr="00302730">
        <w:rPr>
          <w:rFonts w:ascii="Century Gothic" w:hAnsi="Century Gothic"/>
          <w:i/>
          <w:iCs/>
          <w:color w:val="auto"/>
          <w:szCs w:val="24"/>
        </w:rPr>
        <w:t>para</w:t>
      </w:r>
      <w:r w:rsidR="003A1A94" w:rsidRPr="00302730">
        <w:rPr>
          <w:rFonts w:ascii="Century Gothic" w:hAnsi="Century Gothic"/>
          <w:i/>
          <w:iCs/>
          <w:color w:val="auto"/>
          <w:spacing w:val="-4"/>
          <w:szCs w:val="24"/>
        </w:rPr>
        <w:t xml:space="preserve"> </w:t>
      </w:r>
      <w:r w:rsidR="003A1A94" w:rsidRPr="00302730">
        <w:rPr>
          <w:rFonts w:ascii="Century Gothic" w:hAnsi="Century Gothic"/>
          <w:i/>
          <w:iCs/>
          <w:color w:val="auto"/>
          <w:szCs w:val="24"/>
        </w:rPr>
        <w:t>las</w:t>
      </w:r>
      <w:r w:rsidR="003A1A94" w:rsidRPr="00302730">
        <w:rPr>
          <w:rFonts w:ascii="Century Gothic" w:hAnsi="Century Gothic"/>
          <w:i/>
          <w:iCs/>
          <w:color w:val="auto"/>
          <w:spacing w:val="-3"/>
          <w:szCs w:val="24"/>
        </w:rPr>
        <w:t xml:space="preserve"> </w:t>
      </w:r>
      <w:r w:rsidR="003A1A94" w:rsidRPr="00302730">
        <w:rPr>
          <w:rFonts w:ascii="Century Gothic" w:hAnsi="Century Gothic"/>
          <w:i/>
          <w:iCs/>
          <w:color w:val="auto"/>
          <w:szCs w:val="24"/>
        </w:rPr>
        <w:t>personas</w:t>
      </w:r>
      <w:r w:rsidR="003A1A94" w:rsidRPr="00302730">
        <w:rPr>
          <w:rFonts w:ascii="Century Gothic" w:hAnsi="Century Gothic"/>
          <w:i/>
          <w:iCs/>
          <w:color w:val="auto"/>
          <w:spacing w:val="-3"/>
          <w:szCs w:val="24"/>
        </w:rPr>
        <w:t xml:space="preserve"> </w:t>
      </w:r>
      <w:r w:rsidR="003A1A94" w:rsidRPr="00302730">
        <w:rPr>
          <w:rFonts w:ascii="Century Gothic" w:hAnsi="Century Gothic"/>
          <w:i/>
          <w:iCs/>
          <w:color w:val="auto"/>
          <w:szCs w:val="24"/>
        </w:rPr>
        <w:t>físicas,</w:t>
      </w:r>
      <w:r w:rsidR="003A1A94" w:rsidRPr="00302730">
        <w:rPr>
          <w:rFonts w:ascii="Century Gothic" w:hAnsi="Century Gothic"/>
          <w:i/>
          <w:iCs/>
          <w:color w:val="auto"/>
          <w:spacing w:val="-4"/>
          <w:szCs w:val="24"/>
        </w:rPr>
        <w:t xml:space="preserve"> </w:t>
      </w:r>
      <w:r w:rsidR="003A1A94" w:rsidRPr="00302730">
        <w:rPr>
          <w:rFonts w:ascii="Century Gothic" w:hAnsi="Century Gothic"/>
          <w:i/>
          <w:iCs/>
          <w:color w:val="auto"/>
          <w:szCs w:val="24"/>
        </w:rPr>
        <w:t>morales y unidades económicas que ejercen actividades dentro del Municipio de Chihuahua. El destino de los ingresos se fijó en un 95% a favor del patrimonio del Fideicomiso Expo-Chihuahua, con el propósito de crear y consolidar infraestructura destinada a la actividad económica y al desarrollo regional,</w:t>
      </w:r>
      <w:r w:rsidR="003A1A94" w:rsidRPr="00302730">
        <w:rPr>
          <w:rFonts w:ascii="Century Gothic" w:hAnsi="Century Gothic"/>
          <w:i/>
          <w:iCs/>
          <w:color w:val="auto"/>
          <w:spacing w:val="-5"/>
          <w:szCs w:val="24"/>
        </w:rPr>
        <w:t xml:space="preserve"> </w:t>
      </w:r>
      <w:r w:rsidR="003A1A94" w:rsidRPr="00302730">
        <w:rPr>
          <w:rFonts w:ascii="Century Gothic" w:hAnsi="Century Gothic"/>
          <w:i/>
          <w:iCs/>
          <w:color w:val="auto"/>
          <w:szCs w:val="24"/>
        </w:rPr>
        <w:t>asimismo</w:t>
      </w:r>
      <w:r w:rsidR="003A1A94" w:rsidRPr="00302730">
        <w:rPr>
          <w:rFonts w:ascii="Century Gothic" w:hAnsi="Century Gothic"/>
          <w:i/>
          <w:iCs/>
          <w:color w:val="auto"/>
          <w:spacing w:val="-5"/>
          <w:szCs w:val="24"/>
        </w:rPr>
        <w:t xml:space="preserve"> </w:t>
      </w:r>
      <w:r w:rsidR="003A1A94" w:rsidRPr="00302730">
        <w:rPr>
          <w:rFonts w:ascii="Century Gothic" w:hAnsi="Century Gothic"/>
          <w:i/>
          <w:iCs/>
          <w:color w:val="auto"/>
          <w:szCs w:val="24"/>
        </w:rPr>
        <w:t>tendrá</w:t>
      </w:r>
      <w:r w:rsidR="003A1A94" w:rsidRPr="00302730">
        <w:rPr>
          <w:rFonts w:ascii="Century Gothic" w:hAnsi="Century Gothic"/>
          <w:i/>
          <w:iCs/>
          <w:color w:val="auto"/>
          <w:spacing w:val="-4"/>
          <w:szCs w:val="24"/>
        </w:rPr>
        <w:t xml:space="preserve"> </w:t>
      </w:r>
      <w:r w:rsidR="003A1A94" w:rsidRPr="00302730">
        <w:rPr>
          <w:rFonts w:ascii="Century Gothic" w:hAnsi="Century Gothic"/>
          <w:i/>
          <w:iCs/>
          <w:color w:val="auto"/>
          <w:szCs w:val="24"/>
        </w:rPr>
        <w:t>como</w:t>
      </w:r>
      <w:r w:rsidR="003A1A94" w:rsidRPr="00302730">
        <w:rPr>
          <w:rFonts w:ascii="Century Gothic" w:hAnsi="Century Gothic"/>
          <w:i/>
          <w:iCs/>
          <w:color w:val="auto"/>
          <w:spacing w:val="-4"/>
          <w:szCs w:val="24"/>
        </w:rPr>
        <w:t xml:space="preserve"> </w:t>
      </w:r>
      <w:r w:rsidR="003A1A94" w:rsidRPr="00302730">
        <w:rPr>
          <w:rFonts w:ascii="Century Gothic" w:hAnsi="Century Gothic"/>
          <w:i/>
          <w:iCs/>
          <w:color w:val="auto"/>
          <w:szCs w:val="24"/>
        </w:rPr>
        <w:t>única</w:t>
      </w:r>
      <w:r w:rsidR="003A1A94" w:rsidRPr="00302730">
        <w:rPr>
          <w:rFonts w:ascii="Century Gothic" w:hAnsi="Century Gothic"/>
          <w:i/>
          <w:iCs/>
          <w:color w:val="auto"/>
          <w:spacing w:val="-4"/>
          <w:szCs w:val="24"/>
        </w:rPr>
        <w:t xml:space="preserve"> </w:t>
      </w:r>
      <w:r w:rsidR="003A1A94" w:rsidRPr="00302730">
        <w:rPr>
          <w:rFonts w:ascii="Century Gothic" w:hAnsi="Century Gothic"/>
          <w:i/>
          <w:iCs/>
          <w:color w:val="auto"/>
          <w:szCs w:val="24"/>
        </w:rPr>
        <w:t>finalidad</w:t>
      </w:r>
      <w:r w:rsidR="003A1A94" w:rsidRPr="00302730">
        <w:rPr>
          <w:rFonts w:ascii="Century Gothic" w:hAnsi="Century Gothic"/>
          <w:i/>
          <w:iCs/>
          <w:color w:val="auto"/>
          <w:spacing w:val="-3"/>
          <w:szCs w:val="24"/>
        </w:rPr>
        <w:t xml:space="preserve"> </w:t>
      </w:r>
      <w:r w:rsidR="003A1A94" w:rsidRPr="00302730">
        <w:rPr>
          <w:rFonts w:ascii="Century Gothic" w:hAnsi="Century Gothic"/>
          <w:i/>
          <w:iCs/>
          <w:color w:val="auto"/>
          <w:szCs w:val="24"/>
        </w:rPr>
        <w:t>el</w:t>
      </w:r>
      <w:r w:rsidR="003A1A94" w:rsidRPr="00302730">
        <w:rPr>
          <w:rFonts w:ascii="Century Gothic" w:hAnsi="Century Gothic"/>
          <w:i/>
          <w:iCs/>
          <w:color w:val="auto"/>
          <w:spacing w:val="-3"/>
          <w:szCs w:val="24"/>
        </w:rPr>
        <w:t xml:space="preserve"> </w:t>
      </w:r>
      <w:r w:rsidR="003A1A94" w:rsidRPr="00302730">
        <w:rPr>
          <w:rFonts w:ascii="Century Gothic" w:hAnsi="Century Gothic"/>
          <w:i/>
          <w:iCs/>
          <w:color w:val="auto"/>
          <w:szCs w:val="24"/>
        </w:rPr>
        <w:t>cumplimiento</w:t>
      </w:r>
      <w:r w:rsidR="003A1A94" w:rsidRPr="00302730">
        <w:rPr>
          <w:rFonts w:ascii="Century Gothic" w:hAnsi="Century Gothic"/>
          <w:i/>
          <w:iCs/>
          <w:color w:val="auto"/>
          <w:spacing w:val="-3"/>
          <w:szCs w:val="24"/>
        </w:rPr>
        <w:t xml:space="preserve"> </w:t>
      </w:r>
      <w:r w:rsidR="003A1A94" w:rsidRPr="00302730">
        <w:rPr>
          <w:rFonts w:ascii="Century Gothic" w:hAnsi="Century Gothic"/>
          <w:i/>
          <w:iCs/>
          <w:color w:val="auto"/>
          <w:szCs w:val="24"/>
        </w:rPr>
        <w:t>de</w:t>
      </w:r>
      <w:r w:rsidR="003A1A94" w:rsidRPr="00302730">
        <w:rPr>
          <w:rFonts w:ascii="Century Gothic" w:hAnsi="Century Gothic"/>
          <w:i/>
          <w:iCs/>
          <w:color w:val="auto"/>
          <w:spacing w:val="-4"/>
          <w:szCs w:val="24"/>
        </w:rPr>
        <w:t xml:space="preserve"> </w:t>
      </w:r>
      <w:r w:rsidR="003A1A94" w:rsidRPr="00302730">
        <w:rPr>
          <w:rFonts w:ascii="Century Gothic" w:hAnsi="Century Gothic"/>
          <w:i/>
          <w:iCs/>
          <w:color w:val="auto"/>
          <w:szCs w:val="24"/>
        </w:rPr>
        <w:t>sus</w:t>
      </w:r>
      <w:r w:rsidR="003A1A94" w:rsidRPr="00302730">
        <w:rPr>
          <w:rFonts w:ascii="Century Gothic" w:hAnsi="Century Gothic"/>
          <w:i/>
          <w:iCs/>
          <w:color w:val="auto"/>
          <w:spacing w:val="-5"/>
          <w:szCs w:val="24"/>
        </w:rPr>
        <w:t xml:space="preserve"> </w:t>
      </w:r>
      <w:r w:rsidR="003A1A94" w:rsidRPr="00302730">
        <w:rPr>
          <w:rFonts w:ascii="Century Gothic" w:hAnsi="Century Gothic"/>
          <w:i/>
          <w:iCs/>
          <w:color w:val="auto"/>
          <w:szCs w:val="24"/>
        </w:rPr>
        <w:t>objetivos</w:t>
      </w:r>
      <w:r w:rsidR="003A1A94" w:rsidRPr="00302730">
        <w:rPr>
          <w:rFonts w:ascii="Century Gothic" w:hAnsi="Century Gothic"/>
          <w:i/>
          <w:iCs/>
          <w:color w:val="auto"/>
          <w:spacing w:val="-3"/>
          <w:szCs w:val="24"/>
        </w:rPr>
        <w:t xml:space="preserve"> </w:t>
      </w:r>
      <w:r w:rsidR="003A1A94" w:rsidRPr="00302730">
        <w:rPr>
          <w:rFonts w:ascii="Century Gothic" w:hAnsi="Century Gothic"/>
          <w:i/>
          <w:iCs/>
          <w:color w:val="auto"/>
          <w:szCs w:val="24"/>
        </w:rPr>
        <w:t>mediatos e</w:t>
      </w:r>
      <w:r w:rsidR="003A1A94" w:rsidRPr="00302730">
        <w:rPr>
          <w:rFonts w:ascii="Century Gothic" w:hAnsi="Century Gothic"/>
          <w:i/>
          <w:iCs/>
          <w:color w:val="auto"/>
          <w:spacing w:val="-3"/>
          <w:szCs w:val="24"/>
        </w:rPr>
        <w:t xml:space="preserve"> </w:t>
      </w:r>
      <w:r w:rsidR="003A1A94" w:rsidRPr="00302730">
        <w:rPr>
          <w:rFonts w:ascii="Century Gothic" w:hAnsi="Century Gothic"/>
          <w:i/>
          <w:iCs/>
          <w:color w:val="auto"/>
          <w:szCs w:val="24"/>
        </w:rPr>
        <w:t>inmediatos.</w:t>
      </w:r>
    </w:p>
    <w:p w14:paraId="6A25FD00" w14:textId="77777777" w:rsidR="003A1A94" w:rsidRPr="00302730" w:rsidRDefault="003A1A94" w:rsidP="003578EB">
      <w:pPr>
        <w:pStyle w:val="Normal1"/>
        <w:spacing w:line="360" w:lineRule="auto"/>
        <w:ind w:left="851" w:right="900"/>
        <w:contextualSpacing/>
        <w:jc w:val="both"/>
        <w:rPr>
          <w:rFonts w:ascii="Century Gothic" w:hAnsi="Century Gothic"/>
          <w:i/>
          <w:iCs/>
          <w:color w:val="auto"/>
          <w:szCs w:val="24"/>
        </w:rPr>
      </w:pPr>
    </w:p>
    <w:p w14:paraId="40A90180" w14:textId="77777777" w:rsidR="003A1A94" w:rsidRPr="00302730" w:rsidRDefault="003A1A94" w:rsidP="003578EB">
      <w:pPr>
        <w:pStyle w:val="Normal1"/>
        <w:spacing w:line="360" w:lineRule="auto"/>
        <w:ind w:left="851" w:right="900"/>
        <w:contextualSpacing/>
        <w:jc w:val="both"/>
        <w:rPr>
          <w:rFonts w:ascii="Century Gothic" w:hAnsi="Century Gothic"/>
          <w:i/>
          <w:iCs/>
          <w:color w:val="auto"/>
          <w:szCs w:val="24"/>
        </w:rPr>
      </w:pPr>
      <w:r w:rsidRPr="00302730">
        <w:rPr>
          <w:rFonts w:ascii="Century Gothic" w:hAnsi="Century Gothic"/>
          <w:i/>
          <w:iCs/>
          <w:color w:val="auto"/>
          <w:szCs w:val="24"/>
        </w:rPr>
        <w:t>Sin embargo, desde su creación en 1997, las condiciones económicas, demográficas y de infraestructura del Estado han</w:t>
      </w:r>
      <w:r w:rsidRPr="00302730">
        <w:rPr>
          <w:rFonts w:ascii="Century Gothic" w:hAnsi="Century Gothic"/>
          <w:i/>
          <w:iCs/>
          <w:color w:val="auto"/>
          <w:spacing w:val="-1"/>
          <w:szCs w:val="24"/>
        </w:rPr>
        <w:t xml:space="preserve"> </w:t>
      </w:r>
      <w:r w:rsidRPr="00302730">
        <w:rPr>
          <w:rFonts w:ascii="Century Gothic" w:hAnsi="Century Gothic"/>
          <w:i/>
          <w:iCs/>
          <w:color w:val="auto"/>
          <w:szCs w:val="24"/>
        </w:rPr>
        <w:t>cambiado</w:t>
      </w:r>
      <w:r w:rsidRPr="00302730">
        <w:rPr>
          <w:rFonts w:ascii="Century Gothic" w:hAnsi="Century Gothic"/>
          <w:i/>
          <w:iCs/>
          <w:color w:val="auto"/>
          <w:spacing w:val="-1"/>
          <w:szCs w:val="24"/>
        </w:rPr>
        <w:t xml:space="preserve"> </w:t>
      </w:r>
      <w:r w:rsidRPr="00302730">
        <w:rPr>
          <w:rFonts w:ascii="Century Gothic" w:hAnsi="Century Gothic"/>
          <w:i/>
          <w:iCs/>
          <w:color w:val="auto"/>
          <w:szCs w:val="24"/>
        </w:rPr>
        <w:t>significativamente, actualmente, Ciudad</w:t>
      </w:r>
      <w:r w:rsidRPr="00302730">
        <w:rPr>
          <w:rFonts w:ascii="Century Gothic" w:hAnsi="Century Gothic"/>
          <w:i/>
          <w:iCs/>
          <w:color w:val="auto"/>
          <w:spacing w:val="-1"/>
          <w:szCs w:val="24"/>
        </w:rPr>
        <w:t xml:space="preserve"> </w:t>
      </w:r>
      <w:r w:rsidRPr="00302730">
        <w:rPr>
          <w:rFonts w:ascii="Century Gothic" w:hAnsi="Century Gothic"/>
          <w:i/>
          <w:iCs/>
          <w:color w:val="auto"/>
          <w:szCs w:val="24"/>
        </w:rPr>
        <w:t>Juárez constituye el principal motor económico del Estado, concentrando el mayor volumen de empleo, actividad industrial y flujos comerciales, además de una creciente demanda de espacios para exposiciones, congresos y convenciones de carácter nacional e internacional.</w:t>
      </w:r>
    </w:p>
    <w:p w14:paraId="7D986C17" w14:textId="77777777" w:rsidR="003A1A94" w:rsidRPr="00302730" w:rsidRDefault="003A1A94" w:rsidP="003578EB">
      <w:pPr>
        <w:pStyle w:val="Normal1"/>
        <w:spacing w:line="360" w:lineRule="auto"/>
        <w:ind w:left="851" w:right="900"/>
        <w:contextualSpacing/>
        <w:jc w:val="both"/>
        <w:rPr>
          <w:rFonts w:ascii="Century Gothic" w:hAnsi="Century Gothic"/>
          <w:i/>
          <w:iCs/>
          <w:color w:val="auto"/>
          <w:szCs w:val="24"/>
        </w:rPr>
      </w:pPr>
    </w:p>
    <w:p w14:paraId="4FDBF6D2" w14:textId="77777777" w:rsidR="003A1A94" w:rsidRPr="00302730" w:rsidRDefault="003A1A94" w:rsidP="003578EB">
      <w:pPr>
        <w:pStyle w:val="Normal1"/>
        <w:spacing w:line="360" w:lineRule="auto"/>
        <w:ind w:left="851" w:right="900"/>
        <w:contextualSpacing/>
        <w:jc w:val="both"/>
        <w:rPr>
          <w:rFonts w:ascii="Century Gothic" w:hAnsi="Century Gothic"/>
          <w:i/>
          <w:iCs/>
          <w:color w:val="auto"/>
          <w:szCs w:val="24"/>
        </w:rPr>
      </w:pPr>
      <w:r w:rsidRPr="00302730">
        <w:rPr>
          <w:rFonts w:ascii="Century Gothic" w:hAnsi="Century Gothic"/>
          <w:i/>
          <w:iCs/>
          <w:color w:val="auto"/>
          <w:szCs w:val="24"/>
        </w:rPr>
        <w:lastRenderedPageBreak/>
        <w:t>En ese contexto, mediante el Decreto 1080/2010 II P.O., el Congreso del Estado autorizó la constitución del fideicomiso destinado a la construcción, equipamiento y operación del Centro de Exposiciones</w:t>
      </w:r>
      <w:r w:rsidRPr="00302730">
        <w:rPr>
          <w:rFonts w:ascii="Century Gothic" w:hAnsi="Century Gothic"/>
          <w:i/>
          <w:iCs/>
          <w:color w:val="auto"/>
          <w:spacing w:val="-7"/>
          <w:szCs w:val="24"/>
        </w:rPr>
        <w:t xml:space="preserve"> </w:t>
      </w:r>
      <w:r w:rsidRPr="00302730">
        <w:rPr>
          <w:rFonts w:ascii="Century Gothic" w:hAnsi="Century Gothic"/>
          <w:i/>
          <w:iCs/>
          <w:color w:val="auto"/>
          <w:szCs w:val="24"/>
        </w:rPr>
        <w:t>y</w:t>
      </w:r>
      <w:r w:rsidRPr="00302730">
        <w:rPr>
          <w:rFonts w:ascii="Century Gothic" w:hAnsi="Century Gothic"/>
          <w:i/>
          <w:iCs/>
          <w:color w:val="auto"/>
          <w:spacing w:val="-8"/>
          <w:szCs w:val="24"/>
        </w:rPr>
        <w:t xml:space="preserve"> </w:t>
      </w:r>
      <w:r w:rsidRPr="00302730">
        <w:rPr>
          <w:rFonts w:ascii="Century Gothic" w:hAnsi="Century Gothic"/>
          <w:i/>
          <w:iCs/>
          <w:color w:val="auto"/>
          <w:szCs w:val="24"/>
        </w:rPr>
        <w:t>Convenciones</w:t>
      </w:r>
      <w:r w:rsidRPr="00302730">
        <w:rPr>
          <w:rFonts w:ascii="Century Gothic" w:hAnsi="Century Gothic"/>
          <w:i/>
          <w:iCs/>
          <w:color w:val="auto"/>
          <w:spacing w:val="-8"/>
          <w:szCs w:val="24"/>
        </w:rPr>
        <w:t xml:space="preserve"> </w:t>
      </w:r>
      <w:r w:rsidRPr="00302730">
        <w:rPr>
          <w:rFonts w:ascii="Century Gothic" w:hAnsi="Century Gothic"/>
          <w:i/>
          <w:iCs/>
          <w:color w:val="auto"/>
          <w:szCs w:val="24"/>
        </w:rPr>
        <w:t>de</w:t>
      </w:r>
      <w:r w:rsidRPr="00302730">
        <w:rPr>
          <w:rFonts w:ascii="Century Gothic" w:hAnsi="Century Gothic"/>
          <w:i/>
          <w:iCs/>
          <w:color w:val="auto"/>
          <w:spacing w:val="-8"/>
          <w:szCs w:val="24"/>
        </w:rPr>
        <w:t xml:space="preserve"> </w:t>
      </w:r>
      <w:r w:rsidRPr="00302730">
        <w:rPr>
          <w:rFonts w:ascii="Century Gothic" w:hAnsi="Century Gothic"/>
          <w:i/>
          <w:iCs/>
          <w:color w:val="auto"/>
          <w:szCs w:val="24"/>
        </w:rPr>
        <w:t>Ciudad</w:t>
      </w:r>
      <w:r w:rsidRPr="00302730">
        <w:rPr>
          <w:rFonts w:ascii="Century Gothic" w:hAnsi="Century Gothic"/>
          <w:i/>
          <w:iCs/>
          <w:color w:val="auto"/>
          <w:spacing w:val="-8"/>
          <w:szCs w:val="24"/>
        </w:rPr>
        <w:t xml:space="preserve"> </w:t>
      </w:r>
      <w:r w:rsidRPr="00302730">
        <w:rPr>
          <w:rFonts w:ascii="Century Gothic" w:hAnsi="Century Gothic"/>
          <w:i/>
          <w:iCs/>
          <w:color w:val="auto"/>
          <w:szCs w:val="24"/>
        </w:rPr>
        <w:t>Juárez</w:t>
      </w:r>
      <w:r w:rsidRPr="00302730">
        <w:rPr>
          <w:rFonts w:ascii="Century Gothic" w:hAnsi="Century Gothic"/>
          <w:i/>
          <w:iCs/>
          <w:color w:val="auto"/>
          <w:spacing w:val="-8"/>
          <w:szCs w:val="24"/>
        </w:rPr>
        <w:t xml:space="preserve"> </w:t>
      </w:r>
      <w:r w:rsidRPr="00302730">
        <w:rPr>
          <w:rFonts w:ascii="Century Gothic" w:hAnsi="Century Gothic"/>
          <w:i/>
          <w:iCs/>
          <w:color w:val="auto"/>
          <w:szCs w:val="24"/>
        </w:rPr>
        <w:t>“Paso</w:t>
      </w:r>
      <w:r w:rsidRPr="00302730">
        <w:rPr>
          <w:rFonts w:ascii="Century Gothic" w:hAnsi="Century Gothic"/>
          <w:i/>
          <w:iCs/>
          <w:color w:val="auto"/>
          <w:spacing w:val="-6"/>
          <w:szCs w:val="24"/>
        </w:rPr>
        <w:t xml:space="preserve"> </w:t>
      </w:r>
      <w:r w:rsidRPr="00302730">
        <w:rPr>
          <w:rFonts w:ascii="Century Gothic" w:hAnsi="Century Gothic"/>
          <w:i/>
          <w:iCs/>
          <w:color w:val="auto"/>
          <w:szCs w:val="24"/>
        </w:rPr>
        <w:t>del</w:t>
      </w:r>
      <w:r w:rsidRPr="00302730">
        <w:rPr>
          <w:rFonts w:ascii="Century Gothic" w:hAnsi="Century Gothic"/>
          <w:i/>
          <w:iCs/>
          <w:color w:val="auto"/>
          <w:spacing w:val="-8"/>
          <w:szCs w:val="24"/>
        </w:rPr>
        <w:t xml:space="preserve"> </w:t>
      </w:r>
      <w:r w:rsidRPr="00302730">
        <w:rPr>
          <w:rFonts w:ascii="Century Gothic" w:hAnsi="Century Gothic"/>
          <w:i/>
          <w:iCs/>
          <w:color w:val="auto"/>
          <w:szCs w:val="24"/>
        </w:rPr>
        <w:t>Norte”,</w:t>
      </w:r>
      <w:r w:rsidRPr="00302730">
        <w:rPr>
          <w:rFonts w:ascii="Century Gothic" w:hAnsi="Century Gothic"/>
          <w:i/>
          <w:iCs/>
          <w:color w:val="auto"/>
          <w:spacing w:val="-7"/>
          <w:szCs w:val="24"/>
        </w:rPr>
        <w:t xml:space="preserve"> </w:t>
      </w:r>
      <w:r w:rsidRPr="00302730">
        <w:rPr>
          <w:rFonts w:ascii="Century Gothic" w:hAnsi="Century Gothic"/>
          <w:i/>
          <w:iCs/>
          <w:color w:val="auto"/>
          <w:szCs w:val="24"/>
        </w:rPr>
        <w:t>infraestructura</w:t>
      </w:r>
      <w:r w:rsidRPr="00302730">
        <w:rPr>
          <w:rFonts w:ascii="Century Gothic" w:hAnsi="Century Gothic"/>
          <w:i/>
          <w:iCs/>
          <w:color w:val="auto"/>
          <w:spacing w:val="-7"/>
          <w:szCs w:val="24"/>
        </w:rPr>
        <w:t xml:space="preserve"> </w:t>
      </w:r>
      <w:r w:rsidRPr="00302730">
        <w:rPr>
          <w:rFonts w:ascii="Century Gothic" w:hAnsi="Century Gothic"/>
          <w:i/>
          <w:iCs/>
          <w:color w:val="auto"/>
          <w:szCs w:val="24"/>
        </w:rPr>
        <w:t>estratégica</w:t>
      </w:r>
      <w:r w:rsidRPr="00302730">
        <w:rPr>
          <w:rFonts w:ascii="Century Gothic" w:hAnsi="Century Gothic"/>
          <w:i/>
          <w:iCs/>
          <w:color w:val="auto"/>
          <w:spacing w:val="-8"/>
          <w:szCs w:val="24"/>
        </w:rPr>
        <w:t xml:space="preserve"> </w:t>
      </w:r>
      <w:r w:rsidRPr="00302730">
        <w:rPr>
          <w:rFonts w:ascii="Century Gothic" w:hAnsi="Century Gothic"/>
          <w:i/>
          <w:iCs/>
          <w:color w:val="auto"/>
          <w:szCs w:val="24"/>
        </w:rPr>
        <w:t>para</w:t>
      </w:r>
      <w:r w:rsidRPr="00302730">
        <w:rPr>
          <w:rFonts w:ascii="Century Gothic" w:hAnsi="Century Gothic"/>
          <w:i/>
          <w:iCs/>
          <w:color w:val="auto"/>
          <w:spacing w:val="-7"/>
          <w:szCs w:val="24"/>
        </w:rPr>
        <w:t xml:space="preserve"> </w:t>
      </w:r>
      <w:r w:rsidRPr="00302730">
        <w:rPr>
          <w:rFonts w:ascii="Century Gothic" w:hAnsi="Century Gothic"/>
          <w:i/>
          <w:iCs/>
          <w:color w:val="auto"/>
          <w:szCs w:val="24"/>
        </w:rPr>
        <w:t>el desarrollo</w:t>
      </w:r>
      <w:r w:rsidRPr="00302730">
        <w:rPr>
          <w:rFonts w:ascii="Century Gothic" w:hAnsi="Century Gothic"/>
          <w:i/>
          <w:iCs/>
          <w:color w:val="auto"/>
          <w:spacing w:val="-2"/>
          <w:szCs w:val="24"/>
        </w:rPr>
        <w:t xml:space="preserve"> </w:t>
      </w:r>
      <w:r w:rsidRPr="00302730">
        <w:rPr>
          <w:rFonts w:ascii="Century Gothic" w:hAnsi="Century Gothic"/>
          <w:i/>
          <w:iCs/>
          <w:color w:val="auto"/>
          <w:szCs w:val="24"/>
        </w:rPr>
        <w:t>económico</w:t>
      </w:r>
      <w:r w:rsidRPr="00302730">
        <w:rPr>
          <w:rFonts w:ascii="Century Gothic" w:hAnsi="Century Gothic"/>
          <w:i/>
          <w:iCs/>
          <w:color w:val="auto"/>
          <w:spacing w:val="-2"/>
          <w:szCs w:val="24"/>
        </w:rPr>
        <w:t xml:space="preserve"> </w:t>
      </w:r>
      <w:r w:rsidRPr="00302730">
        <w:rPr>
          <w:rFonts w:ascii="Century Gothic" w:hAnsi="Century Gothic"/>
          <w:i/>
          <w:iCs/>
          <w:color w:val="auto"/>
          <w:szCs w:val="24"/>
        </w:rPr>
        <w:t>de la región</w:t>
      </w:r>
      <w:r w:rsidRPr="00302730">
        <w:rPr>
          <w:rFonts w:ascii="Century Gothic" w:hAnsi="Century Gothic"/>
          <w:i/>
          <w:iCs/>
          <w:color w:val="auto"/>
          <w:spacing w:val="-2"/>
          <w:szCs w:val="24"/>
        </w:rPr>
        <w:t xml:space="preserve"> </w:t>
      </w:r>
      <w:r w:rsidRPr="00302730">
        <w:rPr>
          <w:rFonts w:ascii="Century Gothic" w:hAnsi="Century Gothic"/>
          <w:i/>
          <w:iCs/>
          <w:color w:val="auto"/>
          <w:szCs w:val="24"/>
        </w:rPr>
        <w:t>fronteriza. Este</w:t>
      </w:r>
      <w:r w:rsidRPr="00302730">
        <w:rPr>
          <w:rFonts w:ascii="Century Gothic" w:hAnsi="Century Gothic"/>
          <w:i/>
          <w:iCs/>
          <w:color w:val="auto"/>
          <w:spacing w:val="-2"/>
          <w:szCs w:val="24"/>
        </w:rPr>
        <w:t xml:space="preserve"> </w:t>
      </w:r>
      <w:r w:rsidRPr="00302730">
        <w:rPr>
          <w:rFonts w:ascii="Century Gothic" w:hAnsi="Century Gothic"/>
          <w:i/>
          <w:iCs/>
          <w:color w:val="auto"/>
          <w:szCs w:val="24"/>
        </w:rPr>
        <w:t>proyecto</w:t>
      </w:r>
      <w:r w:rsidRPr="00302730">
        <w:rPr>
          <w:rFonts w:ascii="Century Gothic" w:hAnsi="Century Gothic"/>
          <w:i/>
          <w:iCs/>
          <w:color w:val="auto"/>
          <w:spacing w:val="-2"/>
          <w:szCs w:val="24"/>
        </w:rPr>
        <w:t xml:space="preserve"> </w:t>
      </w:r>
      <w:r w:rsidRPr="00302730">
        <w:rPr>
          <w:rFonts w:ascii="Century Gothic" w:hAnsi="Century Gothic"/>
          <w:i/>
          <w:iCs/>
          <w:color w:val="auto"/>
          <w:szCs w:val="24"/>
        </w:rPr>
        <w:t>se</w:t>
      </w:r>
      <w:r w:rsidRPr="00302730">
        <w:rPr>
          <w:rFonts w:ascii="Century Gothic" w:hAnsi="Century Gothic"/>
          <w:i/>
          <w:iCs/>
          <w:color w:val="auto"/>
          <w:spacing w:val="-2"/>
          <w:szCs w:val="24"/>
        </w:rPr>
        <w:t xml:space="preserve"> </w:t>
      </w:r>
      <w:r w:rsidRPr="00302730">
        <w:rPr>
          <w:rFonts w:ascii="Century Gothic" w:hAnsi="Century Gothic"/>
          <w:i/>
          <w:iCs/>
          <w:color w:val="auto"/>
          <w:szCs w:val="24"/>
        </w:rPr>
        <w:t>ha</w:t>
      </w:r>
      <w:r w:rsidRPr="00302730">
        <w:rPr>
          <w:rFonts w:ascii="Century Gothic" w:hAnsi="Century Gothic"/>
          <w:i/>
          <w:iCs/>
          <w:color w:val="auto"/>
          <w:spacing w:val="-3"/>
          <w:szCs w:val="24"/>
        </w:rPr>
        <w:t xml:space="preserve"> </w:t>
      </w:r>
      <w:r w:rsidRPr="00302730">
        <w:rPr>
          <w:rFonts w:ascii="Century Gothic" w:hAnsi="Century Gothic"/>
          <w:i/>
          <w:iCs/>
          <w:color w:val="auto"/>
          <w:szCs w:val="24"/>
        </w:rPr>
        <w:t>consolidado</w:t>
      </w:r>
      <w:r w:rsidRPr="00302730">
        <w:rPr>
          <w:rFonts w:ascii="Century Gothic" w:hAnsi="Century Gothic"/>
          <w:i/>
          <w:iCs/>
          <w:color w:val="auto"/>
          <w:spacing w:val="-2"/>
          <w:szCs w:val="24"/>
        </w:rPr>
        <w:t xml:space="preserve"> </w:t>
      </w:r>
      <w:r w:rsidRPr="00302730">
        <w:rPr>
          <w:rFonts w:ascii="Century Gothic" w:hAnsi="Century Gothic"/>
          <w:i/>
          <w:iCs/>
          <w:color w:val="auto"/>
          <w:szCs w:val="24"/>
        </w:rPr>
        <w:t>como</w:t>
      </w:r>
      <w:r w:rsidRPr="00302730">
        <w:rPr>
          <w:rFonts w:ascii="Century Gothic" w:hAnsi="Century Gothic"/>
          <w:i/>
          <w:iCs/>
          <w:color w:val="auto"/>
          <w:spacing w:val="-2"/>
          <w:szCs w:val="24"/>
        </w:rPr>
        <w:t xml:space="preserve"> </w:t>
      </w:r>
      <w:r w:rsidRPr="00302730">
        <w:rPr>
          <w:rFonts w:ascii="Century Gothic" w:hAnsi="Century Gothic"/>
          <w:i/>
          <w:iCs/>
          <w:color w:val="auto"/>
          <w:szCs w:val="24"/>
        </w:rPr>
        <w:t>un instrumento fundamental</w:t>
      </w:r>
      <w:r w:rsidRPr="00302730">
        <w:rPr>
          <w:rFonts w:ascii="Century Gothic" w:hAnsi="Century Gothic"/>
          <w:i/>
          <w:iCs/>
          <w:color w:val="auto"/>
          <w:spacing w:val="-3"/>
          <w:szCs w:val="24"/>
        </w:rPr>
        <w:t xml:space="preserve"> </w:t>
      </w:r>
      <w:r w:rsidRPr="00302730">
        <w:rPr>
          <w:rFonts w:ascii="Century Gothic" w:hAnsi="Century Gothic"/>
          <w:i/>
          <w:iCs/>
          <w:color w:val="auto"/>
          <w:szCs w:val="24"/>
        </w:rPr>
        <w:t>para atraer</w:t>
      </w:r>
      <w:r w:rsidRPr="00302730">
        <w:rPr>
          <w:rFonts w:ascii="Century Gothic" w:hAnsi="Century Gothic"/>
          <w:i/>
          <w:iCs/>
          <w:color w:val="auto"/>
          <w:spacing w:val="-1"/>
          <w:szCs w:val="24"/>
        </w:rPr>
        <w:t xml:space="preserve"> </w:t>
      </w:r>
      <w:r w:rsidRPr="00302730">
        <w:rPr>
          <w:rFonts w:ascii="Century Gothic" w:hAnsi="Century Gothic"/>
          <w:i/>
          <w:iCs/>
          <w:color w:val="auto"/>
          <w:szCs w:val="24"/>
        </w:rPr>
        <w:t>inversión,</w:t>
      </w:r>
      <w:r w:rsidRPr="00302730">
        <w:rPr>
          <w:rFonts w:ascii="Century Gothic" w:hAnsi="Century Gothic"/>
          <w:i/>
          <w:iCs/>
          <w:color w:val="auto"/>
          <w:spacing w:val="-2"/>
          <w:szCs w:val="24"/>
        </w:rPr>
        <w:t xml:space="preserve"> </w:t>
      </w:r>
      <w:r w:rsidRPr="00302730">
        <w:rPr>
          <w:rFonts w:ascii="Century Gothic" w:hAnsi="Century Gothic"/>
          <w:i/>
          <w:iCs/>
          <w:color w:val="auto"/>
          <w:szCs w:val="24"/>
        </w:rPr>
        <w:t>fomentar</w:t>
      </w:r>
      <w:r w:rsidRPr="00302730">
        <w:rPr>
          <w:rFonts w:ascii="Century Gothic" w:hAnsi="Century Gothic"/>
          <w:i/>
          <w:iCs/>
          <w:color w:val="auto"/>
          <w:spacing w:val="-1"/>
          <w:szCs w:val="24"/>
        </w:rPr>
        <w:t xml:space="preserve"> </w:t>
      </w:r>
      <w:r w:rsidRPr="00302730">
        <w:rPr>
          <w:rFonts w:ascii="Century Gothic" w:hAnsi="Century Gothic"/>
          <w:i/>
          <w:iCs/>
          <w:color w:val="auto"/>
          <w:szCs w:val="24"/>
        </w:rPr>
        <w:t>el</w:t>
      </w:r>
      <w:r w:rsidRPr="00302730">
        <w:rPr>
          <w:rFonts w:ascii="Century Gothic" w:hAnsi="Century Gothic"/>
          <w:i/>
          <w:iCs/>
          <w:color w:val="auto"/>
          <w:spacing w:val="-3"/>
          <w:szCs w:val="24"/>
        </w:rPr>
        <w:t xml:space="preserve"> </w:t>
      </w:r>
      <w:r w:rsidRPr="00302730">
        <w:rPr>
          <w:rFonts w:ascii="Century Gothic" w:hAnsi="Century Gothic"/>
          <w:i/>
          <w:iCs/>
          <w:color w:val="auto"/>
          <w:szCs w:val="24"/>
        </w:rPr>
        <w:t>turismo de</w:t>
      </w:r>
      <w:r w:rsidRPr="00302730">
        <w:rPr>
          <w:rFonts w:ascii="Century Gothic" w:hAnsi="Century Gothic"/>
          <w:i/>
          <w:iCs/>
          <w:color w:val="auto"/>
          <w:spacing w:val="-3"/>
          <w:szCs w:val="24"/>
        </w:rPr>
        <w:t xml:space="preserve"> </w:t>
      </w:r>
      <w:r w:rsidRPr="00302730">
        <w:rPr>
          <w:rFonts w:ascii="Century Gothic" w:hAnsi="Century Gothic"/>
          <w:i/>
          <w:iCs/>
          <w:color w:val="auto"/>
          <w:szCs w:val="24"/>
        </w:rPr>
        <w:t>negocios</w:t>
      </w:r>
      <w:r w:rsidRPr="00302730">
        <w:rPr>
          <w:rFonts w:ascii="Century Gothic" w:hAnsi="Century Gothic"/>
          <w:i/>
          <w:iCs/>
          <w:color w:val="auto"/>
          <w:spacing w:val="-1"/>
          <w:szCs w:val="24"/>
        </w:rPr>
        <w:t xml:space="preserve"> </w:t>
      </w:r>
      <w:r w:rsidRPr="00302730">
        <w:rPr>
          <w:rFonts w:ascii="Century Gothic" w:hAnsi="Century Gothic"/>
          <w:i/>
          <w:iCs/>
          <w:color w:val="auto"/>
          <w:szCs w:val="24"/>
        </w:rPr>
        <w:t>y</w:t>
      </w:r>
      <w:r w:rsidRPr="00302730">
        <w:rPr>
          <w:rFonts w:ascii="Century Gothic" w:hAnsi="Century Gothic"/>
          <w:i/>
          <w:iCs/>
          <w:color w:val="auto"/>
          <w:spacing w:val="-1"/>
          <w:szCs w:val="24"/>
        </w:rPr>
        <w:t xml:space="preserve"> </w:t>
      </w:r>
      <w:r w:rsidRPr="00302730">
        <w:rPr>
          <w:rFonts w:ascii="Century Gothic" w:hAnsi="Century Gothic"/>
          <w:i/>
          <w:iCs/>
          <w:color w:val="auto"/>
          <w:szCs w:val="24"/>
        </w:rPr>
        <w:t>fortalecer</w:t>
      </w:r>
      <w:r w:rsidRPr="00302730">
        <w:rPr>
          <w:rFonts w:ascii="Century Gothic" w:hAnsi="Century Gothic"/>
          <w:i/>
          <w:iCs/>
          <w:color w:val="auto"/>
          <w:spacing w:val="-1"/>
          <w:szCs w:val="24"/>
        </w:rPr>
        <w:t xml:space="preserve"> </w:t>
      </w:r>
      <w:r w:rsidRPr="00302730">
        <w:rPr>
          <w:rFonts w:ascii="Century Gothic" w:hAnsi="Century Gothic"/>
          <w:i/>
          <w:iCs/>
          <w:color w:val="auto"/>
          <w:szCs w:val="24"/>
        </w:rPr>
        <w:t>la competitividad</w:t>
      </w:r>
      <w:r w:rsidRPr="00302730">
        <w:rPr>
          <w:rFonts w:ascii="Century Gothic" w:hAnsi="Century Gothic"/>
          <w:i/>
          <w:iCs/>
          <w:color w:val="auto"/>
          <w:spacing w:val="-2"/>
          <w:szCs w:val="24"/>
        </w:rPr>
        <w:t xml:space="preserve"> </w:t>
      </w:r>
      <w:r w:rsidRPr="00302730">
        <w:rPr>
          <w:rFonts w:ascii="Century Gothic" w:hAnsi="Century Gothic"/>
          <w:i/>
          <w:iCs/>
          <w:color w:val="auto"/>
          <w:szCs w:val="24"/>
        </w:rPr>
        <w:t>de Chihuahua en la región norte del país.</w:t>
      </w:r>
    </w:p>
    <w:p w14:paraId="347547F3" w14:textId="77777777" w:rsidR="003A1A94" w:rsidRPr="00302730" w:rsidRDefault="003A1A94" w:rsidP="003578EB">
      <w:pPr>
        <w:pStyle w:val="Normal1"/>
        <w:spacing w:line="360" w:lineRule="auto"/>
        <w:ind w:left="851" w:right="900"/>
        <w:contextualSpacing/>
        <w:jc w:val="both"/>
        <w:rPr>
          <w:rFonts w:ascii="Century Gothic" w:hAnsi="Century Gothic"/>
          <w:i/>
          <w:iCs/>
          <w:color w:val="auto"/>
          <w:szCs w:val="24"/>
        </w:rPr>
      </w:pPr>
    </w:p>
    <w:p w14:paraId="7CD5BB5B" w14:textId="77777777" w:rsidR="003A1A94" w:rsidRPr="00302730" w:rsidRDefault="003A1A94" w:rsidP="003578EB">
      <w:pPr>
        <w:pStyle w:val="Normal1"/>
        <w:spacing w:line="360" w:lineRule="auto"/>
        <w:ind w:left="851" w:right="900"/>
        <w:contextualSpacing/>
        <w:jc w:val="both"/>
        <w:rPr>
          <w:rFonts w:ascii="Century Gothic" w:hAnsi="Century Gothic"/>
          <w:i/>
          <w:iCs/>
          <w:color w:val="auto"/>
          <w:szCs w:val="24"/>
        </w:rPr>
      </w:pPr>
      <w:r w:rsidRPr="00302730">
        <w:rPr>
          <w:rFonts w:ascii="Century Gothic" w:hAnsi="Century Gothic"/>
          <w:i/>
          <w:iCs/>
          <w:color w:val="auto"/>
          <w:szCs w:val="24"/>
        </w:rPr>
        <w:t>En fecha 13 de agosto de 2024, se celebró ante Notario Público el contrato de fideicomiso, con el objeto de administrar las aportaciones que realicen los fideicomitentes y cualquier otro ingreso que reciba,</w:t>
      </w:r>
      <w:r w:rsidRPr="00302730">
        <w:rPr>
          <w:rFonts w:ascii="Century Gothic" w:hAnsi="Century Gothic"/>
          <w:i/>
          <w:iCs/>
          <w:color w:val="auto"/>
          <w:spacing w:val="-2"/>
          <w:szCs w:val="24"/>
        </w:rPr>
        <w:t xml:space="preserve"> </w:t>
      </w:r>
      <w:r w:rsidRPr="00302730">
        <w:rPr>
          <w:rFonts w:ascii="Century Gothic" w:hAnsi="Century Gothic"/>
          <w:i/>
          <w:iCs/>
          <w:color w:val="auto"/>
          <w:szCs w:val="24"/>
        </w:rPr>
        <w:t>para</w:t>
      </w:r>
      <w:r w:rsidRPr="00302730">
        <w:rPr>
          <w:rFonts w:ascii="Century Gothic" w:hAnsi="Century Gothic"/>
          <w:i/>
          <w:iCs/>
          <w:color w:val="auto"/>
          <w:spacing w:val="-2"/>
          <w:szCs w:val="24"/>
        </w:rPr>
        <w:t xml:space="preserve"> </w:t>
      </w:r>
      <w:r w:rsidRPr="00302730">
        <w:rPr>
          <w:rFonts w:ascii="Century Gothic" w:hAnsi="Century Gothic"/>
          <w:i/>
          <w:iCs/>
          <w:color w:val="auto"/>
          <w:szCs w:val="24"/>
        </w:rPr>
        <w:t>la</w:t>
      </w:r>
      <w:r w:rsidRPr="00302730">
        <w:rPr>
          <w:rFonts w:ascii="Century Gothic" w:hAnsi="Century Gothic"/>
          <w:i/>
          <w:iCs/>
          <w:color w:val="auto"/>
          <w:spacing w:val="-2"/>
          <w:szCs w:val="24"/>
        </w:rPr>
        <w:t xml:space="preserve"> </w:t>
      </w:r>
      <w:r w:rsidRPr="00302730">
        <w:rPr>
          <w:rFonts w:ascii="Century Gothic" w:hAnsi="Century Gothic"/>
          <w:i/>
          <w:iCs/>
          <w:color w:val="auto"/>
          <w:szCs w:val="24"/>
        </w:rPr>
        <w:t>construcción,</w:t>
      </w:r>
      <w:r w:rsidRPr="00302730">
        <w:rPr>
          <w:rFonts w:ascii="Century Gothic" w:hAnsi="Century Gothic"/>
          <w:i/>
          <w:iCs/>
          <w:color w:val="auto"/>
          <w:spacing w:val="-2"/>
          <w:szCs w:val="24"/>
        </w:rPr>
        <w:t xml:space="preserve"> </w:t>
      </w:r>
      <w:r w:rsidRPr="00302730">
        <w:rPr>
          <w:rFonts w:ascii="Century Gothic" w:hAnsi="Century Gothic"/>
          <w:i/>
          <w:iCs/>
          <w:color w:val="auto"/>
          <w:szCs w:val="24"/>
        </w:rPr>
        <w:t>equipamiento</w:t>
      </w:r>
      <w:r w:rsidRPr="00302730">
        <w:rPr>
          <w:rFonts w:ascii="Century Gothic" w:hAnsi="Century Gothic"/>
          <w:i/>
          <w:iCs/>
          <w:color w:val="auto"/>
          <w:spacing w:val="-2"/>
          <w:szCs w:val="24"/>
        </w:rPr>
        <w:t xml:space="preserve"> </w:t>
      </w:r>
      <w:r w:rsidRPr="00302730">
        <w:rPr>
          <w:rFonts w:ascii="Century Gothic" w:hAnsi="Century Gothic"/>
          <w:i/>
          <w:iCs/>
          <w:color w:val="auto"/>
          <w:szCs w:val="24"/>
        </w:rPr>
        <w:t>y</w:t>
      </w:r>
      <w:r w:rsidRPr="00302730">
        <w:rPr>
          <w:rFonts w:ascii="Century Gothic" w:hAnsi="Century Gothic"/>
          <w:i/>
          <w:iCs/>
          <w:color w:val="auto"/>
          <w:spacing w:val="-1"/>
          <w:szCs w:val="24"/>
        </w:rPr>
        <w:t xml:space="preserve"> </w:t>
      </w:r>
      <w:r w:rsidRPr="00302730">
        <w:rPr>
          <w:rFonts w:ascii="Century Gothic" w:hAnsi="Century Gothic"/>
          <w:i/>
          <w:iCs/>
          <w:color w:val="auto"/>
          <w:szCs w:val="24"/>
        </w:rPr>
        <w:t>operación del</w:t>
      </w:r>
      <w:r w:rsidRPr="00302730">
        <w:rPr>
          <w:rFonts w:ascii="Century Gothic" w:hAnsi="Century Gothic"/>
          <w:i/>
          <w:iCs/>
          <w:color w:val="auto"/>
          <w:spacing w:val="-3"/>
          <w:szCs w:val="24"/>
        </w:rPr>
        <w:t xml:space="preserve"> </w:t>
      </w:r>
      <w:r w:rsidRPr="00302730">
        <w:rPr>
          <w:rFonts w:ascii="Century Gothic" w:hAnsi="Century Gothic"/>
          <w:i/>
          <w:iCs/>
          <w:color w:val="auto"/>
          <w:szCs w:val="24"/>
        </w:rPr>
        <w:t>Centro</w:t>
      </w:r>
      <w:r w:rsidRPr="00302730">
        <w:rPr>
          <w:rFonts w:ascii="Century Gothic" w:hAnsi="Century Gothic"/>
          <w:i/>
          <w:iCs/>
          <w:color w:val="auto"/>
          <w:spacing w:val="-2"/>
          <w:szCs w:val="24"/>
        </w:rPr>
        <w:t xml:space="preserve"> </w:t>
      </w:r>
      <w:r w:rsidRPr="00302730">
        <w:rPr>
          <w:rFonts w:ascii="Century Gothic" w:hAnsi="Century Gothic"/>
          <w:i/>
          <w:iCs/>
          <w:color w:val="auto"/>
          <w:szCs w:val="24"/>
        </w:rPr>
        <w:t>de</w:t>
      </w:r>
      <w:r w:rsidRPr="00302730">
        <w:rPr>
          <w:rFonts w:ascii="Century Gothic" w:hAnsi="Century Gothic"/>
          <w:i/>
          <w:iCs/>
          <w:color w:val="auto"/>
          <w:spacing w:val="-2"/>
          <w:szCs w:val="24"/>
        </w:rPr>
        <w:t xml:space="preserve"> </w:t>
      </w:r>
      <w:r w:rsidRPr="00302730">
        <w:rPr>
          <w:rFonts w:ascii="Century Gothic" w:hAnsi="Century Gothic"/>
          <w:i/>
          <w:iCs/>
          <w:color w:val="auto"/>
          <w:szCs w:val="24"/>
        </w:rPr>
        <w:t>Exposiciones</w:t>
      </w:r>
      <w:r w:rsidRPr="00302730">
        <w:rPr>
          <w:rFonts w:ascii="Century Gothic" w:hAnsi="Century Gothic"/>
          <w:i/>
          <w:iCs/>
          <w:color w:val="auto"/>
          <w:spacing w:val="-1"/>
          <w:szCs w:val="24"/>
        </w:rPr>
        <w:t xml:space="preserve"> </w:t>
      </w:r>
      <w:r w:rsidRPr="00302730">
        <w:rPr>
          <w:rFonts w:ascii="Century Gothic" w:hAnsi="Century Gothic"/>
          <w:i/>
          <w:iCs/>
          <w:color w:val="auto"/>
          <w:szCs w:val="24"/>
        </w:rPr>
        <w:t>y</w:t>
      </w:r>
      <w:r w:rsidRPr="00302730">
        <w:rPr>
          <w:rFonts w:ascii="Century Gothic" w:hAnsi="Century Gothic"/>
          <w:i/>
          <w:iCs/>
          <w:color w:val="auto"/>
          <w:spacing w:val="-1"/>
          <w:szCs w:val="24"/>
        </w:rPr>
        <w:t xml:space="preserve"> </w:t>
      </w:r>
      <w:r w:rsidRPr="00302730">
        <w:rPr>
          <w:rFonts w:ascii="Century Gothic" w:hAnsi="Century Gothic"/>
          <w:i/>
          <w:iCs/>
          <w:color w:val="auto"/>
          <w:szCs w:val="24"/>
        </w:rPr>
        <w:t>Convenciones Paso</w:t>
      </w:r>
      <w:r w:rsidRPr="00302730">
        <w:rPr>
          <w:rFonts w:ascii="Century Gothic" w:hAnsi="Century Gothic"/>
          <w:i/>
          <w:iCs/>
          <w:color w:val="auto"/>
          <w:spacing w:val="-6"/>
          <w:szCs w:val="24"/>
        </w:rPr>
        <w:t xml:space="preserve"> </w:t>
      </w:r>
      <w:r w:rsidRPr="00302730">
        <w:rPr>
          <w:rFonts w:ascii="Century Gothic" w:hAnsi="Century Gothic"/>
          <w:i/>
          <w:iCs/>
          <w:color w:val="auto"/>
          <w:szCs w:val="24"/>
        </w:rPr>
        <w:t>del</w:t>
      </w:r>
      <w:r w:rsidRPr="00302730">
        <w:rPr>
          <w:rFonts w:ascii="Century Gothic" w:hAnsi="Century Gothic"/>
          <w:i/>
          <w:iCs/>
          <w:color w:val="auto"/>
          <w:spacing w:val="-7"/>
          <w:szCs w:val="24"/>
        </w:rPr>
        <w:t xml:space="preserve"> </w:t>
      </w:r>
      <w:r w:rsidRPr="00302730">
        <w:rPr>
          <w:rFonts w:ascii="Century Gothic" w:hAnsi="Century Gothic"/>
          <w:i/>
          <w:iCs/>
          <w:color w:val="auto"/>
          <w:szCs w:val="24"/>
        </w:rPr>
        <w:t>Norte,</w:t>
      </w:r>
      <w:r w:rsidRPr="00302730">
        <w:rPr>
          <w:rFonts w:ascii="Century Gothic" w:hAnsi="Century Gothic"/>
          <w:i/>
          <w:iCs/>
          <w:color w:val="auto"/>
          <w:spacing w:val="-5"/>
          <w:szCs w:val="24"/>
        </w:rPr>
        <w:t xml:space="preserve"> </w:t>
      </w:r>
      <w:r w:rsidRPr="00302730">
        <w:rPr>
          <w:rFonts w:ascii="Century Gothic" w:hAnsi="Century Gothic"/>
          <w:i/>
          <w:iCs/>
          <w:color w:val="auto"/>
          <w:szCs w:val="24"/>
        </w:rPr>
        <w:t>que</w:t>
      </w:r>
      <w:r w:rsidRPr="00302730">
        <w:rPr>
          <w:rFonts w:ascii="Century Gothic" w:hAnsi="Century Gothic"/>
          <w:i/>
          <w:iCs/>
          <w:color w:val="auto"/>
          <w:spacing w:val="-6"/>
          <w:szCs w:val="24"/>
        </w:rPr>
        <w:t xml:space="preserve"> </w:t>
      </w:r>
      <w:r w:rsidRPr="00302730">
        <w:rPr>
          <w:rFonts w:ascii="Century Gothic" w:hAnsi="Century Gothic"/>
          <w:i/>
          <w:iCs/>
          <w:color w:val="auto"/>
          <w:szCs w:val="24"/>
        </w:rPr>
        <w:t>se</w:t>
      </w:r>
      <w:r w:rsidRPr="00302730">
        <w:rPr>
          <w:rFonts w:ascii="Century Gothic" w:hAnsi="Century Gothic"/>
          <w:i/>
          <w:iCs/>
          <w:color w:val="auto"/>
          <w:spacing w:val="-6"/>
          <w:szCs w:val="24"/>
        </w:rPr>
        <w:t xml:space="preserve"> </w:t>
      </w:r>
      <w:r w:rsidRPr="00302730">
        <w:rPr>
          <w:rFonts w:ascii="Century Gothic" w:hAnsi="Century Gothic"/>
          <w:i/>
          <w:iCs/>
          <w:color w:val="auto"/>
          <w:szCs w:val="24"/>
        </w:rPr>
        <w:t>utilizará</w:t>
      </w:r>
      <w:r w:rsidRPr="00302730">
        <w:rPr>
          <w:rFonts w:ascii="Century Gothic" w:hAnsi="Century Gothic"/>
          <w:i/>
          <w:iCs/>
          <w:color w:val="auto"/>
          <w:spacing w:val="-5"/>
          <w:szCs w:val="24"/>
        </w:rPr>
        <w:t xml:space="preserve"> </w:t>
      </w:r>
      <w:r w:rsidRPr="00302730">
        <w:rPr>
          <w:rFonts w:ascii="Century Gothic" w:hAnsi="Century Gothic"/>
          <w:i/>
          <w:iCs/>
          <w:color w:val="auto"/>
          <w:szCs w:val="24"/>
        </w:rPr>
        <w:t>para</w:t>
      </w:r>
      <w:r w:rsidRPr="00302730">
        <w:rPr>
          <w:rFonts w:ascii="Century Gothic" w:hAnsi="Century Gothic"/>
          <w:i/>
          <w:iCs/>
          <w:color w:val="auto"/>
          <w:spacing w:val="-6"/>
          <w:szCs w:val="24"/>
        </w:rPr>
        <w:t xml:space="preserve"> </w:t>
      </w:r>
      <w:r w:rsidRPr="00302730">
        <w:rPr>
          <w:rFonts w:ascii="Century Gothic" w:hAnsi="Century Gothic"/>
          <w:i/>
          <w:iCs/>
          <w:color w:val="auto"/>
          <w:szCs w:val="24"/>
        </w:rPr>
        <w:t>la</w:t>
      </w:r>
      <w:r w:rsidRPr="00302730">
        <w:rPr>
          <w:rFonts w:ascii="Century Gothic" w:hAnsi="Century Gothic"/>
          <w:i/>
          <w:iCs/>
          <w:color w:val="auto"/>
          <w:spacing w:val="-6"/>
          <w:szCs w:val="24"/>
        </w:rPr>
        <w:t xml:space="preserve"> </w:t>
      </w:r>
      <w:r w:rsidRPr="00302730">
        <w:rPr>
          <w:rFonts w:ascii="Century Gothic" w:hAnsi="Century Gothic"/>
          <w:i/>
          <w:iCs/>
          <w:color w:val="auto"/>
          <w:szCs w:val="24"/>
        </w:rPr>
        <w:t>proyección</w:t>
      </w:r>
      <w:r w:rsidRPr="00302730">
        <w:rPr>
          <w:rFonts w:ascii="Century Gothic" w:hAnsi="Century Gothic"/>
          <w:i/>
          <w:iCs/>
          <w:color w:val="auto"/>
          <w:spacing w:val="-6"/>
          <w:szCs w:val="24"/>
        </w:rPr>
        <w:t xml:space="preserve"> </w:t>
      </w:r>
      <w:r w:rsidRPr="00302730">
        <w:rPr>
          <w:rFonts w:ascii="Century Gothic" w:hAnsi="Century Gothic"/>
          <w:i/>
          <w:iCs/>
          <w:color w:val="auto"/>
          <w:szCs w:val="24"/>
        </w:rPr>
        <w:t>a</w:t>
      </w:r>
      <w:r w:rsidRPr="00302730">
        <w:rPr>
          <w:rFonts w:ascii="Century Gothic" w:hAnsi="Century Gothic"/>
          <w:i/>
          <w:iCs/>
          <w:color w:val="auto"/>
          <w:spacing w:val="-6"/>
          <w:szCs w:val="24"/>
        </w:rPr>
        <w:t xml:space="preserve"> </w:t>
      </w:r>
      <w:r w:rsidRPr="00302730">
        <w:rPr>
          <w:rFonts w:ascii="Century Gothic" w:hAnsi="Century Gothic"/>
          <w:i/>
          <w:iCs/>
          <w:color w:val="auto"/>
          <w:szCs w:val="24"/>
        </w:rPr>
        <w:t>nivel</w:t>
      </w:r>
      <w:r w:rsidRPr="00302730">
        <w:rPr>
          <w:rFonts w:ascii="Century Gothic" w:hAnsi="Century Gothic"/>
          <w:i/>
          <w:iCs/>
          <w:color w:val="auto"/>
          <w:spacing w:val="-7"/>
          <w:szCs w:val="24"/>
        </w:rPr>
        <w:t xml:space="preserve"> </w:t>
      </w:r>
      <w:r w:rsidRPr="00302730">
        <w:rPr>
          <w:rFonts w:ascii="Century Gothic" w:hAnsi="Century Gothic"/>
          <w:i/>
          <w:iCs/>
          <w:color w:val="auto"/>
          <w:szCs w:val="24"/>
        </w:rPr>
        <w:t>local,</w:t>
      </w:r>
      <w:r w:rsidRPr="00302730">
        <w:rPr>
          <w:rFonts w:ascii="Century Gothic" w:hAnsi="Century Gothic"/>
          <w:i/>
          <w:iCs/>
          <w:color w:val="auto"/>
          <w:spacing w:val="-5"/>
          <w:szCs w:val="24"/>
        </w:rPr>
        <w:t xml:space="preserve"> </w:t>
      </w:r>
      <w:r w:rsidRPr="00302730">
        <w:rPr>
          <w:rFonts w:ascii="Century Gothic" w:hAnsi="Century Gothic"/>
          <w:i/>
          <w:iCs/>
          <w:color w:val="auto"/>
          <w:szCs w:val="24"/>
        </w:rPr>
        <w:t>regional,</w:t>
      </w:r>
      <w:r w:rsidRPr="00302730">
        <w:rPr>
          <w:rFonts w:ascii="Century Gothic" w:hAnsi="Century Gothic"/>
          <w:i/>
          <w:iCs/>
          <w:color w:val="auto"/>
          <w:spacing w:val="-5"/>
          <w:szCs w:val="24"/>
        </w:rPr>
        <w:t xml:space="preserve"> </w:t>
      </w:r>
      <w:r w:rsidRPr="00302730">
        <w:rPr>
          <w:rFonts w:ascii="Century Gothic" w:hAnsi="Century Gothic"/>
          <w:i/>
          <w:iCs/>
          <w:color w:val="auto"/>
          <w:szCs w:val="24"/>
        </w:rPr>
        <w:t>nacional</w:t>
      </w:r>
      <w:r w:rsidRPr="00302730">
        <w:rPr>
          <w:rFonts w:ascii="Century Gothic" w:hAnsi="Century Gothic"/>
          <w:i/>
          <w:iCs/>
          <w:color w:val="auto"/>
          <w:spacing w:val="-4"/>
          <w:szCs w:val="24"/>
        </w:rPr>
        <w:t xml:space="preserve"> </w:t>
      </w:r>
      <w:r w:rsidRPr="00302730">
        <w:rPr>
          <w:rFonts w:ascii="Century Gothic" w:hAnsi="Century Gothic"/>
          <w:i/>
          <w:iCs/>
          <w:color w:val="auto"/>
          <w:szCs w:val="24"/>
        </w:rPr>
        <w:t>e</w:t>
      </w:r>
      <w:r w:rsidRPr="00302730">
        <w:rPr>
          <w:rFonts w:ascii="Century Gothic" w:hAnsi="Century Gothic"/>
          <w:i/>
          <w:iCs/>
          <w:color w:val="auto"/>
          <w:spacing w:val="-6"/>
          <w:szCs w:val="24"/>
        </w:rPr>
        <w:t xml:space="preserve"> </w:t>
      </w:r>
      <w:r w:rsidRPr="00302730">
        <w:rPr>
          <w:rFonts w:ascii="Century Gothic" w:hAnsi="Century Gothic"/>
          <w:i/>
          <w:iCs/>
          <w:color w:val="auto"/>
          <w:szCs w:val="24"/>
        </w:rPr>
        <w:t>internacional</w:t>
      </w:r>
      <w:r w:rsidRPr="00302730">
        <w:rPr>
          <w:rFonts w:ascii="Century Gothic" w:hAnsi="Century Gothic"/>
          <w:i/>
          <w:iCs/>
          <w:color w:val="auto"/>
          <w:spacing w:val="-6"/>
          <w:szCs w:val="24"/>
        </w:rPr>
        <w:t xml:space="preserve"> </w:t>
      </w:r>
      <w:r w:rsidRPr="00302730">
        <w:rPr>
          <w:rFonts w:ascii="Century Gothic" w:hAnsi="Century Gothic"/>
          <w:i/>
          <w:iCs/>
          <w:color w:val="auto"/>
          <w:szCs w:val="24"/>
        </w:rPr>
        <w:t>de la industria, comercio, turismo, servicio y manifestación del arte y la cultura.</w:t>
      </w:r>
    </w:p>
    <w:p w14:paraId="3C61BFAD" w14:textId="77777777" w:rsidR="003A1A94" w:rsidRPr="00302730" w:rsidRDefault="003A1A94" w:rsidP="003578EB">
      <w:pPr>
        <w:pStyle w:val="Normal1"/>
        <w:spacing w:line="360" w:lineRule="auto"/>
        <w:ind w:left="851" w:right="900"/>
        <w:contextualSpacing/>
        <w:jc w:val="both"/>
        <w:rPr>
          <w:rFonts w:ascii="Century Gothic" w:hAnsi="Century Gothic"/>
          <w:i/>
          <w:iCs/>
          <w:color w:val="auto"/>
          <w:szCs w:val="24"/>
        </w:rPr>
      </w:pPr>
    </w:p>
    <w:p w14:paraId="41FFB5B3" w14:textId="77777777" w:rsidR="003A1A94" w:rsidRPr="00302730" w:rsidRDefault="003A1A94" w:rsidP="003578EB">
      <w:pPr>
        <w:pStyle w:val="Normal1"/>
        <w:spacing w:line="360" w:lineRule="auto"/>
        <w:ind w:left="851" w:right="900"/>
        <w:contextualSpacing/>
        <w:jc w:val="both"/>
        <w:rPr>
          <w:rFonts w:ascii="Century Gothic" w:hAnsi="Century Gothic"/>
          <w:i/>
          <w:iCs/>
          <w:color w:val="auto"/>
          <w:szCs w:val="24"/>
        </w:rPr>
      </w:pPr>
      <w:r w:rsidRPr="00302730">
        <w:rPr>
          <w:rFonts w:ascii="Century Gothic" w:hAnsi="Century Gothic"/>
          <w:i/>
          <w:iCs/>
          <w:color w:val="auto"/>
          <w:szCs w:val="24"/>
        </w:rPr>
        <w:t xml:space="preserve">Atendiendo los resultados favorables obtenidos mediante la contribución extraordinaria prevista en el Decreto 611/97-VII-PE. los cuales han permitido fortalecer proyectos estratégicos de infraestructura en el Municipio de Chihuahua, resulta necesario ampliar este modelo de financiamiento hacia </w:t>
      </w:r>
      <w:r w:rsidRPr="00302730">
        <w:rPr>
          <w:rFonts w:ascii="Century Gothic" w:hAnsi="Century Gothic"/>
          <w:i/>
          <w:iCs/>
          <w:color w:val="auto"/>
          <w:szCs w:val="24"/>
        </w:rPr>
        <w:lastRenderedPageBreak/>
        <w:t>otras regiones del Estado que presentan dinámicas económicas y poblacionales</w:t>
      </w:r>
      <w:r w:rsidRPr="00302730">
        <w:rPr>
          <w:rFonts w:ascii="Century Gothic" w:hAnsi="Century Gothic"/>
          <w:i/>
          <w:iCs/>
          <w:color w:val="auto"/>
          <w:spacing w:val="35"/>
          <w:szCs w:val="24"/>
        </w:rPr>
        <w:t xml:space="preserve"> </w:t>
      </w:r>
      <w:r w:rsidRPr="00302730">
        <w:rPr>
          <w:rFonts w:ascii="Century Gothic" w:hAnsi="Century Gothic"/>
          <w:i/>
          <w:iCs/>
          <w:color w:val="auto"/>
          <w:szCs w:val="24"/>
        </w:rPr>
        <w:t>de</w:t>
      </w:r>
      <w:r w:rsidRPr="00302730">
        <w:rPr>
          <w:rFonts w:ascii="Century Gothic" w:hAnsi="Century Gothic"/>
          <w:i/>
          <w:iCs/>
          <w:color w:val="auto"/>
          <w:spacing w:val="34"/>
          <w:szCs w:val="24"/>
        </w:rPr>
        <w:t xml:space="preserve"> </w:t>
      </w:r>
      <w:r w:rsidRPr="00302730">
        <w:rPr>
          <w:rFonts w:ascii="Century Gothic" w:hAnsi="Century Gothic"/>
          <w:i/>
          <w:iCs/>
          <w:color w:val="auto"/>
          <w:szCs w:val="24"/>
        </w:rPr>
        <w:t>igual</w:t>
      </w:r>
      <w:r w:rsidRPr="00302730">
        <w:rPr>
          <w:rFonts w:ascii="Century Gothic" w:hAnsi="Century Gothic"/>
          <w:i/>
          <w:iCs/>
          <w:color w:val="auto"/>
          <w:spacing w:val="34"/>
          <w:szCs w:val="24"/>
        </w:rPr>
        <w:t xml:space="preserve"> </w:t>
      </w:r>
      <w:r w:rsidRPr="00302730">
        <w:rPr>
          <w:rFonts w:ascii="Century Gothic" w:hAnsi="Century Gothic"/>
          <w:i/>
          <w:iCs/>
          <w:color w:val="auto"/>
          <w:szCs w:val="24"/>
        </w:rPr>
        <w:t>relevancia.</w:t>
      </w:r>
      <w:r w:rsidRPr="00302730">
        <w:rPr>
          <w:rFonts w:ascii="Century Gothic" w:hAnsi="Century Gothic"/>
          <w:i/>
          <w:iCs/>
          <w:color w:val="auto"/>
          <w:spacing w:val="36"/>
          <w:szCs w:val="24"/>
        </w:rPr>
        <w:t xml:space="preserve"> </w:t>
      </w:r>
      <w:r w:rsidRPr="00302730">
        <w:rPr>
          <w:rFonts w:ascii="Century Gothic" w:hAnsi="Century Gothic"/>
          <w:i/>
          <w:iCs/>
          <w:color w:val="auto"/>
          <w:szCs w:val="24"/>
        </w:rPr>
        <w:t>En</w:t>
      </w:r>
      <w:r w:rsidRPr="00302730">
        <w:rPr>
          <w:rFonts w:ascii="Century Gothic" w:hAnsi="Century Gothic"/>
          <w:i/>
          <w:iCs/>
          <w:color w:val="auto"/>
          <w:spacing w:val="34"/>
          <w:szCs w:val="24"/>
        </w:rPr>
        <w:t xml:space="preserve"> </w:t>
      </w:r>
      <w:r w:rsidRPr="00302730">
        <w:rPr>
          <w:rFonts w:ascii="Century Gothic" w:hAnsi="Century Gothic"/>
          <w:i/>
          <w:iCs/>
          <w:color w:val="auto"/>
          <w:szCs w:val="24"/>
        </w:rPr>
        <w:t>particular,</w:t>
      </w:r>
      <w:r w:rsidRPr="00302730">
        <w:rPr>
          <w:rFonts w:ascii="Century Gothic" w:hAnsi="Century Gothic"/>
          <w:i/>
          <w:iCs/>
          <w:color w:val="auto"/>
          <w:spacing w:val="35"/>
          <w:szCs w:val="24"/>
        </w:rPr>
        <w:t xml:space="preserve"> </w:t>
      </w:r>
      <w:r w:rsidRPr="00302730">
        <w:rPr>
          <w:rFonts w:ascii="Century Gothic" w:hAnsi="Century Gothic"/>
          <w:i/>
          <w:iCs/>
          <w:color w:val="auto"/>
          <w:szCs w:val="24"/>
        </w:rPr>
        <w:t>el</w:t>
      </w:r>
      <w:r w:rsidRPr="00302730">
        <w:rPr>
          <w:rFonts w:ascii="Century Gothic" w:hAnsi="Century Gothic"/>
          <w:i/>
          <w:iCs/>
          <w:color w:val="auto"/>
          <w:spacing w:val="36"/>
          <w:szCs w:val="24"/>
        </w:rPr>
        <w:t xml:space="preserve"> </w:t>
      </w:r>
      <w:r w:rsidRPr="00302730">
        <w:rPr>
          <w:rFonts w:ascii="Century Gothic" w:hAnsi="Century Gothic"/>
          <w:i/>
          <w:iCs/>
          <w:color w:val="auto"/>
          <w:szCs w:val="24"/>
        </w:rPr>
        <w:t>Municipio</w:t>
      </w:r>
      <w:r w:rsidRPr="00302730">
        <w:rPr>
          <w:rFonts w:ascii="Century Gothic" w:hAnsi="Century Gothic"/>
          <w:i/>
          <w:iCs/>
          <w:color w:val="auto"/>
          <w:spacing w:val="37"/>
          <w:szCs w:val="24"/>
        </w:rPr>
        <w:t xml:space="preserve"> </w:t>
      </w:r>
      <w:r w:rsidRPr="00302730">
        <w:rPr>
          <w:rFonts w:ascii="Century Gothic" w:hAnsi="Century Gothic"/>
          <w:i/>
          <w:iCs/>
          <w:color w:val="auto"/>
          <w:szCs w:val="24"/>
        </w:rPr>
        <w:t>de</w:t>
      </w:r>
      <w:r w:rsidRPr="00302730">
        <w:rPr>
          <w:rFonts w:ascii="Century Gothic" w:hAnsi="Century Gothic"/>
          <w:i/>
          <w:iCs/>
          <w:color w:val="auto"/>
          <w:spacing w:val="34"/>
          <w:szCs w:val="24"/>
        </w:rPr>
        <w:t xml:space="preserve"> </w:t>
      </w:r>
      <w:r w:rsidRPr="00302730">
        <w:rPr>
          <w:rFonts w:ascii="Century Gothic" w:hAnsi="Century Gothic"/>
          <w:i/>
          <w:iCs/>
          <w:color w:val="auto"/>
          <w:szCs w:val="24"/>
        </w:rPr>
        <w:t>Juárez</w:t>
      </w:r>
      <w:r w:rsidRPr="00302730">
        <w:rPr>
          <w:rFonts w:ascii="Century Gothic" w:hAnsi="Century Gothic"/>
          <w:i/>
          <w:iCs/>
          <w:color w:val="auto"/>
          <w:spacing w:val="35"/>
          <w:szCs w:val="24"/>
        </w:rPr>
        <w:t xml:space="preserve"> </w:t>
      </w:r>
      <w:r w:rsidRPr="00302730">
        <w:rPr>
          <w:rFonts w:ascii="Century Gothic" w:hAnsi="Century Gothic"/>
          <w:i/>
          <w:iCs/>
          <w:color w:val="auto"/>
          <w:szCs w:val="24"/>
        </w:rPr>
        <w:t>requiere</w:t>
      </w:r>
      <w:r w:rsidRPr="00302730">
        <w:rPr>
          <w:rFonts w:ascii="Century Gothic" w:hAnsi="Century Gothic"/>
          <w:i/>
          <w:iCs/>
          <w:color w:val="auto"/>
          <w:spacing w:val="35"/>
          <w:szCs w:val="24"/>
        </w:rPr>
        <w:t xml:space="preserve"> </w:t>
      </w:r>
      <w:r w:rsidRPr="00302730">
        <w:rPr>
          <w:rFonts w:ascii="Century Gothic" w:hAnsi="Century Gothic"/>
          <w:i/>
          <w:iCs/>
          <w:color w:val="auto"/>
          <w:szCs w:val="24"/>
        </w:rPr>
        <w:t>contar</w:t>
      </w:r>
      <w:r w:rsidRPr="00302730">
        <w:rPr>
          <w:rFonts w:ascii="Century Gothic" w:hAnsi="Century Gothic"/>
          <w:i/>
          <w:iCs/>
          <w:color w:val="auto"/>
          <w:spacing w:val="35"/>
          <w:szCs w:val="24"/>
        </w:rPr>
        <w:t xml:space="preserve"> </w:t>
      </w:r>
      <w:r w:rsidRPr="00302730">
        <w:rPr>
          <w:rFonts w:ascii="Century Gothic" w:hAnsi="Century Gothic"/>
          <w:i/>
          <w:iCs/>
          <w:color w:val="auto"/>
          <w:szCs w:val="24"/>
        </w:rPr>
        <w:t>con</w:t>
      </w:r>
      <w:r w:rsidRPr="00302730">
        <w:rPr>
          <w:rFonts w:ascii="Century Gothic" w:hAnsi="Century Gothic"/>
          <w:i/>
          <w:iCs/>
          <w:color w:val="auto"/>
          <w:spacing w:val="34"/>
          <w:szCs w:val="24"/>
        </w:rPr>
        <w:t xml:space="preserve"> </w:t>
      </w:r>
      <w:r w:rsidRPr="00302730">
        <w:rPr>
          <w:rFonts w:ascii="Century Gothic" w:hAnsi="Century Gothic"/>
          <w:i/>
          <w:iCs/>
          <w:color w:val="auto"/>
          <w:szCs w:val="24"/>
        </w:rPr>
        <w:t>un mecanismo</w:t>
      </w:r>
      <w:r w:rsidRPr="00302730">
        <w:rPr>
          <w:rFonts w:ascii="Century Gothic" w:hAnsi="Century Gothic"/>
          <w:i/>
          <w:iCs/>
          <w:color w:val="auto"/>
          <w:spacing w:val="-3"/>
          <w:szCs w:val="24"/>
        </w:rPr>
        <w:t xml:space="preserve"> </w:t>
      </w:r>
      <w:r w:rsidRPr="00302730">
        <w:rPr>
          <w:rFonts w:ascii="Century Gothic" w:hAnsi="Century Gothic"/>
          <w:i/>
          <w:iCs/>
          <w:color w:val="auto"/>
          <w:szCs w:val="24"/>
        </w:rPr>
        <w:t>equivalente</w:t>
      </w:r>
      <w:r w:rsidRPr="00302730">
        <w:rPr>
          <w:rFonts w:ascii="Century Gothic" w:hAnsi="Century Gothic"/>
          <w:i/>
          <w:iCs/>
          <w:color w:val="auto"/>
          <w:spacing w:val="-5"/>
          <w:szCs w:val="24"/>
        </w:rPr>
        <w:t xml:space="preserve"> </w:t>
      </w:r>
      <w:r w:rsidRPr="00302730">
        <w:rPr>
          <w:rFonts w:ascii="Century Gothic" w:hAnsi="Century Gothic"/>
          <w:i/>
          <w:iCs/>
          <w:color w:val="auto"/>
          <w:szCs w:val="24"/>
        </w:rPr>
        <w:t>que</w:t>
      </w:r>
      <w:r w:rsidRPr="00302730">
        <w:rPr>
          <w:rFonts w:ascii="Century Gothic" w:hAnsi="Century Gothic"/>
          <w:i/>
          <w:iCs/>
          <w:color w:val="auto"/>
          <w:spacing w:val="-5"/>
          <w:szCs w:val="24"/>
        </w:rPr>
        <w:t xml:space="preserve"> </w:t>
      </w:r>
      <w:r w:rsidRPr="00302730">
        <w:rPr>
          <w:rFonts w:ascii="Century Gothic" w:hAnsi="Century Gothic"/>
          <w:i/>
          <w:iCs/>
          <w:color w:val="auto"/>
          <w:szCs w:val="24"/>
        </w:rPr>
        <w:t>permita</w:t>
      </w:r>
      <w:r w:rsidRPr="00302730">
        <w:rPr>
          <w:rFonts w:ascii="Century Gothic" w:hAnsi="Century Gothic"/>
          <w:i/>
          <w:iCs/>
          <w:color w:val="auto"/>
          <w:spacing w:val="-3"/>
          <w:szCs w:val="24"/>
        </w:rPr>
        <w:t xml:space="preserve"> </w:t>
      </w:r>
      <w:r w:rsidRPr="00302730">
        <w:rPr>
          <w:rFonts w:ascii="Century Gothic" w:hAnsi="Century Gothic"/>
          <w:i/>
          <w:iCs/>
          <w:color w:val="auto"/>
          <w:szCs w:val="24"/>
        </w:rPr>
        <w:t>generar</w:t>
      </w:r>
      <w:r w:rsidRPr="00302730">
        <w:rPr>
          <w:rFonts w:ascii="Century Gothic" w:hAnsi="Century Gothic"/>
          <w:i/>
          <w:iCs/>
          <w:color w:val="auto"/>
          <w:spacing w:val="-5"/>
          <w:szCs w:val="24"/>
        </w:rPr>
        <w:t xml:space="preserve"> </w:t>
      </w:r>
      <w:r w:rsidRPr="00302730">
        <w:rPr>
          <w:rFonts w:ascii="Century Gothic" w:hAnsi="Century Gothic"/>
          <w:i/>
          <w:iCs/>
          <w:color w:val="auto"/>
          <w:szCs w:val="24"/>
        </w:rPr>
        <w:t>recursos</w:t>
      </w:r>
      <w:r w:rsidRPr="00302730">
        <w:rPr>
          <w:rFonts w:ascii="Century Gothic" w:hAnsi="Century Gothic"/>
          <w:i/>
          <w:iCs/>
          <w:color w:val="auto"/>
          <w:spacing w:val="-2"/>
          <w:szCs w:val="24"/>
        </w:rPr>
        <w:t xml:space="preserve"> </w:t>
      </w:r>
      <w:r w:rsidRPr="00302730">
        <w:rPr>
          <w:rFonts w:ascii="Century Gothic" w:hAnsi="Century Gothic"/>
          <w:i/>
          <w:iCs/>
          <w:color w:val="auto"/>
          <w:szCs w:val="24"/>
        </w:rPr>
        <w:t>propios</w:t>
      </w:r>
      <w:r w:rsidRPr="00302730">
        <w:rPr>
          <w:rFonts w:ascii="Century Gothic" w:hAnsi="Century Gothic"/>
          <w:i/>
          <w:iCs/>
          <w:color w:val="auto"/>
          <w:spacing w:val="-4"/>
          <w:szCs w:val="24"/>
        </w:rPr>
        <w:t xml:space="preserve"> </w:t>
      </w:r>
      <w:r w:rsidRPr="00302730">
        <w:rPr>
          <w:rFonts w:ascii="Century Gothic" w:hAnsi="Century Gothic"/>
          <w:i/>
          <w:iCs/>
          <w:color w:val="auto"/>
          <w:szCs w:val="24"/>
        </w:rPr>
        <w:t>y</w:t>
      </w:r>
      <w:r w:rsidRPr="00302730">
        <w:rPr>
          <w:rFonts w:ascii="Century Gothic" w:hAnsi="Century Gothic"/>
          <w:i/>
          <w:iCs/>
          <w:color w:val="auto"/>
          <w:spacing w:val="-4"/>
          <w:szCs w:val="24"/>
        </w:rPr>
        <w:t xml:space="preserve"> </w:t>
      </w:r>
      <w:r w:rsidRPr="00302730">
        <w:rPr>
          <w:rFonts w:ascii="Century Gothic" w:hAnsi="Century Gothic"/>
          <w:i/>
          <w:iCs/>
          <w:color w:val="auto"/>
          <w:szCs w:val="24"/>
        </w:rPr>
        <w:t>sostenidos</w:t>
      </w:r>
      <w:r w:rsidRPr="00302730">
        <w:rPr>
          <w:rFonts w:ascii="Century Gothic" w:hAnsi="Century Gothic"/>
          <w:i/>
          <w:iCs/>
          <w:color w:val="auto"/>
          <w:spacing w:val="-4"/>
          <w:szCs w:val="24"/>
        </w:rPr>
        <w:t xml:space="preserve"> </w:t>
      </w:r>
      <w:r w:rsidRPr="00302730">
        <w:rPr>
          <w:rFonts w:ascii="Century Gothic" w:hAnsi="Century Gothic"/>
          <w:i/>
          <w:iCs/>
          <w:color w:val="auto"/>
          <w:szCs w:val="24"/>
        </w:rPr>
        <w:t>para</w:t>
      </w:r>
      <w:r w:rsidRPr="00302730">
        <w:rPr>
          <w:rFonts w:ascii="Century Gothic" w:hAnsi="Century Gothic"/>
          <w:i/>
          <w:iCs/>
          <w:color w:val="auto"/>
          <w:spacing w:val="-3"/>
          <w:szCs w:val="24"/>
        </w:rPr>
        <w:t xml:space="preserve"> </w:t>
      </w:r>
      <w:r w:rsidRPr="00302730">
        <w:rPr>
          <w:rFonts w:ascii="Century Gothic" w:hAnsi="Century Gothic"/>
          <w:i/>
          <w:iCs/>
          <w:color w:val="auto"/>
          <w:szCs w:val="24"/>
        </w:rPr>
        <w:t>el</w:t>
      </w:r>
      <w:r w:rsidRPr="00302730">
        <w:rPr>
          <w:rFonts w:ascii="Century Gothic" w:hAnsi="Century Gothic"/>
          <w:i/>
          <w:iCs/>
          <w:color w:val="auto"/>
          <w:spacing w:val="-6"/>
          <w:szCs w:val="24"/>
        </w:rPr>
        <w:t xml:space="preserve"> </w:t>
      </w:r>
      <w:r w:rsidRPr="00302730">
        <w:rPr>
          <w:rFonts w:ascii="Century Gothic" w:hAnsi="Century Gothic"/>
          <w:i/>
          <w:iCs/>
          <w:color w:val="auto"/>
          <w:szCs w:val="24"/>
        </w:rPr>
        <w:t>cumplimiento</w:t>
      </w:r>
      <w:r w:rsidRPr="00302730">
        <w:rPr>
          <w:rFonts w:ascii="Century Gothic" w:hAnsi="Century Gothic"/>
          <w:i/>
          <w:iCs/>
          <w:color w:val="auto"/>
          <w:spacing w:val="-6"/>
          <w:szCs w:val="24"/>
        </w:rPr>
        <w:t xml:space="preserve"> </w:t>
      </w:r>
      <w:r w:rsidRPr="00302730">
        <w:rPr>
          <w:rFonts w:ascii="Century Gothic" w:hAnsi="Century Gothic"/>
          <w:i/>
          <w:iCs/>
          <w:color w:val="auto"/>
          <w:szCs w:val="24"/>
        </w:rPr>
        <w:t>de los fines del “Fideicomiso Paso del Norte”.</w:t>
      </w:r>
    </w:p>
    <w:p w14:paraId="0506F109" w14:textId="77777777" w:rsidR="003578EB" w:rsidRPr="00302730" w:rsidRDefault="003578EB" w:rsidP="003578EB">
      <w:pPr>
        <w:pStyle w:val="Normal1"/>
        <w:spacing w:line="360" w:lineRule="auto"/>
        <w:ind w:left="851" w:right="900"/>
        <w:contextualSpacing/>
        <w:jc w:val="both"/>
        <w:rPr>
          <w:rFonts w:ascii="Century Gothic" w:hAnsi="Century Gothic"/>
          <w:i/>
          <w:iCs/>
          <w:color w:val="auto"/>
          <w:szCs w:val="24"/>
        </w:rPr>
      </w:pPr>
    </w:p>
    <w:p w14:paraId="7E42DA28" w14:textId="71487D97" w:rsidR="003A1A94" w:rsidRPr="00302730" w:rsidRDefault="003A1A94" w:rsidP="003578EB">
      <w:pPr>
        <w:pStyle w:val="Normal1"/>
        <w:spacing w:line="360" w:lineRule="auto"/>
        <w:ind w:left="851" w:right="900"/>
        <w:contextualSpacing/>
        <w:jc w:val="both"/>
        <w:rPr>
          <w:rFonts w:ascii="Century Gothic" w:hAnsi="Century Gothic"/>
          <w:i/>
          <w:iCs/>
          <w:color w:val="auto"/>
        </w:rPr>
      </w:pPr>
      <w:r w:rsidRPr="00302730">
        <w:rPr>
          <w:rFonts w:ascii="Century Gothic" w:hAnsi="Century Gothic"/>
          <w:i/>
          <w:iCs/>
          <w:color w:val="auto"/>
          <w:szCs w:val="24"/>
        </w:rPr>
        <w:t>Por</w:t>
      </w:r>
      <w:r w:rsidRPr="00302730">
        <w:rPr>
          <w:rFonts w:ascii="Century Gothic" w:hAnsi="Century Gothic"/>
          <w:i/>
          <w:iCs/>
          <w:color w:val="auto"/>
          <w:spacing w:val="-7"/>
          <w:szCs w:val="24"/>
        </w:rPr>
        <w:t xml:space="preserve"> </w:t>
      </w:r>
      <w:r w:rsidRPr="00302730">
        <w:rPr>
          <w:rFonts w:ascii="Century Gothic" w:hAnsi="Century Gothic"/>
          <w:i/>
          <w:iCs/>
          <w:color w:val="auto"/>
          <w:szCs w:val="24"/>
        </w:rPr>
        <w:t>ello,</w:t>
      </w:r>
      <w:r w:rsidRPr="00302730">
        <w:rPr>
          <w:rFonts w:ascii="Century Gothic" w:hAnsi="Century Gothic"/>
          <w:i/>
          <w:iCs/>
          <w:color w:val="auto"/>
          <w:spacing w:val="-7"/>
          <w:szCs w:val="24"/>
        </w:rPr>
        <w:t xml:space="preserve"> </w:t>
      </w:r>
      <w:r w:rsidRPr="00302730">
        <w:rPr>
          <w:rFonts w:ascii="Century Gothic" w:hAnsi="Century Gothic"/>
          <w:i/>
          <w:iCs/>
          <w:color w:val="auto"/>
          <w:szCs w:val="24"/>
        </w:rPr>
        <w:t>resulta</w:t>
      </w:r>
      <w:r w:rsidRPr="00302730">
        <w:rPr>
          <w:rFonts w:ascii="Century Gothic" w:hAnsi="Century Gothic"/>
          <w:i/>
          <w:iCs/>
          <w:color w:val="auto"/>
          <w:spacing w:val="-8"/>
          <w:szCs w:val="24"/>
        </w:rPr>
        <w:t xml:space="preserve"> </w:t>
      </w:r>
      <w:r w:rsidRPr="00302730">
        <w:rPr>
          <w:rFonts w:ascii="Century Gothic" w:hAnsi="Century Gothic"/>
          <w:i/>
          <w:iCs/>
          <w:color w:val="auto"/>
          <w:szCs w:val="24"/>
        </w:rPr>
        <w:t>necesario</w:t>
      </w:r>
      <w:r w:rsidRPr="00302730">
        <w:rPr>
          <w:rFonts w:ascii="Century Gothic" w:hAnsi="Century Gothic"/>
          <w:i/>
          <w:iCs/>
          <w:color w:val="auto"/>
          <w:spacing w:val="-4"/>
          <w:szCs w:val="24"/>
        </w:rPr>
        <w:t xml:space="preserve"> </w:t>
      </w:r>
      <w:r w:rsidRPr="00302730">
        <w:rPr>
          <w:rFonts w:ascii="Century Gothic" w:hAnsi="Century Gothic"/>
          <w:i/>
          <w:iCs/>
          <w:color w:val="auto"/>
          <w:szCs w:val="24"/>
        </w:rPr>
        <w:t>establecer</w:t>
      </w:r>
      <w:r w:rsidRPr="00302730">
        <w:rPr>
          <w:rFonts w:ascii="Century Gothic" w:hAnsi="Century Gothic"/>
          <w:i/>
          <w:iCs/>
          <w:color w:val="auto"/>
          <w:spacing w:val="-7"/>
          <w:szCs w:val="24"/>
        </w:rPr>
        <w:t xml:space="preserve"> </w:t>
      </w:r>
      <w:r w:rsidRPr="00302730">
        <w:rPr>
          <w:rFonts w:ascii="Century Gothic" w:hAnsi="Century Gothic"/>
          <w:i/>
          <w:iCs/>
          <w:color w:val="auto"/>
          <w:szCs w:val="24"/>
        </w:rPr>
        <w:t>un</w:t>
      </w:r>
      <w:r w:rsidRPr="00302730">
        <w:rPr>
          <w:rFonts w:ascii="Century Gothic" w:hAnsi="Century Gothic"/>
          <w:i/>
          <w:iCs/>
          <w:color w:val="auto"/>
          <w:spacing w:val="-7"/>
          <w:szCs w:val="24"/>
        </w:rPr>
        <w:t xml:space="preserve"> </w:t>
      </w:r>
      <w:r w:rsidRPr="00302730">
        <w:rPr>
          <w:rFonts w:ascii="Century Gothic" w:hAnsi="Century Gothic"/>
          <w:i/>
          <w:iCs/>
          <w:color w:val="auto"/>
          <w:szCs w:val="24"/>
        </w:rPr>
        <w:t>marco</w:t>
      </w:r>
      <w:r w:rsidRPr="00302730">
        <w:rPr>
          <w:rFonts w:ascii="Century Gothic" w:hAnsi="Century Gothic"/>
          <w:i/>
          <w:iCs/>
          <w:color w:val="auto"/>
          <w:spacing w:val="-8"/>
          <w:szCs w:val="24"/>
        </w:rPr>
        <w:t xml:space="preserve"> </w:t>
      </w:r>
      <w:r w:rsidRPr="00302730">
        <w:rPr>
          <w:rFonts w:ascii="Century Gothic" w:hAnsi="Century Gothic"/>
          <w:i/>
          <w:iCs/>
          <w:color w:val="auto"/>
          <w:szCs w:val="24"/>
        </w:rPr>
        <w:t>normativo</w:t>
      </w:r>
      <w:r w:rsidRPr="00302730">
        <w:rPr>
          <w:rFonts w:ascii="Century Gothic" w:hAnsi="Century Gothic"/>
          <w:i/>
          <w:iCs/>
          <w:color w:val="auto"/>
          <w:spacing w:val="-6"/>
          <w:szCs w:val="24"/>
        </w:rPr>
        <w:t xml:space="preserve"> </w:t>
      </w:r>
      <w:r w:rsidRPr="00302730">
        <w:rPr>
          <w:rFonts w:ascii="Century Gothic" w:hAnsi="Century Gothic"/>
          <w:i/>
          <w:iCs/>
          <w:color w:val="auto"/>
          <w:szCs w:val="24"/>
        </w:rPr>
        <w:t>que</w:t>
      </w:r>
      <w:r w:rsidRPr="00302730">
        <w:rPr>
          <w:rFonts w:ascii="Century Gothic" w:hAnsi="Century Gothic"/>
          <w:i/>
          <w:iCs/>
          <w:color w:val="auto"/>
          <w:spacing w:val="-5"/>
          <w:szCs w:val="24"/>
        </w:rPr>
        <w:t xml:space="preserve"> </w:t>
      </w:r>
      <w:r w:rsidRPr="00302730">
        <w:rPr>
          <w:rFonts w:ascii="Century Gothic" w:hAnsi="Century Gothic"/>
          <w:i/>
          <w:iCs/>
          <w:color w:val="auto"/>
          <w:szCs w:val="24"/>
        </w:rPr>
        <w:t>determine</w:t>
      </w:r>
      <w:r w:rsidRPr="00302730">
        <w:rPr>
          <w:rFonts w:ascii="Century Gothic" w:hAnsi="Century Gothic"/>
          <w:i/>
          <w:iCs/>
          <w:color w:val="auto"/>
          <w:spacing w:val="-7"/>
          <w:szCs w:val="24"/>
        </w:rPr>
        <w:t xml:space="preserve"> </w:t>
      </w:r>
      <w:r w:rsidRPr="00302730">
        <w:rPr>
          <w:rFonts w:ascii="Century Gothic" w:hAnsi="Century Gothic"/>
          <w:i/>
          <w:iCs/>
          <w:color w:val="auto"/>
          <w:szCs w:val="24"/>
        </w:rPr>
        <w:t>la</w:t>
      </w:r>
      <w:r w:rsidRPr="00302730">
        <w:rPr>
          <w:rFonts w:ascii="Century Gothic" w:hAnsi="Century Gothic"/>
          <w:i/>
          <w:iCs/>
          <w:color w:val="auto"/>
          <w:spacing w:val="-7"/>
          <w:szCs w:val="24"/>
        </w:rPr>
        <w:t xml:space="preserve"> </w:t>
      </w:r>
      <w:r w:rsidRPr="00302730">
        <w:rPr>
          <w:rFonts w:ascii="Century Gothic" w:hAnsi="Century Gothic"/>
          <w:i/>
          <w:iCs/>
          <w:color w:val="auto"/>
          <w:szCs w:val="24"/>
        </w:rPr>
        <w:t>obligación</w:t>
      </w:r>
      <w:r w:rsidRPr="00302730">
        <w:rPr>
          <w:rFonts w:ascii="Century Gothic" w:hAnsi="Century Gothic"/>
          <w:i/>
          <w:iCs/>
          <w:color w:val="auto"/>
          <w:spacing w:val="-8"/>
          <w:szCs w:val="24"/>
        </w:rPr>
        <w:t xml:space="preserve"> </w:t>
      </w:r>
      <w:r w:rsidRPr="00302730">
        <w:rPr>
          <w:rFonts w:ascii="Century Gothic" w:hAnsi="Century Gothic"/>
          <w:i/>
          <w:iCs/>
          <w:color w:val="auto"/>
          <w:szCs w:val="24"/>
        </w:rPr>
        <w:t>del</w:t>
      </w:r>
      <w:r w:rsidRPr="00302730">
        <w:rPr>
          <w:rFonts w:ascii="Century Gothic" w:hAnsi="Century Gothic"/>
          <w:i/>
          <w:iCs/>
          <w:color w:val="auto"/>
          <w:spacing w:val="-7"/>
          <w:szCs w:val="24"/>
        </w:rPr>
        <w:t xml:space="preserve"> </w:t>
      </w:r>
      <w:r w:rsidRPr="00302730">
        <w:rPr>
          <w:rFonts w:ascii="Century Gothic" w:hAnsi="Century Gothic"/>
          <w:i/>
          <w:iCs/>
          <w:color w:val="auto"/>
          <w:szCs w:val="24"/>
        </w:rPr>
        <w:t>gravamen a las personas físicas, morales y unidades económicas que operen en el Municipio de Juárez, reconociendo la</w:t>
      </w:r>
      <w:r w:rsidRPr="00302730">
        <w:rPr>
          <w:rFonts w:ascii="Century Gothic" w:hAnsi="Century Gothic"/>
          <w:i/>
          <w:iCs/>
          <w:color w:val="auto"/>
          <w:spacing w:val="-2"/>
          <w:szCs w:val="24"/>
        </w:rPr>
        <w:t xml:space="preserve"> </w:t>
      </w:r>
      <w:r w:rsidRPr="00302730">
        <w:rPr>
          <w:rFonts w:ascii="Century Gothic" w:hAnsi="Century Gothic"/>
          <w:i/>
          <w:iCs/>
          <w:color w:val="auto"/>
          <w:szCs w:val="24"/>
        </w:rPr>
        <w:t>relevancia económica de dicha ciudad.</w:t>
      </w:r>
      <w:r w:rsidRPr="00302730">
        <w:rPr>
          <w:rFonts w:ascii="Century Gothic" w:hAnsi="Century Gothic"/>
          <w:i/>
          <w:iCs/>
          <w:color w:val="auto"/>
          <w:spacing w:val="-2"/>
          <w:szCs w:val="24"/>
        </w:rPr>
        <w:t xml:space="preserve"> </w:t>
      </w:r>
      <w:r w:rsidRPr="00302730">
        <w:rPr>
          <w:rFonts w:ascii="Century Gothic" w:hAnsi="Century Gothic"/>
          <w:i/>
          <w:iCs/>
          <w:color w:val="auto"/>
          <w:szCs w:val="24"/>
        </w:rPr>
        <w:t>Asimismo, que establezca el</w:t>
      </w:r>
      <w:r w:rsidRPr="00302730">
        <w:rPr>
          <w:rFonts w:ascii="Century Gothic" w:hAnsi="Century Gothic"/>
          <w:i/>
          <w:iCs/>
          <w:color w:val="auto"/>
          <w:spacing w:val="-1"/>
          <w:szCs w:val="24"/>
        </w:rPr>
        <w:t xml:space="preserve"> </w:t>
      </w:r>
      <w:r w:rsidRPr="00302730">
        <w:rPr>
          <w:rFonts w:ascii="Century Gothic" w:hAnsi="Century Gothic"/>
          <w:i/>
          <w:iCs/>
          <w:color w:val="auto"/>
          <w:szCs w:val="24"/>
        </w:rPr>
        <w:t>destino de los ingresos para que se afecten al Fideicomiso constituido para el Centro de Exposiciones y Convenciones de Ciudad Juárez “Paso del Norte”</w:t>
      </w:r>
      <w:r w:rsidRPr="00302730">
        <w:rPr>
          <w:rFonts w:ascii="Century Gothic" w:hAnsi="Century Gothic"/>
          <w:b/>
          <w:i/>
          <w:iCs/>
          <w:color w:val="auto"/>
          <w:szCs w:val="24"/>
        </w:rPr>
        <w:t xml:space="preserve">, </w:t>
      </w:r>
      <w:r w:rsidRPr="00302730">
        <w:rPr>
          <w:rFonts w:ascii="Century Gothic" w:hAnsi="Century Gothic"/>
          <w:i/>
          <w:iCs/>
          <w:color w:val="auto"/>
          <w:szCs w:val="24"/>
        </w:rPr>
        <w:t>infraestructura que requiere fuentes estables de financiamiento para su consolidación y operación.</w:t>
      </w:r>
    </w:p>
    <w:p w14:paraId="65B81EAD" w14:textId="77777777" w:rsidR="003A1A94" w:rsidRPr="00302730" w:rsidRDefault="003A1A94" w:rsidP="003578EB">
      <w:pPr>
        <w:pStyle w:val="Textoindependiente"/>
        <w:spacing w:before="75" w:line="360" w:lineRule="auto"/>
        <w:ind w:left="851" w:right="900"/>
        <w:rPr>
          <w:rFonts w:ascii="Century Gothic" w:hAnsi="Century Gothic"/>
          <w:i/>
          <w:iCs/>
        </w:rPr>
      </w:pPr>
    </w:p>
    <w:p w14:paraId="637DAD49" w14:textId="776F1D7C" w:rsidR="003A1A94" w:rsidRPr="00302730" w:rsidRDefault="003A1A94" w:rsidP="003578EB">
      <w:pPr>
        <w:pStyle w:val="Textoindependiente"/>
        <w:spacing w:before="75" w:line="360" w:lineRule="auto"/>
        <w:ind w:left="851" w:right="900"/>
        <w:rPr>
          <w:rFonts w:ascii="Century Gothic" w:hAnsi="Century Gothic"/>
        </w:rPr>
      </w:pPr>
      <w:r w:rsidRPr="00302730">
        <w:rPr>
          <w:rFonts w:ascii="Century Gothic" w:hAnsi="Century Gothic"/>
          <w:i/>
          <w:iCs/>
        </w:rPr>
        <w:t>Con ello se garantizará que la infraestructura estratégica estatal reciba un flujo adecuado de financiamiento y se fortalezcan los instrumentos públicos destinados al impulso de la industria de reuniones y la atracción de inversiones</w:t>
      </w:r>
      <w:r w:rsidR="003578EB" w:rsidRPr="00302730">
        <w:rPr>
          <w:rFonts w:ascii="Century Gothic" w:hAnsi="Century Gothic"/>
          <w:i/>
          <w:iCs/>
        </w:rPr>
        <w:t>…”</w:t>
      </w:r>
    </w:p>
    <w:p w14:paraId="334115F5" w14:textId="77777777" w:rsidR="002425FA" w:rsidRPr="00302730" w:rsidRDefault="002425FA" w:rsidP="001B3281">
      <w:pPr>
        <w:pStyle w:val="Normal1"/>
        <w:spacing w:line="360" w:lineRule="auto"/>
        <w:contextualSpacing/>
        <w:jc w:val="both"/>
        <w:rPr>
          <w:rFonts w:ascii="Century Gothic" w:eastAsia="Arial" w:hAnsi="Century Gothic" w:cs="Arial"/>
          <w:b/>
          <w:color w:val="auto"/>
          <w:szCs w:val="24"/>
          <w:lang w:val="es-MX"/>
        </w:rPr>
      </w:pPr>
    </w:p>
    <w:p w14:paraId="211123E0" w14:textId="6B90F62D" w:rsidR="006856B5" w:rsidRPr="00302730" w:rsidRDefault="006856B5" w:rsidP="001B3281">
      <w:pPr>
        <w:pStyle w:val="Normal1"/>
        <w:spacing w:line="360" w:lineRule="auto"/>
        <w:contextualSpacing/>
        <w:jc w:val="both"/>
        <w:rPr>
          <w:rFonts w:ascii="Century Gothic" w:eastAsia="Arial" w:hAnsi="Century Gothic" w:cs="Arial"/>
          <w:color w:val="auto"/>
          <w:szCs w:val="24"/>
          <w:lang w:val="es-MX"/>
        </w:rPr>
      </w:pPr>
      <w:r w:rsidRPr="00302730">
        <w:rPr>
          <w:rFonts w:ascii="Century Gothic" w:eastAsia="Arial" w:hAnsi="Century Gothic" w:cs="Arial"/>
          <w:b/>
          <w:color w:val="auto"/>
          <w:szCs w:val="24"/>
          <w:lang w:val="es-MX"/>
        </w:rPr>
        <w:lastRenderedPageBreak/>
        <w:t>IV.-</w:t>
      </w:r>
      <w:r w:rsidRPr="00302730">
        <w:rPr>
          <w:rFonts w:ascii="Century Gothic" w:eastAsia="Arial" w:hAnsi="Century Gothic" w:cs="Arial"/>
          <w:color w:val="auto"/>
          <w:szCs w:val="24"/>
          <w:lang w:val="es-MX"/>
        </w:rPr>
        <w:t xml:space="preserve"> Ahora bien, al entrar al estudio y análisis de la Iniciativa en comento, quienes integramos la Comisión de </w:t>
      </w:r>
      <w:r w:rsidR="00AE708E" w:rsidRPr="00302730">
        <w:rPr>
          <w:rFonts w:ascii="Century Gothic" w:eastAsia="Arial" w:hAnsi="Century Gothic" w:cs="Arial"/>
          <w:color w:val="auto"/>
          <w:szCs w:val="24"/>
          <w:lang w:val="es-MX"/>
        </w:rPr>
        <w:t>Programación, Presupuesto y Hacienda Pública</w:t>
      </w:r>
      <w:r w:rsidRPr="00302730">
        <w:rPr>
          <w:rFonts w:ascii="Century Gothic" w:eastAsia="Arial" w:hAnsi="Century Gothic" w:cs="Arial"/>
          <w:color w:val="auto"/>
          <w:szCs w:val="24"/>
          <w:lang w:val="es-MX"/>
        </w:rPr>
        <w:t>, formulamos las siguientes:</w:t>
      </w:r>
    </w:p>
    <w:p w14:paraId="5AFF30C7" w14:textId="77777777" w:rsidR="00153AA6" w:rsidRPr="00302730" w:rsidRDefault="00153AA6" w:rsidP="00153AA6">
      <w:pPr>
        <w:pStyle w:val="Normal1"/>
        <w:spacing w:line="360" w:lineRule="auto"/>
        <w:contextualSpacing/>
        <w:jc w:val="center"/>
        <w:rPr>
          <w:rFonts w:ascii="Century Gothic" w:eastAsia="Arial" w:hAnsi="Century Gothic" w:cs="Arial"/>
          <w:b/>
          <w:color w:val="auto"/>
          <w:szCs w:val="24"/>
          <w:lang w:val="es-MX"/>
        </w:rPr>
      </w:pPr>
    </w:p>
    <w:p w14:paraId="17FC7C39" w14:textId="48DA045F" w:rsidR="00153AA6" w:rsidRPr="00302730" w:rsidRDefault="00153AA6" w:rsidP="00153AA6">
      <w:pPr>
        <w:pStyle w:val="Normal1"/>
        <w:spacing w:line="360" w:lineRule="auto"/>
        <w:contextualSpacing/>
        <w:jc w:val="center"/>
        <w:rPr>
          <w:rFonts w:ascii="Century Gothic" w:eastAsia="Arial" w:hAnsi="Century Gothic" w:cs="Arial"/>
          <w:b/>
          <w:color w:val="auto"/>
          <w:szCs w:val="24"/>
          <w:lang w:val="es-MX"/>
        </w:rPr>
      </w:pPr>
      <w:r w:rsidRPr="00302730">
        <w:rPr>
          <w:rFonts w:ascii="Century Gothic" w:eastAsia="Arial" w:hAnsi="Century Gothic" w:cs="Arial"/>
          <w:b/>
          <w:color w:val="auto"/>
          <w:szCs w:val="24"/>
          <w:lang w:val="es-MX"/>
        </w:rPr>
        <w:t>C</w:t>
      </w:r>
      <w:r w:rsidR="009B38F3" w:rsidRPr="00302730">
        <w:rPr>
          <w:rFonts w:ascii="Century Gothic" w:eastAsia="Arial" w:hAnsi="Century Gothic" w:cs="Arial"/>
          <w:b/>
          <w:color w:val="auto"/>
          <w:szCs w:val="24"/>
          <w:lang w:val="es-MX"/>
        </w:rPr>
        <w:t xml:space="preserve"> </w:t>
      </w:r>
      <w:r w:rsidRPr="00302730">
        <w:rPr>
          <w:rFonts w:ascii="Century Gothic" w:eastAsia="Arial" w:hAnsi="Century Gothic" w:cs="Arial"/>
          <w:b/>
          <w:color w:val="auto"/>
          <w:szCs w:val="24"/>
          <w:lang w:val="es-MX"/>
        </w:rPr>
        <w:t>O</w:t>
      </w:r>
      <w:r w:rsidR="009B38F3" w:rsidRPr="00302730">
        <w:rPr>
          <w:rFonts w:ascii="Century Gothic" w:eastAsia="Arial" w:hAnsi="Century Gothic" w:cs="Arial"/>
          <w:b/>
          <w:color w:val="auto"/>
          <w:szCs w:val="24"/>
          <w:lang w:val="es-MX"/>
        </w:rPr>
        <w:t xml:space="preserve"> </w:t>
      </w:r>
      <w:r w:rsidRPr="00302730">
        <w:rPr>
          <w:rFonts w:ascii="Century Gothic" w:eastAsia="Arial" w:hAnsi="Century Gothic" w:cs="Arial"/>
          <w:b/>
          <w:color w:val="auto"/>
          <w:szCs w:val="24"/>
          <w:lang w:val="es-MX"/>
        </w:rPr>
        <w:t>N</w:t>
      </w:r>
      <w:r w:rsidR="009B38F3" w:rsidRPr="00302730">
        <w:rPr>
          <w:rFonts w:ascii="Century Gothic" w:eastAsia="Arial" w:hAnsi="Century Gothic" w:cs="Arial"/>
          <w:b/>
          <w:color w:val="auto"/>
          <w:szCs w:val="24"/>
          <w:lang w:val="es-MX"/>
        </w:rPr>
        <w:t xml:space="preserve"> </w:t>
      </w:r>
      <w:r w:rsidRPr="00302730">
        <w:rPr>
          <w:rFonts w:ascii="Century Gothic" w:eastAsia="Arial" w:hAnsi="Century Gothic" w:cs="Arial"/>
          <w:b/>
          <w:color w:val="auto"/>
          <w:szCs w:val="24"/>
          <w:lang w:val="es-MX"/>
        </w:rPr>
        <w:t>S</w:t>
      </w:r>
      <w:r w:rsidR="009B38F3" w:rsidRPr="00302730">
        <w:rPr>
          <w:rFonts w:ascii="Century Gothic" w:eastAsia="Arial" w:hAnsi="Century Gothic" w:cs="Arial"/>
          <w:b/>
          <w:color w:val="auto"/>
          <w:szCs w:val="24"/>
          <w:lang w:val="es-MX"/>
        </w:rPr>
        <w:t xml:space="preserve"> </w:t>
      </w:r>
      <w:r w:rsidRPr="00302730">
        <w:rPr>
          <w:rFonts w:ascii="Century Gothic" w:eastAsia="Arial" w:hAnsi="Century Gothic" w:cs="Arial"/>
          <w:b/>
          <w:color w:val="auto"/>
          <w:szCs w:val="24"/>
          <w:lang w:val="es-MX"/>
        </w:rPr>
        <w:t>I</w:t>
      </w:r>
      <w:r w:rsidR="009B38F3" w:rsidRPr="00302730">
        <w:rPr>
          <w:rFonts w:ascii="Century Gothic" w:eastAsia="Arial" w:hAnsi="Century Gothic" w:cs="Arial"/>
          <w:b/>
          <w:color w:val="auto"/>
          <w:szCs w:val="24"/>
          <w:lang w:val="es-MX"/>
        </w:rPr>
        <w:t xml:space="preserve"> </w:t>
      </w:r>
      <w:r w:rsidRPr="00302730">
        <w:rPr>
          <w:rFonts w:ascii="Century Gothic" w:eastAsia="Arial" w:hAnsi="Century Gothic" w:cs="Arial"/>
          <w:b/>
          <w:color w:val="auto"/>
          <w:szCs w:val="24"/>
          <w:lang w:val="es-MX"/>
        </w:rPr>
        <w:t>D</w:t>
      </w:r>
      <w:r w:rsidR="009B38F3" w:rsidRPr="00302730">
        <w:rPr>
          <w:rFonts w:ascii="Century Gothic" w:eastAsia="Arial" w:hAnsi="Century Gothic" w:cs="Arial"/>
          <w:b/>
          <w:color w:val="auto"/>
          <w:szCs w:val="24"/>
          <w:lang w:val="es-MX"/>
        </w:rPr>
        <w:t xml:space="preserve"> </w:t>
      </w:r>
      <w:r w:rsidRPr="00302730">
        <w:rPr>
          <w:rFonts w:ascii="Century Gothic" w:eastAsia="Arial" w:hAnsi="Century Gothic" w:cs="Arial"/>
          <w:b/>
          <w:color w:val="auto"/>
          <w:szCs w:val="24"/>
          <w:lang w:val="es-MX"/>
        </w:rPr>
        <w:t>E</w:t>
      </w:r>
      <w:r w:rsidR="009B38F3" w:rsidRPr="00302730">
        <w:rPr>
          <w:rFonts w:ascii="Century Gothic" w:eastAsia="Arial" w:hAnsi="Century Gothic" w:cs="Arial"/>
          <w:b/>
          <w:color w:val="auto"/>
          <w:szCs w:val="24"/>
          <w:lang w:val="es-MX"/>
        </w:rPr>
        <w:t xml:space="preserve"> </w:t>
      </w:r>
      <w:r w:rsidRPr="00302730">
        <w:rPr>
          <w:rFonts w:ascii="Century Gothic" w:eastAsia="Arial" w:hAnsi="Century Gothic" w:cs="Arial"/>
          <w:b/>
          <w:color w:val="auto"/>
          <w:szCs w:val="24"/>
          <w:lang w:val="es-MX"/>
        </w:rPr>
        <w:t>R</w:t>
      </w:r>
      <w:r w:rsidR="009B38F3" w:rsidRPr="00302730">
        <w:rPr>
          <w:rFonts w:ascii="Century Gothic" w:eastAsia="Arial" w:hAnsi="Century Gothic" w:cs="Arial"/>
          <w:b/>
          <w:color w:val="auto"/>
          <w:szCs w:val="24"/>
          <w:lang w:val="es-MX"/>
        </w:rPr>
        <w:t xml:space="preserve"> </w:t>
      </w:r>
      <w:r w:rsidRPr="00302730">
        <w:rPr>
          <w:rFonts w:ascii="Century Gothic" w:eastAsia="Arial" w:hAnsi="Century Gothic" w:cs="Arial"/>
          <w:b/>
          <w:color w:val="auto"/>
          <w:szCs w:val="24"/>
          <w:lang w:val="es-MX"/>
        </w:rPr>
        <w:t>A</w:t>
      </w:r>
      <w:r w:rsidR="009B38F3" w:rsidRPr="00302730">
        <w:rPr>
          <w:rFonts w:ascii="Century Gothic" w:eastAsia="Arial" w:hAnsi="Century Gothic" w:cs="Arial"/>
          <w:b/>
          <w:color w:val="auto"/>
          <w:szCs w:val="24"/>
          <w:lang w:val="es-MX"/>
        </w:rPr>
        <w:t xml:space="preserve"> </w:t>
      </w:r>
      <w:r w:rsidRPr="00302730">
        <w:rPr>
          <w:rFonts w:ascii="Century Gothic" w:eastAsia="Arial" w:hAnsi="Century Gothic" w:cs="Arial"/>
          <w:b/>
          <w:color w:val="auto"/>
          <w:szCs w:val="24"/>
          <w:lang w:val="es-MX"/>
        </w:rPr>
        <w:t>C</w:t>
      </w:r>
      <w:r w:rsidR="009B38F3" w:rsidRPr="00302730">
        <w:rPr>
          <w:rFonts w:ascii="Century Gothic" w:eastAsia="Arial" w:hAnsi="Century Gothic" w:cs="Arial"/>
          <w:b/>
          <w:color w:val="auto"/>
          <w:szCs w:val="24"/>
          <w:lang w:val="es-MX"/>
        </w:rPr>
        <w:t xml:space="preserve"> </w:t>
      </w:r>
      <w:r w:rsidRPr="00302730">
        <w:rPr>
          <w:rFonts w:ascii="Century Gothic" w:eastAsia="Arial" w:hAnsi="Century Gothic" w:cs="Arial"/>
          <w:b/>
          <w:color w:val="auto"/>
          <w:szCs w:val="24"/>
          <w:lang w:val="es-MX"/>
        </w:rPr>
        <w:t>I</w:t>
      </w:r>
      <w:r w:rsidR="009B38F3" w:rsidRPr="00302730">
        <w:rPr>
          <w:rFonts w:ascii="Century Gothic" w:eastAsia="Arial" w:hAnsi="Century Gothic" w:cs="Arial"/>
          <w:b/>
          <w:color w:val="auto"/>
          <w:szCs w:val="24"/>
          <w:lang w:val="es-MX"/>
        </w:rPr>
        <w:t xml:space="preserve"> </w:t>
      </w:r>
      <w:r w:rsidRPr="00302730">
        <w:rPr>
          <w:rFonts w:ascii="Century Gothic" w:eastAsia="Arial" w:hAnsi="Century Gothic" w:cs="Arial"/>
          <w:b/>
          <w:color w:val="auto"/>
          <w:szCs w:val="24"/>
          <w:lang w:val="es-MX"/>
        </w:rPr>
        <w:t>O</w:t>
      </w:r>
      <w:r w:rsidR="009B38F3" w:rsidRPr="00302730">
        <w:rPr>
          <w:rFonts w:ascii="Century Gothic" w:eastAsia="Arial" w:hAnsi="Century Gothic" w:cs="Arial"/>
          <w:b/>
          <w:color w:val="auto"/>
          <w:szCs w:val="24"/>
          <w:lang w:val="es-MX"/>
        </w:rPr>
        <w:t xml:space="preserve"> </w:t>
      </w:r>
      <w:r w:rsidRPr="00302730">
        <w:rPr>
          <w:rFonts w:ascii="Century Gothic" w:eastAsia="Arial" w:hAnsi="Century Gothic" w:cs="Arial"/>
          <w:b/>
          <w:color w:val="auto"/>
          <w:szCs w:val="24"/>
          <w:lang w:val="es-MX"/>
        </w:rPr>
        <w:t>N</w:t>
      </w:r>
      <w:r w:rsidR="009B38F3" w:rsidRPr="00302730">
        <w:rPr>
          <w:rFonts w:ascii="Century Gothic" w:eastAsia="Arial" w:hAnsi="Century Gothic" w:cs="Arial"/>
          <w:b/>
          <w:color w:val="auto"/>
          <w:szCs w:val="24"/>
          <w:lang w:val="es-MX"/>
        </w:rPr>
        <w:t xml:space="preserve"> </w:t>
      </w:r>
      <w:r w:rsidRPr="00302730">
        <w:rPr>
          <w:rFonts w:ascii="Century Gothic" w:eastAsia="Arial" w:hAnsi="Century Gothic" w:cs="Arial"/>
          <w:b/>
          <w:color w:val="auto"/>
          <w:szCs w:val="24"/>
          <w:lang w:val="es-MX"/>
        </w:rPr>
        <w:t>E</w:t>
      </w:r>
      <w:r w:rsidR="009B38F3" w:rsidRPr="00302730">
        <w:rPr>
          <w:rFonts w:ascii="Century Gothic" w:eastAsia="Arial" w:hAnsi="Century Gothic" w:cs="Arial"/>
          <w:b/>
          <w:color w:val="auto"/>
          <w:szCs w:val="24"/>
          <w:lang w:val="es-MX"/>
        </w:rPr>
        <w:t xml:space="preserve"> </w:t>
      </w:r>
      <w:r w:rsidRPr="00302730">
        <w:rPr>
          <w:rFonts w:ascii="Century Gothic" w:eastAsia="Arial" w:hAnsi="Century Gothic" w:cs="Arial"/>
          <w:b/>
          <w:color w:val="auto"/>
          <w:szCs w:val="24"/>
          <w:lang w:val="es-MX"/>
        </w:rPr>
        <w:t>S</w:t>
      </w:r>
    </w:p>
    <w:p w14:paraId="6EF30E7C" w14:textId="77777777" w:rsidR="00153AA6" w:rsidRPr="00302730" w:rsidRDefault="00153AA6" w:rsidP="00153AA6">
      <w:pPr>
        <w:pStyle w:val="Normal1"/>
        <w:spacing w:line="360" w:lineRule="auto"/>
        <w:contextualSpacing/>
        <w:jc w:val="both"/>
        <w:rPr>
          <w:rFonts w:ascii="Century Gothic" w:eastAsia="Arial" w:hAnsi="Century Gothic" w:cs="Arial"/>
          <w:b/>
          <w:color w:val="auto"/>
          <w:szCs w:val="24"/>
          <w:lang w:val="es-MX"/>
        </w:rPr>
      </w:pPr>
    </w:p>
    <w:p w14:paraId="384324B2" w14:textId="77777777" w:rsidR="00B6451F" w:rsidRPr="00302730" w:rsidRDefault="00153AA6" w:rsidP="00B6451F">
      <w:pPr>
        <w:pStyle w:val="Normal1"/>
        <w:spacing w:line="360" w:lineRule="auto"/>
        <w:contextualSpacing/>
        <w:jc w:val="both"/>
        <w:rPr>
          <w:rFonts w:ascii="Century Gothic" w:eastAsia="Arial" w:hAnsi="Century Gothic" w:cs="Arial"/>
          <w:color w:val="auto"/>
          <w:szCs w:val="24"/>
          <w:lang w:val="es-MX"/>
        </w:rPr>
      </w:pPr>
      <w:r w:rsidRPr="00302730">
        <w:rPr>
          <w:rFonts w:ascii="Century Gothic" w:eastAsia="Arial" w:hAnsi="Century Gothic" w:cs="Arial"/>
          <w:b/>
          <w:color w:val="auto"/>
          <w:szCs w:val="24"/>
          <w:lang w:val="es-MX"/>
        </w:rPr>
        <w:t>I.-</w:t>
      </w:r>
      <w:r w:rsidRPr="00302730">
        <w:rPr>
          <w:rFonts w:ascii="Century Gothic" w:eastAsia="Arial" w:hAnsi="Century Gothic" w:cs="Arial"/>
          <w:color w:val="auto"/>
          <w:szCs w:val="24"/>
          <w:lang w:val="es-MX"/>
        </w:rPr>
        <w:t xml:space="preserve"> Al analizar las facultades competenciales de este Alto Cuerpo Colegiado, no encontramos impedimento alguno para conocer del presente asunto.</w:t>
      </w:r>
    </w:p>
    <w:p w14:paraId="6F1B98E5" w14:textId="77777777" w:rsidR="00B6451F" w:rsidRPr="00302730" w:rsidRDefault="00B6451F" w:rsidP="00B6451F">
      <w:pPr>
        <w:pStyle w:val="Normal1"/>
        <w:spacing w:line="360" w:lineRule="auto"/>
        <w:contextualSpacing/>
        <w:jc w:val="both"/>
        <w:rPr>
          <w:rFonts w:ascii="Century Gothic" w:eastAsia="Arial" w:hAnsi="Century Gothic" w:cs="Arial"/>
          <w:color w:val="auto"/>
          <w:szCs w:val="24"/>
          <w:lang w:val="es-MX"/>
        </w:rPr>
      </w:pPr>
    </w:p>
    <w:p w14:paraId="7DD9F37C" w14:textId="0934F97A" w:rsidR="003578EB" w:rsidRPr="00302730" w:rsidRDefault="00153AA6" w:rsidP="00B6451F">
      <w:pPr>
        <w:pStyle w:val="Normal1"/>
        <w:spacing w:line="360" w:lineRule="auto"/>
        <w:contextualSpacing/>
        <w:jc w:val="both"/>
        <w:rPr>
          <w:rFonts w:ascii="Century Gothic" w:eastAsia="Arial" w:hAnsi="Century Gothic" w:cs="Arial"/>
          <w:color w:val="auto"/>
          <w:szCs w:val="24"/>
        </w:rPr>
      </w:pPr>
      <w:r w:rsidRPr="00302730">
        <w:rPr>
          <w:rFonts w:ascii="Century Gothic" w:eastAsia="Arial" w:hAnsi="Century Gothic" w:cs="Arial"/>
          <w:b/>
          <w:bCs/>
          <w:color w:val="auto"/>
          <w:szCs w:val="24"/>
        </w:rPr>
        <w:t xml:space="preserve">II.- </w:t>
      </w:r>
      <w:r w:rsidRPr="00302730">
        <w:rPr>
          <w:rFonts w:ascii="Century Gothic" w:eastAsia="Arial" w:hAnsi="Century Gothic" w:cs="Arial"/>
          <w:color w:val="auto"/>
          <w:szCs w:val="24"/>
        </w:rPr>
        <w:t>En cuanto a</w:t>
      </w:r>
      <w:r w:rsidR="006B173B" w:rsidRPr="00302730">
        <w:rPr>
          <w:rFonts w:ascii="Century Gothic" w:eastAsia="Arial" w:hAnsi="Century Gothic" w:cs="Arial"/>
          <w:color w:val="auto"/>
          <w:szCs w:val="24"/>
        </w:rPr>
        <w:t xml:space="preserve"> los fundamentos legales que invoca la Iniciadora, </w:t>
      </w:r>
      <w:r w:rsidR="003578EB" w:rsidRPr="00302730">
        <w:rPr>
          <w:rFonts w:ascii="Century Gothic" w:eastAsia="Arial" w:hAnsi="Century Gothic" w:cs="Arial"/>
          <w:color w:val="auto"/>
          <w:szCs w:val="24"/>
        </w:rPr>
        <w:t>resultan</w:t>
      </w:r>
      <w:r w:rsidR="00CB411F" w:rsidRPr="00302730">
        <w:rPr>
          <w:rFonts w:ascii="Century Gothic" w:eastAsia="Arial" w:hAnsi="Century Gothic" w:cs="Arial"/>
          <w:color w:val="auto"/>
          <w:szCs w:val="24"/>
        </w:rPr>
        <w:t xml:space="preserve"> </w:t>
      </w:r>
      <w:r w:rsidR="003578EB" w:rsidRPr="00302730">
        <w:rPr>
          <w:rFonts w:ascii="Century Gothic" w:eastAsia="Arial" w:hAnsi="Century Gothic" w:cs="Arial"/>
          <w:color w:val="auto"/>
          <w:szCs w:val="24"/>
        </w:rPr>
        <w:t xml:space="preserve">aplicables al caso, siendo los </w:t>
      </w:r>
      <w:r w:rsidR="003578EB" w:rsidRPr="00302730">
        <w:rPr>
          <w:rFonts w:ascii="Century Gothic" w:hAnsi="Century Gothic"/>
          <w:color w:val="auto"/>
          <w:szCs w:val="24"/>
        </w:rPr>
        <w:t>Artículos</w:t>
      </w:r>
      <w:r w:rsidR="003578EB" w:rsidRPr="00302730">
        <w:rPr>
          <w:rFonts w:ascii="Century Gothic" w:hAnsi="Century Gothic"/>
          <w:color w:val="auto"/>
          <w:spacing w:val="-7"/>
          <w:szCs w:val="24"/>
        </w:rPr>
        <w:t xml:space="preserve"> </w:t>
      </w:r>
      <w:r w:rsidR="003578EB" w:rsidRPr="00302730">
        <w:rPr>
          <w:rFonts w:ascii="Century Gothic" w:hAnsi="Century Gothic"/>
          <w:color w:val="auto"/>
          <w:szCs w:val="24"/>
        </w:rPr>
        <w:t>93</w:t>
      </w:r>
      <w:r w:rsidR="003578EB" w:rsidRPr="00302730">
        <w:rPr>
          <w:rFonts w:ascii="Century Gothic" w:hAnsi="Century Gothic"/>
          <w:color w:val="auto"/>
          <w:spacing w:val="-4"/>
          <w:szCs w:val="24"/>
        </w:rPr>
        <w:t xml:space="preserve"> </w:t>
      </w:r>
      <w:r w:rsidR="003578EB" w:rsidRPr="00302730">
        <w:rPr>
          <w:rFonts w:ascii="Century Gothic" w:hAnsi="Century Gothic"/>
          <w:color w:val="auto"/>
          <w:szCs w:val="24"/>
        </w:rPr>
        <w:t>en</w:t>
      </w:r>
      <w:r w:rsidR="003578EB" w:rsidRPr="00302730">
        <w:rPr>
          <w:rFonts w:ascii="Century Gothic" w:hAnsi="Century Gothic"/>
          <w:color w:val="auto"/>
          <w:spacing w:val="-4"/>
          <w:szCs w:val="24"/>
        </w:rPr>
        <w:t xml:space="preserve"> </w:t>
      </w:r>
      <w:r w:rsidR="003578EB" w:rsidRPr="00302730">
        <w:rPr>
          <w:rFonts w:ascii="Century Gothic" w:hAnsi="Century Gothic"/>
          <w:color w:val="auto"/>
          <w:szCs w:val="24"/>
        </w:rPr>
        <w:t>su</w:t>
      </w:r>
      <w:r w:rsidR="003578EB" w:rsidRPr="00302730">
        <w:rPr>
          <w:rFonts w:ascii="Century Gothic" w:hAnsi="Century Gothic"/>
          <w:color w:val="auto"/>
          <w:spacing w:val="-4"/>
          <w:szCs w:val="24"/>
        </w:rPr>
        <w:t xml:space="preserve"> </w:t>
      </w:r>
      <w:r w:rsidR="003578EB" w:rsidRPr="00302730">
        <w:rPr>
          <w:rFonts w:ascii="Century Gothic" w:hAnsi="Century Gothic"/>
          <w:color w:val="auto"/>
          <w:szCs w:val="24"/>
        </w:rPr>
        <w:t>fracción</w:t>
      </w:r>
      <w:r w:rsidR="003578EB" w:rsidRPr="00302730">
        <w:rPr>
          <w:rFonts w:ascii="Century Gothic" w:hAnsi="Century Gothic"/>
          <w:color w:val="auto"/>
          <w:spacing w:val="-6"/>
          <w:szCs w:val="24"/>
        </w:rPr>
        <w:t xml:space="preserve"> </w:t>
      </w:r>
      <w:r w:rsidR="003578EB" w:rsidRPr="00302730">
        <w:rPr>
          <w:rFonts w:ascii="Century Gothic" w:hAnsi="Century Gothic"/>
          <w:color w:val="auto"/>
          <w:szCs w:val="24"/>
        </w:rPr>
        <w:t>VI</w:t>
      </w:r>
      <w:r w:rsidR="003578EB" w:rsidRPr="00302730">
        <w:rPr>
          <w:rFonts w:ascii="Century Gothic" w:hAnsi="Century Gothic"/>
          <w:color w:val="auto"/>
          <w:spacing w:val="-2"/>
          <w:szCs w:val="24"/>
        </w:rPr>
        <w:t xml:space="preserve"> </w:t>
      </w:r>
      <w:r w:rsidR="003578EB" w:rsidRPr="00302730">
        <w:rPr>
          <w:rFonts w:ascii="Century Gothic" w:hAnsi="Century Gothic"/>
          <w:color w:val="auto"/>
          <w:szCs w:val="24"/>
        </w:rPr>
        <w:t>y</w:t>
      </w:r>
      <w:r w:rsidR="003578EB" w:rsidRPr="00302730">
        <w:rPr>
          <w:rFonts w:ascii="Century Gothic" w:hAnsi="Century Gothic"/>
          <w:color w:val="auto"/>
          <w:spacing w:val="-4"/>
          <w:szCs w:val="24"/>
        </w:rPr>
        <w:t xml:space="preserve"> </w:t>
      </w:r>
      <w:r w:rsidR="003578EB" w:rsidRPr="00302730">
        <w:rPr>
          <w:rFonts w:ascii="Century Gothic" w:hAnsi="Century Gothic"/>
          <w:color w:val="auto"/>
          <w:szCs w:val="24"/>
        </w:rPr>
        <w:t>97</w:t>
      </w:r>
      <w:r w:rsidR="003578EB" w:rsidRPr="00302730">
        <w:rPr>
          <w:rFonts w:ascii="Century Gothic" w:hAnsi="Century Gothic"/>
          <w:color w:val="auto"/>
          <w:spacing w:val="-4"/>
          <w:szCs w:val="24"/>
        </w:rPr>
        <w:t xml:space="preserve"> </w:t>
      </w:r>
      <w:r w:rsidR="003578EB" w:rsidRPr="00302730">
        <w:rPr>
          <w:rFonts w:ascii="Century Gothic" w:hAnsi="Century Gothic"/>
          <w:color w:val="auto"/>
          <w:szCs w:val="24"/>
        </w:rPr>
        <w:t>de</w:t>
      </w:r>
      <w:r w:rsidR="003578EB" w:rsidRPr="00302730">
        <w:rPr>
          <w:rFonts w:ascii="Century Gothic" w:hAnsi="Century Gothic"/>
          <w:color w:val="auto"/>
          <w:spacing w:val="-5"/>
          <w:szCs w:val="24"/>
        </w:rPr>
        <w:t xml:space="preserve"> </w:t>
      </w:r>
      <w:r w:rsidR="003578EB" w:rsidRPr="00302730">
        <w:rPr>
          <w:rFonts w:ascii="Century Gothic" w:hAnsi="Century Gothic"/>
          <w:color w:val="auto"/>
          <w:szCs w:val="24"/>
        </w:rPr>
        <w:t>la</w:t>
      </w:r>
      <w:r w:rsidR="003578EB" w:rsidRPr="00302730">
        <w:rPr>
          <w:rFonts w:ascii="Century Gothic" w:hAnsi="Century Gothic"/>
          <w:color w:val="auto"/>
          <w:spacing w:val="-4"/>
          <w:szCs w:val="24"/>
        </w:rPr>
        <w:t xml:space="preserve"> </w:t>
      </w:r>
      <w:r w:rsidR="003578EB" w:rsidRPr="00302730">
        <w:rPr>
          <w:rFonts w:ascii="Century Gothic" w:hAnsi="Century Gothic"/>
          <w:color w:val="auto"/>
          <w:szCs w:val="24"/>
        </w:rPr>
        <w:t>Constitución</w:t>
      </w:r>
      <w:r w:rsidR="003578EB" w:rsidRPr="00302730">
        <w:rPr>
          <w:rFonts w:ascii="Century Gothic" w:hAnsi="Century Gothic"/>
          <w:color w:val="auto"/>
          <w:spacing w:val="-4"/>
          <w:szCs w:val="24"/>
        </w:rPr>
        <w:t xml:space="preserve"> </w:t>
      </w:r>
      <w:r w:rsidR="003578EB" w:rsidRPr="00302730">
        <w:rPr>
          <w:rFonts w:ascii="Century Gothic" w:hAnsi="Century Gothic"/>
          <w:color w:val="auto"/>
          <w:szCs w:val="24"/>
        </w:rPr>
        <w:t>Política del Estado Libre y Soberano de Chihuahua, en relación a los numerales aplicables de la Ley Orgánica del Poder Ejecutivo.</w:t>
      </w:r>
    </w:p>
    <w:p w14:paraId="7A85212C" w14:textId="7D886264" w:rsidR="006B173B" w:rsidRPr="00302730" w:rsidRDefault="006B173B" w:rsidP="006B173B">
      <w:pPr>
        <w:spacing w:after="0" w:line="360" w:lineRule="auto"/>
        <w:ind w:right="49"/>
        <w:jc w:val="both"/>
        <w:rPr>
          <w:rFonts w:ascii="Century Gothic" w:eastAsia="Arial" w:hAnsi="Century Gothic" w:cs="Arial"/>
          <w:sz w:val="24"/>
          <w:szCs w:val="24"/>
        </w:rPr>
      </w:pPr>
    </w:p>
    <w:p w14:paraId="147E1730" w14:textId="77777777" w:rsidR="0042703C" w:rsidRPr="00302730" w:rsidRDefault="00703034" w:rsidP="0042703C">
      <w:pPr>
        <w:spacing w:after="0" w:line="360" w:lineRule="auto"/>
        <w:ind w:right="49"/>
        <w:jc w:val="both"/>
        <w:rPr>
          <w:rFonts w:ascii="Century Gothic" w:hAnsi="Century Gothic"/>
          <w:sz w:val="24"/>
          <w:szCs w:val="24"/>
        </w:rPr>
      </w:pPr>
      <w:r w:rsidRPr="00302730">
        <w:rPr>
          <w:rFonts w:ascii="Century Gothic" w:eastAsia="Arial" w:hAnsi="Century Gothic" w:cs="Arial"/>
          <w:b/>
          <w:bCs/>
          <w:sz w:val="24"/>
          <w:szCs w:val="24"/>
        </w:rPr>
        <w:t xml:space="preserve">III.- </w:t>
      </w:r>
      <w:r w:rsidRPr="00302730">
        <w:rPr>
          <w:rFonts w:ascii="Century Gothic" w:eastAsia="Arial" w:hAnsi="Century Gothic" w:cs="Arial"/>
          <w:sz w:val="24"/>
          <w:szCs w:val="24"/>
        </w:rPr>
        <w:t>La autorización solicitada por el Ejecutivo del Estado consiste en</w:t>
      </w:r>
      <w:r w:rsidR="0042703C" w:rsidRPr="00302730">
        <w:rPr>
          <w:rFonts w:ascii="Century Gothic" w:eastAsia="Arial" w:hAnsi="Century Gothic" w:cs="Arial"/>
          <w:sz w:val="24"/>
          <w:szCs w:val="24"/>
        </w:rPr>
        <w:t xml:space="preserve"> </w:t>
      </w:r>
      <w:r w:rsidR="0042703C" w:rsidRPr="00302730">
        <w:rPr>
          <w:rFonts w:ascii="Century Gothic" w:hAnsi="Century Gothic"/>
          <w:sz w:val="24"/>
          <w:szCs w:val="24"/>
        </w:rPr>
        <w:t>establecer una contribución extraordinaria con las siguientes características:</w:t>
      </w:r>
    </w:p>
    <w:p w14:paraId="3AC156C0" w14:textId="77777777" w:rsidR="0042703C" w:rsidRPr="00302730" w:rsidRDefault="0042703C" w:rsidP="0042703C">
      <w:pPr>
        <w:spacing w:after="0" w:line="360" w:lineRule="auto"/>
        <w:ind w:right="49"/>
        <w:jc w:val="both"/>
        <w:rPr>
          <w:rFonts w:ascii="Century Gothic" w:hAnsi="Century Gothic"/>
          <w:sz w:val="24"/>
          <w:szCs w:val="24"/>
        </w:rPr>
      </w:pPr>
    </w:p>
    <w:p w14:paraId="00A8D67E" w14:textId="011251B7" w:rsidR="0042703C" w:rsidRPr="00302730" w:rsidRDefault="0042703C" w:rsidP="0042703C">
      <w:pPr>
        <w:pStyle w:val="Prrafodelista"/>
        <w:numPr>
          <w:ilvl w:val="0"/>
          <w:numId w:val="35"/>
        </w:numPr>
        <w:spacing w:after="0" w:line="360" w:lineRule="auto"/>
        <w:ind w:right="49"/>
        <w:jc w:val="both"/>
        <w:rPr>
          <w:rFonts w:ascii="Century Gothic" w:eastAsia="Arial" w:hAnsi="Century Gothic" w:cs="Arial"/>
          <w:sz w:val="24"/>
          <w:szCs w:val="24"/>
        </w:rPr>
      </w:pPr>
      <w:r w:rsidRPr="00302730">
        <w:rPr>
          <w:rFonts w:ascii="Century Gothic" w:hAnsi="Century Gothic"/>
          <w:sz w:val="24"/>
          <w:szCs w:val="24"/>
        </w:rPr>
        <w:t>Será a cargo de las personas físicas, morales o unidades económicas que tengan empleados a su servicio, equivalente a una Unidad</w:t>
      </w:r>
      <w:r w:rsidRPr="00302730">
        <w:rPr>
          <w:rFonts w:ascii="Century Gothic" w:hAnsi="Century Gothic"/>
          <w:spacing w:val="-1"/>
          <w:sz w:val="24"/>
          <w:szCs w:val="24"/>
        </w:rPr>
        <w:t xml:space="preserve"> </w:t>
      </w:r>
      <w:r w:rsidRPr="00302730">
        <w:rPr>
          <w:rFonts w:ascii="Century Gothic" w:hAnsi="Century Gothic"/>
          <w:sz w:val="24"/>
          <w:szCs w:val="24"/>
        </w:rPr>
        <w:t>de</w:t>
      </w:r>
      <w:r w:rsidRPr="00302730">
        <w:rPr>
          <w:rFonts w:ascii="Century Gothic" w:hAnsi="Century Gothic"/>
          <w:spacing w:val="-1"/>
          <w:sz w:val="24"/>
          <w:szCs w:val="24"/>
        </w:rPr>
        <w:t xml:space="preserve"> </w:t>
      </w:r>
      <w:r w:rsidRPr="00302730">
        <w:rPr>
          <w:rFonts w:ascii="Century Gothic" w:hAnsi="Century Gothic"/>
          <w:sz w:val="24"/>
          <w:szCs w:val="24"/>
        </w:rPr>
        <w:t>Medida</w:t>
      </w:r>
      <w:r w:rsidRPr="00302730">
        <w:rPr>
          <w:rFonts w:ascii="Century Gothic" w:hAnsi="Century Gothic"/>
          <w:spacing w:val="-4"/>
          <w:sz w:val="24"/>
          <w:szCs w:val="24"/>
        </w:rPr>
        <w:t xml:space="preserve"> </w:t>
      </w:r>
      <w:r w:rsidRPr="00302730">
        <w:rPr>
          <w:rFonts w:ascii="Century Gothic" w:hAnsi="Century Gothic"/>
          <w:sz w:val="24"/>
          <w:szCs w:val="24"/>
        </w:rPr>
        <w:t>y Actualización</w:t>
      </w:r>
      <w:r w:rsidRPr="00302730">
        <w:rPr>
          <w:rFonts w:ascii="Century Gothic" w:hAnsi="Century Gothic"/>
          <w:spacing w:val="-4"/>
          <w:sz w:val="24"/>
          <w:szCs w:val="24"/>
        </w:rPr>
        <w:t xml:space="preserve"> </w:t>
      </w:r>
      <w:r w:rsidRPr="00302730">
        <w:rPr>
          <w:rFonts w:ascii="Century Gothic" w:hAnsi="Century Gothic"/>
          <w:sz w:val="24"/>
          <w:szCs w:val="24"/>
        </w:rPr>
        <w:t>(UMA) en</w:t>
      </w:r>
      <w:r w:rsidRPr="00302730">
        <w:rPr>
          <w:rFonts w:ascii="Century Gothic" w:hAnsi="Century Gothic"/>
          <w:spacing w:val="-1"/>
          <w:sz w:val="24"/>
          <w:szCs w:val="24"/>
        </w:rPr>
        <w:t xml:space="preserve"> </w:t>
      </w:r>
      <w:r w:rsidRPr="00302730">
        <w:rPr>
          <w:rFonts w:ascii="Century Gothic" w:hAnsi="Century Gothic"/>
          <w:sz w:val="24"/>
          <w:szCs w:val="24"/>
        </w:rPr>
        <w:t>su</w:t>
      </w:r>
      <w:r w:rsidRPr="00302730">
        <w:rPr>
          <w:rFonts w:ascii="Century Gothic" w:hAnsi="Century Gothic"/>
          <w:spacing w:val="-3"/>
          <w:sz w:val="24"/>
          <w:szCs w:val="24"/>
        </w:rPr>
        <w:t xml:space="preserve"> </w:t>
      </w:r>
      <w:r w:rsidRPr="00302730">
        <w:rPr>
          <w:rFonts w:ascii="Century Gothic" w:hAnsi="Century Gothic"/>
          <w:sz w:val="24"/>
          <w:szCs w:val="24"/>
        </w:rPr>
        <w:t>valor</w:t>
      </w:r>
      <w:r w:rsidRPr="00302730">
        <w:rPr>
          <w:rFonts w:ascii="Century Gothic" w:hAnsi="Century Gothic"/>
          <w:spacing w:val="-3"/>
          <w:sz w:val="24"/>
          <w:szCs w:val="24"/>
        </w:rPr>
        <w:t xml:space="preserve"> </w:t>
      </w:r>
      <w:r w:rsidRPr="00302730">
        <w:rPr>
          <w:rFonts w:ascii="Century Gothic" w:hAnsi="Century Gothic"/>
          <w:sz w:val="24"/>
          <w:szCs w:val="24"/>
        </w:rPr>
        <w:t>diario por</w:t>
      </w:r>
      <w:r w:rsidRPr="00302730">
        <w:rPr>
          <w:rFonts w:ascii="Century Gothic" w:hAnsi="Century Gothic"/>
          <w:spacing w:val="-3"/>
          <w:sz w:val="24"/>
          <w:szCs w:val="24"/>
        </w:rPr>
        <w:t xml:space="preserve"> </w:t>
      </w:r>
      <w:r w:rsidRPr="00302730">
        <w:rPr>
          <w:rFonts w:ascii="Century Gothic" w:hAnsi="Century Gothic"/>
          <w:sz w:val="24"/>
          <w:szCs w:val="24"/>
        </w:rPr>
        <w:t>empleado</w:t>
      </w:r>
      <w:r w:rsidRPr="00302730">
        <w:rPr>
          <w:rFonts w:ascii="Century Gothic" w:hAnsi="Century Gothic"/>
          <w:spacing w:val="-1"/>
          <w:sz w:val="24"/>
          <w:szCs w:val="24"/>
        </w:rPr>
        <w:t xml:space="preserve"> </w:t>
      </w:r>
      <w:r w:rsidRPr="00302730">
        <w:rPr>
          <w:rFonts w:ascii="Century Gothic" w:hAnsi="Century Gothic"/>
          <w:sz w:val="24"/>
          <w:szCs w:val="24"/>
        </w:rPr>
        <w:t>al</w:t>
      </w:r>
      <w:r w:rsidRPr="00302730">
        <w:rPr>
          <w:rFonts w:ascii="Century Gothic" w:hAnsi="Century Gothic"/>
          <w:spacing w:val="-2"/>
          <w:sz w:val="24"/>
          <w:szCs w:val="24"/>
        </w:rPr>
        <w:t xml:space="preserve"> </w:t>
      </w:r>
      <w:r w:rsidRPr="00302730">
        <w:rPr>
          <w:rFonts w:ascii="Century Gothic" w:hAnsi="Century Gothic"/>
          <w:sz w:val="24"/>
          <w:szCs w:val="24"/>
        </w:rPr>
        <w:t>año,</w:t>
      </w:r>
      <w:r w:rsidRPr="00302730">
        <w:rPr>
          <w:rFonts w:ascii="Century Gothic" w:hAnsi="Century Gothic"/>
          <w:spacing w:val="-1"/>
          <w:sz w:val="24"/>
          <w:szCs w:val="24"/>
        </w:rPr>
        <w:t xml:space="preserve"> </w:t>
      </w:r>
      <w:r w:rsidRPr="00302730">
        <w:rPr>
          <w:rFonts w:ascii="Century Gothic" w:hAnsi="Century Gothic"/>
          <w:sz w:val="24"/>
          <w:szCs w:val="24"/>
        </w:rPr>
        <w:t>con</w:t>
      </w:r>
      <w:r w:rsidRPr="00302730">
        <w:rPr>
          <w:rFonts w:ascii="Century Gothic" w:hAnsi="Century Gothic"/>
          <w:spacing w:val="-3"/>
          <w:sz w:val="24"/>
          <w:szCs w:val="24"/>
        </w:rPr>
        <w:t xml:space="preserve"> </w:t>
      </w:r>
      <w:r w:rsidRPr="00302730">
        <w:rPr>
          <w:rFonts w:ascii="Century Gothic" w:hAnsi="Century Gothic"/>
          <w:sz w:val="24"/>
          <w:szCs w:val="24"/>
        </w:rPr>
        <w:t>base</w:t>
      </w:r>
      <w:r w:rsidRPr="00302730">
        <w:rPr>
          <w:rFonts w:ascii="Century Gothic" w:hAnsi="Century Gothic"/>
          <w:spacing w:val="-3"/>
          <w:sz w:val="24"/>
          <w:szCs w:val="24"/>
        </w:rPr>
        <w:t xml:space="preserve"> </w:t>
      </w:r>
      <w:r w:rsidRPr="00302730">
        <w:rPr>
          <w:rFonts w:ascii="Century Gothic" w:hAnsi="Century Gothic"/>
          <w:sz w:val="24"/>
          <w:szCs w:val="24"/>
        </w:rPr>
        <w:t>al</w:t>
      </w:r>
      <w:r w:rsidRPr="00302730">
        <w:rPr>
          <w:rFonts w:ascii="Century Gothic" w:hAnsi="Century Gothic"/>
          <w:spacing w:val="-1"/>
          <w:sz w:val="24"/>
          <w:szCs w:val="24"/>
        </w:rPr>
        <w:t xml:space="preserve"> </w:t>
      </w:r>
      <w:r w:rsidRPr="00302730">
        <w:rPr>
          <w:rFonts w:ascii="Century Gothic" w:hAnsi="Century Gothic"/>
          <w:sz w:val="24"/>
          <w:szCs w:val="24"/>
        </w:rPr>
        <w:t>último vigente en el Municipio de Juárez y calculado tomando en consideración el total de empleos promedio en el último semestre.</w:t>
      </w:r>
    </w:p>
    <w:p w14:paraId="68395EA3" w14:textId="77777777" w:rsidR="0042703C" w:rsidRPr="00302730" w:rsidRDefault="0042703C" w:rsidP="0042703C">
      <w:pPr>
        <w:pStyle w:val="Textoindependiente"/>
        <w:spacing w:before="75" w:line="360" w:lineRule="auto"/>
        <w:ind w:right="625"/>
        <w:rPr>
          <w:rFonts w:ascii="Century Gothic" w:hAnsi="Century Gothic"/>
        </w:rPr>
      </w:pPr>
    </w:p>
    <w:p w14:paraId="4428C7FD" w14:textId="77777777" w:rsidR="0042703C" w:rsidRPr="00302730" w:rsidRDefault="0042703C" w:rsidP="0042703C">
      <w:pPr>
        <w:pStyle w:val="Textoindependiente"/>
        <w:numPr>
          <w:ilvl w:val="0"/>
          <w:numId w:val="35"/>
        </w:numPr>
        <w:spacing w:before="75" w:line="360" w:lineRule="auto"/>
        <w:ind w:right="625"/>
        <w:rPr>
          <w:rFonts w:ascii="Century Gothic" w:hAnsi="Century Gothic"/>
        </w:rPr>
      </w:pPr>
      <w:r w:rsidRPr="00302730">
        <w:rPr>
          <w:rFonts w:ascii="Century Gothic" w:hAnsi="Century Gothic"/>
        </w:rPr>
        <w:lastRenderedPageBreak/>
        <w:t>Solo</w:t>
      </w:r>
      <w:r w:rsidRPr="00302730">
        <w:rPr>
          <w:rFonts w:ascii="Century Gothic" w:hAnsi="Century Gothic"/>
          <w:spacing w:val="-11"/>
        </w:rPr>
        <w:t xml:space="preserve"> </w:t>
      </w:r>
      <w:r w:rsidRPr="00302730">
        <w:rPr>
          <w:rFonts w:ascii="Century Gothic" w:hAnsi="Century Gothic"/>
        </w:rPr>
        <w:t>será</w:t>
      </w:r>
      <w:r w:rsidRPr="00302730">
        <w:rPr>
          <w:rFonts w:ascii="Century Gothic" w:hAnsi="Century Gothic"/>
          <w:spacing w:val="-10"/>
        </w:rPr>
        <w:t xml:space="preserve"> </w:t>
      </w:r>
      <w:r w:rsidRPr="00302730">
        <w:rPr>
          <w:rFonts w:ascii="Century Gothic" w:hAnsi="Century Gothic"/>
        </w:rPr>
        <w:t>obligatoria</w:t>
      </w:r>
      <w:r w:rsidRPr="00302730">
        <w:rPr>
          <w:rFonts w:ascii="Century Gothic" w:hAnsi="Century Gothic"/>
          <w:spacing w:val="-6"/>
        </w:rPr>
        <w:t xml:space="preserve"> </w:t>
      </w:r>
      <w:r w:rsidRPr="00302730">
        <w:rPr>
          <w:rFonts w:ascii="Century Gothic" w:hAnsi="Century Gothic"/>
        </w:rPr>
        <w:t>para</w:t>
      </w:r>
      <w:r w:rsidRPr="00302730">
        <w:rPr>
          <w:rFonts w:ascii="Century Gothic" w:hAnsi="Century Gothic"/>
          <w:spacing w:val="-10"/>
        </w:rPr>
        <w:t xml:space="preserve"> </w:t>
      </w:r>
      <w:r w:rsidRPr="00302730">
        <w:rPr>
          <w:rFonts w:ascii="Century Gothic" w:hAnsi="Century Gothic"/>
        </w:rPr>
        <w:t>todas</w:t>
      </w:r>
      <w:r w:rsidRPr="00302730">
        <w:rPr>
          <w:rFonts w:ascii="Century Gothic" w:hAnsi="Century Gothic"/>
          <w:spacing w:val="-10"/>
        </w:rPr>
        <w:t xml:space="preserve"> </w:t>
      </w:r>
      <w:r w:rsidRPr="00302730">
        <w:rPr>
          <w:rFonts w:ascii="Century Gothic" w:hAnsi="Century Gothic"/>
        </w:rPr>
        <w:t>aquellas personas físicas, morales o unidades económicas, que ejerzan sus actividades en el Municipio de Juárez.</w:t>
      </w:r>
    </w:p>
    <w:p w14:paraId="6B8D0289" w14:textId="77777777" w:rsidR="0042703C" w:rsidRPr="00302730" w:rsidRDefault="0042703C" w:rsidP="0042703C">
      <w:pPr>
        <w:pStyle w:val="Prrafodelista"/>
        <w:rPr>
          <w:rFonts w:ascii="Century Gothic" w:hAnsi="Century Gothic"/>
        </w:rPr>
      </w:pPr>
    </w:p>
    <w:p w14:paraId="367D12F3" w14:textId="77777777" w:rsidR="0042703C" w:rsidRPr="00302730" w:rsidRDefault="0042703C" w:rsidP="0042703C">
      <w:pPr>
        <w:pStyle w:val="Textoindependiente"/>
        <w:numPr>
          <w:ilvl w:val="0"/>
          <w:numId w:val="35"/>
        </w:numPr>
        <w:spacing w:before="75" w:line="360" w:lineRule="auto"/>
        <w:ind w:right="625"/>
        <w:rPr>
          <w:rFonts w:ascii="Century Gothic" w:hAnsi="Century Gothic"/>
        </w:rPr>
      </w:pPr>
      <w:r w:rsidRPr="00302730">
        <w:rPr>
          <w:rFonts w:ascii="Century Gothic" w:hAnsi="Century Gothic"/>
        </w:rPr>
        <w:t>Se causará durante un período de diez años, y deberá pagarse en forma semestral, durante los primeros quince días del mes que corresponda, en las mismas formas oficialmente aprobadas para el pago del Impuesto sobre Nóminas.</w:t>
      </w:r>
    </w:p>
    <w:p w14:paraId="774CCAF7" w14:textId="77777777" w:rsidR="0042703C" w:rsidRPr="00302730" w:rsidRDefault="0042703C" w:rsidP="0042703C">
      <w:pPr>
        <w:pStyle w:val="Prrafodelista"/>
        <w:rPr>
          <w:rFonts w:ascii="Century Gothic" w:hAnsi="Century Gothic"/>
        </w:rPr>
      </w:pPr>
    </w:p>
    <w:p w14:paraId="2E59C880" w14:textId="77777777" w:rsidR="0042703C" w:rsidRPr="00302730" w:rsidRDefault="0042703C" w:rsidP="0042703C">
      <w:pPr>
        <w:pStyle w:val="Textoindependiente"/>
        <w:numPr>
          <w:ilvl w:val="0"/>
          <w:numId w:val="35"/>
        </w:numPr>
        <w:spacing w:before="75" w:line="360" w:lineRule="auto"/>
        <w:ind w:right="625"/>
        <w:rPr>
          <w:rFonts w:ascii="Century Gothic" w:hAnsi="Century Gothic"/>
        </w:rPr>
      </w:pPr>
      <w:r w:rsidRPr="00302730">
        <w:rPr>
          <w:rFonts w:ascii="Century Gothic" w:hAnsi="Century Gothic"/>
        </w:rPr>
        <w:t>Será recaudada por la autoridad fiscal estatal, bajo su esfera de competencia.</w:t>
      </w:r>
    </w:p>
    <w:p w14:paraId="456D979D" w14:textId="77777777" w:rsidR="0042703C" w:rsidRPr="00302730" w:rsidRDefault="0042703C" w:rsidP="0042703C">
      <w:pPr>
        <w:pStyle w:val="Prrafodelista"/>
        <w:rPr>
          <w:rFonts w:ascii="Century Gothic" w:hAnsi="Century Gothic"/>
        </w:rPr>
      </w:pPr>
    </w:p>
    <w:p w14:paraId="1AF183D7" w14:textId="6F00C298" w:rsidR="0042703C" w:rsidRPr="00302730" w:rsidRDefault="0042703C" w:rsidP="0042703C">
      <w:pPr>
        <w:pStyle w:val="Textoindependiente"/>
        <w:numPr>
          <w:ilvl w:val="0"/>
          <w:numId w:val="35"/>
        </w:numPr>
        <w:spacing w:before="75" w:line="360" w:lineRule="auto"/>
        <w:ind w:right="625"/>
        <w:rPr>
          <w:rFonts w:ascii="Century Gothic" w:hAnsi="Century Gothic"/>
        </w:rPr>
      </w:pPr>
      <w:r w:rsidRPr="00302730">
        <w:rPr>
          <w:rFonts w:ascii="Century Gothic" w:hAnsi="Century Gothic"/>
        </w:rPr>
        <w:t>El 100% de los ingresos que se</w:t>
      </w:r>
      <w:r w:rsidRPr="00302730">
        <w:rPr>
          <w:rFonts w:ascii="Century Gothic" w:hAnsi="Century Gothic"/>
          <w:spacing w:val="-2"/>
        </w:rPr>
        <w:t xml:space="preserve"> </w:t>
      </w:r>
      <w:r w:rsidRPr="00302730">
        <w:rPr>
          <w:rFonts w:ascii="Century Gothic" w:hAnsi="Century Gothic"/>
        </w:rPr>
        <w:t>recauden por dicha</w:t>
      </w:r>
      <w:r w:rsidRPr="00302730">
        <w:rPr>
          <w:rFonts w:ascii="Century Gothic" w:hAnsi="Century Gothic"/>
          <w:spacing w:val="-2"/>
        </w:rPr>
        <w:t xml:space="preserve"> </w:t>
      </w:r>
      <w:r w:rsidRPr="00302730">
        <w:rPr>
          <w:rFonts w:ascii="Century Gothic" w:hAnsi="Century Gothic"/>
        </w:rPr>
        <w:t>contribución, se destinarán a formar parte del patrimonio del “Fideicomiso Paso del Norte” para el cumplimiento de sus objetivos mediatos e inmediatos.</w:t>
      </w:r>
    </w:p>
    <w:p w14:paraId="210CBC84" w14:textId="77777777" w:rsidR="0042703C" w:rsidRPr="00302730" w:rsidRDefault="0042703C" w:rsidP="006B173B">
      <w:pPr>
        <w:spacing w:after="0" w:line="360" w:lineRule="auto"/>
        <w:ind w:right="49"/>
        <w:jc w:val="both"/>
        <w:rPr>
          <w:rFonts w:ascii="Century Gothic" w:eastAsia="Arial" w:hAnsi="Century Gothic" w:cs="Arial"/>
          <w:sz w:val="24"/>
          <w:szCs w:val="24"/>
        </w:rPr>
      </w:pPr>
    </w:p>
    <w:p w14:paraId="74011C27" w14:textId="7291A21D" w:rsidR="00820970" w:rsidRPr="00302730" w:rsidRDefault="00AE16D4" w:rsidP="00820970">
      <w:pPr>
        <w:spacing w:after="160" w:line="360" w:lineRule="auto"/>
        <w:jc w:val="both"/>
        <w:rPr>
          <w:rFonts w:ascii="Century Gothic" w:hAnsi="Century Gothic"/>
          <w:sz w:val="24"/>
          <w:szCs w:val="24"/>
        </w:rPr>
      </w:pPr>
      <w:r w:rsidRPr="00302730">
        <w:rPr>
          <w:rFonts w:ascii="Century Gothic" w:hAnsi="Century Gothic"/>
          <w:b/>
          <w:sz w:val="24"/>
          <w:szCs w:val="24"/>
        </w:rPr>
        <w:t>IV.-</w:t>
      </w:r>
      <w:r w:rsidRPr="00302730">
        <w:rPr>
          <w:rFonts w:ascii="Century Gothic" w:hAnsi="Century Gothic"/>
          <w:sz w:val="24"/>
          <w:szCs w:val="24"/>
        </w:rPr>
        <w:t xml:space="preserve"> </w:t>
      </w:r>
      <w:r w:rsidR="00202CD2" w:rsidRPr="00302730">
        <w:rPr>
          <w:rFonts w:ascii="Century Gothic" w:hAnsi="Century Gothic"/>
          <w:sz w:val="24"/>
          <w:szCs w:val="24"/>
        </w:rPr>
        <w:t xml:space="preserve">En ese contexto, </w:t>
      </w:r>
      <w:r w:rsidR="00820970" w:rsidRPr="00302730">
        <w:rPr>
          <w:rFonts w:ascii="Century Gothic" w:hAnsi="Century Gothic"/>
          <w:sz w:val="24"/>
          <w:szCs w:val="24"/>
        </w:rPr>
        <w:t>quienes hoy resolvemos, encontramos que la Iniciadora refiere a la diversa y vigente contribución extraordinaria creada mediante el Decreto No. 611/97-VII-PE. publicado el 18 de octubre de 1997, en el Periódico Oficial del Estado, equivalente a un salario</w:t>
      </w:r>
      <w:r w:rsidR="00820970" w:rsidRPr="00302730">
        <w:rPr>
          <w:rFonts w:ascii="Century Gothic" w:hAnsi="Century Gothic"/>
          <w:spacing w:val="-4"/>
          <w:sz w:val="24"/>
          <w:szCs w:val="24"/>
        </w:rPr>
        <w:t xml:space="preserve"> </w:t>
      </w:r>
      <w:r w:rsidR="00820970" w:rsidRPr="00302730">
        <w:rPr>
          <w:rFonts w:ascii="Century Gothic" w:hAnsi="Century Gothic"/>
          <w:sz w:val="24"/>
          <w:szCs w:val="24"/>
        </w:rPr>
        <w:t>mínimo</w:t>
      </w:r>
      <w:r w:rsidR="00820970" w:rsidRPr="00302730">
        <w:rPr>
          <w:rFonts w:ascii="Century Gothic" w:hAnsi="Century Gothic"/>
          <w:spacing w:val="-2"/>
          <w:sz w:val="24"/>
          <w:szCs w:val="24"/>
        </w:rPr>
        <w:t xml:space="preserve"> </w:t>
      </w:r>
      <w:r w:rsidR="00820970" w:rsidRPr="00302730">
        <w:rPr>
          <w:rFonts w:ascii="Century Gothic" w:hAnsi="Century Gothic"/>
          <w:sz w:val="24"/>
          <w:szCs w:val="24"/>
        </w:rPr>
        <w:t>anual</w:t>
      </w:r>
      <w:r w:rsidR="00820970" w:rsidRPr="00302730">
        <w:rPr>
          <w:rFonts w:ascii="Century Gothic" w:hAnsi="Century Gothic"/>
          <w:spacing w:val="-5"/>
          <w:sz w:val="24"/>
          <w:szCs w:val="24"/>
        </w:rPr>
        <w:t xml:space="preserve"> </w:t>
      </w:r>
      <w:r w:rsidR="00820970" w:rsidRPr="00302730">
        <w:rPr>
          <w:rFonts w:ascii="Century Gothic" w:hAnsi="Century Gothic"/>
          <w:sz w:val="24"/>
          <w:szCs w:val="24"/>
        </w:rPr>
        <w:t>por</w:t>
      </w:r>
      <w:r w:rsidR="00820970" w:rsidRPr="00302730">
        <w:rPr>
          <w:rFonts w:ascii="Century Gothic" w:hAnsi="Century Gothic"/>
          <w:spacing w:val="-4"/>
          <w:sz w:val="24"/>
          <w:szCs w:val="24"/>
        </w:rPr>
        <w:t xml:space="preserve"> </w:t>
      </w:r>
      <w:r w:rsidR="00820970" w:rsidRPr="00302730">
        <w:rPr>
          <w:rFonts w:ascii="Century Gothic" w:hAnsi="Century Gothic"/>
          <w:sz w:val="24"/>
          <w:szCs w:val="24"/>
        </w:rPr>
        <w:t>cada</w:t>
      </w:r>
      <w:r w:rsidR="00820970" w:rsidRPr="00302730">
        <w:rPr>
          <w:rFonts w:ascii="Century Gothic" w:hAnsi="Century Gothic"/>
          <w:spacing w:val="-4"/>
          <w:sz w:val="24"/>
          <w:szCs w:val="24"/>
        </w:rPr>
        <w:t xml:space="preserve"> </w:t>
      </w:r>
      <w:r w:rsidR="00820970" w:rsidRPr="00302730">
        <w:rPr>
          <w:rFonts w:ascii="Century Gothic" w:hAnsi="Century Gothic"/>
          <w:sz w:val="24"/>
          <w:szCs w:val="24"/>
        </w:rPr>
        <w:t>trabajador,</w:t>
      </w:r>
      <w:r w:rsidR="00820970" w:rsidRPr="00302730">
        <w:rPr>
          <w:rFonts w:ascii="Century Gothic" w:hAnsi="Century Gothic"/>
          <w:spacing w:val="-4"/>
          <w:sz w:val="24"/>
          <w:szCs w:val="24"/>
        </w:rPr>
        <w:t xml:space="preserve"> </w:t>
      </w:r>
      <w:r w:rsidR="00820970" w:rsidRPr="00302730">
        <w:rPr>
          <w:rFonts w:ascii="Century Gothic" w:hAnsi="Century Gothic"/>
          <w:sz w:val="24"/>
          <w:szCs w:val="24"/>
        </w:rPr>
        <w:t>obligatoria</w:t>
      </w:r>
      <w:r w:rsidR="00820970" w:rsidRPr="00302730">
        <w:rPr>
          <w:rFonts w:ascii="Century Gothic" w:hAnsi="Century Gothic"/>
          <w:spacing w:val="-5"/>
          <w:sz w:val="24"/>
          <w:szCs w:val="24"/>
        </w:rPr>
        <w:t xml:space="preserve"> </w:t>
      </w:r>
      <w:r w:rsidR="00820970" w:rsidRPr="00302730">
        <w:rPr>
          <w:rFonts w:ascii="Century Gothic" w:hAnsi="Century Gothic"/>
          <w:sz w:val="24"/>
          <w:szCs w:val="24"/>
        </w:rPr>
        <w:t>únicamente</w:t>
      </w:r>
      <w:r w:rsidR="00820970" w:rsidRPr="00302730">
        <w:rPr>
          <w:rFonts w:ascii="Century Gothic" w:hAnsi="Century Gothic"/>
          <w:spacing w:val="-4"/>
          <w:sz w:val="24"/>
          <w:szCs w:val="24"/>
        </w:rPr>
        <w:t xml:space="preserve"> </w:t>
      </w:r>
      <w:r w:rsidR="00820970" w:rsidRPr="00302730">
        <w:rPr>
          <w:rFonts w:ascii="Century Gothic" w:hAnsi="Century Gothic"/>
          <w:sz w:val="24"/>
          <w:szCs w:val="24"/>
        </w:rPr>
        <w:t>para</w:t>
      </w:r>
      <w:r w:rsidR="00820970" w:rsidRPr="00302730">
        <w:rPr>
          <w:rFonts w:ascii="Century Gothic" w:hAnsi="Century Gothic"/>
          <w:spacing w:val="-4"/>
          <w:sz w:val="24"/>
          <w:szCs w:val="24"/>
        </w:rPr>
        <w:t xml:space="preserve"> </w:t>
      </w:r>
      <w:r w:rsidR="00820970" w:rsidRPr="00302730">
        <w:rPr>
          <w:rFonts w:ascii="Century Gothic" w:hAnsi="Century Gothic"/>
          <w:sz w:val="24"/>
          <w:szCs w:val="24"/>
        </w:rPr>
        <w:t>las</w:t>
      </w:r>
      <w:r w:rsidR="00820970" w:rsidRPr="00302730">
        <w:rPr>
          <w:rFonts w:ascii="Century Gothic" w:hAnsi="Century Gothic"/>
          <w:spacing w:val="-3"/>
          <w:sz w:val="24"/>
          <w:szCs w:val="24"/>
        </w:rPr>
        <w:t xml:space="preserve"> </w:t>
      </w:r>
      <w:r w:rsidR="00820970" w:rsidRPr="00302730">
        <w:rPr>
          <w:rFonts w:ascii="Century Gothic" w:hAnsi="Century Gothic"/>
          <w:sz w:val="24"/>
          <w:szCs w:val="24"/>
        </w:rPr>
        <w:t>personas</w:t>
      </w:r>
      <w:r w:rsidR="00820970" w:rsidRPr="00302730">
        <w:rPr>
          <w:rFonts w:ascii="Century Gothic" w:hAnsi="Century Gothic"/>
          <w:spacing w:val="-3"/>
          <w:sz w:val="24"/>
          <w:szCs w:val="24"/>
        </w:rPr>
        <w:t xml:space="preserve"> </w:t>
      </w:r>
      <w:r w:rsidR="00820970" w:rsidRPr="00302730">
        <w:rPr>
          <w:rFonts w:ascii="Century Gothic" w:hAnsi="Century Gothic"/>
          <w:sz w:val="24"/>
          <w:szCs w:val="24"/>
        </w:rPr>
        <w:t>físicas,</w:t>
      </w:r>
      <w:r w:rsidR="00820970" w:rsidRPr="00302730">
        <w:rPr>
          <w:rFonts w:ascii="Century Gothic" w:hAnsi="Century Gothic"/>
          <w:spacing w:val="-4"/>
          <w:sz w:val="24"/>
          <w:szCs w:val="24"/>
        </w:rPr>
        <w:t xml:space="preserve"> </w:t>
      </w:r>
      <w:r w:rsidR="00820970" w:rsidRPr="00302730">
        <w:rPr>
          <w:rFonts w:ascii="Century Gothic" w:hAnsi="Century Gothic"/>
          <w:sz w:val="24"/>
          <w:szCs w:val="24"/>
        </w:rPr>
        <w:t xml:space="preserve">morales y unidades económicas que ejercen actividades dentro del Municipio de Chihuahua. </w:t>
      </w:r>
    </w:p>
    <w:p w14:paraId="035E5293" w14:textId="77777777" w:rsidR="00820970" w:rsidRPr="00302730" w:rsidRDefault="00820970" w:rsidP="00820970">
      <w:pPr>
        <w:spacing w:after="160" w:line="360" w:lineRule="auto"/>
        <w:jc w:val="both"/>
        <w:rPr>
          <w:rFonts w:ascii="Century Gothic" w:hAnsi="Century Gothic"/>
          <w:sz w:val="24"/>
          <w:szCs w:val="24"/>
        </w:rPr>
      </w:pPr>
    </w:p>
    <w:p w14:paraId="1F23BBA7" w14:textId="77777777" w:rsidR="00820970" w:rsidRPr="00302730" w:rsidRDefault="00820970" w:rsidP="00820970">
      <w:pPr>
        <w:spacing w:after="160" w:line="360" w:lineRule="auto"/>
        <w:jc w:val="both"/>
        <w:rPr>
          <w:rFonts w:ascii="Century Gothic" w:hAnsi="Century Gothic"/>
          <w:sz w:val="24"/>
          <w:szCs w:val="24"/>
        </w:rPr>
      </w:pPr>
      <w:r w:rsidRPr="00302730">
        <w:rPr>
          <w:rFonts w:ascii="Century Gothic" w:hAnsi="Century Gothic"/>
          <w:sz w:val="24"/>
          <w:szCs w:val="24"/>
        </w:rPr>
        <w:lastRenderedPageBreak/>
        <w:t>Recuerda que, el destino de los ingresos se fijó en un 95% a favor del patrimonio del Fideicomiso Expo-Chihuahua, con el propósito de crear y consolidar infraestructura destinada a la actividad económica y al desarrollo regional,</w:t>
      </w:r>
      <w:r w:rsidRPr="00302730">
        <w:rPr>
          <w:rFonts w:ascii="Century Gothic" w:hAnsi="Century Gothic"/>
          <w:spacing w:val="-5"/>
          <w:sz w:val="24"/>
          <w:szCs w:val="24"/>
        </w:rPr>
        <w:t xml:space="preserve"> </w:t>
      </w:r>
      <w:r w:rsidRPr="00302730">
        <w:rPr>
          <w:rFonts w:ascii="Century Gothic" w:hAnsi="Century Gothic"/>
          <w:sz w:val="24"/>
          <w:szCs w:val="24"/>
        </w:rPr>
        <w:t>asimismo</w:t>
      </w:r>
      <w:r w:rsidRPr="00302730">
        <w:rPr>
          <w:rFonts w:ascii="Century Gothic" w:hAnsi="Century Gothic"/>
          <w:spacing w:val="-5"/>
          <w:sz w:val="24"/>
          <w:szCs w:val="24"/>
        </w:rPr>
        <w:t xml:space="preserve"> </w:t>
      </w:r>
      <w:r w:rsidRPr="00302730">
        <w:rPr>
          <w:rFonts w:ascii="Century Gothic" w:hAnsi="Century Gothic"/>
          <w:sz w:val="24"/>
          <w:szCs w:val="24"/>
        </w:rPr>
        <w:t>tendrá</w:t>
      </w:r>
      <w:r w:rsidRPr="00302730">
        <w:rPr>
          <w:rFonts w:ascii="Century Gothic" w:hAnsi="Century Gothic"/>
          <w:spacing w:val="-4"/>
          <w:sz w:val="24"/>
          <w:szCs w:val="24"/>
        </w:rPr>
        <w:t xml:space="preserve"> </w:t>
      </w:r>
      <w:r w:rsidRPr="00302730">
        <w:rPr>
          <w:rFonts w:ascii="Century Gothic" w:hAnsi="Century Gothic"/>
          <w:sz w:val="24"/>
          <w:szCs w:val="24"/>
        </w:rPr>
        <w:t>como</w:t>
      </w:r>
      <w:r w:rsidRPr="00302730">
        <w:rPr>
          <w:rFonts w:ascii="Century Gothic" w:hAnsi="Century Gothic"/>
          <w:spacing w:val="-4"/>
          <w:sz w:val="24"/>
          <w:szCs w:val="24"/>
        </w:rPr>
        <w:t xml:space="preserve"> </w:t>
      </w:r>
      <w:r w:rsidRPr="00302730">
        <w:rPr>
          <w:rFonts w:ascii="Century Gothic" w:hAnsi="Century Gothic"/>
          <w:sz w:val="24"/>
          <w:szCs w:val="24"/>
        </w:rPr>
        <w:t>única</w:t>
      </w:r>
      <w:r w:rsidRPr="00302730">
        <w:rPr>
          <w:rFonts w:ascii="Century Gothic" w:hAnsi="Century Gothic"/>
          <w:spacing w:val="-4"/>
          <w:sz w:val="24"/>
          <w:szCs w:val="24"/>
        </w:rPr>
        <w:t xml:space="preserve"> </w:t>
      </w:r>
      <w:r w:rsidRPr="00302730">
        <w:rPr>
          <w:rFonts w:ascii="Century Gothic" w:hAnsi="Century Gothic"/>
          <w:sz w:val="24"/>
          <w:szCs w:val="24"/>
        </w:rPr>
        <w:t>finalidad</w:t>
      </w:r>
      <w:r w:rsidRPr="00302730">
        <w:rPr>
          <w:rFonts w:ascii="Century Gothic" w:hAnsi="Century Gothic"/>
          <w:spacing w:val="-3"/>
          <w:sz w:val="24"/>
          <w:szCs w:val="24"/>
        </w:rPr>
        <w:t xml:space="preserve"> </w:t>
      </w:r>
      <w:r w:rsidRPr="00302730">
        <w:rPr>
          <w:rFonts w:ascii="Century Gothic" w:hAnsi="Century Gothic"/>
          <w:sz w:val="24"/>
          <w:szCs w:val="24"/>
        </w:rPr>
        <w:t>el</w:t>
      </w:r>
      <w:r w:rsidRPr="00302730">
        <w:rPr>
          <w:rFonts w:ascii="Century Gothic" w:hAnsi="Century Gothic"/>
          <w:spacing w:val="-3"/>
          <w:sz w:val="24"/>
          <w:szCs w:val="24"/>
        </w:rPr>
        <w:t xml:space="preserve"> </w:t>
      </w:r>
      <w:r w:rsidRPr="00302730">
        <w:rPr>
          <w:rFonts w:ascii="Century Gothic" w:hAnsi="Century Gothic"/>
          <w:sz w:val="24"/>
          <w:szCs w:val="24"/>
        </w:rPr>
        <w:t>cumplimiento</w:t>
      </w:r>
      <w:r w:rsidRPr="00302730">
        <w:rPr>
          <w:rFonts w:ascii="Century Gothic" w:hAnsi="Century Gothic"/>
          <w:spacing w:val="-3"/>
          <w:sz w:val="24"/>
          <w:szCs w:val="24"/>
        </w:rPr>
        <w:t xml:space="preserve"> </w:t>
      </w:r>
      <w:r w:rsidRPr="00302730">
        <w:rPr>
          <w:rFonts w:ascii="Century Gothic" w:hAnsi="Century Gothic"/>
          <w:sz w:val="24"/>
          <w:szCs w:val="24"/>
        </w:rPr>
        <w:t>de</w:t>
      </w:r>
      <w:r w:rsidRPr="00302730">
        <w:rPr>
          <w:rFonts w:ascii="Century Gothic" w:hAnsi="Century Gothic"/>
          <w:spacing w:val="-4"/>
          <w:sz w:val="24"/>
          <w:szCs w:val="24"/>
        </w:rPr>
        <w:t xml:space="preserve"> </w:t>
      </w:r>
      <w:r w:rsidRPr="00302730">
        <w:rPr>
          <w:rFonts w:ascii="Century Gothic" w:hAnsi="Century Gothic"/>
          <w:sz w:val="24"/>
          <w:szCs w:val="24"/>
        </w:rPr>
        <w:t>sus</w:t>
      </w:r>
      <w:r w:rsidRPr="00302730">
        <w:rPr>
          <w:rFonts w:ascii="Century Gothic" w:hAnsi="Century Gothic"/>
          <w:spacing w:val="-5"/>
          <w:sz w:val="24"/>
          <w:szCs w:val="24"/>
        </w:rPr>
        <w:t xml:space="preserve"> </w:t>
      </w:r>
      <w:r w:rsidRPr="00302730">
        <w:rPr>
          <w:rFonts w:ascii="Century Gothic" w:hAnsi="Century Gothic"/>
          <w:sz w:val="24"/>
          <w:szCs w:val="24"/>
        </w:rPr>
        <w:t>objetivos</w:t>
      </w:r>
      <w:r w:rsidRPr="00302730">
        <w:rPr>
          <w:rFonts w:ascii="Century Gothic" w:hAnsi="Century Gothic"/>
          <w:spacing w:val="-3"/>
          <w:sz w:val="24"/>
          <w:szCs w:val="24"/>
        </w:rPr>
        <w:t xml:space="preserve"> </w:t>
      </w:r>
      <w:r w:rsidRPr="00302730">
        <w:rPr>
          <w:rFonts w:ascii="Century Gothic" w:hAnsi="Century Gothic"/>
          <w:sz w:val="24"/>
          <w:szCs w:val="24"/>
        </w:rPr>
        <w:t>mediatos e</w:t>
      </w:r>
      <w:r w:rsidRPr="00302730">
        <w:rPr>
          <w:rFonts w:ascii="Century Gothic" w:hAnsi="Century Gothic"/>
          <w:spacing w:val="-3"/>
          <w:sz w:val="24"/>
          <w:szCs w:val="24"/>
        </w:rPr>
        <w:t xml:space="preserve"> </w:t>
      </w:r>
      <w:r w:rsidRPr="00302730">
        <w:rPr>
          <w:rFonts w:ascii="Century Gothic" w:hAnsi="Century Gothic"/>
          <w:sz w:val="24"/>
          <w:szCs w:val="24"/>
        </w:rPr>
        <w:t>inmediatos.</w:t>
      </w:r>
    </w:p>
    <w:p w14:paraId="6C8AEA93" w14:textId="77777777" w:rsidR="00820970" w:rsidRPr="00302730" w:rsidRDefault="00820970" w:rsidP="00820970">
      <w:pPr>
        <w:spacing w:after="160" w:line="360" w:lineRule="auto"/>
        <w:jc w:val="both"/>
        <w:rPr>
          <w:rFonts w:ascii="Century Gothic" w:hAnsi="Century Gothic"/>
          <w:sz w:val="24"/>
          <w:szCs w:val="24"/>
        </w:rPr>
      </w:pPr>
    </w:p>
    <w:p w14:paraId="113801F8" w14:textId="77777777" w:rsidR="000C7C3F" w:rsidRPr="00302730" w:rsidRDefault="00820970" w:rsidP="000C7C3F">
      <w:pPr>
        <w:spacing w:after="160" w:line="360" w:lineRule="auto"/>
        <w:jc w:val="both"/>
        <w:rPr>
          <w:rFonts w:ascii="Century Gothic" w:hAnsi="Century Gothic"/>
          <w:sz w:val="24"/>
          <w:szCs w:val="24"/>
        </w:rPr>
      </w:pPr>
      <w:r w:rsidRPr="00302730">
        <w:rPr>
          <w:rFonts w:ascii="Century Gothic" w:hAnsi="Century Gothic"/>
          <w:sz w:val="24"/>
          <w:szCs w:val="24"/>
        </w:rPr>
        <w:t>Además de agregar la propia Iniciadora que actualmente, Ciudad</w:t>
      </w:r>
      <w:r w:rsidRPr="00302730">
        <w:rPr>
          <w:rFonts w:ascii="Century Gothic" w:hAnsi="Century Gothic"/>
          <w:spacing w:val="-1"/>
          <w:sz w:val="24"/>
          <w:szCs w:val="24"/>
        </w:rPr>
        <w:t xml:space="preserve"> </w:t>
      </w:r>
      <w:r w:rsidRPr="00302730">
        <w:rPr>
          <w:rFonts w:ascii="Century Gothic" w:hAnsi="Century Gothic"/>
          <w:sz w:val="24"/>
          <w:szCs w:val="24"/>
        </w:rPr>
        <w:t xml:space="preserve">Juárez, constituye el principal motor económico del Estado, concentrando el mayor volumen de empleo, actividad industrial y flujos comerciales, además de una creciente demanda de espacios para exposiciones, congresos y convenciones de carácter nacional e internacional, existe también la necesidad de impulsar, en ese contexto, los efectos derivados del Decreto 1080/2010 II P.O., </w:t>
      </w:r>
      <w:r w:rsidR="000C7C3F" w:rsidRPr="00302730">
        <w:rPr>
          <w:rFonts w:ascii="Century Gothic" w:hAnsi="Century Gothic"/>
          <w:sz w:val="24"/>
          <w:szCs w:val="24"/>
        </w:rPr>
        <w:t>que este H.</w:t>
      </w:r>
      <w:r w:rsidRPr="00302730">
        <w:rPr>
          <w:rFonts w:ascii="Century Gothic" w:hAnsi="Century Gothic"/>
          <w:sz w:val="24"/>
          <w:szCs w:val="24"/>
        </w:rPr>
        <w:t xml:space="preserve"> Congreso del Estado autorizó </w:t>
      </w:r>
      <w:r w:rsidR="000C7C3F" w:rsidRPr="00302730">
        <w:rPr>
          <w:rFonts w:ascii="Century Gothic" w:hAnsi="Century Gothic"/>
          <w:sz w:val="24"/>
          <w:szCs w:val="24"/>
        </w:rPr>
        <w:t>y dio origen al</w:t>
      </w:r>
      <w:r w:rsidRPr="00302730">
        <w:rPr>
          <w:rFonts w:ascii="Century Gothic" w:hAnsi="Century Gothic"/>
          <w:sz w:val="24"/>
          <w:szCs w:val="24"/>
        </w:rPr>
        <w:t xml:space="preserve"> fideicomiso destinado a la construcción, equipamiento y operación del Centro de Exposiciones</w:t>
      </w:r>
      <w:r w:rsidRPr="00302730">
        <w:rPr>
          <w:rFonts w:ascii="Century Gothic" w:hAnsi="Century Gothic"/>
          <w:spacing w:val="-7"/>
          <w:sz w:val="24"/>
          <w:szCs w:val="24"/>
        </w:rPr>
        <w:t xml:space="preserve"> </w:t>
      </w:r>
      <w:r w:rsidRPr="00302730">
        <w:rPr>
          <w:rFonts w:ascii="Century Gothic" w:hAnsi="Century Gothic"/>
          <w:sz w:val="24"/>
          <w:szCs w:val="24"/>
        </w:rPr>
        <w:t>y</w:t>
      </w:r>
      <w:r w:rsidRPr="00302730">
        <w:rPr>
          <w:rFonts w:ascii="Century Gothic" w:hAnsi="Century Gothic"/>
          <w:spacing w:val="-8"/>
          <w:sz w:val="24"/>
          <w:szCs w:val="24"/>
        </w:rPr>
        <w:t xml:space="preserve"> </w:t>
      </w:r>
      <w:r w:rsidRPr="00302730">
        <w:rPr>
          <w:rFonts w:ascii="Century Gothic" w:hAnsi="Century Gothic"/>
          <w:sz w:val="24"/>
          <w:szCs w:val="24"/>
        </w:rPr>
        <w:t>Convenciones</w:t>
      </w:r>
      <w:r w:rsidRPr="00302730">
        <w:rPr>
          <w:rFonts w:ascii="Century Gothic" w:hAnsi="Century Gothic"/>
          <w:spacing w:val="-8"/>
          <w:sz w:val="24"/>
          <w:szCs w:val="24"/>
        </w:rPr>
        <w:t xml:space="preserve"> </w:t>
      </w:r>
      <w:r w:rsidRPr="00302730">
        <w:rPr>
          <w:rFonts w:ascii="Century Gothic" w:hAnsi="Century Gothic"/>
          <w:sz w:val="24"/>
          <w:szCs w:val="24"/>
        </w:rPr>
        <w:t>de</w:t>
      </w:r>
      <w:r w:rsidRPr="00302730">
        <w:rPr>
          <w:rFonts w:ascii="Century Gothic" w:hAnsi="Century Gothic"/>
          <w:spacing w:val="-8"/>
          <w:sz w:val="24"/>
          <w:szCs w:val="24"/>
        </w:rPr>
        <w:t xml:space="preserve"> </w:t>
      </w:r>
      <w:r w:rsidRPr="00302730">
        <w:rPr>
          <w:rFonts w:ascii="Century Gothic" w:hAnsi="Century Gothic"/>
          <w:sz w:val="24"/>
          <w:szCs w:val="24"/>
        </w:rPr>
        <w:t>Ciudad</w:t>
      </w:r>
      <w:r w:rsidRPr="00302730">
        <w:rPr>
          <w:rFonts w:ascii="Century Gothic" w:hAnsi="Century Gothic"/>
          <w:spacing w:val="-8"/>
          <w:sz w:val="24"/>
          <w:szCs w:val="24"/>
        </w:rPr>
        <w:t xml:space="preserve"> </w:t>
      </w:r>
      <w:r w:rsidRPr="00302730">
        <w:rPr>
          <w:rFonts w:ascii="Century Gothic" w:hAnsi="Century Gothic"/>
          <w:sz w:val="24"/>
          <w:szCs w:val="24"/>
        </w:rPr>
        <w:t>Juárez</w:t>
      </w:r>
      <w:r w:rsidRPr="00302730">
        <w:rPr>
          <w:rFonts w:ascii="Century Gothic" w:hAnsi="Century Gothic"/>
          <w:spacing w:val="-8"/>
          <w:sz w:val="24"/>
          <w:szCs w:val="24"/>
        </w:rPr>
        <w:t xml:space="preserve"> </w:t>
      </w:r>
      <w:r w:rsidRPr="00302730">
        <w:rPr>
          <w:rFonts w:ascii="Century Gothic" w:hAnsi="Century Gothic"/>
          <w:sz w:val="24"/>
          <w:szCs w:val="24"/>
        </w:rPr>
        <w:t>“Paso</w:t>
      </w:r>
      <w:r w:rsidRPr="00302730">
        <w:rPr>
          <w:rFonts w:ascii="Century Gothic" w:hAnsi="Century Gothic"/>
          <w:spacing w:val="-6"/>
          <w:sz w:val="24"/>
          <w:szCs w:val="24"/>
        </w:rPr>
        <w:t xml:space="preserve"> </w:t>
      </w:r>
      <w:r w:rsidRPr="00302730">
        <w:rPr>
          <w:rFonts w:ascii="Century Gothic" w:hAnsi="Century Gothic"/>
          <w:sz w:val="24"/>
          <w:szCs w:val="24"/>
        </w:rPr>
        <w:t>del</w:t>
      </w:r>
      <w:r w:rsidRPr="00302730">
        <w:rPr>
          <w:rFonts w:ascii="Century Gothic" w:hAnsi="Century Gothic"/>
          <w:spacing w:val="-8"/>
          <w:sz w:val="24"/>
          <w:szCs w:val="24"/>
        </w:rPr>
        <w:t xml:space="preserve"> </w:t>
      </w:r>
      <w:r w:rsidRPr="00302730">
        <w:rPr>
          <w:rFonts w:ascii="Century Gothic" w:hAnsi="Century Gothic"/>
          <w:sz w:val="24"/>
          <w:szCs w:val="24"/>
        </w:rPr>
        <w:t>Norte”,</w:t>
      </w:r>
      <w:r w:rsidRPr="00302730">
        <w:rPr>
          <w:rFonts w:ascii="Century Gothic" w:hAnsi="Century Gothic"/>
          <w:spacing w:val="-7"/>
          <w:sz w:val="24"/>
          <w:szCs w:val="24"/>
        </w:rPr>
        <w:t xml:space="preserve"> </w:t>
      </w:r>
      <w:r w:rsidRPr="00302730">
        <w:rPr>
          <w:rFonts w:ascii="Century Gothic" w:hAnsi="Century Gothic"/>
          <w:sz w:val="24"/>
          <w:szCs w:val="24"/>
        </w:rPr>
        <w:t>infraestructura</w:t>
      </w:r>
      <w:r w:rsidRPr="00302730">
        <w:rPr>
          <w:rFonts w:ascii="Century Gothic" w:hAnsi="Century Gothic"/>
          <w:spacing w:val="-7"/>
          <w:sz w:val="24"/>
          <w:szCs w:val="24"/>
        </w:rPr>
        <w:t xml:space="preserve"> </w:t>
      </w:r>
      <w:r w:rsidRPr="00302730">
        <w:rPr>
          <w:rFonts w:ascii="Century Gothic" w:hAnsi="Century Gothic"/>
          <w:sz w:val="24"/>
          <w:szCs w:val="24"/>
        </w:rPr>
        <w:t>estratégica</w:t>
      </w:r>
      <w:r w:rsidRPr="00302730">
        <w:rPr>
          <w:rFonts w:ascii="Century Gothic" w:hAnsi="Century Gothic"/>
          <w:spacing w:val="-8"/>
          <w:sz w:val="24"/>
          <w:szCs w:val="24"/>
        </w:rPr>
        <w:t xml:space="preserve"> </w:t>
      </w:r>
      <w:r w:rsidRPr="00302730">
        <w:rPr>
          <w:rFonts w:ascii="Century Gothic" w:hAnsi="Century Gothic"/>
          <w:sz w:val="24"/>
          <w:szCs w:val="24"/>
        </w:rPr>
        <w:t>para</w:t>
      </w:r>
      <w:r w:rsidRPr="00302730">
        <w:rPr>
          <w:rFonts w:ascii="Century Gothic" w:hAnsi="Century Gothic"/>
          <w:spacing w:val="-7"/>
          <w:sz w:val="24"/>
          <w:szCs w:val="24"/>
        </w:rPr>
        <w:t xml:space="preserve"> </w:t>
      </w:r>
      <w:r w:rsidRPr="00302730">
        <w:rPr>
          <w:rFonts w:ascii="Century Gothic" w:hAnsi="Century Gothic"/>
          <w:sz w:val="24"/>
          <w:szCs w:val="24"/>
        </w:rPr>
        <w:t>el desarrollo</w:t>
      </w:r>
      <w:r w:rsidRPr="00302730">
        <w:rPr>
          <w:rFonts w:ascii="Century Gothic" w:hAnsi="Century Gothic"/>
          <w:spacing w:val="-2"/>
          <w:sz w:val="24"/>
          <w:szCs w:val="24"/>
        </w:rPr>
        <w:t xml:space="preserve"> </w:t>
      </w:r>
      <w:r w:rsidRPr="00302730">
        <w:rPr>
          <w:rFonts w:ascii="Century Gothic" w:hAnsi="Century Gothic"/>
          <w:sz w:val="24"/>
          <w:szCs w:val="24"/>
        </w:rPr>
        <w:t>económico</w:t>
      </w:r>
      <w:r w:rsidRPr="00302730">
        <w:rPr>
          <w:rFonts w:ascii="Century Gothic" w:hAnsi="Century Gothic"/>
          <w:spacing w:val="-2"/>
          <w:sz w:val="24"/>
          <w:szCs w:val="24"/>
        </w:rPr>
        <w:t xml:space="preserve"> </w:t>
      </w:r>
      <w:r w:rsidRPr="00302730">
        <w:rPr>
          <w:rFonts w:ascii="Century Gothic" w:hAnsi="Century Gothic"/>
          <w:sz w:val="24"/>
          <w:szCs w:val="24"/>
        </w:rPr>
        <w:t>de la región</w:t>
      </w:r>
      <w:r w:rsidRPr="00302730">
        <w:rPr>
          <w:rFonts w:ascii="Century Gothic" w:hAnsi="Century Gothic"/>
          <w:spacing w:val="-2"/>
          <w:sz w:val="24"/>
          <w:szCs w:val="24"/>
        </w:rPr>
        <w:t xml:space="preserve"> </w:t>
      </w:r>
      <w:r w:rsidRPr="00302730">
        <w:rPr>
          <w:rFonts w:ascii="Century Gothic" w:hAnsi="Century Gothic"/>
          <w:sz w:val="24"/>
          <w:szCs w:val="24"/>
        </w:rPr>
        <w:t xml:space="preserve">fronteriza. </w:t>
      </w:r>
    </w:p>
    <w:p w14:paraId="7F340B2C" w14:textId="77777777" w:rsidR="000C7C3F" w:rsidRPr="00302730" w:rsidRDefault="000C7C3F" w:rsidP="000C7C3F">
      <w:pPr>
        <w:spacing w:after="160" w:line="360" w:lineRule="auto"/>
        <w:jc w:val="both"/>
        <w:rPr>
          <w:rFonts w:ascii="Century Gothic" w:hAnsi="Century Gothic"/>
          <w:sz w:val="24"/>
          <w:szCs w:val="24"/>
        </w:rPr>
      </w:pPr>
    </w:p>
    <w:p w14:paraId="54EB943F" w14:textId="77777777" w:rsidR="000C7C3F" w:rsidRPr="00302730" w:rsidRDefault="000C7C3F" w:rsidP="000C7C3F">
      <w:pPr>
        <w:spacing w:after="160" w:line="360" w:lineRule="auto"/>
        <w:jc w:val="both"/>
        <w:rPr>
          <w:rFonts w:ascii="Century Gothic" w:hAnsi="Century Gothic"/>
          <w:sz w:val="24"/>
          <w:szCs w:val="24"/>
        </w:rPr>
      </w:pPr>
      <w:r w:rsidRPr="00302730">
        <w:rPr>
          <w:rFonts w:ascii="Century Gothic" w:hAnsi="Century Gothic"/>
          <w:sz w:val="24"/>
          <w:szCs w:val="24"/>
        </w:rPr>
        <w:t>Se destaca así mismo, que e</w:t>
      </w:r>
      <w:r w:rsidR="00820970" w:rsidRPr="00302730">
        <w:rPr>
          <w:rFonts w:ascii="Century Gothic" w:hAnsi="Century Gothic"/>
          <w:sz w:val="24"/>
          <w:szCs w:val="24"/>
        </w:rPr>
        <w:t>n fecha 13 de agosto de 2024, se celebró ante Notario Público el contrato de fideicomiso, con el objeto de administrar las aportaciones que realicen los fideicomitentes y cualquier otro ingreso que reciba,</w:t>
      </w:r>
      <w:r w:rsidR="00820970" w:rsidRPr="00302730">
        <w:rPr>
          <w:rFonts w:ascii="Century Gothic" w:hAnsi="Century Gothic"/>
          <w:spacing w:val="-2"/>
          <w:sz w:val="24"/>
          <w:szCs w:val="24"/>
        </w:rPr>
        <w:t xml:space="preserve"> </w:t>
      </w:r>
      <w:r w:rsidR="00820970" w:rsidRPr="00302730">
        <w:rPr>
          <w:rFonts w:ascii="Century Gothic" w:hAnsi="Century Gothic"/>
          <w:sz w:val="24"/>
          <w:szCs w:val="24"/>
        </w:rPr>
        <w:t>para</w:t>
      </w:r>
      <w:r w:rsidR="00820970" w:rsidRPr="00302730">
        <w:rPr>
          <w:rFonts w:ascii="Century Gothic" w:hAnsi="Century Gothic"/>
          <w:spacing w:val="-2"/>
          <w:sz w:val="24"/>
          <w:szCs w:val="24"/>
        </w:rPr>
        <w:t xml:space="preserve"> </w:t>
      </w:r>
      <w:r w:rsidR="00820970" w:rsidRPr="00302730">
        <w:rPr>
          <w:rFonts w:ascii="Century Gothic" w:hAnsi="Century Gothic"/>
          <w:sz w:val="24"/>
          <w:szCs w:val="24"/>
        </w:rPr>
        <w:t>la</w:t>
      </w:r>
      <w:r w:rsidR="00820970" w:rsidRPr="00302730">
        <w:rPr>
          <w:rFonts w:ascii="Century Gothic" w:hAnsi="Century Gothic"/>
          <w:spacing w:val="-2"/>
          <w:sz w:val="24"/>
          <w:szCs w:val="24"/>
        </w:rPr>
        <w:t xml:space="preserve"> </w:t>
      </w:r>
      <w:r w:rsidR="00820970" w:rsidRPr="00302730">
        <w:rPr>
          <w:rFonts w:ascii="Century Gothic" w:hAnsi="Century Gothic"/>
          <w:sz w:val="24"/>
          <w:szCs w:val="24"/>
        </w:rPr>
        <w:t>construcción,</w:t>
      </w:r>
      <w:r w:rsidR="00820970" w:rsidRPr="00302730">
        <w:rPr>
          <w:rFonts w:ascii="Century Gothic" w:hAnsi="Century Gothic"/>
          <w:spacing w:val="-2"/>
          <w:sz w:val="24"/>
          <w:szCs w:val="24"/>
        </w:rPr>
        <w:t xml:space="preserve"> </w:t>
      </w:r>
      <w:r w:rsidR="00820970" w:rsidRPr="00302730">
        <w:rPr>
          <w:rFonts w:ascii="Century Gothic" w:hAnsi="Century Gothic"/>
          <w:sz w:val="24"/>
          <w:szCs w:val="24"/>
        </w:rPr>
        <w:t>equipamiento</w:t>
      </w:r>
      <w:r w:rsidR="00820970" w:rsidRPr="00302730">
        <w:rPr>
          <w:rFonts w:ascii="Century Gothic" w:hAnsi="Century Gothic"/>
          <w:spacing w:val="-2"/>
          <w:sz w:val="24"/>
          <w:szCs w:val="24"/>
        </w:rPr>
        <w:t xml:space="preserve"> </w:t>
      </w:r>
      <w:r w:rsidR="00820970" w:rsidRPr="00302730">
        <w:rPr>
          <w:rFonts w:ascii="Century Gothic" w:hAnsi="Century Gothic"/>
          <w:sz w:val="24"/>
          <w:szCs w:val="24"/>
        </w:rPr>
        <w:t>y</w:t>
      </w:r>
      <w:r w:rsidR="00820970" w:rsidRPr="00302730">
        <w:rPr>
          <w:rFonts w:ascii="Century Gothic" w:hAnsi="Century Gothic"/>
          <w:spacing w:val="-1"/>
          <w:sz w:val="24"/>
          <w:szCs w:val="24"/>
        </w:rPr>
        <w:t xml:space="preserve"> </w:t>
      </w:r>
      <w:r w:rsidR="00820970" w:rsidRPr="00302730">
        <w:rPr>
          <w:rFonts w:ascii="Century Gothic" w:hAnsi="Century Gothic"/>
          <w:sz w:val="24"/>
          <w:szCs w:val="24"/>
        </w:rPr>
        <w:t>operación del</w:t>
      </w:r>
      <w:r w:rsidR="00820970" w:rsidRPr="00302730">
        <w:rPr>
          <w:rFonts w:ascii="Century Gothic" w:hAnsi="Century Gothic"/>
          <w:spacing w:val="-3"/>
          <w:sz w:val="24"/>
          <w:szCs w:val="24"/>
        </w:rPr>
        <w:t xml:space="preserve"> </w:t>
      </w:r>
      <w:r w:rsidR="00820970" w:rsidRPr="00302730">
        <w:rPr>
          <w:rFonts w:ascii="Century Gothic" w:hAnsi="Century Gothic"/>
          <w:sz w:val="24"/>
          <w:szCs w:val="24"/>
        </w:rPr>
        <w:t>Centro</w:t>
      </w:r>
      <w:r w:rsidR="00820970" w:rsidRPr="00302730">
        <w:rPr>
          <w:rFonts w:ascii="Century Gothic" w:hAnsi="Century Gothic"/>
          <w:spacing w:val="-2"/>
          <w:sz w:val="24"/>
          <w:szCs w:val="24"/>
        </w:rPr>
        <w:t xml:space="preserve"> </w:t>
      </w:r>
      <w:r w:rsidR="00820970" w:rsidRPr="00302730">
        <w:rPr>
          <w:rFonts w:ascii="Century Gothic" w:hAnsi="Century Gothic"/>
          <w:sz w:val="24"/>
          <w:szCs w:val="24"/>
        </w:rPr>
        <w:t>de</w:t>
      </w:r>
      <w:r w:rsidR="00820970" w:rsidRPr="00302730">
        <w:rPr>
          <w:rFonts w:ascii="Century Gothic" w:hAnsi="Century Gothic"/>
          <w:spacing w:val="-2"/>
          <w:sz w:val="24"/>
          <w:szCs w:val="24"/>
        </w:rPr>
        <w:t xml:space="preserve"> </w:t>
      </w:r>
      <w:r w:rsidR="00820970" w:rsidRPr="00302730">
        <w:rPr>
          <w:rFonts w:ascii="Century Gothic" w:hAnsi="Century Gothic"/>
          <w:sz w:val="24"/>
          <w:szCs w:val="24"/>
        </w:rPr>
        <w:t>Exposiciones</w:t>
      </w:r>
      <w:r w:rsidR="00820970" w:rsidRPr="00302730">
        <w:rPr>
          <w:rFonts w:ascii="Century Gothic" w:hAnsi="Century Gothic"/>
          <w:spacing w:val="-1"/>
          <w:sz w:val="24"/>
          <w:szCs w:val="24"/>
        </w:rPr>
        <w:t xml:space="preserve"> </w:t>
      </w:r>
      <w:r w:rsidR="00820970" w:rsidRPr="00302730">
        <w:rPr>
          <w:rFonts w:ascii="Century Gothic" w:hAnsi="Century Gothic"/>
          <w:sz w:val="24"/>
          <w:szCs w:val="24"/>
        </w:rPr>
        <w:t>y</w:t>
      </w:r>
      <w:r w:rsidR="00820970" w:rsidRPr="00302730">
        <w:rPr>
          <w:rFonts w:ascii="Century Gothic" w:hAnsi="Century Gothic"/>
          <w:spacing w:val="-1"/>
          <w:sz w:val="24"/>
          <w:szCs w:val="24"/>
        </w:rPr>
        <w:t xml:space="preserve"> </w:t>
      </w:r>
      <w:r w:rsidR="00820970" w:rsidRPr="00302730">
        <w:rPr>
          <w:rFonts w:ascii="Century Gothic" w:hAnsi="Century Gothic"/>
          <w:sz w:val="24"/>
          <w:szCs w:val="24"/>
        </w:rPr>
        <w:t>Convenciones Paso</w:t>
      </w:r>
      <w:r w:rsidR="00820970" w:rsidRPr="00302730">
        <w:rPr>
          <w:rFonts w:ascii="Century Gothic" w:hAnsi="Century Gothic"/>
          <w:spacing w:val="-6"/>
          <w:sz w:val="24"/>
          <w:szCs w:val="24"/>
        </w:rPr>
        <w:t xml:space="preserve"> </w:t>
      </w:r>
      <w:r w:rsidR="00820970" w:rsidRPr="00302730">
        <w:rPr>
          <w:rFonts w:ascii="Century Gothic" w:hAnsi="Century Gothic"/>
          <w:sz w:val="24"/>
          <w:szCs w:val="24"/>
        </w:rPr>
        <w:t>del</w:t>
      </w:r>
      <w:r w:rsidR="00820970" w:rsidRPr="00302730">
        <w:rPr>
          <w:rFonts w:ascii="Century Gothic" w:hAnsi="Century Gothic"/>
          <w:spacing w:val="-7"/>
          <w:sz w:val="24"/>
          <w:szCs w:val="24"/>
        </w:rPr>
        <w:t xml:space="preserve"> </w:t>
      </w:r>
      <w:r w:rsidR="00820970" w:rsidRPr="00302730">
        <w:rPr>
          <w:rFonts w:ascii="Century Gothic" w:hAnsi="Century Gothic"/>
          <w:sz w:val="24"/>
          <w:szCs w:val="24"/>
        </w:rPr>
        <w:t>Norte,</w:t>
      </w:r>
      <w:r w:rsidR="00820970" w:rsidRPr="00302730">
        <w:rPr>
          <w:rFonts w:ascii="Century Gothic" w:hAnsi="Century Gothic"/>
          <w:spacing w:val="-5"/>
          <w:sz w:val="24"/>
          <w:szCs w:val="24"/>
        </w:rPr>
        <w:t xml:space="preserve"> </w:t>
      </w:r>
      <w:r w:rsidR="00820970" w:rsidRPr="00302730">
        <w:rPr>
          <w:rFonts w:ascii="Century Gothic" w:hAnsi="Century Gothic"/>
          <w:sz w:val="24"/>
          <w:szCs w:val="24"/>
        </w:rPr>
        <w:t>que</w:t>
      </w:r>
      <w:r w:rsidR="00820970" w:rsidRPr="00302730">
        <w:rPr>
          <w:rFonts w:ascii="Century Gothic" w:hAnsi="Century Gothic"/>
          <w:spacing w:val="-6"/>
          <w:sz w:val="24"/>
          <w:szCs w:val="24"/>
        </w:rPr>
        <w:t xml:space="preserve"> </w:t>
      </w:r>
      <w:r w:rsidR="00820970" w:rsidRPr="00302730">
        <w:rPr>
          <w:rFonts w:ascii="Century Gothic" w:hAnsi="Century Gothic"/>
          <w:sz w:val="24"/>
          <w:szCs w:val="24"/>
        </w:rPr>
        <w:t>se</w:t>
      </w:r>
      <w:r w:rsidR="00820970" w:rsidRPr="00302730">
        <w:rPr>
          <w:rFonts w:ascii="Century Gothic" w:hAnsi="Century Gothic"/>
          <w:spacing w:val="-6"/>
          <w:sz w:val="24"/>
          <w:szCs w:val="24"/>
        </w:rPr>
        <w:t xml:space="preserve"> </w:t>
      </w:r>
      <w:r w:rsidR="00820970" w:rsidRPr="00302730">
        <w:rPr>
          <w:rFonts w:ascii="Century Gothic" w:hAnsi="Century Gothic"/>
          <w:sz w:val="24"/>
          <w:szCs w:val="24"/>
        </w:rPr>
        <w:t>utilizará</w:t>
      </w:r>
      <w:r w:rsidR="00820970" w:rsidRPr="00302730">
        <w:rPr>
          <w:rFonts w:ascii="Century Gothic" w:hAnsi="Century Gothic"/>
          <w:spacing w:val="-5"/>
          <w:sz w:val="24"/>
          <w:szCs w:val="24"/>
        </w:rPr>
        <w:t xml:space="preserve"> </w:t>
      </w:r>
      <w:r w:rsidR="00820970" w:rsidRPr="00302730">
        <w:rPr>
          <w:rFonts w:ascii="Century Gothic" w:hAnsi="Century Gothic"/>
          <w:sz w:val="24"/>
          <w:szCs w:val="24"/>
        </w:rPr>
        <w:t>para</w:t>
      </w:r>
      <w:r w:rsidR="00820970" w:rsidRPr="00302730">
        <w:rPr>
          <w:rFonts w:ascii="Century Gothic" w:hAnsi="Century Gothic"/>
          <w:spacing w:val="-6"/>
          <w:sz w:val="24"/>
          <w:szCs w:val="24"/>
        </w:rPr>
        <w:t xml:space="preserve"> </w:t>
      </w:r>
      <w:r w:rsidR="00820970" w:rsidRPr="00302730">
        <w:rPr>
          <w:rFonts w:ascii="Century Gothic" w:hAnsi="Century Gothic"/>
          <w:sz w:val="24"/>
          <w:szCs w:val="24"/>
        </w:rPr>
        <w:t>la</w:t>
      </w:r>
      <w:r w:rsidR="00820970" w:rsidRPr="00302730">
        <w:rPr>
          <w:rFonts w:ascii="Century Gothic" w:hAnsi="Century Gothic"/>
          <w:spacing w:val="-6"/>
          <w:sz w:val="24"/>
          <w:szCs w:val="24"/>
        </w:rPr>
        <w:t xml:space="preserve"> </w:t>
      </w:r>
      <w:r w:rsidR="00820970" w:rsidRPr="00302730">
        <w:rPr>
          <w:rFonts w:ascii="Century Gothic" w:hAnsi="Century Gothic"/>
          <w:sz w:val="24"/>
          <w:szCs w:val="24"/>
        </w:rPr>
        <w:lastRenderedPageBreak/>
        <w:t>proyección</w:t>
      </w:r>
      <w:r w:rsidR="00820970" w:rsidRPr="00302730">
        <w:rPr>
          <w:rFonts w:ascii="Century Gothic" w:hAnsi="Century Gothic"/>
          <w:spacing w:val="-6"/>
          <w:sz w:val="24"/>
          <w:szCs w:val="24"/>
        </w:rPr>
        <w:t xml:space="preserve"> </w:t>
      </w:r>
      <w:r w:rsidR="00820970" w:rsidRPr="00302730">
        <w:rPr>
          <w:rFonts w:ascii="Century Gothic" w:hAnsi="Century Gothic"/>
          <w:sz w:val="24"/>
          <w:szCs w:val="24"/>
        </w:rPr>
        <w:t>a</w:t>
      </w:r>
      <w:r w:rsidR="00820970" w:rsidRPr="00302730">
        <w:rPr>
          <w:rFonts w:ascii="Century Gothic" w:hAnsi="Century Gothic"/>
          <w:spacing w:val="-6"/>
          <w:sz w:val="24"/>
          <w:szCs w:val="24"/>
        </w:rPr>
        <w:t xml:space="preserve"> </w:t>
      </w:r>
      <w:r w:rsidR="00820970" w:rsidRPr="00302730">
        <w:rPr>
          <w:rFonts w:ascii="Century Gothic" w:hAnsi="Century Gothic"/>
          <w:sz w:val="24"/>
          <w:szCs w:val="24"/>
        </w:rPr>
        <w:t>nivel</w:t>
      </w:r>
      <w:r w:rsidR="00820970" w:rsidRPr="00302730">
        <w:rPr>
          <w:rFonts w:ascii="Century Gothic" w:hAnsi="Century Gothic"/>
          <w:spacing w:val="-7"/>
          <w:sz w:val="24"/>
          <w:szCs w:val="24"/>
        </w:rPr>
        <w:t xml:space="preserve"> </w:t>
      </w:r>
      <w:r w:rsidR="00820970" w:rsidRPr="00302730">
        <w:rPr>
          <w:rFonts w:ascii="Century Gothic" w:hAnsi="Century Gothic"/>
          <w:sz w:val="24"/>
          <w:szCs w:val="24"/>
        </w:rPr>
        <w:t>local,</w:t>
      </w:r>
      <w:r w:rsidR="00820970" w:rsidRPr="00302730">
        <w:rPr>
          <w:rFonts w:ascii="Century Gothic" w:hAnsi="Century Gothic"/>
          <w:spacing w:val="-5"/>
          <w:sz w:val="24"/>
          <w:szCs w:val="24"/>
        </w:rPr>
        <w:t xml:space="preserve"> </w:t>
      </w:r>
      <w:r w:rsidR="00820970" w:rsidRPr="00302730">
        <w:rPr>
          <w:rFonts w:ascii="Century Gothic" w:hAnsi="Century Gothic"/>
          <w:sz w:val="24"/>
          <w:szCs w:val="24"/>
        </w:rPr>
        <w:t>regional,</w:t>
      </w:r>
      <w:r w:rsidR="00820970" w:rsidRPr="00302730">
        <w:rPr>
          <w:rFonts w:ascii="Century Gothic" w:hAnsi="Century Gothic"/>
          <w:spacing w:val="-5"/>
          <w:sz w:val="24"/>
          <w:szCs w:val="24"/>
        </w:rPr>
        <w:t xml:space="preserve"> </w:t>
      </w:r>
      <w:r w:rsidR="00820970" w:rsidRPr="00302730">
        <w:rPr>
          <w:rFonts w:ascii="Century Gothic" w:hAnsi="Century Gothic"/>
          <w:sz w:val="24"/>
          <w:szCs w:val="24"/>
        </w:rPr>
        <w:t>nacional</w:t>
      </w:r>
      <w:r w:rsidR="00820970" w:rsidRPr="00302730">
        <w:rPr>
          <w:rFonts w:ascii="Century Gothic" w:hAnsi="Century Gothic"/>
          <w:spacing w:val="-4"/>
          <w:sz w:val="24"/>
          <w:szCs w:val="24"/>
        </w:rPr>
        <w:t xml:space="preserve"> </w:t>
      </w:r>
      <w:r w:rsidR="00820970" w:rsidRPr="00302730">
        <w:rPr>
          <w:rFonts w:ascii="Century Gothic" w:hAnsi="Century Gothic"/>
          <w:sz w:val="24"/>
          <w:szCs w:val="24"/>
        </w:rPr>
        <w:t>e</w:t>
      </w:r>
      <w:r w:rsidR="00820970" w:rsidRPr="00302730">
        <w:rPr>
          <w:rFonts w:ascii="Century Gothic" w:hAnsi="Century Gothic"/>
          <w:spacing w:val="-6"/>
          <w:sz w:val="24"/>
          <w:szCs w:val="24"/>
        </w:rPr>
        <w:t xml:space="preserve"> </w:t>
      </w:r>
      <w:r w:rsidR="00820970" w:rsidRPr="00302730">
        <w:rPr>
          <w:rFonts w:ascii="Century Gothic" w:hAnsi="Century Gothic"/>
          <w:sz w:val="24"/>
          <w:szCs w:val="24"/>
        </w:rPr>
        <w:t>internacional</w:t>
      </w:r>
      <w:r w:rsidR="00820970" w:rsidRPr="00302730">
        <w:rPr>
          <w:rFonts w:ascii="Century Gothic" w:hAnsi="Century Gothic"/>
          <w:spacing w:val="-6"/>
          <w:sz w:val="24"/>
          <w:szCs w:val="24"/>
        </w:rPr>
        <w:t xml:space="preserve"> </w:t>
      </w:r>
      <w:r w:rsidR="00820970" w:rsidRPr="00302730">
        <w:rPr>
          <w:rFonts w:ascii="Century Gothic" w:hAnsi="Century Gothic"/>
          <w:sz w:val="24"/>
          <w:szCs w:val="24"/>
        </w:rPr>
        <w:t>de la industria, comercio, turismo, servicio y manifestación del arte y la cultura.</w:t>
      </w:r>
    </w:p>
    <w:p w14:paraId="450E978A" w14:textId="77777777" w:rsidR="000C7C3F" w:rsidRPr="00302730" w:rsidRDefault="000C7C3F" w:rsidP="000C7C3F">
      <w:pPr>
        <w:spacing w:after="160" w:line="360" w:lineRule="auto"/>
        <w:jc w:val="both"/>
        <w:rPr>
          <w:rFonts w:ascii="Century Gothic" w:hAnsi="Century Gothic"/>
          <w:sz w:val="24"/>
          <w:szCs w:val="24"/>
        </w:rPr>
      </w:pPr>
    </w:p>
    <w:p w14:paraId="6994779F" w14:textId="048EDEF1" w:rsidR="000C7C3F" w:rsidRPr="00302730" w:rsidRDefault="00451971" w:rsidP="000C7C3F">
      <w:pPr>
        <w:spacing w:after="160" w:line="360" w:lineRule="auto"/>
        <w:jc w:val="both"/>
        <w:rPr>
          <w:rFonts w:ascii="Century Gothic" w:hAnsi="Century Gothic"/>
          <w:sz w:val="24"/>
          <w:szCs w:val="24"/>
        </w:rPr>
      </w:pPr>
      <w:r w:rsidRPr="00302730">
        <w:rPr>
          <w:rFonts w:ascii="Century Gothic" w:eastAsia="Arial" w:hAnsi="Century Gothic" w:cs="Arial"/>
          <w:b/>
          <w:bCs/>
          <w:sz w:val="24"/>
          <w:szCs w:val="24"/>
        </w:rPr>
        <w:t>V</w:t>
      </w:r>
      <w:r w:rsidR="00AC4EC2" w:rsidRPr="00302730">
        <w:rPr>
          <w:rFonts w:ascii="Century Gothic" w:eastAsia="Arial" w:hAnsi="Century Gothic" w:cs="Arial"/>
          <w:b/>
          <w:bCs/>
          <w:sz w:val="24"/>
          <w:szCs w:val="24"/>
        </w:rPr>
        <w:t xml:space="preserve">.- </w:t>
      </w:r>
      <w:r w:rsidR="000C7C3F" w:rsidRPr="00302730">
        <w:rPr>
          <w:rFonts w:ascii="Century Gothic" w:eastAsia="Arial" w:hAnsi="Century Gothic" w:cs="Arial"/>
          <w:sz w:val="24"/>
          <w:szCs w:val="24"/>
        </w:rPr>
        <w:t>Por ello, y atendiendo a los razonamientos y sobre todo al ejemplo que aporta la Iniciativa,</w:t>
      </w:r>
      <w:r w:rsidR="000C7C3F" w:rsidRPr="00302730">
        <w:rPr>
          <w:rFonts w:ascii="Century Gothic" w:hAnsi="Century Gothic"/>
          <w:sz w:val="24"/>
          <w:szCs w:val="24"/>
        </w:rPr>
        <w:t xml:space="preserve"> particularmente las acciones legislativas que en su momento corrieron a cargo de este Poder Legislativo, somo coincidentes con la pretensión plasmada en la misma, particularmente en el hecho que, efectivamente, es positivo tanto el objeto del Fideicomiso Paso del Norte, como a la par, l</w:t>
      </w:r>
      <w:r w:rsidR="00246B81" w:rsidRPr="00302730">
        <w:rPr>
          <w:rFonts w:ascii="Century Gothic" w:hAnsi="Century Gothic"/>
          <w:sz w:val="24"/>
          <w:szCs w:val="24"/>
        </w:rPr>
        <w:t>a</w:t>
      </w:r>
      <w:r w:rsidR="000C7C3F" w:rsidRPr="00302730">
        <w:rPr>
          <w:rFonts w:ascii="Century Gothic" w:hAnsi="Century Gothic"/>
          <w:sz w:val="24"/>
          <w:szCs w:val="24"/>
        </w:rPr>
        <w:t xml:space="preserve"> necesidad de aportarle recursos, para garantizar que la infraestructura estratégica estatal reciba un flujo adecuado de financiamiento, y se fortalezcan los instrumentos públicos destinados al impulso de la industria de reuniones y la atracción de inversiones, en este caso ahora, en la fronteriza Heroica Ciudad Juárez.</w:t>
      </w:r>
    </w:p>
    <w:p w14:paraId="76F71C7E" w14:textId="77777777" w:rsidR="000C7C3F" w:rsidRPr="00302730" w:rsidRDefault="000C7C3F" w:rsidP="00D4769B">
      <w:pPr>
        <w:spacing w:after="160" w:line="360" w:lineRule="auto"/>
        <w:jc w:val="both"/>
        <w:rPr>
          <w:rFonts w:ascii="Century Gothic" w:hAnsi="Century Gothic"/>
          <w:sz w:val="24"/>
          <w:szCs w:val="24"/>
        </w:rPr>
      </w:pPr>
    </w:p>
    <w:p w14:paraId="5DF4D609" w14:textId="010CFCBF" w:rsidR="00D4769B" w:rsidRPr="00302730" w:rsidRDefault="002425FA" w:rsidP="00D4769B">
      <w:pPr>
        <w:spacing w:after="160" w:line="360" w:lineRule="auto"/>
        <w:jc w:val="both"/>
        <w:rPr>
          <w:rFonts w:ascii="Century Gothic" w:hAnsi="Century Gothic"/>
          <w:sz w:val="24"/>
          <w:szCs w:val="24"/>
        </w:rPr>
      </w:pPr>
      <w:r w:rsidRPr="00302730">
        <w:rPr>
          <w:rFonts w:ascii="Century Gothic" w:hAnsi="Century Gothic"/>
          <w:sz w:val="24"/>
          <w:szCs w:val="24"/>
        </w:rPr>
        <w:t>Así entonces</w:t>
      </w:r>
      <w:r w:rsidR="00D4769B" w:rsidRPr="00302730">
        <w:rPr>
          <w:rFonts w:ascii="Century Gothic" w:hAnsi="Century Gothic"/>
          <w:sz w:val="24"/>
          <w:szCs w:val="24"/>
        </w:rPr>
        <w:t xml:space="preserve">, </w:t>
      </w:r>
      <w:r w:rsidR="00D4769B" w:rsidRPr="00302730">
        <w:rPr>
          <w:rFonts w:ascii="Century Gothic" w:eastAsia="Century Gothic" w:hAnsi="Century Gothic" w:cs="Century Gothic"/>
          <w:bCs/>
          <w:sz w:val="24"/>
          <w:szCs w:val="24"/>
        </w:rPr>
        <w:t>quienes integramos la Comisión de Programación, Presupuesto y Hacienda Pública,</w:t>
      </w:r>
      <w:r w:rsidR="00D4769B" w:rsidRPr="00302730">
        <w:rPr>
          <w:rFonts w:ascii="Century Gothic" w:hAnsi="Century Gothic"/>
          <w:sz w:val="24"/>
          <w:szCs w:val="24"/>
        </w:rPr>
        <w:t xml:space="preserve"> </w:t>
      </w:r>
      <w:r w:rsidRPr="00302730">
        <w:rPr>
          <w:rFonts w:ascii="Century Gothic" w:hAnsi="Century Gothic"/>
          <w:sz w:val="24"/>
          <w:szCs w:val="24"/>
        </w:rPr>
        <w:t>proponemos</w:t>
      </w:r>
      <w:r w:rsidR="00D4769B" w:rsidRPr="00302730">
        <w:rPr>
          <w:rFonts w:ascii="Century Gothic" w:hAnsi="Century Gothic"/>
          <w:sz w:val="24"/>
          <w:szCs w:val="24"/>
        </w:rPr>
        <w:t xml:space="preserve"> el proyecto de Decreto que se plantea a continuación</w:t>
      </w:r>
      <w:r w:rsidR="000C7C3F" w:rsidRPr="00302730">
        <w:rPr>
          <w:rFonts w:ascii="Century Gothic" w:hAnsi="Century Gothic"/>
          <w:sz w:val="24"/>
          <w:szCs w:val="24"/>
        </w:rPr>
        <w:t>,</w:t>
      </w:r>
      <w:r w:rsidR="00D4769B" w:rsidRPr="00302730">
        <w:rPr>
          <w:rFonts w:ascii="Century Gothic" w:hAnsi="Century Gothic"/>
          <w:sz w:val="24"/>
          <w:szCs w:val="24"/>
        </w:rPr>
        <w:t xml:space="preserve"> en los términos siguientes:</w:t>
      </w:r>
    </w:p>
    <w:p w14:paraId="2E0B12B4" w14:textId="6C060A18" w:rsidR="00FD09C7" w:rsidRPr="00302730" w:rsidRDefault="00FD09C7" w:rsidP="00195A97">
      <w:pPr>
        <w:pBdr>
          <w:top w:val="nil"/>
          <w:left w:val="nil"/>
          <w:bottom w:val="nil"/>
          <w:right w:val="nil"/>
          <w:between w:val="nil"/>
        </w:pBdr>
        <w:spacing w:line="360" w:lineRule="auto"/>
        <w:ind w:right="49"/>
        <w:jc w:val="both"/>
        <w:rPr>
          <w:rFonts w:ascii="Century Gothic" w:eastAsia="Century Gothic" w:hAnsi="Century Gothic" w:cs="Century Gothic"/>
          <w:bCs/>
          <w:sz w:val="24"/>
          <w:szCs w:val="24"/>
        </w:rPr>
      </w:pPr>
    </w:p>
    <w:p w14:paraId="4CBD8527" w14:textId="27EB4050" w:rsidR="00F4441A" w:rsidRPr="00302730" w:rsidRDefault="00F4441A" w:rsidP="00195A97">
      <w:pPr>
        <w:spacing w:after="160" w:line="360" w:lineRule="auto"/>
        <w:jc w:val="center"/>
        <w:rPr>
          <w:rFonts w:ascii="Century Gothic" w:eastAsia="Calibri" w:hAnsi="Century Gothic"/>
          <w:b/>
          <w:bCs/>
          <w:sz w:val="28"/>
          <w:szCs w:val="28"/>
          <w:lang w:eastAsia="en-US"/>
        </w:rPr>
      </w:pPr>
      <w:r w:rsidRPr="00302730">
        <w:rPr>
          <w:rFonts w:ascii="Century Gothic" w:eastAsia="Calibri" w:hAnsi="Century Gothic"/>
          <w:b/>
          <w:bCs/>
          <w:sz w:val="28"/>
          <w:szCs w:val="28"/>
          <w:lang w:eastAsia="en-US"/>
        </w:rPr>
        <w:t>D</w:t>
      </w:r>
      <w:r w:rsidR="00EE06FC" w:rsidRPr="00302730">
        <w:rPr>
          <w:rFonts w:ascii="Century Gothic" w:eastAsia="Calibri" w:hAnsi="Century Gothic"/>
          <w:b/>
          <w:bCs/>
          <w:sz w:val="28"/>
          <w:szCs w:val="28"/>
          <w:lang w:eastAsia="en-US"/>
        </w:rPr>
        <w:t xml:space="preserve"> </w:t>
      </w:r>
      <w:r w:rsidRPr="00302730">
        <w:rPr>
          <w:rFonts w:ascii="Century Gothic" w:eastAsia="Calibri" w:hAnsi="Century Gothic"/>
          <w:b/>
          <w:bCs/>
          <w:sz w:val="28"/>
          <w:szCs w:val="28"/>
          <w:lang w:eastAsia="en-US"/>
        </w:rPr>
        <w:t>E</w:t>
      </w:r>
      <w:r w:rsidR="00EE06FC" w:rsidRPr="00302730">
        <w:rPr>
          <w:rFonts w:ascii="Century Gothic" w:eastAsia="Calibri" w:hAnsi="Century Gothic"/>
          <w:b/>
          <w:bCs/>
          <w:sz w:val="28"/>
          <w:szCs w:val="28"/>
          <w:lang w:eastAsia="en-US"/>
        </w:rPr>
        <w:t xml:space="preserve"> </w:t>
      </w:r>
      <w:r w:rsidRPr="00302730">
        <w:rPr>
          <w:rFonts w:ascii="Century Gothic" w:eastAsia="Calibri" w:hAnsi="Century Gothic"/>
          <w:b/>
          <w:bCs/>
          <w:sz w:val="28"/>
          <w:szCs w:val="28"/>
          <w:lang w:eastAsia="en-US"/>
        </w:rPr>
        <w:t>C</w:t>
      </w:r>
      <w:r w:rsidR="00EE06FC" w:rsidRPr="00302730">
        <w:rPr>
          <w:rFonts w:ascii="Century Gothic" w:eastAsia="Calibri" w:hAnsi="Century Gothic"/>
          <w:b/>
          <w:bCs/>
          <w:sz w:val="28"/>
          <w:szCs w:val="28"/>
          <w:lang w:eastAsia="en-US"/>
        </w:rPr>
        <w:t xml:space="preserve"> </w:t>
      </w:r>
      <w:r w:rsidRPr="00302730">
        <w:rPr>
          <w:rFonts w:ascii="Century Gothic" w:eastAsia="Calibri" w:hAnsi="Century Gothic"/>
          <w:b/>
          <w:bCs/>
          <w:sz w:val="28"/>
          <w:szCs w:val="28"/>
          <w:lang w:eastAsia="en-US"/>
        </w:rPr>
        <w:t>R</w:t>
      </w:r>
      <w:r w:rsidR="00EE06FC" w:rsidRPr="00302730">
        <w:rPr>
          <w:rFonts w:ascii="Century Gothic" w:eastAsia="Calibri" w:hAnsi="Century Gothic"/>
          <w:b/>
          <w:bCs/>
          <w:sz w:val="28"/>
          <w:szCs w:val="28"/>
          <w:lang w:eastAsia="en-US"/>
        </w:rPr>
        <w:t xml:space="preserve"> </w:t>
      </w:r>
      <w:r w:rsidRPr="00302730">
        <w:rPr>
          <w:rFonts w:ascii="Century Gothic" w:eastAsia="Calibri" w:hAnsi="Century Gothic"/>
          <w:b/>
          <w:bCs/>
          <w:sz w:val="28"/>
          <w:szCs w:val="28"/>
          <w:lang w:eastAsia="en-US"/>
        </w:rPr>
        <w:t>E</w:t>
      </w:r>
      <w:r w:rsidR="00EE06FC" w:rsidRPr="00302730">
        <w:rPr>
          <w:rFonts w:ascii="Century Gothic" w:eastAsia="Calibri" w:hAnsi="Century Gothic"/>
          <w:b/>
          <w:bCs/>
          <w:sz w:val="28"/>
          <w:szCs w:val="28"/>
          <w:lang w:eastAsia="en-US"/>
        </w:rPr>
        <w:t xml:space="preserve"> </w:t>
      </w:r>
      <w:r w:rsidRPr="00302730">
        <w:rPr>
          <w:rFonts w:ascii="Century Gothic" w:eastAsia="Calibri" w:hAnsi="Century Gothic"/>
          <w:b/>
          <w:bCs/>
          <w:sz w:val="28"/>
          <w:szCs w:val="28"/>
          <w:lang w:eastAsia="en-US"/>
        </w:rPr>
        <w:t>T</w:t>
      </w:r>
      <w:r w:rsidR="00EE06FC" w:rsidRPr="00302730">
        <w:rPr>
          <w:rFonts w:ascii="Century Gothic" w:eastAsia="Calibri" w:hAnsi="Century Gothic"/>
          <w:b/>
          <w:bCs/>
          <w:sz w:val="28"/>
          <w:szCs w:val="28"/>
          <w:lang w:eastAsia="en-US"/>
        </w:rPr>
        <w:t xml:space="preserve"> </w:t>
      </w:r>
      <w:r w:rsidRPr="00302730">
        <w:rPr>
          <w:rFonts w:ascii="Century Gothic" w:eastAsia="Calibri" w:hAnsi="Century Gothic"/>
          <w:b/>
          <w:bCs/>
          <w:sz w:val="28"/>
          <w:szCs w:val="28"/>
          <w:lang w:eastAsia="en-US"/>
        </w:rPr>
        <w:t>O</w:t>
      </w:r>
    </w:p>
    <w:p w14:paraId="6816D74A" w14:textId="754F5D42" w:rsidR="000C7C3F" w:rsidRPr="00302730" w:rsidRDefault="00610E22" w:rsidP="00610E22">
      <w:pPr>
        <w:pStyle w:val="Textoindependiente"/>
        <w:spacing w:before="75" w:line="360" w:lineRule="auto"/>
        <w:ind w:right="49"/>
        <w:rPr>
          <w:rFonts w:ascii="Century Gothic" w:hAnsi="Century Gothic"/>
        </w:rPr>
      </w:pPr>
      <w:r>
        <w:rPr>
          <w:rFonts w:ascii="Century Gothic" w:hAnsi="Century Gothic"/>
          <w:b/>
          <w:sz w:val="28"/>
          <w:szCs w:val="28"/>
        </w:rPr>
        <w:t>ARTÍ</w:t>
      </w:r>
      <w:r w:rsidR="000C7C3F" w:rsidRPr="00302730">
        <w:rPr>
          <w:rFonts w:ascii="Century Gothic" w:hAnsi="Century Gothic"/>
          <w:b/>
          <w:sz w:val="28"/>
          <w:szCs w:val="28"/>
        </w:rPr>
        <w:t>CULO PRIMERO.-</w:t>
      </w:r>
      <w:r w:rsidR="000C7C3F" w:rsidRPr="00302730">
        <w:rPr>
          <w:rFonts w:ascii="Century Gothic" w:hAnsi="Century Gothic"/>
          <w:b/>
        </w:rPr>
        <w:t xml:space="preserve"> </w:t>
      </w:r>
      <w:bookmarkStart w:id="0" w:name="_Hlk216724927"/>
      <w:r w:rsidR="000C7C3F" w:rsidRPr="00302730">
        <w:rPr>
          <w:rFonts w:ascii="Century Gothic" w:hAnsi="Century Gothic"/>
        </w:rPr>
        <w:t>Se establece una contribución extraordinaria a cargo de las personas físicas, morales o unidades económicas que tengan empleados a su servicio, equivalente a una Unidad</w:t>
      </w:r>
      <w:r w:rsidR="000C7C3F" w:rsidRPr="00302730">
        <w:rPr>
          <w:rFonts w:ascii="Century Gothic" w:hAnsi="Century Gothic"/>
          <w:spacing w:val="-1"/>
        </w:rPr>
        <w:t xml:space="preserve"> </w:t>
      </w:r>
      <w:r w:rsidR="000C7C3F" w:rsidRPr="00302730">
        <w:rPr>
          <w:rFonts w:ascii="Century Gothic" w:hAnsi="Century Gothic"/>
        </w:rPr>
        <w:t>de</w:t>
      </w:r>
      <w:r w:rsidR="000C7C3F" w:rsidRPr="00302730">
        <w:rPr>
          <w:rFonts w:ascii="Century Gothic" w:hAnsi="Century Gothic"/>
          <w:spacing w:val="-1"/>
        </w:rPr>
        <w:t xml:space="preserve"> </w:t>
      </w:r>
      <w:r w:rsidR="000C7C3F" w:rsidRPr="00302730">
        <w:rPr>
          <w:rFonts w:ascii="Century Gothic" w:hAnsi="Century Gothic"/>
        </w:rPr>
        <w:t>Medida</w:t>
      </w:r>
      <w:r w:rsidR="000C7C3F" w:rsidRPr="00302730">
        <w:rPr>
          <w:rFonts w:ascii="Century Gothic" w:hAnsi="Century Gothic"/>
          <w:spacing w:val="-4"/>
        </w:rPr>
        <w:t xml:space="preserve"> </w:t>
      </w:r>
      <w:r w:rsidR="000C7C3F" w:rsidRPr="00302730">
        <w:rPr>
          <w:rFonts w:ascii="Century Gothic" w:hAnsi="Century Gothic"/>
        </w:rPr>
        <w:t xml:space="preserve">y </w:t>
      </w:r>
      <w:r w:rsidR="000C7C3F" w:rsidRPr="00302730">
        <w:rPr>
          <w:rFonts w:ascii="Century Gothic" w:hAnsi="Century Gothic"/>
        </w:rPr>
        <w:lastRenderedPageBreak/>
        <w:t>Actualización</w:t>
      </w:r>
      <w:r w:rsidR="000C7C3F" w:rsidRPr="00302730">
        <w:rPr>
          <w:rFonts w:ascii="Century Gothic" w:hAnsi="Century Gothic"/>
          <w:spacing w:val="-4"/>
        </w:rPr>
        <w:t xml:space="preserve"> </w:t>
      </w:r>
      <w:r w:rsidR="000C7C3F" w:rsidRPr="00302730">
        <w:rPr>
          <w:rFonts w:ascii="Century Gothic" w:hAnsi="Century Gothic"/>
        </w:rPr>
        <w:t>(UMA) en</w:t>
      </w:r>
      <w:r w:rsidR="000C7C3F" w:rsidRPr="00302730">
        <w:rPr>
          <w:rFonts w:ascii="Century Gothic" w:hAnsi="Century Gothic"/>
          <w:spacing w:val="-1"/>
        </w:rPr>
        <w:t xml:space="preserve"> </w:t>
      </w:r>
      <w:r w:rsidR="000C7C3F" w:rsidRPr="00302730">
        <w:rPr>
          <w:rFonts w:ascii="Century Gothic" w:hAnsi="Century Gothic"/>
        </w:rPr>
        <w:t>su</w:t>
      </w:r>
      <w:r w:rsidR="000C7C3F" w:rsidRPr="00302730">
        <w:rPr>
          <w:rFonts w:ascii="Century Gothic" w:hAnsi="Century Gothic"/>
          <w:spacing w:val="-3"/>
        </w:rPr>
        <w:t xml:space="preserve"> </w:t>
      </w:r>
      <w:r w:rsidR="000C7C3F" w:rsidRPr="00302730">
        <w:rPr>
          <w:rFonts w:ascii="Century Gothic" w:hAnsi="Century Gothic"/>
        </w:rPr>
        <w:t>valor</w:t>
      </w:r>
      <w:r w:rsidR="000C7C3F" w:rsidRPr="00302730">
        <w:rPr>
          <w:rFonts w:ascii="Century Gothic" w:hAnsi="Century Gothic"/>
          <w:spacing w:val="-3"/>
        </w:rPr>
        <w:t xml:space="preserve"> </w:t>
      </w:r>
      <w:r w:rsidR="000C7C3F" w:rsidRPr="00302730">
        <w:rPr>
          <w:rFonts w:ascii="Century Gothic" w:hAnsi="Century Gothic"/>
        </w:rPr>
        <w:t>diario por</w:t>
      </w:r>
      <w:r w:rsidR="000C7C3F" w:rsidRPr="00302730">
        <w:rPr>
          <w:rFonts w:ascii="Century Gothic" w:hAnsi="Century Gothic"/>
          <w:spacing w:val="-3"/>
        </w:rPr>
        <w:t xml:space="preserve"> </w:t>
      </w:r>
      <w:r w:rsidR="000C7C3F" w:rsidRPr="00302730">
        <w:rPr>
          <w:rFonts w:ascii="Century Gothic" w:hAnsi="Century Gothic"/>
        </w:rPr>
        <w:t>empleado</w:t>
      </w:r>
      <w:r w:rsidR="000C7C3F" w:rsidRPr="00302730">
        <w:rPr>
          <w:rFonts w:ascii="Century Gothic" w:hAnsi="Century Gothic"/>
          <w:spacing w:val="-1"/>
        </w:rPr>
        <w:t xml:space="preserve"> </w:t>
      </w:r>
      <w:r w:rsidR="000C7C3F" w:rsidRPr="00302730">
        <w:rPr>
          <w:rFonts w:ascii="Century Gothic" w:hAnsi="Century Gothic"/>
        </w:rPr>
        <w:t>al</w:t>
      </w:r>
      <w:r w:rsidR="000C7C3F" w:rsidRPr="00302730">
        <w:rPr>
          <w:rFonts w:ascii="Century Gothic" w:hAnsi="Century Gothic"/>
          <w:spacing w:val="-2"/>
        </w:rPr>
        <w:t xml:space="preserve"> </w:t>
      </w:r>
      <w:r w:rsidR="000C7C3F" w:rsidRPr="00302730">
        <w:rPr>
          <w:rFonts w:ascii="Century Gothic" w:hAnsi="Century Gothic"/>
        </w:rPr>
        <w:t>año,</w:t>
      </w:r>
      <w:r w:rsidR="000C7C3F" w:rsidRPr="00302730">
        <w:rPr>
          <w:rFonts w:ascii="Century Gothic" w:hAnsi="Century Gothic"/>
          <w:spacing w:val="-1"/>
        </w:rPr>
        <w:t xml:space="preserve"> </w:t>
      </w:r>
      <w:r w:rsidR="000C7C3F" w:rsidRPr="00302730">
        <w:rPr>
          <w:rFonts w:ascii="Century Gothic" w:hAnsi="Century Gothic"/>
        </w:rPr>
        <w:t>con</w:t>
      </w:r>
      <w:r w:rsidR="000C7C3F" w:rsidRPr="00302730">
        <w:rPr>
          <w:rFonts w:ascii="Century Gothic" w:hAnsi="Century Gothic"/>
          <w:spacing w:val="-3"/>
        </w:rPr>
        <w:t xml:space="preserve"> </w:t>
      </w:r>
      <w:r w:rsidR="000C7C3F" w:rsidRPr="00302730">
        <w:rPr>
          <w:rFonts w:ascii="Century Gothic" w:hAnsi="Century Gothic"/>
        </w:rPr>
        <w:t>base</w:t>
      </w:r>
      <w:r w:rsidR="000C7C3F" w:rsidRPr="00302730">
        <w:rPr>
          <w:rFonts w:ascii="Century Gothic" w:hAnsi="Century Gothic"/>
          <w:spacing w:val="-3"/>
        </w:rPr>
        <w:t xml:space="preserve"> </w:t>
      </w:r>
      <w:r w:rsidR="000C7C3F" w:rsidRPr="00302730">
        <w:rPr>
          <w:rFonts w:ascii="Century Gothic" w:hAnsi="Century Gothic"/>
        </w:rPr>
        <w:t>al</w:t>
      </w:r>
      <w:r w:rsidR="000C7C3F" w:rsidRPr="00302730">
        <w:rPr>
          <w:rFonts w:ascii="Century Gothic" w:hAnsi="Century Gothic"/>
          <w:spacing w:val="-1"/>
        </w:rPr>
        <w:t xml:space="preserve"> </w:t>
      </w:r>
      <w:r w:rsidR="000C7C3F" w:rsidRPr="00302730">
        <w:rPr>
          <w:rFonts w:ascii="Century Gothic" w:hAnsi="Century Gothic"/>
        </w:rPr>
        <w:t>último vigente en el Municipio de Juárez y calculado tomando en consideración el total de empleos promedio en el último semestre.</w:t>
      </w:r>
    </w:p>
    <w:p w14:paraId="4F4E0D72" w14:textId="77777777" w:rsidR="000C7C3F" w:rsidRPr="00302730" w:rsidRDefault="000C7C3F" w:rsidP="00610E22">
      <w:pPr>
        <w:pStyle w:val="Textoindependiente"/>
        <w:spacing w:before="75" w:line="360" w:lineRule="auto"/>
        <w:ind w:right="49"/>
        <w:rPr>
          <w:rFonts w:ascii="Century Gothic" w:hAnsi="Century Gothic"/>
        </w:rPr>
      </w:pPr>
    </w:p>
    <w:p w14:paraId="0066A6E9" w14:textId="47B46AD6" w:rsidR="000C7C3F" w:rsidRPr="00302730" w:rsidRDefault="00610E22" w:rsidP="00610E22">
      <w:pPr>
        <w:pStyle w:val="Textoindependiente"/>
        <w:spacing w:before="75" w:line="360" w:lineRule="auto"/>
        <w:ind w:right="49"/>
        <w:rPr>
          <w:rFonts w:ascii="Century Gothic" w:hAnsi="Century Gothic"/>
        </w:rPr>
      </w:pPr>
      <w:r>
        <w:rPr>
          <w:rFonts w:ascii="Century Gothic" w:hAnsi="Century Gothic"/>
          <w:b/>
          <w:sz w:val="28"/>
          <w:szCs w:val="28"/>
        </w:rPr>
        <w:t>ARTÍ</w:t>
      </w:r>
      <w:r w:rsidR="000C7C3F" w:rsidRPr="00302730">
        <w:rPr>
          <w:rFonts w:ascii="Century Gothic" w:hAnsi="Century Gothic"/>
          <w:b/>
          <w:sz w:val="28"/>
          <w:szCs w:val="28"/>
        </w:rPr>
        <w:t>CULO</w:t>
      </w:r>
      <w:r w:rsidR="000C7C3F" w:rsidRPr="00302730">
        <w:rPr>
          <w:rFonts w:ascii="Century Gothic" w:hAnsi="Century Gothic"/>
          <w:b/>
          <w:spacing w:val="-9"/>
          <w:sz w:val="28"/>
          <w:szCs w:val="28"/>
        </w:rPr>
        <w:t xml:space="preserve"> </w:t>
      </w:r>
      <w:r w:rsidR="000C7C3F" w:rsidRPr="00302730">
        <w:rPr>
          <w:rFonts w:ascii="Century Gothic" w:hAnsi="Century Gothic"/>
          <w:b/>
          <w:sz w:val="28"/>
          <w:szCs w:val="28"/>
        </w:rPr>
        <w:t>SEGUNDO.-</w:t>
      </w:r>
      <w:r w:rsidR="000C7C3F" w:rsidRPr="00302730">
        <w:rPr>
          <w:rFonts w:ascii="Century Gothic" w:hAnsi="Century Gothic"/>
          <w:b/>
          <w:spacing w:val="-10"/>
        </w:rPr>
        <w:t xml:space="preserve"> </w:t>
      </w:r>
      <w:r w:rsidR="000C7C3F" w:rsidRPr="00302730">
        <w:rPr>
          <w:rFonts w:ascii="Century Gothic" w:hAnsi="Century Gothic"/>
        </w:rPr>
        <w:t>Dicha</w:t>
      </w:r>
      <w:r w:rsidR="000C7C3F" w:rsidRPr="00302730">
        <w:rPr>
          <w:rFonts w:ascii="Century Gothic" w:hAnsi="Century Gothic"/>
          <w:spacing w:val="-11"/>
        </w:rPr>
        <w:t xml:space="preserve"> </w:t>
      </w:r>
      <w:r w:rsidR="000C7C3F" w:rsidRPr="00302730">
        <w:rPr>
          <w:rFonts w:ascii="Century Gothic" w:hAnsi="Century Gothic"/>
        </w:rPr>
        <w:t>contribución</w:t>
      </w:r>
      <w:r w:rsidR="000C7C3F" w:rsidRPr="00302730">
        <w:rPr>
          <w:rFonts w:ascii="Century Gothic" w:hAnsi="Century Gothic"/>
          <w:spacing w:val="-11"/>
        </w:rPr>
        <w:t xml:space="preserve"> </w:t>
      </w:r>
      <w:r w:rsidR="000C7C3F" w:rsidRPr="00302730">
        <w:rPr>
          <w:rFonts w:ascii="Century Gothic" w:hAnsi="Century Gothic"/>
        </w:rPr>
        <w:t>extraordinaria</w:t>
      </w:r>
      <w:r w:rsidR="000C7C3F" w:rsidRPr="00302730">
        <w:rPr>
          <w:rFonts w:ascii="Century Gothic" w:hAnsi="Century Gothic"/>
          <w:spacing w:val="-11"/>
        </w:rPr>
        <w:t xml:space="preserve"> </w:t>
      </w:r>
      <w:r w:rsidR="000C7C3F" w:rsidRPr="00302730">
        <w:rPr>
          <w:rFonts w:ascii="Century Gothic" w:hAnsi="Century Gothic"/>
        </w:rPr>
        <w:t>solo</w:t>
      </w:r>
      <w:r w:rsidR="000C7C3F" w:rsidRPr="00302730">
        <w:rPr>
          <w:rFonts w:ascii="Century Gothic" w:hAnsi="Century Gothic"/>
          <w:spacing w:val="-11"/>
        </w:rPr>
        <w:t xml:space="preserve"> </w:t>
      </w:r>
      <w:r w:rsidR="000C7C3F" w:rsidRPr="00302730">
        <w:rPr>
          <w:rFonts w:ascii="Century Gothic" w:hAnsi="Century Gothic"/>
        </w:rPr>
        <w:t>será</w:t>
      </w:r>
      <w:r w:rsidR="000C7C3F" w:rsidRPr="00302730">
        <w:rPr>
          <w:rFonts w:ascii="Century Gothic" w:hAnsi="Century Gothic"/>
          <w:spacing w:val="-10"/>
        </w:rPr>
        <w:t xml:space="preserve"> </w:t>
      </w:r>
      <w:r w:rsidR="000C7C3F" w:rsidRPr="00302730">
        <w:rPr>
          <w:rFonts w:ascii="Century Gothic" w:hAnsi="Century Gothic"/>
        </w:rPr>
        <w:t>obligatoria</w:t>
      </w:r>
      <w:r w:rsidR="000C7C3F" w:rsidRPr="00302730">
        <w:rPr>
          <w:rFonts w:ascii="Century Gothic" w:hAnsi="Century Gothic"/>
          <w:spacing w:val="-6"/>
        </w:rPr>
        <w:t xml:space="preserve"> </w:t>
      </w:r>
      <w:r w:rsidR="000C7C3F" w:rsidRPr="00302730">
        <w:rPr>
          <w:rFonts w:ascii="Century Gothic" w:hAnsi="Century Gothic"/>
        </w:rPr>
        <w:t>para</w:t>
      </w:r>
      <w:r w:rsidR="000C7C3F" w:rsidRPr="00302730">
        <w:rPr>
          <w:rFonts w:ascii="Century Gothic" w:hAnsi="Century Gothic"/>
          <w:spacing w:val="-10"/>
        </w:rPr>
        <w:t xml:space="preserve"> </w:t>
      </w:r>
      <w:r w:rsidR="000C7C3F" w:rsidRPr="00302730">
        <w:rPr>
          <w:rFonts w:ascii="Century Gothic" w:hAnsi="Century Gothic"/>
        </w:rPr>
        <w:t>todas</w:t>
      </w:r>
      <w:r w:rsidR="000C7C3F" w:rsidRPr="00302730">
        <w:rPr>
          <w:rFonts w:ascii="Century Gothic" w:hAnsi="Century Gothic"/>
          <w:spacing w:val="-10"/>
        </w:rPr>
        <w:t xml:space="preserve"> </w:t>
      </w:r>
      <w:r w:rsidR="000C7C3F" w:rsidRPr="00302730">
        <w:rPr>
          <w:rFonts w:ascii="Century Gothic" w:hAnsi="Century Gothic"/>
        </w:rPr>
        <w:t>aquellas personas físicas, morales o unidades económicas, que ejerzan sus actividades en el Municipio de Juárez en el Estado de Chihuahua.</w:t>
      </w:r>
    </w:p>
    <w:p w14:paraId="7D1DD99C" w14:textId="77777777" w:rsidR="000C7C3F" w:rsidRPr="00302730" w:rsidRDefault="000C7C3F" w:rsidP="00610E22">
      <w:pPr>
        <w:pStyle w:val="Textoindependiente"/>
        <w:spacing w:before="75" w:line="360" w:lineRule="auto"/>
        <w:ind w:right="49"/>
        <w:rPr>
          <w:rFonts w:ascii="Century Gothic" w:hAnsi="Century Gothic"/>
        </w:rPr>
      </w:pPr>
    </w:p>
    <w:p w14:paraId="7D3232E0" w14:textId="55E2BF66" w:rsidR="000C7C3F" w:rsidRPr="00302730" w:rsidRDefault="00610E22" w:rsidP="00610E22">
      <w:pPr>
        <w:pStyle w:val="Textoindependiente"/>
        <w:spacing w:before="75" w:line="360" w:lineRule="auto"/>
        <w:ind w:right="49"/>
        <w:rPr>
          <w:rFonts w:ascii="Century Gothic" w:hAnsi="Century Gothic"/>
        </w:rPr>
      </w:pPr>
      <w:r>
        <w:rPr>
          <w:rFonts w:ascii="Century Gothic" w:hAnsi="Century Gothic"/>
          <w:b/>
          <w:sz w:val="28"/>
          <w:szCs w:val="28"/>
        </w:rPr>
        <w:t>ARTÍ</w:t>
      </w:r>
      <w:r w:rsidR="000C7C3F" w:rsidRPr="00302730">
        <w:rPr>
          <w:rFonts w:ascii="Century Gothic" w:hAnsi="Century Gothic"/>
          <w:b/>
          <w:sz w:val="28"/>
          <w:szCs w:val="28"/>
        </w:rPr>
        <w:t>CULO TERCERO.-</w:t>
      </w:r>
      <w:r w:rsidR="000C7C3F" w:rsidRPr="00302730">
        <w:rPr>
          <w:rFonts w:ascii="Century Gothic" w:hAnsi="Century Gothic"/>
          <w:b/>
        </w:rPr>
        <w:t xml:space="preserve"> </w:t>
      </w:r>
      <w:r w:rsidR="000C7C3F" w:rsidRPr="00302730">
        <w:rPr>
          <w:rFonts w:ascii="Century Gothic" w:hAnsi="Century Gothic"/>
        </w:rPr>
        <w:t>Esta contribución extraordinaria se causará durante un período de diez años, deberá pagarse en forma semestral, durante los primeros quince días del mes que corresponda, en las mismas formas oficialmente aprobadas para el pago del Impuesto sobre Nóminas y será recaudada por la autoridad fiscal estatal bajo su esfera de competencia.</w:t>
      </w:r>
    </w:p>
    <w:p w14:paraId="09D6B7AF" w14:textId="77777777" w:rsidR="000C7C3F" w:rsidRPr="00302730" w:rsidRDefault="000C7C3F" w:rsidP="00610E22">
      <w:pPr>
        <w:pStyle w:val="Textoindependiente"/>
        <w:spacing w:before="75" w:line="360" w:lineRule="auto"/>
        <w:ind w:right="49"/>
        <w:rPr>
          <w:rFonts w:ascii="Century Gothic" w:hAnsi="Century Gothic"/>
        </w:rPr>
      </w:pPr>
    </w:p>
    <w:p w14:paraId="0D51753E" w14:textId="2332221E" w:rsidR="000C7C3F" w:rsidRPr="00302730" w:rsidRDefault="00610E22" w:rsidP="00610E22">
      <w:pPr>
        <w:pStyle w:val="Textoindependiente"/>
        <w:spacing w:before="75" w:line="360" w:lineRule="auto"/>
        <w:ind w:right="49"/>
        <w:rPr>
          <w:rFonts w:ascii="Century Gothic" w:hAnsi="Century Gothic"/>
        </w:rPr>
      </w:pPr>
      <w:r>
        <w:rPr>
          <w:rFonts w:ascii="Century Gothic" w:hAnsi="Century Gothic"/>
          <w:b/>
          <w:sz w:val="28"/>
          <w:szCs w:val="28"/>
        </w:rPr>
        <w:t>ARTÍ</w:t>
      </w:r>
      <w:r w:rsidR="000C7C3F" w:rsidRPr="00302730">
        <w:rPr>
          <w:rFonts w:ascii="Century Gothic" w:hAnsi="Century Gothic"/>
          <w:b/>
          <w:sz w:val="28"/>
          <w:szCs w:val="28"/>
        </w:rPr>
        <w:t>CULO CUARTO</w:t>
      </w:r>
      <w:r w:rsidR="000C7C3F" w:rsidRPr="00302730">
        <w:rPr>
          <w:rFonts w:ascii="Century Gothic" w:hAnsi="Century Gothic"/>
          <w:sz w:val="28"/>
          <w:szCs w:val="28"/>
        </w:rPr>
        <w:t>.-</w:t>
      </w:r>
      <w:r w:rsidR="000C7C3F" w:rsidRPr="00302730">
        <w:rPr>
          <w:rFonts w:ascii="Century Gothic" w:hAnsi="Century Gothic"/>
        </w:rPr>
        <w:t xml:space="preserve"> El 100% de los ingresos que se</w:t>
      </w:r>
      <w:r w:rsidR="000C7C3F" w:rsidRPr="00302730">
        <w:rPr>
          <w:rFonts w:ascii="Century Gothic" w:hAnsi="Century Gothic"/>
          <w:spacing w:val="-2"/>
        </w:rPr>
        <w:t xml:space="preserve"> </w:t>
      </w:r>
      <w:r w:rsidR="000C7C3F" w:rsidRPr="00302730">
        <w:rPr>
          <w:rFonts w:ascii="Century Gothic" w:hAnsi="Century Gothic"/>
        </w:rPr>
        <w:t>recauden por la</w:t>
      </w:r>
      <w:r w:rsidR="000C7C3F" w:rsidRPr="00302730">
        <w:rPr>
          <w:rFonts w:ascii="Century Gothic" w:hAnsi="Century Gothic"/>
          <w:spacing w:val="-2"/>
        </w:rPr>
        <w:t xml:space="preserve"> </w:t>
      </w:r>
      <w:r w:rsidR="000C7C3F" w:rsidRPr="00302730">
        <w:rPr>
          <w:rFonts w:ascii="Century Gothic" w:hAnsi="Century Gothic"/>
        </w:rPr>
        <w:t>contribución creada por</w:t>
      </w:r>
      <w:r w:rsidR="000C7C3F" w:rsidRPr="00302730">
        <w:rPr>
          <w:rFonts w:ascii="Century Gothic" w:hAnsi="Century Gothic"/>
          <w:spacing w:val="-1"/>
        </w:rPr>
        <w:t xml:space="preserve"> </w:t>
      </w:r>
      <w:r>
        <w:rPr>
          <w:rFonts w:ascii="Century Gothic" w:hAnsi="Century Gothic"/>
        </w:rPr>
        <w:t>el presente D</w:t>
      </w:r>
      <w:r w:rsidR="000C7C3F" w:rsidRPr="00302730">
        <w:rPr>
          <w:rFonts w:ascii="Century Gothic" w:hAnsi="Century Gothic"/>
        </w:rPr>
        <w:t>ecreto, se destinarán a formar parte del patrimonio del “Fideicomiso Paso del Norte” y tendrá como única finalidad el cumplimiento de sus objetivos mediatos e inmediatos.</w:t>
      </w:r>
    </w:p>
    <w:bookmarkEnd w:id="0"/>
    <w:p w14:paraId="090B75A3" w14:textId="77777777" w:rsidR="000C7C3F" w:rsidRPr="00302730" w:rsidRDefault="000C7C3F" w:rsidP="00610E22">
      <w:pPr>
        <w:pStyle w:val="Textoindependiente"/>
        <w:spacing w:before="75" w:line="360" w:lineRule="auto"/>
        <w:ind w:right="49"/>
        <w:rPr>
          <w:rFonts w:ascii="Century Gothic" w:hAnsi="Century Gothic"/>
        </w:rPr>
      </w:pPr>
    </w:p>
    <w:p w14:paraId="070F1149" w14:textId="77777777" w:rsidR="000C7C3F" w:rsidRPr="00302730" w:rsidRDefault="000C7C3F" w:rsidP="00610E22">
      <w:pPr>
        <w:spacing w:after="160" w:line="360" w:lineRule="auto"/>
        <w:ind w:right="49"/>
        <w:jc w:val="both"/>
        <w:rPr>
          <w:rFonts w:ascii="Century Gothic" w:eastAsia="Calibri" w:hAnsi="Century Gothic"/>
          <w:b/>
          <w:bCs/>
          <w:sz w:val="28"/>
          <w:szCs w:val="28"/>
          <w:lang w:eastAsia="en-US"/>
        </w:rPr>
      </w:pPr>
    </w:p>
    <w:p w14:paraId="5C8ED03D" w14:textId="1605A762" w:rsidR="00EE06FC" w:rsidRPr="00302730" w:rsidRDefault="00EE06FC" w:rsidP="00610E22">
      <w:pPr>
        <w:spacing w:after="160" w:line="360" w:lineRule="auto"/>
        <w:ind w:right="49"/>
        <w:jc w:val="center"/>
        <w:rPr>
          <w:rFonts w:ascii="Century Gothic" w:eastAsia="Calibri" w:hAnsi="Century Gothic"/>
          <w:b/>
          <w:bCs/>
          <w:sz w:val="28"/>
          <w:szCs w:val="28"/>
          <w:lang w:val="en-US" w:eastAsia="en-US"/>
        </w:rPr>
      </w:pPr>
      <w:r w:rsidRPr="00302730">
        <w:rPr>
          <w:rFonts w:ascii="Century Gothic" w:eastAsia="Calibri" w:hAnsi="Century Gothic"/>
          <w:b/>
          <w:bCs/>
          <w:sz w:val="28"/>
          <w:szCs w:val="28"/>
          <w:lang w:val="en-US" w:eastAsia="en-US"/>
        </w:rPr>
        <w:t>T</w:t>
      </w:r>
      <w:r w:rsidR="00B54879" w:rsidRPr="00302730">
        <w:rPr>
          <w:rFonts w:ascii="Century Gothic" w:eastAsia="Calibri" w:hAnsi="Century Gothic"/>
          <w:b/>
          <w:bCs/>
          <w:sz w:val="28"/>
          <w:szCs w:val="28"/>
          <w:lang w:val="en-US" w:eastAsia="en-US"/>
        </w:rPr>
        <w:t xml:space="preserve"> </w:t>
      </w:r>
      <w:r w:rsidRPr="00302730">
        <w:rPr>
          <w:rFonts w:ascii="Century Gothic" w:eastAsia="Calibri" w:hAnsi="Century Gothic"/>
          <w:b/>
          <w:bCs/>
          <w:sz w:val="28"/>
          <w:szCs w:val="28"/>
          <w:lang w:val="en-US" w:eastAsia="en-US"/>
        </w:rPr>
        <w:t>R</w:t>
      </w:r>
      <w:r w:rsidR="00B54879" w:rsidRPr="00302730">
        <w:rPr>
          <w:rFonts w:ascii="Century Gothic" w:eastAsia="Calibri" w:hAnsi="Century Gothic"/>
          <w:b/>
          <w:bCs/>
          <w:sz w:val="28"/>
          <w:szCs w:val="28"/>
          <w:lang w:val="en-US" w:eastAsia="en-US"/>
        </w:rPr>
        <w:t xml:space="preserve"> </w:t>
      </w:r>
      <w:r w:rsidRPr="00302730">
        <w:rPr>
          <w:rFonts w:ascii="Century Gothic" w:eastAsia="Calibri" w:hAnsi="Century Gothic"/>
          <w:b/>
          <w:bCs/>
          <w:sz w:val="28"/>
          <w:szCs w:val="28"/>
          <w:lang w:val="en-US" w:eastAsia="en-US"/>
        </w:rPr>
        <w:t>A</w:t>
      </w:r>
      <w:r w:rsidR="00B54879" w:rsidRPr="00302730">
        <w:rPr>
          <w:rFonts w:ascii="Century Gothic" w:eastAsia="Calibri" w:hAnsi="Century Gothic"/>
          <w:b/>
          <w:bCs/>
          <w:sz w:val="28"/>
          <w:szCs w:val="28"/>
          <w:lang w:val="en-US" w:eastAsia="en-US"/>
        </w:rPr>
        <w:t xml:space="preserve"> </w:t>
      </w:r>
      <w:r w:rsidRPr="00302730">
        <w:rPr>
          <w:rFonts w:ascii="Century Gothic" w:eastAsia="Calibri" w:hAnsi="Century Gothic"/>
          <w:b/>
          <w:bCs/>
          <w:sz w:val="28"/>
          <w:szCs w:val="28"/>
          <w:lang w:val="en-US" w:eastAsia="en-US"/>
        </w:rPr>
        <w:t>N</w:t>
      </w:r>
      <w:r w:rsidR="00B54879" w:rsidRPr="00302730">
        <w:rPr>
          <w:rFonts w:ascii="Century Gothic" w:eastAsia="Calibri" w:hAnsi="Century Gothic"/>
          <w:b/>
          <w:bCs/>
          <w:sz w:val="28"/>
          <w:szCs w:val="28"/>
          <w:lang w:val="en-US" w:eastAsia="en-US"/>
        </w:rPr>
        <w:t xml:space="preserve"> </w:t>
      </w:r>
      <w:r w:rsidRPr="00302730">
        <w:rPr>
          <w:rFonts w:ascii="Century Gothic" w:eastAsia="Calibri" w:hAnsi="Century Gothic"/>
          <w:b/>
          <w:bCs/>
          <w:sz w:val="28"/>
          <w:szCs w:val="28"/>
          <w:lang w:val="en-US" w:eastAsia="en-US"/>
        </w:rPr>
        <w:t>S</w:t>
      </w:r>
      <w:r w:rsidR="00B54879" w:rsidRPr="00302730">
        <w:rPr>
          <w:rFonts w:ascii="Century Gothic" w:eastAsia="Calibri" w:hAnsi="Century Gothic"/>
          <w:b/>
          <w:bCs/>
          <w:sz w:val="28"/>
          <w:szCs w:val="28"/>
          <w:lang w:val="en-US" w:eastAsia="en-US"/>
        </w:rPr>
        <w:t xml:space="preserve"> </w:t>
      </w:r>
      <w:r w:rsidRPr="00302730">
        <w:rPr>
          <w:rFonts w:ascii="Century Gothic" w:eastAsia="Calibri" w:hAnsi="Century Gothic"/>
          <w:b/>
          <w:bCs/>
          <w:sz w:val="28"/>
          <w:szCs w:val="28"/>
          <w:lang w:val="en-US" w:eastAsia="en-US"/>
        </w:rPr>
        <w:t>I</w:t>
      </w:r>
      <w:r w:rsidR="00B54879" w:rsidRPr="00302730">
        <w:rPr>
          <w:rFonts w:ascii="Century Gothic" w:eastAsia="Calibri" w:hAnsi="Century Gothic"/>
          <w:b/>
          <w:bCs/>
          <w:sz w:val="28"/>
          <w:szCs w:val="28"/>
          <w:lang w:val="en-US" w:eastAsia="en-US"/>
        </w:rPr>
        <w:t xml:space="preserve"> </w:t>
      </w:r>
      <w:r w:rsidRPr="00302730">
        <w:rPr>
          <w:rFonts w:ascii="Century Gothic" w:eastAsia="Calibri" w:hAnsi="Century Gothic"/>
          <w:b/>
          <w:bCs/>
          <w:sz w:val="28"/>
          <w:szCs w:val="28"/>
          <w:lang w:val="en-US" w:eastAsia="en-US"/>
        </w:rPr>
        <w:t>T</w:t>
      </w:r>
      <w:r w:rsidR="00B54879" w:rsidRPr="00302730">
        <w:rPr>
          <w:rFonts w:ascii="Century Gothic" w:eastAsia="Calibri" w:hAnsi="Century Gothic"/>
          <w:b/>
          <w:bCs/>
          <w:sz w:val="28"/>
          <w:szCs w:val="28"/>
          <w:lang w:val="en-US" w:eastAsia="en-US"/>
        </w:rPr>
        <w:t xml:space="preserve"> </w:t>
      </w:r>
      <w:r w:rsidRPr="00302730">
        <w:rPr>
          <w:rFonts w:ascii="Century Gothic" w:eastAsia="Calibri" w:hAnsi="Century Gothic"/>
          <w:b/>
          <w:bCs/>
          <w:sz w:val="28"/>
          <w:szCs w:val="28"/>
          <w:lang w:val="en-US" w:eastAsia="en-US"/>
        </w:rPr>
        <w:t>O</w:t>
      </w:r>
      <w:r w:rsidR="00B54879" w:rsidRPr="00302730">
        <w:rPr>
          <w:rFonts w:ascii="Century Gothic" w:eastAsia="Calibri" w:hAnsi="Century Gothic"/>
          <w:b/>
          <w:bCs/>
          <w:sz w:val="28"/>
          <w:szCs w:val="28"/>
          <w:lang w:val="en-US" w:eastAsia="en-US"/>
        </w:rPr>
        <w:t xml:space="preserve"> </w:t>
      </w:r>
      <w:r w:rsidRPr="00302730">
        <w:rPr>
          <w:rFonts w:ascii="Century Gothic" w:eastAsia="Calibri" w:hAnsi="Century Gothic"/>
          <w:b/>
          <w:bCs/>
          <w:sz w:val="28"/>
          <w:szCs w:val="28"/>
          <w:lang w:val="en-US" w:eastAsia="en-US"/>
        </w:rPr>
        <w:t>R</w:t>
      </w:r>
      <w:r w:rsidR="00B54879" w:rsidRPr="00302730">
        <w:rPr>
          <w:rFonts w:ascii="Century Gothic" w:eastAsia="Calibri" w:hAnsi="Century Gothic"/>
          <w:b/>
          <w:bCs/>
          <w:sz w:val="28"/>
          <w:szCs w:val="28"/>
          <w:lang w:val="en-US" w:eastAsia="en-US"/>
        </w:rPr>
        <w:t xml:space="preserve"> </w:t>
      </w:r>
      <w:r w:rsidRPr="00302730">
        <w:rPr>
          <w:rFonts w:ascii="Century Gothic" w:eastAsia="Calibri" w:hAnsi="Century Gothic"/>
          <w:b/>
          <w:bCs/>
          <w:sz w:val="28"/>
          <w:szCs w:val="28"/>
          <w:lang w:val="en-US" w:eastAsia="en-US"/>
        </w:rPr>
        <w:t>I</w:t>
      </w:r>
      <w:r w:rsidR="00B54879" w:rsidRPr="00302730">
        <w:rPr>
          <w:rFonts w:ascii="Century Gothic" w:eastAsia="Calibri" w:hAnsi="Century Gothic"/>
          <w:b/>
          <w:bCs/>
          <w:sz w:val="28"/>
          <w:szCs w:val="28"/>
          <w:lang w:val="en-US" w:eastAsia="en-US"/>
        </w:rPr>
        <w:t xml:space="preserve"> </w:t>
      </w:r>
      <w:r w:rsidRPr="00302730">
        <w:rPr>
          <w:rFonts w:ascii="Century Gothic" w:eastAsia="Calibri" w:hAnsi="Century Gothic"/>
          <w:b/>
          <w:bCs/>
          <w:sz w:val="28"/>
          <w:szCs w:val="28"/>
          <w:lang w:val="en-US" w:eastAsia="en-US"/>
        </w:rPr>
        <w:t>O</w:t>
      </w:r>
      <w:r w:rsidR="00B54879" w:rsidRPr="00302730">
        <w:rPr>
          <w:rFonts w:ascii="Century Gothic" w:eastAsia="Calibri" w:hAnsi="Century Gothic"/>
          <w:b/>
          <w:bCs/>
          <w:sz w:val="28"/>
          <w:szCs w:val="28"/>
          <w:lang w:val="en-US" w:eastAsia="en-US"/>
        </w:rPr>
        <w:t xml:space="preserve"> </w:t>
      </w:r>
      <w:r w:rsidRPr="00302730">
        <w:rPr>
          <w:rFonts w:ascii="Century Gothic" w:eastAsia="Calibri" w:hAnsi="Century Gothic"/>
          <w:b/>
          <w:bCs/>
          <w:sz w:val="28"/>
          <w:szCs w:val="28"/>
          <w:lang w:val="en-US" w:eastAsia="en-US"/>
        </w:rPr>
        <w:t>S</w:t>
      </w:r>
    </w:p>
    <w:p w14:paraId="071D0F9B" w14:textId="4B1974E1" w:rsidR="000C7C3F" w:rsidRPr="00302730" w:rsidRDefault="000C7C3F" w:rsidP="00610E22">
      <w:pPr>
        <w:pStyle w:val="Textoindependiente"/>
        <w:spacing w:before="75" w:line="360" w:lineRule="auto"/>
        <w:ind w:right="49"/>
        <w:rPr>
          <w:rFonts w:ascii="Century Gothic" w:hAnsi="Century Gothic"/>
        </w:rPr>
      </w:pPr>
      <w:r w:rsidRPr="00302730">
        <w:rPr>
          <w:rFonts w:ascii="Century Gothic" w:hAnsi="Century Gothic"/>
          <w:b/>
          <w:sz w:val="28"/>
          <w:szCs w:val="28"/>
        </w:rPr>
        <w:lastRenderedPageBreak/>
        <w:t>ARTÍCULO PRIMERO.-</w:t>
      </w:r>
      <w:r w:rsidRPr="00302730">
        <w:rPr>
          <w:rFonts w:ascii="Century Gothic" w:hAnsi="Century Gothic"/>
          <w:b/>
        </w:rPr>
        <w:t xml:space="preserve"> </w:t>
      </w:r>
      <w:r w:rsidRPr="00302730">
        <w:rPr>
          <w:rFonts w:ascii="Century Gothic" w:hAnsi="Century Gothic"/>
        </w:rPr>
        <w:t>El pre</w:t>
      </w:r>
      <w:r w:rsidR="00610E22">
        <w:rPr>
          <w:rFonts w:ascii="Century Gothic" w:hAnsi="Century Gothic"/>
        </w:rPr>
        <w:t>sente Decreto entrará en vigor a</w:t>
      </w:r>
      <w:r w:rsidRPr="00302730">
        <w:rPr>
          <w:rFonts w:ascii="Century Gothic" w:hAnsi="Century Gothic"/>
        </w:rPr>
        <w:t>l día siguiente al de su publicación en el Periódico Oficial del Estado.</w:t>
      </w:r>
    </w:p>
    <w:p w14:paraId="00EC6655" w14:textId="77777777" w:rsidR="000C7C3F" w:rsidRPr="00302730" w:rsidRDefault="000C7C3F" w:rsidP="00610E22">
      <w:pPr>
        <w:pStyle w:val="Textoindependiente"/>
        <w:spacing w:before="75" w:line="360" w:lineRule="auto"/>
        <w:ind w:right="49"/>
        <w:rPr>
          <w:rFonts w:ascii="Century Gothic" w:hAnsi="Century Gothic"/>
        </w:rPr>
      </w:pPr>
    </w:p>
    <w:p w14:paraId="081E8720" w14:textId="07F3EED3" w:rsidR="000C7C3F" w:rsidRPr="00302730" w:rsidRDefault="000C7C3F" w:rsidP="00610E22">
      <w:pPr>
        <w:pStyle w:val="Textoindependiente"/>
        <w:spacing w:before="75" w:line="360" w:lineRule="auto"/>
        <w:ind w:right="49"/>
        <w:rPr>
          <w:rFonts w:ascii="Century Gothic" w:hAnsi="Century Gothic"/>
        </w:rPr>
      </w:pPr>
      <w:r w:rsidRPr="00610E22">
        <w:rPr>
          <w:rFonts w:ascii="Century Gothic" w:hAnsi="Century Gothic"/>
          <w:b/>
          <w:sz w:val="28"/>
        </w:rPr>
        <w:t>ARTÍCULO SEGUNDO.-</w:t>
      </w:r>
      <w:r w:rsidRPr="00302730">
        <w:rPr>
          <w:rFonts w:ascii="Century Gothic" w:hAnsi="Century Gothic"/>
          <w:b/>
        </w:rPr>
        <w:t xml:space="preserve"> </w:t>
      </w:r>
      <w:r w:rsidRPr="00302730">
        <w:rPr>
          <w:rFonts w:ascii="Century Gothic" w:hAnsi="Century Gothic"/>
        </w:rPr>
        <w:t xml:space="preserve">Se autoriza a la Secretaría de Hacienda para que, en el ámbito de </w:t>
      </w:r>
      <w:r w:rsidR="00610E22">
        <w:rPr>
          <w:rFonts w:ascii="Century Gothic" w:hAnsi="Century Gothic"/>
        </w:rPr>
        <w:t>sus atribuciones y conforme a la</w:t>
      </w:r>
      <w:r w:rsidRPr="00302730">
        <w:rPr>
          <w:rFonts w:ascii="Century Gothic" w:hAnsi="Century Gothic"/>
        </w:rPr>
        <w:t xml:space="preserve"> normativa aplicable, realice las adecuaciones presupuestarias que resulten necesarias para dar cumplimiento a lo establecido en el presente Decreto.</w:t>
      </w:r>
    </w:p>
    <w:p w14:paraId="212E30CA" w14:textId="77777777" w:rsidR="000C7C3F" w:rsidRPr="00302730" w:rsidRDefault="000C7C3F" w:rsidP="00610E22">
      <w:pPr>
        <w:spacing w:after="160" w:line="360" w:lineRule="auto"/>
        <w:ind w:right="49"/>
        <w:jc w:val="both"/>
        <w:rPr>
          <w:rFonts w:ascii="Century Gothic" w:eastAsia="Calibri" w:hAnsi="Century Gothic" w:cs="Arial"/>
          <w:b/>
          <w:sz w:val="28"/>
          <w:szCs w:val="24"/>
          <w:lang w:eastAsia="en-US"/>
        </w:rPr>
      </w:pPr>
    </w:p>
    <w:p w14:paraId="329AC682" w14:textId="37BE78D4" w:rsidR="00884D05" w:rsidRPr="00302730" w:rsidRDefault="00AD6723" w:rsidP="00610E22">
      <w:pPr>
        <w:spacing w:after="160" w:line="360" w:lineRule="auto"/>
        <w:ind w:right="49"/>
        <w:jc w:val="both"/>
        <w:rPr>
          <w:rFonts w:ascii="Century Gothic" w:eastAsia="Calibri" w:hAnsi="Century Gothic" w:cs="Arial"/>
          <w:sz w:val="24"/>
          <w:szCs w:val="24"/>
          <w:lang w:eastAsia="en-US"/>
        </w:rPr>
      </w:pPr>
      <w:r w:rsidRPr="00302730">
        <w:rPr>
          <w:rFonts w:ascii="Century Gothic" w:eastAsia="Calibri" w:hAnsi="Century Gothic" w:cs="Arial"/>
          <w:b/>
          <w:sz w:val="28"/>
          <w:szCs w:val="24"/>
          <w:lang w:eastAsia="en-US"/>
        </w:rPr>
        <w:t>ECONÓMICO.-</w:t>
      </w:r>
      <w:r w:rsidR="00884D05" w:rsidRPr="00302730">
        <w:rPr>
          <w:rFonts w:ascii="Century Gothic" w:eastAsia="Calibri" w:hAnsi="Century Gothic" w:cs="Arial"/>
          <w:sz w:val="28"/>
          <w:szCs w:val="24"/>
          <w:lang w:eastAsia="en-US"/>
        </w:rPr>
        <w:t> </w:t>
      </w:r>
      <w:r w:rsidR="00884D05" w:rsidRPr="00302730">
        <w:rPr>
          <w:rFonts w:ascii="Century Gothic" w:eastAsia="Calibri" w:hAnsi="Century Gothic" w:cs="Arial"/>
          <w:sz w:val="24"/>
          <w:szCs w:val="24"/>
          <w:lang w:eastAsia="en-US"/>
        </w:rPr>
        <w:t>Aprobado que sea, túrnese a la Secretaría para que elabore la Minuta de Decreto en los términos en que deba publicarse.</w:t>
      </w:r>
    </w:p>
    <w:p w14:paraId="76BE29D0" w14:textId="77777777" w:rsidR="00884D05" w:rsidRPr="00302730" w:rsidRDefault="00884D05" w:rsidP="00610E22">
      <w:pPr>
        <w:spacing w:after="0" w:line="360" w:lineRule="auto"/>
        <w:ind w:right="49"/>
        <w:jc w:val="both"/>
        <w:rPr>
          <w:rFonts w:ascii="Century Gothic" w:hAnsi="Century Gothic"/>
          <w:sz w:val="24"/>
          <w:szCs w:val="24"/>
        </w:rPr>
      </w:pPr>
    </w:p>
    <w:p w14:paraId="7857006D" w14:textId="73B491FE" w:rsidR="00884D05" w:rsidRPr="00302730" w:rsidRDefault="00884D05" w:rsidP="00610E22">
      <w:pPr>
        <w:spacing w:after="0" w:line="360" w:lineRule="auto"/>
        <w:ind w:right="49"/>
        <w:jc w:val="both"/>
        <w:rPr>
          <w:rFonts w:ascii="Century Gothic" w:hAnsi="Century Gothic"/>
          <w:sz w:val="24"/>
          <w:szCs w:val="24"/>
        </w:rPr>
      </w:pPr>
      <w:r w:rsidRPr="00302730">
        <w:rPr>
          <w:rFonts w:ascii="Century Gothic" w:hAnsi="Century Gothic"/>
          <w:sz w:val="28"/>
          <w:szCs w:val="24"/>
        </w:rPr>
        <w:t>Dado</w:t>
      </w:r>
      <w:r w:rsidRPr="00302730">
        <w:rPr>
          <w:rFonts w:ascii="Century Gothic" w:hAnsi="Century Gothic"/>
          <w:sz w:val="24"/>
          <w:szCs w:val="24"/>
        </w:rPr>
        <w:t xml:space="preserve"> en el Recinto Oficial del Poder Legislativo, en la Ciudad de Chihuahua, Chihuahua</w:t>
      </w:r>
      <w:r w:rsidR="00AD6723" w:rsidRPr="00302730">
        <w:rPr>
          <w:rFonts w:ascii="Century Gothic" w:hAnsi="Century Gothic"/>
          <w:sz w:val="24"/>
          <w:szCs w:val="24"/>
        </w:rPr>
        <w:t>,</w:t>
      </w:r>
      <w:r w:rsidRPr="00302730">
        <w:rPr>
          <w:rFonts w:ascii="Century Gothic" w:hAnsi="Century Gothic"/>
          <w:sz w:val="24"/>
          <w:szCs w:val="24"/>
        </w:rPr>
        <w:t xml:space="preserve"> a los </w:t>
      </w:r>
      <w:r w:rsidR="00B54879" w:rsidRPr="00302730">
        <w:rPr>
          <w:rFonts w:ascii="Century Gothic" w:hAnsi="Century Gothic"/>
          <w:sz w:val="24"/>
          <w:szCs w:val="24"/>
        </w:rPr>
        <w:t>dieciséis</w:t>
      </w:r>
      <w:r w:rsidR="00FB5F83" w:rsidRPr="00302730">
        <w:rPr>
          <w:rFonts w:ascii="Century Gothic" w:hAnsi="Century Gothic"/>
          <w:sz w:val="24"/>
          <w:szCs w:val="24"/>
        </w:rPr>
        <w:t xml:space="preserve"> </w:t>
      </w:r>
      <w:r w:rsidRPr="00302730">
        <w:rPr>
          <w:rFonts w:ascii="Century Gothic" w:hAnsi="Century Gothic"/>
          <w:sz w:val="24"/>
          <w:szCs w:val="24"/>
        </w:rPr>
        <w:t xml:space="preserve">días del mes de </w:t>
      </w:r>
      <w:r w:rsidR="00AF7058" w:rsidRPr="00302730">
        <w:rPr>
          <w:rFonts w:ascii="Century Gothic" w:hAnsi="Century Gothic"/>
          <w:sz w:val="24"/>
          <w:szCs w:val="24"/>
        </w:rPr>
        <w:t>diciembre</w:t>
      </w:r>
      <w:r w:rsidRPr="00302730">
        <w:rPr>
          <w:rFonts w:ascii="Century Gothic" w:hAnsi="Century Gothic"/>
          <w:sz w:val="24"/>
          <w:szCs w:val="24"/>
        </w:rPr>
        <w:t xml:space="preserve"> del año dos mil </w:t>
      </w:r>
      <w:r w:rsidR="009F4648" w:rsidRPr="00302730">
        <w:rPr>
          <w:rFonts w:ascii="Century Gothic" w:hAnsi="Century Gothic"/>
          <w:sz w:val="24"/>
          <w:szCs w:val="24"/>
        </w:rPr>
        <w:t>veinti</w:t>
      </w:r>
      <w:r w:rsidR="00B54879" w:rsidRPr="00302730">
        <w:rPr>
          <w:rFonts w:ascii="Century Gothic" w:hAnsi="Century Gothic"/>
          <w:sz w:val="24"/>
          <w:szCs w:val="24"/>
        </w:rPr>
        <w:t>cinco</w:t>
      </w:r>
      <w:r w:rsidRPr="00302730">
        <w:rPr>
          <w:rFonts w:ascii="Century Gothic" w:hAnsi="Century Gothic"/>
          <w:sz w:val="24"/>
          <w:szCs w:val="24"/>
        </w:rPr>
        <w:t>.</w:t>
      </w:r>
    </w:p>
    <w:p w14:paraId="3562CB4F" w14:textId="34844777" w:rsidR="00E04B69" w:rsidRPr="00302730" w:rsidRDefault="00E04B69" w:rsidP="005F3E1E">
      <w:pPr>
        <w:pStyle w:val="Normal1"/>
        <w:spacing w:line="360" w:lineRule="auto"/>
        <w:contextualSpacing/>
        <w:jc w:val="both"/>
        <w:rPr>
          <w:rFonts w:ascii="Century Gothic" w:eastAsia="Arial" w:hAnsi="Century Gothic" w:cs="Arial"/>
          <w:b/>
          <w:smallCaps/>
          <w:color w:val="auto"/>
          <w:szCs w:val="24"/>
          <w:lang w:val="es-MX"/>
        </w:rPr>
      </w:pPr>
    </w:p>
    <w:p w14:paraId="51B67C04" w14:textId="60C092D9" w:rsidR="000C7C3F" w:rsidRPr="00302730" w:rsidRDefault="000C7C3F" w:rsidP="005F3E1E">
      <w:pPr>
        <w:pStyle w:val="Normal1"/>
        <w:spacing w:line="360" w:lineRule="auto"/>
        <w:contextualSpacing/>
        <w:jc w:val="both"/>
        <w:rPr>
          <w:rFonts w:ascii="Century Gothic" w:eastAsia="Arial" w:hAnsi="Century Gothic" w:cs="Arial"/>
          <w:b/>
          <w:smallCaps/>
          <w:color w:val="auto"/>
          <w:szCs w:val="24"/>
          <w:lang w:val="es-MX"/>
        </w:rPr>
      </w:pPr>
    </w:p>
    <w:p w14:paraId="56CE702A" w14:textId="22E2DACD" w:rsidR="000C7C3F" w:rsidRPr="00302730" w:rsidRDefault="000C7C3F" w:rsidP="005F3E1E">
      <w:pPr>
        <w:pStyle w:val="Normal1"/>
        <w:spacing w:line="360" w:lineRule="auto"/>
        <w:contextualSpacing/>
        <w:jc w:val="both"/>
        <w:rPr>
          <w:rFonts w:ascii="Century Gothic" w:eastAsia="Arial" w:hAnsi="Century Gothic" w:cs="Arial"/>
          <w:b/>
          <w:smallCaps/>
          <w:color w:val="auto"/>
          <w:szCs w:val="24"/>
          <w:lang w:val="es-MX"/>
        </w:rPr>
      </w:pPr>
    </w:p>
    <w:p w14:paraId="73F0B71F" w14:textId="780B7AB2" w:rsidR="008024DE" w:rsidRPr="00302730" w:rsidRDefault="008024DE" w:rsidP="005F3E1E">
      <w:pPr>
        <w:pStyle w:val="Normal1"/>
        <w:spacing w:line="360" w:lineRule="auto"/>
        <w:contextualSpacing/>
        <w:jc w:val="both"/>
        <w:rPr>
          <w:rFonts w:ascii="Century Gothic" w:eastAsia="Arial" w:hAnsi="Century Gothic" w:cs="Arial"/>
          <w:b/>
          <w:smallCaps/>
          <w:color w:val="auto"/>
          <w:szCs w:val="24"/>
          <w:lang w:val="es-MX"/>
        </w:rPr>
      </w:pPr>
    </w:p>
    <w:p w14:paraId="6B6F09DF" w14:textId="77777777" w:rsidR="00246B81" w:rsidRPr="00302730" w:rsidRDefault="00246B81" w:rsidP="005F3E1E">
      <w:pPr>
        <w:pStyle w:val="Normal1"/>
        <w:spacing w:line="360" w:lineRule="auto"/>
        <w:contextualSpacing/>
        <w:jc w:val="both"/>
        <w:rPr>
          <w:rFonts w:ascii="Century Gothic" w:eastAsia="Arial" w:hAnsi="Century Gothic" w:cs="Arial"/>
          <w:b/>
          <w:smallCaps/>
          <w:color w:val="auto"/>
          <w:szCs w:val="24"/>
          <w:lang w:val="es-MX"/>
        </w:rPr>
      </w:pPr>
    </w:p>
    <w:p w14:paraId="5614F314" w14:textId="77777777" w:rsidR="008024DE" w:rsidRPr="00302730" w:rsidRDefault="008024DE" w:rsidP="005F3E1E">
      <w:pPr>
        <w:pStyle w:val="Normal1"/>
        <w:spacing w:line="360" w:lineRule="auto"/>
        <w:contextualSpacing/>
        <w:jc w:val="both"/>
        <w:rPr>
          <w:rFonts w:ascii="Century Gothic" w:eastAsia="Arial" w:hAnsi="Century Gothic" w:cs="Arial"/>
          <w:b/>
          <w:smallCaps/>
          <w:color w:val="auto"/>
          <w:szCs w:val="24"/>
          <w:lang w:val="es-MX"/>
        </w:rPr>
      </w:pPr>
    </w:p>
    <w:p w14:paraId="227F5771" w14:textId="453EF5DE" w:rsidR="00884D05" w:rsidRPr="00302730" w:rsidRDefault="00884D05" w:rsidP="005F3E1E">
      <w:pPr>
        <w:pStyle w:val="Normal1"/>
        <w:spacing w:line="360" w:lineRule="auto"/>
        <w:contextualSpacing/>
        <w:jc w:val="both"/>
        <w:rPr>
          <w:rFonts w:ascii="Century Gothic" w:eastAsia="Arial" w:hAnsi="Century Gothic" w:cs="Arial"/>
          <w:b/>
          <w:smallCaps/>
          <w:color w:val="auto"/>
          <w:sz w:val="22"/>
          <w:szCs w:val="22"/>
          <w:lang w:val="es-MX"/>
        </w:rPr>
      </w:pPr>
      <w:r w:rsidRPr="00302730">
        <w:rPr>
          <w:rFonts w:ascii="Century Gothic" w:eastAsia="Arial" w:hAnsi="Century Gothic" w:cs="Arial"/>
          <w:b/>
          <w:smallCaps/>
          <w:color w:val="auto"/>
          <w:sz w:val="22"/>
          <w:szCs w:val="22"/>
          <w:lang w:val="es-MX"/>
        </w:rPr>
        <w:t>ASÍ LO APROBÓ LA COMISIÓN DE PROGRAMACIÓN, PRESUPUESTO Y HACIENDA PÚBLICA, EN REUNIÓN DE FECH</w:t>
      </w:r>
      <w:r w:rsidR="004A2182" w:rsidRPr="00302730">
        <w:rPr>
          <w:rFonts w:ascii="Century Gothic" w:eastAsia="Arial" w:hAnsi="Century Gothic" w:cs="Arial"/>
          <w:b/>
          <w:smallCaps/>
          <w:color w:val="auto"/>
          <w:sz w:val="22"/>
          <w:szCs w:val="22"/>
          <w:lang w:val="es-MX"/>
        </w:rPr>
        <w:t xml:space="preserve">A </w:t>
      </w:r>
      <w:r w:rsidR="00B54879" w:rsidRPr="00302730">
        <w:rPr>
          <w:rFonts w:ascii="Century Gothic" w:eastAsia="Arial" w:hAnsi="Century Gothic" w:cs="Arial"/>
          <w:b/>
          <w:smallCaps/>
          <w:color w:val="auto"/>
          <w:sz w:val="22"/>
          <w:szCs w:val="22"/>
          <w:lang w:val="es-MX"/>
        </w:rPr>
        <w:t>QUINCE</w:t>
      </w:r>
      <w:r w:rsidR="00AF7058" w:rsidRPr="00302730">
        <w:rPr>
          <w:rFonts w:ascii="Century Gothic" w:eastAsia="Arial" w:hAnsi="Century Gothic" w:cs="Arial"/>
          <w:b/>
          <w:smallCaps/>
          <w:color w:val="auto"/>
          <w:sz w:val="22"/>
          <w:szCs w:val="22"/>
          <w:lang w:val="es-MX"/>
        </w:rPr>
        <w:t xml:space="preserve"> DE DICIEMBRE DE </w:t>
      </w:r>
      <w:r w:rsidR="00B24299" w:rsidRPr="00302730">
        <w:rPr>
          <w:rFonts w:ascii="Century Gothic" w:eastAsia="Arial" w:hAnsi="Century Gothic" w:cs="Arial"/>
          <w:b/>
          <w:smallCaps/>
          <w:color w:val="auto"/>
          <w:sz w:val="22"/>
          <w:szCs w:val="22"/>
          <w:lang w:val="es-MX"/>
        </w:rPr>
        <w:t xml:space="preserve">DOS MIL </w:t>
      </w:r>
      <w:r w:rsidR="00FB7217" w:rsidRPr="00302730">
        <w:rPr>
          <w:rFonts w:ascii="Century Gothic" w:eastAsia="Arial" w:hAnsi="Century Gothic" w:cs="Arial"/>
          <w:b/>
          <w:smallCaps/>
          <w:color w:val="auto"/>
          <w:sz w:val="22"/>
          <w:szCs w:val="22"/>
          <w:lang w:val="es-MX"/>
        </w:rPr>
        <w:t>VEINT</w:t>
      </w:r>
      <w:r w:rsidR="004A2182" w:rsidRPr="00302730">
        <w:rPr>
          <w:rFonts w:ascii="Century Gothic" w:eastAsia="Arial" w:hAnsi="Century Gothic" w:cs="Arial"/>
          <w:b/>
          <w:smallCaps/>
          <w:color w:val="auto"/>
          <w:sz w:val="22"/>
          <w:szCs w:val="22"/>
          <w:lang w:val="es-MX"/>
        </w:rPr>
        <w:t>I</w:t>
      </w:r>
      <w:r w:rsidR="00B54879" w:rsidRPr="00302730">
        <w:rPr>
          <w:rFonts w:ascii="Century Gothic" w:eastAsia="Arial" w:hAnsi="Century Gothic" w:cs="Arial"/>
          <w:b/>
          <w:smallCaps/>
          <w:color w:val="auto"/>
          <w:sz w:val="22"/>
          <w:szCs w:val="22"/>
          <w:lang w:val="es-MX"/>
        </w:rPr>
        <w:t>CINCO</w:t>
      </w:r>
      <w:r w:rsidR="004A2182" w:rsidRPr="00302730">
        <w:rPr>
          <w:rFonts w:ascii="Century Gothic" w:eastAsia="Arial" w:hAnsi="Century Gothic" w:cs="Arial"/>
          <w:b/>
          <w:smallCaps/>
          <w:color w:val="auto"/>
          <w:sz w:val="22"/>
          <w:szCs w:val="22"/>
          <w:lang w:val="es-MX"/>
        </w:rPr>
        <w:t>.</w:t>
      </w:r>
    </w:p>
    <w:tbl>
      <w:tblPr>
        <w:tblW w:w="99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2"/>
        <w:gridCol w:w="2962"/>
        <w:gridCol w:w="1542"/>
        <w:gridCol w:w="1913"/>
        <w:gridCol w:w="1755"/>
      </w:tblGrid>
      <w:tr w:rsidR="00302730" w:rsidRPr="00302730" w14:paraId="6C5F8600" w14:textId="77777777" w:rsidTr="009E70A2">
        <w:trPr>
          <w:jc w:val="center"/>
        </w:trPr>
        <w:tc>
          <w:tcPr>
            <w:tcW w:w="1716" w:type="dxa"/>
            <w:vAlign w:val="center"/>
          </w:tcPr>
          <w:p w14:paraId="4578CCBF" w14:textId="77777777" w:rsidR="00B54879" w:rsidRPr="00302730" w:rsidRDefault="00B54879" w:rsidP="009E70A2">
            <w:pPr>
              <w:pStyle w:val="Normal2"/>
              <w:spacing w:line="360" w:lineRule="auto"/>
              <w:jc w:val="center"/>
              <w:rPr>
                <w:rFonts w:ascii="Century Gothic" w:hAnsi="Century Gothic" w:cs="Arial"/>
                <w:b/>
                <w:color w:val="auto"/>
                <w:sz w:val="22"/>
                <w:szCs w:val="22"/>
              </w:rPr>
            </w:pPr>
          </w:p>
        </w:tc>
        <w:tc>
          <w:tcPr>
            <w:tcW w:w="2979" w:type="dxa"/>
            <w:vAlign w:val="center"/>
          </w:tcPr>
          <w:p w14:paraId="4653A3D6" w14:textId="77777777" w:rsidR="00B54879" w:rsidRPr="00302730" w:rsidRDefault="00B54879" w:rsidP="009E70A2">
            <w:pPr>
              <w:pStyle w:val="Normal2"/>
              <w:spacing w:line="360" w:lineRule="auto"/>
              <w:jc w:val="center"/>
              <w:rPr>
                <w:rFonts w:ascii="Century Gothic" w:hAnsi="Century Gothic" w:cs="Arial"/>
                <w:b/>
                <w:color w:val="auto"/>
                <w:sz w:val="22"/>
                <w:szCs w:val="22"/>
              </w:rPr>
            </w:pPr>
            <w:r w:rsidRPr="00302730">
              <w:rPr>
                <w:rFonts w:ascii="Century Gothic" w:hAnsi="Century Gothic" w:cs="Arial"/>
                <w:b/>
                <w:color w:val="auto"/>
                <w:sz w:val="22"/>
                <w:szCs w:val="22"/>
              </w:rPr>
              <w:t>INTEGRANTES</w:t>
            </w:r>
          </w:p>
        </w:tc>
        <w:tc>
          <w:tcPr>
            <w:tcW w:w="1549" w:type="dxa"/>
            <w:vAlign w:val="center"/>
          </w:tcPr>
          <w:p w14:paraId="11C12A87" w14:textId="77777777" w:rsidR="00B54879" w:rsidRPr="00302730" w:rsidRDefault="00B54879" w:rsidP="009E70A2">
            <w:pPr>
              <w:pStyle w:val="Normal2"/>
              <w:spacing w:line="360" w:lineRule="auto"/>
              <w:jc w:val="center"/>
              <w:rPr>
                <w:rFonts w:ascii="Century Gothic" w:hAnsi="Century Gothic" w:cs="Arial"/>
                <w:b/>
                <w:color w:val="auto"/>
                <w:sz w:val="22"/>
                <w:szCs w:val="22"/>
              </w:rPr>
            </w:pPr>
            <w:r w:rsidRPr="00302730">
              <w:rPr>
                <w:rFonts w:ascii="Century Gothic" w:hAnsi="Century Gothic" w:cs="Arial"/>
                <w:b/>
                <w:color w:val="auto"/>
                <w:sz w:val="22"/>
                <w:szCs w:val="22"/>
              </w:rPr>
              <w:t>A FAVOR</w:t>
            </w:r>
          </w:p>
        </w:tc>
        <w:tc>
          <w:tcPr>
            <w:tcW w:w="1923" w:type="dxa"/>
            <w:vAlign w:val="center"/>
          </w:tcPr>
          <w:p w14:paraId="3A893218" w14:textId="77777777" w:rsidR="00B54879" w:rsidRPr="00302730" w:rsidRDefault="00B54879" w:rsidP="009E70A2">
            <w:pPr>
              <w:pStyle w:val="Normal2"/>
              <w:spacing w:line="360" w:lineRule="auto"/>
              <w:jc w:val="center"/>
              <w:rPr>
                <w:rFonts w:ascii="Century Gothic" w:hAnsi="Century Gothic" w:cs="Arial"/>
                <w:b/>
                <w:color w:val="auto"/>
                <w:sz w:val="22"/>
                <w:szCs w:val="22"/>
              </w:rPr>
            </w:pPr>
            <w:r w:rsidRPr="00302730">
              <w:rPr>
                <w:rFonts w:ascii="Century Gothic" w:hAnsi="Century Gothic" w:cs="Arial"/>
                <w:b/>
                <w:color w:val="auto"/>
                <w:sz w:val="22"/>
                <w:szCs w:val="22"/>
              </w:rPr>
              <w:t>EN CONTRA</w:t>
            </w:r>
          </w:p>
        </w:tc>
        <w:tc>
          <w:tcPr>
            <w:tcW w:w="1757" w:type="dxa"/>
            <w:vAlign w:val="center"/>
          </w:tcPr>
          <w:p w14:paraId="3C538D46" w14:textId="77777777" w:rsidR="00B54879" w:rsidRPr="00302730" w:rsidRDefault="00B54879" w:rsidP="009E70A2">
            <w:pPr>
              <w:pStyle w:val="Normal2"/>
              <w:spacing w:line="360" w:lineRule="auto"/>
              <w:jc w:val="center"/>
              <w:rPr>
                <w:rFonts w:ascii="Century Gothic" w:hAnsi="Century Gothic" w:cs="Arial"/>
                <w:b/>
                <w:color w:val="auto"/>
                <w:sz w:val="22"/>
                <w:szCs w:val="22"/>
              </w:rPr>
            </w:pPr>
            <w:r w:rsidRPr="00302730">
              <w:rPr>
                <w:rFonts w:ascii="Century Gothic" w:hAnsi="Century Gothic" w:cs="Arial"/>
                <w:b/>
                <w:color w:val="auto"/>
                <w:sz w:val="22"/>
                <w:szCs w:val="22"/>
              </w:rPr>
              <w:t>ABSTENCIÓN</w:t>
            </w:r>
          </w:p>
        </w:tc>
      </w:tr>
      <w:tr w:rsidR="00302730" w:rsidRPr="00302730" w14:paraId="76157065" w14:textId="77777777" w:rsidTr="009E70A2">
        <w:trPr>
          <w:trHeight w:val="2131"/>
          <w:jc w:val="center"/>
        </w:trPr>
        <w:tc>
          <w:tcPr>
            <w:tcW w:w="1716" w:type="dxa"/>
            <w:vAlign w:val="center"/>
          </w:tcPr>
          <w:p w14:paraId="27A4AA75" w14:textId="77777777" w:rsidR="00B54879" w:rsidRPr="00302730" w:rsidRDefault="00B54879" w:rsidP="009E70A2">
            <w:pPr>
              <w:pStyle w:val="Normal2"/>
              <w:spacing w:line="360" w:lineRule="auto"/>
              <w:rPr>
                <w:rFonts w:ascii="Century Gothic" w:hAnsi="Century Gothic" w:cs="Arial"/>
                <w:b/>
                <w:color w:val="auto"/>
                <w:szCs w:val="24"/>
              </w:rPr>
            </w:pPr>
            <w:r w:rsidRPr="00302730">
              <w:rPr>
                <w:rFonts w:ascii="Century Gothic" w:hAnsi="Century Gothic" w:cs="Arial"/>
                <w:b/>
                <w:noProof/>
                <w:color w:val="auto"/>
                <w:szCs w:val="24"/>
                <w:lang w:val="es-MX" w:eastAsia="es-MX"/>
              </w:rPr>
              <w:lastRenderedPageBreak/>
              <w:drawing>
                <wp:anchor distT="0" distB="0" distL="114300" distR="114300" simplePos="0" relativeHeight="251659264" behindDoc="1" locked="0" layoutInCell="1" allowOverlap="1" wp14:anchorId="2892681C" wp14:editId="13B0BA63">
                  <wp:simplePos x="0" y="0"/>
                  <wp:positionH relativeFrom="column">
                    <wp:align>center</wp:align>
                  </wp:positionH>
                  <wp:positionV relativeFrom="margin">
                    <wp:align>center</wp:align>
                  </wp:positionV>
                  <wp:extent cx="950400" cy="1263600"/>
                  <wp:effectExtent l="0" t="0" r="2540" b="0"/>
                  <wp:wrapNone/>
                  <wp:docPr id="2" name="Imagen 2" descr="https://www.congresochihuahua.gob.mx/mthumb.php?src=diputados/imagenes/fotosOficiales/344.jpg&amp;w=200&amp;h=265&amp;z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congresochihuahua.gob.mx/mthumb.php?src=diputados/imagenes/fotosOficiales/344.jpg&amp;w=200&amp;h=265&amp;zc=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0400" cy="12636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979" w:type="dxa"/>
            <w:vAlign w:val="center"/>
          </w:tcPr>
          <w:p w14:paraId="732C191A" w14:textId="77777777" w:rsidR="00B54879" w:rsidRPr="00302730" w:rsidRDefault="00B54879" w:rsidP="009E70A2">
            <w:pPr>
              <w:pStyle w:val="Normal2"/>
              <w:spacing w:line="360" w:lineRule="auto"/>
              <w:jc w:val="center"/>
              <w:rPr>
                <w:rStyle w:val="NOMBRES"/>
                <w:rFonts w:ascii="Century Gothic" w:hAnsi="Century Gothic"/>
                <w:color w:val="auto"/>
                <w:sz w:val="22"/>
                <w:szCs w:val="22"/>
              </w:rPr>
            </w:pPr>
            <w:r w:rsidRPr="00302730">
              <w:rPr>
                <w:rStyle w:val="NOMBRES"/>
                <w:rFonts w:ascii="Century Gothic" w:hAnsi="Century Gothic"/>
                <w:color w:val="auto"/>
                <w:sz w:val="22"/>
                <w:szCs w:val="22"/>
              </w:rPr>
              <w:t>Dip. Jorge Carlos Soto Prieto</w:t>
            </w:r>
          </w:p>
          <w:p w14:paraId="7DCBE909" w14:textId="77777777" w:rsidR="00B54879" w:rsidRPr="00302730" w:rsidRDefault="00B54879" w:rsidP="009E70A2">
            <w:pPr>
              <w:pStyle w:val="Normal2"/>
              <w:spacing w:line="360" w:lineRule="auto"/>
              <w:jc w:val="center"/>
              <w:rPr>
                <w:rFonts w:ascii="Century Gothic" w:hAnsi="Century Gothic" w:cs="Arial"/>
                <w:b/>
                <w:color w:val="auto"/>
                <w:sz w:val="22"/>
                <w:szCs w:val="22"/>
              </w:rPr>
            </w:pPr>
            <w:r w:rsidRPr="00302730">
              <w:rPr>
                <w:rStyle w:val="NOMBRES"/>
                <w:rFonts w:ascii="Century Gothic" w:hAnsi="Century Gothic"/>
                <w:color w:val="auto"/>
                <w:sz w:val="22"/>
                <w:szCs w:val="22"/>
              </w:rPr>
              <w:t>Presidente</w:t>
            </w:r>
          </w:p>
        </w:tc>
        <w:tc>
          <w:tcPr>
            <w:tcW w:w="1549" w:type="dxa"/>
            <w:vAlign w:val="center"/>
          </w:tcPr>
          <w:p w14:paraId="12B8025F" w14:textId="77777777" w:rsidR="00B54879" w:rsidRPr="00302730" w:rsidRDefault="00B54879" w:rsidP="009E70A2">
            <w:pPr>
              <w:pStyle w:val="Normal2"/>
              <w:spacing w:line="360" w:lineRule="auto"/>
              <w:rPr>
                <w:rFonts w:ascii="Century Gothic" w:hAnsi="Century Gothic" w:cs="Arial"/>
                <w:b/>
                <w:color w:val="auto"/>
                <w:szCs w:val="24"/>
              </w:rPr>
            </w:pPr>
          </w:p>
        </w:tc>
        <w:tc>
          <w:tcPr>
            <w:tcW w:w="1923" w:type="dxa"/>
            <w:vAlign w:val="center"/>
          </w:tcPr>
          <w:p w14:paraId="383FB2FB" w14:textId="77777777" w:rsidR="00B54879" w:rsidRPr="00302730" w:rsidRDefault="00B54879" w:rsidP="009E70A2">
            <w:pPr>
              <w:pStyle w:val="Normal2"/>
              <w:spacing w:line="360" w:lineRule="auto"/>
              <w:rPr>
                <w:rFonts w:ascii="Century Gothic" w:hAnsi="Century Gothic" w:cs="Arial"/>
                <w:b/>
                <w:color w:val="auto"/>
                <w:szCs w:val="24"/>
              </w:rPr>
            </w:pPr>
          </w:p>
        </w:tc>
        <w:tc>
          <w:tcPr>
            <w:tcW w:w="1757" w:type="dxa"/>
            <w:vAlign w:val="center"/>
          </w:tcPr>
          <w:p w14:paraId="7EC2110F" w14:textId="77777777" w:rsidR="00B54879" w:rsidRPr="00302730" w:rsidRDefault="00B54879" w:rsidP="009E70A2">
            <w:pPr>
              <w:pStyle w:val="Normal2"/>
              <w:spacing w:line="360" w:lineRule="auto"/>
              <w:rPr>
                <w:rFonts w:ascii="Century Gothic" w:hAnsi="Century Gothic" w:cs="Arial"/>
                <w:b/>
                <w:color w:val="auto"/>
                <w:szCs w:val="24"/>
              </w:rPr>
            </w:pPr>
          </w:p>
        </w:tc>
      </w:tr>
      <w:tr w:rsidR="00302730" w:rsidRPr="00302730" w14:paraId="254A2910" w14:textId="77777777" w:rsidTr="009E70A2">
        <w:trPr>
          <w:jc w:val="center"/>
        </w:trPr>
        <w:tc>
          <w:tcPr>
            <w:tcW w:w="1716" w:type="dxa"/>
            <w:vAlign w:val="center"/>
          </w:tcPr>
          <w:p w14:paraId="2F85CDF3" w14:textId="77777777" w:rsidR="00B54879" w:rsidRPr="00302730" w:rsidRDefault="00B54879" w:rsidP="009E70A2">
            <w:pPr>
              <w:pStyle w:val="Normal2"/>
              <w:spacing w:line="360" w:lineRule="auto"/>
              <w:jc w:val="center"/>
              <w:rPr>
                <w:rFonts w:ascii="Century Gothic" w:hAnsi="Century Gothic" w:cs="Arial"/>
                <w:b/>
                <w:color w:val="auto"/>
                <w:szCs w:val="24"/>
              </w:rPr>
            </w:pPr>
            <w:r w:rsidRPr="00302730">
              <w:rPr>
                <w:rFonts w:ascii="Century Gothic" w:hAnsi="Century Gothic" w:cs="Arial"/>
                <w:b/>
                <w:noProof/>
                <w:color w:val="auto"/>
                <w:szCs w:val="24"/>
                <w:lang w:val="es-MX" w:eastAsia="es-MX"/>
              </w:rPr>
              <w:drawing>
                <wp:inline distT="0" distB="0" distL="0" distR="0" wp14:anchorId="7DEB34FD" wp14:editId="435CC39F">
                  <wp:extent cx="929030" cy="1232710"/>
                  <wp:effectExtent l="0" t="0" r="4445" b="5715"/>
                  <wp:docPr id="3" name="Imagen 3" descr="https://www.congresochihuahua.gob.mx/mthumb.php?src=diputados/imagenes/fotosOficiales/356.jpg&amp;w=200&amp;h=265&amp;z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congresochihuahua.gob.mx/mthumb.php?src=diputados/imagenes/fotosOficiales/356.jpg&amp;w=200&amp;h=265&amp;zc=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45855" cy="1255035"/>
                          </a:xfrm>
                          <a:prstGeom prst="rect">
                            <a:avLst/>
                          </a:prstGeom>
                          <a:noFill/>
                          <a:ln>
                            <a:noFill/>
                          </a:ln>
                        </pic:spPr>
                      </pic:pic>
                    </a:graphicData>
                  </a:graphic>
                </wp:inline>
              </w:drawing>
            </w:r>
          </w:p>
        </w:tc>
        <w:tc>
          <w:tcPr>
            <w:tcW w:w="2979" w:type="dxa"/>
            <w:vAlign w:val="center"/>
          </w:tcPr>
          <w:p w14:paraId="3B3AB579" w14:textId="77777777" w:rsidR="00B54879" w:rsidRPr="00302730" w:rsidRDefault="00B54879" w:rsidP="009E70A2">
            <w:pPr>
              <w:pStyle w:val="Normal2"/>
              <w:spacing w:line="360" w:lineRule="auto"/>
              <w:jc w:val="center"/>
              <w:rPr>
                <w:rFonts w:ascii="Century Gothic" w:hAnsi="Century Gothic" w:cs="Arial"/>
                <w:b/>
                <w:color w:val="auto"/>
                <w:sz w:val="22"/>
                <w:szCs w:val="22"/>
              </w:rPr>
            </w:pPr>
            <w:r w:rsidRPr="00302730">
              <w:rPr>
                <w:rFonts w:ascii="Century Gothic" w:hAnsi="Century Gothic" w:cs="Arial"/>
                <w:b/>
                <w:color w:val="auto"/>
                <w:sz w:val="22"/>
                <w:szCs w:val="22"/>
              </w:rPr>
              <w:t>Dip. Roberto Arturo Medina Aguirre</w:t>
            </w:r>
          </w:p>
          <w:p w14:paraId="5650C6C3" w14:textId="77777777" w:rsidR="00B54879" w:rsidRPr="00302730" w:rsidRDefault="00B54879" w:rsidP="009E70A2">
            <w:pPr>
              <w:pStyle w:val="Normal2"/>
              <w:spacing w:line="360" w:lineRule="auto"/>
              <w:jc w:val="center"/>
              <w:rPr>
                <w:rFonts w:ascii="Century Gothic" w:hAnsi="Century Gothic" w:cs="Arial"/>
                <w:b/>
                <w:color w:val="auto"/>
                <w:sz w:val="22"/>
                <w:szCs w:val="22"/>
              </w:rPr>
            </w:pPr>
            <w:r w:rsidRPr="00302730">
              <w:rPr>
                <w:rFonts w:ascii="Century Gothic" w:hAnsi="Century Gothic" w:cs="Arial"/>
                <w:b/>
                <w:color w:val="auto"/>
                <w:sz w:val="22"/>
                <w:szCs w:val="22"/>
              </w:rPr>
              <w:t>Secretario</w:t>
            </w:r>
          </w:p>
        </w:tc>
        <w:tc>
          <w:tcPr>
            <w:tcW w:w="1549" w:type="dxa"/>
            <w:vAlign w:val="center"/>
          </w:tcPr>
          <w:p w14:paraId="73E5FE94" w14:textId="77777777" w:rsidR="00B54879" w:rsidRPr="00302730" w:rsidRDefault="00B54879" w:rsidP="009E70A2">
            <w:pPr>
              <w:pStyle w:val="Normal2"/>
              <w:spacing w:line="360" w:lineRule="auto"/>
              <w:rPr>
                <w:rFonts w:ascii="Century Gothic" w:hAnsi="Century Gothic" w:cs="Arial"/>
                <w:b/>
                <w:color w:val="auto"/>
                <w:szCs w:val="24"/>
              </w:rPr>
            </w:pPr>
          </w:p>
        </w:tc>
        <w:tc>
          <w:tcPr>
            <w:tcW w:w="1923" w:type="dxa"/>
            <w:vAlign w:val="center"/>
          </w:tcPr>
          <w:p w14:paraId="59646881" w14:textId="77777777" w:rsidR="00B54879" w:rsidRPr="00302730" w:rsidRDefault="00B54879" w:rsidP="009E70A2">
            <w:pPr>
              <w:pStyle w:val="Normal2"/>
              <w:spacing w:line="360" w:lineRule="auto"/>
              <w:rPr>
                <w:rFonts w:ascii="Century Gothic" w:hAnsi="Century Gothic" w:cs="Arial"/>
                <w:b/>
                <w:color w:val="auto"/>
                <w:szCs w:val="24"/>
              </w:rPr>
            </w:pPr>
          </w:p>
        </w:tc>
        <w:tc>
          <w:tcPr>
            <w:tcW w:w="1757" w:type="dxa"/>
            <w:vAlign w:val="center"/>
          </w:tcPr>
          <w:p w14:paraId="7C09F6B3" w14:textId="77777777" w:rsidR="00B54879" w:rsidRPr="00302730" w:rsidRDefault="00B54879" w:rsidP="009E70A2">
            <w:pPr>
              <w:pStyle w:val="Normal2"/>
              <w:spacing w:line="360" w:lineRule="auto"/>
              <w:rPr>
                <w:rFonts w:ascii="Century Gothic" w:hAnsi="Century Gothic" w:cs="Arial"/>
                <w:b/>
                <w:color w:val="auto"/>
                <w:szCs w:val="24"/>
              </w:rPr>
            </w:pPr>
          </w:p>
        </w:tc>
      </w:tr>
      <w:tr w:rsidR="00302730" w:rsidRPr="00302730" w14:paraId="5F372BCE" w14:textId="77777777" w:rsidTr="009E70A2">
        <w:trPr>
          <w:jc w:val="center"/>
        </w:trPr>
        <w:tc>
          <w:tcPr>
            <w:tcW w:w="1716" w:type="dxa"/>
            <w:vAlign w:val="center"/>
          </w:tcPr>
          <w:p w14:paraId="2916245B" w14:textId="77777777" w:rsidR="00B54879" w:rsidRPr="00302730" w:rsidRDefault="00B54879" w:rsidP="009E70A2">
            <w:pPr>
              <w:pStyle w:val="Normal2"/>
              <w:spacing w:line="360" w:lineRule="auto"/>
              <w:jc w:val="center"/>
              <w:rPr>
                <w:rFonts w:ascii="Century Gothic" w:hAnsi="Century Gothic" w:cs="Arial"/>
                <w:b/>
                <w:color w:val="auto"/>
                <w:szCs w:val="24"/>
              </w:rPr>
            </w:pPr>
            <w:r w:rsidRPr="00302730">
              <w:rPr>
                <w:rFonts w:ascii="Century Gothic" w:hAnsi="Century Gothic" w:cs="Arial"/>
                <w:b/>
                <w:noProof/>
                <w:color w:val="auto"/>
                <w:szCs w:val="24"/>
                <w:lang w:val="es-MX" w:eastAsia="es-MX"/>
              </w:rPr>
              <w:drawing>
                <wp:inline distT="0" distB="0" distL="0" distR="0" wp14:anchorId="58C99263" wp14:editId="4801C1D2">
                  <wp:extent cx="921715" cy="1223003"/>
                  <wp:effectExtent l="0" t="0" r="0" b="0"/>
                  <wp:docPr id="4" name="Imagen 4" descr="https://www.congresochihuahua.gob.mx/mthumb.php?src=diputados/imagenes/fotosOficiales/339.jpg&amp;w=200&amp;h=265&amp;z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congresochihuahua.gob.mx/mthumb.php?src=diputados/imagenes/fotosOficiales/339.jpg&amp;w=200&amp;h=265&amp;zc=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38434" cy="1245187"/>
                          </a:xfrm>
                          <a:prstGeom prst="rect">
                            <a:avLst/>
                          </a:prstGeom>
                          <a:noFill/>
                          <a:ln>
                            <a:noFill/>
                          </a:ln>
                        </pic:spPr>
                      </pic:pic>
                    </a:graphicData>
                  </a:graphic>
                </wp:inline>
              </w:drawing>
            </w:r>
          </w:p>
        </w:tc>
        <w:tc>
          <w:tcPr>
            <w:tcW w:w="2979" w:type="dxa"/>
            <w:vAlign w:val="center"/>
          </w:tcPr>
          <w:p w14:paraId="517D6CDB" w14:textId="77777777" w:rsidR="00B54879" w:rsidRPr="00302730" w:rsidRDefault="00B54879" w:rsidP="009E70A2">
            <w:pPr>
              <w:pStyle w:val="Normal2"/>
              <w:spacing w:line="360" w:lineRule="auto"/>
              <w:jc w:val="center"/>
              <w:rPr>
                <w:rFonts w:ascii="Century Gothic" w:hAnsi="Century Gothic" w:cs="Arial"/>
                <w:b/>
                <w:color w:val="auto"/>
                <w:sz w:val="22"/>
                <w:szCs w:val="22"/>
              </w:rPr>
            </w:pPr>
            <w:r w:rsidRPr="00302730">
              <w:rPr>
                <w:rFonts w:ascii="Century Gothic" w:hAnsi="Century Gothic" w:cs="Arial"/>
                <w:b/>
                <w:color w:val="auto"/>
                <w:sz w:val="22"/>
                <w:szCs w:val="22"/>
              </w:rPr>
              <w:t>Dip. Carla Yamileth Rivas Martínez</w:t>
            </w:r>
          </w:p>
          <w:p w14:paraId="53C5F76E" w14:textId="77777777" w:rsidR="00B54879" w:rsidRPr="00302730" w:rsidRDefault="00B54879" w:rsidP="009E70A2">
            <w:pPr>
              <w:pStyle w:val="Normal2"/>
              <w:spacing w:line="360" w:lineRule="auto"/>
              <w:jc w:val="center"/>
              <w:rPr>
                <w:rFonts w:ascii="Century Gothic" w:hAnsi="Century Gothic" w:cs="Arial"/>
                <w:b/>
                <w:color w:val="auto"/>
                <w:sz w:val="22"/>
                <w:szCs w:val="22"/>
              </w:rPr>
            </w:pPr>
            <w:r w:rsidRPr="00302730">
              <w:rPr>
                <w:rFonts w:ascii="Century Gothic" w:hAnsi="Century Gothic" w:cs="Arial"/>
                <w:b/>
                <w:color w:val="auto"/>
                <w:sz w:val="22"/>
                <w:szCs w:val="22"/>
              </w:rPr>
              <w:t>Vocal</w:t>
            </w:r>
          </w:p>
        </w:tc>
        <w:tc>
          <w:tcPr>
            <w:tcW w:w="1549" w:type="dxa"/>
            <w:vAlign w:val="center"/>
          </w:tcPr>
          <w:p w14:paraId="6CB22A0C" w14:textId="77777777" w:rsidR="00B54879" w:rsidRPr="00302730" w:rsidRDefault="00B54879" w:rsidP="009E70A2">
            <w:pPr>
              <w:pStyle w:val="Normal2"/>
              <w:spacing w:line="360" w:lineRule="auto"/>
              <w:rPr>
                <w:rFonts w:ascii="Century Gothic" w:hAnsi="Century Gothic" w:cs="Arial"/>
                <w:b/>
                <w:color w:val="auto"/>
                <w:szCs w:val="24"/>
              </w:rPr>
            </w:pPr>
          </w:p>
        </w:tc>
        <w:tc>
          <w:tcPr>
            <w:tcW w:w="1923" w:type="dxa"/>
            <w:vAlign w:val="center"/>
          </w:tcPr>
          <w:p w14:paraId="0A040E91" w14:textId="77777777" w:rsidR="00B54879" w:rsidRPr="00302730" w:rsidRDefault="00B54879" w:rsidP="009E70A2">
            <w:pPr>
              <w:pStyle w:val="Normal2"/>
              <w:spacing w:line="360" w:lineRule="auto"/>
              <w:rPr>
                <w:rFonts w:ascii="Century Gothic" w:hAnsi="Century Gothic" w:cs="Arial"/>
                <w:b/>
                <w:color w:val="auto"/>
                <w:szCs w:val="24"/>
              </w:rPr>
            </w:pPr>
          </w:p>
        </w:tc>
        <w:tc>
          <w:tcPr>
            <w:tcW w:w="1757" w:type="dxa"/>
            <w:vAlign w:val="center"/>
          </w:tcPr>
          <w:p w14:paraId="58AF7C0F" w14:textId="77777777" w:rsidR="00B54879" w:rsidRPr="00302730" w:rsidRDefault="00B54879" w:rsidP="009E70A2">
            <w:pPr>
              <w:pStyle w:val="Normal2"/>
              <w:spacing w:line="360" w:lineRule="auto"/>
              <w:rPr>
                <w:rFonts w:ascii="Century Gothic" w:hAnsi="Century Gothic" w:cs="Arial"/>
                <w:b/>
                <w:color w:val="auto"/>
                <w:szCs w:val="24"/>
              </w:rPr>
            </w:pPr>
          </w:p>
        </w:tc>
      </w:tr>
      <w:tr w:rsidR="00302730" w:rsidRPr="00302730" w14:paraId="2F4BD6CA" w14:textId="77777777" w:rsidTr="009E70A2">
        <w:trPr>
          <w:jc w:val="center"/>
        </w:trPr>
        <w:tc>
          <w:tcPr>
            <w:tcW w:w="1716" w:type="dxa"/>
            <w:vAlign w:val="center"/>
          </w:tcPr>
          <w:p w14:paraId="62986E4D" w14:textId="77777777" w:rsidR="00B54879" w:rsidRPr="00302730" w:rsidRDefault="00B54879" w:rsidP="009E70A2">
            <w:pPr>
              <w:pStyle w:val="Normal2"/>
              <w:spacing w:line="360" w:lineRule="auto"/>
              <w:jc w:val="center"/>
              <w:rPr>
                <w:rFonts w:ascii="Century Gothic" w:hAnsi="Century Gothic" w:cs="Arial"/>
                <w:b/>
                <w:color w:val="auto"/>
                <w:szCs w:val="24"/>
              </w:rPr>
            </w:pPr>
            <w:r w:rsidRPr="00302730">
              <w:rPr>
                <w:rFonts w:ascii="Century Gothic" w:hAnsi="Century Gothic" w:cs="Arial"/>
                <w:b/>
                <w:noProof/>
                <w:color w:val="auto"/>
                <w:szCs w:val="24"/>
                <w:lang w:val="es-MX" w:eastAsia="es-MX"/>
              </w:rPr>
              <w:drawing>
                <wp:inline distT="0" distB="0" distL="0" distR="0" wp14:anchorId="067577AC" wp14:editId="637CC7EA">
                  <wp:extent cx="926200" cy="1228954"/>
                  <wp:effectExtent l="0" t="0" r="7620" b="0"/>
                  <wp:docPr id="5" name="Imagen 5" descr="https://www.congresochihuahua.gob.mx/mthumb.php?src=diputados/imagenes/fotosOficiales/353.jpg&amp;w=200&amp;h=265&amp;z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congresochihuahua.gob.mx/mthumb.php?src=diputados/imagenes/fotosOficiales/353.jpg&amp;w=200&amp;h=265&amp;zc=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38791" cy="1245661"/>
                          </a:xfrm>
                          <a:prstGeom prst="rect">
                            <a:avLst/>
                          </a:prstGeom>
                          <a:noFill/>
                          <a:ln>
                            <a:noFill/>
                          </a:ln>
                        </pic:spPr>
                      </pic:pic>
                    </a:graphicData>
                  </a:graphic>
                </wp:inline>
              </w:drawing>
            </w:r>
          </w:p>
        </w:tc>
        <w:tc>
          <w:tcPr>
            <w:tcW w:w="2979" w:type="dxa"/>
            <w:vAlign w:val="center"/>
          </w:tcPr>
          <w:p w14:paraId="0CCC7277" w14:textId="77777777" w:rsidR="00B54879" w:rsidRPr="00302730" w:rsidRDefault="00B54879" w:rsidP="009E70A2">
            <w:pPr>
              <w:pStyle w:val="Normal2"/>
              <w:spacing w:line="360" w:lineRule="auto"/>
              <w:jc w:val="center"/>
              <w:rPr>
                <w:rFonts w:ascii="Century Gothic" w:hAnsi="Century Gothic" w:cs="Arial"/>
                <w:b/>
                <w:color w:val="auto"/>
                <w:sz w:val="22"/>
                <w:szCs w:val="22"/>
              </w:rPr>
            </w:pPr>
            <w:r w:rsidRPr="00302730">
              <w:rPr>
                <w:rFonts w:ascii="Century Gothic" w:hAnsi="Century Gothic" w:cs="Arial"/>
                <w:b/>
                <w:color w:val="auto"/>
                <w:sz w:val="22"/>
                <w:szCs w:val="22"/>
              </w:rPr>
              <w:t>Dip. Joceline Vega Vargas</w:t>
            </w:r>
          </w:p>
          <w:p w14:paraId="1A5007B0" w14:textId="77777777" w:rsidR="00B54879" w:rsidRPr="00302730" w:rsidRDefault="00B54879" w:rsidP="009E70A2">
            <w:pPr>
              <w:pStyle w:val="Normal2"/>
              <w:spacing w:line="360" w:lineRule="auto"/>
              <w:jc w:val="center"/>
              <w:rPr>
                <w:rFonts w:ascii="Century Gothic" w:hAnsi="Century Gothic" w:cs="Arial"/>
                <w:b/>
                <w:color w:val="auto"/>
                <w:sz w:val="22"/>
                <w:szCs w:val="22"/>
              </w:rPr>
            </w:pPr>
            <w:r w:rsidRPr="00302730">
              <w:rPr>
                <w:rFonts w:ascii="Century Gothic" w:hAnsi="Century Gothic" w:cs="Arial"/>
                <w:b/>
                <w:color w:val="auto"/>
                <w:sz w:val="22"/>
                <w:szCs w:val="22"/>
              </w:rPr>
              <w:t>Vocal</w:t>
            </w:r>
          </w:p>
        </w:tc>
        <w:tc>
          <w:tcPr>
            <w:tcW w:w="1549" w:type="dxa"/>
            <w:vAlign w:val="center"/>
          </w:tcPr>
          <w:p w14:paraId="0B43B738" w14:textId="77777777" w:rsidR="00B54879" w:rsidRPr="00302730" w:rsidRDefault="00B54879" w:rsidP="009E70A2">
            <w:pPr>
              <w:pStyle w:val="Normal2"/>
              <w:spacing w:line="360" w:lineRule="auto"/>
              <w:rPr>
                <w:rFonts w:ascii="Century Gothic" w:hAnsi="Century Gothic" w:cs="Arial"/>
                <w:b/>
                <w:color w:val="auto"/>
                <w:szCs w:val="24"/>
              </w:rPr>
            </w:pPr>
          </w:p>
        </w:tc>
        <w:tc>
          <w:tcPr>
            <w:tcW w:w="1923" w:type="dxa"/>
            <w:vAlign w:val="center"/>
          </w:tcPr>
          <w:p w14:paraId="3FD88F60" w14:textId="77777777" w:rsidR="00B54879" w:rsidRPr="00302730" w:rsidRDefault="00B54879" w:rsidP="009E70A2">
            <w:pPr>
              <w:pStyle w:val="Normal2"/>
              <w:spacing w:line="360" w:lineRule="auto"/>
              <w:rPr>
                <w:rFonts w:ascii="Century Gothic" w:hAnsi="Century Gothic" w:cs="Arial"/>
                <w:b/>
                <w:color w:val="auto"/>
                <w:szCs w:val="24"/>
              </w:rPr>
            </w:pPr>
          </w:p>
        </w:tc>
        <w:tc>
          <w:tcPr>
            <w:tcW w:w="1757" w:type="dxa"/>
            <w:vAlign w:val="center"/>
          </w:tcPr>
          <w:p w14:paraId="720119E8" w14:textId="77777777" w:rsidR="00B54879" w:rsidRPr="00302730" w:rsidRDefault="00B54879" w:rsidP="009E70A2">
            <w:pPr>
              <w:pStyle w:val="Normal2"/>
              <w:spacing w:line="360" w:lineRule="auto"/>
              <w:rPr>
                <w:rFonts w:ascii="Century Gothic" w:hAnsi="Century Gothic" w:cs="Arial"/>
                <w:b/>
                <w:color w:val="auto"/>
                <w:szCs w:val="24"/>
              </w:rPr>
            </w:pPr>
          </w:p>
        </w:tc>
      </w:tr>
      <w:tr w:rsidR="00302730" w:rsidRPr="00302730" w14:paraId="2A26B781" w14:textId="77777777" w:rsidTr="009E70A2">
        <w:trPr>
          <w:jc w:val="center"/>
        </w:trPr>
        <w:tc>
          <w:tcPr>
            <w:tcW w:w="1716" w:type="dxa"/>
            <w:vAlign w:val="center"/>
          </w:tcPr>
          <w:p w14:paraId="0B7BC074" w14:textId="77777777" w:rsidR="00B54879" w:rsidRPr="00302730" w:rsidRDefault="00B54879" w:rsidP="009E70A2">
            <w:pPr>
              <w:pStyle w:val="Normal2"/>
              <w:spacing w:line="360" w:lineRule="auto"/>
              <w:jc w:val="center"/>
              <w:rPr>
                <w:rFonts w:ascii="Century Gothic" w:hAnsi="Century Gothic" w:cs="Arial"/>
                <w:b/>
                <w:noProof/>
                <w:color w:val="auto"/>
                <w:szCs w:val="24"/>
                <w:lang w:val="es-MX" w:eastAsia="es-MX"/>
              </w:rPr>
            </w:pPr>
            <w:r w:rsidRPr="00302730">
              <w:rPr>
                <w:rFonts w:ascii="Century Gothic" w:hAnsi="Century Gothic" w:cs="Arial"/>
                <w:b/>
                <w:noProof/>
                <w:color w:val="auto"/>
                <w:szCs w:val="24"/>
                <w:lang w:val="es-MX" w:eastAsia="es-MX"/>
              </w:rPr>
              <w:drawing>
                <wp:inline distT="0" distB="0" distL="0" distR="0" wp14:anchorId="450E5252" wp14:editId="5178E65C">
                  <wp:extent cx="926199" cy="1228953"/>
                  <wp:effectExtent l="0" t="0" r="7620" b="0"/>
                  <wp:docPr id="6" name="Imagen 6" descr="https://www.congresochihuahua.gob.mx/mthumb.php?src=diputados/imagenes/fotosOficiales/345.jpg&amp;w=200&amp;h=265&amp;z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ww.congresochihuahua.gob.mx/mthumb.php?src=diputados/imagenes/fotosOficiales/345.jpg&amp;w=200&amp;h=265&amp;zc=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43102" cy="1251381"/>
                          </a:xfrm>
                          <a:prstGeom prst="rect">
                            <a:avLst/>
                          </a:prstGeom>
                          <a:noFill/>
                          <a:ln>
                            <a:noFill/>
                          </a:ln>
                        </pic:spPr>
                      </pic:pic>
                    </a:graphicData>
                  </a:graphic>
                </wp:inline>
              </w:drawing>
            </w:r>
          </w:p>
        </w:tc>
        <w:tc>
          <w:tcPr>
            <w:tcW w:w="2979" w:type="dxa"/>
            <w:vAlign w:val="center"/>
          </w:tcPr>
          <w:p w14:paraId="2592D70B" w14:textId="77777777" w:rsidR="00B54879" w:rsidRPr="00302730" w:rsidRDefault="00B54879" w:rsidP="009E70A2">
            <w:pPr>
              <w:pStyle w:val="Normal2"/>
              <w:spacing w:line="360" w:lineRule="auto"/>
              <w:jc w:val="center"/>
              <w:rPr>
                <w:rFonts w:ascii="Century Gothic" w:hAnsi="Century Gothic" w:cs="Arial"/>
                <w:b/>
                <w:color w:val="auto"/>
                <w:sz w:val="22"/>
                <w:szCs w:val="22"/>
              </w:rPr>
            </w:pPr>
            <w:r w:rsidRPr="00302730">
              <w:rPr>
                <w:rFonts w:ascii="Century Gothic" w:hAnsi="Century Gothic" w:cs="Arial"/>
                <w:b/>
                <w:color w:val="auto"/>
                <w:sz w:val="22"/>
                <w:szCs w:val="22"/>
              </w:rPr>
              <w:t>Dip. América Victoria Aguilar Gil</w:t>
            </w:r>
          </w:p>
          <w:p w14:paraId="0D507D9E" w14:textId="77777777" w:rsidR="00B54879" w:rsidRPr="00302730" w:rsidRDefault="00B54879" w:rsidP="009E70A2">
            <w:pPr>
              <w:pStyle w:val="Normal2"/>
              <w:spacing w:line="360" w:lineRule="auto"/>
              <w:jc w:val="center"/>
              <w:rPr>
                <w:rFonts w:ascii="Century Gothic" w:hAnsi="Century Gothic" w:cs="Arial"/>
                <w:b/>
                <w:color w:val="auto"/>
                <w:sz w:val="22"/>
                <w:szCs w:val="22"/>
              </w:rPr>
            </w:pPr>
            <w:r w:rsidRPr="00302730">
              <w:rPr>
                <w:rFonts w:ascii="Century Gothic" w:hAnsi="Century Gothic" w:cs="Arial"/>
                <w:b/>
                <w:color w:val="auto"/>
                <w:sz w:val="22"/>
                <w:szCs w:val="22"/>
              </w:rPr>
              <w:t>Vocal</w:t>
            </w:r>
          </w:p>
        </w:tc>
        <w:tc>
          <w:tcPr>
            <w:tcW w:w="1549" w:type="dxa"/>
            <w:vAlign w:val="center"/>
          </w:tcPr>
          <w:p w14:paraId="63EFC7D9" w14:textId="77777777" w:rsidR="00B54879" w:rsidRPr="00302730" w:rsidRDefault="00B54879" w:rsidP="009E70A2">
            <w:pPr>
              <w:pStyle w:val="Normal2"/>
              <w:spacing w:line="360" w:lineRule="auto"/>
              <w:rPr>
                <w:rFonts w:ascii="Century Gothic" w:hAnsi="Century Gothic" w:cs="Arial"/>
                <w:b/>
                <w:color w:val="auto"/>
                <w:szCs w:val="24"/>
              </w:rPr>
            </w:pPr>
          </w:p>
        </w:tc>
        <w:tc>
          <w:tcPr>
            <w:tcW w:w="1923" w:type="dxa"/>
            <w:vAlign w:val="center"/>
          </w:tcPr>
          <w:p w14:paraId="00D2CB8B" w14:textId="77777777" w:rsidR="00B54879" w:rsidRPr="00302730" w:rsidRDefault="00B54879" w:rsidP="009E70A2">
            <w:pPr>
              <w:pStyle w:val="Normal2"/>
              <w:spacing w:line="360" w:lineRule="auto"/>
              <w:rPr>
                <w:rFonts w:ascii="Century Gothic" w:hAnsi="Century Gothic" w:cs="Arial"/>
                <w:b/>
                <w:color w:val="auto"/>
                <w:szCs w:val="24"/>
              </w:rPr>
            </w:pPr>
          </w:p>
        </w:tc>
        <w:tc>
          <w:tcPr>
            <w:tcW w:w="1757" w:type="dxa"/>
            <w:vAlign w:val="center"/>
          </w:tcPr>
          <w:p w14:paraId="31D742B4" w14:textId="77777777" w:rsidR="00B54879" w:rsidRPr="00302730" w:rsidRDefault="00B54879" w:rsidP="009E70A2">
            <w:pPr>
              <w:pStyle w:val="Normal2"/>
              <w:spacing w:line="360" w:lineRule="auto"/>
              <w:rPr>
                <w:rFonts w:ascii="Century Gothic" w:hAnsi="Century Gothic" w:cs="Arial"/>
                <w:b/>
                <w:color w:val="auto"/>
                <w:szCs w:val="24"/>
              </w:rPr>
            </w:pPr>
          </w:p>
        </w:tc>
      </w:tr>
      <w:tr w:rsidR="00302730" w:rsidRPr="00302730" w14:paraId="5FC9B45B" w14:textId="77777777" w:rsidTr="009E70A2">
        <w:trPr>
          <w:jc w:val="center"/>
        </w:trPr>
        <w:tc>
          <w:tcPr>
            <w:tcW w:w="1716" w:type="dxa"/>
            <w:vAlign w:val="center"/>
          </w:tcPr>
          <w:p w14:paraId="2A5A931D" w14:textId="77777777" w:rsidR="00B54879" w:rsidRPr="00302730" w:rsidRDefault="00B54879" w:rsidP="009E70A2">
            <w:pPr>
              <w:pStyle w:val="Normal2"/>
              <w:spacing w:line="360" w:lineRule="auto"/>
              <w:jc w:val="center"/>
              <w:rPr>
                <w:rFonts w:ascii="Century Gothic" w:hAnsi="Century Gothic" w:cs="Arial"/>
                <w:b/>
                <w:noProof/>
                <w:color w:val="auto"/>
                <w:szCs w:val="24"/>
                <w:lang w:val="es-MX" w:eastAsia="es-MX"/>
              </w:rPr>
            </w:pPr>
            <w:r w:rsidRPr="00302730">
              <w:rPr>
                <w:rFonts w:ascii="Century Gothic" w:hAnsi="Century Gothic" w:cs="Arial"/>
                <w:b/>
                <w:noProof/>
                <w:color w:val="auto"/>
                <w:szCs w:val="24"/>
                <w:lang w:val="es-MX" w:eastAsia="es-MX"/>
              </w:rPr>
              <w:lastRenderedPageBreak/>
              <w:drawing>
                <wp:inline distT="0" distB="0" distL="0" distR="0" wp14:anchorId="262A37B5" wp14:editId="3CA7DDE4">
                  <wp:extent cx="970304" cy="1287475"/>
                  <wp:effectExtent l="0" t="0" r="1270" b="8255"/>
                  <wp:docPr id="7" name="Imagen 7" descr="https://www.congresochihuahua.gob.mx/mthumb.php?src=diputados/imagenes/fotosOficiales/343.jpg&amp;w=200&amp;h=265&amp;z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www.congresochihuahua.gob.mx/mthumb.php?src=diputados/imagenes/fotosOficiales/343.jpg&amp;w=200&amp;h=265&amp;zc=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92420" cy="1316821"/>
                          </a:xfrm>
                          <a:prstGeom prst="rect">
                            <a:avLst/>
                          </a:prstGeom>
                          <a:noFill/>
                          <a:ln>
                            <a:noFill/>
                          </a:ln>
                        </pic:spPr>
                      </pic:pic>
                    </a:graphicData>
                  </a:graphic>
                </wp:inline>
              </w:drawing>
            </w:r>
          </w:p>
        </w:tc>
        <w:tc>
          <w:tcPr>
            <w:tcW w:w="2979" w:type="dxa"/>
            <w:vAlign w:val="center"/>
          </w:tcPr>
          <w:p w14:paraId="6FCA870D" w14:textId="77777777" w:rsidR="00B54879" w:rsidRPr="00302730" w:rsidRDefault="00B54879" w:rsidP="009E70A2">
            <w:pPr>
              <w:pStyle w:val="Normal2"/>
              <w:spacing w:line="360" w:lineRule="auto"/>
              <w:jc w:val="center"/>
              <w:rPr>
                <w:rFonts w:ascii="Century Gothic" w:hAnsi="Century Gothic" w:cs="Arial"/>
                <w:b/>
                <w:color w:val="auto"/>
                <w:sz w:val="22"/>
                <w:szCs w:val="22"/>
              </w:rPr>
            </w:pPr>
            <w:r w:rsidRPr="00302730">
              <w:rPr>
                <w:rFonts w:ascii="Century Gothic" w:hAnsi="Century Gothic" w:cs="Arial"/>
                <w:b/>
                <w:color w:val="auto"/>
                <w:sz w:val="22"/>
                <w:szCs w:val="22"/>
              </w:rPr>
              <w:t>Dip. Brenda Francisca Ríos Prieto</w:t>
            </w:r>
          </w:p>
          <w:p w14:paraId="47ABF92B" w14:textId="77777777" w:rsidR="00B54879" w:rsidRPr="00302730" w:rsidRDefault="00B54879" w:rsidP="009E70A2">
            <w:pPr>
              <w:pStyle w:val="Normal2"/>
              <w:spacing w:line="360" w:lineRule="auto"/>
              <w:jc w:val="center"/>
              <w:rPr>
                <w:rFonts w:ascii="Century Gothic" w:hAnsi="Century Gothic" w:cs="Arial"/>
                <w:b/>
                <w:color w:val="auto"/>
                <w:sz w:val="22"/>
                <w:szCs w:val="22"/>
              </w:rPr>
            </w:pPr>
            <w:r w:rsidRPr="00302730">
              <w:rPr>
                <w:rFonts w:ascii="Century Gothic" w:hAnsi="Century Gothic" w:cs="Arial"/>
                <w:b/>
                <w:color w:val="auto"/>
                <w:sz w:val="22"/>
                <w:szCs w:val="22"/>
              </w:rPr>
              <w:t>Vocal</w:t>
            </w:r>
          </w:p>
        </w:tc>
        <w:tc>
          <w:tcPr>
            <w:tcW w:w="1549" w:type="dxa"/>
            <w:vAlign w:val="center"/>
          </w:tcPr>
          <w:p w14:paraId="2B82B705" w14:textId="77777777" w:rsidR="00B54879" w:rsidRPr="00302730" w:rsidRDefault="00B54879" w:rsidP="009E70A2">
            <w:pPr>
              <w:pStyle w:val="Normal2"/>
              <w:spacing w:line="360" w:lineRule="auto"/>
              <w:rPr>
                <w:rFonts w:ascii="Century Gothic" w:hAnsi="Century Gothic" w:cs="Arial"/>
                <w:b/>
                <w:color w:val="auto"/>
                <w:szCs w:val="24"/>
              </w:rPr>
            </w:pPr>
          </w:p>
        </w:tc>
        <w:tc>
          <w:tcPr>
            <w:tcW w:w="1923" w:type="dxa"/>
            <w:vAlign w:val="center"/>
          </w:tcPr>
          <w:p w14:paraId="50B410D5" w14:textId="77777777" w:rsidR="00B54879" w:rsidRPr="00302730" w:rsidRDefault="00B54879" w:rsidP="009E70A2">
            <w:pPr>
              <w:pStyle w:val="Normal2"/>
              <w:spacing w:line="360" w:lineRule="auto"/>
              <w:rPr>
                <w:rFonts w:ascii="Century Gothic" w:hAnsi="Century Gothic" w:cs="Arial"/>
                <w:b/>
                <w:color w:val="auto"/>
                <w:szCs w:val="24"/>
              </w:rPr>
            </w:pPr>
          </w:p>
        </w:tc>
        <w:tc>
          <w:tcPr>
            <w:tcW w:w="1757" w:type="dxa"/>
            <w:vAlign w:val="center"/>
          </w:tcPr>
          <w:p w14:paraId="26F6A94D" w14:textId="77777777" w:rsidR="00B54879" w:rsidRPr="00302730" w:rsidRDefault="00B54879" w:rsidP="009E70A2">
            <w:pPr>
              <w:pStyle w:val="Normal2"/>
              <w:spacing w:line="360" w:lineRule="auto"/>
              <w:rPr>
                <w:rFonts w:ascii="Century Gothic" w:hAnsi="Century Gothic" w:cs="Arial"/>
                <w:b/>
                <w:color w:val="auto"/>
                <w:szCs w:val="24"/>
              </w:rPr>
            </w:pPr>
          </w:p>
        </w:tc>
      </w:tr>
      <w:tr w:rsidR="00302730" w:rsidRPr="00302730" w14:paraId="26C14E55" w14:textId="77777777" w:rsidTr="009E70A2">
        <w:trPr>
          <w:jc w:val="center"/>
        </w:trPr>
        <w:tc>
          <w:tcPr>
            <w:tcW w:w="1716" w:type="dxa"/>
            <w:vAlign w:val="center"/>
          </w:tcPr>
          <w:p w14:paraId="5818E88A" w14:textId="77777777" w:rsidR="00B54879" w:rsidRPr="00302730" w:rsidRDefault="00B54879" w:rsidP="009E70A2">
            <w:pPr>
              <w:pStyle w:val="Normal2"/>
              <w:spacing w:line="360" w:lineRule="auto"/>
              <w:jc w:val="center"/>
              <w:rPr>
                <w:rFonts w:ascii="Century Gothic" w:hAnsi="Century Gothic" w:cs="Arial"/>
                <w:b/>
                <w:noProof/>
                <w:color w:val="auto"/>
                <w:szCs w:val="24"/>
                <w:lang w:val="es-MX" w:eastAsia="es-MX"/>
              </w:rPr>
            </w:pPr>
            <w:r w:rsidRPr="00302730">
              <w:rPr>
                <w:rFonts w:ascii="Century Gothic" w:hAnsi="Century Gothic" w:cs="Arial"/>
                <w:b/>
                <w:noProof/>
                <w:color w:val="auto"/>
                <w:szCs w:val="24"/>
                <w:lang w:val="es-MX" w:eastAsia="es-MX"/>
              </w:rPr>
              <w:drawing>
                <wp:inline distT="0" distB="0" distL="0" distR="0" wp14:anchorId="0EF84414" wp14:editId="65587B58">
                  <wp:extent cx="959278" cy="1272845"/>
                  <wp:effectExtent l="0" t="0" r="0" b="3810"/>
                  <wp:docPr id="8" name="Imagen 8" descr="https://www.congresochihuahua.gob.mx/mthumb.php?src=diputados/imagenes/fotosOficiales/336.jpg&amp;w=200&amp;h=265&amp;z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www.congresochihuahua.gob.mx/mthumb.php?src=diputados/imagenes/fotosOficiales/336.jpg&amp;w=200&amp;h=265&amp;zc=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72865" cy="1290873"/>
                          </a:xfrm>
                          <a:prstGeom prst="rect">
                            <a:avLst/>
                          </a:prstGeom>
                          <a:noFill/>
                          <a:ln>
                            <a:noFill/>
                          </a:ln>
                        </pic:spPr>
                      </pic:pic>
                    </a:graphicData>
                  </a:graphic>
                </wp:inline>
              </w:drawing>
            </w:r>
          </w:p>
        </w:tc>
        <w:tc>
          <w:tcPr>
            <w:tcW w:w="2979" w:type="dxa"/>
            <w:vAlign w:val="center"/>
          </w:tcPr>
          <w:p w14:paraId="4E9DDC09" w14:textId="77777777" w:rsidR="00B54879" w:rsidRPr="00302730" w:rsidRDefault="00B54879" w:rsidP="009E70A2">
            <w:pPr>
              <w:pStyle w:val="Normal2"/>
              <w:spacing w:line="360" w:lineRule="auto"/>
              <w:jc w:val="center"/>
              <w:rPr>
                <w:rFonts w:ascii="Century Gothic" w:hAnsi="Century Gothic" w:cs="Arial"/>
                <w:b/>
                <w:color w:val="auto"/>
                <w:sz w:val="22"/>
                <w:szCs w:val="22"/>
              </w:rPr>
            </w:pPr>
            <w:r w:rsidRPr="00302730">
              <w:rPr>
                <w:rFonts w:ascii="Century Gothic" w:hAnsi="Century Gothic" w:cs="Arial"/>
                <w:b/>
                <w:color w:val="auto"/>
                <w:sz w:val="22"/>
                <w:szCs w:val="22"/>
              </w:rPr>
              <w:t>Dip. María Antonieta Pérez Reyes</w:t>
            </w:r>
          </w:p>
          <w:p w14:paraId="190F204F" w14:textId="77777777" w:rsidR="00B54879" w:rsidRPr="00302730" w:rsidRDefault="00B54879" w:rsidP="009E70A2">
            <w:pPr>
              <w:pStyle w:val="Normal2"/>
              <w:spacing w:line="360" w:lineRule="auto"/>
              <w:jc w:val="center"/>
              <w:rPr>
                <w:rFonts w:ascii="Century Gothic" w:hAnsi="Century Gothic" w:cs="Arial"/>
                <w:b/>
                <w:color w:val="auto"/>
                <w:sz w:val="22"/>
                <w:szCs w:val="22"/>
              </w:rPr>
            </w:pPr>
            <w:r w:rsidRPr="00302730">
              <w:rPr>
                <w:rFonts w:ascii="Century Gothic" w:hAnsi="Century Gothic" w:cs="Arial"/>
                <w:b/>
                <w:color w:val="auto"/>
                <w:sz w:val="22"/>
                <w:szCs w:val="22"/>
              </w:rPr>
              <w:t>Vocal</w:t>
            </w:r>
          </w:p>
        </w:tc>
        <w:tc>
          <w:tcPr>
            <w:tcW w:w="1549" w:type="dxa"/>
            <w:vAlign w:val="center"/>
          </w:tcPr>
          <w:p w14:paraId="745744C6" w14:textId="77777777" w:rsidR="00B54879" w:rsidRPr="00302730" w:rsidRDefault="00B54879" w:rsidP="009E70A2">
            <w:pPr>
              <w:pStyle w:val="Normal2"/>
              <w:spacing w:line="360" w:lineRule="auto"/>
              <w:rPr>
                <w:rFonts w:ascii="Century Gothic" w:hAnsi="Century Gothic" w:cs="Arial"/>
                <w:b/>
                <w:color w:val="auto"/>
                <w:szCs w:val="24"/>
              </w:rPr>
            </w:pPr>
          </w:p>
        </w:tc>
        <w:tc>
          <w:tcPr>
            <w:tcW w:w="1923" w:type="dxa"/>
            <w:vAlign w:val="center"/>
          </w:tcPr>
          <w:p w14:paraId="52F6441C" w14:textId="77777777" w:rsidR="00B54879" w:rsidRPr="00302730" w:rsidRDefault="00B54879" w:rsidP="009E70A2">
            <w:pPr>
              <w:pStyle w:val="Normal2"/>
              <w:spacing w:line="360" w:lineRule="auto"/>
              <w:rPr>
                <w:rFonts w:ascii="Century Gothic" w:hAnsi="Century Gothic" w:cs="Arial"/>
                <w:b/>
                <w:color w:val="auto"/>
                <w:szCs w:val="24"/>
              </w:rPr>
            </w:pPr>
          </w:p>
        </w:tc>
        <w:tc>
          <w:tcPr>
            <w:tcW w:w="1757" w:type="dxa"/>
            <w:vAlign w:val="center"/>
          </w:tcPr>
          <w:p w14:paraId="4C9FBA77" w14:textId="77777777" w:rsidR="00B54879" w:rsidRPr="00302730" w:rsidRDefault="00B54879" w:rsidP="009E70A2">
            <w:pPr>
              <w:pStyle w:val="Normal2"/>
              <w:spacing w:line="360" w:lineRule="auto"/>
              <w:rPr>
                <w:rFonts w:ascii="Century Gothic" w:hAnsi="Century Gothic" w:cs="Arial"/>
                <w:b/>
                <w:color w:val="auto"/>
                <w:szCs w:val="24"/>
              </w:rPr>
            </w:pPr>
          </w:p>
        </w:tc>
      </w:tr>
      <w:tr w:rsidR="00302730" w:rsidRPr="00302730" w14:paraId="7BB88124" w14:textId="77777777" w:rsidTr="009E70A2">
        <w:trPr>
          <w:jc w:val="center"/>
        </w:trPr>
        <w:tc>
          <w:tcPr>
            <w:tcW w:w="1716" w:type="dxa"/>
            <w:vAlign w:val="center"/>
          </w:tcPr>
          <w:p w14:paraId="60E6EA52" w14:textId="77777777" w:rsidR="00B54879" w:rsidRPr="00302730" w:rsidRDefault="00B54879" w:rsidP="009E70A2">
            <w:pPr>
              <w:pStyle w:val="Normal2"/>
              <w:spacing w:line="360" w:lineRule="auto"/>
              <w:jc w:val="center"/>
              <w:rPr>
                <w:rFonts w:ascii="Century Gothic" w:hAnsi="Century Gothic" w:cs="Arial"/>
                <w:b/>
                <w:noProof/>
                <w:color w:val="auto"/>
                <w:szCs w:val="24"/>
                <w:lang w:val="es-MX" w:eastAsia="es-MX"/>
              </w:rPr>
            </w:pPr>
            <w:r w:rsidRPr="00302730">
              <w:rPr>
                <w:noProof/>
                <w:color w:val="auto"/>
                <w:lang w:val="es-MX" w:eastAsia="es-MX"/>
              </w:rPr>
              <w:drawing>
                <wp:inline distT="0" distB="0" distL="0" distR="0" wp14:anchorId="0E80D522" wp14:editId="7F7D3DFB">
                  <wp:extent cx="953765" cy="1265530"/>
                  <wp:effectExtent l="0" t="0" r="0" b="0"/>
                  <wp:docPr id="9" name="Imagen 9" descr="https://www.congresochihuahua.gob.mx/mthumb.php?src=diputados/imagenes/fotosOficiales/360.jpg&amp;w=200&amp;h=265&amp;z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www.congresochihuahua.gob.mx/mthumb.php?src=diputados/imagenes/fotosOficiales/360.jpg&amp;w=200&amp;h=265&amp;zc=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24536" cy="1359434"/>
                          </a:xfrm>
                          <a:prstGeom prst="rect">
                            <a:avLst/>
                          </a:prstGeom>
                          <a:noFill/>
                          <a:ln>
                            <a:noFill/>
                          </a:ln>
                        </pic:spPr>
                      </pic:pic>
                    </a:graphicData>
                  </a:graphic>
                </wp:inline>
              </w:drawing>
            </w:r>
          </w:p>
        </w:tc>
        <w:tc>
          <w:tcPr>
            <w:tcW w:w="2979" w:type="dxa"/>
            <w:vAlign w:val="center"/>
          </w:tcPr>
          <w:p w14:paraId="15B824A8" w14:textId="77777777" w:rsidR="00B54879" w:rsidRPr="00302730" w:rsidRDefault="00B54879" w:rsidP="009E70A2">
            <w:pPr>
              <w:pStyle w:val="Normal2"/>
              <w:spacing w:line="360" w:lineRule="auto"/>
              <w:jc w:val="center"/>
              <w:rPr>
                <w:rFonts w:ascii="Century Gothic" w:hAnsi="Century Gothic" w:cs="Arial"/>
                <w:b/>
                <w:color w:val="auto"/>
                <w:sz w:val="22"/>
                <w:szCs w:val="22"/>
              </w:rPr>
            </w:pPr>
            <w:r w:rsidRPr="00302730">
              <w:rPr>
                <w:rFonts w:ascii="Century Gothic" w:hAnsi="Century Gothic" w:cs="Arial"/>
                <w:b/>
                <w:color w:val="auto"/>
                <w:sz w:val="22"/>
                <w:szCs w:val="22"/>
              </w:rPr>
              <w:t>Dip. Francisco Adrián Sánchez Villegas</w:t>
            </w:r>
          </w:p>
          <w:p w14:paraId="546304D7" w14:textId="77777777" w:rsidR="00B54879" w:rsidRPr="00302730" w:rsidRDefault="00B54879" w:rsidP="009E70A2">
            <w:pPr>
              <w:pStyle w:val="Normal2"/>
              <w:spacing w:line="360" w:lineRule="auto"/>
              <w:jc w:val="center"/>
              <w:rPr>
                <w:rFonts w:ascii="Century Gothic" w:hAnsi="Century Gothic" w:cs="Arial"/>
                <w:b/>
                <w:color w:val="auto"/>
                <w:sz w:val="22"/>
                <w:szCs w:val="22"/>
              </w:rPr>
            </w:pPr>
            <w:r w:rsidRPr="00302730">
              <w:rPr>
                <w:rFonts w:ascii="Century Gothic" w:hAnsi="Century Gothic" w:cs="Arial"/>
                <w:b/>
                <w:color w:val="auto"/>
                <w:sz w:val="22"/>
                <w:szCs w:val="22"/>
              </w:rPr>
              <w:t>Vocal</w:t>
            </w:r>
          </w:p>
        </w:tc>
        <w:tc>
          <w:tcPr>
            <w:tcW w:w="1549" w:type="dxa"/>
            <w:vAlign w:val="center"/>
          </w:tcPr>
          <w:p w14:paraId="75BD94B4" w14:textId="77777777" w:rsidR="00B54879" w:rsidRPr="00302730" w:rsidRDefault="00B54879" w:rsidP="009E70A2">
            <w:pPr>
              <w:pStyle w:val="Normal2"/>
              <w:spacing w:line="360" w:lineRule="auto"/>
              <w:rPr>
                <w:rFonts w:ascii="Century Gothic" w:hAnsi="Century Gothic" w:cs="Arial"/>
                <w:b/>
                <w:color w:val="auto"/>
                <w:szCs w:val="24"/>
              </w:rPr>
            </w:pPr>
          </w:p>
        </w:tc>
        <w:tc>
          <w:tcPr>
            <w:tcW w:w="1923" w:type="dxa"/>
            <w:vAlign w:val="center"/>
          </w:tcPr>
          <w:p w14:paraId="04FEAD1D" w14:textId="77777777" w:rsidR="00B54879" w:rsidRPr="00302730" w:rsidRDefault="00B54879" w:rsidP="009E70A2">
            <w:pPr>
              <w:pStyle w:val="Normal2"/>
              <w:spacing w:line="360" w:lineRule="auto"/>
              <w:rPr>
                <w:rFonts w:ascii="Century Gothic" w:hAnsi="Century Gothic" w:cs="Arial"/>
                <w:b/>
                <w:color w:val="auto"/>
                <w:szCs w:val="24"/>
              </w:rPr>
            </w:pPr>
          </w:p>
        </w:tc>
        <w:tc>
          <w:tcPr>
            <w:tcW w:w="1757" w:type="dxa"/>
            <w:vAlign w:val="center"/>
          </w:tcPr>
          <w:p w14:paraId="3943DE6B" w14:textId="77777777" w:rsidR="00B54879" w:rsidRPr="00302730" w:rsidRDefault="00B54879" w:rsidP="009E70A2">
            <w:pPr>
              <w:pStyle w:val="Normal2"/>
              <w:spacing w:line="360" w:lineRule="auto"/>
              <w:rPr>
                <w:rFonts w:ascii="Century Gothic" w:hAnsi="Century Gothic" w:cs="Arial"/>
                <w:b/>
                <w:color w:val="auto"/>
                <w:szCs w:val="24"/>
              </w:rPr>
            </w:pPr>
          </w:p>
        </w:tc>
      </w:tr>
      <w:tr w:rsidR="00B54879" w:rsidRPr="00302730" w14:paraId="251B6F88" w14:textId="77777777" w:rsidTr="009E70A2">
        <w:trPr>
          <w:jc w:val="center"/>
        </w:trPr>
        <w:tc>
          <w:tcPr>
            <w:tcW w:w="1716" w:type="dxa"/>
            <w:vAlign w:val="center"/>
          </w:tcPr>
          <w:p w14:paraId="703F2CD9" w14:textId="77777777" w:rsidR="00B54879" w:rsidRPr="00302730" w:rsidRDefault="00B54879" w:rsidP="009E70A2">
            <w:pPr>
              <w:pStyle w:val="Normal2"/>
              <w:spacing w:line="360" w:lineRule="auto"/>
              <w:jc w:val="center"/>
              <w:rPr>
                <w:noProof/>
                <w:color w:val="auto"/>
                <w:lang w:val="es-MX" w:eastAsia="es-MX"/>
              </w:rPr>
            </w:pPr>
            <w:r w:rsidRPr="00302730">
              <w:rPr>
                <w:noProof/>
                <w:color w:val="auto"/>
                <w:lang w:val="es-MX" w:eastAsia="es-MX"/>
              </w:rPr>
              <w:drawing>
                <wp:inline distT="0" distB="0" distL="0" distR="0" wp14:anchorId="02BFD513" wp14:editId="145DFC5E">
                  <wp:extent cx="975818" cy="1294791"/>
                  <wp:effectExtent l="0" t="0" r="0" b="635"/>
                  <wp:docPr id="11" name="Imagen 11" descr="https://www.congresochihuahua.gob.mx/mthumb.php?src=diputados/imagenes/fotosOficiales/331.jpg&amp;w=200&amp;h=265&amp;z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www.congresochihuahua.gob.mx/mthumb.php?src=diputados/imagenes/fotosOficiales/331.jpg&amp;w=200&amp;h=265&amp;zc=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97166" cy="1323117"/>
                          </a:xfrm>
                          <a:prstGeom prst="rect">
                            <a:avLst/>
                          </a:prstGeom>
                          <a:noFill/>
                          <a:ln>
                            <a:noFill/>
                          </a:ln>
                        </pic:spPr>
                      </pic:pic>
                    </a:graphicData>
                  </a:graphic>
                </wp:inline>
              </w:drawing>
            </w:r>
          </w:p>
        </w:tc>
        <w:tc>
          <w:tcPr>
            <w:tcW w:w="2979" w:type="dxa"/>
            <w:vAlign w:val="center"/>
          </w:tcPr>
          <w:p w14:paraId="42A87AE4" w14:textId="77777777" w:rsidR="00B54879" w:rsidRPr="00302730" w:rsidRDefault="00B54879" w:rsidP="009E70A2">
            <w:pPr>
              <w:pStyle w:val="Normal2"/>
              <w:spacing w:line="360" w:lineRule="auto"/>
              <w:jc w:val="center"/>
              <w:rPr>
                <w:rFonts w:ascii="Century Gothic" w:hAnsi="Century Gothic" w:cs="Arial"/>
                <w:b/>
                <w:color w:val="auto"/>
                <w:sz w:val="22"/>
                <w:szCs w:val="22"/>
              </w:rPr>
            </w:pPr>
            <w:r w:rsidRPr="00302730">
              <w:rPr>
                <w:rFonts w:ascii="Century Gothic" w:hAnsi="Century Gothic" w:cs="Arial"/>
                <w:b/>
                <w:color w:val="auto"/>
                <w:sz w:val="22"/>
                <w:szCs w:val="22"/>
              </w:rPr>
              <w:t>Dip. Leticia Ortega Máynez</w:t>
            </w:r>
          </w:p>
          <w:p w14:paraId="547F529F" w14:textId="77777777" w:rsidR="00B54879" w:rsidRPr="00302730" w:rsidRDefault="00B54879" w:rsidP="009E70A2">
            <w:pPr>
              <w:pStyle w:val="Normal2"/>
              <w:spacing w:line="360" w:lineRule="auto"/>
              <w:jc w:val="center"/>
              <w:rPr>
                <w:rFonts w:ascii="Century Gothic" w:hAnsi="Century Gothic" w:cs="Arial"/>
                <w:b/>
                <w:color w:val="auto"/>
                <w:sz w:val="22"/>
                <w:szCs w:val="22"/>
              </w:rPr>
            </w:pPr>
            <w:r w:rsidRPr="00302730">
              <w:rPr>
                <w:rFonts w:ascii="Century Gothic" w:hAnsi="Century Gothic" w:cs="Arial"/>
                <w:b/>
                <w:color w:val="auto"/>
                <w:sz w:val="22"/>
                <w:szCs w:val="22"/>
              </w:rPr>
              <w:t>Vocal</w:t>
            </w:r>
          </w:p>
        </w:tc>
        <w:tc>
          <w:tcPr>
            <w:tcW w:w="1549" w:type="dxa"/>
            <w:vAlign w:val="center"/>
          </w:tcPr>
          <w:p w14:paraId="339176C7" w14:textId="77777777" w:rsidR="00B54879" w:rsidRPr="00302730" w:rsidRDefault="00B54879" w:rsidP="009E70A2">
            <w:pPr>
              <w:pStyle w:val="Normal2"/>
              <w:spacing w:line="360" w:lineRule="auto"/>
              <w:rPr>
                <w:rFonts w:ascii="Century Gothic" w:hAnsi="Century Gothic" w:cs="Arial"/>
                <w:b/>
                <w:color w:val="auto"/>
                <w:szCs w:val="24"/>
              </w:rPr>
            </w:pPr>
          </w:p>
        </w:tc>
        <w:tc>
          <w:tcPr>
            <w:tcW w:w="1923" w:type="dxa"/>
            <w:vAlign w:val="center"/>
          </w:tcPr>
          <w:p w14:paraId="6E86820A" w14:textId="77777777" w:rsidR="00B54879" w:rsidRPr="00302730" w:rsidRDefault="00B54879" w:rsidP="009E70A2">
            <w:pPr>
              <w:pStyle w:val="Normal2"/>
              <w:spacing w:line="360" w:lineRule="auto"/>
              <w:rPr>
                <w:rFonts w:ascii="Century Gothic" w:hAnsi="Century Gothic" w:cs="Arial"/>
                <w:b/>
                <w:color w:val="auto"/>
                <w:szCs w:val="24"/>
              </w:rPr>
            </w:pPr>
          </w:p>
        </w:tc>
        <w:tc>
          <w:tcPr>
            <w:tcW w:w="1757" w:type="dxa"/>
            <w:vAlign w:val="center"/>
          </w:tcPr>
          <w:p w14:paraId="393799FE" w14:textId="77777777" w:rsidR="00B54879" w:rsidRPr="00302730" w:rsidRDefault="00B54879" w:rsidP="009E70A2">
            <w:pPr>
              <w:pStyle w:val="Normal2"/>
              <w:spacing w:line="360" w:lineRule="auto"/>
              <w:rPr>
                <w:rFonts w:ascii="Century Gothic" w:hAnsi="Century Gothic" w:cs="Arial"/>
                <w:b/>
                <w:color w:val="auto"/>
                <w:szCs w:val="24"/>
              </w:rPr>
            </w:pPr>
          </w:p>
        </w:tc>
      </w:tr>
    </w:tbl>
    <w:p w14:paraId="711B0A4C" w14:textId="77777777" w:rsidR="00AF7058" w:rsidRPr="00302730" w:rsidRDefault="00AF7058" w:rsidP="00884D05">
      <w:pPr>
        <w:pStyle w:val="Normal2"/>
        <w:jc w:val="center"/>
        <w:rPr>
          <w:rFonts w:ascii="Century Gothic" w:eastAsia="Arial" w:hAnsi="Century Gothic" w:cs="Arial"/>
          <w:b/>
          <w:color w:val="auto"/>
          <w:szCs w:val="24"/>
          <w:lang w:val="es-MX"/>
        </w:rPr>
      </w:pPr>
    </w:p>
    <w:p w14:paraId="3A9FDD58" w14:textId="7D5D9D26" w:rsidR="00451389" w:rsidRPr="00302730" w:rsidRDefault="00884D05" w:rsidP="00AF7058">
      <w:pPr>
        <w:rPr>
          <w:rFonts w:ascii="Century Gothic" w:hAnsi="Century Gothic"/>
          <w:szCs w:val="24"/>
        </w:rPr>
      </w:pPr>
      <w:r w:rsidRPr="00302730">
        <w:rPr>
          <w:rFonts w:ascii="Century Gothic" w:hAnsi="Century Gothic"/>
          <w:sz w:val="12"/>
          <w:szCs w:val="12"/>
        </w:rPr>
        <w:t>Hoja de firmas perteneciente al Dictamen relativo a la Iniciativa con carácter de Decreto</w:t>
      </w:r>
      <w:r w:rsidR="00FB7217" w:rsidRPr="00302730">
        <w:rPr>
          <w:rFonts w:ascii="Century Gothic" w:hAnsi="Century Gothic"/>
          <w:sz w:val="12"/>
          <w:szCs w:val="12"/>
        </w:rPr>
        <w:t xml:space="preserve"> Número </w:t>
      </w:r>
      <w:r w:rsidR="00B54879" w:rsidRPr="00302730">
        <w:rPr>
          <w:rFonts w:ascii="Century Gothic" w:hAnsi="Century Gothic"/>
          <w:sz w:val="12"/>
          <w:szCs w:val="12"/>
        </w:rPr>
        <w:t>126</w:t>
      </w:r>
      <w:r w:rsidR="002425FA" w:rsidRPr="00302730">
        <w:rPr>
          <w:rFonts w:ascii="Century Gothic" w:hAnsi="Century Gothic"/>
          <w:sz w:val="12"/>
          <w:szCs w:val="12"/>
        </w:rPr>
        <w:t>8</w:t>
      </w:r>
      <w:r w:rsidRPr="00302730">
        <w:rPr>
          <w:rFonts w:ascii="Century Gothic" w:hAnsi="Century Gothic"/>
          <w:sz w:val="12"/>
          <w:szCs w:val="12"/>
        </w:rPr>
        <w:t xml:space="preserve">, </w:t>
      </w:r>
      <w:r w:rsidR="00693487" w:rsidRPr="00302730">
        <w:rPr>
          <w:rFonts w:ascii="Century Gothic" w:hAnsi="Century Gothic"/>
          <w:sz w:val="12"/>
          <w:szCs w:val="12"/>
        </w:rPr>
        <w:t>remitida por el Poder Ejecutivo del Estado de</w:t>
      </w:r>
      <w:r w:rsidR="00103D3F" w:rsidRPr="00302730">
        <w:rPr>
          <w:rFonts w:ascii="Century Gothic" w:hAnsi="Century Gothic"/>
          <w:sz w:val="12"/>
          <w:szCs w:val="12"/>
        </w:rPr>
        <w:t xml:space="preserve"> </w:t>
      </w:r>
      <w:r w:rsidR="00693487" w:rsidRPr="00302730">
        <w:rPr>
          <w:rFonts w:ascii="Century Gothic" w:hAnsi="Century Gothic"/>
          <w:sz w:val="12"/>
          <w:szCs w:val="12"/>
        </w:rPr>
        <w:t xml:space="preserve">Chihuahua, </w:t>
      </w:r>
      <w:r w:rsidR="002425FA" w:rsidRPr="00302730">
        <w:rPr>
          <w:rFonts w:ascii="Century Gothic" w:hAnsi="Century Gothic"/>
          <w:sz w:val="12"/>
          <w:szCs w:val="12"/>
        </w:rPr>
        <w:t>a efecto de crear una Contribución Extraordinaria para el Fideicomiso Paso del Norte</w:t>
      </w:r>
      <w:r w:rsidR="00FB7217" w:rsidRPr="00302730">
        <w:rPr>
          <w:rFonts w:ascii="Century Gothic" w:hAnsi="Century Gothic"/>
          <w:sz w:val="12"/>
          <w:szCs w:val="12"/>
        </w:rPr>
        <w:t>.</w:t>
      </w:r>
    </w:p>
    <w:sectPr w:rsidR="00451389" w:rsidRPr="00302730" w:rsidSect="003042CE">
      <w:headerReference w:type="default" r:id="rId17"/>
      <w:footerReference w:type="default" r:id="rId1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A90827" w14:textId="77777777" w:rsidR="00B80804" w:rsidRDefault="00B80804" w:rsidP="006856B5">
      <w:pPr>
        <w:spacing w:after="0" w:line="240" w:lineRule="auto"/>
      </w:pPr>
      <w:r>
        <w:separator/>
      </w:r>
    </w:p>
  </w:endnote>
  <w:endnote w:type="continuationSeparator" w:id="0">
    <w:p w14:paraId="519C6433" w14:textId="77777777" w:rsidR="00B80804" w:rsidRDefault="00B80804" w:rsidP="006856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MT">
    <w:altName w:val="Arial"/>
    <w:charset w:val="00"/>
    <w:family w:val="auto"/>
    <w:pitch w:val="default"/>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ABE97" w14:textId="77777777" w:rsidR="009B38F3" w:rsidRDefault="009B38F3" w:rsidP="007C0D2D">
    <w:pPr>
      <w:pStyle w:val="Piedepgina"/>
      <w:jc w:val="center"/>
    </w:pPr>
  </w:p>
  <w:p w14:paraId="2D5E76F5" w14:textId="3016AADB" w:rsidR="009B38F3" w:rsidRDefault="009B38F3" w:rsidP="007C0D2D">
    <w:pPr>
      <w:pStyle w:val="Piedepgina"/>
      <w:jc w:val="right"/>
      <w:rPr>
        <w:sz w:val="16"/>
        <w:szCs w:val="16"/>
        <w:lang w:val="en-US"/>
      </w:rPr>
    </w:pPr>
    <w:r w:rsidRPr="002425FA">
      <w:rPr>
        <w:sz w:val="16"/>
        <w:szCs w:val="16"/>
        <w:lang w:val="en-US"/>
      </w:rPr>
      <w:t>A</w:t>
    </w:r>
    <w:r w:rsidR="002425FA" w:rsidRPr="002425FA">
      <w:rPr>
        <w:sz w:val="16"/>
        <w:szCs w:val="16"/>
        <w:lang w:val="en-US"/>
      </w:rPr>
      <w:t>1268</w:t>
    </w:r>
    <w:r w:rsidRPr="002425FA">
      <w:rPr>
        <w:sz w:val="16"/>
        <w:szCs w:val="16"/>
        <w:lang w:val="en-US"/>
      </w:rPr>
      <w:t>/</w:t>
    </w:r>
    <w:r w:rsidR="00507A6E" w:rsidRPr="002425FA">
      <w:rPr>
        <w:sz w:val="16"/>
        <w:szCs w:val="16"/>
        <w:lang w:val="en-US"/>
      </w:rPr>
      <w:t xml:space="preserve"> </w:t>
    </w:r>
    <w:r w:rsidR="00507A6E" w:rsidRPr="00EE46BD">
      <w:rPr>
        <w:sz w:val="16"/>
        <w:szCs w:val="16"/>
        <w:lang w:val="en-US"/>
      </w:rPr>
      <w:t>OIDS</w:t>
    </w:r>
    <w:r w:rsidR="00507A6E">
      <w:rPr>
        <w:sz w:val="16"/>
        <w:szCs w:val="16"/>
        <w:lang w:val="en-US"/>
      </w:rPr>
      <w:t xml:space="preserve"> </w:t>
    </w:r>
    <w:r>
      <w:rPr>
        <w:sz w:val="16"/>
        <w:szCs w:val="16"/>
        <w:lang w:val="en-US"/>
      </w:rPr>
      <w:t>/GAOR/JRMC/DAGR</w:t>
    </w:r>
  </w:p>
  <w:p w14:paraId="1C064F27" w14:textId="77777777" w:rsidR="009B38F3" w:rsidRPr="007C0D2D" w:rsidRDefault="009B38F3" w:rsidP="007C0D2D">
    <w:pPr>
      <w:pStyle w:val="Piedepgina"/>
      <w:jc w:val="righ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D5AFF7" w14:textId="77777777" w:rsidR="00B80804" w:rsidRDefault="00B80804" w:rsidP="006856B5">
      <w:pPr>
        <w:spacing w:after="0" w:line="240" w:lineRule="auto"/>
      </w:pPr>
      <w:r>
        <w:separator/>
      </w:r>
    </w:p>
  </w:footnote>
  <w:footnote w:type="continuationSeparator" w:id="0">
    <w:p w14:paraId="67CB30EF" w14:textId="77777777" w:rsidR="00B80804" w:rsidRDefault="00B80804" w:rsidP="006856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AE022" w14:textId="77777777" w:rsidR="009B38F3" w:rsidRDefault="009B38F3" w:rsidP="006F2600">
    <w:pPr>
      <w:pStyle w:val="Encabezado"/>
      <w:spacing w:line="276" w:lineRule="auto"/>
      <w:jc w:val="right"/>
      <w:rPr>
        <w:rFonts w:ascii="Century Gothic" w:hAnsi="Century Gothic"/>
        <w:b/>
        <w:sz w:val="32"/>
        <w:szCs w:val="40"/>
      </w:rPr>
    </w:pPr>
  </w:p>
  <w:p w14:paraId="5F155B41" w14:textId="77777777" w:rsidR="009B38F3" w:rsidRDefault="009B38F3" w:rsidP="006F2600">
    <w:pPr>
      <w:pStyle w:val="Encabezado"/>
      <w:spacing w:line="276" w:lineRule="auto"/>
      <w:jc w:val="right"/>
      <w:rPr>
        <w:rFonts w:ascii="Century Gothic" w:hAnsi="Century Gothic"/>
        <w:b/>
        <w:sz w:val="32"/>
        <w:szCs w:val="40"/>
      </w:rPr>
    </w:pPr>
  </w:p>
  <w:p w14:paraId="7DEC429A" w14:textId="77777777" w:rsidR="009B38F3" w:rsidRPr="008F502D" w:rsidRDefault="009B38F3" w:rsidP="006F2600">
    <w:pPr>
      <w:pStyle w:val="Encabezado"/>
      <w:spacing w:line="276" w:lineRule="auto"/>
      <w:jc w:val="right"/>
      <w:rPr>
        <w:rFonts w:ascii="Century Gothic" w:hAnsi="Century Gothic"/>
        <w:b/>
        <w:sz w:val="32"/>
        <w:szCs w:val="40"/>
      </w:rPr>
    </w:pPr>
    <w:r w:rsidRPr="00DD3F6F">
      <w:rPr>
        <w:rFonts w:ascii="Century Gothic" w:hAnsi="Century Gothic"/>
        <w:b/>
        <w:sz w:val="32"/>
        <w:szCs w:val="40"/>
      </w:rPr>
      <w:t>Comisión de</w:t>
    </w:r>
    <w:r>
      <w:rPr>
        <w:rFonts w:ascii="Century Gothic" w:hAnsi="Century Gothic"/>
        <w:b/>
        <w:sz w:val="32"/>
        <w:szCs w:val="40"/>
      </w:rPr>
      <w:t xml:space="preserve"> Programación, Presupuesto y Hacienda Pública</w:t>
    </w:r>
  </w:p>
  <w:p w14:paraId="6BC3FFD5" w14:textId="6EF32B60" w:rsidR="009B38F3" w:rsidRPr="00030CEB" w:rsidRDefault="009B38F3" w:rsidP="006F2600">
    <w:pPr>
      <w:pStyle w:val="Encabezado"/>
      <w:spacing w:line="276" w:lineRule="auto"/>
      <w:jc w:val="right"/>
      <w:rPr>
        <w:rFonts w:ascii="Century Gothic" w:hAnsi="Century Gothic"/>
        <w:b/>
      </w:rPr>
    </w:pPr>
    <w:r>
      <w:rPr>
        <w:rFonts w:ascii="Century Gothic" w:hAnsi="Century Gothic" w:cs="Arial"/>
        <w:b/>
      </w:rPr>
      <w:t>LXVIII/</w:t>
    </w:r>
    <w:r w:rsidRPr="00030CEB">
      <w:rPr>
        <w:rFonts w:ascii="Century Gothic" w:hAnsi="Century Gothic" w:cs="Arial"/>
        <w:b/>
      </w:rPr>
      <w:t>DCPPHP/</w:t>
    </w:r>
    <w:r w:rsidR="00030CEB" w:rsidRPr="00030CEB">
      <w:rPr>
        <w:rFonts w:ascii="Century Gothic" w:hAnsi="Century Gothic" w:cs="Arial"/>
        <w:b/>
      </w:rPr>
      <w:t>29</w:t>
    </w:r>
  </w:p>
  <w:p w14:paraId="10FC0BE5" w14:textId="5A154B07" w:rsidR="009B38F3" w:rsidRPr="006F2600" w:rsidRDefault="009B38F3" w:rsidP="006F260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52E41"/>
    <w:multiLevelType w:val="hybridMultilevel"/>
    <w:tmpl w:val="D8DC09CC"/>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73E04A1"/>
    <w:multiLevelType w:val="hybridMultilevel"/>
    <w:tmpl w:val="04C08E8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9C20246"/>
    <w:multiLevelType w:val="hybridMultilevel"/>
    <w:tmpl w:val="5902087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AF210A2"/>
    <w:multiLevelType w:val="hybridMultilevel"/>
    <w:tmpl w:val="2690D17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D4F3C27"/>
    <w:multiLevelType w:val="hybridMultilevel"/>
    <w:tmpl w:val="A61C2C2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5" w15:restartNumberingAfterBreak="0">
    <w:nsid w:val="0E7A1DA8"/>
    <w:multiLevelType w:val="hybridMultilevel"/>
    <w:tmpl w:val="DA8CABC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6" w15:restartNumberingAfterBreak="0">
    <w:nsid w:val="0E992FB2"/>
    <w:multiLevelType w:val="hybridMultilevel"/>
    <w:tmpl w:val="EF1ECFE6"/>
    <w:lvl w:ilvl="0" w:tplc="657CC206">
      <w:start w:val="1"/>
      <w:numFmt w:val="decimal"/>
      <w:lvlText w:val="%1."/>
      <w:lvlJc w:val="left"/>
      <w:pPr>
        <w:ind w:left="1065" w:hanging="705"/>
      </w:pPr>
      <w:rPr>
        <w:rFonts w:eastAsia="Calibri" w:cs="Times New Roman" w:hint="default"/>
        <w:color w:val="7030A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1703A9B"/>
    <w:multiLevelType w:val="hybridMultilevel"/>
    <w:tmpl w:val="0E96D394"/>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8" w15:restartNumberingAfterBreak="0">
    <w:nsid w:val="16B26CE3"/>
    <w:multiLevelType w:val="hybridMultilevel"/>
    <w:tmpl w:val="70F00D64"/>
    <w:lvl w:ilvl="0" w:tplc="43A213F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1F5E97"/>
    <w:multiLevelType w:val="hybridMultilevel"/>
    <w:tmpl w:val="D0888640"/>
    <w:lvl w:ilvl="0" w:tplc="FFFFFFFF">
      <w:start w:val="1"/>
      <w:numFmt w:val="lowerRoman"/>
      <w:lvlText w:val="(%1)"/>
      <w:lvlJc w:val="left"/>
      <w:pPr>
        <w:ind w:left="1287" w:hanging="720"/>
      </w:pPr>
      <w:rPr>
        <w:rFonts w:hint="default"/>
        <w:u w:val="none"/>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0" w15:restartNumberingAfterBreak="0">
    <w:nsid w:val="1DCD6F63"/>
    <w:multiLevelType w:val="hybridMultilevel"/>
    <w:tmpl w:val="F8043CEC"/>
    <w:lvl w:ilvl="0" w:tplc="954AC92C">
      <w:start w:val="1"/>
      <w:numFmt w:val="low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1" w15:restartNumberingAfterBreak="0">
    <w:nsid w:val="1E7A6CD0"/>
    <w:multiLevelType w:val="hybridMultilevel"/>
    <w:tmpl w:val="EFC4CD56"/>
    <w:lvl w:ilvl="0" w:tplc="1C7280F0">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473138F"/>
    <w:multiLevelType w:val="hybridMultilevel"/>
    <w:tmpl w:val="6D4438A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7A06F1F"/>
    <w:multiLevelType w:val="hybridMultilevel"/>
    <w:tmpl w:val="70F00D64"/>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9182B32"/>
    <w:multiLevelType w:val="hybridMultilevel"/>
    <w:tmpl w:val="AA9E13C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5" w15:restartNumberingAfterBreak="0">
    <w:nsid w:val="2E2F0E5E"/>
    <w:multiLevelType w:val="hybridMultilevel"/>
    <w:tmpl w:val="B674097A"/>
    <w:lvl w:ilvl="0" w:tplc="080A000B">
      <w:start w:val="1"/>
      <w:numFmt w:val="bullet"/>
      <w:lvlText w:val=""/>
      <w:lvlJc w:val="left"/>
      <w:pPr>
        <w:ind w:left="1211" w:hanging="360"/>
      </w:pPr>
      <w:rPr>
        <w:rFonts w:ascii="Wingdings" w:hAnsi="Wingdings"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16" w15:restartNumberingAfterBreak="0">
    <w:nsid w:val="32227C16"/>
    <w:multiLevelType w:val="hybridMultilevel"/>
    <w:tmpl w:val="47A62E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652300F"/>
    <w:multiLevelType w:val="hybridMultilevel"/>
    <w:tmpl w:val="84AE8B2C"/>
    <w:lvl w:ilvl="0" w:tplc="4390642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6D5365F"/>
    <w:multiLevelType w:val="hybridMultilevel"/>
    <w:tmpl w:val="F50452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71B444B"/>
    <w:multiLevelType w:val="hybridMultilevel"/>
    <w:tmpl w:val="572A7300"/>
    <w:lvl w:ilvl="0" w:tplc="0AE8CE5C">
      <w:start w:val="1"/>
      <w:numFmt w:val="lowerRoman"/>
      <w:lvlText w:val="(%1)"/>
      <w:lvlJc w:val="left"/>
      <w:pPr>
        <w:ind w:left="1347" w:hanging="720"/>
      </w:pPr>
      <w:rPr>
        <w:rFonts w:hint="default"/>
      </w:rPr>
    </w:lvl>
    <w:lvl w:ilvl="1" w:tplc="04090019" w:tentative="1">
      <w:start w:val="1"/>
      <w:numFmt w:val="lowerLetter"/>
      <w:lvlText w:val="%2."/>
      <w:lvlJc w:val="left"/>
      <w:pPr>
        <w:ind w:left="1707" w:hanging="360"/>
      </w:pPr>
    </w:lvl>
    <w:lvl w:ilvl="2" w:tplc="0409001B" w:tentative="1">
      <w:start w:val="1"/>
      <w:numFmt w:val="lowerRoman"/>
      <w:lvlText w:val="%3."/>
      <w:lvlJc w:val="right"/>
      <w:pPr>
        <w:ind w:left="2427" w:hanging="180"/>
      </w:pPr>
    </w:lvl>
    <w:lvl w:ilvl="3" w:tplc="0409000F" w:tentative="1">
      <w:start w:val="1"/>
      <w:numFmt w:val="decimal"/>
      <w:lvlText w:val="%4."/>
      <w:lvlJc w:val="left"/>
      <w:pPr>
        <w:ind w:left="3147" w:hanging="360"/>
      </w:pPr>
    </w:lvl>
    <w:lvl w:ilvl="4" w:tplc="04090019" w:tentative="1">
      <w:start w:val="1"/>
      <w:numFmt w:val="lowerLetter"/>
      <w:lvlText w:val="%5."/>
      <w:lvlJc w:val="left"/>
      <w:pPr>
        <w:ind w:left="3867" w:hanging="360"/>
      </w:pPr>
    </w:lvl>
    <w:lvl w:ilvl="5" w:tplc="0409001B" w:tentative="1">
      <w:start w:val="1"/>
      <w:numFmt w:val="lowerRoman"/>
      <w:lvlText w:val="%6."/>
      <w:lvlJc w:val="right"/>
      <w:pPr>
        <w:ind w:left="4587" w:hanging="180"/>
      </w:pPr>
    </w:lvl>
    <w:lvl w:ilvl="6" w:tplc="0409000F" w:tentative="1">
      <w:start w:val="1"/>
      <w:numFmt w:val="decimal"/>
      <w:lvlText w:val="%7."/>
      <w:lvlJc w:val="left"/>
      <w:pPr>
        <w:ind w:left="5307" w:hanging="360"/>
      </w:pPr>
    </w:lvl>
    <w:lvl w:ilvl="7" w:tplc="04090019" w:tentative="1">
      <w:start w:val="1"/>
      <w:numFmt w:val="lowerLetter"/>
      <w:lvlText w:val="%8."/>
      <w:lvlJc w:val="left"/>
      <w:pPr>
        <w:ind w:left="6027" w:hanging="360"/>
      </w:pPr>
    </w:lvl>
    <w:lvl w:ilvl="8" w:tplc="0409001B" w:tentative="1">
      <w:start w:val="1"/>
      <w:numFmt w:val="lowerRoman"/>
      <w:lvlText w:val="%9."/>
      <w:lvlJc w:val="right"/>
      <w:pPr>
        <w:ind w:left="6747" w:hanging="180"/>
      </w:pPr>
    </w:lvl>
  </w:abstractNum>
  <w:abstractNum w:abstractNumId="20" w15:restartNumberingAfterBreak="0">
    <w:nsid w:val="40345369"/>
    <w:multiLevelType w:val="hybridMultilevel"/>
    <w:tmpl w:val="C226A14E"/>
    <w:lvl w:ilvl="0" w:tplc="15A81422">
      <w:start w:val="3"/>
      <w:numFmt w:val="bullet"/>
      <w:lvlText w:val="-"/>
      <w:lvlJc w:val="left"/>
      <w:pPr>
        <w:ind w:left="1080" w:hanging="360"/>
      </w:pPr>
      <w:rPr>
        <w:rFonts w:ascii="Century Gothic" w:eastAsia="Calibri" w:hAnsi="Century Gothic"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1" w15:restartNumberingAfterBreak="0">
    <w:nsid w:val="43265663"/>
    <w:multiLevelType w:val="hybridMultilevel"/>
    <w:tmpl w:val="2C3ED4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4B05EE9"/>
    <w:multiLevelType w:val="hybridMultilevel"/>
    <w:tmpl w:val="85E29ABC"/>
    <w:lvl w:ilvl="0" w:tplc="866AFAB4">
      <w:start w:val="1"/>
      <w:numFmt w:val="lowerRoman"/>
      <w:lvlText w:val="(%1)"/>
      <w:lvlJc w:val="left"/>
      <w:pPr>
        <w:ind w:left="1287" w:hanging="72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23" w15:restartNumberingAfterBreak="0">
    <w:nsid w:val="457F6C7E"/>
    <w:multiLevelType w:val="hybridMultilevel"/>
    <w:tmpl w:val="ECBC917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76834AA"/>
    <w:multiLevelType w:val="multilevel"/>
    <w:tmpl w:val="FDB467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88B32AE"/>
    <w:multiLevelType w:val="hybridMultilevel"/>
    <w:tmpl w:val="6D4438A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4C83080F"/>
    <w:multiLevelType w:val="hybridMultilevel"/>
    <w:tmpl w:val="D0888640"/>
    <w:lvl w:ilvl="0" w:tplc="EF229D32">
      <w:start w:val="1"/>
      <w:numFmt w:val="lowerRoman"/>
      <w:lvlText w:val="(%1)"/>
      <w:lvlJc w:val="left"/>
      <w:pPr>
        <w:ind w:left="1287" w:hanging="720"/>
      </w:pPr>
      <w:rPr>
        <w:rFonts w:hint="default"/>
        <w:u w:val="none"/>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4DE21A71"/>
    <w:multiLevelType w:val="hybridMultilevel"/>
    <w:tmpl w:val="F15E542A"/>
    <w:lvl w:ilvl="0" w:tplc="080A000B">
      <w:start w:val="1"/>
      <w:numFmt w:val="bullet"/>
      <w:lvlText w:val=""/>
      <w:lvlJc w:val="left"/>
      <w:pPr>
        <w:ind w:left="502" w:hanging="360"/>
      </w:pPr>
      <w:rPr>
        <w:rFonts w:ascii="Wingdings" w:hAnsi="Wingding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8" w15:restartNumberingAfterBreak="0">
    <w:nsid w:val="4FAB1A44"/>
    <w:multiLevelType w:val="hybridMultilevel"/>
    <w:tmpl w:val="C03C72F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9" w15:restartNumberingAfterBreak="0">
    <w:nsid w:val="592E073B"/>
    <w:multiLevelType w:val="hybridMultilevel"/>
    <w:tmpl w:val="36DC07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0B97697"/>
    <w:multiLevelType w:val="hybridMultilevel"/>
    <w:tmpl w:val="566CC3E6"/>
    <w:lvl w:ilvl="0" w:tplc="D75C73D6">
      <w:start w:val="1"/>
      <w:numFmt w:val="low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31" w15:restartNumberingAfterBreak="0">
    <w:nsid w:val="709B42B6"/>
    <w:multiLevelType w:val="hybridMultilevel"/>
    <w:tmpl w:val="DB4CAC0E"/>
    <w:lvl w:ilvl="0" w:tplc="155A716C">
      <w:start w:val="1"/>
      <w:numFmt w:val="lowerRoman"/>
      <w:lvlText w:val="(%1)"/>
      <w:lvlJc w:val="left"/>
      <w:pPr>
        <w:ind w:left="1287" w:hanging="720"/>
      </w:pPr>
      <w:rPr>
        <w:rFonts w:hint="default"/>
        <w:u w:val="none"/>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7287660A"/>
    <w:multiLevelType w:val="hybridMultilevel"/>
    <w:tmpl w:val="FA54189E"/>
    <w:lvl w:ilvl="0" w:tplc="972E597A">
      <w:start w:val="2"/>
      <w:numFmt w:val="bullet"/>
      <w:lvlText w:val="-"/>
      <w:lvlJc w:val="left"/>
      <w:pPr>
        <w:ind w:left="927" w:hanging="360"/>
      </w:pPr>
      <w:rPr>
        <w:rFonts w:ascii="Century Gothic" w:eastAsia="Calibri" w:hAnsi="Century Gothic" w:cs="Arial"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33" w15:restartNumberingAfterBreak="0">
    <w:nsid w:val="72F15E9D"/>
    <w:multiLevelType w:val="hybridMultilevel"/>
    <w:tmpl w:val="3DCE78FE"/>
    <w:lvl w:ilvl="0" w:tplc="954AC92C">
      <w:start w:val="1"/>
      <w:numFmt w:val="low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34" w15:restartNumberingAfterBreak="0">
    <w:nsid w:val="74F47544"/>
    <w:multiLevelType w:val="hybridMultilevel"/>
    <w:tmpl w:val="0BF28794"/>
    <w:lvl w:ilvl="0" w:tplc="B460603C">
      <w:start w:val="1"/>
      <w:numFmt w:val="decimal"/>
      <w:lvlText w:val="%1."/>
      <w:lvlJc w:val="left"/>
      <w:pPr>
        <w:ind w:left="1622" w:hanging="360"/>
      </w:pPr>
      <w:rPr>
        <w:rFonts w:ascii="Arial" w:eastAsia="Arial" w:hAnsi="Arial" w:cs="Arial" w:hint="default"/>
        <w:b/>
        <w:bCs/>
        <w:w w:val="100"/>
        <w:sz w:val="24"/>
        <w:szCs w:val="24"/>
        <w:lang w:val="es-ES" w:eastAsia="en-US" w:bidi="ar-SA"/>
      </w:rPr>
    </w:lvl>
    <w:lvl w:ilvl="1" w:tplc="798430EA">
      <w:start w:val="1"/>
      <w:numFmt w:val="lowerLetter"/>
      <w:lvlText w:val="%2."/>
      <w:lvlJc w:val="left"/>
      <w:pPr>
        <w:ind w:left="1622" w:hanging="360"/>
      </w:pPr>
      <w:rPr>
        <w:rFonts w:ascii="Arial MT" w:eastAsia="Arial MT" w:hAnsi="Arial MT" w:cs="Arial MT" w:hint="default"/>
        <w:w w:val="100"/>
        <w:sz w:val="24"/>
        <w:szCs w:val="24"/>
        <w:lang w:val="es-ES" w:eastAsia="en-US" w:bidi="ar-SA"/>
      </w:rPr>
    </w:lvl>
    <w:lvl w:ilvl="2" w:tplc="09985B5C">
      <w:numFmt w:val="bullet"/>
      <w:lvlText w:val="•"/>
      <w:lvlJc w:val="left"/>
      <w:pPr>
        <w:ind w:left="3548" w:hanging="360"/>
      </w:pPr>
      <w:rPr>
        <w:rFonts w:hint="default"/>
        <w:lang w:val="es-ES" w:eastAsia="en-US" w:bidi="ar-SA"/>
      </w:rPr>
    </w:lvl>
    <w:lvl w:ilvl="3" w:tplc="3DC87CF2">
      <w:numFmt w:val="bullet"/>
      <w:lvlText w:val="•"/>
      <w:lvlJc w:val="left"/>
      <w:pPr>
        <w:ind w:left="4512" w:hanging="360"/>
      </w:pPr>
      <w:rPr>
        <w:rFonts w:hint="default"/>
        <w:lang w:val="es-ES" w:eastAsia="en-US" w:bidi="ar-SA"/>
      </w:rPr>
    </w:lvl>
    <w:lvl w:ilvl="4" w:tplc="B478FBBA">
      <w:numFmt w:val="bullet"/>
      <w:lvlText w:val="•"/>
      <w:lvlJc w:val="left"/>
      <w:pPr>
        <w:ind w:left="5476" w:hanging="360"/>
      </w:pPr>
      <w:rPr>
        <w:rFonts w:hint="default"/>
        <w:lang w:val="es-ES" w:eastAsia="en-US" w:bidi="ar-SA"/>
      </w:rPr>
    </w:lvl>
    <w:lvl w:ilvl="5" w:tplc="C51EB71E">
      <w:numFmt w:val="bullet"/>
      <w:lvlText w:val="•"/>
      <w:lvlJc w:val="left"/>
      <w:pPr>
        <w:ind w:left="6440" w:hanging="360"/>
      </w:pPr>
      <w:rPr>
        <w:rFonts w:hint="default"/>
        <w:lang w:val="es-ES" w:eastAsia="en-US" w:bidi="ar-SA"/>
      </w:rPr>
    </w:lvl>
    <w:lvl w:ilvl="6" w:tplc="7188C738">
      <w:numFmt w:val="bullet"/>
      <w:lvlText w:val="•"/>
      <w:lvlJc w:val="left"/>
      <w:pPr>
        <w:ind w:left="7404" w:hanging="360"/>
      </w:pPr>
      <w:rPr>
        <w:rFonts w:hint="default"/>
        <w:lang w:val="es-ES" w:eastAsia="en-US" w:bidi="ar-SA"/>
      </w:rPr>
    </w:lvl>
    <w:lvl w:ilvl="7" w:tplc="23746BAE">
      <w:numFmt w:val="bullet"/>
      <w:lvlText w:val="•"/>
      <w:lvlJc w:val="left"/>
      <w:pPr>
        <w:ind w:left="8368" w:hanging="360"/>
      </w:pPr>
      <w:rPr>
        <w:rFonts w:hint="default"/>
        <w:lang w:val="es-ES" w:eastAsia="en-US" w:bidi="ar-SA"/>
      </w:rPr>
    </w:lvl>
    <w:lvl w:ilvl="8" w:tplc="7E7CBB72">
      <w:numFmt w:val="bullet"/>
      <w:lvlText w:val="•"/>
      <w:lvlJc w:val="left"/>
      <w:pPr>
        <w:ind w:left="9332" w:hanging="360"/>
      </w:pPr>
      <w:rPr>
        <w:rFonts w:hint="default"/>
        <w:lang w:val="es-ES" w:eastAsia="en-US" w:bidi="ar-SA"/>
      </w:r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num>
  <w:num w:numId="9">
    <w:abstractNumId w:val="33"/>
  </w:num>
  <w:num w:numId="10">
    <w:abstractNumId w:val="2"/>
  </w:num>
  <w:num w:numId="11">
    <w:abstractNumId w:val="10"/>
  </w:num>
  <w:num w:numId="12">
    <w:abstractNumId w:val="3"/>
  </w:num>
  <w:num w:numId="13">
    <w:abstractNumId w:val="22"/>
  </w:num>
  <w:num w:numId="14">
    <w:abstractNumId w:val="30"/>
  </w:num>
  <w:num w:numId="15">
    <w:abstractNumId w:val="7"/>
  </w:num>
  <w:num w:numId="16">
    <w:abstractNumId w:val="8"/>
  </w:num>
  <w:num w:numId="17">
    <w:abstractNumId w:val="13"/>
  </w:num>
  <w:num w:numId="18">
    <w:abstractNumId w:val="19"/>
  </w:num>
  <w:num w:numId="19">
    <w:abstractNumId w:val="31"/>
  </w:num>
  <w:num w:numId="20">
    <w:abstractNumId w:val="26"/>
  </w:num>
  <w:num w:numId="21">
    <w:abstractNumId w:val="9"/>
  </w:num>
  <w:num w:numId="22">
    <w:abstractNumId w:val="4"/>
  </w:num>
  <w:num w:numId="23">
    <w:abstractNumId w:val="32"/>
  </w:num>
  <w:num w:numId="24">
    <w:abstractNumId w:val="29"/>
  </w:num>
  <w:num w:numId="25">
    <w:abstractNumId w:val="34"/>
  </w:num>
  <w:num w:numId="26">
    <w:abstractNumId w:val="6"/>
  </w:num>
  <w:num w:numId="27">
    <w:abstractNumId w:val="28"/>
  </w:num>
  <w:num w:numId="28">
    <w:abstractNumId w:val="20"/>
  </w:num>
  <w:num w:numId="29">
    <w:abstractNumId w:val="16"/>
  </w:num>
  <w:num w:numId="30">
    <w:abstractNumId w:val="14"/>
  </w:num>
  <w:num w:numId="31">
    <w:abstractNumId w:val="15"/>
  </w:num>
  <w:num w:numId="32">
    <w:abstractNumId w:val="21"/>
  </w:num>
  <w:num w:numId="33">
    <w:abstractNumId w:val="27"/>
  </w:num>
  <w:num w:numId="34">
    <w:abstractNumId w:val="5"/>
  </w:num>
  <w:num w:numId="35">
    <w:abstractNumId w:val="1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6B5"/>
    <w:rsid w:val="00002E05"/>
    <w:rsid w:val="0000415F"/>
    <w:rsid w:val="00012E63"/>
    <w:rsid w:val="00013560"/>
    <w:rsid w:val="00016647"/>
    <w:rsid w:val="00020D1F"/>
    <w:rsid w:val="00021020"/>
    <w:rsid w:val="000235E7"/>
    <w:rsid w:val="000267A1"/>
    <w:rsid w:val="00027181"/>
    <w:rsid w:val="0002761B"/>
    <w:rsid w:val="000300C0"/>
    <w:rsid w:val="00030CEB"/>
    <w:rsid w:val="0003334F"/>
    <w:rsid w:val="00034DEF"/>
    <w:rsid w:val="000361F8"/>
    <w:rsid w:val="0003676D"/>
    <w:rsid w:val="00036AE1"/>
    <w:rsid w:val="000407AD"/>
    <w:rsid w:val="00044FD8"/>
    <w:rsid w:val="00045857"/>
    <w:rsid w:val="00053C53"/>
    <w:rsid w:val="00054777"/>
    <w:rsid w:val="00055153"/>
    <w:rsid w:val="00055B13"/>
    <w:rsid w:val="0005625E"/>
    <w:rsid w:val="00061DAA"/>
    <w:rsid w:val="00063B85"/>
    <w:rsid w:val="00064A39"/>
    <w:rsid w:val="00070CC2"/>
    <w:rsid w:val="0007219A"/>
    <w:rsid w:val="00073049"/>
    <w:rsid w:val="00074774"/>
    <w:rsid w:val="00075DEF"/>
    <w:rsid w:val="00082321"/>
    <w:rsid w:val="000829EA"/>
    <w:rsid w:val="00085342"/>
    <w:rsid w:val="0008746B"/>
    <w:rsid w:val="00090286"/>
    <w:rsid w:val="000933F9"/>
    <w:rsid w:val="000A03A1"/>
    <w:rsid w:val="000A0D5B"/>
    <w:rsid w:val="000A1E76"/>
    <w:rsid w:val="000A68A9"/>
    <w:rsid w:val="000B3DD0"/>
    <w:rsid w:val="000C4749"/>
    <w:rsid w:val="000C61F2"/>
    <w:rsid w:val="000C6BC4"/>
    <w:rsid w:val="000C7183"/>
    <w:rsid w:val="000C7A93"/>
    <w:rsid w:val="000C7C3F"/>
    <w:rsid w:val="000D5C5F"/>
    <w:rsid w:val="000E26D1"/>
    <w:rsid w:val="000E3F31"/>
    <w:rsid w:val="000E413D"/>
    <w:rsid w:val="000E437A"/>
    <w:rsid w:val="000E6320"/>
    <w:rsid w:val="000E773D"/>
    <w:rsid w:val="000F200E"/>
    <w:rsid w:val="000F2F10"/>
    <w:rsid w:val="000F43AA"/>
    <w:rsid w:val="000F6B9B"/>
    <w:rsid w:val="000F712E"/>
    <w:rsid w:val="00100614"/>
    <w:rsid w:val="00100ECD"/>
    <w:rsid w:val="00103D3F"/>
    <w:rsid w:val="00104180"/>
    <w:rsid w:val="00105528"/>
    <w:rsid w:val="00106AAA"/>
    <w:rsid w:val="001074F0"/>
    <w:rsid w:val="00111806"/>
    <w:rsid w:val="00113ECD"/>
    <w:rsid w:val="00117A79"/>
    <w:rsid w:val="00120147"/>
    <w:rsid w:val="001225DF"/>
    <w:rsid w:val="00126B4A"/>
    <w:rsid w:val="00127878"/>
    <w:rsid w:val="0013165C"/>
    <w:rsid w:val="00132893"/>
    <w:rsid w:val="001370A0"/>
    <w:rsid w:val="00140930"/>
    <w:rsid w:val="00140D07"/>
    <w:rsid w:val="001457AA"/>
    <w:rsid w:val="001470CF"/>
    <w:rsid w:val="00150BFF"/>
    <w:rsid w:val="001527DB"/>
    <w:rsid w:val="00153AA6"/>
    <w:rsid w:val="0015661D"/>
    <w:rsid w:val="00156C0B"/>
    <w:rsid w:val="00160190"/>
    <w:rsid w:val="00160B24"/>
    <w:rsid w:val="00160FE6"/>
    <w:rsid w:val="0016350D"/>
    <w:rsid w:val="0016538D"/>
    <w:rsid w:val="00166C60"/>
    <w:rsid w:val="00171575"/>
    <w:rsid w:val="00171A72"/>
    <w:rsid w:val="0017375B"/>
    <w:rsid w:val="00175723"/>
    <w:rsid w:val="0018367C"/>
    <w:rsid w:val="00183EEB"/>
    <w:rsid w:val="00184A54"/>
    <w:rsid w:val="00187045"/>
    <w:rsid w:val="001875CD"/>
    <w:rsid w:val="00187E23"/>
    <w:rsid w:val="00191968"/>
    <w:rsid w:val="00192282"/>
    <w:rsid w:val="00195784"/>
    <w:rsid w:val="00195A97"/>
    <w:rsid w:val="001A0994"/>
    <w:rsid w:val="001A0A30"/>
    <w:rsid w:val="001A1350"/>
    <w:rsid w:val="001A733C"/>
    <w:rsid w:val="001A733F"/>
    <w:rsid w:val="001A746A"/>
    <w:rsid w:val="001A74B5"/>
    <w:rsid w:val="001B0220"/>
    <w:rsid w:val="001B0E85"/>
    <w:rsid w:val="001B2345"/>
    <w:rsid w:val="001B31EB"/>
    <w:rsid w:val="001B3281"/>
    <w:rsid w:val="001C1FDC"/>
    <w:rsid w:val="001C4815"/>
    <w:rsid w:val="001C71DE"/>
    <w:rsid w:val="001D09ED"/>
    <w:rsid w:val="001D2CD5"/>
    <w:rsid w:val="001E3BCB"/>
    <w:rsid w:val="001E725D"/>
    <w:rsid w:val="001F3C20"/>
    <w:rsid w:val="00200AAC"/>
    <w:rsid w:val="00202CD2"/>
    <w:rsid w:val="00202DBA"/>
    <w:rsid w:val="0020450B"/>
    <w:rsid w:val="00206AFB"/>
    <w:rsid w:val="002111E6"/>
    <w:rsid w:val="00217E19"/>
    <w:rsid w:val="00220A4A"/>
    <w:rsid w:val="00220DA5"/>
    <w:rsid w:val="00221EB1"/>
    <w:rsid w:val="00224DBB"/>
    <w:rsid w:val="00225C60"/>
    <w:rsid w:val="0023118E"/>
    <w:rsid w:val="00233189"/>
    <w:rsid w:val="00234240"/>
    <w:rsid w:val="00234487"/>
    <w:rsid w:val="002346CA"/>
    <w:rsid w:val="00234A2C"/>
    <w:rsid w:val="002376D6"/>
    <w:rsid w:val="0024104F"/>
    <w:rsid w:val="0024226A"/>
    <w:rsid w:val="002425FA"/>
    <w:rsid w:val="00242D80"/>
    <w:rsid w:val="00244724"/>
    <w:rsid w:val="00246B81"/>
    <w:rsid w:val="00250A9A"/>
    <w:rsid w:val="00250D6F"/>
    <w:rsid w:val="00253065"/>
    <w:rsid w:val="00253743"/>
    <w:rsid w:val="00253AD7"/>
    <w:rsid w:val="00254A54"/>
    <w:rsid w:val="002614B4"/>
    <w:rsid w:val="002626E8"/>
    <w:rsid w:val="00265BDA"/>
    <w:rsid w:val="00266DD2"/>
    <w:rsid w:val="00267058"/>
    <w:rsid w:val="00267EFD"/>
    <w:rsid w:val="002710B1"/>
    <w:rsid w:val="002710E2"/>
    <w:rsid w:val="00271D11"/>
    <w:rsid w:val="002720C4"/>
    <w:rsid w:val="00272978"/>
    <w:rsid w:val="00272D92"/>
    <w:rsid w:val="00276D41"/>
    <w:rsid w:val="00282DC9"/>
    <w:rsid w:val="00284BB6"/>
    <w:rsid w:val="00286308"/>
    <w:rsid w:val="00290F96"/>
    <w:rsid w:val="00291711"/>
    <w:rsid w:val="002A0F93"/>
    <w:rsid w:val="002A1950"/>
    <w:rsid w:val="002A299F"/>
    <w:rsid w:val="002A4609"/>
    <w:rsid w:val="002B3EF9"/>
    <w:rsid w:val="002B41DD"/>
    <w:rsid w:val="002C0365"/>
    <w:rsid w:val="002C05AE"/>
    <w:rsid w:val="002C09E7"/>
    <w:rsid w:val="002C18D9"/>
    <w:rsid w:val="002C2FD8"/>
    <w:rsid w:val="002C42F1"/>
    <w:rsid w:val="002C4A92"/>
    <w:rsid w:val="002C6FFE"/>
    <w:rsid w:val="002C71F2"/>
    <w:rsid w:val="002C7345"/>
    <w:rsid w:val="002D05D2"/>
    <w:rsid w:val="002D0872"/>
    <w:rsid w:val="002D0BC1"/>
    <w:rsid w:val="002D1211"/>
    <w:rsid w:val="002D1565"/>
    <w:rsid w:val="002D2DEF"/>
    <w:rsid w:val="002D7093"/>
    <w:rsid w:val="002E122B"/>
    <w:rsid w:val="002E147A"/>
    <w:rsid w:val="002E618D"/>
    <w:rsid w:val="002E7B83"/>
    <w:rsid w:val="002E7B9C"/>
    <w:rsid w:val="002F1147"/>
    <w:rsid w:val="002F5C65"/>
    <w:rsid w:val="002F5D17"/>
    <w:rsid w:val="0030042C"/>
    <w:rsid w:val="00300935"/>
    <w:rsid w:val="00302730"/>
    <w:rsid w:val="003042CE"/>
    <w:rsid w:val="003062D4"/>
    <w:rsid w:val="003074DC"/>
    <w:rsid w:val="003079DE"/>
    <w:rsid w:val="0031008A"/>
    <w:rsid w:val="00310794"/>
    <w:rsid w:val="00310A8B"/>
    <w:rsid w:val="00315E05"/>
    <w:rsid w:val="003176CD"/>
    <w:rsid w:val="00317735"/>
    <w:rsid w:val="003223EE"/>
    <w:rsid w:val="003225D4"/>
    <w:rsid w:val="00326C02"/>
    <w:rsid w:val="00327579"/>
    <w:rsid w:val="00330D4B"/>
    <w:rsid w:val="0033126B"/>
    <w:rsid w:val="003401E7"/>
    <w:rsid w:val="003422A7"/>
    <w:rsid w:val="003423E3"/>
    <w:rsid w:val="0034517E"/>
    <w:rsid w:val="00347021"/>
    <w:rsid w:val="00350123"/>
    <w:rsid w:val="00351049"/>
    <w:rsid w:val="003521DD"/>
    <w:rsid w:val="00353275"/>
    <w:rsid w:val="00354847"/>
    <w:rsid w:val="00355681"/>
    <w:rsid w:val="003578EB"/>
    <w:rsid w:val="003615EC"/>
    <w:rsid w:val="00361F47"/>
    <w:rsid w:val="00362147"/>
    <w:rsid w:val="003678D4"/>
    <w:rsid w:val="00367D95"/>
    <w:rsid w:val="00372A3B"/>
    <w:rsid w:val="00375F5E"/>
    <w:rsid w:val="00375FCD"/>
    <w:rsid w:val="00381630"/>
    <w:rsid w:val="0038283F"/>
    <w:rsid w:val="00382FC0"/>
    <w:rsid w:val="00383383"/>
    <w:rsid w:val="003860EC"/>
    <w:rsid w:val="00391F80"/>
    <w:rsid w:val="00392EB6"/>
    <w:rsid w:val="003935CD"/>
    <w:rsid w:val="00395ECC"/>
    <w:rsid w:val="00396406"/>
    <w:rsid w:val="003A1A94"/>
    <w:rsid w:val="003A64B0"/>
    <w:rsid w:val="003A76EE"/>
    <w:rsid w:val="003A77A9"/>
    <w:rsid w:val="003B2686"/>
    <w:rsid w:val="003B2D09"/>
    <w:rsid w:val="003B31F2"/>
    <w:rsid w:val="003C05B6"/>
    <w:rsid w:val="003C2581"/>
    <w:rsid w:val="003D4556"/>
    <w:rsid w:val="003D5025"/>
    <w:rsid w:val="003E3438"/>
    <w:rsid w:val="003E45B3"/>
    <w:rsid w:val="003E4FAB"/>
    <w:rsid w:val="003E5925"/>
    <w:rsid w:val="003E7077"/>
    <w:rsid w:val="003F0F20"/>
    <w:rsid w:val="003F4059"/>
    <w:rsid w:val="003F68EA"/>
    <w:rsid w:val="00403993"/>
    <w:rsid w:val="00403B7F"/>
    <w:rsid w:val="00413071"/>
    <w:rsid w:val="0041434B"/>
    <w:rsid w:val="00414B59"/>
    <w:rsid w:val="00422615"/>
    <w:rsid w:val="0042342A"/>
    <w:rsid w:val="0042349B"/>
    <w:rsid w:val="00424442"/>
    <w:rsid w:val="00426810"/>
    <w:rsid w:val="0042703C"/>
    <w:rsid w:val="0043115D"/>
    <w:rsid w:val="00431F4F"/>
    <w:rsid w:val="00433065"/>
    <w:rsid w:val="00437BE5"/>
    <w:rsid w:val="00437D3D"/>
    <w:rsid w:val="00442BE3"/>
    <w:rsid w:val="00444719"/>
    <w:rsid w:val="00445722"/>
    <w:rsid w:val="004470C1"/>
    <w:rsid w:val="00451389"/>
    <w:rsid w:val="00451971"/>
    <w:rsid w:val="00452F27"/>
    <w:rsid w:val="0045351A"/>
    <w:rsid w:val="004539B5"/>
    <w:rsid w:val="00454128"/>
    <w:rsid w:val="004549F4"/>
    <w:rsid w:val="00455B9A"/>
    <w:rsid w:val="00455BDD"/>
    <w:rsid w:val="00456DAE"/>
    <w:rsid w:val="00460A9E"/>
    <w:rsid w:val="00462050"/>
    <w:rsid w:val="00462A88"/>
    <w:rsid w:val="004633E4"/>
    <w:rsid w:val="00464332"/>
    <w:rsid w:val="0047148F"/>
    <w:rsid w:val="00471BB6"/>
    <w:rsid w:val="0047294B"/>
    <w:rsid w:val="00473E48"/>
    <w:rsid w:val="00473E77"/>
    <w:rsid w:val="00475945"/>
    <w:rsid w:val="004770FC"/>
    <w:rsid w:val="00482313"/>
    <w:rsid w:val="004835C9"/>
    <w:rsid w:val="00483782"/>
    <w:rsid w:val="00483BD7"/>
    <w:rsid w:val="00484DD8"/>
    <w:rsid w:val="00487644"/>
    <w:rsid w:val="00487766"/>
    <w:rsid w:val="00487A8B"/>
    <w:rsid w:val="00490B97"/>
    <w:rsid w:val="0049396E"/>
    <w:rsid w:val="0049416C"/>
    <w:rsid w:val="0049740E"/>
    <w:rsid w:val="004A0577"/>
    <w:rsid w:val="004A2182"/>
    <w:rsid w:val="004A5A38"/>
    <w:rsid w:val="004B3849"/>
    <w:rsid w:val="004B6D6A"/>
    <w:rsid w:val="004B7B92"/>
    <w:rsid w:val="004C3CC2"/>
    <w:rsid w:val="004C44B4"/>
    <w:rsid w:val="004C4B48"/>
    <w:rsid w:val="004D0717"/>
    <w:rsid w:val="004D1A95"/>
    <w:rsid w:val="004D2EA7"/>
    <w:rsid w:val="004D33FF"/>
    <w:rsid w:val="004D591F"/>
    <w:rsid w:val="004D5E18"/>
    <w:rsid w:val="004E1B6D"/>
    <w:rsid w:val="004E315D"/>
    <w:rsid w:val="004E36AB"/>
    <w:rsid w:val="004E5318"/>
    <w:rsid w:val="004F5493"/>
    <w:rsid w:val="004F5A5B"/>
    <w:rsid w:val="005044BE"/>
    <w:rsid w:val="00506E8F"/>
    <w:rsid w:val="00507A0D"/>
    <w:rsid w:val="00507A6E"/>
    <w:rsid w:val="0051020A"/>
    <w:rsid w:val="00514D89"/>
    <w:rsid w:val="00521618"/>
    <w:rsid w:val="00524C2B"/>
    <w:rsid w:val="00525677"/>
    <w:rsid w:val="005270B6"/>
    <w:rsid w:val="005275E8"/>
    <w:rsid w:val="00530E81"/>
    <w:rsid w:val="00531323"/>
    <w:rsid w:val="00532DCE"/>
    <w:rsid w:val="005401B6"/>
    <w:rsid w:val="00540EC9"/>
    <w:rsid w:val="00542B92"/>
    <w:rsid w:val="00546433"/>
    <w:rsid w:val="00547CB0"/>
    <w:rsid w:val="00552140"/>
    <w:rsid w:val="005545DC"/>
    <w:rsid w:val="0056180C"/>
    <w:rsid w:val="00561A65"/>
    <w:rsid w:val="00561DC2"/>
    <w:rsid w:val="005622C4"/>
    <w:rsid w:val="0056335E"/>
    <w:rsid w:val="00570233"/>
    <w:rsid w:val="00570AA9"/>
    <w:rsid w:val="00572EE4"/>
    <w:rsid w:val="005776A8"/>
    <w:rsid w:val="00580810"/>
    <w:rsid w:val="00582E3B"/>
    <w:rsid w:val="00584611"/>
    <w:rsid w:val="0058531E"/>
    <w:rsid w:val="0059114C"/>
    <w:rsid w:val="00597B53"/>
    <w:rsid w:val="005A0143"/>
    <w:rsid w:val="005A02F4"/>
    <w:rsid w:val="005A1970"/>
    <w:rsid w:val="005A2872"/>
    <w:rsid w:val="005A393D"/>
    <w:rsid w:val="005A6241"/>
    <w:rsid w:val="005A6290"/>
    <w:rsid w:val="005B18F8"/>
    <w:rsid w:val="005B2431"/>
    <w:rsid w:val="005B2620"/>
    <w:rsid w:val="005B530E"/>
    <w:rsid w:val="005C073C"/>
    <w:rsid w:val="005C0B72"/>
    <w:rsid w:val="005C5132"/>
    <w:rsid w:val="005C6DC3"/>
    <w:rsid w:val="005D1330"/>
    <w:rsid w:val="005E0966"/>
    <w:rsid w:val="005E36F2"/>
    <w:rsid w:val="005E67DA"/>
    <w:rsid w:val="005E6D05"/>
    <w:rsid w:val="005E76C3"/>
    <w:rsid w:val="005F1362"/>
    <w:rsid w:val="005F2A04"/>
    <w:rsid w:val="005F3880"/>
    <w:rsid w:val="005F3E1E"/>
    <w:rsid w:val="005F48D6"/>
    <w:rsid w:val="00601D62"/>
    <w:rsid w:val="006045D2"/>
    <w:rsid w:val="006047BD"/>
    <w:rsid w:val="00604F49"/>
    <w:rsid w:val="00610D6A"/>
    <w:rsid w:val="00610E22"/>
    <w:rsid w:val="006122EA"/>
    <w:rsid w:val="00613B1C"/>
    <w:rsid w:val="006161AF"/>
    <w:rsid w:val="006166E8"/>
    <w:rsid w:val="00623502"/>
    <w:rsid w:val="00631408"/>
    <w:rsid w:val="00632E4C"/>
    <w:rsid w:val="00632E52"/>
    <w:rsid w:val="00634A70"/>
    <w:rsid w:val="00635316"/>
    <w:rsid w:val="00635691"/>
    <w:rsid w:val="00637855"/>
    <w:rsid w:val="006400B0"/>
    <w:rsid w:val="0064203A"/>
    <w:rsid w:val="006439F3"/>
    <w:rsid w:val="00643C22"/>
    <w:rsid w:val="00647F03"/>
    <w:rsid w:val="0065154C"/>
    <w:rsid w:val="00654C70"/>
    <w:rsid w:val="00655B97"/>
    <w:rsid w:val="006578C4"/>
    <w:rsid w:val="00657AE8"/>
    <w:rsid w:val="00657D82"/>
    <w:rsid w:val="006603DD"/>
    <w:rsid w:val="00662342"/>
    <w:rsid w:val="00665BD9"/>
    <w:rsid w:val="00666CBB"/>
    <w:rsid w:val="00671ADE"/>
    <w:rsid w:val="00676296"/>
    <w:rsid w:val="006779A7"/>
    <w:rsid w:val="00677BB6"/>
    <w:rsid w:val="00681CBA"/>
    <w:rsid w:val="0068386F"/>
    <w:rsid w:val="006856B5"/>
    <w:rsid w:val="006857F3"/>
    <w:rsid w:val="0068670D"/>
    <w:rsid w:val="00690745"/>
    <w:rsid w:val="00690A96"/>
    <w:rsid w:val="00692B9F"/>
    <w:rsid w:val="00693016"/>
    <w:rsid w:val="00693487"/>
    <w:rsid w:val="00695B8E"/>
    <w:rsid w:val="006A0E1B"/>
    <w:rsid w:val="006A2A06"/>
    <w:rsid w:val="006A3491"/>
    <w:rsid w:val="006A4BC3"/>
    <w:rsid w:val="006B173B"/>
    <w:rsid w:val="006B1A64"/>
    <w:rsid w:val="006B6B90"/>
    <w:rsid w:val="006B6C2B"/>
    <w:rsid w:val="006C0094"/>
    <w:rsid w:val="006C22A7"/>
    <w:rsid w:val="006C44B3"/>
    <w:rsid w:val="006C5C87"/>
    <w:rsid w:val="006C6656"/>
    <w:rsid w:val="006D1910"/>
    <w:rsid w:val="006D7E15"/>
    <w:rsid w:val="006E658E"/>
    <w:rsid w:val="006E6D83"/>
    <w:rsid w:val="006F0D1C"/>
    <w:rsid w:val="006F2600"/>
    <w:rsid w:val="006F5730"/>
    <w:rsid w:val="006F5863"/>
    <w:rsid w:val="006F5D59"/>
    <w:rsid w:val="006F5DF3"/>
    <w:rsid w:val="006F7AB6"/>
    <w:rsid w:val="006F7EF2"/>
    <w:rsid w:val="00703034"/>
    <w:rsid w:val="0070581D"/>
    <w:rsid w:val="00705DD9"/>
    <w:rsid w:val="00706336"/>
    <w:rsid w:val="00710843"/>
    <w:rsid w:val="00710B16"/>
    <w:rsid w:val="0071194E"/>
    <w:rsid w:val="007125D0"/>
    <w:rsid w:val="007127F9"/>
    <w:rsid w:val="00712FFD"/>
    <w:rsid w:val="0071475F"/>
    <w:rsid w:val="007168A1"/>
    <w:rsid w:val="00722903"/>
    <w:rsid w:val="0072389F"/>
    <w:rsid w:val="007245C6"/>
    <w:rsid w:val="00724F37"/>
    <w:rsid w:val="00726C9A"/>
    <w:rsid w:val="007271CB"/>
    <w:rsid w:val="00734D1A"/>
    <w:rsid w:val="00734E44"/>
    <w:rsid w:val="007411A8"/>
    <w:rsid w:val="007413E3"/>
    <w:rsid w:val="00750D00"/>
    <w:rsid w:val="0075285B"/>
    <w:rsid w:val="007533A1"/>
    <w:rsid w:val="007543C6"/>
    <w:rsid w:val="00756F73"/>
    <w:rsid w:val="007571DB"/>
    <w:rsid w:val="00757741"/>
    <w:rsid w:val="0076686A"/>
    <w:rsid w:val="007676AE"/>
    <w:rsid w:val="00770857"/>
    <w:rsid w:val="00771E6A"/>
    <w:rsid w:val="00772CEE"/>
    <w:rsid w:val="00773DCA"/>
    <w:rsid w:val="0077499F"/>
    <w:rsid w:val="00774F24"/>
    <w:rsid w:val="00781382"/>
    <w:rsid w:val="00782527"/>
    <w:rsid w:val="00782A2F"/>
    <w:rsid w:val="00783CE0"/>
    <w:rsid w:val="0078617A"/>
    <w:rsid w:val="007871B5"/>
    <w:rsid w:val="00787FE7"/>
    <w:rsid w:val="00790207"/>
    <w:rsid w:val="007902B4"/>
    <w:rsid w:val="00792E68"/>
    <w:rsid w:val="00796821"/>
    <w:rsid w:val="00796D7D"/>
    <w:rsid w:val="007A1225"/>
    <w:rsid w:val="007A21FA"/>
    <w:rsid w:val="007A633B"/>
    <w:rsid w:val="007A7202"/>
    <w:rsid w:val="007A7E96"/>
    <w:rsid w:val="007B0E49"/>
    <w:rsid w:val="007B1BFA"/>
    <w:rsid w:val="007B4E57"/>
    <w:rsid w:val="007B5923"/>
    <w:rsid w:val="007C059C"/>
    <w:rsid w:val="007C06C9"/>
    <w:rsid w:val="007C0D2D"/>
    <w:rsid w:val="007C2269"/>
    <w:rsid w:val="007C3822"/>
    <w:rsid w:val="007C488C"/>
    <w:rsid w:val="007C6384"/>
    <w:rsid w:val="007C6E88"/>
    <w:rsid w:val="007C6F12"/>
    <w:rsid w:val="007D02AC"/>
    <w:rsid w:val="007D0833"/>
    <w:rsid w:val="007D0FB7"/>
    <w:rsid w:val="007D2838"/>
    <w:rsid w:val="007D2AC6"/>
    <w:rsid w:val="007D4726"/>
    <w:rsid w:val="007D48DC"/>
    <w:rsid w:val="007E0167"/>
    <w:rsid w:val="007E2CAE"/>
    <w:rsid w:val="007E5103"/>
    <w:rsid w:val="007E511E"/>
    <w:rsid w:val="007E62DE"/>
    <w:rsid w:val="007E6EB9"/>
    <w:rsid w:val="007E7FE1"/>
    <w:rsid w:val="007F4FF1"/>
    <w:rsid w:val="007F6D09"/>
    <w:rsid w:val="00800E89"/>
    <w:rsid w:val="008024DE"/>
    <w:rsid w:val="0080412C"/>
    <w:rsid w:val="00804EC7"/>
    <w:rsid w:val="00805D61"/>
    <w:rsid w:val="008066A7"/>
    <w:rsid w:val="008067DA"/>
    <w:rsid w:val="00806B1C"/>
    <w:rsid w:val="00807E9A"/>
    <w:rsid w:val="00811049"/>
    <w:rsid w:val="0081676D"/>
    <w:rsid w:val="00820970"/>
    <w:rsid w:val="008209F7"/>
    <w:rsid w:val="008249D8"/>
    <w:rsid w:val="00824F97"/>
    <w:rsid w:val="00835A2B"/>
    <w:rsid w:val="008362B8"/>
    <w:rsid w:val="0084250A"/>
    <w:rsid w:val="008433C2"/>
    <w:rsid w:val="0084745D"/>
    <w:rsid w:val="0085568C"/>
    <w:rsid w:val="00856F48"/>
    <w:rsid w:val="0086091A"/>
    <w:rsid w:val="0086251E"/>
    <w:rsid w:val="00863674"/>
    <w:rsid w:val="00866767"/>
    <w:rsid w:val="00870845"/>
    <w:rsid w:val="00871654"/>
    <w:rsid w:val="00871D62"/>
    <w:rsid w:val="00875C03"/>
    <w:rsid w:val="00875D3F"/>
    <w:rsid w:val="00876443"/>
    <w:rsid w:val="00876704"/>
    <w:rsid w:val="00876C4C"/>
    <w:rsid w:val="00877A78"/>
    <w:rsid w:val="008818C0"/>
    <w:rsid w:val="008832B9"/>
    <w:rsid w:val="00884D05"/>
    <w:rsid w:val="008917EA"/>
    <w:rsid w:val="008927D7"/>
    <w:rsid w:val="008928E6"/>
    <w:rsid w:val="008938B7"/>
    <w:rsid w:val="00894046"/>
    <w:rsid w:val="0089494F"/>
    <w:rsid w:val="008A21D8"/>
    <w:rsid w:val="008A32B3"/>
    <w:rsid w:val="008A485B"/>
    <w:rsid w:val="008A4B03"/>
    <w:rsid w:val="008A6159"/>
    <w:rsid w:val="008B1D11"/>
    <w:rsid w:val="008B46CD"/>
    <w:rsid w:val="008B4E55"/>
    <w:rsid w:val="008B637A"/>
    <w:rsid w:val="008C259D"/>
    <w:rsid w:val="008C3FA3"/>
    <w:rsid w:val="008C492B"/>
    <w:rsid w:val="008C58E7"/>
    <w:rsid w:val="008C74B8"/>
    <w:rsid w:val="008D14C0"/>
    <w:rsid w:val="008D277D"/>
    <w:rsid w:val="008D3E8F"/>
    <w:rsid w:val="008E06AF"/>
    <w:rsid w:val="008E0F88"/>
    <w:rsid w:val="008E5CEB"/>
    <w:rsid w:val="008E7D9C"/>
    <w:rsid w:val="008F12DC"/>
    <w:rsid w:val="008F4476"/>
    <w:rsid w:val="008F4938"/>
    <w:rsid w:val="008F697D"/>
    <w:rsid w:val="008F6B9F"/>
    <w:rsid w:val="008F7003"/>
    <w:rsid w:val="009021D2"/>
    <w:rsid w:val="0090463B"/>
    <w:rsid w:val="009052BD"/>
    <w:rsid w:val="00910494"/>
    <w:rsid w:val="00912E71"/>
    <w:rsid w:val="00913FE0"/>
    <w:rsid w:val="0091417A"/>
    <w:rsid w:val="009149ED"/>
    <w:rsid w:val="00914AD5"/>
    <w:rsid w:val="00914DCE"/>
    <w:rsid w:val="0091797E"/>
    <w:rsid w:val="00917EE2"/>
    <w:rsid w:val="0092422B"/>
    <w:rsid w:val="00927E59"/>
    <w:rsid w:val="00931218"/>
    <w:rsid w:val="0093274A"/>
    <w:rsid w:val="00933C04"/>
    <w:rsid w:val="00936E72"/>
    <w:rsid w:val="00953440"/>
    <w:rsid w:val="00957477"/>
    <w:rsid w:val="009625F9"/>
    <w:rsid w:val="00962CF6"/>
    <w:rsid w:val="0096567A"/>
    <w:rsid w:val="009657C8"/>
    <w:rsid w:val="00971295"/>
    <w:rsid w:val="009726BC"/>
    <w:rsid w:val="00974253"/>
    <w:rsid w:val="009817F1"/>
    <w:rsid w:val="0098580F"/>
    <w:rsid w:val="0099081A"/>
    <w:rsid w:val="009967DD"/>
    <w:rsid w:val="009A7E93"/>
    <w:rsid w:val="009B1EDB"/>
    <w:rsid w:val="009B2770"/>
    <w:rsid w:val="009B305D"/>
    <w:rsid w:val="009B38F3"/>
    <w:rsid w:val="009B4412"/>
    <w:rsid w:val="009B7FD6"/>
    <w:rsid w:val="009C532C"/>
    <w:rsid w:val="009C5FBC"/>
    <w:rsid w:val="009D3CA1"/>
    <w:rsid w:val="009D53DF"/>
    <w:rsid w:val="009D74B6"/>
    <w:rsid w:val="009E0AE6"/>
    <w:rsid w:val="009E1D5D"/>
    <w:rsid w:val="009E2B70"/>
    <w:rsid w:val="009E32E7"/>
    <w:rsid w:val="009E7179"/>
    <w:rsid w:val="009F0E9C"/>
    <w:rsid w:val="009F4024"/>
    <w:rsid w:val="009F4648"/>
    <w:rsid w:val="009F5CAC"/>
    <w:rsid w:val="009F6F52"/>
    <w:rsid w:val="009F7C2C"/>
    <w:rsid w:val="00A01696"/>
    <w:rsid w:val="00A022B0"/>
    <w:rsid w:val="00A02E91"/>
    <w:rsid w:val="00A03C8E"/>
    <w:rsid w:val="00A0522A"/>
    <w:rsid w:val="00A0583F"/>
    <w:rsid w:val="00A059B1"/>
    <w:rsid w:val="00A06484"/>
    <w:rsid w:val="00A07716"/>
    <w:rsid w:val="00A1226B"/>
    <w:rsid w:val="00A123B5"/>
    <w:rsid w:val="00A12F75"/>
    <w:rsid w:val="00A16B0A"/>
    <w:rsid w:val="00A2223B"/>
    <w:rsid w:val="00A22FF8"/>
    <w:rsid w:val="00A24B70"/>
    <w:rsid w:val="00A25316"/>
    <w:rsid w:val="00A27705"/>
    <w:rsid w:val="00A3068F"/>
    <w:rsid w:val="00A30D7B"/>
    <w:rsid w:val="00A316DB"/>
    <w:rsid w:val="00A34E74"/>
    <w:rsid w:val="00A35479"/>
    <w:rsid w:val="00A427BA"/>
    <w:rsid w:val="00A4310B"/>
    <w:rsid w:val="00A47535"/>
    <w:rsid w:val="00A53B1B"/>
    <w:rsid w:val="00A53BEB"/>
    <w:rsid w:val="00A540E1"/>
    <w:rsid w:val="00A563A6"/>
    <w:rsid w:val="00A5664A"/>
    <w:rsid w:val="00A57D9E"/>
    <w:rsid w:val="00A618A8"/>
    <w:rsid w:val="00A61A8F"/>
    <w:rsid w:val="00A62891"/>
    <w:rsid w:val="00A64A06"/>
    <w:rsid w:val="00A654DE"/>
    <w:rsid w:val="00A71253"/>
    <w:rsid w:val="00A71C0E"/>
    <w:rsid w:val="00A71E77"/>
    <w:rsid w:val="00A7218A"/>
    <w:rsid w:val="00A73682"/>
    <w:rsid w:val="00A76C79"/>
    <w:rsid w:val="00A804BE"/>
    <w:rsid w:val="00A809A0"/>
    <w:rsid w:val="00A81314"/>
    <w:rsid w:val="00A81684"/>
    <w:rsid w:val="00A82081"/>
    <w:rsid w:val="00A85F00"/>
    <w:rsid w:val="00A93093"/>
    <w:rsid w:val="00A942D2"/>
    <w:rsid w:val="00A94D1F"/>
    <w:rsid w:val="00A95A86"/>
    <w:rsid w:val="00A97D3A"/>
    <w:rsid w:val="00AA282D"/>
    <w:rsid w:val="00AA33A9"/>
    <w:rsid w:val="00AA41FA"/>
    <w:rsid w:val="00AB00BE"/>
    <w:rsid w:val="00AB35BE"/>
    <w:rsid w:val="00AB3BCC"/>
    <w:rsid w:val="00AB6163"/>
    <w:rsid w:val="00AC2C28"/>
    <w:rsid w:val="00AC4EC2"/>
    <w:rsid w:val="00AC5191"/>
    <w:rsid w:val="00AC7AFB"/>
    <w:rsid w:val="00AC7EBC"/>
    <w:rsid w:val="00AD6723"/>
    <w:rsid w:val="00AD72C5"/>
    <w:rsid w:val="00AE12B8"/>
    <w:rsid w:val="00AE16D4"/>
    <w:rsid w:val="00AE4365"/>
    <w:rsid w:val="00AE466D"/>
    <w:rsid w:val="00AE4F59"/>
    <w:rsid w:val="00AE5EFC"/>
    <w:rsid w:val="00AE6240"/>
    <w:rsid w:val="00AE708E"/>
    <w:rsid w:val="00AF25E4"/>
    <w:rsid w:val="00AF3A8E"/>
    <w:rsid w:val="00AF42D0"/>
    <w:rsid w:val="00AF42ED"/>
    <w:rsid w:val="00AF610E"/>
    <w:rsid w:val="00AF6D59"/>
    <w:rsid w:val="00AF7058"/>
    <w:rsid w:val="00B01009"/>
    <w:rsid w:val="00B01931"/>
    <w:rsid w:val="00B01BFD"/>
    <w:rsid w:val="00B0203F"/>
    <w:rsid w:val="00B11480"/>
    <w:rsid w:val="00B12224"/>
    <w:rsid w:val="00B13E1E"/>
    <w:rsid w:val="00B15782"/>
    <w:rsid w:val="00B170A6"/>
    <w:rsid w:val="00B20BFD"/>
    <w:rsid w:val="00B20D20"/>
    <w:rsid w:val="00B21B0C"/>
    <w:rsid w:val="00B23BD3"/>
    <w:rsid w:val="00B24299"/>
    <w:rsid w:val="00B2552D"/>
    <w:rsid w:val="00B25B14"/>
    <w:rsid w:val="00B335FB"/>
    <w:rsid w:val="00B36B93"/>
    <w:rsid w:val="00B422F3"/>
    <w:rsid w:val="00B43068"/>
    <w:rsid w:val="00B449DD"/>
    <w:rsid w:val="00B4645D"/>
    <w:rsid w:val="00B52161"/>
    <w:rsid w:val="00B52DD5"/>
    <w:rsid w:val="00B54879"/>
    <w:rsid w:val="00B55995"/>
    <w:rsid w:val="00B5685D"/>
    <w:rsid w:val="00B56B6C"/>
    <w:rsid w:val="00B610E1"/>
    <w:rsid w:val="00B618FE"/>
    <w:rsid w:val="00B61E38"/>
    <w:rsid w:val="00B6451F"/>
    <w:rsid w:val="00B72394"/>
    <w:rsid w:val="00B7277C"/>
    <w:rsid w:val="00B732B9"/>
    <w:rsid w:val="00B74BD8"/>
    <w:rsid w:val="00B75D07"/>
    <w:rsid w:val="00B80804"/>
    <w:rsid w:val="00B80C6E"/>
    <w:rsid w:val="00B81733"/>
    <w:rsid w:val="00B825E1"/>
    <w:rsid w:val="00B85B61"/>
    <w:rsid w:val="00B85F12"/>
    <w:rsid w:val="00B90239"/>
    <w:rsid w:val="00B96A04"/>
    <w:rsid w:val="00BA189D"/>
    <w:rsid w:val="00BA47D2"/>
    <w:rsid w:val="00BA5178"/>
    <w:rsid w:val="00BB0F50"/>
    <w:rsid w:val="00BB3215"/>
    <w:rsid w:val="00BB7116"/>
    <w:rsid w:val="00BC0C8E"/>
    <w:rsid w:val="00BC18FD"/>
    <w:rsid w:val="00BC2662"/>
    <w:rsid w:val="00BC2758"/>
    <w:rsid w:val="00BC7A62"/>
    <w:rsid w:val="00BD1072"/>
    <w:rsid w:val="00BD1E85"/>
    <w:rsid w:val="00BD7879"/>
    <w:rsid w:val="00BE1201"/>
    <w:rsid w:val="00BE2588"/>
    <w:rsid w:val="00BE37C4"/>
    <w:rsid w:val="00BF15B0"/>
    <w:rsid w:val="00BF1E03"/>
    <w:rsid w:val="00BF2C2D"/>
    <w:rsid w:val="00BF467A"/>
    <w:rsid w:val="00BF4929"/>
    <w:rsid w:val="00BF52E2"/>
    <w:rsid w:val="00BF670B"/>
    <w:rsid w:val="00BF78D5"/>
    <w:rsid w:val="00BF7D4E"/>
    <w:rsid w:val="00C00DF3"/>
    <w:rsid w:val="00C016A4"/>
    <w:rsid w:val="00C06188"/>
    <w:rsid w:val="00C10AFC"/>
    <w:rsid w:val="00C10D69"/>
    <w:rsid w:val="00C159D9"/>
    <w:rsid w:val="00C2171A"/>
    <w:rsid w:val="00C25B34"/>
    <w:rsid w:val="00C26646"/>
    <w:rsid w:val="00C26DB3"/>
    <w:rsid w:val="00C3220C"/>
    <w:rsid w:val="00C32D73"/>
    <w:rsid w:val="00C34098"/>
    <w:rsid w:val="00C3496D"/>
    <w:rsid w:val="00C3687D"/>
    <w:rsid w:val="00C44A6A"/>
    <w:rsid w:val="00C47E8F"/>
    <w:rsid w:val="00C502D3"/>
    <w:rsid w:val="00C51AD0"/>
    <w:rsid w:val="00C6727F"/>
    <w:rsid w:val="00C7025C"/>
    <w:rsid w:val="00C71498"/>
    <w:rsid w:val="00C72756"/>
    <w:rsid w:val="00C76433"/>
    <w:rsid w:val="00C76A98"/>
    <w:rsid w:val="00C80F8E"/>
    <w:rsid w:val="00C82BB0"/>
    <w:rsid w:val="00C831C2"/>
    <w:rsid w:val="00C84DEB"/>
    <w:rsid w:val="00C923C5"/>
    <w:rsid w:val="00C97DBB"/>
    <w:rsid w:val="00CA0C5F"/>
    <w:rsid w:val="00CA1861"/>
    <w:rsid w:val="00CA5247"/>
    <w:rsid w:val="00CA524B"/>
    <w:rsid w:val="00CA656D"/>
    <w:rsid w:val="00CB0E55"/>
    <w:rsid w:val="00CB2701"/>
    <w:rsid w:val="00CB2CCC"/>
    <w:rsid w:val="00CB411F"/>
    <w:rsid w:val="00CB4353"/>
    <w:rsid w:val="00CB5E50"/>
    <w:rsid w:val="00CB69D3"/>
    <w:rsid w:val="00CB7CAE"/>
    <w:rsid w:val="00CB7EAC"/>
    <w:rsid w:val="00CC2CA9"/>
    <w:rsid w:val="00CC2DA4"/>
    <w:rsid w:val="00CC4544"/>
    <w:rsid w:val="00CC5B52"/>
    <w:rsid w:val="00CD013F"/>
    <w:rsid w:val="00CD0414"/>
    <w:rsid w:val="00CD0905"/>
    <w:rsid w:val="00CD31D1"/>
    <w:rsid w:val="00CD31EB"/>
    <w:rsid w:val="00CD5D6F"/>
    <w:rsid w:val="00CE0C96"/>
    <w:rsid w:val="00CE7118"/>
    <w:rsid w:val="00CF01E9"/>
    <w:rsid w:val="00CF1055"/>
    <w:rsid w:val="00CF30F0"/>
    <w:rsid w:val="00CF34AC"/>
    <w:rsid w:val="00CF5113"/>
    <w:rsid w:val="00D00F75"/>
    <w:rsid w:val="00D0403B"/>
    <w:rsid w:val="00D04262"/>
    <w:rsid w:val="00D104C0"/>
    <w:rsid w:val="00D136CE"/>
    <w:rsid w:val="00D151E9"/>
    <w:rsid w:val="00D24626"/>
    <w:rsid w:val="00D249DF"/>
    <w:rsid w:val="00D266C2"/>
    <w:rsid w:val="00D33877"/>
    <w:rsid w:val="00D34681"/>
    <w:rsid w:val="00D3472A"/>
    <w:rsid w:val="00D356AA"/>
    <w:rsid w:val="00D35DFC"/>
    <w:rsid w:val="00D368B1"/>
    <w:rsid w:val="00D377F7"/>
    <w:rsid w:val="00D40BB6"/>
    <w:rsid w:val="00D43C23"/>
    <w:rsid w:val="00D45406"/>
    <w:rsid w:val="00D4769B"/>
    <w:rsid w:val="00D507D8"/>
    <w:rsid w:val="00D50FA3"/>
    <w:rsid w:val="00D535FE"/>
    <w:rsid w:val="00D615EE"/>
    <w:rsid w:val="00D70065"/>
    <w:rsid w:val="00D701FF"/>
    <w:rsid w:val="00D713E8"/>
    <w:rsid w:val="00D716F1"/>
    <w:rsid w:val="00D71FFF"/>
    <w:rsid w:val="00D72FF1"/>
    <w:rsid w:val="00D72FFE"/>
    <w:rsid w:val="00D7372F"/>
    <w:rsid w:val="00D739BC"/>
    <w:rsid w:val="00D73F40"/>
    <w:rsid w:val="00D76CD6"/>
    <w:rsid w:val="00D81E88"/>
    <w:rsid w:val="00D83972"/>
    <w:rsid w:val="00D84659"/>
    <w:rsid w:val="00D84913"/>
    <w:rsid w:val="00D87EA9"/>
    <w:rsid w:val="00D902D2"/>
    <w:rsid w:val="00D911A2"/>
    <w:rsid w:val="00D93878"/>
    <w:rsid w:val="00D93E8E"/>
    <w:rsid w:val="00D93F4F"/>
    <w:rsid w:val="00D954B1"/>
    <w:rsid w:val="00D970EC"/>
    <w:rsid w:val="00DA0B98"/>
    <w:rsid w:val="00DA194B"/>
    <w:rsid w:val="00DA44A1"/>
    <w:rsid w:val="00DA68A1"/>
    <w:rsid w:val="00DA6F95"/>
    <w:rsid w:val="00DB20E4"/>
    <w:rsid w:val="00DB5AA7"/>
    <w:rsid w:val="00DC0A03"/>
    <w:rsid w:val="00DC1857"/>
    <w:rsid w:val="00DC2505"/>
    <w:rsid w:val="00DC448C"/>
    <w:rsid w:val="00DC50D0"/>
    <w:rsid w:val="00DC5CFF"/>
    <w:rsid w:val="00DD22C8"/>
    <w:rsid w:val="00DD312D"/>
    <w:rsid w:val="00DD6783"/>
    <w:rsid w:val="00DE00BB"/>
    <w:rsid w:val="00DE208F"/>
    <w:rsid w:val="00DE286A"/>
    <w:rsid w:val="00DE3100"/>
    <w:rsid w:val="00DE357F"/>
    <w:rsid w:val="00DE48B4"/>
    <w:rsid w:val="00DF0819"/>
    <w:rsid w:val="00DF08ED"/>
    <w:rsid w:val="00DF18F2"/>
    <w:rsid w:val="00DF64A5"/>
    <w:rsid w:val="00DF7371"/>
    <w:rsid w:val="00E0123D"/>
    <w:rsid w:val="00E02FB1"/>
    <w:rsid w:val="00E04B69"/>
    <w:rsid w:val="00E06C15"/>
    <w:rsid w:val="00E11559"/>
    <w:rsid w:val="00E1498B"/>
    <w:rsid w:val="00E15A84"/>
    <w:rsid w:val="00E20DFC"/>
    <w:rsid w:val="00E21FF0"/>
    <w:rsid w:val="00E234BB"/>
    <w:rsid w:val="00E25B3B"/>
    <w:rsid w:val="00E263CC"/>
    <w:rsid w:val="00E26D10"/>
    <w:rsid w:val="00E30FD1"/>
    <w:rsid w:val="00E31BA5"/>
    <w:rsid w:val="00E335A6"/>
    <w:rsid w:val="00E35318"/>
    <w:rsid w:val="00E353DB"/>
    <w:rsid w:val="00E35628"/>
    <w:rsid w:val="00E35AC0"/>
    <w:rsid w:val="00E36F9C"/>
    <w:rsid w:val="00E40EDC"/>
    <w:rsid w:val="00E41DD5"/>
    <w:rsid w:val="00E420A8"/>
    <w:rsid w:val="00E43B94"/>
    <w:rsid w:val="00E556C0"/>
    <w:rsid w:val="00E55869"/>
    <w:rsid w:val="00E56DEC"/>
    <w:rsid w:val="00E61E22"/>
    <w:rsid w:val="00E64FB6"/>
    <w:rsid w:val="00E65607"/>
    <w:rsid w:val="00E71B6A"/>
    <w:rsid w:val="00E727B8"/>
    <w:rsid w:val="00E74C29"/>
    <w:rsid w:val="00E83323"/>
    <w:rsid w:val="00E84F49"/>
    <w:rsid w:val="00E86394"/>
    <w:rsid w:val="00E868C9"/>
    <w:rsid w:val="00E91423"/>
    <w:rsid w:val="00E9218E"/>
    <w:rsid w:val="00E9530F"/>
    <w:rsid w:val="00E9589B"/>
    <w:rsid w:val="00E960EB"/>
    <w:rsid w:val="00EA0D24"/>
    <w:rsid w:val="00EA3D06"/>
    <w:rsid w:val="00EA4CF9"/>
    <w:rsid w:val="00EA6CE4"/>
    <w:rsid w:val="00EB06E7"/>
    <w:rsid w:val="00EB0F7A"/>
    <w:rsid w:val="00EB398E"/>
    <w:rsid w:val="00EB65F0"/>
    <w:rsid w:val="00EB70DE"/>
    <w:rsid w:val="00ED3E17"/>
    <w:rsid w:val="00ED6A0A"/>
    <w:rsid w:val="00ED7039"/>
    <w:rsid w:val="00EE06FC"/>
    <w:rsid w:val="00EE1FFA"/>
    <w:rsid w:val="00EE3612"/>
    <w:rsid w:val="00EE39DD"/>
    <w:rsid w:val="00EE3A7C"/>
    <w:rsid w:val="00EE5BE7"/>
    <w:rsid w:val="00EE6626"/>
    <w:rsid w:val="00EE7A17"/>
    <w:rsid w:val="00EE7EF7"/>
    <w:rsid w:val="00EF31B0"/>
    <w:rsid w:val="00EF31EC"/>
    <w:rsid w:val="00EF66D8"/>
    <w:rsid w:val="00EF7530"/>
    <w:rsid w:val="00F04FBB"/>
    <w:rsid w:val="00F05368"/>
    <w:rsid w:val="00F065BA"/>
    <w:rsid w:val="00F10780"/>
    <w:rsid w:val="00F1539F"/>
    <w:rsid w:val="00F25ACE"/>
    <w:rsid w:val="00F31CC7"/>
    <w:rsid w:val="00F3324E"/>
    <w:rsid w:val="00F347F0"/>
    <w:rsid w:val="00F41226"/>
    <w:rsid w:val="00F4441A"/>
    <w:rsid w:val="00F44A8B"/>
    <w:rsid w:val="00F467E8"/>
    <w:rsid w:val="00F479C8"/>
    <w:rsid w:val="00F52F78"/>
    <w:rsid w:val="00F539BF"/>
    <w:rsid w:val="00F547EA"/>
    <w:rsid w:val="00F54E42"/>
    <w:rsid w:val="00F54EC0"/>
    <w:rsid w:val="00F55C20"/>
    <w:rsid w:val="00F57791"/>
    <w:rsid w:val="00F60637"/>
    <w:rsid w:val="00F61860"/>
    <w:rsid w:val="00F63B61"/>
    <w:rsid w:val="00F64013"/>
    <w:rsid w:val="00F64FED"/>
    <w:rsid w:val="00F658C2"/>
    <w:rsid w:val="00F65E1C"/>
    <w:rsid w:val="00F66975"/>
    <w:rsid w:val="00F731D6"/>
    <w:rsid w:val="00F746E5"/>
    <w:rsid w:val="00F75443"/>
    <w:rsid w:val="00F8514F"/>
    <w:rsid w:val="00F85601"/>
    <w:rsid w:val="00F85C3F"/>
    <w:rsid w:val="00F86236"/>
    <w:rsid w:val="00F866F4"/>
    <w:rsid w:val="00F86BE2"/>
    <w:rsid w:val="00F87C85"/>
    <w:rsid w:val="00F9055D"/>
    <w:rsid w:val="00F90D78"/>
    <w:rsid w:val="00F946D0"/>
    <w:rsid w:val="00F94C8D"/>
    <w:rsid w:val="00F974A4"/>
    <w:rsid w:val="00FA1D3F"/>
    <w:rsid w:val="00FA52A1"/>
    <w:rsid w:val="00FB0D11"/>
    <w:rsid w:val="00FB5F83"/>
    <w:rsid w:val="00FB7217"/>
    <w:rsid w:val="00FC0420"/>
    <w:rsid w:val="00FC08F2"/>
    <w:rsid w:val="00FC37A1"/>
    <w:rsid w:val="00FD0313"/>
    <w:rsid w:val="00FD0945"/>
    <w:rsid w:val="00FD09C7"/>
    <w:rsid w:val="00FD4DF0"/>
    <w:rsid w:val="00FD5FFF"/>
    <w:rsid w:val="00FD61DF"/>
    <w:rsid w:val="00FD6865"/>
    <w:rsid w:val="00FE0DAA"/>
    <w:rsid w:val="00FE0ECB"/>
    <w:rsid w:val="00FE3095"/>
    <w:rsid w:val="00FF278F"/>
    <w:rsid w:val="00FF477C"/>
    <w:rsid w:val="00FF5821"/>
    <w:rsid w:val="00FF6735"/>
    <w:rsid w:val="00FF6DC1"/>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42AE7D3"/>
  <w15:docId w15:val="{8D4B1675-D886-4E53-ADB6-283E48DDB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630"/>
    <w:pPr>
      <w:spacing w:after="200" w:line="276" w:lineRule="auto"/>
    </w:pPr>
    <w:rPr>
      <w:sz w:val="22"/>
      <w:szCs w:val="22"/>
    </w:rPr>
  </w:style>
  <w:style w:type="paragraph" w:styleId="Ttulo1">
    <w:name w:val="heading 1"/>
    <w:basedOn w:val="Normal"/>
    <w:next w:val="Normal"/>
    <w:link w:val="Ttulo1Car"/>
    <w:rsid w:val="00610D6A"/>
    <w:pPr>
      <w:keepNext/>
      <w:keepLines/>
      <w:spacing w:before="480" w:after="120" w:line="240" w:lineRule="auto"/>
      <w:outlineLvl w:val="0"/>
    </w:pPr>
    <w:rPr>
      <w:rFonts w:ascii="Times New Roman" w:hAnsi="Times New Roman"/>
      <w:b/>
      <w:sz w:val="48"/>
      <w:szCs w:val="48"/>
      <w:lang w:val="es-ES" w:eastAsia="es-ES"/>
    </w:rPr>
  </w:style>
  <w:style w:type="paragraph" w:styleId="Ttulo2">
    <w:name w:val="heading 2"/>
    <w:basedOn w:val="Normal"/>
    <w:next w:val="Normal"/>
    <w:link w:val="Ttulo2Car"/>
    <w:rsid w:val="00610D6A"/>
    <w:pPr>
      <w:keepNext/>
      <w:keepLines/>
      <w:spacing w:before="360" w:after="80" w:line="240" w:lineRule="auto"/>
      <w:outlineLvl w:val="1"/>
    </w:pPr>
    <w:rPr>
      <w:rFonts w:ascii="Times New Roman" w:hAnsi="Times New Roman"/>
      <w:b/>
      <w:sz w:val="36"/>
      <w:szCs w:val="36"/>
      <w:lang w:val="es-ES" w:eastAsia="es-ES"/>
    </w:rPr>
  </w:style>
  <w:style w:type="paragraph" w:styleId="Ttulo3">
    <w:name w:val="heading 3"/>
    <w:basedOn w:val="Normal"/>
    <w:next w:val="Normal"/>
    <w:link w:val="Ttulo3Car"/>
    <w:semiHidden/>
    <w:unhideWhenUsed/>
    <w:qFormat/>
    <w:rsid w:val="00610D6A"/>
    <w:pPr>
      <w:keepNext/>
      <w:spacing w:before="240" w:after="60" w:line="240" w:lineRule="auto"/>
      <w:outlineLvl w:val="2"/>
    </w:pPr>
    <w:rPr>
      <w:rFonts w:ascii="Calibri Light" w:hAnsi="Calibri Light"/>
      <w:b/>
      <w:bCs/>
      <w:sz w:val="26"/>
      <w:szCs w:val="26"/>
      <w:lang w:val="es-ES" w:eastAsia="es-ES"/>
    </w:rPr>
  </w:style>
  <w:style w:type="paragraph" w:styleId="Ttulo4">
    <w:name w:val="heading 4"/>
    <w:basedOn w:val="Normal"/>
    <w:next w:val="Normal"/>
    <w:link w:val="Ttulo4Car"/>
    <w:rsid w:val="00610D6A"/>
    <w:pPr>
      <w:keepNext/>
      <w:keepLines/>
      <w:spacing w:before="240" w:after="40" w:line="240" w:lineRule="auto"/>
      <w:outlineLvl w:val="3"/>
    </w:pPr>
    <w:rPr>
      <w:rFonts w:ascii="Times New Roman" w:hAnsi="Times New Roman"/>
      <w:b/>
      <w:sz w:val="24"/>
      <w:szCs w:val="24"/>
      <w:lang w:val="es-ES" w:eastAsia="es-ES"/>
    </w:rPr>
  </w:style>
  <w:style w:type="paragraph" w:styleId="Ttulo5">
    <w:name w:val="heading 5"/>
    <w:basedOn w:val="Normal"/>
    <w:next w:val="Normal"/>
    <w:link w:val="Ttulo5Car"/>
    <w:rsid w:val="00610D6A"/>
    <w:pPr>
      <w:keepNext/>
      <w:keepLines/>
      <w:spacing w:before="220" w:after="40" w:line="240" w:lineRule="auto"/>
      <w:outlineLvl w:val="4"/>
    </w:pPr>
    <w:rPr>
      <w:rFonts w:ascii="Times New Roman" w:hAnsi="Times New Roman"/>
      <w:b/>
      <w:lang w:val="es-ES" w:eastAsia="es-ES"/>
    </w:rPr>
  </w:style>
  <w:style w:type="paragraph" w:styleId="Ttulo6">
    <w:name w:val="heading 6"/>
    <w:basedOn w:val="Normal"/>
    <w:next w:val="Normal"/>
    <w:link w:val="Ttulo6Car"/>
    <w:rsid w:val="00610D6A"/>
    <w:pPr>
      <w:keepNext/>
      <w:keepLines/>
      <w:spacing w:before="200" w:after="40" w:line="240" w:lineRule="auto"/>
      <w:outlineLvl w:val="5"/>
    </w:pPr>
    <w:rPr>
      <w:rFonts w:ascii="Times New Roman" w:hAnsi="Times New Roman"/>
      <w:b/>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rsid w:val="006856B5"/>
    <w:rPr>
      <w:rFonts w:ascii="Times New Roman" w:hAnsi="Times New Roman"/>
      <w:color w:val="000000"/>
      <w:sz w:val="24"/>
      <w:lang w:val="es-ES" w:eastAsia="es-ES"/>
    </w:rPr>
  </w:style>
  <w:style w:type="character" w:customStyle="1" w:styleId="Estilo2">
    <w:name w:val="Estilo2"/>
    <w:uiPriority w:val="1"/>
    <w:rsid w:val="006856B5"/>
    <w:rPr>
      <w:rFonts w:ascii="Arial" w:hAnsi="Arial" w:cs="Arial" w:hint="default"/>
      <w:b/>
      <w:bCs w:val="0"/>
      <w:caps/>
      <w:sz w:val="24"/>
    </w:rPr>
  </w:style>
  <w:style w:type="character" w:customStyle="1" w:styleId="NOMBRES">
    <w:name w:val="NOMBRES"/>
    <w:uiPriority w:val="1"/>
    <w:rsid w:val="006856B5"/>
    <w:rPr>
      <w:rFonts w:ascii="Arial" w:hAnsi="Arial" w:cs="Arial" w:hint="default"/>
      <w:b/>
      <w:bCs w:val="0"/>
      <w:sz w:val="24"/>
    </w:rPr>
  </w:style>
  <w:style w:type="paragraph" w:styleId="Encabezado">
    <w:name w:val="header"/>
    <w:basedOn w:val="Normal"/>
    <w:link w:val="EncabezadoCar"/>
    <w:uiPriority w:val="99"/>
    <w:unhideWhenUsed/>
    <w:rsid w:val="006856B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856B5"/>
  </w:style>
  <w:style w:type="paragraph" w:styleId="Piedepgina">
    <w:name w:val="footer"/>
    <w:basedOn w:val="Normal"/>
    <w:link w:val="PiedepginaCar"/>
    <w:uiPriority w:val="99"/>
    <w:unhideWhenUsed/>
    <w:rsid w:val="006856B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856B5"/>
  </w:style>
  <w:style w:type="paragraph" w:styleId="Prrafodelista">
    <w:name w:val="List Paragraph"/>
    <w:basedOn w:val="Normal"/>
    <w:link w:val="PrrafodelistaCar"/>
    <w:uiPriority w:val="34"/>
    <w:qFormat/>
    <w:rsid w:val="006856B5"/>
    <w:pPr>
      <w:ind w:left="720"/>
      <w:contextualSpacing/>
    </w:pPr>
    <w:rPr>
      <w:rFonts w:eastAsia="Calibri"/>
      <w:lang w:eastAsia="en-US"/>
    </w:rPr>
  </w:style>
  <w:style w:type="paragraph" w:styleId="Textoindependiente">
    <w:name w:val="Body Text"/>
    <w:basedOn w:val="Normal"/>
    <w:link w:val="TextoindependienteCar"/>
    <w:uiPriority w:val="1"/>
    <w:qFormat/>
    <w:rsid w:val="005044BE"/>
    <w:pPr>
      <w:spacing w:after="0" w:line="240" w:lineRule="auto"/>
      <w:jc w:val="both"/>
    </w:pPr>
    <w:rPr>
      <w:rFonts w:ascii="Book Antiqua" w:hAnsi="Book Antiqua"/>
      <w:sz w:val="24"/>
      <w:szCs w:val="24"/>
      <w:lang w:val="es-ES" w:eastAsia="es-ES"/>
    </w:rPr>
  </w:style>
  <w:style w:type="character" w:customStyle="1" w:styleId="TextoindependienteCar">
    <w:name w:val="Texto independiente Car"/>
    <w:link w:val="Textoindependiente"/>
    <w:uiPriority w:val="1"/>
    <w:rsid w:val="005044BE"/>
    <w:rPr>
      <w:rFonts w:ascii="Book Antiqua" w:eastAsia="Times New Roman" w:hAnsi="Book Antiqua" w:cs="Times New Roman"/>
      <w:sz w:val="24"/>
      <w:szCs w:val="24"/>
      <w:lang w:val="es-ES" w:eastAsia="es-ES"/>
    </w:rPr>
  </w:style>
  <w:style w:type="paragraph" w:styleId="Textonotapie">
    <w:name w:val="footnote text"/>
    <w:basedOn w:val="Normal"/>
    <w:link w:val="TextonotapieCar"/>
    <w:uiPriority w:val="99"/>
    <w:semiHidden/>
    <w:unhideWhenUsed/>
    <w:rsid w:val="005622C4"/>
    <w:pPr>
      <w:spacing w:after="0" w:line="240" w:lineRule="auto"/>
    </w:pPr>
    <w:rPr>
      <w:sz w:val="20"/>
      <w:szCs w:val="20"/>
    </w:rPr>
  </w:style>
  <w:style w:type="character" w:customStyle="1" w:styleId="TextonotapieCar">
    <w:name w:val="Texto nota pie Car"/>
    <w:link w:val="Textonotapie"/>
    <w:uiPriority w:val="99"/>
    <w:semiHidden/>
    <w:rsid w:val="005622C4"/>
    <w:rPr>
      <w:sz w:val="20"/>
      <w:szCs w:val="20"/>
    </w:rPr>
  </w:style>
  <w:style w:type="character" w:styleId="Refdenotaalpie">
    <w:name w:val="footnote reference"/>
    <w:uiPriority w:val="99"/>
    <w:semiHidden/>
    <w:unhideWhenUsed/>
    <w:rsid w:val="005622C4"/>
    <w:rPr>
      <w:vertAlign w:val="superscript"/>
    </w:rPr>
  </w:style>
  <w:style w:type="paragraph" w:customStyle="1" w:styleId="Texto">
    <w:name w:val="Texto"/>
    <w:basedOn w:val="Normal"/>
    <w:link w:val="TextoCar"/>
    <w:rsid w:val="002C4A92"/>
    <w:pPr>
      <w:spacing w:after="101" w:line="216" w:lineRule="exact"/>
      <w:ind w:firstLine="288"/>
      <w:jc w:val="both"/>
    </w:pPr>
    <w:rPr>
      <w:rFonts w:ascii="Arial" w:hAnsi="Arial"/>
      <w:sz w:val="18"/>
      <w:szCs w:val="20"/>
      <w:lang w:val="es-ES" w:eastAsia="es-ES"/>
    </w:rPr>
  </w:style>
  <w:style w:type="character" w:customStyle="1" w:styleId="TextoCar">
    <w:name w:val="Texto Car"/>
    <w:link w:val="Texto"/>
    <w:locked/>
    <w:rsid w:val="002C4A92"/>
    <w:rPr>
      <w:rFonts w:ascii="Arial" w:eastAsia="Times New Roman" w:hAnsi="Arial" w:cs="Times New Roman"/>
      <w:sz w:val="18"/>
      <w:szCs w:val="20"/>
      <w:lang w:val="es-ES" w:eastAsia="es-ES"/>
    </w:rPr>
  </w:style>
  <w:style w:type="character" w:styleId="Hipervnculo">
    <w:name w:val="Hyperlink"/>
    <w:uiPriority w:val="99"/>
    <w:unhideWhenUsed/>
    <w:rsid w:val="00013560"/>
    <w:rPr>
      <w:color w:val="0000FF"/>
      <w:u w:val="single"/>
    </w:rPr>
  </w:style>
  <w:style w:type="paragraph" w:customStyle="1" w:styleId="Normal2">
    <w:name w:val="Normal2"/>
    <w:rsid w:val="00070CC2"/>
    <w:rPr>
      <w:rFonts w:ascii="Times New Roman" w:hAnsi="Times New Roman"/>
      <w:color w:val="000000"/>
      <w:sz w:val="24"/>
      <w:lang w:val="es-ES" w:eastAsia="es-ES"/>
    </w:rPr>
  </w:style>
  <w:style w:type="paragraph" w:styleId="Textodeglobo">
    <w:name w:val="Balloon Text"/>
    <w:basedOn w:val="Normal"/>
    <w:link w:val="TextodegloboCar"/>
    <w:uiPriority w:val="99"/>
    <w:semiHidden/>
    <w:unhideWhenUsed/>
    <w:rsid w:val="00070CC2"/>
    <w:pPr>
      <w:spacing w:after="0" w:line="240" w:lineRule="auto"/>
    </w:pPr>
    <w:rPr>
      <w:rFonts w:ascii="Tahoma" w:hAnsi="Tahoma"/>
      <w:sz w:val="16"/>
      <w:szCs w:val="16"/>
    </w:rPr>
  </w:style>
  <w:style w:type="character" w:customStyle="1" w:styleId="TextodegloboCar">
    <w:name w:val="Texto de globo Car"/>
    <w:link w:val="Textodeglobo"/>
    <w:uiPriority w:val="99"/>
    <w:semiHidden/>
    <w:rsid w:val="00070CC2"/>
    <w:rPr>
      <w:rFonts w:ascii="Tahoma" w:hAnsi="Tahoma" w:cs="Tahoma"/>
      <w:sz w:val="16"/>
      <w:szCs w:val="16"/>
    </w:rPr>
  </w:style>
  <w:style w:type="table" w:styleId="Tablaconcuadrcula">
    <w:name w:val="Table Grid"/>
    <w:basedOn w:val="Tablanormal"/>
    <w:uiPriority w:val="39"/>
    <w:rsid w:val="006235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uiPriority w:val="99"/>
    <w:semiHidden/>
    <w:unhideWhenUsed/>
    <w:rsid w:val="00451389"/>
    <w:rPr>
      <w:color w:val="605E5C"/>
      <w:shd w:val="clear" w:color="auto" w:fill="E1DFDD"/>
    </w:rPr>
  </w:style>
  <w:style w:type="character" w:customStyle="1" w:styleId="Ttulo1Car">
    <w:name w:val="Título 1 Car"/>
    <w:link w:val="Ttulo1"/>
    <w:rsid w:val="00610D6A"/>
    <w:rPr>
      <w:rFonts w:ascii="Times New Roman" w:hAnsi="Times New Roman"/>
      <w:b/>
      <w:sz w:val="48"/>
      <w:szCs w:val="48"/>
      <w:lang w:val="es-ES" w:eastAsia="es-ES"/>
    </w:rPr>
  </w:style>
  <w:style w:type="character" w:customStyle="1" w:styleId="Ttulo2Car">
    <w:name w:val="Título 2 Car"/>
    <w:link w:val="Ttulo2"/>
    <w:rsid w:val="00610D6A"/>
    <w:rPr>
      <w:rFonts w:ascii="Times New Roman" w:hAnsi="Times New Roman"/>
      <w:b/>
      <w:sz w:val="36"/>
      <w:szCs w:val="36"/>
      <w:lang w:val="es-ES" w:eastAsia="es-ES"/>
    </w:rPr>
  </w:style>
  <w:style w:type="character" w:customStyle="1" w:styleId="Ttulo3Car">
    <w:name w:val="Título 3 Car"/>
    <w:link w:val="Ttulo3"/>
    <w:semiHidden/>
    <w:rsid w:val="00610D6A"/>
    <w:rPr>
      <w:rFonts w:ascii="Calibri Light" w:hAnsi="Calibri Light"/>
      <w:b/>
      <w:bCs/>
      <w:sz w:val="26"/>
      <w:szCs w:val="26"/>
      <w:lang w:val="es-ES" w:eastAsia="es-ES"/>
    </w:rPr>
  </w:style>
  <w:style w:type="character" w:customStyle="1" w:styleId="Ttulo4Car">
    <w:name w:val="Título 4 Car"/>
    <w:link w:val="Ttulo4"/>
    <w:rsid w:val="00610D6A"/>
    <w:rPr>
      <w:rFonts w:ascii="Times New Roman" w:hAnsi="Times New Roman"/>
      <w:b/>
      <w:sz w:val="24"/>
      <w:szCs w:val="24"/>
      <w:lang w:val="es-ES" w:eastAsia="es-ES"/>
    </w:rPr>
  </w:style>
  <w:style w:type="character" w:customStyle="1" w:styleId="Ttulo5Car">
    <w:name w:val="Título 5 Car"/>
    <w:link w:val="Ttulo5"/>
    <w:rsid w:val="00610D6A"/>
    <w:rPr>
      <w:rFonts w:ascii="Times New Roman" w:hAnsi="Times New Roman"/>
      <w:b/>
      <w:sz w:val="22"/>
      <w:szCs w:val="22"/>
      <w:lang w:val="es-ES" w:eastAsia="es-ES"/>
    </w:rPr>
  </w:style>
  <w:style w:type="character" w:customStyle="1" w:styleId="Ttulo6Car">
    <w:name w:val="Título 6 Car"/>
    <w:link w:val="Ttulo6"/>
    <w:rsid w:val="00610D6A"/>
    <w:rPr>
      <w:rFonts w:ascii="Times New Roman" w:hAnsi="Times New Roman"/>
      <w:b/>
      <w:lang w:val="es-ES" w:eastAsia="es-ES"/>
    </w:rPr>
  </w:style>
  <w:style w:type="numbering" w:customStyle="1" w:styleId="Sinlista1">
    <w:name w:val="Sin lista1"/>
    <w:next w:val="Sinlista"/>
    <w:uiPriority w:val="99"/>
    <w:semiHidden/>
    <w:unhideWhenUsed/>
    <w:rsid w:val="00610D6A"/>
  </w:style>
  <w:style w:type="character" w:customStyle="1" w:styleId="PrrafodelistaCar">
    <w:name w:val="Párrafo de lista Car"/>
    <w:link w:val="Prrafodelista"/>
    <w:uiPriority w:val="34"/>
    <w:locked/>
    <w:rsid w:val="00610D6A"/>
    <w:rPr>
      <w:rFonts w:eastAsia="Calibri"/>
      <w:sz w:val="22"/>
      <w:szCs w:val="22"/>
      <w:lang w:eastAsia="en-US"/>
    </w:rPr>
  </w:style>
  <w:style w:type="table" w:customStyle="1" w:styleId="Tablaconcuadrcula1">
    <w:name w:val="Tabla con cuadrícula1"/>
    <w:basedOn w:val="Tablanormal"/>
    <w:next w:val="Tablaconcuadrcula"/>
    <w:uiPriority w:val="39"/>
    <w:rsid w:val="00610D6A"/>
    <w:rPr>
      <w:rFonts w:ascii="Times New Roman" w:hAnsi="Times New Roman"/>
      <w:sz w:val="24"/>
      <w:szCs w:val="24"/>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uiPriority w:val="99"/>
    <w:semiHidden/>
    <w:unhideWhenUsed/>
    <w:rsid w:val="00610D6A"/>
    <w:rPr>
      <w:sz w:val="16"/>
      <w:szCs w:val="16"/>
    </w:rPr>
  </w:style>
  <w:style w:type="paragraph" w:styleId="Textocomentario">
    <w:name w:val="annotation text"/>
    <w:basedOn w:val="Normal"/>
    <w:link w:val="TextocomentarioCar"/>
    <w:uiPriority w:val="99"/>
    <w:unhideWhenUsed/>
    <w:rsid w:val="00610D6A"/>
    <w:pPr>
      <w:spacing w:after="0" w:line="240" w:lineRule="auto"/>
    </w:pPr>
    <w:rPr>
      <w:rFonts w:ascii="Times New Roman" w:eastAsia="PMingLiU" w:hAnsi="Times New Roman"/>
      <w:sz w:val="20"/>
      <w:szCs w:val="20"/>
      <w:lang w:eastAsia="en-US"/>
    </w:rPr>
  </w:style>
  <w:style w:type="character" w:customStyle="1" w:styleId="TextocomentarioCar">
    <w:name w:val="Texto comentario Car"/>
    <w:link w:val="Textocomentario"/>
    <w:uiPriority w:val="99"/>
    <w:rsid w:val="00610D6A"/>
    <w:rPr>
      <w:rFonts w:ascii="Times New Roman" w:eastAsia="PMingLiU" w:hAnsi="Times New Roman"/>
      <w:lang w:eastAsia="en-US"/>
    </w:rPr>
  </w:style>
  <w:style w:type="paragraph" w:styleId="Asuntodelcomentario">
    <w:name w:val="annotation subject"/>
    <w:basedOn w:val="Textocomentario"/>
    <w:next w:val="Textocomentario"/>
    <w:link w:val="AsuntodelcomentarioCar"/>
    <w:uiPriority w:val="99"/>
    <w:semiHidden/>
    <w:unhideWhenUsed/>
    <w:rsid w:val="00610D6A"/>
    <w:rPr>
      <w:b/>
      <w:bCs/>
    </w:rPr>
  </w:style>
  <w:style w:type="character" w:customStyle="1" w:styleId="AsuntodelcomentarioCar">
    <w:name w:val="Asunto del comentario Car"/>
    <w:link w:val="Asuntodelcomentario"/>
    <w:uiPriority w:val="99"/>
    <w:semiHidden/>
    <w:rsid w:val="00610D6A"/>
    <w:rPr>
      <w:rFonts w:ascii="Times New Roman" w:eastAsia="PMingLiU" w:hAnsi="Times New Roman"/>
      <w:b/>
      <w:bCs/>
      <w:lang w:eastAsia="en-US"/>
    </w:rPr>
  </w:style>
  <w:style w:type="paragraph" w:styleId="Revisin">
    <w:name w:val="Revision"/>
    <w:hidden/>
    <w:uiPriority w:val="99"/>
    <w:semiHidden/>
    <w:rsid w:val="00610D6A"/>
    <w:rPr>
      <w:rFonts w:ascii="Times New Roman" w:eastAsia="PMingLiU" w:hAnsi="Times New Roman"/>
      <w:sz w:val="22"/>
      <w:szCs w:val="22"/>
      <w:lang w:eastAsia="en-US"/>
    </w:rPr>
  </w:style>
  <w:style w:type="table" w:customStyle="1" w:styleId="TableNormal1">
    <w:name w:val="Table Normal1"/>
    <w:rsid w:val="00610D6A"/>
    <w:rPr>
      <w:rFonts w:ascii="Times New Roman" w:hAnsi="Times New Roman"/>
      <w:sz w:val="24"/>
      <w:szCs w:val="24"/>
      <w:lang w:val="es-ES" w:eastAsia="en-US"/>
    </w:rPr>
    <w:tblPr>
      <w:tblCellMar>
        <w:top w:w="0" w:type="dxa"/>
        <w:left w:w="0" w:type="dxa"/>
        <w:bottom w:w="0" w:type="dxa"/>
        <w:right w:w="0" w:type="dxa"/>
      </w:tblCellMar>
    </w:tblPr>
  </w:style>
  <w:style w:type="paragraph" w:styleId="Ttulo">
    <w:name w:val="Title"/>
    <w:basedOn w:val="Normal"/>
    <w:next w:val="Normal"/>
    <w:link w:val="TtuloCar"/>
    <w:rsid w:val="00610D6A"/>
    <w:pPr>
      <w:keepNext/>
      <w:keepLines/>
      <w:spacing w:before="480" w:after="120" w:line="240" w:lineRule="auto"/>
    </w:pPr>
    <w:rPr>
      <w:rFonts w:ascii="Times New Roman" w:hAnsi="Times New Roman"/>
      <w:b/>
      <w:sz w:val="72"/>
      <w:szCs w:val="72"/>
      <w:lang w:val="es-ES" w:eastAsia="es-ES"/>
    </w:rPr>
  </w:style>
  <w:style w:type="character" w:customStyle="1" w:styleId="TtuloCar">
    <w:name w:val="Título Car"/>
    <w:link w:val="Ttulo"/>
    <w:rsid w:val="00610D6A"/>
    <w:rPr>
      <w:rFonts w:ascii="Times New Roman" w:hAnsi="Times New Roman"/>
      <w:b/>
      <w:sz w:val="72"/>
      <w:szCs w:val="72"/>
      <w:lang w:val="es-ES" w:eastAsia="es-ES"/>
    </w:rPr>
  </w:style>
  <w:style w:type="character" w:styleId="Nmerodepgina">
    <w:name w:val="page number"/>
    <w:rsid w:val="00610D6A"/>
  </w:style>
  <w:style w:type="paragraph" w:customStyle="1" w:styleId="Estilo">
    <w:name w:val="Estilo"/>
    <w:basedOn w:val="Sinespaciado"/>
    <w:link w:val="EstiloCar"/>
    <w:qFormat/>
    <w:rsid w:val="00610D6A"/>
  </w:style>
  <w:style w:type="character" w:customStyle="1" w:styleId="EstiloCar">
    <w:name w:val="Estilo Car"/>
    <w:link w:val="Estilo"/>
    <w:rsid w:val="00610D6A"/>
    <w:rPr>
      <w:rFonts w:ascii="Times New Roman" w:hAnsi="Times New Roman"/>
      <w:sz w:val="24"/>
      <w:szCs w:val="24"/>
      <w:lang w:val="es-ES" w:eastAsia="es-ES"/>
    </w:rPr>
  </w:style>
  <w:style w:type="paragraph" w:styleId="NormalWeb">
    <w:name w:val="Normal (Web)"/>
    <w:basedOn w:val="Normal"/>
    <w:uiPriority w:val="99"/>
    <w:unhideWhenUsed/>
    <w:rsid w:val="00610D6A"/>
    <w:pPr>
      <w:spacing w:before="100" w:beforeAutospacing="1" w:after="100" w:afterAutospacing="1" w:line="240" w:lineRule="auto"/>
    </w:pPr>
    <w:rPr>
      <w:rFonts w:ascii="Times New Roman" w:hAnsi="Times New Roman"/>
      <w:sz w:val="24"/>
      <w:szCs w:val="24"/>
    </w:rPr>
  </w:style>
  <w:style w:type="paragraph" w:styleId="Sinespaciado">
    <w:name w:val="No Spacing"/>
    <w:uiPriority w:val="1"/>
    <w:qFormat/>
    <w:rsid w:val="00610D6A"/>
    <w:rPr>
      <w:rFonts w:ascii="Times New Roman" w:hAnsi="Times New Roman"/>
      <w:sz w:val="24"/>
      <w:szCs w:val="24"/>
      <w:lang w:val="es-ES" w:eastAsia="es-ES"/>
    </w:rPr>
  </w:style>
  <w:style w:type="paragraph" w:styleId="Subttulo">
    <w:name w:val="Subtitle"/>
    <w:basedOn w:val="Normal"/>
    <w:next w:val="Normal"/>
    <w:link w:val="SubttuloCar"/>
    <w:rsid w:val="00610D6A"/>
    <w:pPr>
      <w:keepNext/>
      <w:keepLines/>
      <w:spacing w:before="360" w:after="80" w:line="240" w:lineRule="auto"/>
    </w:pPr>
    <w:rPr>
      <w:rFonts w:ascii="Georgia" w:eastAsia="Georgia" w:hAnsi="Georgia" w:cs="Georgia"/>
      <w:i/>
      <w:color w:val="666666"/>
      <w:sz w:val="48"/>
      <w:szCs w:val="48"/>
      <w:lang w:val="es-ES" w:eastAsia="es-ES"/>
    </w:rPr>
  </w:style>
  <w:style w:type="character" w:customStyle="1" w:styleId="SubttuloCar">
    <w:name w:val="Subtítulo Car"/>
    <w:link w:val="Subttulo"/>
    <w:rsid w:val="00610D6A"/>
    <w:rPr>
      <w:rFonts w:ascii="Georgia" w:eastAsia="Georgia" w:hAnsi="Georgia" w:cs="Georgia"/>
      <w:i/>
      <w:color w:val="666666"/>
      <w:sz w:val="48"/>
      <w:szCs w:val="48"/>
      <w:lang w:val="es-ES" w:eastAsia="es-ES"/>
    </w:rPr>
  </w:style>
  <w:style w:type="numbering" w:customStyle="1" w:styleId="Sinlista2">
    <w:name w:val="Sin lista2"/>
    <w:next w:val="Sinlista"/>
    <w:uiPriority w:val="99"/>
    <w:semiHidden/>
    <w:unhideWhenUsed/>
    <w:rsid w:val="00B13E1E"/>
  </w:style>
  <w:style w:type="table" w:customStyle="1" w:styleId="Tablaconcuadrcula2">
    <w:name w:val="Tabla con cuadrícula2"/>
    <w:basedOn w:val="Tablanormal"/>
    <w:next w:val="Tablaconcuadrcula"/>
    <w:uiPriority w:val="39"/>
    <w:rsid w:val="00B13E1E"/>
    <w:rPr>
      <w:rFonts w:ascii="Times New Roman" w:hAnsi="Times New Roman"/>
      <w:sz w:val="24"/>
      <w:szCs w:val="24"/>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rsid w:val="00B13E1E"/>
    <w:rPr>
      <w:rFonts w:ascii="Times New Roman" w:hAnsi="Times New Roman"/>
      <w:sz w:val="24"/>
      <w:szCs w:val="24"/>
      <w:lang w:val="es-ES" w:eastAsia="en-US"/>
    </w:rPr>
    <w:tblPr>
      <w:tblCellMar>
        <w:top w:w="0" w:type="dxa"/>
        <w:left w:w="0" w:type="dxa"/>
        <w:bottom w:w="0" w:type="dxa"/>
        <w:right w:w="0" w:type="dxa"/>
      </w:tblCellMar>
    </w:tblPr>
  </w:style>
  <w:style w:type="paragraph" w:customStyle="1" w:styleId="Titulo1">
    <w:name w:val="Titulo 1"/>
    <w:basedOn w:val="Texto"/>
    <w:rsid w:val="008066A7"/>
    <w:pPr>
      <w:pBdr>
        <w:bottom w:val="single" w:sz="12" w:space="1" w:color="auto"/>
      </w:pBdr>
      <w:spacing w:before="120" w:after="0" w:line="240" w:lineRule="auto"/>
      <w:ind w:firstLine="0"/>
      <w:outlineLvl w:val="0"/>
    </w:pPr>
    <w:rPr>
      <w:rFonts w:ascii="Times New Roman" w:hAnsi="Times New Roman" w:cs="Arial"/>
      <w:b/>
      <w:szCs w:val="18"/>
      <w:lang w:val="es-MX" w:eastAsia="es-MX"/>
    </w:rPr>
  </w:style>
  <w:style w:type="numbering" w:customStyle="1" w:styleId="Sinlista3">
    <w:name w:val="Sin lista3"/>
    <w:next w:val="Sinlista"/>
    <w:uiPriority w:val="99"/>
    <w:semiHidden/>
    <w:unhideWhenUsed/>
    <w:rsid w:val="00F4441A"/>
  </w:style>
  <w:style w:type="table" w:customStyle="1" w:styleId="TableNormal">
    <w:name w:val="Table Normal"/>
    <w:uiPriority w:val="2"/>
    <w:semiHidden/>
    <w:unhideWhenUsed/>
    <w:qFormat/>
    <w:rsid w:val="00F4441A"/>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4441A"/>
    <w:pPr>
      <w:widowControl w:val="0"/>
      <w:autoSpaceDE w:val="0"/>
      <w:autoSpaceDN w:val="0"/>
      <w:spacing w:after="0" w:line="240" w:lineRule="auto"/>
    </w:pPr>
    <w:rPr>
      <w:rFonts w:ascii="Arial MT" w:eastAsia="Arial MT" w:hAnsi="Arial MT" w:cs="Arial MT"/>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33020">
      <w:bodyDiv w:val="1"/>
      <w:marLeft w:val="0"/>
      <w:marRight w:val="0"/>
      <w:marTop w:val="0"/>
      <w:marBottom w:val="0"/>
      <w:divBdr>
        <w:top w:val="none" w:sz="0" w:space="0" w:color="auto"/>
        <w:left w:val="none" w:sz="0" w:space="0" w:color="auto"/>
        <w:bottom w:val="none" w:sz="0" w:space="0" w:color="auto"/>
        <w:right w:val="none" w:sz="0" w:space="0" w:color="auto"/>
      </w:divBdr>
    </w:div>
    <w:div w:id="359861166">
      <w:bodyDiv w:val="1"/>
      <w:marLeft w:val="0"/>
      <w:marRight w:val="0"/>
      <w:marTop w:val="0"/>
      <w:marBottom w:val="0"/>
      <w:divBdr>
        <w:top w:val="none" w:sz="0" w:space="0" w:color="auto"/>
        <w:left w:val="none" w:sz="0" w:space="0" w:color="auto"/>
        <w:bottom w:val="none" w:sz="0" w:space="0" w:color="auto"/>
        <w:right w:val="none" w:sz="0" w:space="0" w:color="auto"/>
      </w:divBdr>
    </w:div>
    <w:div w:id="663822453">
      <w:bodyDiv w:val="1"/>
      <w:marLeft w:val="0"/>
      <w:marRight w:val="0"/>
      <w:marTop w:val="0"/>
      <w:marBottom w:val="0"/>
      <w:divBdr>
        <w:top w:val="none" w:sz="0" w:space="0" w:color="auto"/>
        <w:left w:val="none" w:sz="0" w:space="0" w:color="auto"/>
        <w:bottom w:val="none" w:sz="0" w:space="0" w:color="auto"/>
        <w:right w:val="none" w:sz="0" w:space="0" w:color="auto"/>
      </w:divBdr>
    </w:div>
    <w:div w:id="683365023">
      <w:bodyDiv w:val="1"/>
      <w:marLeft w:val="0"/>
      <w:marRight w:val="0"/>
      <w:marTop w:val="0"/>
      <w:marBottom w:val="0"/>
      <w:divBdr>
        <w:top w:val="none" w:sz="0" w:space="0" w:color="auto"/>
        <w:left w:val="none" w:sz="0" w:space="0" w:color="auto"/>
        <w:bottom w:val="none" w:sz="0" w:space="0" w:color="auto"/>
        <w:right w:val="none" w:sz="0" w:space="0" w:color="auto"/>
      </w:divBdr>
    </w:div>
    <w:div w:id="796530165">
      <w:bodyDiv w:val="1"/>
      <w:marLeft w:val="0"/>
      <w:marRight w:val="0"/>
      <w:marTop w:val="0"/>
      <w:marBottom w:val="0"/>
      <w:divBdr>
        <w:top w:val="none" w:sz="0" w:space="0" w:color="auto"/>
        <w:left w:val="none" w:sz="0" w:space="0" w:color="auto"/>
        <w:bottom w:val="none" w:sz="0" w:space="0" w:color="auto"/>
        <w:right w:val="none" w:sz="0" w:space="0" w:color="auto"/>
      </w:divBdr>
    </w:div>
    <w:div w:id="1110510098">
      <w:bodyDiv w:val="1"/>
      <w:marLeft w:val="0"/>
      <w:marRight w:val="0"/>
      <w:marTop w:val="0"/>
      <w:marBottom w:val="0"/>
      <w:divBdr>
        <w:top w:val="none" w:sz="0" w:space="0" w:color="auto"/>
        <w:left w:val="none" w:sz="0" w:space="0" w:color="auto"/>
        <w:bottom w:val="none" w:sz="0" w:space="0" w:color="auto"/>
        <w:right w:val="none" w:sz="0" w:space="0" w:color="auto"/>
      </w:divBdr>
      <w:divsChild>
        <w:div w:id="766463216">
          <w:marLeft w:val="0"/>
          <w:marRight w:val="0"/>
          <w:marTop w:val="0"/>
          <w:marBottom w:val="0"/>
          <w:divBdr>
            <w:top w:val="none" w:sz="0" w:space="0" w:color="auto"/>
            <w:left w:val="none" w:sz="0" w:space="0" w:color="auto"/>
            <w:bottom w:val="none" w:sz="0" w:space="0" w:color="auto"/>
            <w:right w:val="none" w:sz="0" w:space="0" w:color="auto"/>
          </w:divBdr>
        </w:div>
        <w:div w:id="874074137">
          <w:marLeft w:val="0"/>
          <w:marRight w:val="0"/>
          <w:marTop w:val="0"/>
          <w:marBottom w:val="0"/>
          <w:divBdr>
            <w:top w:val="none" w:sz="0" w:space="0" w:color="auto"/>
            <w:left w:val="none" w:sz="0" w:space="0" w:color="auto"/>
            <w:bottom w:val="none" w:sz="0" w:space="0" w:color="auto"/>
            <w:right w:val="none" w:sz="0" w:space="0" w:color="auto"/>
          </w:divBdr>
        </w:div>
        <w:div w:id="948196716">
          <w:marLeft w:val="0"/>
          <w:marRight w:val="0"/>
          <w:marTop w:val="0"/>
          <w:marBottom w:val="0"/>
          <w:divBdr>
            <w:top w:val="none" w:sz="0" w:space="0" w:color="auto"/>
            <w:left w:val="none" w:sz="0" w:space="0" w:color="auto"/>
            <w:bottom w:val="none" w:sz="0" w:space="0" w:color="auto"/>
            <w:right w:val="none" w:sz="0" w:space="0" w:color="auto"/>
          </w:divBdr>
        </w:div>
        <w:div w:id="962930795">
          <w:marLeft w:val="0"/>
          <w:marRight w:val="0"/>
          <w:marTop w:val="0"/>
          <w:marBottom w:val="0"/>
          <w:divBdr>
            <w:top w:val="none" w:sz="0" w:space="0" w:color="auto"/>
            <w:left w:val="none" w:sz="0" w:space="0" w:color="auto"/>
            <w:bottom w:val="none" w:sz="0" w:space="0" w:color="auto"/>
            <w:right w:val="none" w:sz="0" w:space="0" w:color="auto"/>
          </w:divBdr>
        </w:div>
        <w:div w:id="998462948">
          <w:marLeft w:val="0"/>
          <w:marRight w:val="0"/>
          <w:marTop w:val="0"/>
          <w:marBottom w:val="0"/>
          <w:divBdr>
            <w:top w:val="none" w:sz="0" w:space="0" w:color="auto"/>
            <w:left w:val="none" w:sz="0" w:space="0" w:color="auto"/>
            <w:bottom w:val="none" w:sz="0" w:space="0" w:color="auto"/>
            <w:right w:val="none" w:sz="0" w:space="0" w:color="auto"/>
          </w:divBdr>
        </w:div>
        <w:div w:id="1253588224">
          <w:marLeft w:val="0"/>
          <w:marRight w:val="0"/>
          <w:marTop w:val="0"/>
          <w:marBottom w:val="0"/>
          <w:divBdr>
            <w:top w:val="none" w:sz="0" w:space="0" w:color="auto"/>
            <w:left w:val="none" w:sz="0" w:space="0" w:color="auto"/>
            <w:bottom w:val="none" w:sz="0" w:space="0" w:color="auto"/>
            <w:right w:val="none" w:sz="0" w:space="0" w:color="auto"/>
          </w:divBdr>
        </w:div>
        <w:div w:id="2132167416">
          <w:marLeft w:val="0"/>
          <w:marRight w:val="0"/>
          <w:marTop w:val="0"/>
          <w:marBottom w:val="0"/>
          <w:divBdr>
            <w:top w:val="none" w:sz="0" w:space="0" w:color="auto"/>
            <w:left w:val="none" w:sz="0" w:space="0" w:color="auto"/>
            <w:bottom w:val="none" w:sz="0" w:space="0" w:color="auto"/>
            <w:right w:val="none" w:sz="0" w:space="0" w:color="auto"/>
          </w:divBdr>
        </w:div>
      </w:divsChild>
    </w:div>
    <w:div w:id="1570768391">
      <w:bodyDiv w:val="1"/>
      <w:marLeft w:val="0"/>
      <w:marRight w:val="0"/>
      <w:marTop w:val="0"/>
      <w:marBottom w:val="0"/>
      <w:divBdr>
        <w:top w:val="none" w:sz="0" w:space="0" w:color="auto"/>
        <w:left w:val="none" w:sz="0" w:space="0" w:color="auto"/>
        <w:bottom w:val="none" w:sz="0" w:space="0" w:color="auto"/>
        <w:right w:val="none" w:sz="0" w:space="0" w:color="auto"/>
      </w:divBdr>
    </w:div>
    <w:div w:id="1852405475">
      <w:bodyDiv w:val="1"/>
      <w:marLeft w:val="0"/>
      <w:marRight w:val="0"/>
      <w:marTop w:val="0"/>
      <w:marBottom w:val="0"/>
      <w:divBdr>
        <w:top w:val="none" w:sz="0" w:space="0" w:color="auto"/>
        <w:left w:val="none" w:sz="0" w:space="0" w:color="auto"/>
        <w:bottom w:val="none" w:sz="0" w:space="0" w:color="auto"/>
        <w:right w:val="none" w:sz="0" w:space="0" w:color="auto"/>
      </w:divBdr>
    </w:div>
    <w:div w:id="1904946132">
      <w:bodyDiv w:val="1"/>
      <w:marLeft w:val="0"/>
      <w:marRight w:val="0"/>
      <w:marTop w:val="0"/>
      <w:marBottom w:val="0"/>
      <w:divBdr>
        <w:top w:val="none" w:sz="0" w:space="0" w:color="auto"/>
        <w:left w:val="none" w:sz="0" w:space="0" w:color="auto"/>
        <w:bottom w:val="none" w:sz="0" w:space="0" w:color="auto"/>
        <w:right w:val="none" w:sz="0" w:space="0" w:color="auto"/>
      </w:divBdr>
    </w:div>
    <w:div w:id="2034573730">
      <w:bodyDiv w:val="1"/>
      <w:marLeft w:val="0"/>
      <w:marRight w:val="0"/>
      <w:marTop w:val="0"/>
      <w:marBottom w:val="0"/>
      <w:divBdr>
        <w:top w:val="none" w:sz="0" w:space="0" w:color="auto"/>
        <w:left w:val="none" w:sz="0" w:space="0" w:color="auto"/>
        <w:bottom w:val="none" w:sz="0" w:space="0" w:color="auto"/>
        <w:right w:val="none" w:sz="0" w:space="0" w:color="auto"/>
      </w:divBdr>
    </w:div>
    <w:div w:id="2062896502">
      <w:bodyDiv w:val="1"/>
      <w:marLeft w:val="0"/>
      <w:marRight w:val="0"/>
      <w:marTop w:val="0"/>
      <w:marBottom w:val="0"/>
      <w:divBdr>
        <w:top w:val="none" w:sz="0" w:space="0" w:color="auto"/>
        <w:left w:val="none" w:sz="0" w:space="0" w:color="auto"/>
        <w:bottom w:val="none" w:sz="0" w:space="0" w:color="auto"/>
        <w:right w:val="none" w:sz="0" w:space="0" w:color="auto"/>
      </w:divBdr>
      <w:divsChild>
        <w:div w:id="287587716">
          <w:marLeft w:val="0"/>
          <w:marRight w:val="0"/>
          <w:marTop w:val="0"/>
          <w:marBottom w:val="0"/>
          <w:divBdr>
            <w:top w:val="none" w:sz="0" w:space="0" w:color="auto"/>
            <w:left w:val="none" w:sz="0" w:space="0" w:color="auto"/>
            <w:bottom w:val="none" w:sz="0" w:space="0" w:color="auto"/>
            <w:right w:val="none" w:sz="0" w:space="0" w:color="auto"/>
          </w:divBdr>
        </w:div>
        <w:div w:id="350188514">
          <w:marLeft w:val="0"/>
          <w:marRight w:val="0"/>
          <w:marTop w:val="0"/>
          <w:marBottom w:val="0"/>
          <w:divBdr>
            <w:top w:val="none" w:sz="0" w:space="0" w:color="auto"/>
            <w:left w:val="none" w:sz="0" w:space="0" w:color="auto"/>
            <w:bottom w:val="none" w:sz="0" w:space="0" w:color="auto"/>
            <w:right w:val="none" w:sz="0" w:space="0" w:color="auto"/>
          </w:divBdr>
        </w:div>
        <w:div w:id="553733279">
          <w:marLeft w:val="0"/>
          <w:marRight w:val="0"/>
          <w:marTop w:val="0"/>
          <w:marBottom w:val="0"/>
          <w:divBdr>
            <w:top w:val="none" w:sz="0" w:space="0" w:color="auto"/>
            <w:left w:val="none" w:sz="0" w:space="0" w:color="auto"/>
            <w:bottom w:val="none" w:sz="0" w:space="0" w:color="auto"/>
            <w:right w:val="none" w:sz="0" w:space="0" w:color="auto"/>
          </w:divBdr>
        </w:div>
        <w:div w:id="866412402">
          <w:marLeft w:val="0"/>
          <w:marRight w:val="0"/>
          <w:marTop w:val="0"/>
          <w:marBottom w:val="0"/>
          <w:divBdr>
            <w:top w:val="none" w:sz="0" w:space="0" w:color="auto"/>
            <w:left w:val="none" w:sz="0" w:space="0" w:color="auto"/>
            <w:bottom w:val="none" w:sz="0" w:space="0" w:color="auto"/>
            <w:right w:val="none" w:sz="0" w:space="0" w:color="auto"/>
          </w:divBdr>
        </w:div>
        <w:div w:id="1586837064">
          <w:marLeft w:val="0"/>
          <w:marRight w:val="0"/>
          <w:marTop w:val="0"/>
          <w:marBottom w:val="0"/>
          <w:divBdr>
            <w:top w:val="none" w:sz="0" w:space="0" w:color="auto"/>
            <w:left w:val="none" w:sz="0" w:space="0" w:color="auto"/>
            <w:bottom w:val="none" w:sz="0" w:space="0" w:color="auto"/>
            <w:right w:val="none" w:sz="0" w:space="0" w:color="auto"/>
          </w:divBdr>
        </w:div>
        <w:div w:id="1771580479">
          <w:marLeft w:val="0"/>
          <w:marRight w:val="0"/>
          <w:marTop w:val="0"/>
          <w:marBottom w:val="0"/>
          <w:divBdr>
            <w:top w:val="none" w:sz="0" w:space="0" w:color="auto"/>
            <w:left w:val="none" w:sz="0" w:space="0" w:color="auto"/>
            <w:bottom w:val="none" w:sz="0" w:space="0" w:color="auto"/>
            <w:right w:val="none" w:sz="0" w:space="0" w:color="auto"/>
          </w:divBdr>
        </w:div>
        <w:div w:id="2117825053">
          <w:marLeft w:val="0"/>
          <w:marRight w:val="0"/>
          <w:marTop w:val="0"/>
          <w:marBottom w:val="0"/>
          <w:divBdr>
            <w:top w:val="none" w:sz="0" w:space="0" w:color="auto"/>
            <w:left w:val="none" w:sz="0" w:space="0" w:color="auto"/>
            <w:bottom w:val="none" w:sz="0" w:space="0" w:color="auto"/>
            <w:right w:val="none" w:sz="0" w:space="0" w:color="auto"/>
          </w:divBdr>
        </w:div>
      </w:divsChild>
    </w:div>
    <w:div w:id="2118331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0E022B-21E8-4D9F-BF7D-4F57486F5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1912</Words>
  <Characters>10519</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acastillo</dc:creator>
  <cp:lastModifiedBy>Andrea Daniela Flores Chacon</cp:lastModifiedBy>
  <cp:revision>2</cp:revision>
  <cp:lastPrinted>2023-12-15T18:19:00Z</cp:lastPrinted>
  <dcterms:created xsi:type="dcterms:W3CDTF">2025-12-18T15:52:00Z</dcterms:created>
  <dcterms:modified xsi:type="dcterms:W3CDTF">2025-12-18T15:52:00Z</dcterms:modified>
</cp:coreProperties>
</file>