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55C7" w14:textId="77777777" w:rsidR="00C14731" w:rsidRPr="00CC1797" w:rsidRDefault="00C14731" w:rsidP="00C14731">
      <w:pPr>
        <w:tabs>
          <w:tab w:val="left" w:pos="3729"/>
          <w:tab w:val="center" w:pos="4419"/>
        </w:tabs>
        <w:spacing w:after="0" w:line="360" w:lineRule="auto"/>
        <w:jc w:val="both"/>
        <w:rPr>
          <w:rFonts w:ascii="Century Gothic" w:hAnsi="Century Gothic" w:cs="Arial"/>
          <w:b/>
          <w:bCs/>
          <w:sz w:val="28"/>
          <w:szCs w:val="28"/>
        </w:rPr>
      </w:pPr>
    </w:p>
    <w:p w14:paraId="7909BAFC" w14:textId="2C8E5FB5" w:rsidR="00C14731" w:rsidRPr="00CC1797" w:rsidRDefault="00C14731" w:rsidP="00C14731">
      <w:pPr>
        <w:tabs>
          <w:tab w:val="left" w:pos="3729"/>
          <w:tab w:val="center" w:pos="4419"/>
        </w:tabs>
        <w:spacing w:after="0" w:line="360" w:lineRule="auto"/>
        <w:jc w:val="both"/>
        <w:rPr>
          <w:rFonts w:ascii="Century Gothic" w:hAnsi="Century Gothic" w:cs="Arial"/>
          <w:b/>
          <w:bCs/>
          <w:sz w:val="28"/>
          <w:szCs w:val="28"/>
        </w:rPr>
      </w:pPr>
      <w:r w:rsidRPr="00CC1797">
        <w:rPr>
          <w:rFonts w:ascii="Century Gothic" w:hAnsi="Century Gothic" w:cs="Arial"/>
          <w:b/>
          <w:bCs/>
          <w:sz w:val="28"/>
          <w:szCs w:val="28"/>
        </w:rPr>
        <w:t xml:space="preserve">ACUERDO MEDIANTE EL CUAL SE </w:t>
      </w:r>
      <w:r w:rsidR="005D72FA" w:rsidRPr="00CC1797">
        <w:rPr>
          <w:rFonts w:ascii="Century Gothic" w:hAnsi="Century Gothic" w:cs="Arial"/>
          <w:b/>
          <w:bCs/>
          <w:sz w:val="28"/>
          <w:szCs w:val="28"/>
        </w:rPr>
        <w:t xml:space="preserve">PROPONE AL PLENO DEL H.  CONGRESO LA TERNA DE </w:t>
      </w:r>
      <w:r w:rsidRPr="00CC1797">
        <w:rPr>
          <w:rFonts w:ascii="Century Gothic" w:hAnsi="Century Gothic" w:cs="Arial"/>
          <w:b/>
          <w:bCs/>
          <w:sz w:val="28"/>
          <w:szCs w:val="28"/>
        </w:rPr>
        <w:t xml:space="preserve">ASPIRANTES A LA </w:t>
      </w:r>
      <w:r w:rsidR="00B70DD7">
        <w:rPr>
          <w:rFonts w:ascii="Century Gothic" w:hAnsi="Century Gothic" w:cs="Arial"/>
          <w:b/>
          <w:bCs/>
          <w:sz w:val="28"/>
          <w:szCs w:val="28"/>
        </w:rPr>
        <w:t>PRESIDENCIA</w:t>
      </w:r>
      <w:r w:rsidRPr="00CC1797">
        <w:rPr>
          <w:rFonts w:ascii="Century Gothic" w:hAnsi="Century Gothic" w:cs="Arial"/>
          <w:b/>
          <w:bCs/>
          <w:sz w:val="28"/>
          <w:szCs w:val="28"/>
        </w:rPr>
        <w:t xml:space="preserve"> DE LA COMISIÓN ESTATAL DE LOS DERECHOS HUMANOS  </w:t>
      </w:r>
    </w:p>
    <w:p w14:paraId="055753F4" w14:textId="77777777" w:rsidR="00C14731" w:rsidRPr="005D72FA" w:rsidRDefault="00C14731" w:rsidP="00C14731">
      <w:pPr>
        <w:tabs>
          <w:tab w:val="left" w:pos="3729"/>
          <w:tab w:val="center" w:pos="4419"/>
        </w:tabs>
        <w:spacing w:after="0" w:line="360" w:lineRule="auto"/>
        <w:jc w:val="both"/>
        <w:rPr>
          <w:rFonts w:ascii="Century Gothic" w:hAnsi="Century Gothic" w:cs="Arial"/>
          <w:color w:val="000000"/>
          <w:sz w:val="24"/>
          <w:szCs w:val="24"/>
          <w:lang w:eastAsia="es-ES"/>
        </w:rPr>
      </w:pPr>
    </w:p>
    <w:p w14:paraId="023C7B9B" w14:textId="2E80E746" w:rsidR="00C14731" w:rsidRPr="005D72FA" w:rsidRDefault="00C14731" w:rsidP="00C14731">
      <w:pPr>
        <w:spacing w:after="0" w:line="360" w:lineRule="auto"/>
        <w:jc w:val="both"/>
        <w:rPr>
          <w:rFonts w:ascii="Century Gothic" w:hAnsi="Century Gothic" w:cs="Arial"/>
          <w:sz w:val="24"/>
          <w:szCs w:val="24"/>
        </w:rPr>
      </w:pPr>
      <w:r w:rsidRPr="005D72FA">
        <w:rPr>
          <w:rFonts w:ascii="Century Gothic" w:hAnsi="Century Gothic" w:cs="Arial"/>
          <w:sz w:val="24"/>
          <w:szCs w:val="24"/>
        </w:rPr>
        <w:t xml:space="preserve">La Junta de Coordinación Política con fundamento en los artículos </w:t>
      </w:r>
      <w:r w:rsidRPr="005D72FA">
        <w:rPr>
          <w:rFonts w:ascii="Century Gothic" w:eastAsia="Times New Roman" w:hAnsi="Century Gothic" w:cs="Arial"/>
          <w:sz w:val="24"/>
          <w:szCs w:val="24"/>
        </w:rPr>
        <w:t>4 y 64, fracción XXVII de la Constitución Política; 9, 10 y 11 de la Ley de la Comisión Estatal de los Derechos Humanos y 66 de la Ley Orgánica del Poder Legislativo</w:t>
      </w:r>
      <w:r w:rsidRPr="005D72FA">
        <w:rPr>
          <w:rFonts w:ascii="Century Gothic" w:hAnsi="Century Gothic" w:cs="Arial"/>
          <w:sz w:val="24"/>
          <w:szCs w:val="24"/>
        </w:rPr>
        <w:t>, todos ordenamientos del estado de Chihuahua y,</w:t>
      </w:r>
      <w:r w:rsidR="001416F1">
        <w:rPr>
          <w:rFonts w:ascii="Century Gothic" w:hAnsi="Century Gothic" w:cs="Arial"/>
          <w:sz w:val="24"/>
          <w:szCs w:val="24"/>
        </w:rPr>
        <w:t xml:space="preserve"> con base en los siguientes:</w:t>
      </w:r>
    </w:p>
    <w:p w14:paraId="655E931E" w14:textId="77777777" w:rsidR="00C14731" w:rsidRPr="005D72FA" w:rsidRDefault="00C14731" w:rsidP="00C14731">
      <w:pPr>
        <w:spacing w:after="0" w:line="360" w:lineRule="auto"/>
        <w:jc w:val="both"/>
        <w:rPr>
          <w:rFonts w:ascii="Century Gothic" w:hAnsi="Century Gothic" w:cs="Arial"/>
          <w:sz w:val="24"/>
          <w:szCs w:val="24"/>
        </w:rPr>
      </w:pPr>
    </w:p>
    <w:p w14:paraId="5235D3AA" w14:textId="65840D60" w:rsidR="005D72FA" w:rsidRPr="00CC1797" w:rsidRDefault="005D72FA" w:rsidP="005D72FA">
      <w:pPr>
        <w:pStyle w:val="Prrafodelista"/>
        <w:spacing w:after="0" w:line="360" w:lineRule="auto"/>
        <w:jc w:val="center"/>
        <w:rPr>
          <w:rFonts w:ascii="Century Gothic" w:hAnsi="Century Gothic" w:cs="Arial"/>
          <w:b/>
          <w:sz w:val="28"/>
          <w:szCs w:val="28"/>
        </w:rPr>
      </w:pPr>
      <w:r w:rsidRPr="00CC1797">
        <w:rPr>
          <w:rFonts w:ascii="Century Gothic" w:hAnsi="Century Gothic" w:cs="Arial"/>
          <w:b/>
          <w:sz w:val="28"/>
          <w:szCs w:val="28"/>
        </w:rPr>
        <w:t>A N T E C E D E N T E S</w:t>
      </w:r>
    </w:p>
    <w:p w14:paraId="1602012E" w14:textId="77777777" w:rsidR="005D72FA" w:rsidRPr="005D72FA" w:rsidRDefault="005D72FA" w:rsidP="005D72FA">
      <w:pPr>
        <w:pStyle w:val="Prrafodelista"/>
        <w:spacing w:after="0" w:line="360" w:lineRule="auto"/>
        <w:jc w:val="center"/>
        <w:rPr>
          <w:rFonts w:ascii="Century Gothic" w:hAnsi="Century Gothic" w:cs="Arial"/>
          <w:sz w:val="24"/>
          <w:szCs w:val="24"/>
        </w:rPr>
      </w:pPr>
    </w:p>
    <w:p w14:paraId="1C59C6CD" w14:textId="063C4BD5" w:rsidR="00C14731" w:rsidRPr="005D72FA" w:rsidRDefault="00C14731" w:rsidP="00C14731">
      <w:pPr>
        <w:pStyle w:val="Prrafodelista"/>
        <w:numPr>
          <w:ilvl w:val="0"/>
          <w:numId w:val="3"/>
        </w:numPr>
        <w:spacing w:after="0" w:line="360" w:lineRule="auto"/>
        <w:jc w:val="both"/>
        <w:rPr>
          <w:rFonts w:ascii="Century Gothic" w:hAnsi="Century Gothic" w:cs="Arial"/>
          <w:sz w:val="24"/>
          <w:szCs w:val="24"/>
        </w:rPr>
      </w:pPr>
      <w:r w:rsidRPr="005D72FA">
        <w:rPr>
          <w:rFonts w:ascii="Century Gothic" w:hAnsi="Century Gothic" w:cs="Arial"/>
          <w:sz w:val="24"/>
          <w:szCs w:val="24"/>
        </w:rPr>
        <w:t xml:space="preserve">Para efectos del presente Acuerdo se entenderá por: </w:t>
      </w:r>
    </w:p>
    <w:p w14:paraId="3B2C61BE" w14:textId="77777777" w:rsidR="00C14731" w:rsidRPr="005D72FA" w:rsidRDefault="00C14731" w:rsidP="00C14731">
      <w:pPr>
        <w:jc w:val="both"/>
        <w:rPr>
          <w:rFonts w:ascii="Century Gothic" w:hAnsi="Century Gothic"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603"/>
      </w:tblGrid>
      <w:tr w:rsidR="00C14731" w:rsidRPr="005D72FA" w14:paraId="78F20175" w14:textId="77777777" w:rsidTr="008170C8">
        <w:tc>
          <w:tcPr>
            <w:tcW w:w="1574" w:type="dxa"/>
          </w:tcPr>
          <w:p w14:paraId="30AE8380" w14:textId="77777777" w:rsidR="00C14731" w:rsidRPr="005D72FA" w:rsidRDefault="00C14731" w:rsidP="001416F1">
            <w:pPr>
              <w:ind w:left="321"/>
              <w:jc w:val="both"/>
              <w:rPr>
                <w:rFonts w:ascii="Century Gothic" w:hAnsi="Century Gothic" w:cs="Arial"/>
                <w:sz w:val="24"/>
                <w:szCs w:val="24"/>
              </w:rPr>
            </w:pPr>
            <w:r w:rsidRPr="005D72FA">
              <w:rPr>
                <w:rFonts w:ascii="Century Gothic" w:hAnsi="Century Gothic" w:cs="Arial"/>
                <w:sz w:val="24"/>
                <w:szCs w:val="24"/>
              </w:rPr>
              <w:t>Acuerdo:</w:t>
            </w:r>
          </w:p>
        </w:tc>
        <w:tc>
          <w:tcPr>
            <w:tcW w:w="7264" w:type="dxa"/>
          </w:tcPr>
          <w:p w14:paraId="31F7984C" w14:textId="6B370309" w:rsidR="00C14731" w:rsidRPr="005D72FA" w:rsidRDefault="00C14731" w:rsidP="008170C8">
            <w:pPr>
              <w:ind w:left="708"/>
              <w:jc w:val="both"/>
              <w:rPr>
                <w:rFonts w:ascii="Century Gothic" w:hAnsi="Century Gothic" w:cs="Arial"/>
                <w:sz w:val="24"/>
                <w:szCs w:val="24"/>
              </w:rPr>
            </w:pPr>
            <w:bookmarkStart w:id="0" w:name="_Hlk159492915"/>
            <w:r w:rsidRPr="005D72FA">
              <w:rPr>
                <w:rFonts w:ascii="Century Gothic" w:hAnsi="Century Gothic" w:cs="Arial"/>
                <w:sz w:val="24"/>
                <w:szCs w:val="24"/>
              </w:rPr>
              <w:t xml:space="preserve">El </w:t>
            </w:r>
            <w:bookmarkStart w:id="1" w:name="_Hlk161831785"/>
            <w:r w:rsidRPr="005D72FA">
              <w:rPr>
                <w:rFonts w:ascii="Century Gothic" w:hAnsi="Century Gothic" w:cs="Arial"/>
                <w:sz w:val="24"/>
                <w:szCs w:val="24"/>
              </w:rPr>
              <w:t xml:space="preserve">acuerdo mediante el cual </w:t>
            </w:r>
            <w:r w:rsidR="005D72FA" w:rsidRPr="005D72FA">
              <w:rPr>
                <w:rFonts w:ascii="Century Gothic" w:hAnsi="Century Gothic" w:cs="Arial"/>
                <w:sz w:val="24"/>
                <w:szCs w:val="24"/>
              </w:rPr>
              <w:t xml:space="preserve">se propone al Pleno del H. Congreso la terna de </w:t>
            </w:r>
            <w:r w:rsidRPr="005D72FA">
              <w:rPr>
                <w:rFonts w:ascii="Century Gothic" w:hAnsi="Century Gothic" w:cs="Arial"/>
                <w:sz w:val="24"/>
                <w:szCs w:val="24"/>
              </w:rPr>
              <w:t xml:space="preserve">aspirantes a la </w:t>
            </w:r>
            <w:r w:rsidR="00B70DD7">
              <w:rPr>
                <w:rFonts w:ascii="Century Gothic" w:hAnsi="Century Gothic" w:cs="Arial"/>
                <w:sz w:val="24"/>
                <w:szCs w:val="24"/>
              </w:rPr>
              <w:t>Presidencia</w:t>
            </w:r>
            <w:r w:rsidRPr="005D72FA">
              <w:rPr>
                <w:rFonts w:ascii="Century Gothic" w:hAnsi="Century Gothic" w:cs="Arial"/>
                <w:sz w:val="24"/>
                <w:szCs w:val="24"/>
              </w:rPr>
              <w:t xml:space="preserve"> de la Comisión Estatal de los Derechos Humanos.  </w:t>
            </w:r>
            <w:bookmarkEnd w:id="1"/>
          </w:p>
          <w:bookmarkEnd w:id="0"/>
          <w:p w14:paraId="029A6A70" w14:textId="77777777" w:rsidR="00C14731" w:rsidRPr="005D72FA" w:rsidRDefault="00C14731" w:rsidP="008170C8">
            <w:pPr>
              <w:ind w:left="708"/>
              <w:jc w:val="both"/>
              <w:rPr>
                <w:rFonts w:ascii="Century Gothic" w:hAnsi="Century Gothic" w:cs="Arial"/>
                <w:sz w:val="24"/>
                <w:szCs w:val="24"/>
              </w:rPr>
            </w:pPr>
          </w:p>
        </w:tc>
      </w:tr>
      <w:tr w:rsidR="00C14731" w:rsidRPr="005D72FA" w14:paraId="4E41821D" w14:textId="77777777" w:rsidTr="008170C8">
        <w:tc>
          <w:tcPr>
            <w:tcW w:w="1574" w:type="dxa"/>
          </w:tcPr>
          <w:p w14:paraId="772EDD3D" w14:textId="77777777" w:rsidR="00C14731" w:rsidRPr="005D72FA" w:rsidRDefault="00C14731" w:rsidP="00491EC9">
            <w:pPr>
              <w:ind w:left="321"/>
              <w:jc w:val="both"/>
              <w:rPr>
                <w:rFonts w:ascii="Century Gothic" w:hAnsi="Century Gothic" w:cs="Arial"/>
                <w:sz w:val="24"/>
                <w:szCs w:val="24"/>
              </w:rPr>
            </w:pPr>
            <w:r w:rsidRPr="005D72FA">
              <w:rPr>
                <w:rFonts w:ascii="Century Gothic" w:hAnsi="Century Gothic" w:cs="Arial"/>
                <w:sz w:val="24"/>
                <w:szCs w:val="24"/>
              </w:rPr>
              <w:t>CEDH:</w:t>
            </w:r>
          </w:p>
        </w:tc>
        <w:tc>
          <w:tcPr>
            <w:tcW w:w="7264" w:type="dxa"/>
          </w:tcPr>
          <w:p w14:paraId="4AA92396" w14:textId="42212214" w:rsidR="00C14731" w:rsidRPr="005D72FA" w:rsidRDefault="00C14731" w:rsidP="005D72FA">
            <w:pPr>
              <w:ind w:left="708"/>
              <w:jc w:val="both"/>
              <w:rPr>
                <w:rFonts w:ascii="Century Gothic" w:hAnsi="Century Gothic" w:cs="Arial"/>
                <w:sz w:val="24"/>
                <w:szCs w:val="24"/>
              </w:rPr>
            </w:pPr>
            <w:r w:rsidRPr="005D72FA">
              <w:rPr>
                <w:rFonts w:ascii="Century Gothic" w:hAnsi="Century Gothic" w:cs="Arial"/>
                <w:sz w:val="24"/>
                <w:szCs w:val="24"/>
              </w:rPr>
              <w:t xml:space="preserve">Comisión Estatal de los Derechos Humanos. </w:t>
            </w:r>
          </w:p>
          <w:p w14:paraId="55C6FF6B" w14:textId="77777777" w:rsidR="00C14731" w:rsidRPr="005D72FA" w:rsidRDefault="00C14731" w:rsidP="008170C8">
            <w:pPr>
              <w:ind w:left="708"/>
              <w:jc w:val="both"/>
              <w:rPr>
                <w:rFonts w:ascii="Century Gothic" w:hAnsi="Century Gothic" w:cs="Arial"/>
                <w:sz w:val="24"/>
                <w:szCs w:val="24"/>
              </w:rPr>
            </w:pPr>
          </w:p>
        </w:tc>
      </w:tr>
      <w:tr w:rsidR="00C14731" w:rsidRPr="005D72FA" w14:paraId="72BDDAFC" w14:textId="77777777" w:rsidTr="008170C8">
        <w:tc>
          <w:tcPr>
            <w:tcW w:w="1574" w:type="dxa"/>
          </w:tcPr>
          <w:p w14:paraId="42296EFF" w14:textId="77777777" w:rsidR="00C14731" w:rsidRPr="005D72FA" w:rsidRDefault="00C14731" w:rsidP="008170C8">
            <w:pPr>
              <w:ind w:left="321"/>
              <w:jc w:val="both"/>
              <w:rPr>
                <w:rFonts w:ascii="Century Gothic" w:hAnsi="Century Gothic" w:cs="Arial"/>
                <w:sz w:val="24"/>
                <w:szCs w:val="24"/>
              </w:rPr>
            </w:pPr>
            <w:r w:rsidRPr="005D72FA">
              <w:rPr>
                <w:rFonts w:ascii="Century Gothic" w:hAnsi="Century Gothic" w:cs="Arial"/>
                <w:sz w:val="24"/>
                <w:szCs w:val="24"/>
              </w:rPr>
              <w:t>Convocatoria:</w:t>
            </w:r>
          </w:p>
        </w:tc>
        <w:tc>
          <w:tcPr>
            <w:tcW w:w="7264" w:type="dxa"/>
          </w:tcPr>
          <w:p w14:paraId="2C9DFE6C" w14:textId="0C253AFA" w:rsidR="00C14731" w:rsidRPr="005D72FA" w:rsidRDefault="00C14731" w:rsidP="005D72FA">
            <w:pPr>
              <w:ind w:left="708"/>
              <w:jc w:val="both"/>
              <w:rPr>
                <w:rFonts w:ascii="Century Gothic" w:hAnsi="Century Gothic" w:cs="Arial"/>
                <w:sz w:val="24"/>
                <w:szCs w:val="24"/>
              </w:rPr>
            </w:pPr>
            <w:r w:rsidRPr="005D72FA">
              <w:rPr>
                <w:rFonts w:ascii="Century Gothic" w:hAnsi="Century Gothic" w:cs="Arial"/>
                <w:sz w:val="24"/>
                <w:szCs w:val="24"/>
              </w:rPr>
              <w:t xml:space="preserve">Convocatoria dirigida a quienes se interesen en participar en el proceso de elección de la persona titular a la Presidencia de la Comisión </w:t>
            </w:r>
            <w:r w:rsidRPr="005D72FA">
              <w:rPr>
                <w:rFonts w:ascii="Century Gothic" w:hAnsi="Century Gothic" w:cs="Arial"/>
                <w:sz w:val="24"/>
                <w:szCs w:val="24"/>
              </w:rPr>
              <w:lastRenderedPageBreak/>
              <w:t>Estatal de los Derechos Humanos, publicada en el POE en fecha 17 de febrero de 2024.</w:t>
            </w:r>
          </w:p>
          <w:p w14:paraId="44365092" w14:textId="77777777" w:rsidR="00C14731" w:rsidRPr="005D72FA" w:rsidRDefault="00C14731" w:rsidP="008170C8">
            <w:pPr>
              <w:ind w:left="708"/>
              <w:jc w:val="both"/>
              <w:rPr>
                <w:rFonts w:ascii="Century Gothic" w:hAnsi="Century Gothic" w:cs="Arial"/>
                <w:sz w:val="24"/>
                <w:szCs w:val="24"/>
              </w:rPr>
            </w:pPr>
          </w:p>
        </w:tc>
      </w:tr>
      <w:tr w:rsidR="00C14731" w:rsidRPr="005D72FA" w14:paraId="3D73CE28" w14:textId="77777777" w:rsidTr="008170C8">
        <w:tc>
          <w:tcPr>
            <w:tcW w:w="1574" w:type="dxa"/>
          </w:tcPr>
          <w:p w14:paraId="6BA2E319" w14:textId="6D9AB66F" w:rsidR="00C14731" w:rsidRPr="005D72FA" w:rsidRDefault="00C14731" w:rsidP="00491EC9">
            <w:pPr>
              <w:ind w:left="604" w:hanging="142"/>
              <w:jc w:val="both"/>
              <w:rPr>
                <w:rFonts w:ascii="Century Gothic" w:hAnsi="Century Gothic" w:cs="Arial"/>
                <w:sz w:val="24"/>
                <w:szCs w:val="24"/>
              </w:rPr>
            </w:pPr>
            <w:r w:rsidRPr="005D72FA">
              <w:rPr>
                <w:rFonts w:ascii="Century Gothic" w:hAnsi="Century Gothic" w:cs="Arial"/>
                <w:sz w:val="24"/>
                <w:szCs w:val="24"/>
              </w:rPr>
              <w:lastRenderedPageBreak/>
              <w:t>H. Congreso:</w:t>
            </w:r>
          </w:p>
          <w:p w14:paraId="62EF3589" w14:textId="77777777" w:rsidR="00C14731" w:rsidRPr="005D72FA" w:rsidRDefault="00C14731" w:rsidP="008170C8">
            <w:pPr>
              <w:rPr>
                <w:rFonts w:ascii="Century Gothic" w:hAnsi="Century Gothic" w:cs="Arial"/>
                <w:sz w:val="24"/>
                <w:szCs w:val="24"/>
              </w:rPr>
            </w:pPr>
          </w:p>
        </w:tc>
        <w:tc>
          <w:tcPr>
            <w:tcW w:w="7264" w:type="dxa"/>
          </w:tcPr>
          <w:p w14:paraId="0DE5A190" w14:textId="77777777" w:rsidR="00C14731" w:rsidRPr="005D72FA" w:rsidRDefault="00C14731" w:rsidP="008170C8">
            <w:pPr>
              <w:ind w:left="708"/>
              <w:jc w:val="both"/>
              <w:rPr>
                <w:rFonts w:ascii="Century Gothic" w:hAnsi="Century Gothic" w:cs="Arial"/>
                <w:sz w:val="24"/>
                <w:szCs w:val="24"/>
              </w:rPr>
            </w:pPr>
            <w:r w:rsidRPr="005D72FA">
              <w:rPr>
                <w:rFonts w:ascii="Century Gothic" w:hAnsi="Century Gothic" w:cs="Arial"/>
                <w:sz w:val="24"/>
                <w:szCs w:val="24"/>
              </w:rPr>
              <w:t>Honorable Congreso del Estado de Chihuahua.</w:t>
            </w:r>
          </w:p>
        </w:tc>
      </w:tr>
      <w:tr w:rsidR="00C14731" w:rsidRPr="005D72FA" w14:paraId="2B482752" w14:textId="77777777" w:rsidTr="008170C8">
        <w:tc>
          <w:tcPr>
            <w:tcW w:w="1574" w:type="dxa"/>
          </w:tcPr>
          <w:p w14:paraId="1EB89AE4" w14:textId="4F0F7DCD" w:rsidR="005D72FA" w:rsidRPr="005D72FA" w:rsidRDefault="00C14731" w:rsidP="00491EC9">
            <w:pPr>
              <w:ind w:firstLine="462"/>
              <w:jc w:val="both"/>
              <w:rPr>
                <w:rFonts w:ascii="Century Gothic" w:hAnsi="Century Gothic" w:cs="Arial"/>
                <w:sz w:val="24"/>
                <w:szCs w:val="24"/>
              </w:rPr>
            </w:pPr>
            <w:r w:rsidRPr="005D72FA">
              <w:rPr>
                <w:rFonts w:ascii="Century Gothic" w:hAnsi="Century Gothic" w:cs="Arial"/>
                <w:sz w:val="24"/>
                <w:szCs w:val="24"/>
              </w:rPr>
              <w:t>JUCOPO</w:t>
            </w:r>
            <w:r w:rsidR="00051BE5">
              <w:rPr>
                <w:rFonts w:ascii="Century Gothic" w:hAnsi="Century Gothic" w:cs="Arial"/>
                <w:sz w:val="24"/>
                <w:szCs w:val="24"/>
              </w:rPr>
              <w:t>:</w:t>
            </w:r>
          </w:p>
        </w:tc>
        <w:tc>
          <w:tcPr>
            <w:tcW w:w="7264" w:type="dxa"/>
          </w:tcPr>
          <w:p w14:paraId="41EF0CE4" w14:textId="7AE731E6" w:rsidR="00C14731" w:rsidRPr="005D72FA" w:rsidRDefault="00C14731" w:rsidP="005D72FA">
            <w:pPr>
              <w:ind w:left="708"/>
              <w:jc w:val="both"/>
              <w:rPr>
                <w:rFonts w:ascii="Century Gothic" w:hAnsi="Century Gothic" w:cs="Arial"/>
                <w:sz w:val="24"/>
                <w:szCs w:val="24"/>
              </w:rPr>
            </w:pPr>
            <w:r w:rsidRPr="005D72FA">
              <w:rPr>
                <w:rFonts w:ascii="Century Gothic" w:hAnsi="Century Gothic" w:cs="Arial"/>
                <w:sz w:val="24"/>
                <w:szCs w:val="24"/>
              </w:rPr>
              <w:t xml:space="preserve">Junta de Coordinación Política. </w:t>
            </w:r>
          </w:p>
          <w:p w14:paraId="0ACE66BD" w14:textId="77777777" w:rsidR="00C14731" w:rsidRPr="005D72FA" w:rsidRDefault="00C14731" w:rsidP="008170C8">
            <w:pPr>
              <w:ind w:left="708"/>
              <w:jc w:val="both"/>
              <w:rPr>
                <w:rFonts w:ascii="Century Gothic" w:hAnsi="Century Gothic" w:cs="Arial"/>
                <w:sz w:val="24"/>
                <w:szCs w:val="24"/>
              </w:rPr>
            </w:pPr>
          </w:p>
        </w:tc>
      </w:tr>
      <w:tr w:rsidR="00C14731" w:rsidRPr="005D72FA" w14:paraId="56ED3574" w14:textId="77777777" w:rsidTr="008170C8">
        <w:tc>
          <w:tcPr>
            <w:tcW w:w="1574" w:type="dxa"/>
          </w:tcPr>
          <w:p w14:paraId="0A193348" w14:textId="77777777" w:rsidR="00C14731" w:rsidRPr="005D72FA" w:rsidRDefault="00C14731" w:rsidP="00491EC9">
            <w:pPr>
              <w:ind w:firstLine="462"/>
              <w:jc w:val="both"/>
              <w:rPr>
                <w:rFonts w:ascii="Century Gothic" w:hAnsi="Century Gothic" w:cs="Arial"/>
                <w:sz w:val="24"/>
                <w:szCs w:val="24"/>
              </w:rPr>
            </w:pPr>
            <w:r w:rsidRPr="005D72FA">
              <w:rPr>
                <w:rFonts w:ascii="Century Gothic" w:hAnsi="Century Gothic" w:cs="Arial"/>
                <w:sz w:val="24"/>
                <w:szCs w:val="24"/>
              </w:rPr>
              <w:t>Ley:</w:t>
            </w:r>
          </w:p>
        </w:tc>
        <w:tc>
          <w:tcPr>
            <w:tcW w:w="7264" w:type="dxa"/>
          </w:tcPr>
          <w:p w14:paraId="077A2C32" w14:textId="12723327" w:rsidR="00C14731" w:rsidRPr="005D72FA" w:rsidRDefault="00C14731" w:rsidP="005D72FA">
            <w:pPr>
              <w:ind w:left="708"/>
              <w:jc w:val="both"/>
              <w:rPr>
                <w:rFonts w:ascii="Century Gothic" w:hAnsi="Century Gothic" w:cs="Arial"/>
                <w:sz w:val="24"/>
                <w:szCs w:val="24"/>
              </w:rPr>
            </w:pPr>
            <w:r w:rsidRPr="005D72FA">
              <w:rPr>
                <w:rFonts w:ascii="Century Gothic" w:hAnsi="Century Gothic" w:cs="Arial"/>
                <w:sz w:val="24"/>
                <w:szCs w:val="24"/>
              </w:rPr>
              <w:t>Ley de la Comisión Estatal de los Derechos Humanos</w:t>
            </w:r>
          </w:p>
          <w:p w14:paraId="74FE32BB" w14:textId="77777777" w:rsidR="00C14731" w:rsidRPr="005D72FA" w:rsidRDefault="00C14731" w:rsidP="008170C8">
            <w:pPr>
              <w:ind w:left="708"/>
              <w:jc w:val="both"/>
              <w:rPr>
                <w:rFonts w:ascii="Century Gothic" w:hAnsi="Century Gothic" w:cs="Arial"/>
                <w:sz w:val="24"/>
                <w:szCs w:val="24"/>
              </w:rPr>
            </w:pPr>
          </w:p>
        </w:tc>
      </w:tr>
      <w:tr w:rsidR="00C14731" w:rsidRPr="005D72FA" w14:paraId="6DFA9676" w14:textId="77777777" w:rsidTr="008170C8">
        <w:tc>
          <w:tcPr>
            <w:tcW w:w="1574" w:type="dxa"/>
          </w:tcPr>
          <w:p w14:paraId="6528975A" w14:textId="77777777" w:rsidR="00C14731" w:rsidRPr="005D72FA" w:rsidRDefault="00C14731" w:rsidP="00491EC9">
            <w:pPr>
              <w:ind w:firstLine="462"/>
              <w:jc w:val="both"/>
              <w:rPr>
                <w:rFonts w:ascii="Century Gothic" w:hAnsi="Century Gothic" w:cs="Arial"/>
                <w:sz w:val="24"/>
                <w:szCs w:val="24"/>
              </w:rPr>
            </w:pPr>
            <w:r w:rsidRPr="005D72FA">
              <w:rPr>
                <w:rFonts w:ascii="Century Gothic" w:hAnsi="Century Gothic" w:cs="Arial"/>
                <w:sz w:val="24"/>
                <w:szCs w:val="24"/>
              </w:rPr>
              <w:t>POE:</w:t>
            </w:r>
          </w:p>
        </w:tc>
        <w:tc>
          <w:tcPr>
            <w:tcW w:w="7264" w:type="dxa"/>
          </w:tcPr>
          <w:p w14:paraId="61434D55" w14:textId="77777777" w:rsidR="00C14731" w:rsidRPr="005D72FA" w:rsidRDefault="00C14731" w:rsidP="008170C8">
            <w:pPr>
              <w:ind w:left="708"/>
              <w:jc w:val="both"/>
              <w:rPr>
                <w:rFonts w:ascii="Century Gothic" w:hAnsi="Century Gothic" w:cs="Arial"/>
                <w:sz w:val="24"/>
                <w:szCs w:val="24"/>
              </w:rPr>
            </w:pPr>
            <w:r w:rsidRPr="005D72FA">
              <w:rPr>
                <w:rFonts w:ascii="Century Gothic" w:hAnsi="Century Gothic" w:cs="Arial"/>
                <w:sz w:val="24"/>
                <w:szCs w:val="24"/>
              </w:rPr>
              <w:t>Periódico Oficial del Estado.</w:t>
            </w:r>
          </w:p>
        </w:tc>
      </w:tr>
    </w:tbl>
    <w:p w14:paraId="1049D3BA" w14:textId="6C6B237F" w:rsidR="002B6882" w:rsidRPr="005D72FA" w:rsidRDefault="002B6882" w:rsidP="005D72FA">
      <w:pPr>
        <w:pStyle w:val="Sinespaciado"/>
        <w:spacing w:line="360" w:lineRule="auto"/>
        <w:rPr>
          <w:rFonts w:ascii="Century Gothic" w:hAnsi="Century Gothic" w:cs="Arial"/>
          <w:b/>
          <w:sz w:val="24"/>
          <w:szCs w:val="24"/>
        </w:rPr>
      </w:pPr>
    </w:p>
    <w:p w14:paraId="7B4C2D74" w14:textId="77777777" w:rsidR="002B6882" w:rsidRPr="005D72FA" w:rsidRDefault="002B6882" w:rsidP="002B6882">
      <w:pPr>
        <w:pStyle w:val="Sinespaciado"/>
        <w:spacing w:line="360" w:lineRule="auto"/>
        <w:jc w:val="center"/>
        <w:rPr>
          <w:rFonts w:ascii="Century Gothic" w:hAnsi="Century Gothic" w:cs="Arial"/>
          <w:b/>
          <w:sz w:val="24"/>
          <w:szCs w:val="24"/>
        </w:rPr>
      </w:pPr>
    </w:p>
    <w:p w14:paraId="735EFBF7" w14:textId="22468BB0" w:rsidR="00B87F01" w:rsidRPr="005D72FA" w:rsidRDefault="002B6882" w:rsidP="005D72FA">
      <w:pPr>
        <w:pStyle w:val="Sinespaciado"/>
        <w:numPr>
          <w:ilvl w:val="0"/>
          <w:numId w:val="3"/>
        </w:numPr>
        <w:spacing w:line="360" w:lineRule="auto"/>
        <w:jc w:val="both"/>
        <w:rPr>
          <w:rFonts w:ascii="Century Gothic" w:hAnsi="Century Gothic" w:cs="Arial"/>
          <w:sz w:val="24"/>
          <w:szCs w:val="24"/>
        </w:rPr>
      </w:pPr>
      <w:r w:rsidRPr="005D72FA">
        <w:rPr>
          <w:rFonts w:ascii="Century Gothic" w:hAnsi="Century Gothic" w:cs="Arial"/>
          <w:sz w:val="24"/>
          <w:szCs w:val="24"/>
        </w:rPr>
        <w:t>La Constitución Política del Estado confiere a esta Soberanía, entre otras atribuciones, la de designar a</w:t>
      </w:r>
      <w:r w:rsidR="00B87F01" w:rsidRPr="005D72FA">
        <w:rPr>
          <w:rFonts w:ascii="Century Gothic" w:hAnsi="Century Gothic" w:cs="Arial"/>
          <w:sz w:val="24"/>
          <w:szCs w:val="24"/>
        </w:rPr>
        <w:t xml:space="preserve"> la persona Titular</w:t>
      </w:r>
      <w:r w:rsidRPr="005D72FA">
        <w:rPr>
          <w:rFonts w:ascii="Century Gothic" w:hAnsi="Century Gothic" w:cs="Arial"/>
          <w:sz w:val="24"/>
          <w:szCs w:val="24"/>
        </w:rPr>
        <w:t xml:space="preserve"> de la </w:t>
      </w:r>
      <w:r w:rsidR="00051BE5">
        <w:rPr>
          <w:rFonts w:ascii="Century Gothic" w:hAnsi="Century Gothic" w:cs="Arial"/>
          <w:sz w:val="24"/>
          <w:szCs w:val="24"/>
        </w:rPr>
        <w:t>CEDH</w:t>
      </w:r>
      <w:r w:rsidRPr="005D72FA">
        <w:rPr>
          <w:rFonts w:ascii="Century Gothic" w:hAnsi="Century Gothic" w:cs="Arial"/>
          <w:sz w:val="24"/>
          <w:szCs w:val="24"/>
        </w:rPr>
        <w:t xml:space="preserve">, conforme al procedimiento, que ahí mismo establece; esto </w:t>
      </w:r>
      <w:r w:rsidR="007425DE">
        <w:rPr>
          <w:rFonts w:ascii="Century Gothic" w:hAnsi="Century Gothic" w:cs="Arial"/>
          <w:sz w:val="24"/>
          <w:szCs w:val="24"/>
        </w:rPr>
        <w:t>de acuerdo</w:t>
      </w:r>
      <w:r w:rsidRPr="005D72FA">
        <w:rPr>
          <w:rFonts w:ascii="Century Gothic" w:hAnsi="Century Gothic" w:cs="Arial"/>
          <w:sz w:val="24"/>
          <w:szCs w:val="24"/>
        </w:rPr>
        <w:t xml:space="preserve"> a los artículos </w:t>
      </w:r>
      <w:r w:rsidRPr="005D72FA">
        <w:rPr>
          <w:rFonts w:ascii="Century Gothic" w:hAnsi="Century Gothic" w:cs="Arial"/>
          <w:sz w:val="24"/>
          <w:szCs w:val="24"/>
          <w:lang w:val="es-ES"/>
        </w:rPr>
        <w:t>4 y 64, fracción XXVII</w:t>
      </w:r>
      <w:r w:rsidRPr="005D72FA">
        <w:rPr>
          <w:rFonts w:ascii="Century Gothic" w:hAnsi="Century Gothic" w:cs="Arial"/>
          <w:sz w:val="24"/>
          <w:szCs w:val="24"/>
        </w:rPr>
        <w:t>.</w:t>
      </w:r>
    </w:p>
    <w:p w14:paraId="5E519EF4" w14:textId="77777777" w:rsidR="00B87F01" w:rsidRPr="005D72FA" w:rsidRDefault="00B87F01" w:rsidP="00B87F01">
      <w:pPr>
        <w:pStyle w:val="Sinespaciado"/>
        <w:spacing w:line="360" w:lineRule="auto"/>
        <w:ind w:left="360"/>
        <w:jc w:val="both"/>
        <w:rPr>
          <w:rFonts w:ascii="Century Gothic" w:hAnsi="Century Gothic" w:cs="Arial"/>
          <w:sz w:val="24"/>
          <w:szCs w:val="24"/>
        </w:rPr>
      </w:pPr>
    </w:p>
    <w:p w14:paraId="43EC4911" w14:textId="0DA77E9A" w:rsidR="006730BF" w:rsidRPr="005D72FA" w:rsidRDefault="002B6882" w:rsidP="005D72FA">
      <w:pPr>
        <w:pStyle w:val="Sinespaciado"/>
        <w:numPr>
          <w:ilvl w:val="0"/>
          <w:numId w:val="3"/>
        </w:numPr>
        <w:spacing w:line="360" w:lineRule="auto"/>
        <w:jc w:val="both"/>
        <w:rPr>
          <w:rFonts w:ascii="Century Gothic" w:hAnsi="Century Gothic" w:cs="Arial"/>
          <w:sz w:val="24"/>
          <w:szCs w:val="24"/>
        </w:rPr>
      </w:pPr>
      <w:r w:rsidRPr="005D72FA">
        <w:rPr>
          <w:rFonts w:ascii="Century Gothic" w:hAnsi="Century Gothic" w:cs="Arial"/>
          <w:sz w:val="24"/>
          <w:szCs w:val="24"/>
        </w:rPr>
        <w:t xml:space="preserve">Por su parte, la Ley, en su artículo 10, señala que corresponde al H. Congreso designar </w:t>
      </w:r>
      <w:r w:rsidR="00B87F01" w:rsidRPr="005D72FA">
        <w:rPr>
          <w:rFonts w:ascii="Century Gothic" w:hAnsi="Century Gothic" w:cs="Arial"/>
          <w:sz w:val="24"/>
          <w:szCs w:val="24"/>
        </w:rPr>
        <w:t xml:space="preserve">a quien presida </w:t>
      </w:r>
      <w:r w:rsidRPr="005D72FA">
        <w:rPr>
          <w:rFonts w:ascii="Century Gothic" w:hAnsi="Century Gothic" w:cs="Arial"/>
          <w:sz w:val="24"/>
          <w:szCs w:val="24"/>
        </w:rPr>
        <w:t xml:space="preserve">la citada Comisión, por el voto de las dos terceras partes de </w:t>
      </w:r>
      <w:r w:rsidR="00B87F01" w:rsidRPr="005D72FA">
        <w:rPr>
          <w:rFonts w:ascii="Century Gothic" w:hAnsi="Century Gothic" w:cs="Arial"/>
          <w:sz w:val="24"/>
          <w:szCs w:val="24"/>
        </w:rPr>
        <w:t xml:space="preserve">las y </w:t>
      </w:r>
      <w:r w:rsidRPr="005D72FA">
        <w:rPr>
          <w:rFonts w:ascii="Century Gothic" w:hAnsi="Century Gothic" w:cs="Arial"/>
          <w:sz w:val="24"/>
          <w:szCs w:val="24"/>
        </w:rPr>
        <w:t>los diputados presentes en la sesión correspondiente.</w:t>
      </w:r>
    </w:p>
    <w:p w14:paraId="606D0728" w14:textId="77777777" w:rsidR="006730BF" w:rsidRPr="005D72FA" w:rsidRDefault="006730BF" w:rsidP="00B00FB6">
      <w:pPr>
        <w:pStyle w:val="Sinespaciado"/>
        <w:spacing w:line="360" w:lineRule="auto"/>
        <w:jc w:val="both"/>
        <w:rPr>
          <w:rFonts w:ascii="Century Gothic" w:hAnsi="Century Gothic" w:cs="Arial"/>
          <w:sz w:val="24"/>
          <w:szCs w:val="24"/>
        </w:rPr>
      </w:pPr>
    </w:p>
    <w:p w14:paraId="0CC7352B" w14:textId="507AAF64" w:rsidR="006730BF" w:rsidRPr="005D72FA" w:rsidRDefault="00B70DD7" w:rsidP="005D72FA">
      <w:pPr>
        <w:pStyle w:val="Sinespaciado"/>
        <w:numPr>
          <w:ilvl w:val="0"/>
          <w:numId w:val="3"/>
        </w:numPr>
        <w:spacing w:line="360" w:lineRule="auto"/>
        <w:jc w:val="both"/>
        <w:rPr>
          <w:rFonts w:ascii="Century Gothic" w:hAnsi="Century Gothic" w:cs="Arial"/>
          <w:sz w:val="24"/>
          <w:szCs w:val="24"/>
        </w:rPr>
      </w:pPr>
      <w:r>
        <w:rPr>
          <w:rFonts w:ascii="Century Gothic" w:hAnsi="Century Gothic" w:cs="Arial"/>
          <w:sz w:val="24"/>
          <w:szCs w:val="24"/>
        </w:rPr>
        <w:lastRenderedPageBreak/>
        <w:t>Aunado a</w:t>
      </w:r>
      <w:r w:rsidR="006730BF" w:rsidRPr="005D72FA">
        <w:rPr>
          <w:rFonts w:ascii="Century Gothic" w:hAnsi="Century Gothic" w:cs="Arial"/>
          <w:sz w:val="24"/>
          <w:szCs w:val="24"/>
        </w:rPr>
        <w:t xml:space="preserve"> lo anterior</w:t>
      </w:r>
      <w:r w:rsidR="00B87F01" w:rsidRPr="005D72FA">
        <w:rPr>
          <w:rFonts w:ascii="Century Gothic" w:hAnsi="Century Gothic" w:cs="Arial"/>
          <w:sz w:val="24"/>
          <w:szCs w:val="24"/>
        </w:rPr>
        <w:t xml:space="preserve">, el artículo 10, párrafo segundo de la Ley, establece que, para efectos de la designación de quien ocupará la Presidencia de la CEDH, la JUCOPO realizará una amplia auscultación, la cual se deberá publicar en los principales medios de comunicación y se difundirá entre las organizaciones sociales representativas de los distintos sectores de la sociedad, así como entre los organismos públicos y privados promotores o defensores de los derechos humanos. </w:t>
      </w:r>
    </w:p>
    <w:p w14:paraId="6E1DDDFA" w14:textId="77777777" w:rsidR="006730BF" w:rsidRPr="005D72FA" w:rsidRDefault="006730BF" w:rsidP="006730BF">
      <w:pPr>
        <w:pStyle w:val="Sinespaciado"/>
        <w:spacing w:line="360" w:lineRule="auto"/>
        <w:ind w:left="360"/>
        <w:jc w:val="both"/>
        <w:rPr>
          <w:rFonts w:ascii="Century Gothic" w:hAnsi="Century Gothic" w:cs="Arial"/>
          <w:sz w:val="24"/>
          <w:szCs w:val="24"/>
        </w:rPr>
      </w:pPr>
    </w:p>
    <w:p w14:paraId="2FA92606" w14:textId="7A468031" w:rsidR="007E5AF7" w:rsidRPr="005D72FA" w:rsidRDefault="00B87F01" w:rsidP="005D72FA">
      <w:pPr>
        <w:pStyle w:val="Sinespaciado"/>
        <w:numPr>
          <w:ilvl w:val="0"/>
          <w:numId w:val="3"/>
        </w:numPr>
        <w:spacing w:line="360" w:lineRule="auto"/>
        <w:jc w:val="both"/>
        <w:rPr>
          <w:rFonts w:ascii="Century Gothic" w:hAnsi="Century Gothic" w:cs="Arial"/>
          <w:sz w:val="24"/>
          <w:szCs w:val="24"/>
        </w:rPr>
      </w:pPr>
      <w:r w:rsidRPr="005D72FA">
        <w:rPr>
          <w:rFonts w:ascii="Century Gothic" w:hAnsi="Century Gothic" w:cs="Arial"/>
          <w:sz w:val="24"/>
          <w:szCs w:val="24"/>
        </w:rPr>
        <w:t>En ese orden de ideas, la JUCOPO en reunión de fecha 14 de febrero de 2024, aprobó por unanimidad la Convocatoria de conformidad con el artículo 64, fracción XXVII de la Constitución Política del Estado, misma que se publicó en el POE, en fecha 17 de febrero de 2024, en la que se establec</w:t>
      </w:r>
      <w:r w:rsidR="004D4BE4">
        <w:rPr>
          <w:rFonts w:ascii="Century Gothic" w:hAnsi="Century Gothic" w:cs="Arial"/>
          <w:sz w:val="24"/>
          <w:szCs w:val="24"/>
        </w:rPr>
        <w:t>ieron</w:t>
      </w:r>
      <w:r w:rsidRPr="005D72FA">
        <w:rPr>
          <w:rFonts w:ascii="Century Gothic" w:hAnsi="Century Gothic" w:cs="Arial"/>
          <w:sz w:val="24"/>
          <w:szCs w:val="24"/>
        </w:rPr>
        <w:t xml:space="preserve"> las bases de participación dirigida a quienes se interesen en participar en el proceso de elección al cago de la Presidencia de la CEDH.</w:t>
      </w:r>
    </w:p>
    <w:p w14:paraId="0B11C8B0" w14:textId="77777777" w:rsidR="00814575" w:rsidRPr="005D72FA" w:rsidRDefault="00814575" w:rsidP="00814575">
      <w:pPr>
        <w:pStyle w:val="Prrafodelista"/>
        <w:ind w:left="360"/>
        <w:rPr>
          <w:rFonts w:ascii="Century Gothic" w:hAnsi="Century Gothic" w:cs="Arial"/>
          <w:sz w:val="24"/>
          <w:szCs w:val="24"/>
        </w:rPr>
      </w:pPr>
    </w:p>
    <w:p w14:paraId="1E3B8094" w14:textId="69C2C745" w:rsidR="007E5AF7" w:rsidRPr="005D72FA" w:rsidRDefault="00814575" w:rsidP="00B00FB6">
      <w:pPr>
        <w:pStyle w:val="Prrafodelista"/>
        <w:spacing w:line="360" w:lineRule="auto"/>
        <w:ind w:left="708"/>
        <w:jc w:val="both"/>
        <w:rPr>
          <w:rFonts w:ascii="Century Gothic" w:hAnsi="Century Gothic" w:cs="Arial"/>
          <w:sz w:val="24"/>
          <w:szCs w:val="24"/>
        </w:rPr>
      </w:pPr>
      <w:r w:rsidRPr="005D72FA">
        <w:rPr>
          <w:rFonts w:ascii="Century Gothic" w:hAnsi="Century Gothic" w:cs="Arial"/>
          <w:sz w:val="24"/>
          <w:szCs w:val="24"/>
        </w:rPr>
        <w:t xml:space="preserve">Asimismo, en fecha 19 de febrero de 2024, la Convocatoria se difundió </w:t>
      </w:r>
      <w:r w:rsidR="00AD2AF5">
        <w:rPr>
          <w:rFonts w:ascii="Century Gothic" w:hAnsi="Century Gothic" w:cs="Arial"/>
          <w:sz w:val="24"/>
          <w:szCs w:val="24"/>
        </w:rPr>
        <w:t>en</w:t>
      </w:r>
      <w:r w:rsidR="007425DE">
        <w:rPr>
          <w:rFonts w:ascii="Century Gothic" w:hAnsi="Century Gothic" w:cs="Arial"/>
          <w:sz w:val="24"/>
          <w:szCs w:val="24"/>
        </w:rPr>
        <w:t xml:space="preserve"> los</w:t>
      </w:r>
      <w:r w:rsidR="00AD2AF5">
        <w:rPr>
          <w:rFonts w:ascii="Century Gothic" w:hAnsi="Century Gothic" w:cs="Arial"/>
          <w:sz w:val="24"/>
          <w:szCs w:val="24"/>
        </w:rPr>
        <w:t xml:space="preserve"> </w:t>
      </w:r>
      <w:r w:rsidR="00AD2AF5" w:rsidRPr="005D72FA">
        <w:rPr>
          <w:rFonts w:ascii="Century Gothic" w:hAnsi="Century Gothic" w:cs="Arial"/>
          <w:sz w:val="24"/>
          <w:szCs w:val="24"/>
        </w:rPr>
        <w:t xml:space="preserve">periódicos </w:t>
      </w:r>
      <w:r w:rsidR="00AD2AF5">
        <w:rPr>
          <w:rFonts w:ascii="Century Gothic" w:hAnsi="Century Gothic" w:cs="Arial"/>
          <w:sz w:val="24"/>
          <w:szCs w:val="24"/>
        </w:rPr>
        <w:t>El Diario y El Heraldo</w:t>
      </w:r>
      <w:r w:rsidR="007425DE">
        <w:rPr>
          <w:rFonts w:ascii="Century Gothic" w:hAnsi="Century Gothic" w:cs="Arial"/>
          <w:sz w:val="24"/>
          <w:szCs w:val="24"/>
        </w:rPr>
        <w:t>;</w:t>
      </w:r>
      <w:r w:rsidRPr="005D72FA">
        <w:rPr>
          <w:rFonts w:ascii="Century Gothic" w:hAnsi="Century Gothic" w:cs="Arial"/>
          <w:sz w:val="24"/>
          <w:szCs w:val="24"/>
        </w:rPr>
        <w:t xml:space="preserve"> en los municipios de Chihuahua, Juárez, Delicias e Hidalgo del Parral, en cumplimiento al artículo 10, párrafo segundo de la Ley. Además, se giraron oficios a los Poder</w:t>
      </w:r>
      <w:r w:rsidR="007425DE">
        <w:rPr>
          <w:rFonts w:ascii="Century Gothic" w:hAnsi="Century Gothic" w:cs="Arial"/>
          <w:sz w:val="24"/>
          <w:szCs w:val="24"/>
        </w:rPr>
        <w:t>es</w:t>
      </w:r>
      <w:r w:rsidRPr="005D72FA">
        <w:rPr>
          <w:rFonts w:ascii="Century Gothic" w:hAnsi="Century Gothic" w:cs="Arial"/>
          <w:sz w:val="24"/>
          <w:szCs w:val="24"/>
        </w:rPr>
        <w:t xml:space="preserve"> Ejecutivo y Judicial, organismos autónomos, municipios, asociaciones civiles, cámaras empresariales, así como a las universidades públicas y privadas para que apoyaran en su difusión.</w:t>
      </w:r>
    </w:p>
    <w:p w14:paraId="62F67016" w14:textId="51F86BA1" w:rsidR="008C20B8" w:rsidRPr="005D72FA" w:rsidRDefault="002B6882" w:rsidP="001411AE">
      <w:pPr>
        <w:pStyle w:val="Sinespaciado"/>
        <w:spacing w:line="360" w:lineRule="auto"/>
        <w:ind w:left="708"/>
        <w:jc w:val="both"/>
        <w:rPr>
          <w:rFonts w:ascii="Century Gothic" w:hAnsi="Century Gothic" w:cs="Arial"/>
          <w:sz w:val="24"/>
          <w:szCs w:val="24"/>
          <w:lang w:val="es-ES"/>
        </w:rPr>
      </w:pPr>
      <w:r w:rsidRPr="005D72FA">
        <w:rPr>
          <w:rFonts w:ascii="Century Gothic" w:hAnsi="Century Gothic" w:cs="Arial"/>
          <w:sz w:val="24"/>
          <w:szCs w:val="24"/>
        </w:rPr>
        <w:lastRenderedPageBreak/>
        <w:t xml:space="preserve">Debe puntualizarse que en la citada </w:t>
      </w:r>
      <w:r w:rsidR="004D4BE4">
        <w:rPr>
          <w:rFonts w:ascii="Century Gothic" w:hAnsi="Century Gothic" w:cs="Arial"/>
          <w:sz w:val="24"/>
          <w:szCs w:val="24"/>
        </w:rPr>
        <w:t>C</w:t>
      </w:r>
      <w:r w:rsidRPr="005D72FA">
        <w:rPr>
          <w:rFonts w:ascii="Century Gothic" w:hAnsi="Century Gothic" w:cs="Arial"/>
          <w:sz w:val="24"/>
          <w:szCs w:val="24"/>
        </w:rPr>
        <w:t xml:space="preserve">onvocatoria </w:t>
      </w:r>
      <w:r w:rsidRPr="005D72FA">
        <w:rPr>
          <w:rFonts w:ascii="Century Gothic" w:hAnsi="Century Gothic" w:cs="Arial"/>
          <w:sz w:val="24"/>
          <w:szCs w:val="24"/>
          <w:lang w:val="es-ES"/>
        </w:rPr>
        <w:t>se estableci</w:t>
      </w:r>
      <w:r w:rsidR="007425DE">
        <w:rPr>
          <w:rFonts w:ascii="Century Gothic" w:hAnsi="Century Gothic" w:cs="Arial"/>
          <w:sz w:val="24"/>
          <w:szCs w:val="24"/>
          <w:lang w:val="es-ES"/>
        </w:rPr>
        <w:t>eron</w:t>
      </w:r>
      <w:r w:rsidRPr="005D72FA">
        <w:rPr>
          <w:rFonts w:ascii="Century Gothic" w:hAnsi="Century Gothic" w:cs="Arial"/>
          <w:sz w:val="24"/>
          <w:szCs w:val="24"/>
          <w:lang w:val="es-ES"/>
        </w:rPr>
        <w:t xml:space="preserve"> los requisitos y plazos que deberán atender quienes participen en el procedimiento </w:t>
      </w:r>
      <w:r w:rsidR="00913675">
        <w:rPr>
          <w:rFonts w:ascii="Century Gothic" w:hAnsi="Century Gothic" w:cs="Arial"/>
          <w:sz w:val="24"/>
          <w:szCs w:val="24"/>
          <w:lang w:val="es-ES"/>
        </w:rPr>
        <w:t>señalado</w:t>
      </w:r>
      <w:r w:rsidRPr="005D72FA">
        <w:rPr>
          <w:rFonts w:ascii="Century Gothic" w:hAnsi="Century Gothic" w:cs="Arial"/>
          <w:sz w:val="24"/>
          <w:szCs w:val="24"/>
          <w:lang w:val="es-ES"/>
        </w:rPr>
        <w:t xml:space="preserve"> para tal efecto.</w:t>
      </w:r>
    </w:p>
    <w:p w14:paraId="69965D50" w14:textId="77777777" w:rsidR="008C20B8" w:rsidRPr="005D72FA" w:rsidRDefault="008C20B8" w:rsidP="004D4BE4">
      <w:pPr>
        <w:pStyle w:val="Sinespaciado"/>
        <w:spacing w:line="360" w:lineRule="auto"/>
        <w:jc w:val="both"/>
        <w:rPr>
          <w:rFonts w:ascii="Century Gothic" w:hAnsi="Century Gothic" w:cs="Arial"/>
          <w:sz w:val="24"/>
          <w:szCs w:val="24"/>
          <w:lang w:val="es-ES"/>
        </w:rPr>
      </w:pPr>
    </w:p>
    <w:p w14:paraId="08D11D80" w14:textId="7E926960" w:rsidR="008C20B8" w:rsidRPr="005D72FA" w:rsidRDefault="008C20B8" w:rsidP="005D72FA">
      <w:pPr>
        <w:pStyle w:val="Sinespaciado"/>
        <w:numPr>
          <w:ilvl w:val="0"/>
          <w:numId w:val="3"/>
        </w:numPr>
        <w:spacing w:line="360" w:lineRule="auto"/>
        <w:jc w:val="both"/>
        <w:rPr>
          <w:rFonts w:ascii="Century Gothic" w:hAnsi="Century Gothic" w:cs="Arial"/>
          <w:sz w:val="24"/>
          <w:szCs w:val="24"/>
          <w:lang w:val="es-ES"/>
        </w:rPr>
      </w:pPr>
      <w:r w:rsidRPr="005D72FA">
        <w:rPr>
          <w:rFonts w:ascii="Century Gothic" w:hAnsi="Century Gothic" w:cs="Arial"/>
          <w:sz w:val="24"/>
          <w:szCs w:val="24"/>
          <w:lang w:val="es-ES"/>
        </w:rPr>
        <w:t>En sintonía con lo anterior,</w:t>
      </w:r>
      <w:r w:rsidR="00814575" w:rsidRPr="005D72FA">
        <w:rPr>
          <w:rFonts w:ascii="Century Gothic" w:hAnsi="Century Gothic" w:cs="Arial"/>
          <w:sz w:val="24"/>
          <w:szCs w:val="24"/>
          <w:lang w:val="es-ES"/>
        </w:rPr>
        <w:t xml:space="preserve"> el 23 de febrero de 2024,</w:t>
      </w:r>
      <w:r w:rsidRPr="005D72FA">
        <w:rPr>
          <w:rFonts w:ascii="Century Gothic" w:hAnsi="Century Gothic" w:cs="Arial"/>
          <w:sz w:val="24"/>
          <w:szCs w:val="24"/>
          <w:lang w:val="es-ES"/>
        </w:rPr>
        <w:t xml:space="preserve"> esta JUCOPO mediante Acuerdo NO. </w:t>
      </w:r>
      <w:r w:rsidRPr="008C20B8">
        <w:rPr>
          <w:rFonts w:ascii="Century Gothic" w:hAnsi="Century Gothic" w:cs="Arial"/>
          <w:sz w:val="24"/>
          <w:szCs w:val="24"/>
          <w:lang w:val="es-ES"/>
        </w:rPr>
        <w:t>LXVII/ PSCEDH/01/2024</w:t>
      </w:r>
      <w:r w:rsidRPr="005D72FA">
        <w:rPr>
          <w:rFonts w:ascii="Century Gothic" w:hAnsi="Century Gothic" w:cs="Arial"/>
          <w:sz w:val="24"/>
          <w:szCs w:val="24"/>
          <w:lang w:val="es-ES"/>
        </w:rPr>
        <w:t xml:space="preserve">, solicitó a la comisión de dictamen legislativo de Derechos Humanos y Atención a Grupos Vulnerables, realizara el foro de opinión sobre el perfil de aspirantes a la titularidad de la Comisión Estatal de los Derechos Humanos como mecanismo de parlamento abierto. </w:t>
      </w:r>
    </w:p>
    <w:p w14:paraId="74659C66" w14:textId="792DF46E" w:rsidR="008C20B8" w:rsidRPr="005D72FA" w:rsidRDefault="008C20B8" w:rsidP="008C20B8">
      <w:pPr>
        <w:pStyle w:val="Sinespaciado"/>
        <w:spacing w:line="360" w:lineRule="auto"/>
        <w:ind w:left="360"/>
        <w:jc w:val="both"/>
        <w:rPr>
          <w:rFonts w:ascii="Century Gothic" w:hAnsi="Century Gothic" w:cs="Arial"/>
          <w:sz w:val="24"/>
          <w:szCs w:val="24"/>
          <w:lang w:val="es-ES"/>
        </w:rPr>
      </w:pPr>
    </w:p>
    <w:p w14:paraId="75410E80" w14:textId="77777777" w:rsidR="00814575" w:rsidRPr="005D72FA" w:rsidRDefault="008C20B8" w:rsidP="005D72FA">
      <w:pPr>
        <w:pStyle w:val="Sinespaciado"/>
        <w:spacing w:line="360" w:lineRule="auto"/>
        <w:ind w:left="708"/>
        <w:jc w:val="both"/>
        <w:rPr>
          <w:rFonts w:ascii="Century Gothic" w:hAnsi="Century Gothic" w:cs="Arial"/>
          <w:sz w:val="24"/>
          <w:szCs w:val="24"/>
          <w:lang w:val="es-ES"/>
        </w:rPr>
      </w:pPr>
      <w:r w:rsidRPr="005D72FA">
        <w:rPr>
          <w:rFonts w:ascii="Century Gothic" w:hAnsi="Century Gothic" w:cs="Arial"/>
          <w:sz w:val="24"/>
          <w:szCs w:val="24"/>
          <w:lang w:val="es-ES"/>
        </w:rPr>
        <w:t>Al respecto, el Foro antes referido se desahogó los días 11 y 12 de marzo de la presente anualidad en Ciudad Juárez y Chihuahua, respectivamente</w:t>
      </w:r>
      <w:r w:rsidRPr="005D72FA">
        <w:rPr>
          <w:rStyle w:val="Refdenotaalpie"/>
          <w:rFonts w:ascii="Century Gothic" w:hAnsi="Century Gothic" w:cs="Arial"/>
          <w:sz w:val="24"/>
          <w:szCs w:val="24"/>
          <w:lang w:val="es-ES"/>
        </w:rPr>
        <w:footnoteReference w:id="1"/>
      </w:r>
      <w:r w:rsidRPr="005D72FA">
        <w:rPr>
          <w:rFonts w:ascii="Century Gothic" w:hAnsi="Century Gothic" w:cs="Arial"/>
          <w:sz w:val="24"/>
          <w:szCs w:val="24"/>
          <w:lang w:val="es-ES"/>
        </w:rPr>
        <w:t xml:space="preserve">. </w:t>
      </w:r>
    </w:p>
    <w:p w14:paraId="46E575D3" w14:textId="77777777" w:rsidR="00814575" w:rsidRPr="005D72FA" w:rsidRDefault="00814575" w:rsidP="00814575">
      <w:pPr>
        <w:pStyle w:val="Sinespaciado"/>
        <w:spacing w:line="360" w:lineRule="auto"/>
        <w:ind w:left="360"/>
        <w:jc w:val="both"/>
        <w:rPr>
          <w:rFonts w:ascii="Century Gothic" w:hAnsi="Century Gothic" w:cs="Arial"/>
          <w:sz w:val="24"/>
          <w:szCs w:val="24"/>
          <w:lang w:val="es-ES"/>
        </w:rPr>
      </w:pPr>
    </w:p>
    <w:p w14:paraId="06F5C534" w14:textId="00B0F722" w:rsidR="00814575" w:rsidRPr="001411AE" w:rsidRDefault="00814575" w:rsidP="005D72FA">
      <w:pPr>
        <w:pStyle w:val="Sinespaciado"/>
        <w:numPr>
          <w:ilvl w:val="0"/>
          <w:numId w:val="3"/>
        </w:numPr>
        <w:spacing w:line="360" w:lineRule="auto"/>
        <w:jc w:val="both"/>
        <w:rPr>
          <w:rFonts w:ascii="Century Gothic" w:hAnsi="Century Gothic" w:cs="Arial"/>
          <w:sz w:val="24"/>
          <w:szCs w:val="24"/>
          <w:lang w:val="es-ES"/>
        </w:rPr>
      </w:pPr>
      <w:r w:rsidRPr="00814575">
        <w:rPr>
          <w:rFonts w:ascii="Century Gothic" w:hAnsi="Century Gothic" w:cs="Arial"/>
          <w:sz w:val="24"/>
          <w:szCs w:val="24"/>
        </w:rPr>
        <w:t xml:space="preserve">En fecha 07 de marzo del año en curso, en cumplimiento a lo dispuesto </w:t>
      </w:r>
      <w:r w:rsidR="007425DE">
        <w:rPr>
          <w:rFonts w:ascii="Century Gothic" w:hAnsi="Century Gothic" w:cs="Arial"/>
          <w:sz w:val="24"/>
          <w:szCs w:val="24"/>
        </w:rPr>
        <w:t>en</w:t>
      </w:r>
      <w:r w:rsidRPr="00814575">
        <w:rPr>
          <w:rFonts w:ascii="Century Gothic" w:hAnsi="Century Gothic" w:cs="Arial"/>
          <w:sz w:val="24"/>
          <w:szCs w:val="24"/>
        </w:rPr>
        <w:t xml:space="preserve"> la Base Quinta, concluyó el plazo para la recepción de solicitudes, registrándose un total de 28 personas, 10 mujeres y 18 hombres.</w:t>
      </w:r>
    </w:p>
    <w:tbl>
      <w:tblPr>
        <w:tblStyle w:val="Tablaconcuadrcula"/>
        <w:tblW w:w="7938" w:type="dxa"/>
        <w:jc w:val="center"/>
        <w:tblLook w:val="04A0" w:firstRow="1" w:lastRow="0" w:firstColumn="1" w:lastColumn="0" w:noHBand="0" w:noVBand="1"/>
      </w:tblPr>
      <w:tblGrid>
        <w:gridCol w:w="483"/>
        <w:gridCol w:w="3995"/>
        <w:gridCol w:w="3460"/>
      </w:tblGrid>
      <w:tr w:rsidR="001411AE" w:rsidRPr="001411AE" w14:paraId="700C4CBD" w14:textId="77777777" w:rsidTr="00BB6143">
        <w:trPr>
          <w:jc w:val="center"/>
        </w:trPr>
        <w:tc>
          <w:tcPr>
            <w:tcW w:w="483" w:type="dxa"/>
          </w:tcPr>
          <w:p w14:paraId="521B8855" w14:textId="77777777" w:rsidR="001411AE" w:rsidRPr="001411AE" w:rsidRDefault="001411AE" w:rsidP="001411AE">
            <w:pPr>
              <w:pStyle w:val="Sinespaciado"/>
              <w:spacing w:line="360" w:lineRule="auto"/>
              <w:ind w:left="720"/>
              <w:jc w:val="both"/>
              <w:rPr>
                <w:rFonts w:ascii="Century Gothic" w:hAnsi="Century Gothic" w:cs="Arial"/>
                <w:b/>
                <w:bCs/>
                <w:sz w:val="24"/>
                <w:szCs w:val="24"/>
              </w:rPr>
            </w:pPr>
          </w:p>
        </w:tc>
        <w:tc>
          <w:tcPr>
            <w:tcW w:w="3995" w:type="dxa"/>
          </w:tcPr>
          <w:p w14:paraId="002AC061" w14:textId="2005784C" w:rsidR="001411AE" w:rsidRPr="001411AE" w:rsidRDefault="001411AE" w:rsidP="0057145A">
            <w:pPr>
              <w:pStyle w:val="Sinespaciado"/>
              <w:spacing w:line="360" w:lineRule="auto"/>
              <w:ind w:left="720"/>
              <w:rPr>
                <w:rFonts w:ascii="Century Gothic" w:hAnsi="Century Gothic" w:cs="Arial"/>
                <w:b/>
                <w:bCs/>
                <w:sz w:val="24"/>
                <w:szCs w:val="24"/>
              </w:rPr>
            </w:pPr>
            <w:r w:rsidRPr="001411AE">
              <w:rPr>
                <w:rFonts w:ascii="Century Gothic" w:hAnsi="Century Gothic" w:cs="Arial"/>
                <w:b/>
                <w:bCs/>
                <w:sz w:val="24"/>
                <w:szCs w:val="24"/>
              </w:rPr>
              <w:t>Nombre</w:t>
            </w:r>
          </w:p>
        </w:tc>
        <w:tc>
          <w:tcPr>
            <w:tcW w:w="3460" w:type="dxa"/>
          </w:tcPr>
          <w:p w14:paraId="0322FB38" w14:textId="0CE4B4C7" w:rsidR="001411AE" w:rsidRPr="001411AE" w:rsidRDefault="001411AE" w:rsidP="0057145A">
            <w:pPr>
              <w:pStyle w:val="Sinespaciado"/>
              <w:spacing w:line="360" w:lineRule="auto"/>
              <w:jc w:val="center"/>
              <w:rPr>
                <w:rFonts w:ascii="Century Gothic" w:hAnsi="Century Gothic" w:cs="Arial"/>
                <w:b/>
                <w:bCs/>
                <w:sz w:val="24"/>
                <w:szCs w:val="24"/>
              </w:rPr>
            </w:pPr>
            <w:r w:rsidRPr="001411AE">
              <w:rPr>
                <w:rFonts w:ascii="Century Gothic" w:hAnsi="Century Gothic" w:cs="Arial"/>
                <w:b/>
                <w:bCs/>
                <w:sz w:val="24"/>
                <w:szCs w:val="24"/>
              </w:rPr>
              <w:t>Día de recibido</w:t>
            </w:r>
          </w:p>
        </w:tc>
      </w:tr>
      <w:tr w:rsidR="001411AE" w:rsidRPr="001411AE" w14:paraId="7CFA3EFB" w14:textId="77777777" w:rsidTr="00BB6143">
        <w:trPr>
          <w:trHeight w:val="245"/>
          <w:jc w:val="center"/>
        </w:trPr>
        <w:tc>
          <w:tcPr>
            <w:tcW w:w="483" w:type="dxa"/>
          </w:tcPr>
          <w:p w14:paraId="06751FB6" w14:textId="2B3A7507"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1</w:t>
            </w:r>
          </w:p>
        </w:tc>
        <w:tc>
          <w:tcPr>
            <w:tcW w:w="3995" w:type="dxa"/>
          </w:tcPr>
          <w:p w14:paraId="22E8DC1F" w14:textId="054A1786"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Anel Camacho Brito</w:t>
            </w:r>
          </w:p>
        </w:tc>
        <w:tc>
          <w:tcPr>
            <w:tcW w:w="3460" w:type="dxa"/>
          </w:tcPr>
          <w:p w14:paraId="5A51536C" w14:textId="75475D34"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21 de febrero de 2024</w:t>
            </w:r>
          </w:p>
        </w:tc>
      </w:tr>
      <w:tr w:rsidR="001411AE" w:rsidRPr="001411AE" w14:paraId="509D3C31" w14:textId="77777777" w:rsidTr="00BB6143">
        <w:trPr>
          <w:trHeight w:val="295"/>
          <w:jc w:val="center"/>
        </w:trPr>
        <w:tc>
          <w:tcPr>
            <w:tcW w:w="483" w:type="dxa"/>
          </w:tcPr>
          <w:p w14:paraId="14F2A850" w14:textId="7CA84942"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2</w:t>
            </w:r>
          </w:p>
        </w:tc>
        <w:tc>
          <w:tcPr>
            <w:tcW w:w="3995" w:type="dxa"/>
          </w:tcPr>
          <w:p w14:paraId="274F20D7" w14:textId="564E4D27"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Edgar Eduardo Núñez Montes</w:t>
            </w:r>
          </w:p>
        </w:tc>
        <w:tc>
          <w:tcPr>
            <w:tcW w:w="3460" w:type="dxa"/>
          </w:tcPr>
          <w:p w14:paraId="21ABA31C"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23 de febrero de 2024</w:t>
            </w:r>
          </w:p>
        </w:tc>
      </w:tr>
      <w:tr w:rsidR="001411AE" w:rsidRPr="001411AE" w14:paraId="78F26034" w14:textId="77777777" w:rsidTr="00BB6143">
        <w:trPr>
          <w:jc w:val="center"/>
        </w:trPr>
        <w:tc>
          <w:tcPr>
            <w:tcW w:w="483" w:type="dxa"/>
          </w:tcPr>
          <w:p w14:paraId="0F346762" w14:textId="5F0F6043"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3</w:t>
            </w:r>
          </w:p>
        </w:tc>
        <w:tc>
          <w:tcPr>
            <w:tcW w:w="3995" w:type="dxa"/>
          </w:tcPr>
          <w:p w14:paraId="3B1B0788" w14:textId="3C2FC20E"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Jesús Flores Durán</w:t>
            </w:r>
          </w:p>
        </w:tc>
        <w:tc>
          <w:tcPr>
            <w:tcW w:w="3460" w:type="dxa"/>
          </w:tcPr>
          <w:p w14:paraId="16FCBD2F"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01 de marzo de 2024</w:t>
            </w:r>
          </w:p>
        </w:tc>
      </w:tr>
      <w:tr w:rsidR="001411AE" w:rsidRPr="001411AE" w14:paraId="45CFB57C" w14:textId="77777777" w:rsidTr="00BB6143">
        <w:trPr>
          <w:jc w:val="center"/>
        </w:trPr>
        <w:tc>
          <w:tcPr>
            <w:tcW w:w="483" w:type="dxa"/>
          </w:tcPr>
          <w:p w14:paraId="7FE1700B" w14:textId="6BECCAC5"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lastRenderedPageBreak/>
              <w:t>4</w:t>
            </w:r>
          </w:p>
        </w:tc>
        <w:tc>
          <w:tcPr>
            <w:tcW w:w="3995" w:type="dxa"/>
          </w:tcPr>
          <w:p w14:paraId="0561AA93" w14:textId="686EDB56"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 xml:space="preserve">Zulay </w:t>
            </w:r>
            <w:proofErr w:type="spellStart"/>
            <w:r w:rsidRPr="001411AE">
              <w:rPr>
                <w:rFonts w:ascii="Century Gothic" w:hAnsi="Century Gothic" w:cs="Arial"/>
                <w:sz w:val="24"/>
                <w:szCs w:val="24"/>
              </w:rPr>
              <w:t>Alaid</w:t>
            </w:r>
            <w:proofErr w:type="spellEnd"/>
            <w:r w:rsidRPr="001411AE">
              <w:rPr>
                <w:rFonts w:ascii="Century Gothic" w:hAnsi="Century Gothic" w:cs="Arial"/>
                <w:sz w:val="24"/>
                <w:szCs w:val="24"/>
              </w:rPr>
              <w:t xml:space="preserve"> </w:t>
            </w:r>
            <w:proofErr w:type="spellStart"/>
            <w:r w:rsidRPr="001411AE">
              <w:rPr>
                <w:rFonts w:ascii="Century Gothic" w:hAnsi="Century Gothic" w:cs="Arial"/>
                <w:sz w:val="24"/>
                <w:szCs w:val="24"/>
              </w:rPr>
              <w:t>Abbud</w:t>
            </w:r>
            <w:proofErr w:type="spellEnd"/>
            <w:r w:rsidRPr="001411AE">
              <w:rPr>
                <w:rFonts w:ascii="Century Gothic" w:hAnsi="Century Gothic" w:cs="Arial"/>
                <w:sz w:val="24"/>
                <w:szCs w:val="24"/>
              </w:rPr>
              <w:t xml:space="preserve"> Esparza</w:t>
            </w:r>
          </w:p>
        </w:tc>
        <w:tc>
          <w:tcPr>
            <w:tcW w:w="3460" w:type="dxa"/>
          </w:tcPr>
          <w:p w14:paraId="0ED96A4D"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01 de marzo de 2024</w:t>
            </w:r>
          </w:p>
        </w:tc>
      </w:tr>
      <w:tr w:rsidR="001411AE" w:rsidRPr="001411AE" w14:paraId="79F125E0" w14:textId="77777777" w:rsidTr="00BB6143">
        <w:trPr>
          <w:jc w:val="center"/>
        </w:trPr>
        <w:tc>
          <w:tcPr>
            <w:tcW w:w="483" w:type="dxa"/>
          </w:tcPr>
          <w:p w14:paraId="03965609" w14:textId="762BDF00"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5</w:t>
            </w:r>
          </w:p>
        </w:tc>
        <w:tc>
          <w:tcPr>
            <w:tcW w:w="3995" w:type="dxa"/>
          </w:tcPr>
          <w:p w14:paraId="4C7221A6" w14:textId="0694553A"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Luis Manuel Lerma Ruiz</w:t>
            </w:r>
          </w:p>
        </w:tc>
        <w:tc>
          <w:tcPr>
            <w:tcW w:w="3460" w:type="dxa"/>
          </w:tcPr>
          <w:p w14:paraId="5181C1B5"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04 de marzo de 2024</w:t>
            </w:r>
          </w:p>
        </w:tc>
      </w:tr>
      <w:tr w:rsidR="001411AE" w:rsidRPr="001411AE" w14:paraId="71A715AC" w14:textId="77777777" w:rsidTr="00BB6143">
        <w:trPr>
          <w:jc w:val="center"/>
        </w:trPr>
        <w:tc>
          <w:tcPr>
            <w:tcW w:w="483" w:type="dxa"/>
          </w:tcPr>
          <w:p w14:paraId="7C2083BD" w14:textId="0C16F186"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6</w:t>
            </w:r>
          </w:p>
        </w:tc>
        <w:tc>
          <w:tcPr>
            <w:tcW w:w="3995" w:type="dxa"/>
          </w:tcPr>
          <w:p w14:paraId="3346FC82" w14:textId="396F4115"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Héctor Alejandro Navarro Barrón</w:t>
            </w:r>
          </w:p>
        </w:tc>
        <w:tc>
          <w:tcPr>
            <w:tcW w:w="3460" w:type="dxa"/>
          </w:tcPr>
          <w:p w14:paraId="4551E410"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05 de marzo de 2024</w:t>
            </w:r>
          </w:p>
        </w:tc>
      </w:tr>
      <w:tr w:rsidR="001411AE" w:rsidRPr="001411AE" w14:paraId="757F6B34" w14:textId="77777777" w:rsidTr="00BB6143">
        <w:trPr>
          <w:jc w:val="center"/>
        </w:trPr>
        <w:tc>
          <w:tcPr>
            <w:tcW w:w="483" w:type="dxa"/>
          </w:tcPr>
          <w:p w14:paraId="4DB77F2C" w14:textId="673C5228"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7</w:t>
            </w:r>
          </w:p>
        </w:tc>
        <w:tc>
          <w:tcPr>
            <w:tcW w:w="3995" w:type="dxa"/>
          </w:tcPr>
          <w:p w14:paraId="31F75BD9" w14:textId="066AE3F2"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Santiago González Reyes</w:t>
            </w:r>
          </w:p>
        </w:tc>
        <w:tc>
          <w:tcPr>
            <w:tcW w:w="3460" w:type="dxa"/>
          </w:tcPr>
          <w:p w14:paraId="798B711D"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05 de marzo de 2024</w:t>
            </w:r>
          </w:p>
        </w:tc>
      </w:tr>
      <w:tr w:rsidR="001411AE" w:rsidRPr="001411AE" w14:paraId="50B29EF7" w14:textId="77777777" w:rsidTr="00BB6143">
        <w:trPr>
          <w:jc w:val="center"/>
        </w:trPr>
        <w:tc>
          <w:tcPr>
            <w:tcW w:w="483" w:type="dxa"/>
          </w:tcPr>
          <w:p w14:paraId="1592B4E7" w14:textId="1028B661"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8</w:t>
            </w:r>
          </w:p>
        </w:tc>
        <w:tc>
          <w:tcPr>
            <w:tcW w:w="3995" w:type="dxa"/>
          </w:tcPr>
          <w:p w14:paraId="3440ABE4" w14:textId="1396A709"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Ada Miriam Aguilera Mercado</w:t>
            </w:r>
          </w:p>
        </w:tc>
        <w:tc>
          <w:tcPr>
            <w:tcW w:w="3460" w:type="dxa"/>
          </w:tcPr>
          <w:p w14:paraId="300F295D"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05 de marzo de 2024</w:t>
            </w:r>
          </w:p>
        </w:tc>
      </w:tr>
      <w:tr w:rsidR="001411AE" w:rsidRPr="001411AE" w14:paraId="3EAA2A59" w14:textId="77777777" w:rsidTr="00BB6143">
        <w:trPr>
          <w:jc w:val="center"/>
        </w:trPr>
        <w:tc>
          <w:tcPr>
            <w:tcW w:w="483" w:type="dxa"/>
          </w:tcPr>
          <w:p w14:paraId="0BBC1CFF" w14:textId="04E965A8"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9</w:t>
            </w:r>
          </w:p>
        </w:tc>
        <w:tc>
          <w:tcPr>
            <w:tcW w:w="3995" w:type="dxa"/>
          </w:tcPr>
          <w:p w14:paraId="6F893CD3" w14:textId="3832B0F9"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Silvia Yolanda Villasana Ramírez</w:t>
            </w:r>
          </w:p>
        </w:tc>
        <w:tc>
          <w:tcPr>
            <w:tcW w:w="3460" w:type="dxa"/>
          </w:tcPr>
          <w:p w14:paraId="7EEF5559"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06 de marzo de 2024</w:t>
            </w:r>
          </w:p>
        </w:tc>
      </w:tr>
      <w:tr w:rsidR="001411AE" w:rsidRPr="001411AE" w14:paraId="669D9F7A" w14:textId="77777777" w:rsidTr="00BB6143">
        <w:trPr>
          <w:jc w:val="center"/>
        </w:trPr>
        <w:tc>
          <w:tcPr>
            <w:tcW w:w="483" w:type="dxa"/>
          </w:tcPr>
          <w:p w14:paraId="088A329D" w14:textId="1EB74599"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10</w:t>
            </w:r>
          </w:p>
        </w:tc>
        <w:tc>
          <w:tcPr>
            <w:tcW w:w="3995" w:type="dxa"/>
          </w:tcPr>
          <w:p w14:paraId="21276B48" w14:textId="4AB122A0"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Martha Elva Blanco Leo</w:t>
            </w:r>
          </w:p>
        </w:tc>
        <w:tc>
          <w:tcPr>
            <w:tcW w:w="3460" w:type="dxa"/>
          </w:tcPr>
          <w:p w14:paraId="004B5F8F"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06 de marzo de 2024</w:t>
            </w:r>
          </w:p>
        </w:tc>
      </w:tr>
      <w:tr w:rsidR="001411AE" w:rsidRPr="001411AE" w14:paraId="4A08D384" w14:textId="77777777" w:rsidTr="00BB6143">
        <w:trPr>
          <w:jc w:val="center"/>
        </w:trPr>
        <w:tc>
          <w:tcPr>
            <w:tcW w:w="483" w:type="dxa"/>
          </w:tcPr>
          <w:p w14:paraId="6198A407" w14:textId="2871D2FA"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11</w:t>
            </w:r>
          </w:p>
        </w:tc>
        <w:tc>
          <w:tcPr>
            <w:tcW w:w="3995" w:type="dxa"/>
          </w:tcPr>
          <w:p w14:paraId="47FC03CE" w14:textId="38C46663"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 xml:space="preserve">Javier González </w:t>
            </w:r>
            <w:proofErr w:type="spellStart"/>
            <w:r w:rsidRPr="001411AE">
              <w:rPr>
                <w:rFonts w:ascii="Century Gothic" w:hAnsi="Century Gothic" w:cs="Arial"/>
                <w:sz w:val="24"/>
                <w:szCs w:val="24"/>
              </w:rPr>
              <w:t>Mocken</w:t>
            </w:r>
            <w:proofErr w:type="spellEnd"/>
          </w:p>
        </w:tc>
        <w:tc>
          <w:tcPr>
            <w:tcW w:w="3460" w:type="dxa"/>
          </w:tcPr>
          <w:p w14:paraId="2A2AE10F"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06 de marzo de 2024</w:t>
            </w:r>
          </w:p>
        </w:tc>
      </w:tr>
      <w:tr w:rsidR="001411AE" w:rsidRPr="001411AE" w14:paraId="4CB9A38B" w14:textId="77777777" w:rsidTr="00BB6143">
        <w:trPr>
          <w:jc w:val="center"/>
        </w:trPr>
        <w:tc>
          <w:tcPr>
            <w:tcW w:w="483" w:type="dxa"/>
          </w:tcPr>
          <w:p w14:paraId="2EF65F3B" w14:textId="673D0A89"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12</w:t>
            </w:r>
          </w:p>
        </w:tc>
        <w:tc>
          <w:tcPr>
            <w:tcW w:w="3995" w:type="dxa"/>
          </w:tcPr>
          <w:p w14:paraId="4FA74B57" w14:textId="37D985FF"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Karla Ivette Gutiérrez Isla</w:t>
            </w:r>
          </w:p>
        </w:tc>
        <w:tc>
          <w:tcPr>
            <w:tcW w:w="3460" w:type="dxa"/>
          </w:tcPr>
          <w:p w14:paraId="60022105"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06 de marzo de 2024</w:t>
            </w:r>
          </w:p>
        </w:tc>
      </w:tr>
      <w:tr w:rsidR="001411AE" w:rsidRPr="001411AE" w14:paraId="173E4FC3" w14:textId="77777777" w:rsidTr="00BB6143">
        <w:trPr>
          <w:jc w:val="center"/>
        </w:trPr>
        <w:tc>
          <w:tcPr>
            <w:tcW w:w="483" w:type="dxa"/>
          </w:tcPr>
          <w:p w14:paraId="4B03BEF1" w14:textId="043D9834"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13</w:t>
            </w:r>
          </w:p>
        </w:tc>
        <w:tc>
          <w:tcPr>
            <w:tcW w:w="3995" w:type="dxa"/>
          </w:tcPr>
          <w:p w14:paraId="08C3E676" w14:textId="3CB01ADF"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César Oswaldo Perales Padilla</w:t>
            </w:r>
          </w:p>
        </w:tc>
        <w:tc>
          <w:tcPr>
            <w:tcW w:w="3460" w:type="dxa"/>
          </w:tcPr>
          <w:p w14:paraId="5E6D03F9"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07 de marzo de 2024</w:t>
            </w:r>
          </w:p>
        </w:tc>
      </w:tr>
      <w:tr w:rsidR="001411AE" w:rsidRPr="001411AE" w14:paraId="4B945938" w14:textId="77777777" w:rsidTr="00BB6143">
        <w:trPr>
          <w:jc w:val="center"/>
        </w:trPr>
        <w:tc>
          <w:tcPr>
            <w:tcW w:w="483" w:type="dxa"/>
          </w:tcPr>
          <w:p w14:paraId="2E18BC3B" w14:textId="32CC3AB3"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14</w:t>
            </w:r>
          </w:p>
        </w:tc>
        <w:tc>
          <w:tcPr>
            <w:tcW w:w="3995" w:type="dxa"/>
          </w:tcPr>
          <w:p w14:paraId="4C869952" w14:textId="69C10CE6"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Adolfo Castro Jiménez</w:t>
            </w:r>
          </w:p>
        </w:tc>
        <w:tc>
          <w:tcPr>
            <w:tcW w:w="3460" w:type="dxa"/>
          </w:tcPr>
          <w:p w14:paraId="62B4C271"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07 de marzo de 2024</w:t>
            </w:r>
          </w:p>
        </w:tc>
      </w:tr>
      <w:tr w:rsidR="001411AE" w:rsidRPr="001411AE" w14:paraId="4D16067A" w14:textId="77777777" w:rsidTr="00BB6143">
        <w:trPr>
          <w:jc w:val="center"/>
        </w:trPr>
        <w:tc>
          <w:tcPr>
            <w:tcW w:w="483" w:type="dxa"/>
          </w:tcPr>
          <w:p w14:paraId="61092886" w14:textId="49DB2CE0"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15</w:t>
            </w:r>
          </w:p>
        </w:tc>
        <w:tc>
          <w:tcPr>
            <w:tcW w:w="3995" w:type="dxa"/>
          </w:tcPr>
          <w:p w14:paraId="152F8FF7" w14:textId="05F9F3C3"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 xml:space="preserve">Oswaldo Martínez </w:t>
            </w:r>
            <w:proofErr w:type="spellStart"/>
            <w:r w:rsidRPr="001411AE">
              <w:rPr>
                <w:rFonts w:ascii="Century Gothic" w:hAnsi="Century Gothic" w:cs="Arial"/>
                <w:sz w:val="24"/>
                <w:szCs w:val="24"/>
              </w:rPr>
              <w:t>Rempening</w:t>
            </w:r>
            <w:proofErr w:type="spellEnd"/>
          </w:p>
        </w:tc>
        <w:tc>
          <w:tcPr>
            <w:tcW w:w="3460" w:type="dxa"/>
          </w:tcPr>
          <w:p w14:paraId="5CB2A94E"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07 de marzo de 2024</w:t>
            </w:r>
          </w:p>
        </w:tc>
      </w:tr>
      <w:tr w:rsidR="001411AE" w:rsidRPr="001411AE" w14:paraId="3A427E8A" w14:textId="77777777" w:rsidTr="00BB6143">
        <w:trPr>
          <w:jc w:val="center"/>
        </w:trPr>
        <w:tc>
          <w:tcPr>
            <w:tcW w:w="483" w:type="dxa"/>
          </w:tcPr>
          <w:p w14:paraId="27C41438" w14:textId="7DE44BFB"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16</w:t>
            </w:r>
          </w:p>
        </w:tc>
        <w:tc>
          <w:tcPr>
            <w:tcW w:w="3995" w:type="dxa"/>
          </w:tcPr>
          <w:p w14:paraId="61035ACC" w14:textId="37648EB9"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Saúl Alonso Castañeda Domínguez</w:t>
            </w:r>
          </w:p>
        </w:tc>
        <w:tc>
          <w:tcPr>
            <w:tcW w:w="3460" w:type="dxa"/>
          </w:tcPr>
          <w:p w14:paraId="58BF3433"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07 de marzo de 2024</w:t>
            </w:r>
          </w:p>
        </w:tc>
      </w:tr>
      <w:tr w:rsidR="001411AE" w:rsidRPr="001411AE" w14:paraId="29E263AE" w14:textId="77777777" w:rsidTr="00BB6143">
        <w:trPr>
          <w:jc w:val="center"/>
        </w:trPr>
        <w:tc>
          <w:tcPr>
            <w:tcW w:w="483" w:type="dxa"/>
          </w:tcPr>
          <w:p w14:paraId="7CA3A5B0" w14:textId="54DE3C94"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17</w:t>
            </w:r>
          </w:p>
        </w:tc>
        <w:tc>
          <w:tcPr>
            <w:tcW w:w="3995" w:type="dxa"/>
          </w:tcPr>
          <w:p w14:paraId="23FD5132" w14:textId="284866FC"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José Alarcón Ornelas</w:t>
            </w:r>
          </w:p>
        </w:tc>
        <w:tc>
          <w:tcPr>
            <w:tcW w:w="3460" w:type="dxa"/>
          </w:tcPr>
          <w:p w14:paraId="4820B591"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07 de marzo de 2024</w:t>
            </w:r>
          </w:p>
        </w:tc>
      </w:tr>
      <w:tr w:rsidR="001411AE" w:rsidRPr="001411AE" w14:paraId="158B3DA7" w14:textId="77777777" w:rsidTr="00BB6143">
        <w:trPr>
          <w:jc w:val="center"/>
        </w:trPr>
        <w:tc>
          <w:tcPr>
            <w:tcW w:w="483" w:type="dxa"/>
          </w:tcPr>
          <w:p w14:paraId="18D3C511" w14:textId="235A4B5A"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18</w:t>
            </w:r>
          </w:p>
        </w:tc>
        <w:tc>
          <w:tcPr>
            <w:tcW w:w="3995" w:type="dxa"/>
          </w:tcPr>
          <w:p w14:paraId="6D16C22E" w14:textId="2D185078"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Abdiel Yair Hernández Ortiz</w:t>
            </w:r>
          </w:p>
        </w:tc>
        <w:tc>
          <w:tcPr>
            <w:tcW w:w="3460" w:type="dxa"/>
          </w:tcPr>
          <w:p w14:paraId="1D2452DA"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07 de marzo de 2024</w:t>
            </w:r>
          </w:p>
        </w:tc>
      </w:tr>
      <w:tr w:rsidR="001411AE" w:rsidRPr="001411AE" w14:paraId="2AE71FBC" w14:textId="77777777" w:rsidTr="00BB6143">
        <w:trPr>
          <w:jc w:val="center"/>
        </w:trPr>
        <w:tc>
          <w:tcPr>
            <w:tcW w:w="483" w:type="dxa"/>
          </w:tcPr>
          <w:p w14:paraId="0694F343" w14:textId="3ABAD176"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19</w:t>
            </w:r>
          </w:p>
        </w:tc>
        <w:tc>
          <w:tcPr>
            <w:tcW w:w="3995" w:type="dxa"/>
          </w:tcPr>
          <w:p w14:paraId="19C8FBF3" w14:textId="0F3BDCDE"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Jahaziel David Torres Santiesteban</w:t>
            </w:r>
          </w:p>
        </w:tc>
        <w:tc>
          <w:tcPr>
            <w:tcW w:w="3460" w:type="dxa"/>
          </w:tcPr>
          <w:p w14:paraId="4E76494E"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07 de marzo de 2024</w:t>
            </w:r>
          </w:p>
        </w:tc>
      </w:tr>
      <w:tr w:rsidR="001411AE" w:rsidRPr="001411AE" w14:paraId="2783EC71" w14:textId="77777777" w:rsidTr="00BB6143">
        <w:trPr>
          <w:jc w:val="center"/>
        </w:trPr>
        <w:tc>
          <w:tcPr>
            <w:tcW w:w="483" w:type="dxa"/>
            <w:shd w:val="clear" w:color="auto" w:fill="FFFFFF" w:themeFill="background1"/>
          </w:tcPr>
          <w:p w14:paraId="4496D7EA" w14:textId="760B6B2E"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20</w:t>
            </w:r>
          </w:p>
        </w:tc>
        <w:tc>
          <w:tcPr>
            <w:tcW w:w="3995" w:type="dxa"/>
            <w:shd w:val="clear" w:color="auto" w:fill="FFFFFF" w:themeFill="background1"/>
          </w:tcPr>
          <w:p w14:paraId="7FB9466F" w14:textId="1B45172D"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Javier González Jáquez</w:t>
            </w:r>
          </w:p>
        </w:tc>
        <w:tc>
          <w:tcPr>
            <w:tcW w:w="3460" w:type="dxa"/>
          </w:tcPr>
          <w:p w14:paraId="01D01A0C"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07 de marzo de 2024</w:t>
            </w:r>
          </w:p>
        </w:tc>
      </w:tr>
      <w:tr w:rsidR="001411AE" w:rsidRPr="001411AE" w14:paraId="220E0E7B" w14:textId="77777777" w:rsidTr="00BB6143">
        <w:trPr>
          <w:jc w:val="center"/>
        </w:trPr>
        <w:tc>
          <w:tcPr>
            <w:tcW w:w="483" w:type="dxa"/>
            <w:shd w:val="clear" w:color="auto" w:fill="FFFFFF" w:themeFill="background1"/>
          </w:tcPr>
          <w:p w14:paraId="36955D5C" w14:textId="570F7B90"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21</w:t>
            </w:r>
          </w:p>
        </w:tc>
        <w:tc>
          <w:tcPr>
            <w:tcW w:w="3995" w:type="dxa"/>
            <w:shd w:val="clear" w:color="auto" w:fill="FFFFFF" w:themeFill="background1"/>
          </w:tcPr>
          <w:p w14:paraId="0B1279BB" w14:textId="69E5F92F"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 xml:space="preserve">Luis Enrique </w:t>
            </w:r>
            <w:proofErr w:type="spellStart"/>
            <w:r w:rsidRPr="001411AE">
              <w:rPr>
                <w:rFonts w:ascii="Century Gothic" w:hAnsi="Century Gothic" w:cs="Arial"/>
                <w:sz w:val="24"/>
                <w:szCs w:val="24"/>
              </w:rPr>
              <w:t>Rodallegas</w:t>
            </w:r>
            <w:proofErr w:type="spellEnd"/>
            <w:r w:rsidRPr="001411AE">
              <w:rPr>
                <w:rFonts w:ascii="Century Gothic" w:hAnsi="Century Gothic" w:cs="Arial"/>
                <w:sz w:val="24"/>
                <w:szCs w:val="24"/>
              </w:rPr>
              <w:t xml:space="preserve"> Chávez</w:t>
            </w:r>
          </w:p>
        </w:tc>
        <w:tc>
          <w:tcPr>
            <w:tcW w:w="3460" w:type="dxa"/>
          </w:tcPr>
          <w:p w14:paraId="5ED4BAC5"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07 de marzo de 2024</w:t>
            </w:r>
          </w:p>
        </w:tc>
      </w:tr>
      <w:tr w:rsidR="001411AE" w:rsidRPr="001411AE" w14:paraId="3D6DC14E" w14:textId="77777777" w:rsidTr="00BB6143">
        <w:trPr>
          <w:jc w:val="center"/>
        </w:trPr>
        <w:tc>
          <w:tcPr>
            <w:tcW w:w="483" w:type="dxa"/>
            <w:shd w:val="clear" w:color="auto" w:fill="FFFFFF" w:themeFill="background1"/>
          </w:tcPr>
          <w:p w14:paraId="6CB6EE92" w14:textId="24BEE639"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22</w:t>
            </w:r>
          </w:p>
        </w:tc>
        <w:tc>
          <w:tcPr>
            <w:tcW w:w="3995" w:type="dxa"/>
            <w:shd w:val="clear" w:color="auto" w:fill="FFFFFF" w:themeFill="background1"/>
          </w:tcPr>
          <w:p w14:paraId="104E4247" w14:textId="1B2B71BC"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Rocío Villalpando Santana</w:t>
            </w:r>
          </w:p>
        </w:tc>
        <w:tc>
          <w:tcPr>
            <w:tcW w:w="3460" w:type="dxa"/>
          </w:tcPr>
          <w:p w14:paraId="25515D1C"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07 de marzo de 2024</w:t>
            </w:r>
          </w:p>
        </w:tc>
      </w:tr>
      <w:tr w:rsidR="001411AE" w:rsidRPr="001411AE" w14:paraId="29CF5755" w14:textId="77777777" w:rsidTr="00BB6143">
        <w:trPr>
          <w:jc w:val="center"/>
        </w:trPr>
        <w:tc>
          <w:tcPr>
            <w:tcW w:w="483" w:type="dxa"/>
            <w:shd w:val="clear" w:color="auto" w:fill="FFFFFF" w:themeFill="background1"/>
          </w:tcPr>
          <w:p w14:paraId="1A968FDD" w14:textId="02055B52"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23</w:t>
            </w:r>
          </w:p>
        </w:tc>
        <w:tc>
          <w:tcPr>
            <w:tcW w:w="3995" w:type="dxa"/>
            <w:shd w:val="clear" w:color="auto" w:fill="FFFFFF" w:themeFill="background1"/>
          </w:tcPr>
          <w:p w14:paraId="369DA7C6" w14:textId="40EB367F"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Lilia Lizeth Durán Nevárez</w:t>
            </w:r>
          </w:p>
        </w:tc>
        <w:tc>
          <w:tcPr>
            <w:tcW w:w="3460" w:type="dxa"/>
          </w:tcPr>
          <w:p w14:paraId="593A39FC"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07 de marzo de 2024</w:t>
            </w:r>
          </w:p>
        </w:tc>
      </w:tr>
      <w:tr w:rsidR="001411AE" w:rsidRPr="001411AE" w14:paraId="04DCDCEC" w14:textId="77777777" w:rsidTr="00BB6143">
        <w:trPr>
          <w:trHeight w:val="366"/>
          <w:jc w:val="center"/>
        </w:trPr>
        <w:tc>
          <w:tcPr>
            <w:tcW w:w="483" w:type="dxa"/>
            <w:shd w:val="clear" w:color="auto" w:fill="FFFFFF" w:themeFill="background1"/>
          </w:tcPr>
          <w:p w14:paraId="02504AFD" w14:textId="17E5C0D6"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24</w:t>
            </w:r>
          </w:p>
        </w:tc>
        <w:tc>
          <w:tcPr>
            <w:tcW w:w="3995" w:type="dxa"/>
            <w:shd w:val="clear" w:color="auto" w:fill="FFFFFF" w:themeFill="background1"/>
          </w:tcPr>
          <w:p w14:paraId="1256291B" w14:textId="1D19D014" w:rsidR="001411AE" w:rsidRPr="001411AE" w:rsidRDefault="001411AE" w:rsidP="00BB6143">
            <w:pPr>
              <w:pStyle w:val="Sinespaciado"/>
              <w:spacing w:line="360" w:lineRule="auto"/>
              <w:jc w:val="both"/>
              <w:rPr>
                <w:rFonts w:ascii="Century Gothic" w:hAnsi="Century Gothic" w:cs="Arial"/>
                <w:sz w:val="24"/>
                <w:szCs w:val="24"/>
              </w:rPr>
            </w:pPr>
            <w:proofErr w:type="spellStart"/>
            <w:r w:rsidRPr="001411AE">
              <w:rPr>
                <w:rFonts w:ascii="Century Gothic" w:hAnsi="Century Gothic" w:cs="Arial"/>
                <w:sz w:val="24"/>
                <w:szCs w:val="24"/>
              </w:rPr>
              <w:t>Fryda</w:t>
            </w:r>
            <w:proofErr w:type="spellEnd"/>
            <w:r w:rsidRPr="001411AE">
              <w:rPr>
                <w:rFonts w:ascii="Century Gothic" w:hAnsi="Century Gothic" w:cs="Arial"/>
                <w:sz w:val="24"/>
                <w:szCs w:val="24"/>
              </w:rPr>
              <w:t xml:space="preserve"> Libertad </w:t>
            </w:r>
            <w:proofErr w:type="spellStart"/>
            <w:r w:rsidRPr="001411AE">
              <w:rPr>
                <w:rFonts w:ascii="Century Gothic" w:hAnsi="Century Gothic" w:cs="Arial"/>
                <w:sz w:val="24"/>
                <w:szCs w:val="24"/>
              </w:rPr>
              <w:t>Licano</w:t>
            </w:r>
            <w:proofErr w:type="spellEnd"/>
            <w:r w:rsidRPr="001411AE">
              <w:rPr>
                <w:rFonts w:ascii="Century Gothic" w:hAnsi="Century Gothic" w:cs="Arial"/>
                <w:sz w:val="24"/>
                <w:szCs w:val="24"/>
              </w:rPr>
              <w:t xml:space="preserve"> Ramírez</w:t>
            </w:r>
          </w:p>
        </w:tc>
        <w:tc>
          <w:tcPr>
            <w:tcW w:w="3460" w:type="dxa"/>
          </w:tcPr>
          <w:p w14:paraId="0E73A064"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07 de marzo de 2024</w:t>
            </w:r>
          </w:p>
        </w:tc>
      </w:tr>
      <w:tr w:rsidR="001411AE" w:rsidRPr="001411AE" w14:paraId="20CB0E1C" w14:textId="77777777" w:rsidTr="00BB6143">
        <w:trPr>
          <w:trHeight w:val="70"/>
          <w:jc w:val="center"/>
        </w:trPr>
        <w:tc>
          <w:tcPr>
            <w:tcW w:w="483" w:type="dxa"/>
          </w:tcPr>
          <w:p w14:paraId="4C22BA07" w14:textId="45581D5F"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25</w:t>
            </w:r>
          </w:p>
        </w:tc>
        <w:tc>
          <w:tcPr>
            <w:tcW w:w="3995" w:type="dxa"/>
          </w:tcPr>
          <w:p w14:paraId="2813ECE1" w14:textId="5D597678"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Gildardo Iván Félix Durán</w:t>
            </w:r>
          </w:p>
        </w:tc>
        <w:tc>
          <w:tcPr>
            <w:tcW w:w="3460" w:type="dxa"/>
          </w:tcPr>
          <w:p w14:paraId="1F732E7C"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07 de marzo de 2024</w:t>
            </w:r>
          </w:p>
        </w:tc>
      </w:tr>
      <w:tr w:rsidR="001411AE" w:rsidRPr="001411AE" w14:paraId="4F700E64" w14:textId="77777777" w:rsidTr="00BB6143">
        <w:trPr>
          <w:jc w:val="center"/>
        </w:trPr>
        <w:tc>
          <w:tcPr>
            <w:tcW w:w="483" w:type="dxa"/>
          </w:tcPr>
          <w:p w14:paraId="320440B4" w14:textId="1E1776FD"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26</w:t>
            </w:r>
          </w:p>
        </w:tc>
        <w:tc>
          <w:tcPr>
            <w:tcW w:w="3995" w:type="dxa"/>
          </w:tcPr>
          <w:p w14:paraId="28E91174" w14:textId="6B47869E"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Gerardo Macías Rodríguez</w:t>
            </w:r>
          </w:p>
        </w:tc>
        <w:tc>
          <w:tcPr>
            <w:tcW w:w="3460" w:type="dxa"/>
          </w:tcPr>
          <w:p w14:paraId="104F5B59"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07 de marzo de 2024</w:t>
            </w:r>
          </w:p>
        </w:tc>
      </w:tr>
      <w:tr w:rsidR="001411AE" w:rsidRPr="001411AE" w14:paraId="52ECE375" w14:textId="77777777" w:rsidTr="00BB6143">
        <w:trPr>
          <w:jc w:val="center"/>
        </w:trPr>
        <w:tc>
          <w:tcPr>
            <w:tcW w:w="483" w:type="dxa"/>
          </w:tcPr>
          <w:p w14:paraId="0808AC0B" w14:textId="7CC391B8"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lastRenderedPageBreak/>
              <w:t>27</w:t>
            </w:r>
          </w:p>
        </w:tc>
        <w:tc>
          <w:tcPr>
            <w:tcW w:w="3995" w:type="dxa"/>
          </w:tcPr>
          <w:p w14:paraId="18E500DA" w14:textId="6833030B"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Roberto Luis Rascón Maldonado</w:t>
            </w:r>
          </w:p>
        </w:tc>
        <w:tc>
          <w:tcPr>
            <w:tcW w:w="3460" w:type="dxa"/>
          </w:tcPr>
          <w:p w14:paraId="245E5B9A"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07 de marzo de 2024</w:t>
            </w:r>
          </w:p>
        </w:tc>
      </w:tr>
      <w:tr w:rsidR="001411AE" w:rsidRPr="001411AE" w14:paraId="05344EFF" w14:textId="77777777" w:rsidTr="00BB6143">
        <w:trPr>
          <w:jc w:val="center"/>
        </w:trPr>
        <w:tc>
          <w:tcPr>
            <w:tcW w:w="483" w:type="dxa"/>
          </w:tcPr>
          <w:p w14:paraId="1B7007F5" w14:textId="2CBAAC2E" w:rsidR="001411AE" w:rsidRPr="001411AE" w:rsidRDefault="001411AE" w:rsidP="001411AE">
            <w:pPr>
              <w:pStyle w:val="Sinespaciado"/>
              <w:spacing w:line="360" w:lineRule="auto"/>
              <w:rPr>
                <w:rFonts w:ascii="Century Gothic" w:hAnsi="Century Gothic" w:cs="Arial"/>
                <w:sz w:val="24"/>
                <w:szCs w:val="24"/>
              </w:rPr>
            </w:pPr>
            <w:r>
              <w:rPr>
                <w:rFonts w:ascii="Century Gothic" w:hAnsi="Century Gothic" w:cs="Arial"/>
                <w:sz w:val="24"/>
                <w:szCs w:val="24"/>
              </w:rPr>
              <w:t>28</w:t>
            </w:r>
          </w:p>
        </w:tc>
        <w:tc>
          <w:tcPr>
            <w:tcW w:w="3995" w:type="dxa"/>
          </w:tcPr>
          <w:p w14:paraId="64DEE867" w14:textId="4FBCDCD0" w:rsidR="001411AE" w:rsidRPr="001411AE" w:rsidRDefault="001411AE" w:rsidP="00BB6143">
            <w:pPr>
              <w:pStyle w:val="Sinespaciado"/>
              <w:spacing w:line="360" w:lineRule="auto"/>
              <w:jc w:val="both"/>
              <w:rPr>
                <w:rFonts w:ascii="Century Gothic" w:hAnsi="Century Gothic" w:cs="Arial"/>
                <w:sz w:val="24"/>
                <w:szCs w:val="24"/>
              </w:rPr>
            </w:pPr>
            <w:r w:rsidRPr="001411AE">
              <w:rPr>
                <w:rFonts w:ascii="Century Gothic" w:hAnsi="Century Gothic" w:cs="Arial"/>
                <w:sz w:val="24"/>
                <w:szCs w:val="24"/>
              </w:rPr>
              <w:t>Flor Karina Cuevas Vásquez</w:t>
            </w:r>
          </w:p>
        </w:tc>
        <w:tc>
          <w:tcPr>
            <w:tcW w:w="3460" w:type="dxa"/>
          </w:tcPr>
          <w:p w14:paraId="56869CA5" w14:textId="77777777" w:rsidR="001411AE" w:rsidRPr="001411AE" w:rsidRDefault="001411AE" w:rsidP="00BB6143">
            <w:pPr>
              <w:pStyle w:val="Sinespaciado"/>
              <w:spacing w:line="360" w:lineRule="auto"/>
              <w:jc w:val="center"/>
              <w:rPr>
                <w:rFonts w:ascii="Century Gothic" w:hAnsi="Century Gothic" w:cs="Arial"/>
                <w:sz w:val="24"/>
                <w:szCs w:val="24"/>
              </w:rPr>
            </w:pPr>
            <w:r w:rsidRPr="001411AE">
              <w:rPr>
                <w:rFonts w:ascii="Century Gothic" w:hAnsi="Century Gothic" w:cs="Arial"/>
                <w:sz w:val="24"/>
                <w:szCs w:val="24"/>
              </w:rPr>
              <w:t>07 de marzo de 2024</w:t>
            </w:r>
          </w:p>
        </w:tc>
      </w:tr>
    </w:tbl>
    <w:p w14:paraId="7FFE9817" w14:textId="77777777" w:rsidR="0001304B" w:rsidRPr="005D72FA" w:rsidRDefault="0001304B" w:rsidP="00BB6143">
      <w:pPr>
        <w:pStyle w:val="Sinespaciado"/>
        <w:spacing w:line="360" w:lineRule="auto"/>
        <w:jc w:val="both"/>
        <w:rPr>
          <w:rFonts w:ascii="Century Gothic" w:hAnsi="Century Gothic" w:cs="Arial"/>
          <w:sz w:val="24"/>
          <w:szCs w:val="24"/>
          <w:lang w:val="es-ES"/>
        </w:rPr>
      </w:pPr>
    </w:p>
    <w:p w14:paraId="111D49BF" w14:textId="74C82E48" w:rsidR="0001304B" w:rsidRPr="005D72FA" w:rsidRDefault="0001304B" w:rsidP="005D72FA">
      <w:pPr>
        <w:pStyle w:val="Sinespaciado"/>
        <w:numPr>
          <w:ilvl w:val="0"/>
          <w:numId w:val="3"/>
        </w:numPr>
        <w:spacing w:line="360" w:lineRule="auto"/>
        <w:jc w:val="both"/>
        <w:rPr>
          <w:rFonts w:ascii="Century Gothic" w:hAnsi="Century Gothic" w:cs="Arial"/>
          <w:sz w:val="24"/>
          <w:szCs w:val="24"/>
          <w:lang w:val="es-ES"/>
        </w:rPr>
      </w:pPr>
      <w:r w:rsidRPr="005D72FA">
        <w:rPr>
          <w:rFonts w:ascii="Century Gothic" w:hAnsi="Century Gothic" w:cs="Arial"/>
          <w:sz w:val="24"/>
          <w:szCs w:val="24"/>
          <w:lang w:val="es-ES"/>
        </w:rPr>
        <w:t xml:space="preserve">Ahora bien, con fecha 08 de marzo de 2024, se puso a disposición de quienes integran esta JUCOPO, los expedientes de las personas aspirantes </w:t>
      </w:r>
      <w:r w:rsidR="007425DE">
        <w:rPr>
          <w:rFonts w:ascii="Century Gothic" w:hAnsi="Century Gothic" w:cs="Arial"/>
          <w:sz w:val="24"/>
          <w:szCs w:val="24"/>
          <w:lang w:val="es-ES"/>
        </w:rPr>
        <w:t>a</w:t>
      </w:r>
      <w:r w:rsidRPr="005D72FA">
        <w:rPr>
          <w:rFonts w:ascii="Century Gothic" w:hAnsi="Century Gothic" w:cs="Arial"/>
          <w:sz w:val="24"/>
          <w:szCs w:val="24"/>
          <w:lang w:val="es-ES"/>
        </w:rPr>
        <w:t xml:space="preserve"> participar en el proceso de elección de la persona titular </w:t>
      </w:r>
      <w:r w:rsidR="007425DE">
        <w:rPr>
          <w:rFonts w:ascii="Century Gothic" w:hAnsi="Century Gothic" w:cs="Arial"/>
          <w:sz w:val="24"/>
          <w:szCs w:val="24"/>
          <w:lang w:val="es-ES"/>
        </w:rPr>
        <w:t>de</w:t>
      </w:r>
      <w:r w:rsidRPr="005D72FA">
        <w:rPr>
          <w:rFonts w:ascii="Century Gothic" w:hAnsi="Century Gothic" w:cs="Arial"/>
          <w:sz w:val="24"/>
          <w:szCs w:val="24"/>
          <w:lang w:val="es-ES"/>
        </w:rPr>
        <w:t xml:space="preserve"> la </w:t>
      </w:r>
      <w:r w:rsidR="00BB6143">
        <w:rPr>
          <w:rFonts w:ascii="Century Gothic" w:hAnsi="Century Gothic" w:cs="Arial"/>
          <w:sz w:val="24"/>
          <w:szCs w:val="24"/>
          <w:lang w:val="es-ES"/>
        </w:rPr>
        <w:t>P</w:t>
      </w:r>
      <w:r w:rsidRPr="005D72FA">
        <w:rPr>
          <w:rFonts w:ascii="Century Gothic" w:hAnsi="Century Gothic" w:cs="Arial"/>
          <w:sz w:val="24"/>
          <w:szCs w:val="24"/>
          <w:lang w:val="es-ES"/>
        </w:rPr>
        <w:t>residencia de la CEDH.</w:t>
      </w:r>
    </w:p>
    <w:p w14:paraId="5E8FD301" w14:textId="77777777" w:rsidR="00814575" w:rsidRPr="005D72FA" w:rsidRDefault="00814575" w:rsidP="00814575">
      <w:pPr>
        <w:pStyle w:val="Sinespaciado"/>
        <w:spacing w:line="360" w:lineRule="auto"/>
        <w:ind w:left="360"/>
        <w:jc w:val="both"/>
        <w:rPr>
          <w:rFonts w:ascii="Century Gothic" w:hAnsi="Century Gothic" w:cs="Arial"/>
          <w:sz w:val="24"/>
          <w:szCs w:val="24"/>
          <w:lang w:val="es-ES"/>
        </w:rPr>
      </w:pPr>
    </w:p>
    <w:p w14:paraId="4DEB4346" w14:textId="028B8DC8" w:rsidR="00814575" w:rsidRPr="005D72FA" w:rsidRDefault="007425DE" w:rsidP="005D72FA">
      <w:pPr>
        <w:pStyle w:val="Sinespaciado"/>
        <w:numPr>
          <w:ilvl w:val="0"/>
          <w:numId w:val="3"/>
        </w:numPr>
        <w:spacing w:line="360" w:lineRule="auto"/>
        <w:jc w:val="both"/>
        <w:rPr>
          <w:rFonts w:ascii="Century Gothic" w:hAnsi="Century Gothic" w:cs="Arial"/>
          <w:sz w:val="24"/>
          <w:szCs w:val="24"/>
        </w:rPr>
      </w:pPr>
      <w:r>
        <w:rPr>
          <w:rFonts w:ascii="Century Gothic" w:hAnsi="Century Gothic" w:cs="Arial"/>
          <w:sz w:val="24"/>
          <w:szCs w:val="24"/>
        </w:rPr>
        <w:t>Es así que</w:t>
      </w:r>
      <w:r w:rsidR="00814575" w:rsidRPr="005D72FA">
        <w:rPr>
          <w:rFonts w:ascii="Century Gothic" w:hAnsi="Century Gothic" w:cs="Arial"/>
          <w:sz w:val="24"/>
          <w:szCs w:val="24"/>
        </w:rPr>
        <w:t xml:space="preserve">, en fecha 11 de marzo de </w:t>
      </w:r>
      <w:r>
        <w:rPr>
          <w:rFonts w:ascii="Century Gothic" w:hAnsi="Century Gothic" w:cs="Arial"/>
          <w:sz w:val="24"/>
          <w:szCs w:val="24"/>
        </w:rPr>
        <w:t>2024</w:t>
      </w:r>
      <w:r w:rsidR="00814575" w:rsidRPr="005D72FA">
        <w:rPr>
          <w:rFonts w:ascii="Century Gothic" w:hAnsi="Century Gothic" w:cs="Arial"/>
          <w:sz w:val="24"/>
          <w:szCs w:val="24"/>
        </w:rPr>
        <w:t xml:space="preserve">, este órgano de gobierno aprobó por unanimidad el Acuerdo </w:t>
      </w:r>
      <w:r w:rsidR="00814575" w:rsidRPr="00814575">
        <w:rPr>
          <w:rFonts w:ascii="Century Gothic" w:hAnsi="Century Gothic" w:cs="Arial"/>
          <w:sz w:val="24"/>
          <w:szCs w:val="24"/>
        </w:rPr>
        <w:t>LXVII/PSCEDH/02/2024</w:t>
      </w:r>
      <w:r w:rsidR="00814575" w:rsidRPr="005D72FA">
        <w:rPr>
          <w:rFonts w:ascii="Century Gothic" w:hAnsi="Century Gothic" w:cs="Arial"/>
          <w:sz w:val="24"/>
          <w:szCs w:val="24"/>
        </w:rPr>
        <w:t xml:space="preserve"> </w:t>
      </w:r>
      <w:r w:rsidR="00115BA4" w:rsidRPr="005D72FA">
        <w:rPr>
          <w:rFonts w:ascii="Century Gothic" w:hAnsi="Century Gothic" w:cs="Arial"/>
          <w:sz w:val="24"/>
          <w:szCs w:val="24"/>
        </w:rPr>
        <w:t>correspondiente al</w:t>
      </w:r>
      <w:r w:rsidR="00814575" w:rsidRPr="005D72FA">
        <w:rPr>
          <w:rFonts w:ascii="Century Gothic" w:hAnsi="Century Gothic" w:cs="Arial"/>
          <w:sz w:val="24"/>
          <w:szCs w:val="24"/>
        </w:rPr>
        <w:t xml:space="preserve"> listado de las personas que cumplen con los requisitos, así como los folios de quienes no cumplen con los</w:t>
      </w:r>
      <w:r w:rsidR="00AD2AF5">
        <w:rPr>
          <w:rFonts w:ascii="Century Gothic" w:hAnsi="Century Gothic" w:cs="Arial"/>
          <w:sz w:val="24"/>
          <w:szCs w:val="24"/>
        </w:rPr>
        <w:t xml:space="preserve"> mismos</w:t>
      </w:r>
      <w:r w:rsidR="00814575" w:rsidRPr="005D72FA">
        <w:rPr>
          <w:rFonts w:ascii="Century Gothic" w:hAnsi="Century Gothic" w:cs="Arial"/>
          <w:sz w:val="24"/>
          <w:szCs w:val="24"/>
        </w:rPr>
        <w:t xml:space="preserve"> para el proceso de elección a la Presidencia de la </w:t>
      </w:r>
      <w:r w:rsidR="00A31E8C">
        <w:rPr>
          <w:rFonts w:ascii="Century Gothic" w:hAnsi="Century Gothic" w:cs="Arial"/>
          <w:sz w:val="24"/>
          <w:szCs w:val="24"/>
        </w:rPr>
        <w:t>CEDH</w:t>
      </w:r>
      <w:r w:rsidR="00814575" w:rsidRPr="005D72FA">
        <w:rPr>
          <w:rFonts w:ascii="Century Gothic" w:hAnsi="Century Gothic" w:cs="Arial"/>
          <w:sz w:val="24"/>
          <w:szCs w:val="24"/>
        </w:rPr>
        <w:t>.</w:t>
      </w:r>
    </w:p>
    <w:p w14:paraId="1EFD115B" w14:textId="77777777" w:rsidR="00115BA4" w:rsidRPr="005D72FA" w:rsidRDefault="00115BA4" w:rsidP="00115BA4">
      <w:pPr>
        <w:pStyle w:val="Sinespaciado"/>
        <w:spacing w:line="360" w:lineRule="auto"/>
        <w:ind w:left="360"/>
        <w:jc w:val="both"/>
        <w:rPr>
          <w:rFonts w:ascii="Century Gothic" w:hAnsi="Century Gothic" w:cs="Arial"/>
          <w:sz w:val="24"/>
          <w:szCs w:val="24"/>
        </w:rPr>
      </w:pPr>
    </w:p>
    <w:p w14:paraId="69F2253E" w14:textId="30065BDE" w:rsidR="00115BA4" w:rsidRDefault="00115BA4" w:rsidP="00BB6143">
      <w:pPr>
        <w:pStyle w:val="Sinespaciado"/>
        <w:spacing w:line="360" w:lineRule="auto"/>
        <w:ind w:left="720"/>
        <w:jc w:val="both"/>
        <w:rPr>
          <w:rFonts w:ascii="Century Gothic" w:hAnsi="Century Gothic" w:cs="Arial"/>
          <w:sz w:val="24"/>
          <w:szCs w:val="24"/>
        </w:rPr>
      </w:pPr>
      <w:r w:rsidRPr="005D72FA">
        <w:rPr>
          <w:rFonts w:ascii="Century Gothic" w:hAnsi="Century Gothic" w:cs="Arial"/>
          <w:sz w:val="24"/>
          <w:szCs w:val="24"/>
          <w:lang w:val="es-ES"/>
        </w:rPr>
        <w:t xml:space="preserve">Aunado a lo anterior, en fecha 11 de marzo de 2024, la JUCOPO aprobó por unanimidad el </w:t>
      </w:r>
      <w:r w:rsidRPr="005D72FA">
        <w:rPr>
          <w:rFonts w:ascii="Century Gothic" w:hAnsi="Century Gothic" w:cs="Arial"/>
          <w:sz w:val="24"/>
          <w:szCs w:val="24"/>
        </w:rPr>
        <w:t xml:space="preserve">Acuerdo </w:t>
      </w:r>
      <w:r w:rsidRPr="00814575">
        <w:rPr>
          <w:rFonts w:ascii="Century Gothic" w:hAnsi="Century Gothic" w:cs="Arial"/>
          <w:sz w:val="24"/>
          <w:szCs w:val="24"/>
        </w:rPr>
        <w:t>LXVII/PSCEDH/0</w:t>
      </w:r>
      <w:r w:rsidR="007425DE">
        <w:rPr>
          <w:rFonts w:ascii="Century Gothic" w:hAnsi="Century Gothic" w:cs="Arial"/>
          <w:sz w:val="24"/>
          <w:szCs w:val="24"/>
        </w:rPr>
        <w:t>3</w:t>
      </w:r>
      <w:r w:rsidRPr="00814575">
        <w:rPr>
          <w:rFonts w:ascii="Century Gothic" w:hAnsi="Century Gothic" w:cs="Arial"/>
          <w:sz w:val="24"/>
          <w:szCs w:val="24"/>
        </w:rPr>
        <w:t>/2024</w:t>
      </w:r>
      <w:r w:rsidRPr="005D72FA">
        <w:rPr>
          <w:rFonts w:ascii="Century Gothic" w:hAnsi="Century Gothic" w:cs="Arial"/>
          <w:sz w:val="24"/>
          <w:szCs w:val="24"/>
        </w:rPr>
        <w:t xml:space="preserve"> mediante el cual se expidieron los criterios contenidos en las matrices de evaluación curricular y de entrevista de las personas aspirantes a la Presidencia de la </w:t>
      </w:r>
      <w:r w:rsidR="00A31E8C">
        <w:rPr>
          <w:rFonts w:ascii="Century Gothic" w:hAnsi="Century Gothic" w:cs="Arial"/>
          <w:sz w:val="24"/>
          <w:szCs w:val="24"/>
        </w:rPr>
        <w:t>CEDH</w:t>
      </w:r>
      <w:r w:rsidRPr="005D72FA">
        <w:rPr>
          <w:rFonts w:ascii="Century Gothic" w:hAnsi="Century Gothic" w:cs="Arial"/>
          <w:sz w:val="24"/>
          <w:szCs w:val="24"/>
        </w:rPr>
        <w:t xml:space="preserve">. </w:t>
      </w:r>
    </w:p>
    <w:p w14:paraId="6E6158C9" w14:textId="27981640" w:rsidR="00BB6143" w:rsidRDefault="00BB6143" w:rsidP="00BB6143">
      <w:pPr>
        <w:pStyle w:val="Sinespaciado"/>
        <w:spacing w:line="360" w:lineRule="auto"/>
        <w:ind w:left="720"/>
        <w:jc w:val="both"/>
        <w:rPr>
          <w:rFonts w:ascii="Century Gothic" w:hAnsi="Century Gothic" w:cs="Arial"/>
          <w:sz w:val="24"/>
          <w:szCs w:val="24"/>
        </w:rPr>
      </w:pPr>
    </w:p>
    <w:p w14:paraId="109A5937" w14:textId="16804627" w:rsidR="00BB6143" w:rsidRPr="005D72FA" w:rsidRDefault="00BB6143" w:rsidP="00BB6143">
      <w:pPr>
        <w:pStyle w:val="Sinespaciado"/>
        <w:spacing w:line="360" w:lineRule="auto"/>
        <w:ind w:left="720"/>
        <w:jc w:val="both"/>
        <w:rPr>
          <w:rFonts w:ascii="Century Gothic" w:hAnsi="Century Gothic" w:cs="Arial"/>
          <w:sz w:val="24"/>
          <w:szCs w:val="24"/>
          <w:lang w:val="es-ES"/>
        </w:rPr>
      </w:pPr>
      <w:r>
        <w:rPr>
          <w:rFonts w:ascii="Century Gothic" w:hAnsi="Century Gothic" w:cs="Arial"/>
          <w:sz w:val="24"/>
          <w:szCs w:val="24"/>
        </w:rPr>
        <w:t>Se precisa que ambos acuerdos fueron publicados en el POE en fecha</w:t>
      </w:r>
      <w:r w:rsidR="00F75506">
        <w:rPr>
          <w:rFonts w:ascii="Century Gothic" w:hAnsi="Century Gothic" w:cs="Arial"/>
          <w:sz w:val="24"/>
          <w:szCs w:val="24"/>
        </w:rPr>
        <w:t xml:space="preserve"> 13 de marzo de 2024. </w:t>
      </w:r>
    </w:p>
    <w:p w14:paraId="4BFC24B0" w14:textId="77777777" w:rsidR="00115BA4" w:rsidRPr="005D72FA" w:rsidRDefault="00115BA4" w:rsidP="00115BA4">
      <w:pPr>
        <w:pStyle w:val="Sinespaciado"/>
        <w:spacing w:line="360" w:lineRule="auto"/>
        <w:ind w:left="360"/>
        <w:jc w:val="both"/>
        <w:rPr>
          <w:rFonts w:ascii="Century Gothic" w:hAnsi="Century Gothic" w:cs="Arial"/>
          <w:sz w:val="24"/>
          <w:szCs w:val="24"/>
          <w:lang w:val="es-ES"/>
        </w:rPr>
      </w:pPr>
    </w:p>
    <w:p w14:paraId="03EE1421" w14:textId="690EA674" w:rsidR="002B6882" w:rsidRDefault="007425DE" w:rsidP="005D72FA">
      <w:pPr>
        <w:pStyle w:val="Sinespaciado"/>
        <w:numPr>
          <w:ilvl w:val="0"/>
          <w:numId w:val="3"/>
        </w:numPr>
        <w:spacing w:line="360" w:lineRule="auto"/>
        <w:jc w:val="both"/>
        <w:rPr>
          <w:rFonts w:ascii="Century Gothic" w:hAnsi="Century Gothic" w:cs="Arial"/>
          <w:sz w:val="24"/>
          <w:szCs w:val="24"/>
        </w:rPr>
      </w:pPr>
      <w:r>
        <w:rPr>
          <w:rFonts w:ascii="Century Gothic" w:hAnsi="Century Gothic" w:cs="Arial"/>
          <w:sz w:val="24"/>
          <w:szCs w:val="24"/>
          <w:lang w:val="es-ES"/>
        </w:rPr>
        <w:t>Acto seguido</w:t>
      </w:r>
      <w:r w:rsidR="00115BA4" w:rsidRPr="005D72FA">
        <w:rPr>
          <w:rFonts w:ascii="Century Gothic" w:hAnsi="Century Gothic" w:cs="Arial"/>
          <w:sz w:val="24"/>
          <w:szCs w:val="24"/>
          <w:lang w:val="es-ES"/>
        </w:rPr>
        <w:t xml:space="preserve">, </w:t>
      </w:r>
      <w:r w:rsidR="00115BA4" w:rsidRPr="005D72FA">
        <w:rPr>
          <w:rFonts w:ascii="Century Gothic" w:hAnsi="Century Gothic" w:cs="Arial"/>
          <w:sz w:val="24"/>
          <w:szCs w:val="24"/>
        </w:rPr>
        <w:t xml:space="preserve">en cumplimiento al artículo 64, fracción XXVII, inciso B) de la Constitución Política del Estado, </w:t>
      </w:r>
      <w:r w:rsidR="00985A02">
        <w:rPr>
          <w:rFonts w:ascii="Century Gothic" w:hAnsi="Century Gothic" w:cs="Arial"/>
          <w:sz w:val="24"/>
          <w:szCs w:val="24"/>
        </w:rPr>
        <w:t>el</w:t>
      </w:r>
      <w:r w:rsidR="00985A02" w:rsidRPr="005D72FA">
        <w:rPr>
          <w:rFonts w:ascii="Century Gothic" w:hAnsi="Century Gothic" w:cs="Arial"/>
          <w:sz w:val="24"/>
          <w:szCs w:val="24"/>
        </w:rPr>
        <w:t xml:space="preserve"> Acuerdo </w:t>
      </w:r>
      <w:r w:rsidR="00985A02" w:rsidRPr="00814575">
        <w:rPr>
          <w:rFonts w:ascii="Century Gothic" w:hAnsi="Century Gothic" w:cs="Arial"/>
          <w:sz w:val="24"/>
          <w:szCs w:val="24"/>
        </w:rPr>
        <w:t>LXVII/ PSCEDH/02/2024</w:t>
      </w:r>
      <w:r w:rsidR="00985A02" w:rsidRPr="005D72FA">
        <w:rPr>
          <w:rFonts w:ascii="Century Gothic" w:hAnsi="Century Gothic" w:cs="Arial"/>
          <w:sz w:val="24"/>
          <w:szCs w:val="24"/>
        </w:rPr>
        <w:t xml:space="preserve"> y la Convocatoria,</w:t>
      </w:r>
      <w:r w:rsidR="00985A02">
        <w:rPr>
          <w:rFonts w:ascii="Century Gothic" w:hAnsi="Century Gothic" w:cs="Arial"/>
          <w:sz w:val="24"/>
          <w:szCs w:val="24"/>
        </w:rPr>
        <w:t xml:space="preserve"> </w:t>
      </w:r>
      <w:r w:rsidR="00115BA4" w:rsidRPr="005D72FA">
        <w:rPr>
          <w:rFonts w:ascii="Century Gothic" w:hAnsi="Century Gothic" w:cs="Arial"/>
          <w:sz w:val="24"/>
          <w:szCs w:val="24"/>
        </w:rPr>
        <w:t xml:space="preserve">la JUCOPO </w:t>
      </w:r>
      <w:r w:rsidR="00985A02">
        <w:rPr>
          <w:rFonts w:ascii="Century Gothic" w:hAnsi="Century Gothic" w:cs="Arial"/>
          <w:sz w:val="24"/>
          <w:szCs w:val="24"/>
        </w:rPr>
        <w:t>desahogó</w:t>
      </w:r>
      <w:r w:rsidR="00115BA4" w:rsidRPr="005D72FA">
        <w:rPr>
          <w:rFonts w:ascii="Century Gothic" w:hAnsi="Century Gothic" w:cs="Arial"/>
          <w:sz w:val="24"/>
          <w:szCs w:val="24"/>
        </w:rPr>
        <w:t xml:space="preserve"> </w:t>
      </w:r>
      <w:r w:rsidR="00A55A65">
        <w:rPr>
          <w:rFonts w:ascii="Century Gothic" w:hAnsi="Century Gothic" w:cs="Arial"/>
          <w:sz w:val="24"/>
          <w:szCs w:val="24"/>
        </w:rPr>
        <w:t>l</w:t>
      </w:r>
      <w:r w:rsidR="00115BA4" w:rsidRPr="005D72FA">
        <w:rPr>
          <w:rFonts w:ascii="Century Gothic" w:hAnsi="Century Gothic" w:cs="Arial"/>
          <w:sz w:val="24"/>
          <w:szCs w:val="24"/>
        </w:rPr>
        <w:t xml:space="preserve">as </w:t>
      </w:r>
      <w:r w:rsidR="00115BA4" w:rsidRPr="005D72FA">
        <w:rPr>
          <w:rFonts w:ascii="Century Gothic" w:hAnsi="Century Gothic" w:cs="Arial"/>
          <w:sz w:val="24"/>
          <w:szCs w:val="24"/>
        </w:rPr>
        <w:lastRenderedPageBreak/>
        <w:t xml:space="preserve">entrevistas los días 14 y 15 de marzo de </w:t>
      </w:r>
      <w:r>
        <w:rPr>
          <w:rFonts w:ascii="Century Gothic" w:hAnsi="Century Gothic" w:cs="Arial"/>
          <w:sz w:val="24"/>
          <w:szCs w:val="24"/>
        </w:rPr>
        <w:t>2024</w:t>
      </w:r>
      <w:r w:rsidR="001411AE">
        <w:rPr>
          <w:rFonts w:ascii="Century Gothic" w:hAnsi="Century Gothic" w:cs="Arial"/>
          <w:sz w:val="24"/>
          <w:szCs w:val="24"/>
        </w:rPr>
        <w:t xml:space="preserve">, bajo el siguiente calendario: </w:t>
      </w:r>
    </w:p>
    <w:p w14:paraId="4D7E775F" w14:textId="77777777" w:rsidR="00ED3E8A" w:rsidRDefault="00ED3E8A" w:rsidP="00ED3E8A">
      <w:pPr>
        <w:pStyle w:val="Sinespaciado"/>
        <w:spacing w:line="360" w:lineRule="auto"/>
        <w:jc w:val="both"/>
        <w:rPr>
          <w:rFonts w:ascii="Century Gothic" w:hAnsi="Century Gothic" w:cs="Arial"/>
          <w:sz w:val="24"/>
          <w:szCs w:val="24"/>
        </w:rPr>
      </w:pPr>
    </w:p>
    <w:tbl>
      <w:tblPr>
        <w:tblStyle w:val="Tablaconcuadrcula"/>
        <w:tblW w:w="7662" w:type="dxa"/>
        <w:tblInd w:w="1271" w:type="dxa"/>
        <w:tblLook w:val="04A0" w:firstRow="1" w:lastRow="0" w:firstColumn="1" w:lastColumn="0" w:noHBand="0" w:noVBand="1"/>
      </w:tblPr>
      <w:tblGrid>
        <w:gridCol w:w="483"/>
        <w:gridCol w:w="5009"/>
        <w:gridCol w:w="2170"/>
      </w:tblGrid>
      <w:tr w:rsidR="001411AE" w:rsidRPr="001411AE" w14:paraId="3A3FC1CD" w14:textId="77777777" w:rsidTr="00ED3E8A">
        <w:trPr>
          <w:trHeight w:val="282"/>
        </w:trPr>
        <w:tc>
          <w:tcPr>
            <w:tcW w:w="7662" w:type="dxa"/>
            <w:gridSpan w:val="3"/>
            <w:tcBorders>
              <w:top w:val="single" w:sz="4" w:space="0" w:color="auto"/>
              <w:left w:val="single" w:sz="4" w:space="0" w:color="auto"/>
              <w:bottom w:val="single" w:sz="4" w:space="0" w:color="auto"/>
              <w:right w:val="single" w:sz="4" w:space="0" w:color="auto"/>
            </w:tcBorders>
            <w:hideMark/>
          </w:tcPr>
          <w:p w14:paraId="016FD4B5" w14:textId="77777777" w:rsidR="001411AE" w:rsidRPr="001411AE" w:rsidRDefault="001411AE" w:rsidP="001411AE">
            <w:pPr>
              <w:pStyle w:val="Prrafodelista"/>
              <w:spacing w:line="240" w:lineRule="auto"/>
              <w:ind w:left="0"/>
              <w:jc w:val="center"/>
              <w:rPr>
                <w:rFonts w:ascii="Century Gothic" w:hAnsi="Century Gothic" w:cs="Arial"/>
                <w:b/>
                <w:bCs/>
                <w:sz w:val="24"/>
                <w:szCs w:val="24"/>
              </w:rPr>
            </w:pPr>
            <w:r w:rsidRPr="001411AE">
              <w:rPr>
                <w:rFonts w:ascii="Century Gothic" w:hAnsi="Century Gothic" w:cs="Arial"/>
                <w:b/>
                <w:bCs/>
                <w:sz w:val="24"/>
                <w:szCs w:val="24"/>
              </w:rPr>
              <w:t>Jueves 14 de marzo de 2024</w:t>
            </w:r>
          </w:p>
        </w:tc>
      </w:tr>
      <w:tr w:rsidR="001411AE" w:rsidRPr="001411AE" w14:paraId="07FCBA69" w14:textId="77777777" w:rsidTr="00ED3E8A">
        <w:trPr>
          <w:trHeight w:val="221"/>
        </w:trPr>
        <w:tc>
          <w:tcPr>
            <w:tcW w:w="477" w:type="dxa"/>
            <w:tcBorders>
              <w:top w:val="single" w:sz="4" w:space="0" w:color="auto"/>
              <w:left w:val="single" w:sz="4" w:space="0" w:color="auto"/>
              <w:bottom w:val="single" w:sz="4" w:space="0" w:color="auto"/>
              <w:right w:val="single" w:sz="4" w:space="0" w:color="auto"/>
            </w:tcBorders>
          </w:tcPr>
          <w:p w14:paraId="3AFAA918" w14:textId="77777777" w:rsidR="001411AE" w:rsidRPr="001411AE" w:rsidRDefault="001411AE" w:rsidP="001411AE">
            <w:pPr>
              <w:pStyle w:val="Prrafodelista"/>
              <w:spacing w:line="240" w:lineRule="auto"/>
              <w:ind w:left="0"/>
              <w:jc w:val="both"/>
              <w:rPr>
                <w:rFonts w:ascii="Century Gothic" w:hAnsi="Century Gothic" w:cs="Arial"/>
                <w:sz w:val="24"/>
                <w:szCs w:val="24"/>
              </w:rPr>
            </w:pPr>
          </w:p>
        </w:tc>
        <w:tc>
          <w:tcPr>
            <w:tcW w:w="5013" w:type="dxa"/>
            <w:tcBorders>
              <w:top w:val="single" w:sz="4" w:space="0" w:color="auto"/>
              <w:left w:val="single" w:sz="4" w:space="0" w:color="auto"/>
              <w:bottom w:val="single" w:sz="4" w:space="0" w:color="auto"/>
              <w:right w:val="single" w:sz="4" w:space="0" w:color="auto"/>
            </w:tcBorders>
            <w:hideMark/>
          </w:tcPr>
          <w:p w14:paraId="3D35D7EF" w14:textId="77777777" w:rsidR="001411AE" w:rsidRPr="001411AE" w:rsidRDefault="001411AE" w:rsidP="001411AE">
            <w:pPr>
              <w:pStyle w:val="Prrafodelista"/>
              <w:spacing w:line="240" w:lineRule="auto"/>
              <w:ind w:left="0"/>
              <w:jc w:val="center"/>
              <w:rPr>
                <w:rFonts w:ascii="Century Gothic" w:hAnsi="Century Gothic" w:cs="Arial"/>
                <w:b/>
                <w:bCs/>
                <w:sz w:val="24"/>
                <w:szCs w:val="24"/>
              </w:rPr>
            </w:pPr>
            <w:r w:rsidRPr="001411AE">
              <w:rPr>
                <w:rFonts w:ascii="Century Gothic" w:hAnsi="Century Gothic" w:cs="Arial"/>
                <w:b/>
                <w:bCs/>
                <w:sz w:val="24"/>
                <w:szCs w:val="24"/>
              </w:rPr>
              <w:t>Nombre</w:t>
            </w:r>
          </w:p>
        </w:tc>
        <w:tc>
          <w:tcPr>
            <w:tcW w:w="2171" w:type="dxa"/>
            <w:tcBorders>
              <w:top w:val="single" w:sz="4" w:space="0" w:color="auto"/>
              <w:left w:val="single" w:sz="4" w:space="0" w:color="auto"/>
              <w:bottom w:val="single" w:sz="4" w:space="0" w:color="auto"/>
              <w:right w:val="single" w:sz="4" w:space="0" w:color="auto"/>
            </w:tcBorders>
            <w:hideMark/>
          </w:tcPr>
          <w:p w14:paraId="55A9B9F9" w14:textId="77777777" w:rsidR="001411AE" w:rsidRPr="001411AE" w:rsidRDefault="001411AE" w:rsidP="001411AE">
            <w:pPr>
              <w:pStyle w:val="Prrafodelista"/>
              <w:spacing w:line="240" w:lineRule="auto"/>
              <w:ind w:left="0"/>
              <w:jc w:val="center"/>
              <w:rPr>
                <w:rFonts w:ascii="Century Gothic" w:hAnsi="Century Gothic" w:cs="Arial"/>
                <w:b/>
                <w:bCs/>
                <w:sz w:val="24"/>
                <w:szCs w:val="24"/>
              </w:rPr>
            </w:pPr>
            <w:r w:rsidRPr="001411AE">
              <w:rPr>
                <w:rFonts w:ascii="Century Gothic" w:hAnsi="Century Gothic" w:cs="Arial"/>
                <w:b/>
                <w:bCs/>
                <w:sz w:val="24"/>
                <w:szCs w:val="24"/>
              </w:rPr>
              <w:t>Hora</w:t>
            </w:r>
          </w:p>
        </w:tc>
      </w:tr>
      <w:tr w:rsidR="001411AE" w:rsidRPr="001411AE" w14:paraId="226E0C7A" w14:textId="77777777" w:rsidTr="00ED3E8A">
        <w:trPr>
          <w:trHeight w:val="172"/>
        </w:trPr>
        <w:tc>
          <w:tcPr>
            <w:tcW w:w="477" w:type="dxa"/>
            <w:tcBorders>
              <w:top w:val="single" w:sz="4" w:space="0" w:color="auto"/>
              <w:left w:val="single" w:sz="4" w:space="0" w:color="auto"/>
              <w:bottom w:val="single" w:sz="4" w:space="0" w:color="auto"/>
              <w:right w:val="single" w:sz="4" w:space="0" w:color="auto"/>
            </w:tcBorders>
            <w:hideMark/>
          </w:tcPr>
          <w:p w14:paraId="0588085E"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w:t>
            </w:r>
          </w:p>
        </w:tc>
        <w:tc>
          <w:tcPr>
            <w:tcW w:w="5013" w:type="dxa"/>
            <w:tcBorders>
              <w:top w:val="single" w:sz="4" w:space="0" w:color="auto"/>
              <w:left w:val="single" w:sz="4" w:space="0" w:color="auto"/>
              <w:bottom w:val="single" w:sz="4" w:space="0" w:color="auto"/>
              <w:right w:val="single" w:sz="4" w:space="0" w:color="auto"/>
            </w:tcBorders>
            <w:hideMark/>
          </w:tcPr>
          <w:p w14:paraId="4EB5B6CB"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Anel Camacho Brito</w:t>
            </w:r>
          </w:p>
        </w:tc>
        <w:tc>
          <w:tcPr>
            <w:tcW w:w="2171" w:type="dxa"/>
            <w:tcBorders>
              <w:top w:val="single" w:sz="4" w:space="0" w:color="auto"/>
              <w:left w:val="single" w:sz="4" w:space="0" w:color="auto"/>
              <w:bottom w:val="single" w:sz="4" w:space="0" w:color="auto"/>
              <w:right w:val="single" w:sz="4" w:space="0" w:color="auto"/>
            </w:tcBorders>
            <w:hideMark/>
          </w:tcPr>
          <w:p w14:paraId="2C326FE0" w14:textId="77777777" w:rsidR="001411AE" w:rsidRPr="001411AE" w:rsidRDefault="001411AE" w:rsidP="001411AE">
            <w:pPr>
              <w:pStyle w:val="Prrafodelista"/>
              <w:spacing w:line="240" w:lineRule="auto"/>
              <w:ind w:left="0"/>
              <w:jc w:val="center"/>
              <w:rPr>
                <w:rFonts w:ascii="Century Gothic" w:hAnsi="Century Gothic" w:cs="Arial"/>
                <w:sz w:val="24"/>
                <w:szCs w:val="24"/>
              </w:rPr>
            </w:pPr>
            <w:r w:rsidRPr="001411AE">
              <w:rPr>
                <w:rFonts w:ascii="Century Gothic" w:hAnsi="Century Gothic" w:cs="Arial"/>
                <w:sz w:val="24"/>
                <w:szCs w:val="24"/>
              </w:rPr>
              <w:t>9:00</w:t>
            </w:r>
          </w:p>
        </w:tc>
      </w:tr>
      <w:tr w:rsidR="001411AE" w:rsidRPr="001411AE" w14:paraId="30987359" w14:textId="77777777" w:rsidTr="00ED3E8A">
        <w:trPr>
          <w:trHeight w:val="46"/>
        </w:trPr>
        <w:tc>
          <w:tcPr>
            <w:tcW w:w="477" w:type="dxa"/>
            <w:tcBorders>
              <w:top w:val="single" w:sz="4" w:space="0" w:color="auto"/>
              <w:left w:val="single" w:sz="4" w:space="0" w:color="auto"/>
              <w:bottom w:val="single" w:sz="4" w:space="0" w:color="auto"/>
              <w:right w:val="single" w:sz="4" w:space="0" w:color="auto"/>
            </w:tcBorders>
            <w:hideMark/>
          </w:tcPr>
          <w:p w14:paraId="72E16CC6"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2</w:t>
            </w:r>
          </w:p>
        </w:tc>
        <w:tc>
          <w:tcPr>
            <w:tcW w:w="5013" w:type="dxa"/>
            <w:tcBorders>
              <w:top w:val="single" w:sz="4" w:space="0" w:color="auto"/>
              <w:left w:val="single" w:sz="4" w:space="0" w:color="auto"/>
              <w:bottom w:val="single" w:sz="4" w:space="0" w:color="auto"/>
              <w:right w:val="single" w:sz="4" w:space="0" w:color="auto"/>
            </w:tcBorders>
            <w:hideMark/>
          </w:tcPr>
          <w:p w14:paraId="4D16DA92"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Edgar Eduardo Núñez Montes</w:t>
            </w:r>
          </w:p>
        </w:tc>
        <w:tc>
          <w:tcPr>
            <w:tcW w:w="2171" w:type="dxa"/>
            <w:tcBorders>
              <w:top w:val="single" w:sz="4" w:space="0" w:color="auto"/>
              <w:left w:val="single" w:sz="4" w:space="0" w:color="auto"/>
              <w:bottom w:val="single" w:sz="4" w:space="0" w:color="auto"/>
              <w:right w:val="single" w:sz="4" w:space="0" w:color="auto"/>
            </w:tcBorders>
            <w:hideMark/>
          </w:tcPr>
          <w:p w14:paraId="00CBE996" w14:textId="77777777" w:rsidR="001411AE" w:rsidRPr="001411AE" w:rsidRDefault="001411AE" w:rsidP="001411AE">
            <w:pPr>
              <w:pStyle w:val="Prrafodelista"/>
              <w:spacing w:line="240" w:lineRule="auto"/>
              <w:ind w:left="0"/>
              <w:jc w:val="center"/>
              <w:rPr>
                <w:rFonts w:ascii="Century Gothic" w:hAnsi="Century Gothic" w:cs="Arial"/>
                <w:sz w:val="24"/>
                <w:szCs w:val="24"/>
              </w:rPr>
            </w:pPr>
            <w:r w:rsidRPr="001411AE">
              <w:rPr>
                <w:rFonts w:ascii="Century Gothic" w:hAnsi="Century Gothic" w:cs="Arial"/>
                <w:sz w:val="24"/>
                <w:szCs w:val="24"/>
              </w:rPr>
              <w:t>9:20</w:t>
            </w:r>
          </w:p>
        </w:tc>
      </w:tr>
      <w:tr w:rsidR="001411AE" w:rsidRPr="001411AE" w14:paraId="1C26AA56" w14:textId="77777777" w:rsidTr="00ED3E8A">
        <w:trPr>
          <w:trHeight w:val="328"/>
        </w:trPr>
        <w:tc>
          <w:tcPr>
            <w:tcW w:w="477" w:type="dxa"/>
            <w:tcBorders>
              <w:top w:val="single" w:sz="4" w:space="0" w:color="auto"/>
              <w:left w:val="single" w:sz="4" w:space="0" w:color="auto"/>
              <w:bottom w:val="single" w:sz="4" w:space="0" w:color="auto"/>
              <w:right w:val="single" w:sz="4" w:space="0" w:color="auto"/>
            </w:tcBorders>
            <w:hideMark/>
          </w:tcPr>
          <w:p w14:paraId="638DE693"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3</w:t>
            </w:r>
          </w:p>
        </w:tc>
        <w:tc>
          <w:tcPr>
            <w:tcW w:w="5013" w:type="dxa"/>
            <w:tcBorders>
              <w:top w:val="single" w:sz="4" w:space="0" w:color="auto"/>
              <w:left w:val="single" w:sz="4" w:space="0" w:color="auto"/>
              <w:bottom w:val="single" w:sz="4" w:space="0" w:color="auto"/>
              <w:right w:val="single" w:sz="4" w:space="0" w:color="auto"/>
            </w:tcBorders>
            <w:hideMark/>
          </w:tcPr>
          <w:p w14:paraId="55D3714D"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Jesús Flores Durán</w:t>
            </w:r>
          </w:p>
        </w:tc>
        <w:tc>
          <w:tcPr>
            <w:tcW w:w="2171" w:type="dxa"/>
            <w:tcBorders>
              <w:top w:val="single" w:sz="4" w:space="0" w:color="auto"/>
              <w:left w:val="single" w:sz="4" w:space="0" w:color="auto"/>
              <w:bottom w:val="single" w:sz="4" w:space="0" w:color="auto"/>
              <w:right w:val="single" w:sz="4" w:space="0" w:color="auto"/>
            </w:tcBorders>
            <w:hideMark/>
          </w:tcPr>
          <w:p w14:paraId="2BAE7BAE" w14:textId="77777777" w:rsidR="001411AE" w:rsidRPr="001411AE" w:rsidRDefault="001411AE" w:rsidP="001411AE">
            <w:pPr>
              <w:pStyle w:val="Prrafodelista"/>
              <w:spacing w:line="240" w:lineRule="auto"/>
              <w:ind w:left="0"/>
              <w:jc w:val="center"/>
              <w:rPr>
                <w:rFonts w:ascii="Century Gothic" w:hAnsi="Century Gothic" w:cs="Arial"/>
                <w:sz w:val="24"/>
                <w:szCs w:val="24"/>
              </w:rPr>
            </w:pPr>
            <w:r w:rsidRPr="001411AE">
              <w:rPr>
                <w:rFonts w:ascii="Century Gothic" w:hAnsi="Century Gothic" w:cs="Arial"/>
                <w:sz w:val="24"/>
                <w:szCs w:val="24"/>
              </w:rPr>
              <w:t>9:40</w:t>
            </w:r>
          </w:p>
        </w:tc>
      </w:tr>
      <w:tr w:rsidR="001411AE" w:rsidRPr="001411AE" w14:paraId="7FF09051" w14:textId="77777777" w:rsidTr="00ED3E8A">
        <w:trPr>
          <w:trHeight w:val="328"/>
        </w:trPr>
        <w:tc>
          <w:tcPr>
            <w:tcW w:w="477" w:type="dxa"/>
            <w:tcBorders>
              <w:top w:val="single" w:sz="4" w:space="0" w:color="auto"/>
              <w:left w:val="single" w:sz="4" w:space="0" w:color="auto"/>
              <w:bottom w:val="single" w:sz="4" w:space="0" w:color="auto"/>
              <w:right w:val="single" w:sz="4" w:space="0" w:color="auto"/>
            </w:tcBorders>
            <w:hideMark/>
          </w:tcPr>
          <w:p w14:paraId="12615D11"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4</w:t>
            </w:r>
          </w:p>
        </w:tc>
        <w:tc>
          <w:tcPr>
            <w:tcW w:w="5013" w:type="dxa"/>
            <w:tcBorders>
              <w:top w:val="single" w:sz="4" w:space="0" w:color="auto"/>
              <w:left w:val="single" w:sz="4" w:space="0" w:color="auto"/>
              <w:bottom w:val="single" w:sz="4" w:space="0" w:color="auto"/>
              <w:right w:val="single" w:sz="4" w:space="0" w:color="auto"/>
            </w:tcBorders>
            <w:hideMark/>
          </w:tcPr>
          <w:p w14:paraId="3C3C1504"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 xml:space="preserve">Zulay </w:t>
            </w:r>
            <w:proofErr w:type="spellStart"/>
            <w:r w:rsidRPr="001411AE">
              <w:rPr>
                <w:rFonts w:ascii="Century Gothic" w:hAnsi="Century Gothic" w:cs="Arial"/>
                <w:sz w:val="24"/>
                <w:szCs w:val="24"/>
              </w:rPr>
              <w:t>Alaid</w:t>
            </w:r>
            <w:proofErr w:type="spellEnd"/>
            <w:r w:rsidRPr="001411AE">
              <w:rPr>
                <w:rFonts w:ascii="Century Gothic" w:hAnsi="Century Gothic" w:cs="Arial"/>
                <w:sz w:val="24"/>
                <w:szCs w:val="24"/>
              </w:rPr>
              <w:t xml:space="preserve"> </w:t>
            </w:r>
            <w:proofErr w:type="spellStart"/>
            <w:r w:rsidRPr="001411AE">
              <w:rPr>
                <w:rFonts w:ascii="Century Gothic" w:hAnsi="Century Gothic" w:cs="Arial"/>
                <w:sz w:val="24"/>
                <w:szCs w:val="24"/>
              </w:rPr>
              <w:t>Abbud</w:t>
            </w:r>
            <w:proofErr w:type="spellEnd"/>
            <w:r w:rsidRPr="001411AE">
              <w:rPr>
                <w:rFonts w:ascii="Century Gothic" w:hAnsi="Century Gothic" w:cs="Arial"/>
                <w:sz w:val="24"/>
                <w:szCs w:val="24"/>
              </w:rPr>
              <w:t xml:space="preserve"> Esparza</w:t>
            </w:r>
          </w:p>
        </w:tc>
        <w:tc>
          <w:tcPr>
            <w:tcW w:w="2171" w:type="dxa"/>
            <w:tcBorders>
              <w:top w:val="single" w:sz="4" w:space="0" w:color="auto"/>
              <w:left w:val="single" w:sz="4" w:space="0" w:color="auto"/>
              <w:bottom w:val="single" w:sz="4" w:space="0" w:color="auto"/>
              <w:right w:val="single" w:sz="4" w:space="0" w:color="auto"/>
            </w:tcBorders>
            <w:hideMark/>
          </w:tcPr>
          <w:p w14:paraId="67FF0B00" w14:textId="77777777" w:rsidR="001411AE" w:rsidRPr="001411AE" w:rsidRDefault="001411AE" w:rsidP="001411AE">
            <w:pPr>
              <w:pStyle w:val="Prrafodelista"/>
              <w:spacing w:line="240" w:lineRule="auto"/>
              <w:ind w:left="0"/>
              <w:jc w:val="center"/>
              <w:rPr>
                <w:rFonts w:ascii="Century Gothic" w:hAnsi="Century Gothic" w:cs="Arial"/>
                <w:sz w:val="24"/>
                <w:szCs w:val="24"/>
              </w:rPr>
            </w:pPr>
            <w:r w:rsidRPr="001411AE">
              <w:rPr>
                <w:rFonts w:ascii="Century Gothic" w:hAnsi="Century Gothic" w:cs="Arial"/>
                <w:sz w:val="24"/>
                <w:szCs w:val="24"/>
              </w:rPr>
              <w:t>10:00</w:t>
            </w:r>
          </w:p>
        </w:tc>
      </w:tr>
      <w:tr w:rsidR="001411AE" w:rsidRPr="001411AE" w14:paraId="66083A17" w14:textId="77777777" w:rsidTr="00ED3E8A">
        <w:trPr>
          <w:trHeight w:val="318"/>
        </w:trPr>
        <w:tc>
          <w:tcPr>
            <w:tcW w:w="477" w:type="dxa"/>
            <w:tcBorders>
              <w:top w:val="single" w:sz="4" w:space="0" w:color="auto"/>
              <w:left w:val="single" w:sz="4" w:space="0" w:color="auto"/>
              <w:bottom w:val="single" w:sz="4" w:space="0" w:color="auto"/>
              <w:right w:val="single" w:sz="4" w:space="0" w:color="auto"/>
            </w:tcBorders>
            <w:hideMark/>
          </w:tcPr>
          <w:p w14:paraId="4ADD5FEC"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5</w:t>
            </w:r>
          </w:p>
        </w:tc>
        <w:tc>
          <w:tcPr>
            <w:tcW w:w="5013" w:type="dxa"/>
            <w:tcBorders>
              <w:top w:val="single" w:sz="4" w:space="0" w:color="auto"/>
              <w:left w:val="single" w:sz="4" w:space="0" w:color="auto"/>
              <w:bottom w:val="single" w:sz="4" w:space="0" w:color="auto"/>
              <w:right w:val="single" w:sz="4" w:space="0" w:color="auto"/>
            </w:tcBorders>
            <w:hideMark/>
          </w:tcPr>
          <w:p w14:paraId="29B5BB2D"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Luis Manuel Lerma Ruiz</w:t>
            </w:r>
          </w:p>
        </w:tc>
        <w:tc>
          <w:tcPr>
            <w:tcW w:w="2171" w:type="dxa"/>
            <w:tcBorders>
              <w:top w:val="single" w:sz="4" w:space="0" w:color="auto"/>
              <w:left w:val="single" w:sz="4" w:space="0" w:color="auto"/>
              <w:bottom w:val="single" w:sz="4" w:space="0" w:color="auto"/>
              <w:right w:val="single" w:sz="4" w:space="0" w:color="auto"/>
            </w:tcBorders>
            <w:hideMark/>
          </w:tcPr>
          <w:p w14:paraId="3BDA6A0A" w14:textId="77777777" w:rsidR="001411AE" w:rsidRPr="001411AE" w:rsidRDefault="001411AE" w:rsidP="001411AE">
            <w:pPr>
              <w:pStyle w:val="Prrafodelista"/>
              <w:spacing w:line="240" w:lineRule="auto"/>
              <w:ind w:left="0"/>
              <w:jc w:val="center"/>
              <w:rPr>
                <w:rFonts w:ascii="Century Gothic" w:hAnsi="Century Gothic" w:cs="Arial"/>
                <w:sz w:val="24"/>
                <w:szCs w:val="24"/>
              </w:rPr>
            </w:pPr>
            <w:r w:rsidRPr="001411AE">
              <w:rPr>
                <w:rFonts w:ascii="Century Gothic" w:hAnsi="Century Gothic" w:cs="Arial"/>
                <w:sz w:val="24"/>
                <w:szCs w:val="24"/>
              </w:rPr>
              <w:t>10:20</w:t>
            </w:r>
          </w:p>
        </w:tc>
      </w:tr>
      <w:tr w:rsidR="001411AE" w:rsidRPr="001411AE" w14:paraId="6BC35141" w14:textId="77777777" w:rsidTr="00ED3E8A">
        <w:trPr>
          <w:trHeight w:val="328"/>
        </w:trPr>
        <w:tc>
          <w:tcPr>
            <w:tcW w:w="477" w:type="dxa"/>
            <w:tcBorders>
              <w:top w:val="single" w:sz="4" w:space="0" w:color="auto"/>
              <w:left w:val="single" w:sz="4" w:space="0" w:color="auto"/>
              <w:bottom w:val="single" w:sz="4" w:space="0" w:color="auto"/>
              <w:right w:val="single" w:sz="4" w:space="0" w:color="auto"/>
            </w:tcBorders>
            <w:hideMark/>
          </w:tcPr>
          <w:p w14:paraId="64A980A9"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6</w:t>
            </w:r>
          </w:p>
        </w:tc>
        <w:tc>
          <w:tcPr>
            <w:tcW w:w="5013" w:type="dxa"/>
            <w:tcBorders>
              <w:top w:val="single" w:sz="4" w:space="0" w:color="auto"/>
              <w:left w:val="single" w:sz="4" w:space="0" w:color="auto"/>
              <w:bottom w:val="single" w:sz="4" w:space="0" w:color="auto"/>
              <w:right w:val="single" w:sz="4" w:space="0" w:color="auto"/>
            </w:tcBorders>
            <w:hideMark/>
          </w:tcPr>
          <w:p w14:paraId="55B9BA58"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Héctor Alejandro Navarro Barrón</w:t>
            </w:r>
          </w:p>
        </w:tc>
        <w:tc>
          <w:tcPr>
            <w:tcW w:w="2171" w:type="dxa"/>
            <w:tcBorders>
              <w:top w:val="single" w:sz="4" w:space="0" w:color="auto"/>
              <w:left w:val="single" w:sz="4" w:space="0" w:color="auto"/>
              <w:bottom w:val="single" w:sz="4" w:space="0" w:color="auto"/>
              <w:right w:val="single" w:sz="4" w:space="0" w:color="auto"/>
            </w:tcBorders>
            <w:hideMark/>
          </w:tcPr>
          <w:p w14:paraId="512EB1D6" w14:textId="77777777" w:rsidR="001411AE" w:rsidRPr="001411AE" w:rsidRDefault="001411AE" w:rsidP="001411AE">
            <w:pPr>
              <w:pStyle w:val="Prrafodelista"/>
              <w:spacing w:line="240" w:lineRule="auto"/>
              <w:ind w:left="0"/>
              <w:jc w:val="center"/>
              <w:rPr>
                <w:rFonts w:ascii="Century Gothic" w:hAnsi="Century Gothic" w:cs="Arial"/>
                <w:sz w:val="24"/>
                <w:szCs w:val="24"/>
              </w:rPr>
            </w:pPr>
            <w:r w:rsidRPr="001411AE">
              <w:rPr>
                <w:rFonts w:ascii="Century Gothic" w:hAnsi="Century Gothic" w:cs="Arial"/>
                <w:sz w:val="24"/>
                <w:szCs w:val="24"/>
              </w:rPr>
              <w:t>10:40</w:t>
            </w:r>
          </w:p>
        </w:tc>
      </w:tr>
      <w:tr w:rsidR="001411AE" w:rsidRPr="001411AE" w14:paraId="2DF10E30" w14:textId="77777777" w:rsidTr="00ED3E8A">
        <w:trPr>
          <w:trHeight w:val="328"/>
        </w:trPr>
        <w:tc>
          <w:tcPr>
            <w:tcW w:w="477" w:type="dxa"/>
            <w:tcBorders>
              <w:top w:val="single" w:sz="4" w:space="0" w:color="auto"/>
              <w:left w:val="single" w:sz="4" w:space="0" w:color="auto"/>
              <w:bottom w:val="single" w:sz="4" w:space="0" w:color="auto"/>
              <w:right w:val="single" w:sz="4" w:space="0" w:color="auto"/>
            </w:tcBorders>
            <w:hideMark/>
          </w:tcPr>
          <w:p w14:paraId="3F111A42"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7</w:t>
            </w:r>
          </w:p>
        </w:tc>
        <w:tc>
          <w:tcPr>
            <w:tcW w:w="5013" w:type="dxa"/>
            <w:tcBorders>
              <w:top w:val="single" w:sz="4" w:space="0" w:color="auto"/>
              <w:left w:val="single" w:sz="4" w:space="0" w:color="auto"/>
              <w:bottom w:val="single" w:sz="4" w:space="0" w:color="auto"/>
              <w:right w:val="single" w:sz="4" w:space="0" w:color="auto"/>
            </w:tcBorders>
            <w:hideMark/>
          </w:tcPr>
          <w:p w14:paraId="0E292255"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Santiago González Reyes</w:t>
            </w:r>
          </w:p>
        </w:tc>
        <w:tc>
          <w:tcPr>
            <w:tcW w:w="2171" w:type="dxa"/>
            <w:tcBorders>
              <w:top w:val="single" w:sz="4" w:space="0" w:color="auto"/>
              <w:left w:val="single" w:sz="4" w:space="0" w:color="auto"/>
              <w:bottom w:val="single" w:sz="4" w:space="0" w:color="auto"/>
              <w:right w:val="single" w:sz="4" w:space="0" w:color="auto"/>
            </w:tcBorders>
            <w:hideMark/>
          </w:tcPr>
          <w:p w14:paraId="5B16CDE0" w14:textId="77777777" w:rsidR="001411AE" w:rsidRPr="001411AE" w:rsidRDefault="001411AE" w:rsidP="001411AE">
            <w:pPr>
              <w:pStyle w:val="Prrafodelista"/>
              <w:spacing w:line="240" w:lineRule="auto"/>
              <w:ind w:left="0"/>
              <w:jc w:val="center"/>
              <w:rPr>
                <w:rFonts w:ascii="Century Gothic" w:hAnsi="Century Gothic" w:cs="Arial"/>
                <w:sz w:val="24"/>
                <w:szCs w:val="24"/>
              </w:rPr>
            </w:pPr>
            <w:r w:rsidRPr="001411AE">
              <w:rPr>
                <w:rFonts w:ascii="Century Gothic" w:hAnsi="Century Gothic" w:cs="Arial"/>
                <w:sz w:val="24"/>
                <w:szCs w:val="24"/>
              </w:rPr>
              <w:t>11:00</w:t>
            </w:r>
          </w:p>
        </w:tc>
      </w:tr>
      <w:tr w:rsidR="001411AE" w:rsidRPr="001411AE" w14:paraId="7EE8B573" w14:textId="77777777" w:rsidTr="00ED3E8A">
        <w:trPr>
          <w:trHeight w:val="318"/>
        </w:trPr>
        <w:tc>
          <w:tcPr>
            <w:tcW w:w="477" w:type="dxa"/>
            <w:tcBorders>
              <w:top w:val="single" w:sz="4" w:space="0" w:color="auto"/>
              <w:left w:val="single" w:sz="4" w:space="0" w:color="auto"/>
              <w:bottom w:val="single" w:sz="4" w:space="0" w:color="auto"/>
              <w:right w:val="single" w:sz="4" w:space="0" w:color="auto"/>
            </w:tcBorders>
            <w:hideMark/>
          </w:tcPr>
          <w:p w14:paraId="13BA00E9"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8</w:t>
            </w:r>
          </w:p>
        </w:tc>
        <w:tc>
          <w:tcPr>
            <w:tcW w:w="5013" w:type="dxa"/>
            <w:tcBorders>
              <w:top w:val="single" w:sz="4" w:space="0" w:color="auto"/>
              <w:left w:val="single" w:sz="4" w:space="0" w:color="auto"/>
              <w:bottom w:val="single" w:sz="4" w:space="0" w:color="auto"/>
              <w:right w:val="single" w:sz="4" w:space="0" w:color="auto"/>
            </w:tcBorders>
            <w:hideMark/>
          </w:tcPr>
          <w:p w14:paraId="61C1AA55"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Ada Miriam Aguilera Mercado</w:t>
            </w:r>
          </w:p>
        </w:tc>
        <w:tc>
          <w:tcPr>
            <w:tcW w:w="2171" w:type="dxa"/>
            <w:tcBorders>
              <w:top w:val="single" w:sz="4" w:space="0" w:color="auto"/>
              <w:left w:val="single" w:sz="4" w:space="0" w:color="auto"/>
              <w:bottom w:val="single" w:sz="4" w:space="0" w:color="auto"/>
              <w:right w:val="single" w:sz="4" w:space="0" w:color="auto"/>
            </w:tcBorders>
            <w:hideMark/>
          </w:tcPr>
          <w:p w14:paraId="5DB067DA" w14:textId="77777777" w:rsidR="001411AE" w:rsidRPr="001411AE" w:rsidRDefault="001411AE" w:rsidP="001411AE">
            <w:pPr>
              <w:pStyle w:val="Prrafodelista"/>
              <w:spacing w:line="240" w:lineRule="auto"/>
              <w:ind w:left="0"/>
              <w:jc w:val="center"/>
              <w:rPr>
                <w:rFonts w:ascii="Century Gothic" w:hAnsi="Century Gothic" w:cs="Arial"/>
                <w:sz w:val="24"/>
                <w:szCs w:val="24"/>
              </w:rPr>
            </w:pPr>
            <w:r w:rsidRPr="001411AE">
              <w:rPr>
                <w:rFonts w:ascii="Century Gothic" w:hAnsi="Century Gothic" w:cs="Arial"/>
                <w:sz w:val="24"/>
                <w:szCs w:val="24"/>
              </w:rPr>
              <w:t>11:20</w:t>
            </w:r>
          </w:p>
        </w:tc>
      </w:tr>
      <w:tr w:rsidR="001411AE" w:rsidRPr="001411AE" w14:paraId="3F43FE4C" w14:textId="77777777" w:rsidTr="00ED3E8A">
        <w:trPr>
          <w:trHeight w:val="328"/>
        </w:trPr>
        <w:tc>
          <w:tcPr>
            <w:tcW w:w="477" w:type="dxa"/>
            <w:tcBorders>
              <w:top w:val="single" w:sz="4" w:space="0" w:color="auto"/>
              <w:left w:val="single" w:sz="4" w:space="0" w:color="auto"/>
              <w:bottom w:val="single" w:sz="4" w:space="0" w:color="auto"/>
              <w:right w:val="single" w:sz="4" w:space="0" w:color="auto"/>
            </w:tcBorders>
            <w:hideMark/>
          </w:tcPr>
          <w:p w14:paraId="40860273"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9</w:t>
            </w:r>
          </w:p>
        </w:tc>
        <w:tc>
          <w:tcPr>
            <w:tcW w:w="5013" w:type="dxa"/>
            <w:tcBorders>
              <w:top w:val="single" w:sz="4" w:space="0" w:color="auto"/>
              <w:left w:val="single" w:sz="4" w:space="0" w:color="auto"/>
              <w:bottom w:val="single" w:sz="4" w:space="0" w:color="auto"/>
              <w:right w:val="single" w:sz="4" w:space="0" w:color="auto"/>
            </w:tcBorders>
            <w:hideMark/>
          </w:tcPr>
          <w:p w14:paraId="7018D169"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Silvia Yolanda Villasana Ramírez</w:t>
            </w:r>
          </w:p>
        </w:tc>
        <w:tc>
          <w:tcPr>
            <w:tcW w:w="2171" w:type="dxa"/>
            <w:tcBorders>
              <w:top w:val="single" w:sz="4" w:space="0" w:color="auto"/>
              <w:left w:val="single" w:sz="4" w:space="0" w:color="auto"/>
              <w:bottom w:val="single" w:sz="4" w:space="0" w:color="auto"/>
              <w:right w:val="single" w:sz="4" w:space="0" w:color="auto"/>
            </w:tcBorders>
            <w:hideMark/>
          </w:tcPr>
          <w:p w14:paraId="0326AEF8" w14:textId="77777777" w:rsidR="001411AE" w:rsidRPr="001411AE" w:rsidRDefault="001411AE" w:rsidP="001411AE">
            <w:pPr>
              <w:pStyle w:val="Prrafodelista"/>
              <w:spacing w:line="240" w:lineRule="auto"/>
              <w:ind w:left="0"/>
              <w:jc w:val="center"/>
              <w:rPr>
                <w:rFonts w:ascii="Century Gothic" w:hAnsi="Century Gothic" w:cs="Arial"/>
                <w:sz w:val="24"/>
                <w:szCs w:val="24"/>
              </w:rPr>
            </w:pPr>
            <w:r w:rsidRPr="001411AE">
              <w:rPr>
                <w:rFonts w:ascii="Century Gothic" w:hAnsi="Century Gothic" w:cs="Arial"/>
                <w:sz w:val="24"/>
                <w:szCs w:val="24"/>
              </w:rPr>
              <w:t>11:40</w:t>
            </w:r>
          </w:p>
        </w:tc>
      </w:tr>
      <w:tr w:rsidR="001411AE" w:rsidRPr="001411AE" w14:paraId="6525AFC5" w14:textId="77777777" w:rsidTr="00ED3E8A">
        <w:trPr>
          <w:trHeight w:val="318"/>
        </w:trPr>
        <w:tc>
          <w:tcPr>
            <w:tcW w:w="477" w:type="dxa"/>
            <w:tcBorders>
              <w:top w:val="single" w:sz="4" w:space="0" w:color="auto"/>
              <w:left w:val="single" w:sz="4" w:space="0" w:color="auto"/>
              <w:bottom w:val="single" w:sz="4" w:space="0" w:color="auto"/>
              <w:right w:val="single" w:sz="4" w:space="0" w:color="auto"/>
            </w:tcBorders>
            <w:hideMark/>
          </w:tcPr>
          <w:p w14:paraId="2E7F7C68"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10</w:t>
            </w:r>
          </w:p>
        </w:tc>
        <w:tc>
          <w:tcPr>
            <w:tcW w:w="5013" w:type="dxa"/>
            <w:tcBorders>
              <w:top w:val="single" w:sz="4" w:space="0" w:color="auto"/>
              <w:left w:val="single" w:sz="4" w:space="0" w:color="auto"/>
              <w:bottom w:val="single" w:sz="4" w:space="0" w:color="auto"/>
              <w:right w:val="single" w:sz="4" w:space="0" w:color="auto"/>
            </w:tcBorders>
            <w:hideMark/>
          </w:tcPr>
          <w:p w14:paraId="6BD4709A"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Martha Elva Blanco Leo</w:t>
            </w:r>
          </w:p>
        </w:tc>
        <w:tc>
          <w:tcPr>
            <w:tcW w:w="2171" w:type="dxa"/>
            <w:tcBorders>
              <w:top w:val="single" w:sz="4" w:space="0" w:color="auto"/>
              <w:left w:val="single" w:sz="4" w:space="0" w:color="auto"/>
              <w:bottom w:val="single" w:sz="4" w:space="0" w:color="auto"/>
              <w:right w:val="single" w:sz="4" w:space="0" w:color="auto"/>
            </w:tcBorders>
            <w:hideMark/>
          </w:tcPr>
          <w:p w14:paraId="4FF0C772" w14:textId="77777777" w:rsidR="001411AE" w:rsidRPr="001411AE" w:rsidRDefault="001411AE" w:rsidP="001411AE">
            <w:pPr>
              <w:pStyle w:val="Prrafodelista"/>
              <w:spacing w:line="240" w:lineRule="auto"/>
              <w:ind w:left="0"/>
              <w:jc w:val="center"/>
              <w:rPr>
                <w:rFonts w:ascii="Century Gothic" w:hAnsi="Century Gothic" w:cs="Arial"/>
                <w:sz w:val="24"/>
                <w:szCs w:val="24"/>
              </w:rPr>
            </w:pPr>
            <w:r w:rsidRPr="001411AE">
              <w:rPr>
                <w:rFonts w:ascii="Century Gothic" w:hAnsi="Century Gothic" w:cs="Arial"/>
                <w:sz w:val="24"/>
                <w:szCs w:val="24"/>
              </w:rPr>
              <w:t>12:00</w:t>
            </w:r>
          </w:p>
        </w:tc>
      </w:tr>
      <w:tr w:rsidR="001411AE" w:rsidRPr="001411AE" w14:paraId="3FFE774B" w14:textId="77777777" w:rsidTr="00ED3E8A">
        <w:trPr>
          <w:trHeight w:val="328"/>
        </w:trPr>
        <w:tc>
          <w:tcPr>
            <w:tcW w:w="477" w:type="dxa"/>
            <w:tcBorders>
              <w:top w:val="single" w:sz="4" w:space="0" w:color="auto"/>
              <w:left w:val="single" w:sz="4" w:space="0" w:color="auto"/>
              <w:bottom w:val="single" w:sz="4" w:space="0" w:color="auto"/>
              <w:right w:val="single" w:sz="4" w:space="0" w:color="auto"/>
            </w:tcBorders>
            <w:hideMark/>
          </w:tcPr>
          <w:p w14:paraId="71D4F327"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11</w:t>
            </w:r>
          </w:p>
        </w:tc>
        <w:tc>
          <w:tcPr>
            <w:tcW w:w="5013" w:type="dxa"/>
            <w:tcBorders>
              <w:top w:val="single" w:sz="4" w:space="0" w:color="auto"/>
              <w:left w:val="single" w:sz="4" w:space="0" w:color="auto"/>
              <w:bottom w:val="single" w:sz="4" w:space="0" w:color="auto"/>
              <w:right w:val="single" w:sz="4" w:space="0" w:color="auto"/>
            </w:tcBorders>
            <w:hideMark/>
          </w:tcPr>
          <w:p w14:paraId="1181102A"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 xml:space="preserve">Javier González </w:t>
            </w:r>
            <w:proofErr w:type="spellStart"/>
            <w:r w:rsidRPr="001411AE">
              <w:rPr>
                <w:rFonts w:ascii="Century Gothic" w:hAnsi="Century Gothic" w:cs="Arial"/>
                <w:sz w:val="24"/>
                <w:szCs w:val="24"/>
              </w:rPr>
              <w:t>Mocken</w:t>
            </w:r>
            <w:proofErr w:type="spellEnd"/>
          </w:p>
        </w:tc>
        <w:tc>
          <w:tcPr>
            <w:tcW w:w="2171" w:type="dxa"/>
            <w:tcBorders>
              <w:top w:val="single" w:sz="4" w:space="0" w:color="auto"/>
              <w:left w:val="single" w:sz="4" w:space="0" w:color="auto"/>
              <w:bottom w:val="single" w:sz="4" w:space="0" w:color="auto"/>
              <w:right w:val="single" w:sz="4" w:space="0" w:color="auto"/>
            </w:tcBorders>
            <w:hideMark/>
          </w:tcPr>
          <w:p w14:paraId="1F55CB70" w14:textId="77777777" w:rsidR="001411AE" w:rsidRPr="001411AE" w:rsidRDefault="001411AE" w:rsidP="001411AE">
            <w:pPr>
              <w:pStyle w:val="Prrafodelista"/>
              <w:spacing w:line="240" w:lineRule="auto"/>
              <w:ind w:left="0"/>
              <w:jc w:val="center"/>
              <w:rPr>
                <w:rFonts w:ascii="Century Gothic" w:hAnsi="Century Gothic" w:cs="Arial"/>
                <w:sz w:val="24"/>
                <w:szCs w:val="24"/>
              </w:rPr>
            </w:pPr>
            <w:r w:rsidRPr="001411AE">
              <w:rPr>
                <w:rFonts w:ascii="Century Gothic" w:hAnsi="Century Gothic" w:cs="Arial"/>
                <w:sz w:val="24"/>
                <w:szCs w:val="24"/>
              </w:rPr>
              <w:t>12:20</w:t>
            </w:r>
          </w:p>
        </w:tc>
      </w:tr>
      <w:tr w:rsidR="001411AE" w:rsidRPr="001411AE" w14:paraId="7A1A2DF3" w14:textId="77777777" w:rsidTr="00ED3E8A">
        <w:trPr>
          <w:trHeight w:val="328"/>
        </w:trPr>
        <w:tc>
          <w:tcPr>
            <w:tcW w:w="477" w:type="dxa"/>
            <w:tcBorders>
              <w:top w:val="single" w:sz="4" w:space="0" w:color="auto"/>
              <w:left w:val="single" w:sz="4" w:space="0" w:color="auto"/>
              <w:bottom w:val="single" w:sz="4" w:space="0" w:color="auto"/>
              <w:right w:val="single" w:sz="4" w:space="0" w:color="auto"/>
            </w:tcBorders>
            <w:hideMark/>
          </w:tcPr>
          <w:p w14:paraId="20335C5A"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12</w:t>
            </w:r>
          </w:p>
        </w:tc>
        <w:tc>
          <w:tcPr>
            <w:tcW w:w="5013" w:type="dxa"/>
            <w:tcBorders>
              <w:top w:val="single" w:sz="4" w:space="0" w:color="auto"/>
              <w:left w:val="single" w:sz="4" w:space="0" w:color="auto"/>
              <w:bottom w:val="single" w:sz="4" w:space="0" w:color="auto"/>
              <w:right w:val="single" w:sz="4" w:space="0" w:color="auto"/>
            </w:tcBorders>
            <w:hideMark/>
          </w:tcPr>
          <w:p w14:paraId="6D6AB5F2"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Karla Ivette Gutiérrez Isla</w:t>
            </w:r>
          </w:p>
        </w:tc>
        <w:tc>
          <w:tcPr>
            <w:tcW w:w="2171" w:type="dxa"/>
            <w:tcBorders>
              <w:top w:val="single" w:sz="4" w:space="0" w:color="auto"/>
              <w:left w:val="single" w:sz="4" w:space="0" w:color="auto"/>
              <w:bottom w:val="single" w:sz="4" w:space="0" w:color="auto"/>
              <w:right w:val="single" w:sz="4" w:space="0" w:color="auto"/>
            </w:tcBorders>
            <w:hideMark/>
          </w:tcPr>
          <w:p w14:paraId="31D2E92B" w14:textId="77777777" w:rsidR="001411AE" w:rsidRPr="001411AE" w:rsidRDefault="001411AE" w:rsidP="001411AE">
            <w:pPr>
              <w:pStyle w:val="Prrafodelista"/>
              <w:spacing w:line="240" w:lineRule="auto"/>
              <w:ind w:left="0"/>
              <w:jc w:val="center"/>
              <w:rPr>
                <w:rFonts w:ascii="Century Gothic" w:hAnsi="Century Gothic" w:cs="Arial"/>
                <w:sz w:val="24"/>
                <w:szCs w:val="24"/>
              </w:rPr>
            </w:pPr>
            <w:r w:rsidRPr="001411AE">
              <w:rPr>
                <w:rFonts w:ascii="Century Gothic" w:hAnsi="Century Gothic" w:cs="Arial"/>
                <w:sz w:val="24"/>
                <w:szCs w:val="24"/>
              </w:rPr>
              <w:t>12:40</w:t>
            </w:r>
          </w:p>
        </w:tc>
      </w:tr>
      <w:tr w:rsidR="001411AE" w:rsidRPr="001411AE" w14:paraId="78AA951B" w14:textId="77777777" w:rsidTr="00ED3E8A">
        <w:trPr>
          <w:trHeight w:val="318"/>
        </w:trPr>
        <w:tc>
          <w:tcPr>
            <w:tcW w:w="477" w:type="dxa"/>
            <w:tcBorders>
              <w:top w:val="single" w:sz="4" w:space="0" w:color="auto"/>
              <w:left w:val="single" w:sz="4" w:space="0" w:color="auto"/>
              <w:bottom w:val="single" w:sz="4" w:space="0" w:color="auto"/>
              <w:right w:val="single" w:sz="4" w:space="0" w:color="auto"/>
            </w:tcBorders>
            <w:hideMark/>
          </w:tcPr>
          <w:p w14:paraId="5961BD56"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13</w:t>
            </w:r>
          </w:p>
        </w:tc>
        <w:tc>
          <w:tcPr>
            <w:tcW w:w="5013" w:type="dxa"/>
            <w:tcBorders>
              <w:top w:val="single" w:sz="4" w:space="0" w:color="auto"/>
              <w:left w:val="single" w:sz="4" w:space="0" w:color="auto"/>
              <w:bottom w:val="single" w:sz="4" w:space="0" w:color="auto"/>
              <w:right w:val="single" w:sz="4" w:space="0" w:color="auto"/>
            </w:tcBorders>
            <w:hideMark/>
          </w:tcPr>
          <w:p w14:paraId="15A978F7"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César Oswaldo Perales Padilla</w:t>
            </w:r>
          </w:p>
        </w:tc>
        <w:tc>
          <w:tcPr>
            <w:tcW w:w="2171" w:type="dxa"/>
            <w:tcBorders>
              <w:top w:val="single" w:sz="4" w:space="0" w:color="auto"/>
              <w:left w:val="single" w:sz="4" w:space="0" w:color="auto"/>
              <w:bottom w:val="single" w:sz="4" w:space="0" w:color="auto"/>
              <w:right w:val="single" w:sz="4" w:space="0" w:color="auto"/>
            </w:tcBorders>
            <w:hideMark/>
          </w:tcPr>
          <w:p w14:paraId="219264B6" w14:textId="77777777" w:rsidR="001411AE" w:rsidRPr="001411AE" w:rsidRDefault="001411AE" w:rsidP="001411AE">
            <w:pPr>
              <w:pStyle w:val="Prrafodelista"/>
              <w:spacing w:line="240" w:lineRule="auto"/>
              <w:ind w:left="0"/>
              <w:jc w:val="center"/>
              <w:rPr>
                <w:rFonts w:ascii="Century Gothic" w:hAnsi="Century Gothic" w:cs="Arial"/>
                <w:sz w:val="24"/>
                <w:szCs w:val="24"/>
              </w:rPr>
            </w:pPr>
            <w:r w:rsidRPr="001411AE">
              <w:rPr>
                <w:rFonts w:ascii="Century Gothic" w:hAnsi="Century Gothic" w:cs="Arial"/>
                <w:sz w:val="24"/>
                <w:szCs w:val="24"/>
              </w:rPr>
              <w:t>13:00</w:t>
            </w:r>
          </w:p>
        </w:tc>
      </w:tr>
      <w:tr w:rsidR="001411AE" w:rsidRPr="001411AE" w14:paraId="02C134E4" w14:textId="77777777" w:rsidTr="00ED3E8A">
        <w:trPr>
          <w:trHeight w:val="328"/>
        </w:trPr>
        <w:tc>
          <w:tcPr>
            <w:tcW w:w="477" w:type="dxa"/>
            <w:tcBorders>
              <w:top w:val="single" w:sz="4" w:space="0" w:color="auto"/>
              <w:left w:val="single" w:sz="4" w:space="0" w:color="auto"/>
              <w:bottom w:val="single" w:sz="4" w:space="0" w:color="auto"/>
              <w:right w:val="single" w:sz="4" w:space="0" w:color="auto"/>
            </w:tcBorders>
            <w:hideMark/>
          </w:tcPr>
          <w:p w14:paraId="432719D4"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14</w:t>
            </w:r>
          </w:p>
        </w:tc>
        <w:tc>
          <w:tcPr>
            <w:tcW w:w="5013" w:type="dxa"/>
            <w:tcBorders>
              <w:top w:val="single" w:sz="4" w:space="0" w:color="auto"/>
              <w:left w:val="single" w:sz="4" w:space="0" w:color="auto"/>
              <w:bottom w:val="single" w:sz="4" w:space="0" w:color="auto"/>
              <w:right w:val="single" w:sz="4" w:space="0" w:color="auto"/>
            </w:tcBorders>
            <w:hideMark/>
          </w:tcPr>
          <w:p w14:paraId="4E16BEF2"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Adolfo Castro Jiménez</w:t>
            </w:r>
          </w:p>
        </w:tc>
        <w:tc>
          <w:tcPr>
            <w:tcW w:w="2171" w:type="dxa"/>
            <w:tcBorders>
              <w:top w:val="single" w:sz="4" w:space="0" w:color="auto"/>
              <w:left w:val="single" w:sz="4" w:space="0" w:color="auto"/>
              <w:bottom w:val="single" w:sz="4" w:space="0" w:color="auto"/>
              <w:right w:val="single" w:sz="4" w:space="0" w:color="auto"/>
            </w:tcBorders>
            <w:hideMark/>
          </w:tcPr>
          <w:p w14:paraId="59A81717" w14:textId="77777777" w:rsidR="001411AE" w:rsidRPr="001411AE" w:rsidRDefault="001411AE" w:rsidP="001411AE">
            <w:pPr>
              <w:pStyle w:val="Prrafodelista"/>
              <w:spacing w:line="240" w:lineRule="auto"/>
              <w:ind w:left="0"/>
              <w:jc w:val="center"/>
              <w:rPr>
                <w:rFonts w:ascii="Century Gothic" w:hAnsi="Century Gothic" w:cs="Arial"/>
                <w:sz w:val="24"/>
                <w:szCs w:val="24"/>
              </w:rPr>
            </w:pPr>
            <w:r w:rsidRPr="001411AE">
              <w:rPr>
                <w:rFonts w:ascii="Century Gothic" w:hAnsi="Century Gothic" w:cs="Arial"/>
                <w:sz w:val="24"/>
                <w:szCs w:val="24"/>
              </w:rPr>
              <w:t>13:20</w:t>
            </w:r>
          </w:p>
        </w:tc>
      </w:tr>
      <w:tr w:rsidR="00ED3E8A" w:rsidRPr="001411AE" w14:paraId="43885CC1" w14:textId="77777777" w:rsidTr="00ED3E8A">
        <w:trPr>
          <w:trHeight w:val="318"/>
        </w:trPr>
        <w:tc>
          <w:tcPr>
            <w:tcW w:w="7662" w:type="dxa"/>
            <w:gridSpan w:val="3"/>
            <w:tcBorders>
              <w:top w:val="single" w:sz="4" w:space="0" w:color="auto"/>
              <w:left w:val="single" w:sz="4" w:space="0" w:color="auto"/>
              <w:bottom w:val="single" w:sz="4" w:space="0" w:color="auto"/>
              <w:right w:val="single" w:sz="4" w:space="0" w:color="auto"/>
            </w:tcBorders>
          </w:tcPr>
          <w:p w14:paraId="7D3DB652" w14:textId="39AE61D1" w:rsidR="00ED3E8A" w:rsidRPr="001411AE" w:rsidRDefault="00ED3E8A" w:rsidP="001411AE">
            <w:pPr>
              <w:pStyle w:val="Prrafodelista"/>
              <w:spacing w:line="240" w:lineRule="auto"/>
              <w:ind w:left="0"/>
              <w:jc w:val="center"/>
              <w:rPr>
                <w:rFonts w:ascii="Century Gothic" w:hAnsi="Century Gothic" w:cs="Arial"/>
                <w:sz w:val="24"/>
                <w:szCs w:val="24"/>
              </w:rPr>
            </w:pPr>
            <w:r>
              <w:rPr>
                <w:rFonts w:ascii="Century Gothic" w:hAnsi="Century Gothic" w:cs="Arial"/>
                <w:b/>
                <w:bCs/>
                <w:sz w:val="24"/>
                <w:szCs w:val="24"/>
              </w:rPr>
              <w:t>Vierne</w:t>
            </w:r>
            <w:r w:rsidRPr="001411AE">
              <w:rPr>
                <w:rFonts w:ascii="Century Gothic" w:hAnsi="Century Gothic" w:cs="Arial"/>
                <w:b/>
                <w:bCs/>
                <w:sz w:val="24"/>
                <w:szCs w:val="24"/>
              </w:rPr>
              <w:t>s 1</w:t>
            </w:r>
            <w:r>
              <w:rPr>
                <w:rFonts w:ascii="Century Gothic" w:hAnsi="Century Gothic" w:cs="Arial"/>
                <w:b/>
                <w:bCs/>
                <w:sz w:val="24"/>
                <w:szCs w:val="24"/>
              </w:rPr>
              <w:t>5</w:t>
            </w:r>
            <w:r w:rsidRPr="001411AE">
              <w:rPr>
                <w:rFonts w:ascii="Century Gothic" w:hAnsi="Century Gothic" w:cs="Arial"/>
                <w:b/>
                <w:bCs/>
                <w:sz w:val="24"/>
                <w:szCs w:val="24"/>
              </w:rPr>
              <w:t xml:space="preserve"> de marzo de 2024</w:t>
            </w:r>
          </w:p>
        </w:tc>
      </w:tr>
      <w:tr w:rsidR="001411AE" w:rsidRPr="001411AE" w14:paraId="0ABE917A" w14:textId="77777777" w:rsidTr="00ED3E8A">
        <w:trPr>
          <w:trHeight w:val="328"/>
        </w:trPr>
        <w:tc>
          <w:tcPr>
            <w:tcW w:w="477" w:type="dxa"/>
            <w:tcBorders>
              <w:top w:val="single" w:sz="4" w:space="0" w:color="auto"/>
              <w:left w:val="single" w:sz="4" w:space="0" w:color="auto"/>
              <w:bottom w:val="single" w:sz="4" w:space="0" w:color="auto"/>
              <w:right w:val="single" w:sz="4" w:space="0" w:color="auto"/>
            </w:tcBorders>
            <w:hideMark/>
          </w:tcPr>
          <w:p w14:paraId="5AF2B67E"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w:t>
            </w:r>
          </w:p>
        </w:tc>
        <w:tc>
          <w:tcPr>
            <w:tcW w:w="5013" w:type="dxa"/>
            <w:tcBorders>
              <w:top w:val="single" w:sz="4" w:space="0" w:color="auto"/>
              <w:left w:val="single" w:sz="4" w:space="0" w:color="auto"/>
              <w:bottom w:val="single" w:sz="4" w:space="0" w:color="auto"/>
              <w:right w:val="single" w:sz="4" w:space="0" w:color="auto"/>
            </w:tcBorders>
            <w:hideMark/>
          </w:tcPr>
          <w:p w14:paraId="2C4FF44A"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 xml:space="preserve">Oswaldo Martínez </w:t>
            </w:r>
            <w:proofErr w:type="spellStart"/>
            <w:r w:rsidRPr="001411AE">
              <w:rPr>
                <w:rFonts w:ascii="Century Gothic" w:hAnsi="Century Gothic" w:cs="Arial"/>
                <w:sz w:val="24"/>
                <w:szCs w:val="24"/>
              </w:rPr>
              <w:t>Rempening</w:t>
            </w:r>
            <w:proofErr w:type="spellEnd"/>
          </w:p>
        </w:tc>
        <w:tc>
          <w:tcPr>
            <w:tcW w:w="2171" w:type="dxa"/>
            <w:tcBorders>
              <w:top w:val="single" w:sz="4" w:space="0" w:color="auto"/>
              <w:left w:val="single" w:sz="4" w:space="0" w:color="auto"/>
              <w:bottom w:val="single" w:sz="4" w:space="0" w:color="auto"/>
              <w:right w:val="single" w:sz="4" w:space="0" w:color="auto"/>
            </w:tcBorders>
            <w:hideMark/>
          </w:tcPr>
          <w:p w14:paraId="125B7FAC"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9:00</w:t>
            </w:r>
          </w:p>
        </w:tc>
      </w:tr>
      <w:tr w:rsidR="001411AE" w:rsidRPr="001411AE" w14:paraId="7740724D" w14:textId="77777777" w:rsidTr="00ED3E8A">
        <w:trPr>
          <w:trHeight w:val="328"/>
        </w:trPr>
        <w:tc>
          <w:tcPr>
            <w:tcW w:w="477" w:type="dxa"/>
            <w:tcBorders>
              <w:top w:val="single" w:sz="4" w:space="0" w:color="auto"/>
              <w:left w:val="single" w:sz="4" w:space="0" w:color="auto"/>
              <w:bottom w:val="single" w:sz="4" w:space="0" w:color="auto"/>
              <w:right w:val="single" w:sz="4" w:space="0" w:color="auto"/>
            </w:tcBorders>
            <w:hideMark/>
          </w:tcPr>
          <w:p w14:paraId="4BDFA99F"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2</w:t>
            </w:r>
          </w:p>
        </w:tc>
        <w:tc>
          <w:tcPr>
            <w:tcW w:w="5013" w:type="dxa"/>
            <w:tcBorders>
              <w:top w:val="single" w:sz="4" w:space="0" w:color="auto"/>
              <w:left w:val="single" w:sz="4" w:space="0" w:color="auto"/>
              <w:bottom w:val="single" w:sz="4" w:space="0" w:color="auto"/>
              <w:right w:val="single" w:sz="4" w:space="0" w:color="auto"/>
            </w:tcBorders>
            <w:hideMark/>
          </w:tcPr>
          <w:p w14:paraId="5E7B0A5B"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Saúl Alonso Castañeda Domínguez</w:t>
            </w:r>
          </w:p>
        </w:tc>
        <w:tc>
          <w:tcPr>
            <w:tcW w:w="2171" w:type="dxa"/>
            <w:tcBorders>
              <w:top w:val="single" w:sz="4" w:space="0" w:color="auto"/>
              <w:left w:val="single" w:sz="4" w:space="0" w:color="auto"/>
              <w:bottom w:val="single" w:sz="4" w:space="0" w:color="auto"/>
              <w:right w:val="single" w:sz="4" w:space="0" w:color="auto"/>
            </w:tcBorders>
            <w:hideMark/>
          </w:tcPr>
          <w:p w14:paraId="31493DD8"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9:20</w:t>
            </w:r>
          </w:p>
        </w:tc>
      </w:tr>
      <w:tr w:rsidR="001411AE" w:rsidRPr="001411AE" w14:paraId="4855639C" w14:textId="77777777" w:rsidTr="00ED3E8A">
        <w:trPr>
          <w:trHeight w:val="318"/>
        </w:trPr>
        <w:tc>
          <w:tcPr>
            <w:tcW w:w="477" w:type="dxa"/>
            <w:tcBorders>
              <w:top w:val="single" w:sz="4" w:space="0" w:color="auto"/>
              <w:left w:val="single" w:sz="4" w:space="0" w:color="auto"/>
              <w:bottom w:val="single" w:sz="4" w:space="0" w:color="auto"/>
              <w:right w:val="single" w:sz="4" w:space="0" w:color="auto"/>
            </w:tcBorders>
            <w:hideMark/>
          </w:tcPr>
          <w:p w14:paraId="7E6DE9D5"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lastRenderedPageBreak/>
              <w:t>3</w:t>
            </w:r>
          </w:p>
        </w:tc>
        <w:tc>
          <w:tcPr>
            <w:tcW w:w="5013" w:type="dxa"/>
            <w:tcBorders>
              <w:top w:val="single" w:sz="4" w:space="0" w:color="auto"/>
              <w:left w:val="single" w:sz="4" w:space="0" w:color="auto"/>
              <w:bottom w:val="single" w:sz="4" w:space="0" w:color="auto"/>
              <w:right w:val="single" w:sz="4" w:space="0" w:color="auto"/>
            </w:tcBorders>
            <w:hideMark/>
          </w:tcPr>
          <w:p w14:paraId="59B085F1"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José Alarcón Ornelas</w:t>
            </w:r>
          </w:p>
        </w:tc>
        <w:tc>
          <w:tcPr>
            <w:tcW w:w="2171" w:type="dxa"/>
            <w:tcBorders>
              <w:top w:val="single" w:sz="4" w:space="0" w:color="auto"/>
              <w:left w:val="single" w:sz="4" w:space="0" w:color="auto"/>
              <w:bottom w:val="single" w:sz="4" w:space="0" w:color="auto"/>
              <w:right w:val="single" w:sz="4" w:space="0" w:color="auto"/>
            </w:tcBorders>
            <w:hideMark/>
          </w:tcPr>
          <w:p w14:paraId="640F483D"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9:40</w:t>
            </w:r>
          </w:p>
        </w:tc>
      </w:tr>
      <w:tr w:rsidR="001411AE" w:rsidRPr="001411AE" w14:paraId="66689FC3" w14:textId="77777777" w:rsidTr="00ED3E8A">
        <w:trPr>
          <w:trHeight w:val="328"/>
        </w:trPr>
        <w:tc>
          <w:tcPr>
            <w:tcW w:w="477" w:type="dxa"/>
            <w:tcBorders>
              <w:top w:val="single" w:sz="4" w:space="0" w:color="auto"/>
              <w:left w:val="single" w:sz="4" w:space="0" w:color="auto"/>
              <w:bottom w:val="single" w:sz="4" w:space="0" w:color="auto"/>
              <w:right w:val="single" w:sz="4" w:space="0" w:color="auto"/>
            </w:tcBorders>
            <w:hideMark/>
          </w:tcPr>
          <w:p w14:paraId="0EDB2527"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4</w:t>
            </w:r>
          </w:p>
        </w:tc>
        <w:tc>
          <w:tcPr>
            <w:tcW w:w="5013" w:type="dxa"/>
            <w:tcBorders>
              <w:top w:val="single" w:sz="4" w:space="0" w:color="auto"/>
              <w:left w:val="single" w:sz="4" w:space="0" w:color="auto"/>
              <w:bottom w:val="single" w:sz="4" w:space="0" w:color="auto"/>
              <w:right w:val="single" w:sz="4" w:space="0" w:color="auto"/>
            </w:tcBorders>
            <w:hideMark/>
          </w:tcPr>
          <w:p w14:paraId="082CF59B"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Abdiel Yair Hernández Ortiz</w:t>
            </w:r>
          </w:p>
        </w:tc>
        <w:tc>
          <w:tcPr>
            <w:tcW w:w="2171" w:type="dxa"/>
            <w:tcBorders>
              <w:top w:val="single" w:sz="4" w:space="0" w:color="auto"/>
              <w:left w:val="single" w:sz="4" w:space="0" w:color="auto"/>
              <w:bottom w:val="single" w:sz="4" w:space="0" w:color="auto"/>
              <w:right w:val="single" w:sz="4" w:space="0" w:color="auto"/>
            </w:tcBorders>
            <w:hideMark/>
          </w:tcPr>
          <w:p w14:paraId="3FD6E3C5"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10:00</w:t>
            </w:r>
          </w:p>
        </w:tc>
      </w:tr>
      <w:tr w:rsidR="001411AE" w:rsidRPr="001411AE" w14:paraId="65C18D90" w14:textId="77777777" w:rsidTr="00ED3E8A">
        <w:trPr>
          <w:trHeight w:val="328"/>
        </w:trPr>
        <w:tc>
          <w:tcPr>
            <w:tcW w:w="477" w:type="dxa"/>
            <w:tcBorders>
              <w:top w:val="single" w:sz="4" w:space="0" w:color="auto"/>
              <w:left w:val="single" w:sz="4" w:space="0" w:color="auto"/>
              <w:bottom w:val="single" w:sz="4" w:space="0" w:color="auto"/>
              <w:right w:val="single" w:sz="4" w:space="0" w:color="auto"/>
            </w:tcBorders>
            <w:hideMark/>
          </w:tcPr>
          <w:p w14:paraId="56C5DFB8"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5</w:t>
            </w:r>
          </w:p>
        </w:tc>
        <w:tc>
          <w:tcPr>
            <w:tcW w:w="5013" w:type="dxa"/>
            <w:tcBorders>
              <w:top w:val="single" w:sz="4" w:space="0" w:color="auto"/>
              <w:left w:val="single" w:sz="4" w:space="0" w:color="auto"/>
              <w:bottom w:val="single" w:sz="4" w:space="0" w:color="auto"/>
              <w:right w:val="single" w:sz="4" w:space="0" w:color="auto"/>
            </w:tcBorders>
            <w:hideMark/>
          </w:tcPr>
          <w:p w14:paraId="0024748F"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Jahaziel David Torres Santiesteban</w:t>
            </w:r>
          </w:p>
        </w:tc>
        <w:tc>
          <w:tcPr>
            <w:tcW w:w="2171" w:type="dxa"/>
            <w:tcBorders>
              <w:top w:val="single" w:sz="4" w:space="0" w:color="auto"/>
              <w:left w:val="single" w:sz="4" w:space="0" w:color="auto"/>
              <w:bottom w:val="single" w:sz="4" w:space="0" w:color="auto"/>
              <w:right w:val="single" w:sz="4" w:space="0" w:color="auto"/>
            </w:tcBorders>
            <w:hideMark/>
          </w:tcPr>
          <w:p w14:paraId="119835D8"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10:20</w:t>
            </w:r>
          </w:p>
        </w:tc>
      </w:tr>
      <w:tr w:rsidR="001411AE" w:rsidRPr="001411AE" w14:paraId="1309B3B5" w14:textId="77777777" w:rsidTr="00ED3E8A">
        <w:trPr>
          <w:trHeight w:val="318"/>
        </w:trPr>
        <w:tc>
          <w:tcPr>
            <w:tcW w:w="477" w:type="dxa"/>
            <w:tcBorders>
              <w:top w:val="single" w:sz="4" w:space="0" w:color="auto"/>
              <w:left w:val="single" w:sz="4" w:space="0" w:color="auto"/>
              <w:bottom w:val="single" w:sz="4" w:space="0" w:color="auto"/>
              <w:right w:val="single" w:sz="4" w:space="0" w:color="auto"/>
            </w:tcBorders>
            <w:hideMark/>
          </w:tcPr>
          <w:p w14:paraId="4D60C3C1"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6</w:t>
            </w:r>
          </w:p>
        </w:tc>
        <w:tc>
          <w:tcPr>
            <w:tcW w:w="5013" w:type="dxa"/>
            <w:tcBorders>
              <w:top w:val="single" w:sz="4" w:space="0" w:color="auto"/>
              <w:left w:val="single" w:sz="4" w:space="0" w:color="auto"/>
              <w:bottom w:val="single" w:sz="4" w:space="0" w:color="auto"/>
              <w:right w:val="single" w:sz="4" w:space="0" w:color="auto"/>
            </w:tcBorders>
            <w:hideMark/>
          </w:tcPr>
          <w:p w14:paraId="1442AB7E"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Javier González Jáquez</w:t>
            </w:r>
          </w:p>
        </w:tc>
        <w:tc>
          <w:tcPr>
            <w:tcW w:w="2171" w:type="dxa"/>
            <w:tcBorders>
              <w:top w:val="single" w:sz="4" w:space="0" w:color="auto"/>
              <w:left w:val="single" w:sz="4" w:space="0" w:color="auto"/>
              <w:bottom w:val="single" w:sz="4" w:space="0" w:color="auto"/>
              <w:right w:val="single" w:sz="4" w:space="0" w:color="auto"/>
            </w:tcBorders>
            <w:hideMark/>
          </w:tcPr>
          <w:p w14:paraId="5CB9B539"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10:40</w:t>
            </w:r>
          </w:p>
        </w:tc>
      </w:tr>
      <w:tr w:rsidR="001411AE" w:rsidRPr="001411AE" w14:paraId="73977EA7" w14:textId="77777777" w:rsidTr="00ED3E8A">
        <w:trPr>
          <w:trHeight w:val="154"/>
        </w:trPr>
        <w:tc>
          <w:tcPr>
            <w:tcW w:w="477" w:type="dxa"/>
            <w:tcBorders>
              <w:top w:val="single" w:sz="4" w:space="0" w:color="auto"/>
              <w:left w:val="single" w:sz="4" w:space="0" w:color="auto"/>
              <w:bottom w:val="single" w:sz="4" w:space="0" w:color="auto"/>
              <w:right w:val="single" w:sz="4" w:space="0" w:color="auto"/>
            </w:tcBorders>
            <w:hideMark/>
          </w:tcPr>
          <w:p w14:paraId="763FD37C"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7</w:t>
            </w:r>
          </w:p>
        </w:tc>
        <w:tc>
          <w:tcPr>
            <w:tcW w:w="5013" w:type="dxa"/>
            <w:tcBorders>
              <w:top w:val="single" w:sz="4" w:space="0" w:color="auto"/>
              <w:left w:val="single" w:sz="4" w:space="0" w:color="auto"/>
              <w:bottom w:val="single" w:sz="4" w:space="0" w:color="auto"/>
              <w:right w:val="single" w:sz="4" w:space="0" w:color="auto"/>
            </w:tcBorders>
            <w:hideMark/>
          </w:tcPr>
          <w:p w14:paraId="09A126C0"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 xml:space="preserve">Luis Enrique </w:t>
            </w:r>
            <w:proofErr w:type="spellStart"/>
            <w:r w:rsidRPr="001411AE">
              <w:rPr>
                <w:rFonts w:ascii="Century Gothic" w:hAnsi="Century Gothic" w:cs="Arial"/>
                <w:sz w:val="24"/>
                <w:szCs w:val="24"/>
              </w:rPr>
              <w:t>Rodallegas</w:t>
            </w:r>
            <w:proofErr w:type="spellEnd"/>
            <w:r w:rsidRPr="001411AE">
              <w:rPr>
                <w:rFonts w:ascii="Century Gothic" w:hAnsi="Century Gothic" w:cs="Arial"/>
                <w:sz w:val="24"/>
                <w:szCs w:val="24"/>
              </w:rPr>
              <w:t xml:space="preserve"> Chávez</w:t>
            </w:r>
          </w:p>
        </w:tc>
        <w:tc>
          <w:tcPr>
            <w:tcW w:w="2171" w:type="dxa"/>
            <w:tcBorders>
              <w:top w:val="single" w:sz="4" w:space="0" w:color="auto"/>
              <w:left w:val="single" w:sz="4" w:space="0" w:color="auto"/>
              <w:bottom w:val="single" w:sz="4" w:space="0" w:color="auto"/>
              <w:right w:val="single" w:sz="4" w:space="0" w:color="auto"/>
            </w:tcBorders>
            <w:hideMark/>
          </w:tcPr>
          <w:p w14:paraId="06583A0B"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11:00</w:t>
            </w:r>
          </w:p>
        </w:tc>
      </w:tr>
      <w:tr w:rsidR="001411AE" w:rsidRPr="001411AE" w14:paraId="27DADE52" w14:textId="77777777" w:rsidTr="00ED3E8A">
        <w:trPr>
          <w:trHeight w:val="318"/>
        </w:trPr>
        <w:tc>
          <w:tcPr>
            <w:tcW w:w="477" w:type="dxa"/>
            <w:tcBorders>
              <w:top w:val="single" w:sz="4" w:space="0" w:color="auto"/>
              <w:left w:val="single" w:sz="4" w:space="0" w:color="auto"/>
              <w:bottom w:val="single" w:sz="4" w:space="0" w:color="auto"/>
              <w:right w:val="single" w:sz="4" w:space="0" w:color="auto"/>
            </w:tcBorders>
            <w:hideMark/>
          </w:tcPr>
          <w:p w14:paraId="15E2CC0D"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8</w:t>
            </w:r>
          </w:p>
        </w:tc>
        <w:tc>
          <w:tcPr>
            <w:tcW w:w="5013" w:type="dxa"/>
            <w:tcBorders>
              <w:top w:val="single" w:sz="4" w:space="0" w:color="auto"/>
              <w:left w:val="single" w:sz="4" w:space="0" w:color="auto"/>
              <w:bottom w:val="single" w:sz="4" w:space="0" w:color="auto"/>
              <w:right w:val="single" w:sz="4" w:space="0" w:color="auto"/>
            </w:tcBorders>
            <w:hideMark/>
          </w:tcPr>
          <w:p w14:paraId="38BAD12F"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Rocío Villalpando Santana</w:t>
            </w:r>
          </w:p>
        </w:tc>
        <w:tc>
          <w:tcPr>
            <w:tcW w:w="2171" w:type="dxa"/>
            <w:tcBorders>
              <w:top w:val="single" w:sz="4" w:space="0" w:color="auto"/>
              <w:left w:val="single" w:sz="4" w:space="0" w:color="auto"/>
              <w:bottom w:val="single" w:sz="4" w:space="0" w:color="auto"/>
              <w:right w:val="single" w:sz="4" w:space="0" w:color="auto"/>
            </w:tcBorders>
            <w:hideMark/>
          </w:tcPr>
          <w:p w14:paraId="71F7D655"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11:20</w:t>
            </w:r>
          </w:p>
        </w:tc>
      </w:tr>
      <w:tr w:rsidR="001411AE" w:rsidRPr="001411AE" w14:paraId="6EED99B5" w14:textId="77777777" w:rsidTr="00ED3E8A">
        <w:trPr>
          <w:trHeight w:val="328"/>
        </w:trPr>
        <w:tc>
          <w:tcPr>
            <w:tcW w:w="477" w:type="dxa"/>
            <w:tcBorders>
              <w:top w:val="single" w:sz="4" w:space="0" w:color="auto"/>
              <w:left w:val="single" w:sz="4" w:space="0" w:color="auto"/>
              <w:bottom w:val="single" w:sz="4" w:space="0" w:color="auto"/>
              <w:right w:val="single" w:sz="4" w:space="0" w:color="auto"/>
            </w:tcBorders>
            <w:hideMark/>
          </w:tcPr>
          <w:p w14:paraId="128FC8BB"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9</w:t>
            </w:r>
          </w:p>
        </w:tc>
        <w:tc>
          <w:tcPr>
            <w:tcW w:w="5013" w:type="dxa"/>
            <w:tcBorders>
              <w:top w:val="single" w:sz="4" w:space="0" w:color="auto"/>
              <w:left w:val="single" w:sz="4" w:space="0" w:color="auto"/>
              <w:bottom w:val="single" w:sz="4" w:space="0" w:color="auto"/>
              <w:right w:val="single" w:sz="4" w:space="0" w:color="auto"/>
            </w:tcBorders>
            <w:hideMark/>
          </w:tcPr>
          <w:p w14:paraId="311478B7"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Lilia Lizeth Durán Nevárez</w:t>
            </w:r>
          </w:p>
        </w:tc>
        <w:tc>
          <w:tcPr>
            <w:tcW w:w="2171" w:type="dxa"/>
            <w:tcBorders>
              <w:top w:val="single" w:sz="4" w:space="0" w:color="auto"/>
              <w:left w:val="single" w:sz="4" w:space="0" w:color="auto"/>
              <w:bottom w:val="single" w:sz="4" w:space="0" w:color="auto"/>
              <w:right w:val="single" w:sz="4" w:space="0" w:color="auto"/>
            </w:tcBorders>
            <w:hideMark/>
          </w:tcPr>
          <w:p w14:paraId="7967C298"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11:40</w:t>
            </w:r>
          </w:p>
        </w:tc>
      </w:tr>
      <w:tr w:rsidR="001411AE" w:rsidRPr="001411AE" w14:paraId="32016AFE" w14:textId="77777777" w:rsidTr="00ED3E8A">
        <w:trPr>
          <w:trHeight w:val="318"/>
        </w:trPr>
        <w:tc>
          <w:tcPr>
            <w:tcW w:w="477" w:type="dxa"/>
            <w:tcBorders>
              <w:top w:val="single" w:sz="4" w:space="0" w:color="auto"/>
              <w:left w:val="single" w:sz="4" w:space="0" w:color="auto"/>
              <w:bottom w:val="single" w:sz="4" w:space="0" w:color="auto"/>
              <w:right w:val="single" w:sz="4" w:space="0" w:color="auto"/>
            </w:tcBorders>
            <w:hideMark/>
          </w:tcPr>
          <w:p w14:paraId="2C2EB82E"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10</w:t>
            </w:r>
          </w:p>
        </w:tc>
        <w:tc>
          <w:tcPr>
            <w:tcW w:w="5013" w:type="dxa"/>
            <w:tcBorders>
              <w:top w:val="single" w:sz="4" w:space="0" w:color="auto"/>
              <w:left w:val="single" w:sz="4" w:space="0" w:color="auto"/>
              <w:bottom w:val="single" w:sz="4" w:space="0" w:color="auto"/>
              <w:right w:val="single" w:sz="4" w:space="0" w:color="auto"/>
            </w:tcBorders>
            <w:hideMark/>
          </w:tcPr>
          <w:p w14:paraId="175C8744" w14:textId="77777777" w:rsidR="001411AE" w:rsidRPr="001411AE" w:rsidRDefault="001411AE" w:rsidP="001411AE">
            <w:pPr>
              <w:pStyle w:val="Prrafodelista"/>
              <w:spacing w:line="240" w:lineRule="auto"/>
              <w:ind w:left="0"/>
              <w:jc w:val="both"/>
              <w:rPr>
                <w:rFonts w:ascii="Century Gothic" w:hAnsi="Century Gothic" w:cs="Arial"/>
                <w:sz w:val="24"/>
                <w:szCs w:val="24"/>
              </w:rPr>
            </w:pPr>
            <w:proofErr w:type="spellStart"/>
            <w:r w:rsidRPr="001411AE">
              <w:rPr>
                <w:rFonts w:ascii="Century Gothic" w:hAnsi="Century Gothic" w:cs="Arial"/>
                <w:sz w:val="24"/>
                <w:szCs w:val="24"/>
              </w:rPr>
              <w:t>Fryda</w:t>
            </w:r>
            <w:proofErr w:type="spellEnd"/>
            <w:r w:rsidRPr="001411AE">
              <w:rPr>
                <w:rFonts w:ascii="Century Gothic" w:hAnsi="Century Gothic" w:cs="Arial"/>
                <w:sz w:val="24"/>
                <w:szCs w:val="24"/>
              </w:rPr>
              <w:t xml:space="preserve"> Libertad </w:t>
            </w:r>
            <w:proofErr w:type="spellStart"/>
            <w:r w:rsidRPr="001411AE">
              <w:rPr>
                <w:rFonts w:ascii="Century Gothic" w:hAnsi="Century Gothic" w:cs="Arial"/>
                <w:sz w:val="24"/>
                <w:szCs w:val="24"/>
              </w:rPr>
              <w:t>Licano</w:t>
            </w:r>
            <w:proofErr w:type="spellEnd"/>
            <w:r w:rsidRPr="001411AE">
              <w:rPr>
                <w:rFonts w:ascii="Century Gothic" w:hAnsi="Century Gothic" w:cs="Arial"/>
                <w:sz w:val="24"/>
                <w:szCs w:val="24"/>
              </w:rPr>
              <w:t xml:space="preserve"> Ramírez</w:t>
            </w:r>
          </w:p>
        </w:tc>
        <w:tc>
          <w:tcPr>
            <w:tcW w:w="2171" w:type="dxa"/>
            <w:tcBorders>
              <w:top w:val="single" w:sz="4" w:space="0" w:color="auto"/>
              <w:left w:val="single" w:sz="4" w:space="0" w:color="auto"/>
              <w:bottom w:val="single" w:sz="4" w:space="0" w:color="auto"/>
              <w:right w:val="single" w:sz="4" w:space="0" w:color="auto"/>
            </w:tcBorders>
            <w:hideMark/>
          </w:tcPr>
          <w:p w14:paraId="53BE0B47"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12:00</w:t>
            </w:r>
          </w:p>
        </w:tc>
      </w:tr>
      <w:tr w:rsidR="001411AE" w:rsidRPr="001411AE" w14:paraId="1AD9FFFF" w14:textId="77777777" w:rsidTr="00ED3E8A">
        <w:trPr>
          <w:trHeight w:val="328"/>
        </w:trPr>
        <w:tc>
          <w:tcPr>
            <w:tcW w:w="477" w:type="dxa"/>
            <w:tcBorders>
              <w:top w:val="single" w:sz="4" w:space="0" w:color="auto"/>
              <w:left w:val="single" w:sz="4" w:space="0" w:color="auto"/>
              <w:bottom w:val="single" w:sz="4" w:space="0" w:color="auto"/>
              <w:right w:val="single" w:sz="4" w:space="0" w:color="auto"/>
            </w:tcBorders>
            <w:hideMark/>
          </w:tcPr>
          <w:p w14:paraId="7B725388"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11</w:t>
            </w:r>
          </w:p>
        </w:tc>
        <w:tc>
          <w:tcPr>
            <w:tcW w:w="5013" w:type="dxa"/>
            <w:tcBorders>
              <w:top w:val="single" w:sz="4" w:space="0" w:color="auto"/>
              <w:left w:val="single" w:sz="4" w:space="0" w:color="auto"/>
              <w:bottom w:val="single" w:sz="4" w:space="0" w:color="auto"/>
              <w:right w:val="single" w:sz="4" w:space="0" w:color="auto"/>
            </w:tcBorders>
            <w:hideMark/>
          </w:tcPr>
          <w:p w14:paraId="6BFB90A0"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Gildardo Iván Félix Durán</w:t>
            </w:r>
          </w:p>
        </w:tc>
        <w:tc>
          <w:tcPr>
            <w:tcW w:w="2171" w:type="dxa"/>
            <w:tcBorders>
              <w:top w:val="single" w:sz="4" w:space="0" w:color="auto"/>
              <w:left w:val="single" w:sz="4" w:space="0" w:color="auto"/>
              <w:bottom w:val="single" w:sz="4" w:space="0" w:color="auto"/>
              <w:right w:val="single" w:sz="4" w:space="0" w:color="auto"/>
            </w:tcBorders>
            <w:hideMark/>
          </w:tcPr>
          <w:p w14:paraId="2CE82CA8"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12:20</w:t>
            </w:r>
          </w:p>
        </w:tc>
      </w:tr>
      <w:tr w:rsidR="001411AE" w:rsidRPr="001411AE" w14:paraId="34C374E7" w14:textId="77777777" w:rsidTr="00ED3E8A">
        <w:trPr>
          <w:trHeight w:val="318"/>
        </w:trPr>
        <w:tc>
          <w:tcPr>
            <w:tcW w:w="477" w:type="dxa"/>
            <w:tcBorders>
              <w:top w:val="single" w:sz="4" w:space="0" w:color="auto"/>
              <w:left w:val="single" w:sz="4" w:space="0" w:color="auto"/>
              <w:bottom w:val="single" w:sz="4" w:space="0" w:color="auto"/>
              <w:right w:val="single" w:sz="4" w:space="0" w:color="auto"/>
            </w:tcBorders>
            <w:hideMark/>
          </w:tcPr>
          <w:p w14:paraId="383EA8D6"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12</w:t>
            </w:r>
          </w:p>
        </w:tc>
        <w:tc>
          <w:tcPr>
            <w:tcW w:w="5013" w:type="dxa"/>
            <w:tcBorders>
              <w:top w:val="single" w:sz="4" w:space="0" w:color="auto"/>
              <w:left w:val="single" w:sz="4" w:space="0" w:color="auto"/>
              <w:bottom w:val="single" w:sz="4" w:space="0" w:color="auto"/>
              <w:right w:val="single" w:sz="4" w:space="0" w:color="auto"/>
            </w:tcBorders>
            <w:hideMark/>
          </w:tcPr>
          <w:p w14:paraId="56DFF35B"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Gerardo Macias Rodríguez</w:t>
            </w:r>
          </w:p>
        </w:tc>
        <w:tc>
          <w:tcPr>
            <w:tcW w:w="2171" w:type="dxa"/>
            <w:tcBorders>
              <w:top w:val="single" w:sz="4" w:space="0" w:color="auto"/>
              <w:left w:val="single" w:sz="4" w:space="0" w:color="auto"/>
              <w:bottom w:val="single" w:sz="4" w:space="0" w:color="auto"/>
              <w:right w:val="single" w:sz="4" w:space="0" w:color="auto"/>
            </w:tcBorders>
            <w:hideMark/>
          </w:tcPr>
          <w:p w14:paraId="6887CD30"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12:40</w:t>
            </w:r>
          </w:p>
        </w:tc>
      </w:tr>
      <w:tr w:rsidR="001411AE" w:rsidRPr="001411AE" w14:paraId="771EFBCF" w14:textId="77777777" w:rsidTr="00ED3E8A">
        <w:trPr>
          <w:trHeight w:val="328"/>
        </w:trPr>
        <w:tc>
          <w:tcPr>
            <w:tcW w:w="477" w:type="dxa"/>
            <w:tcBorders>
              <w:top w:val="single" w:sz="4" w:space="0" w:color="auto"/>
              <w:left w:val="single" w:sz="4" w:space="0" w:color="auto"/>
              <w:bottom w:val="single" w:sz="4" w:space="0" w:color="auto"/>
              <w:right w:val="single" w:sz="4" w:space="0" w:color="auto"/>
            </w:tcBorders>
            <w:hideMark/>
          </w:tcPr>
          <w:p w14:paraId="4968983C"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13</w:t>
            </w:r>
          </w:p>
        </w:tc>
        <w:tc>
          <w:tcPr>
            <w:tcW w:w="5013" w:type="dxa"/>
            <w:tcBorders>
              <w:top w:val="single" w:sz="4" w:space="0" w:color="auto"/>
              <w:left w:val="single" w:sz="4" w:space="0" w:color="auto"/>
              <w:bottom w:val="single" w:sz="4" w:space="0" w:color="auto"/>
              <w:right w:val="single" w:sz="4" w:space="0" w:color="auto"/>
            </w:tcBorders>
            <w:hideMark/>
          </w:tcPr>
          <w:p w14:paraId="4CA5193A"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Roberto Luis Rascón Maldonado</w:t>
            </w:r>
          </w:p>
        </w:tc>
        <w:tc>
          <w:tcPr>
            <w:tcW w:w="2171" w:type="dxa"/>
            <w:tcBorders>
              <w:top w:val="single" w:sz="4" w:space="0" w:color="auto"/>
              <w:left w:val="single" w:sz="4" w:space="0" w:color="auto"/>
              <w:bottom w:val="single" w:sz="4" w:space="0" w:color="auto"/>
              <w:right w:val="single" w:sz="4" w:space="0" w:color="auto"/>
            </w:tcBorders>
            <w:hideMark/>
          </w:tcPr>
          <w:p w14:paraId="74C5A154"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13:00</w:t>
            </w:r>
          </w:p>
        </w:tc>
      </w:tr>
      <w:tr w:rsidR="001411AE" w:rsidRPr="001411AE" w14:paraId="78D5B4DA" w14:textId="77777777" w:rsidTr="00ED3E8A">
        <w:trPr>
          <w:trHeight w:val="192"/>
        </w:trPr>
        <w:tc>
          <w:tcPr>
            <w:tcW w:w="477" w:type="dxa"/>
            <w:tcBorders>
              <w:top w:val="single" w:sz="4" w:space="0" w:color="auto"/>
              <w:left w:val="single" w:sz="4" w:space="0" w:color="auto"/>
              <w:bottom w:val="single" w:sz="4" w:space="0" w:color="auto"/>
              <w:right w:val="single" w:sz="4" w:space="0" w:color="auto"/>
            </w:tcBorders>
            <w:hideMark/>
          </w:tcPr>
          <w:p w14:paraId="7AAF36DF"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14</w:t>
            </w:r>
          </w:p>
        </w:tc>
        <w:tc>
          <w:tcPr>
            <w:tcW w:w="5013" w:type="dxa"/>
            <w:tcBorders>
              <w:top w:val="single" w:sz="4" w:space="0" w:color="auto"/>
              <w:left w:val="single" w:sz="4" w:space="0" w:color="auto"/>
              <w:bottom w:val="single" w:sz="4" w:space="0" w:color="auto"/>
              <w:right w:val="single" w:sz="4" w:space="0" w:color="auto"/>
            </w:tcBorders>
            <w:hideMark/>
          </w:tcPr>
          <w:p w14:paraId="2ED900D3"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Flor Karina Cuevas Vásquez</w:t>
            </w:r>
          </w:p>
        </w:tc>
        <w:tc>
          <w:tcPr>
            <w:tcW w:w="2171" w:type="dxa"/>
            <w:tcBorders>
              <w:top w:val="single" w:sz="4" w:space="0" w:color="auto"/>
              <w:left w:val="single" w:sz="4" w:space="0" w:color="auto"/>
              <w:bottom w:val="single" w:sz="4" w:space="0" w:color="auto"/>
              <w:right w:val="single" w:sz="4" w:space="0" w:color="auto"/>
            </w:tcBorders>
            <w:hideMark/>
          </w:tcPr>
          <w:p w14:paraId="56016336" w14:textId="77777777" w:rsidR="001411AE" w:rsidRPr="001411AE" w:rsidRDefault="001411AE" w:rsidP="001411AE">
            <w:pPr>
              <w:pStyle w:val="Prrafodelista"/>
              <w:spacing w:line="240" w:lineRule="auto"/>
              <w:ind w:left="0"/>
              <w:jc w:val="both"/>
              <w:rPr>
                <w:rFonts w:ascii="Century Gothic" w:hAnsi="Century Gothic" w:cs="Arial"/>
                <w:sz w:val="24"/>
                <w:szCs w:val="24"/>
              </w:rPr>
            </w:pPr>
            <w:r w:rsidRPr="001411AE">
              <w:rPr>
                <w:rFonts w:ascii="Century Gothic" w:hAnsi="Century Gothic" w:cs="Arial"/>
                <w:sz w:val="24"/>
                <w:szCs w:val="24"/>
              </w:rPr>
              <w:t>13:20</w:t>
            </w:r>
          </w:p>
        </w:tc>
      </w:tr>
    </w:tbl>
    <w:p w14:paraId="16FD4D06" w14:textId="11B27E59" w:rsidR="001411AE" w:rsidRDefault="001411AE" w:rsidP="001411AE">
      <w:pPr>
        <w:pStyle w:val="Sinespaciado"/>
        <w:spacing w:line="360" w:lineRule="auto"/>
        <w:jc w:val="both"/>
        <w:rPr>
          <w:rFonts w:ascii="Century Gothic" w:hAnsi="Century Gothic" w:cs="Arial"/>
          <w:sz w:val="24"/>
          <w:szCs w:val="24"/>
        </w:rPr>
      </w:pPr>
    </w:p>
    <w:p w14:paraId="07A5E564" w14:textId="6871FB95" w:rsidR="00ED3E8A" w:rsidRDefault="00ED3E8A" w:rsidP="00B00FB6">
      <w:pPr>
        <w:pStyle w:val="Prrafodelista"/>
        <w:spacing w:after="0" w:line="360" w:lineRule="auto"/>
        <w:ind w:left="0"/>
        <w:jc w:val="both"/>
        <w:rPr>
          <w:rFonts w:ascii="Century Gothic" w:hAnsi="Century Gothic" w:cs="Arial"/>
          <w:sz w:val="24"/>
          <w:szCs w:val="24"/>
        </w:rPr>
      </w:pPr>
      <w:r>
        <w:rPr>
          <w:rFonts w:ascii="Century Gothic" w:hAnsi="Century Gothic" w:cs="Arial"/>
          <w:sz w:val="24"/>
          <w:szCs w:val="24"/>
        </w:rPr>
        <w:t>Cabe precisar que la C. Anel Camacho Brito no se presentó, mientras que 27 personas acudieron a la entrevista.</w:t>
      </w:r>
    </w:p>
    <w:p w14:paraId="232804CD" w14:textId="77777777" w:rsidR="00ED3E8A" w:rsidRPr="00CC1797" w:rsidRDefault="00ED3E8A" w:rsidP="00ED3E8A">
      <w:pPr>
        <w:pStyle w:val="Textoindependiente"/>
        <w:jc w:val="center"/>
        <w:outlineLvl w:val="0"/>
        <w:rPr>
          <w:rFonts w:ascii="Century Gothic" w:hAnsi="Century Gothic" w:cs="Arial"/>
          <w:b/>
          <w:snapToGrid w:val="0"/>
          <w:sz w:val="28"/>
          <w:szCs w:val="28"/>
          <w:lang w:val="es-MX"/>
        </w:rPr>
      </w:pPr>
    </w:p>
    <w:p w14:paraId="0F26A8B5" w14:textId="5362BF9D" w:rsidR="00ED3E8A" w:rsidRPr="00CC1797" w:rsidRDefault="00ED3E8A" w:rsidP="00ED3E8A">
      <w:pPr>
        <w:pStyle w:val="Textoindependiente"/>
        <w:jc w:val="center"/>
        <w:outlineLvl w:val="0"/>
        <w:rPr>
          <w:rFonts w:ascii="Century Gothic" w:hAnsi="Century Gothic" w:cs="Arial"/>
          <w:b/>
          <w:snapToGrid w:val="0"/>
          <w:sz w:val="28"/>
          <w:szCs w:val="28"/>
        </w:rPr>
      </w:pPr>
      <w:r w:rsidRPr="00CC1797">
        <w:rPr>
          <w:rFonts w:ascii="Century Gothic" w:hAnsi="Century Gothic" w:cs="Arial"/>
          <w:b/>
          <w:snapToGrid w:val="0"/>
          <w:sz w:val="28"/>
          <w:szCs w:val="28"/>
        </w:rPr>
        <w:t>C O N S I D E R A C I O N E S</w:t>
      </w:r>
    </w:p>
    <w:p w14:paraId="5922EEDC" w14:textId="77777777" w:rsidR="00ED3E8A" w:rsidRDefault="00ED3E8A" w:rsidP="00ED3E8A">
      <w:pPr>
        <w:pStyle w:val="Textoindependiente"/>
        <w:jc w:val="center"/>
        <w:rPr>
          <w:rFonts w:ascii="Century Gothic" w:hAnsi="Century Gothic" w:cs="Arial"/>
          <w:b/>
          <w:snapToGrid w:val="0"/>
          <w:sz w:val="24"/>
          <w:lang w:val="es-MX"/>
        </w:rPr>
      </w:pPr>
    </w:p>
    <w:p w14:paraId="3CC7207C" w14:textId="32E72D10" w:rsidR="00B00FB6" w:rsidRDefault="00ED3E8A" w:rsidP="00B00FB6">
      <w:pPr>
        <w:pStyle w:val="Prrafodelista"/>
        <w:numPr>
          <w:ilvl w:val="0"/>
          <w:numId w:val="6"/>
        </w:numPr>
        <w:spacing w:line="360" w:lineRule="auto"/>
        <w:ind w:right="23"/>
        <w:jc w:val="both"/>
        <w:rPr>
          <w:rFonts w:ascii="Century Gothic" w:eastAsia="Arial" w:hAnsi="Century Gothic" w:cs="Arial"/>
          <w:color w:val="000000"/>
          <w:sz w:val="24"/>
          <w:szCs w:val="24"/>
          <w:lang w:eastAsia="es-MX"/>
        </w:rPr>
      </w:pPr>
      <w:r w:rsidRPr="00ED3E8A">
        <w:rPr>
          <w:rFonts w:ascii="Century Gothic" w:eastAsia="Arial" w:hAnsi="Century Gothic" w:cs="Arial"/>
          <w:color w:val="000000"/>
          <w:sz w:val="24"/>
          <w:szCs w:val="24"/>
          <w:lang w:eastAsia="es-MX"/>
        </w:rPr>
        <w:t>El H. Congres</w:t>
      </w:r>
      <w:r w:rsidR="00B00FB6">
        <w:rPr>
          <w:rFonts w:ascii="Century Gothic" w:eastAsia="Arial" w:hAnsi="Century Gothic" w:cs="Arial"/>
          <w:color w:val="000000"/>
          <w:sz w:val="24"/>
          <w:szCs w:val="24"/>
          <w:lang w:eastAsia="es-MX"/>
        </w:rPr>
        <w:t>o</w:t>
      </w:r>
      <w:r w:rsidRPr="00ED3E8A">
        <w:rPr>
          <w:rFonts w:ascii="Century Gothic" w:eastAsia="Arial" w:hAnsi="Century Gothic" w:cs="Arial"/>
          <w:color w:val="000000"/>
          <w:sz w:val="24"/>
          <w:szCs w:val="24"/>
          <w:lang w:eastAsia="es-MX"/>
        </w:rPr>
        <w:t>, a través de esta J</w:t>
      </w:r>
      <w:r w:rsidR="00B00FB6">
        <w:rPr>
          <w:rFonts w:ascii="Century Gothic" w:eastAsia="Arial" w:hAnsi="Century Gothic" w:cs="Arial"/>
          <w:color w:val="000000"/>
          <w:sz w:val="24"/>
          <w:szCs w:val="24"/>
          <w:lang w:eastAsia="es-MX"/>
        </w:rPr>
        <w:t>UCOPO</w:t>
      </w:r>
      <w:r w:rsidRPr="00ED3E8A">
        <w:rPr>
          <w:rFonts w:ascii="Century Gothic" w:eastAsia="Arial" w:hAnsi="Century Gothic" w:cs="Arial"/>
          <w:color w:val="000000"/>
          <w:sz w:val="24"/>
          <w:szCs w:val="24"/>
          <w:lang w:eastAsia="es-MX"/>
        </w:rPr>
        <w:t>, es competente para conocer y resolver sobre el asunto de antecedentes, de conformidad con lo dispuesto en los artículos 4 y 64, fracción XXVII de la Constitución Política; 9, 10 y 11 de la Ley, y 66 de la Ley Orgánica del Poder Legislativo, todos ordenamientos jurídicos del Estado de Chihuahua.</w:t>
      </w:r>
    </w:p>
    <w:p w14:paraId="65D16CF3" w14:textId="77777777" w:rsidR="00B00FB6" w:rsidRPr="00B00FB6" w:rsidRDefault="00B00FB6" w:rsidP="00B00FB6">
      <w:pPr>
        <w:pStyle w:val="Prrafodelista"/>
        <w:spacing w:line="360" w:lineRule="auto"/>
        <w:ind w:left="360" w:right="23"/>
        <w:jc w:val="both"/>
        <w:rPr>
          <w:rFonts w:ascii="Century Gothic" w:eastAsia="Arial" w:hAnsi="Century Gothic" w:cs="Arial"/>
          <w:color w:val="000000"/>
          <w:sz w:val="24"/>
          <w:szCs w:val="24"/>
          <w:lang w:eastAsia="es-MX"/>
        </w:rPr>
      </w:pPr>
    </w:p>
    <w:p w14:paraId="468237CB" w14:textId="69B88278" w:rsidR="00B00FB6" w:rsidRDefault="00B00FB6" w:rsidP="00B00FB6">
      <w:pPr>
        <w:pStyle w:val="Sinespaciado"/>
        <w:numPr>
          <w:ilvl w:val="0"/>
          <w:numId w:val="6"/>
        </w:numPr>
        <w:spacing w:line="360" w:lineRule="auto"/>
        <w:jc w:val="both"/>
        <w:rPr>
          <w:rFonts w:ascii="Century Gothic" w:hAnsi="Century Gothic" w:cs="Arial"/>
          <w:sz w:val="24"/>
          <w:szCs w:val="24"/>
        </w:rPr>
      </w:pPr>
      <w:r w:rsidRPr="005D72FA">
        <w:rPr>
          <w:rFonts w:ascii="Century Gothic" w:hAnsi="Century Gothic" w:cs="Arial"/>
          <w:sz w:val="24"/>
          <w:szCs w:val="24"/>
        </w:rPr>
        <w:lastRenderedPageBreak/>
        <w:t>Al respecto, en fecha 13 de abril de 2019, el H. Congreso</w:t>
      </w:r>
      <w:r w:rsidR="00A55A65">
        <w:rPr>
          <w:rFonts w:ascii="Century Gothic" w:hAnsi="Century Gothic" w:cs="Arial"/>
          <w:sz w:val="24"/>
          <w:szCs w:val="24"/>
        </w:rPr>
        <w:t>,</w:t>
      </w:r>
      <w:r w:rsidRPr="005D72FA">
        <w:rPr>
          <w:rFonts w:ascii="Century Gothic" w:hAnsi="Century Gothic" w:cs="Arial"/>
          <w:sz w:val="24"/>
          <w:szCs w:val="24"/>
        </w:rPr>
        <w:t xml:space="preserve"> mediante Decreto No. LXVI/NOMBR/0327/2019 II. P.O., nombró al C. Néstor Manuel Armendáriz Loya para ocupar la Presidencia de la CEDH</w:t>
      </w:r>
      <w:r w:rsidR="007425DE">
        <w:rPr>
          <w:rFonts w:ascii="Century Gothic" w:hAnsi="Century Gothic" w:cs="Arial"/>
          <w:sz w:val="24"/>
          <w:szCs w:val="24"/>
        </w:rPr>
        <w:t>,</w:t>
      </w:r>
      <w:r w:rsidRPr="005D72FA">
        <w:rPr>
          <w:rFonts w:ascii="Century Gothic" w:hAnsi="Century Gothic" w:cs="Arial"/>
          <w:sz w:val="24"/>
          <w:szCs w:val="24"/>
        </w:rPr>
        <w:t xml:space="preserve"> por un periodo de cinco años, iniciando el 15 de abril del 2019 y concluyendo el 14 de abril de</w:t>
      </w:r>
      <w:r w:rsidR="00A31E8C">
        <w:rPr>
          <w:rFonts w:ascii="Century Gothic" w:hAnsi="Century Gothic" w:cs="Arial"/>
          <w:sz w:val="24"/>
          <w:szCs w:val="24"/>
        </w:rPr>
        <w:t>l</w:t>
      </w:r>
      <w:r w:rsidRPr="005D72FA">
        <w:rPr>
          <w:rFonts w:ascii="Century Gothic" w:hAnsi="Century Gothic" w:cs="Arial"/>
          <w:sz w:val="24"/>
          <w:szCs w:val="24"/>
        </w:rPr>
        <w:t xml:space="preserve"> 2024.</w:t>
      </w:r>
    </w:p>
    <w:p w14:paraId="6DC6851B" w14:textId="77777777" w:rsidR="00B00FB6" w:rsidRDefault="00B00FB6" w:rsidP="00B00FB6">
      <w:pPr>
        <w:pStyle w:val="Sinespaciado"/>
        <w:spacing w:line="360" w:lineRule="auto"/>
        <w:ind w:left="360"/>
        <w:jc w:val="both"/>
        <w:rPr>
          <w:rFonts w:ascii="Century Gothic" w:hAnsi="Century Gothic" w:cs="Arial"/>
          <w:sz w:val="24"/>
          <w:szCs w:val="24"/>
        </w:rPr>
      </w:pPr>
    </w:p>
    <w:p w14:paraId="7608932F" w14:textId="4203622B" w:rsidR="006333AD" w:rsidRDefault="00B00FB6" w:rsidP="006333AD">
      <w:pPr>
        <w:pStyle w:val="Sinespaciado"/>
        <w:numPr>
          <w:ilvl w:val="0"/>
          <w:numId w:val="6"/>
        </w:numPr>
        <w:spacing w:line="360" w:lineRule="auto"/>
        <w:jc w:val="both"/>
        <w:rPr>
          <w:rFonts w:ascii="Century Gothic" w:hAnsi="Century Gothic" w:cs="Arial"/>
          <w:sz w:val="24"/>
          <w:szCs w:val="24"/>
        </w:rPr>
      </w:pPr>
      <w:r w:rsidRPr="00B00FB6">
        <w:rPr>
          <w:rFonts w:ascii="Century Gothic" w:hAnsi="Century Gothic" w:cs="Arial"/>
          <w:sz w:val="24"/>
          <w:szCs w:val="24"/>
        </w:rPr>
        <w:t xml:space="preserve">Derivado de esto, la </w:t>
      </w:r>
      <w:r>
        <w:rPr>
          <w:rFonts w:ascii="Century Gothic" w:hAnsi="Century Gothic" w:cs="Arial"/>
          <w:sz w:val="24"/>
          <w:szCs w:val="24"/>
        </w:rPr>
        <w:t>JUCOPO</w:t>
      </w:r>
      <w:r w:rsidRPr="00B00FB6">
        <w:rPr>
          <w:rFonts w:ascii="Century Gothic" w:hAnsi="Century Gothic" w:cs="Arial"/>
          <w:sz w:val="24"/>
          <w:szCs w:val="24"/>
        </w:rPr>
        <w:t xml:space="preserve">, inició el procedimiento para llevar a cabo la designación de quien ocupará la Presidencia de la </w:t>
      </w:r>
      <w:r w:rsidR="006333AD">
        <w:rPr>
          <w:rFonts w:ascii="Century Gothic" w:hAnsi="Century Gothic" w:cs="Arial"/>
          <w:sz w:val="24"/>
          <w:szCs w:val="24"/>
        </w:rPr>
        <w:t>CEDH</w:t>
      </w:r>
      <w:r w:rsidRPr="00B00FB6">
        <w:rPr>
          <w:rFonts w:ascii="Century Gothic" w:hAnsi="Century Gothic" w:cs="Arial"/>
          <w:sz w:val="24"/>
          <w:szCs w:val="24"/>
        </w:rPr>
        <w:t xml:space="preserve"> y así</w:t>
      </w:r>
      <w:r w:rsidR="006333AD">
        <w:rPr>
          <w:rFonts w:ascii="Century Gothic" w:hAnsi="Century Gothic" w:cs="Arial"/>
          <w:sz w:val="24"/>
          <w:szCs w:val="24"/>
        </w:rPr>
        <w:t>,</w:t>
      </w:r>
      <w:r w:rsidRPr="00B00FB6">
        <w:rPr>
          <w:rFonts w:ascii="Century Gothic" w:hAnsi="Century Gothic" w:cs="Arial"/>
          <w:sz w:val="24"/>
          <w:szCs w:val="24"/>
        </w:rPr>
        <w:t xml:space="preserve"> dar cumplimiento tanto a la Constitución Política del Estado, como a la Ley que regula el funcionamiento de dicho Organismo.</w:t>
      </w:r>
    </w:p>
    <w:p w14:paraId="16D9DB46" w14:textId="77777777" w:rsidR="006333AD" w:rsidRDefault="006333AD" w:rsidP="006333AD">
      <w:pPr>
        <w:pStyle w:val="Sinespaciado"/>
        <w:spacing w:line="360" w:lineRule="auto"/>
        <w:ind w:left="360"/>
        <w:jc w:val="both"/>
        <w:rPr>
          <w:rFonts w:ascii="Century Gothic" w:hAnsi="Century Gothic" w:cs="Arial"/>
          <w:sz w:val="24"/>
          <w:szCs w:val="24"/>
        </w:rPr>
      </w:pPr>
    </w:p>
    <w:p w14:paraId="63AD7455" w14:textId="1A56B7D2" w:rsidR="00B00FB6" w:rsidRDefault="00B00FB6" w:rsidP="006333AD">
      <w:pPr>
        <w:pStyle w:val="Sinespaciado"/>
        <w:numPr>
          <w:ilvl w:val="0"/>
          <w:numId w:val="6"/>
        </w:numPr>
        <w:spacing w:line="360" w:lineRule="auto"/>
        <w:jc w:val="both"/>
        <w:rPr>
          <w:rFonts w:ascii="Century Gothic" w:hAnsi="Century Gothic" w:cs="Arial"/>
          <w:sz w:val="24"/>
          <w:szCs w:val="24"/>
        </w:rPr>
      </w:pPr>
      <w:r w:rsidRPr="006333AD">
        <w:rPr>
          <w:rFonts w:ascii="Century Gothic" w:hAnsi="Century Gothic" w:cs="Arial"/>
          <w:sz w:val="24"/>
          <w:szCs w:val="24"/>
        </w:rPr>
        <w:t>Así las cosas, con fecha 1</w:t>
      </w:r>
      <w:r w:rsidR="006333AD">
        <w:rPr>
          <w:rFonts w:ascii="Century Gothic" w:hAnsi="Century Gothic" w:cs="Arial"/>
          <w:sz w:val="24"/>
          <w:szCs w:val="24"/>
        </w:rPr>
        <w:t>7</w:t>
      </w:r>
      <w:r w:rsidRPr="006333AD">
        <w:rPr>
          <w:rFonts w:ascii="Century Gothic" w:hAnsi="Century Gothic" w:cs="Arial"/>
          <w:sz w:val="24"/>
          <w:szCs w:val="24"/>
        </w:rPr>
        <w:t xml:space="preserve"> de </w:t>
      </w:r>
      <w:r w:rsidR="006333AD">
        <w:rPr>
          <w:rFonts w:ascii="Century Gothic" w:hAnsi="Century Gothic" w:cs="Arial"/>
          <w:sz w:val="24"/>
          <w:szCs w:val="24"/>
        </w:rPr>
        <w:t>febrero</w:t>
      </w:r>
      <w:r w:rsidRPr="006333AD">
        <w:rPr>
          <w:rFonts w:ascii="Century Gothic" w:hAnsi="Century Gothic" w:cs="Arial"/>
          <w:sz w:val="24"/>
          <w:szCs w:val="24"/>
        </w:rPr>
        <w:t xml:space="preserve"> de 20</w:t>
      </w:r>
      <w:r w:rsidR="006333AD">
        <w:rPr>
          <w:rFonts w:ascii="Century Gothic" w:hAnsi="Century Gothic" w:cs="Arial"/>
          <w:sz w:val="24"/>
          <w:szCs w:val="24"/>
        </w:rPr>
        <w:t>24, con la publicación de la Convocatoria se dio inicio a las etapas del procedimiento de selección de la persona titular de la CEDH,</w:t>
      </w:r>
      <w:r w:rsidRPr="006333AD">
        <w:rPr>
          <w:rFonts w:ascii="Century Gothic" w:hAnsi="Century Gothic" w:cs="Arial"/>
          <w:sz w:val="24"/>
          <w:szCs w:val="24"/>
        </w:rPr>
        <w:t xml:space="preserve"> consistiendo en lo siguiente:</w:t>
      </w:r>
    </w:p>
    <w:p w14:paraId="0BD6B4B4" w14:textId="77777777" w:rsidR="006333AD" w:rsidRPr="006333AD" w:rsidRDefault="006333AD" w:rsidP="006333AD">
      <w:pPr>
        <w:pStyle w:val="Sinespaciado"/>
        <w:spacing w:line="360" w:lineRule="auto"/>
        <w:ind w:left="360"/>
        <w:jc w:val="both"/>
        <w:rPr>
          <w:rFonts w:ascii="Century Gothic" w:hAnsi="Century Gothic" w:cs="Arial"/>
          <w:sz w:val="24"/>
          <w:szCs w:val="24"/>
        </w:rPr>
      </w:pPr>
    </w:p>
    <w:p w14:paraId="4CD51BA2" w14:textId="7E864B16" w:rsidR="006333AD" w:rsidRDefault="006333AD" w:rsidP="006333AD">
      <w:pPr>
        <w:numPr>
          <w:ilvl w:val="1"/>
          <w:numId w:val="6"/>
        </w:numPr>
        <w:spacing w:line="360" w:lineRule="auto"/>
        <w:ind w:right="284"/>
        <w:jc w:val="both"/>
        <w:rPr>
          <w:rFonts w:ascii="Century Gothic" w:hAnsi="Century Gothic" w:cs="Arial"/>
          <w:sz w:val="24"/>
          <w:szCs w:val="24"/>
        </w:rPr>
      </w:pPr>
      <w:r>
        <w:rPr>
          <w:rFonts w:ascii="Century Gothic" w:hAnsi="Century Gothic" w:cs="Arial"/>
          <w:sz w:val="24"/>
          <w:szCs w:val="24"/>
        </w:rPr>
        <w:t xml:space="preserve">Recepción de las solicitudes y documentación de las personas interesadas en participar, mismo que comprendió el periodo del </w:t>
      </w:r>
      <w:r w:rsidRPr="006333AD">
        <w:rPr>
          <w:rFonts w:ascii="Century Gothic" w:hAnsi="Century Gothic" w:cs="Arial"/>
          <w:sz w:val="24"/>
          <w:szCs w:val="24"/>
        </w:rPr>
        <w:t>17 de febrero hasta el 07 de marzo del año en curso</w:t>
      </w:r>
      <w:r>
        <w:rPr>
          <w:rFonts w:ascii="Century Gothic" w:hAnsi="Century Gothic" w:cs="Arial"/>
          <w:sz w:val="24"/>
          <w:szCs w:val="24"/>
        </w:rPr>
        <w:t>.</w:t>
      </w:r>
    </w:p>
    <w:p w14:paraId="00FB8521" w14:textId="745203CE" w:rsidR="006333AD" w:rsidRDefault="006333AD" w:rsidP="006333AD">
      <w:pPr>
        <w:numPr>
          <w:ilvl w:val="1"/>
          <w:numId w:val="6"/>
        </w:numPr>
        <w:spacing w:line="360" w:lineRule="auto"/>
        <w:ind w:right="284"/>
        <w:jc w:val="both"/>
        <w:rPr>
          <w:rFonts w:ascii="Century Gothic" w:hAnsi="Century Gothic" w:cs="Arial"/>
          <w:sz w:val="24"/>
          <w:szCs w:val="24"/>
        </w:rPr>
      </w:pPr>
      <w:r>
        <w:rPr>
          <w:rFonts w:ascii="Century Gothic" w:hAnsi="Century Gothic" w:cs="Arial"/>
          <w:sz w:val="24"/>
          <w:szCs w:val="24"/>
        </w:rPr>
        <w:t xml:space="preserve">Aprobación del Acuerdo </w:t>
      </w:r>
      <w:r w:rsidRPr="006333AD">
        <w:rPr>
          <w:rFonts w:ascii="Century Gothic" w:hAnsi="Century Gothic" w:cs="Arial"/>
          <w:sz w:val="24"/>
          <w:szCs w:val="24"/>
        </w:rPr>
        <w:t>mediante el cual se solicit</w:t>
      </w:r>
      <w:r w:rsidR="00F75506">
        <w:rPr>
          <w:rFonts w:ascii="Century Gothic" w:hAnsi="Century Gothic" w:cs="Arial"/>
          <w:sz w:val="24"/>
          <w:szCs w:val="24"/>
        </w:rPr>
        <w:t>ó</w:t>
      </w:r>
      <w:r w:rsidRPr="006333AD">
        <w:rPr>
          <w:rFonts w:ascii="Century Gothic" w:hAnsi="Century Gothic" w:cs="Arial"/>
          <w:sz w:val="24"/>
          <w:szCs w:val="24"/>
        </w:rPr>
        <w:t xml:space="preserve"> a la comisión de dictamen legislativo de Derechos Humanos y Atención a Grupos Vulnerables, reali</w:t>
      </w:r>
      <w:r w:rsidR="00F75506">
        <w:rPr>
          <w:rFonts w:ascii="Century Gothic" w:hAnsi="Century Gothic" w:cs="Arial"/>
          <w:sz w:val="24"/>
          <w:szCs w:val="24"/>
        </w:rPr>
        <w:t>zara</w:t>
      </w:r>
      <w:r w:rsidRPr="006333AD">
        <w:rPr>
          <w:rFonts w:ascii="Century Gothic" w:hAnsi="Century Gothic" w:cs="Arial"/>
          <w:sz w:val="24"/>
          <w:szCs w:val="24"/>
        </w:rPr>
        <w:t xml:space="preserve"> el foro de opinión sobre el perfil de aspirantes a la titularidad de la Comisión Estatal de los Derechos Humanos como mecanismo de Parlamento Abierto</w:t>
      </w:r>
      <w:r>
        <w:rPr>
          <w:rFonts w:ascii="Century Gothic" w:hAnsi="Century Gothic" w:cs="Arial"/>
          <w:sz w:val="24"/>
          <w:szCs w:val="24"/>
        </w:rPr>
        <w:t xml:space="preserve">.  </w:t>
      </w:r>
    </w:p>
    <w:p w14:paraId="41CBB5F1" w14:textId="3905641C" w:rsidR="006333AD" w:rsidRDefault="006333AD" w:rsidP="006333AD">
      <w:pPr>
        <w:numPr>
          <w:ilvl w:val="1"/>
          <w:numId w:val="6"/>
        </w:numPr>
        <w:spacing w:line="360" w:lineRule="auto"/>
        <w:ind w:right="284"/>
        <w:jc w:val="both"/>
        <w:rPr>
          <w:rFonts w:ascii="Century Gothic" w:hAnsi="Century Gothic" w:cs="Arial"/>
          <w:sz w:val="24"/>
          <w:szCs w:val="24"/>
        </w:rPr>
      </w:pPr>
      <w:r>
        <w:rPr>
          <w:rFonts w:ascii="Century Gothic" w:hAnsi="Century Gothic" w:cs="Arial"/>
          <w:sz w:val="24"/>
          <w:szCs w:val="24"/>
        </w:rPr>
        <w:lastRenderedPageBreak/>
        <w:t xml:space="preserve">Desahogo del Foro de opinión </w:t>
      </w:r>
      <w:r w:rsidRPr="006333AD">
        <w:rPr>
          <w:rFonts w:ascii="Century Gothic" w:hAnsi="Century Gothic" w:cs="Arial"/>
          <w:sz w:val="24"/>
          <w:szCs w:val="24"/>
        </w:rPr>
        <w:t xml:space="preserve">sobre el perfil de aspirantes a la titularidad de la </w:t>
      </w:r>
      <w:r w:rsidR="00F75506">
        <w:rPr>
          <w:rFonts w:ascii="Century Gothic" w:hAnsi="Century Gothic" w:cs="Arial"/>
          <w:sz w:val="24"/>
          <w:szCs w:val="24"/>
        </w:rPr>
        <w:t>CEDH</w:t>
      </w:r>
      <w:r>
        <w:rPr>
          <w:rFonts w:ascii="Century Gothic" w:hAnsi="Century Gothic" w:cs="Arial"/>
          <w:sz w:val="24"/>
          <w:szCs w:val="24"/>
        </w:rPr>
        <w:t xml:space="preserve"> los días 11 y 12 de marzo de 2024 en Ciudad Juárez y Chihuahua, respectivamente. </w:t>
      </w:r>
    </w:p>
    <w:p w14:paraId="4DFAA4C5" w14:textId="7372F2D7" w:rsidR="006333AD" w:rsidRDefault="006333AD" w:rsidP="006333AD">
      <w:pPr>
        <w:numPr>
          <w:ilvl w:val="1"/>
          <w:numId w:val="6"/>
        </w:numPr>
        <w:spacing w:line="360" w:lineRule="auto"/>
        <w:ind w:right="284"/>
        <w:jc w:val="both"/>
        <w:rPr>
          <w:rFonts w:ascii="Century Gothic" w:hAnsi="Century Gothic" w:cs="Arial"/>
          <w:sz w:val="24"/>
          <w:szCs w:val="24"/>
        </w:rPr>
      </w:pPr>
      <w:r w:rsidRPr="006333AD">
        <w:rPr>
          <w:rFonts w:ascii="Century Gothic" w:hAnsi="Century Gothic" w:cs="Arial"/>
          <w:sz w:val="24"/>
          <w:szCs w:val="24"/>
        </w:rPr>
        <w:t>Acuerdo por el que se apr</w:t>
      </w:r>
      <w:r w:rsidR="00F75506">
        <w:rPr>
          <w:rFonts w:ascii="Century Gothic" w:hAnsi="Century Gothic" w:cs="Arial"/>
          <w:sz w:val="24"/>
          <w:szCs w:val="24"/>
        </w:rPr>
        <w:t>obó</w:t>
      </w:r>
      <w:r w:rsidRPr="006333AD">
        <w:rPr>
          <w:rFonts w:ascii="Century Gothic" w:hAnsi="Century Gothic" w:cs="Arial"/>
          <w:sz w:val="24"/>
          <w:szCs w:val="24"/>
        </w:rPr>
        <w:t xml:space="preserve"> el listado de las personas que cumpl</w:t>
      </w:r>
      <w:r w:rsidR="00F75506">
        <w:rPr>
          <w:rFonts w:ascii="Century Gothic" w:hAnsi="Century Gothic" w:cs="Arial"/>
          <w:sz w:val="24"/>
          <w:szCs w:val="24"/>
        </w:rPr>
        <w:t>ieron</w:t>
      </w:r>
      <w:r w:rsidRPr="006333AD">
        <w:rPr>
          <w:rFonts w:ascii="Century Gothic" w:hAnsi="Century Gothic" w:cs="Arial"/>
          <w:sz w:val="24"/>
          <w:szCs w:val="24"/>
        </w:rPr>
        <w:t xml:space="preserve"> con los requisitos, para el proceso de elección a la Presidencia de la </w:t>
      </w:r>
      <w:r w:rsidR="00F75506">
        <w:rPr>
          <w:rFonts w:ascii="Century Gothic" w:hAnsi="Century Gothic" w:cs="Arial"/>
          <w:sz w:val="24"/>
          <w:szCs w:val="24"/>
        </w:rPr>
        <w:t>CEDH</w:t>
      </w:r>
      <w:r w:rsidR="00EA5678">
        <w:rPr>
          <w:rFonts w:ascii="Century Gothic" w:hAnsi="Century Gothic" w:cs="Arial"/>
          <w:sz w:val="24"/>
          <w:szCs w:val="24"/>
        </w:rPr>
        <w:t>, e</w:t>
      </w:r>
      <w:r>
        <w:rPr>
          <w:rFonts w:ascii="Century Gothic" w:hAnsi="Century Gothic" w:cs="Arial"/>
          <w:sz w:val="24"/>
          <w:szCs w:val="24"/>
        </w:rPr>
        <w:t xml:space="preserve">n fecha 11 de marzo de 2024. </w:t>
      </w:r>
    </w:p>
    <w:p w14:paraId="664CC415" w14:textId="66F8DA62" w:rsidR="006333AD" w:rsidRDefault="00EA5678" w:rsidP="006333AD">
      <w:pPr>
        <w:numPr>
          <w:ilvl w:val="1"/>
          <w:numId w:val="6"/>
        </w:numPr>
        <w:spacing w:line="360" w:lineRule="auto"/>
        <w:ind w:right="284"/>
        <w:jc w:val="both"/>
        <w:rPr>
          <w:rFonts w:ascii="Century Gothic" w:hAnsi="Century Gothic" w:cs="Arial"/>
          <w:sz w:val="24"/>
          <w:szCs w:val="24"/>
        </w:rPr>
      </w:pPr>
      <w:r>
        <w:rPr>
          <w:rFonts w:ascii="Century Gothic" w:hAnsi="Century Gothic" w:cs="Arial"/>
          <w:sz w:val="24"/>
          <w:szCs w:val="24"/>
        </w:rPr>
        <w:t xml:space="preserve">Aprobación del </w:t>
      </w:r>
      <w:r w:rsidRPr="00EA5678">
        <w:rPr>
          <w:rFonts w:ascii="Century Gothic" w:hAnsi="Century Gothic" w:cs="Arial"/>
          <w:sz w:val="24"/>
          <w:szCs w:val="24"/>
        </w:rPr>
        <w:t>Acuerdo mediante el cual se expid</w:t>
      </w:r>
      <w:r w:rsidR="00F75506">
        <w:rPr>
          <w:rFonts w:ascii="Century Gothic" w:hAnsi="Century Gothic" w:cs="Arial"/>
          <w:sz w:val="24"/>
          <w:szCs w:val="24"/>
        </w:rPr>
        <w:t>ieron</w:t>
      </w:r>
      <w:r w:rsidRPr="00EA5678">
        <w:rPr>
          <w:rFonts w:ascii="Century Gothic" w:hAnsi="Century Gothic" w:cs="Arial"/>
          <w:sz w:val="24"/>
          <w:szCs w:val="24"/>
        </w:rPr>
        <w:t xml:space="preserve"> los criterios contenidos en las matrices de evaluación curricular y de entrevista de las personas aspirantes a la Presidencia de la </w:t>
      </w:r>
      <w:r w:rsidR="00F75506">
        <w:rPr>
          <w:rFonts w:ascii="Century Gothic" w:hAnsi="Century Gothic" w:cs="Arial"/>
          <w:sz w:val="24"/>
          <w:szCs w:val="24"/>
        </w:rPr>
        <w:t>CEDH</w:t>
      </w:r>
      <w:r>
        <w:rPr>
          <w:rFonts w:ascii="Century Gothic" w:hAnsi="Century Gothic" w:cs="Arial"/>
          <w:sz w:val="24"/>
          <w:szCs w:val="24"/>
        </w:rPr>
        <w:t>, en fecha 11 de marzo de 2024.</w:t>
      </w:r>
    </w:p>
    <w:p w14:paraId="6A51C8C1" w14:textId="34C0270E" w:rsidR="00EA5678" w:rsidRDefault="00EA5678" w:rsidP="006333AD">
      <w:pPr>
        <w:numPr>
          <w:ilvl w:val="1"/>
          <w:numId w:val="6"/>
        </w:numPr>
        <w:spacing w:line="360" w:lineRule="auto"/>
        <w:ind w:right="284"/>
        <w:jc w:val="both"/>
        <w:rPr>
          <w:rFonts w:ascii="Century Gothic" w:hAnsi="Century Gothic" w:cs="Arial"/>
          <w:sz w:val="24"/>
          <w:szCs w:val="24"/>
        </w:rPr>
      </w:pPr>
      <w:r>
        <w:rPr>
          <w:rFonts w:ascii="Century Gothic" w:hAnsi="Century Gothic" w:cs="Arial"/>
          <w:sz w:val="24"/>
          <w:szCs w:val="24"/>
        </w:rPr>
        <w:t xml:space="preserve">Desahogo de las entrevistas los días 14 y 15 de marzo de 2024. </w:t>
      </w:r>
    </w:p>
    <w:p w14:paraId="4AA70F3D" w14:textId="4E28A582" w:rsidR="00EA5678" w:rsidRDefault="00EA5678" w:rsidP="00EA5678">
      <w:pPr>
        <w:numPr>
          <w:ilvl w:val="0"/>
          <w:numId w:val="6"/>
        </w:numPr>
        <w:spacing w:line="360" w:lineRule="auto"/>
        <w:ind w:right="284"/>
        <w:jc w:val="both"/>
        <w:rPr>
          <w:rFonts w:ascii="Century Gothic" w:hAnsi="Century Gothic" w:cs="Arial"/>
          <w:sz w:val="24"/>
          <w:szCs w:val="24"/>
        </w:rPr>
      </w:pPr>
      <w:r>
        <w:rPr>
          <w:rFonts w:ascii="Century Gothic" w:hAnsi="Century Gothic" w:cs="Arial"/>
          <w:sz w:val="24"/>
          <w:szCs w:val="24"/>
        </w:rPr>
        <w:t>Además, es necesario hacer mención de particularidades a destacar en el proce</w:t>
      </w:r>
      <w:r w:rsidR="00F75506">
        <w:rPr>
          <w:rFonts w:ascii="Century Gothic" w:hAnsi="Century Gothic" w:cs="Arial"/>
          <w:sz w:val="24"/>
          <w:szCs w:val="24"/>
        </w:rPr>
        <w:t>so</w:t>
      </w:r>
      <w:r>
        <w:rPr>
          <w:rFonts w:ascii="Century Gothic" w:hAnsi="Century Gothic" w:cs="Arial"/>
          <w:sz w:val="24"/>
          <w:szCs w:val="24"/>
        </w:rPr>
        <w:t xml:space="preserve"> de selección: </w:t>
      </w:r>
    </w:p>
    <w:p w14:paraId="6F0E4A56" w14:textId="0DA952B5" w:rsidR="004958ED" w:rsidRDefault="00EA5678" w:rsidP="004958ED">
      <w:pPr>
        <w:numPr>
          <w:ilvl w:val="1"/>
          <w:numId w:val="6"/>
        </w:numPr>
        <w:spacing w:line="360" w:lineRule="auto"/>
        <w:ind w:right="284"/>
        <w:jc w:val="both"/>
        <w:rPr>
          <w:rFonts w:ascii="Century Gothic" w:hAnsi="Century Gothic" w:cs="Arial"/>
          <w:sz w:val="24"/>
          <w:szCs w:val="24"/>
        </w:rPr>
      </w:pPr>
      <w:r w:rsidRPr="00EA5678">
        <w:rPr>
          <w:rFonts w:ascii="Century Gothic" w:hAnsi="Century Gothic" w:cs="Arial"/>
          <w:sz w:val="24"/>
          <w:szCs w:val="24"/>
        </w:rPr>
        <w:t>En el portal de internet del H. Congreso, se creó un micrositio con el propósito de atender lo dispuesto en la Convocatoria, en el sentido de efectuar las notificaciones correspondientes y</w:t>
      </w:r>
      <w:r>
        <w:rPr>
          <w:rFonts w:ascii="Century Gothic" w:hAnsi="Century Gothic" w:cs="Arial"/>
          <w:sz w:val="24"/>
          <w:szCs w:val="24"/>
        </w:rPr>
        <w:t xml:space="preserve"> </w:t>
      </w:r>
      <w:r w:rsidRPr="00EA5678">
        <w:rPr>
          <w:rFonts w:ascii="Century Gothic" w:hAnsi="Century Gothic" w:cs="Arial"/>
          <w:sz w:val="24"/>
          <w:szCs w:val="24"/>
        </w:rPr>
        <w:t>transparentar el procedimiento, facilitando</w:t>
      </w:r>
      <w:r w:rsidR="00A31E8C">
        <w:rPr>
          <w:rFonts w:ascii="Century Gothic" w:hAnsi="Century Gothic" w:cs="Arial"/>
          <w:sz w:val="24"/>
          <w:szCs w:val="24"/>
        </w:rPr>
        <w:t xml:space="preserve"> a</w:t>
      </w:r>
      <w:r w:rsidRPr="00EA5678">
        <w:rPr>
          <w:rFonts w:ascii="Century Gothic" w:hAnsi="Century Gothic" w:cs="Arial"/>
          <w:sz w:val="24"/>
          <w:szCs w:val="24"/>
        </w:rPr>
        <w:t xml:space="preserve"> la ciudadanía la consulta de la información.</w:t>
      </w:r>
      <w:r>
        <w:rPr>
          <w:rFonts w:ascii="Century Gothic" w:hAnsi="Century Gothic" w:cs="Arial"/>
          <w:sz w:val="24"/>
          <w:szCs w:val="24"/>
        </w:rPr>
        <w:t xml:space="preserve"> </w:t>
      </w:r>
      <w:r w:rsidRPr="00EA5678">
        <w:rPr>
          <w:rFonts w:ascii="Century Gothic" w:hAnsi="Century Gothic" w:cs="Arial"/>
          <w:sz w:val="24"/>
          <w:szCs w:val="24"/>
        </w:rPr>
        <w:t>Dicho micrositio se encuentra en esta dirección:</w:t>
      </w:r>
      <w:r>
        <w:rPr>
          <w:rFonts w:ascii="Century Gothic" w:hAnsi="Century Gothic" w:cs="Arial"/>
          <w:sz w:val="24"/>
          <w:szCs w:val="24"/>
        </w:rPr>
        <w:t xml:space="preserve"> </w:t>
      </w:r>
      <w:hyperlink r:id="rId8" w:history="1">
        <w:r w:rsidRPr="004B6297">
          <w:rPr>
            <w:rStyle w:val="Hipervnculo"/>
            <w:rFonts w:ascii="Century Gothic" w:hAnsi="Century Gothic" w:cs="Arial"/>
            <w:sz w:val="24"/>
            <w:szCs w:val="24"/>
          </w:rPr>
          <w:t>https://www.congresochihuahua.gob.mx/micrositios/presidenciacedh/2024/</w:t>
        </w:r>
      </w:hyperlink>
      <w:r>
        <w:rPr>
          <w:rFonts w:ascii="Century Gothic" w:hAnsi="Century Gothic" w:cs="Arial"/>
          <w:sz w:val="24"/>
          <w:szCs w:val="24"/>
        </w:rPr>
        <w:t xml:space="preserve">. </w:t>
      </w:r>
    </w:p>
    <w:p w14:paraId="1CEF1A36" w14:textId="038CF0F5" w:rsidR="00115BA4" w:rsidRPr="001A327F" w:rsidRDefault="004958ED" w:rsidP="004958ED">
      <w:pPr>
        <w:numPr>
          <w:ilvl w:val="1"/>
          <w:numId w:val="6"/>
        </w:numPr>
        <w:spacing w:line="360" w:lineRule="auto"/>
        <w:ind w:right="284"/>
        <w:jc w:val="both"/>
        <w:rPr>
          <w:rFonts w:ascii="Century Gothic" w:hAnsi="Century Gothic" w:cs="Arial"/>
          <w:sz w:val="24"/>
          <w:szCs w:val="24"/>
        </w:rPr>
      </w:pPr>
      <w:r>
        <w:rPr>
          <w:rFonts w:ascii="Century Gothic" w:hAnsi="Century Gothic" w:cs="Arial"/>
          <w:sz w:val="24"/>
          <w:szCs w:val="24"/>
        </w:rPr>
        <w:t>Se desahogó</w:t>
      </w:r>
      <w:r w:rsidR="001A327F">
        <w:rPr>
          <w:rFonts w:ascii="Century Gothic" w:hAnsi="Century Gothic" w:cs="Arial"/>
          <w:sz w:val="24"/>
          <w:szCs w:val="24"/>
        </w:rPr>
        <w:t>,</w:t>
      </w:r>
      <w:r>
        <w:rPr>
          <w:rFonts w:ascii="Century Gothic" w:hAnsi="Century Gothic" w:cs="Arial"/>
          <w:sz w:val="24"/>
          <w:szCs w:val="24"/>
        </w:rPr>
        <w:t xml:space="preserve"> en parlamento abierto</w:t>
      </w:r>
      <w:r w:rsidR="001A327F">
        <w:rPr>
          <w:rFonts w:ascii="Century Gothic" w:hAnsi="Century Gothic" w:cs="Arial"/>
          <w:sz w:val="24"/>
          <w:szCs w:val="24"/>
        </w:rPr>
        <w:t>,</w:t>
      </w:r>
      <w:r>
        <w:rPr>
          <w:rFonts w:ascii="Century Gothic" w:hAnsi="Century Gothic" w:cs="Arial"/>
          <w:sz w:val="24"/>
          <w:szCs w:val="24"/>
        </w:rPr>
        <w:t xml:space="preserve"> un Foro que </w:t>
      </w:r>
      <w:r w:rsidRPr="004958ED">
        <w:rPr>
          <w:rFonts w:ascii="Century Gothic" w:hAnsi="Century Gothic" w:cs="Arial"/>
          <w:sz w:val="24"/>
          <w:szCs w:val="24"/>
          <w:lang w:val="es-ES"/>
        </w:rPr>
        <w:t xml:space="preserve">convocó a la sociedad civil organizada cuyo fin </w:t>
      </w:r>
      <w:r>
        <w:rPr>
          <w:rFonts w:ascii="Century Gothic" w:hAnsi="Century Gothic" w:cs="Arial"/>
          <w:sz w:val="24"/>
          <w:szCs w:val="24"/>
          <w:lang w:val="es-ES"/>
        </w:rPr>
        <w:t>fuera</w:t>
      </w:r>
      <w:r w:rsidRPr="004958ED">
        <w:rPr>
          <w:rFonts w:ascii="Century Gothic" w:hAnsi="Century Gothic" w:cs="Arial"/>
          <w:sz w:val="24"/>
          <w:szCs w:val="24"/>
          <w:lang w:val="es-ES"/>
        </w:rPr>
        <w:t xml:space="preserve"> velar por el respeto, </w:t>
      </w:r>
      <w:r w:rsidRPr="004958ED">
        <w:rPr>
          <w:rFonts w:ascii="Century Gothic" w:hAnsi="Century Gothic" w:cs="Arial"/>
          <w:sz w:val="24"/>
          <w:szCs w:val="24"/>
          <w:lang w:val="es-ES"/>
        </w:rPr>
        <w:lastRenderedPageBreak/>
        <w:t>promoción, defensa y vigilancia de los derechos humanos</w:t>
      </w:r>
      <w:r w:rsidR="007425DE">
        <w:rPr>
          <w:rFonts w:ascii="Century Gothic" w:hAnsi="Century Gothic" w:cs="Arial"/>
          <w:sz w:val="24"/>
          <w:szCs w:val="24"/>
          <w:lang w:val="es-ES"/>
        </w:rPr>
        <w:t>;</w:t>
      </w:r>
      <w:r w:rsidRPr="004958ED">
        <w:rPr>
          <w:rFonts w:ascii="Century Gothic" w:hAnsi="Century Gothic" w:cs="Arial"/>
          <w:sz w:val="24"/>
          <w:szCs w:val="24"/>
          <w:lang w:val="es-ES"/>
        </w:rPr>
        <w:t xml:space="preserve"> a las organizaciones sociales representativas de los distintos sectores de la sociedad, así como a los organismos públicos y privados promotores o defensores de los derechos humanos y a las universidades del Estado</w:t>
      </w:r>
      <w:r w:rsidR="007425DE">
        <w:rPr>
          <w:rFonts w:ascii="Century Gothic" w:hAnsi="Century Gothic" w:cs="Arial"/>
          <w:sz w:val="24"/>
          <w:szCs w:val="24"/>
          <w:lang w:val="es-ES"/>
        </w:rPr>
        <w:t>.</w:t>
      </w:r>
      <w:r w:rsidRPr="004958ED">
        <w:rPr>
          <w:rFonts w:ascii="Century Gothic" w:hAnsi="Century Gothic" w:cs="Arial"/>
          <w:sz w:val="24"/>
          <w:szCs w:val="24"/>
          <w:lang w:val="es-ES"/>
        </w:rPr>
        <w:t xml:space="preserve"> </w:t>
      </w:r>
      <w:r w:rsidR="007425DE">
        <w:rPr>
          <w:rFonts w:ascii="Century Gothic" w:hAnsi="Century Gothic" w:cs="Arial"/>
          <w:sz w:val="24"/>
          <w:szCs w:val="24"/>
          <w:lang w:val="es-ES"/>
        </w:rPr>
        <w:t>Sus</w:t>
      </w:r>
      <w:r>
        <w:rPr>
          <w:rFonts w:ascii="Century Gothic" w:hAnsi="Century Gothic" w:cs="Arial"/>
          <w:sz w:val="24"/>
          <w:szCs w:val="24"/>
          <w:lang w:val="es-ES"/>
        </w:rPr>
        <w:t xml:space="preserve"> opiniones </w:t>
      </w:r>
      <w:r w:rsidR="007425DE">
        <w:rPr>
          <w:rFonts w:ascii="Century Gothic" w:hAnsi="Century Gothic" w:cs="Arial"/>
          <w:sz w:val="24"/>
          <w:szCs w:val="24"/>
          <w:lang w:val="es-ES"/>
        </w:rPr>
        <w:t>con</w:t>
      </w:r>
      <w:r>
        <w:rPr>
          <w:rFonts w:ascii="Century Gothic" w:hAnsi="Century Gothic" w:cs="Arial"/>
          <w:sz w:val="24"/>
          <w:szCs w:val="24"/>
          <w:lang w:val="es-ES"/>
        </w:rPr>
        <w:t xml:space="preserve"> relación al perfil que debe tener quien ocupe la titularidad de la CEDH, </w:t>
      </w:r>
      <w:r w:rsidR="001A327F">
        <w:rPr>
          <w:rFonts w:ascii="Century Gothic" w:hAnsi="Century Gothic" w:cs="Arial"/>
          <w:sz w:val="24"/>
          <w:szCs w:val="24"/>
          <w:lang w:val="es-ES"/>
        </w:rPr>
        <w:t xml:space="preserve">así como un análisis de los perfiles registrados en el proceso de selección. </w:t>
      </w:r>
    </w:p>
    <w:p w14:paraId="09A3A0AF" w14:textId="768B048D" w:rsidR="001A327F" w:rsidRDefault="001A327F" w:rsidP="001A327F">
      <w:pPr>
        <w:spacing w:line="360" w:lineRule="auto"/>
        <w:ind w:left="1080" w:right="284"/>
        <w:jc w:val="both"/>
        <w:rPr>
          <w:rFonts w:ascii="Century Gothic" w:hAnsi="Century Gothic" w:cs="Arial"/>
          <w:sz w:val="24"/>
          <w:szCs w:val="24"/>
          <w:lang w:val="es-ES"/>
        </w:rPr>
      </w:pPr>
      <w:r>
        <w:rPr>
          <w:rFonts w:ascii="Century Gothic" w:hAnsi="Century Gothic" w:cs="Arial"/>
          <w:sz w:val="24"/>
          <w:szCs w:val="24"/>
          <w:lang w:val="es-ES"/>
        </w:rPr>
        <w:t>Los resultados del Foro antes referido, fueron puestos a disposición de la JUCOPO para su análisis y consideración en el desahogo del proceso de selección. De igual forma</w:t>
      </w:r>
      <w:r w:rsidR="00A31E8C">
        <w:rPr>
          <w:rFonts w:ascii="Century Gothic" w:hAnsi="Century Gothic" w:cs="Arial"/>
          <w:sz w:val="24"/>
          <w:szCs w:val="24"/>
          <w:lang w:val="es-ES"/>
        </w:rPr>
        <w:t>,</w:t>
      </w:r>
      <w:r>
        <w:rPr>
          <w:rFonts w:ascii="Century Gothic" w:hAnsi="Century Gothic" w:cs="Arial"/>
          <w:sz w:val="24"/>
          <w:szCs w:val="24"/>
          <w:lang w:val="es-ES"/>
        </w:rPr>
        <w:t xml:space="preserve"> las listas de asistencia, minutas, así como los videos, se encuentran para consulta de la ciudadanía en el micrositio antes referido.</w:t>
      </w:r>
    </w:p>
    <w:p w14:paraId="00BDF337" w14:textId="4CE80017" w:rsidR="004E4380" w:rsidRDefault="001A327F" w:rsidP="001A327F">
      <w:pPr>
        <w:pStyle w:val="Prrafodelista"/>
        <w:numPr>
          <w:ilvl w:val="1"/>
          <w:numId w:val="6"/>
        </w:numPr>
        <w:spacing w:line="360" w:lineRule="auto"/>
        <w:ind w:right="284"/>
        <w:jc w:val="both"/>
        <w:rPr>
          <w:rFonts w:ascii="Century Gothic" w:hAnsi="Century Gothic" w:cs="Arial"/>
          <w:sz w:val="24"/>
          <w:szCs w:val="24"/>
          <w:lang w:val="es-ES"/>
        </w:rPr>
      </w:pPr>
      <w:r>
        <w:rPr>
          <w:rFonts w:ascii="Century Gothic" w:hAnsi="Century Gothic" w:cs="Arial"/>
          <w:sz w:val="24"/>
          <w:szCs w:val="24"/>
          <w:lang w:val="es-ES"/>
        </w:rPr>
        <w:t xml:space="preserve">Se </w:t>
      </w:r>
      <w:r w:rsidR="007425DE">
        <w:rPr>
          <w:rFonts w:ascii="Century Gothic" w:hAnsi="Century Gothic" w:cs="Arial"/>
          <w:sz w:val="24"/>
          <w:szCs w:val="24"/>
          <w:lang w:val="es-ES"/>
        </w:rPr>
        <w:t>compartió a</w:t>
      </w:r>
      <w:r>
        <w:rPr>
          <w:rFonts w:ascii="Century Gothic" w:hAnsi="Century Gothic" w:cs="Arial"/>
          <w:sz w:val="24"/>
          <w:szCs w:val="24"/>
          <w:lang w:val="es-ES"/>
        </w:rPr>
        <w:t xml:space="preserve"> la JUCOPO los expedientes </w:t>
      </w:r>
      <w:r w:rsidR="004E4380">
        <w:rPr>
          <w:rFonts w:ascii="Century Gothic" w:hAnsi="Century Gothic" w:cs="Arial"/>
          <w:sz w:val="24"/>
          <w:szCs w:val="24"/>
          <w:lang w:val="es-ES"/>
        </w:rPr>
        <w:t xml:space="preserve">digitalizados </w:t>
      </w:r>
      <w:r>
        <w:rPr>
          <w:rFonts w:ascii="Century Gothic" w:hAnsi="Century Gothic" w:cs="Arial"/>
          <w:sz w:val="24"/>
          <w:szCs w:val="24"/>
          <w:lang w:val="es-ES"/>
        </w:rPr>
        <w:t xml:space="preserve">completos de cada </w:t>
      </w:r>
      <w:r w:rsidR="00A31E8C">
        <w:rPr>
          <w:rFonts w:ascii="Century Gothic" w:hAnsi="Century Gothic" w:cs="Arial"/>
          <w:sz w:val="24"/>
          <w:szCs w:val="24"/>
          <w:lang w:val="es-ES"/>
        </w:rPr>
        <w:t>participante</w:t>
      </w:r>
      <w:r>
        <w:rPr>
          <w:rFonts w:ascii="Century Gothic" w:hAnsi="Century Gothic" w:cs="Arial"/>
          <w:sz w:val="24"/>
          <w:szCs w:val="24"/>
          <w:lang w:val="es-ES"/>
        </w:rPr>
        <w:t xml:space="preserve"> para que, estos pudieran </w:t>
      </w:r>
      <w:r w:rsidR="004E4380">
        <w:rPr>
          <w:rFonts w:ascii="Century Gothic" w:hAnsi="Century Gothic" w:cs="Arial"/>
          <w:sz w:val="24"/>
          <w:szCs w:val="24"/>
          <w:lang w:val="es-ES"/>
        </w:rPr>
        <w:t>analizar los Curr</w:t>
      </w:r>
      <w:r w:rsidR="00AD2AF5">
        <w:rPr>
          <w:rFonts w:ascii="Century Gothic" w:hAnsi="Century Gothic" w:cs="Arial"/>
          <w:sz w:val="24"/>
          <w:szCs w:val="24"/>
          <w:lang w:val="es-ES"/>
        </w:rPr>
        <w:t>í</w:t>
      </w:r>
      <w:r w:rsidR="004E4380">
        <w:rPr>
          <w:rFonts w:ascii="Century Gothic" w:hAnsi="Century Gothic" w:cs="Arial"/>
          <w:sz w:val="24"/>
          <w:szCs w:val="24"/>
          <w:lang w:val="es-ES"/>
        </w:rPr>
        <w:t>culum y en su momento</w:t>
      </w:r>
      <w:r w:rsidR="00A31E8C">
        <w:rPr>
          <w:rFonts w:ascii="Century Gothic" w:hAnsi="Century Gothic" w:cs="Arial"/>
          <w:sz w:val="24"/>
          <w:szCs w:val="24"/>
          <w:lang w:val="es-ES"/>
        </w:rPr>
        <w:t>,</w:t>
      </w:r>
      <w:r w:rsidR="004E4380">
        <w:rPr>
          <w:rFonts w:ascii="Century Gothic" w:hAnsi="Century Gothic" w:cs="Arial"/>
          <w:sz w:val="24"/>
          <w:szCs w:val="24"/>
          <w:lang w:val="es-ES"/>
        </w:rPr>
        <w:t xml:space="preserve"> evaluar la preparación académica y profesional de cada aspirante</w:t>
      </w:r>
      <w:r w:rsidR="00223C87">
        <w:rPr>
          <w:rFonts w:ascii="Century Gothic" w:hAnsi="Century Gothic" w:cs="Arial"/>
          <w:sz w:val="24"/>
          <w:szCs w:val="24"/>
          <w:lang w:val="es-ES"/>
        </w:rPr>
        <w:t>.</w:t>
      </w:r>
    </w:p>
    <w:p w14:paraId="364C8CE2" w14:textId="77777777" w:rsidR="00223C87" w:rsidRDefault="00223C87" w:rsidP="00223C87">
      <w:pPr>
        <w:pStyle w:val="Prrafodelista"/>
        <w:spacing w:line="360" w:lineRule="auto"/>
        <w:ind w:left="1080" w:right="284"/>
        <w:jc w:val="both"/>
        <w:rPr>
          <w:rFonts w:ascii="Century Gothic" w:hAnsi="Century Gothic" w:cs="Arial"/>
          <w:sz w:val="24"/>
          <w:szCs w:val="24"/>
          <w:lang w:val="es-ES"/>
        </w:rPr>
      </w:pPr>
    </w:p>
    <w:p w14:paraId="573864EF" w14:textId="5A3638D9" w:rsidR="004E4380" w:rsidRDefault="004E4380" w:rsidP="001A327F">
      <w:pPr>
        <w:pStyle w:val="Prrafodelista"/>
        <w:numPr>
          <w:ilvl w:val="1"/>
          <w:numId w:val="6"/>
        </w:numPr>
        <w:spacing w:line="360" w:lineRule="auto"/>
        <w:ind w:right="284"/>
        <w:jc w:val="both"/>
        <w:rPr>
          <w:rFonts w:ascii="Century Gothic" w:hAnsi="Century Gothic" w:cs="Arial"/>
          <w:sz w:val="24"/>
          <w:szCs w:val="24"/>
          <w:lang w:val="es-ES"/>
        </w:rPr>
      </w:pPr>
      <w:r>
        <w:rPr>
          <w:rFonts w:ascii="Century Gothic" w:hAnsi="Century Gothic" w:cs="Arial"/>
          <w:sz w:val="24"/>
          <w:szCs w:val="24"/>
          <w:lang w:val="es-ES"/>
        </w:rPr>
        <w:t xml:space="preserve">El desahogo de las entrevistas se transmitió en vivo a través de la página oficial del H. Congreso para consulta y seguimiento de la ciudadanía. </w:t>
      </w:r>
    </w:p>
    <w:p w14:paraId="3FD809A1" w14:textId="77777777" w:rsidR="00EA2AF1" w:rsidRDefault="00EA2AF1" w:rsidP="00EA2AF1">
      <w:pPr>
        <w:pStyle w:val="Prrafodelista"/>
        <w:spacing w:line="360" w:lineRule="auto"/>
        <w:ind w:left="1080" w:right="284"/>
        <w:jc w:val="both"/>
        <w:rPr>
          <w:rFonts w:ascii="Century Gothic" w:hAnsi="Century Gothic" w:cs="Arial"/>
          <w:sz w:val="24"/>
          <w:szCs w:val="24"/>
          <w:lang w:val="es-ES"/>
        </w:rPr>
      </w:pPr>
    </w:p>
    <w:p w14:paraId="40D8801E" w14:textId="4BEFF0A6" w:rsidR="004E4380" w:rsidRPr="00EA2AF1" w:rsidRDefault="00EA2AF1" w:rsidP="004E4380">
      <w:pPr>
        <w:pStyle w:val="Prrafodelista"/>
        <w:numPr>
          <w:ilvl w:val="0"/>
          <w:numId w:val="6"/>
        </w:numPr>
        <w:spacing w:line="360" w:lineRule="auto"/>
        <w:ind w:right="284"/>
        <w:jc w:val="both"/>
        <w:rPr>
          <w:rFonts w:ascii="Century Gothic" w:hAnsi="Century Gothic" w:cs="Arial"/>
          <w:sz w:val="24"/>
          <w:szCs w:val="24"/>
          <w:lang w:val="es-ES"/>
        </w:rPr>
      </w:pPr>
      <w:r>
        <w:rPr>
          <w:rFonts w:ascii="Century Gothic" w:hAnsi="Century Gothic" w:cs="Arial"/>
          <w:sz w:val="24"/>
          <w:szCs w:val="24"/>
          <w:lang w:val="es-ES"/>
        </w:rPr>
        <w:t xml:space="preserve">Ahora bien, resulta necesario puntualizar que en el </w:t>
      </w:r>
      <w:r w:rsidR="004E4380" w:rsidRPr="00EA2AF1">
        <w:rPr>
          <w:rFonts w:ascii="Century Gothic" w:hAnsi="Century Gothic" w:cs="Arial"/>
          <w:sz w:val="24"/>
          <w:szCs w:val="24"/>
          <w:lang w:val="es-ES"/>
        </w:rPr>
        <w:t xml:space="preserve">Acuerdo </w:t>
      </w:r>
      <w:r w:rsidR="004E4380" w:rsidRPr="00EA2AF1">
        <w:rPr>
          <w:rFonts w:ascii="Century Gothic" w:hAnsi="Century Gothic" w:cs="Arial"/>
          <w:sz w:val="24"/>
          <w:szCs w:val="24"/>
        </w:rPr>
        <w:t xml:space="preserve">LXVII/PSCEDH/032024, con el fin de darle transparencia y certeza al proceso de selección, esta JUCOPO, en un análisis y ponderación </w:t>
      </w:r>
      <w:r w:rsidR="004E4380" w:rsidRPr="00EA2AF1">
        <w:rPr>
          <w:rFonts w:ascii="Century Gothic" w:hAnsi="Century Gothic" w:cs="Arial"/>
          <w:sz w:val="24"/>
          <w:szCs w:val="24"/>
        </w:rPr>
        <w:lastRenderedPageBreak/>
        <w:t>aprobó asignarle a la evaluación del perfil curricular un valor del 40% y a la entrevista un 60 %</w:t>
      </w:r>
      <w:r>
        <w:rPr>
          <w:rFonts w:ascii="Century Gothic" w:hAnsi="Century Gothic" w:cs="Arial"/>
          <w:sz w:val="24"/>
          <w:szCs w:val="24"/>
        </w:rPr>
        <w:t xml:space="preserve">, del total de la evaluación. </w:t>
      </w:r>
    </w:p>
    <w:p w14:paraId="4EEFF143" w14:textId="660789D4" w:rsidR="00EA2AF1" w:rsidRDefault="00EA2AF1" w:rsidP="00EA2AF1">
      <w:pPr>
        <w:pStyle w:val="Prrafodelista"/>
        <w:spacing w:line="360" w:lineRule="auto"/>
        <w:ind w:left="360" w:right="284"/>
        <w:jc w:val="both"/>
        <w:rPr>
          <w:rFonts w:ascii="Century Gothic" w:hAnsi="Century Gothic" w:cs="Arial"/>
          <w:sz w:val="24"/>
          <w:szCs w:val="24"/>
        </w:rPr>
      </w:pPr>
    </w:p>
    <w:p w14:paraId="7861EA99" w14:textId="32C375C7" w:rsidR="00EA2AF1" w:rsidRPr="00EA2AF1" w:rsidRDefault="00EA2AF1" w:rsidP="00EA2AF1">
      <w:pPr>
        <w:pStyle w:val="Prrafodelista"/>
        <w:spacing w:line="360" w:lineRule="auto"/>
        <w:ind w:left="360" w:right="284"/>
        <w:jc w:val="both"/>
        <w:rPr>
          <w:rFonts w:ascii="Century Gothic" w:hAnsi="Century Gothic" w:cs="Arial"/>
          <w:sz w:val="24"/>
          <w:szCs w:val="24"/>
          <w:lang w:val="es-ES"/>
        </w:rPr>
      </w:pPr>
      <w:r>
        <w:rPr>
          <w:rFonts w:ascii="Century Gothic" w:hAnsi="Century Gothic" w:cs="Arial"/>
          <w:sz w:val="24"/>
          <w:szCs w:val="24"/>
        </w:rPr>
        <w:t xml:space="preserve">La justificación atiende a los siguientes elementos: </w:t>
      </w:r>
    </w:p>
    <w:p w14:paraId="5F71E67E" w14:textId="77777777" w:rsidR="00EA2AF1" w:rsidRDefault="00EA2AF1" w:rsidP="00EA2AF1">
      <w:pPr>
        <w:pStyle w:val="Prrafodelista"/>
        <w:spacing w:after="0" w:line="360" w:lineRule="auto"/>
        <w:jc w:val="both"/>
        <w:rPr>
          <w:rFonts w:ascii="Arial" w:hAnsi="Arial" w:cs="Arial"/>
          <w:i/>
          <w:iCs/>
        </w:rPr>
      </w:pPr>
    </w:p>
    <w:p w14:paraId="2FA453CE" w14:textId="0398810D" w:rsidR="00EA2AF1" w:rsidRPr="00EA2AF1" w:rsidRDefault="00EA2AF1" w:rsidP="00EA2AF1">
      <w:pPr>
        <w:pStyle w:val="Prrafodelista"/>
        <w:numPr>
          <w:ilvl w:val="1"/>
          <w:numId w:val="9"/>
        </w:numPr>
        <w:spacing w:after="0" w:line="360" w:lineRule="auto"/>
        <w:jc w:val="both"/>
        <w:rPr>
          <w:rFonts w:ascii="Century Gothic" w:hAnsi="Century Gothic" w:cs="Arial"/>
          <w:i/>
          <w:iCs/>
          <w:sz w:val="24"/>
          <w:szCs w:val="24"/>
        </w:rPr>
      </w:pPr>
      <w:r w:rsidRPr="00EA2AF1">
        <w:rPr>
          <w:rFonts w:ascii="Century Gothic" w:hAnsi="Century Gothic" w:cs="Arial"/>
          <w:sz w:val="24"/>
          <w:szCs w:val="24"/>
        </w:rPr>
        <w:t xml:space="preserve">Perfil curricular: se le asigna un valor del 40% del total de la evaluación, ya que este permite conocer la preparación académica y profesional, siendo una herramienta indispensable para hacer una </w:t>
      </w:r>
      <w:r w:rsidR="007425DE" w:rsidRPr="00EA2AF1">
        <w:rPr>
          <w:rFonts w:ascii="Century Gothic" w:hAnsi="Century Gothic" w:cs="Arial"/>
          <w:sz w:val="24"/>
          <w:szCs w:val="24"/>
        </w:rPr>
        <w:t>evaluación</w:t>
      </w:r>
      <w:r w:rsidRPr="00EA2AF1">
        <w:rPr>
          <w:rFonts w:ascii="Century Gothic" w:hAnsi="Century Gothic" w:cs="Arial"/>
          <w:sz w:val="24"/>
          <w:szCs w:val="24"/>
        </w:rPr>
        <w:t xml:space="preserve"> objetiva de la trayectoria de cada una de las personas aspirantes. </w:t>
      </w:r>
      <w:r>
        <w:rPr>
          <w:rFonts w:ascii="Century Gothic" w:hAnsi="Century Gothic" w:cs="Arial"/>
          <w:sz w:val="24"/>
          <w:szCs w:val="24"/>
        </w:rPr>
        <w:t xml:space="preserve">En específico se toma en cuenta: </w:t>
      </w:r>
    </w:p>
    <w:p w14:paraId="36F37312" w14:textId="77777777" w:rsidR="00EA2AF1" w:rsidRPr="00EA2AF1" w:rsidRDefault="00EA2AF1" w:rsidP="00EA2AF1">
      <w:pPr>
        <w:pStyle w:val="Prrafodelista"/>
        <w:spacing w:after="0" w:line="360" w:lineRule="auto"/>
        <w:ind w:left="1080"/>
        <w:jc w:val="both"/>
        <w:rPr>
          <w:rFonts w:ascii="Century Gothic" w:hAnsi="Century Gothic" w:cs="Arial"/>
          <w:i/>
          <w:iCs/>
          <w:sz w:val="24"/>
          <w:szCs w:val="24"/>
        </w:rPr>
      </w:pPr>
    </w:p>
    <w:p w14:paraId="5568897C" w14:textId="0015F070" w:rsidR="00EA2AF1" w:rsidRPr="00EA2AF1" w:rsidRDefault="00EA2AF1" w:rsidP="00EA2AF1">
      <w:pPr>
        <w:pStyle w:val="Prrafodelista"/>
        <w:numPr>
          <w:ilvl w:val="2"/>
          <w:numId w:val="9"/>
        </w:numPr>
        <w:spacing w:after="0" w:line="360" w:lineRule="auto"/>
        <w:jc w:val="both"/>
        <w:rPr>
          <w:rFonts w:ascii="Century Gothic" w:hAnsi="Century Gothic" w:cs="Arial"/>
          <w:sz w:val="24"/>
          <w:szCs w:val="24"/>
        </w:rPr>
      </w:pPr>
      <w:r w:rsidRPr="00EA2AF1">
        <w:rPr>
          <w:rFonts w:ascii="Century Gothic" w:hAnsi="Century Gothic" w:cs="Arial"/>
          <w:sz w:val="24"/>
          <w:szCs w:val="24"/>
        </w:rPr>
        <w:t>Grado académico: además de cumplir con el título de licenciatura, que por requisito de elegibilidad se debe presentar, se asig</w:t>
      </w:r>
      <w:r>
        <w:rPr>
          <w:rFonts w:ascii="Century Gothic" w:hAnsi="Century Gothic" w:cs="Arial"/>
          <w:sz w:val="24"/>
          <w:szCs w:val="24"/>
        </w:rPr>
        <w:t>na</w:t>
      </w:r>
      <w:r w:rsidRPr="00EA2AF1">
        <w:rPr>
          <w:rFonts w:ascii="Century Gothic" w:hAnsi="Century Gothic" w:cs="Arial"/>
          <w:sz w:val="24"/>
          <w:szCs w:val="24"/>
        </w:rPr>
        <w:t xml:space="preserve"> una mayor puntuación a quien presente título de maestría y/o doctorado. </w:t>
      </w:r>
    </w:p>
    <w:p w14:paraId="266F317D" w14:textId="42C62711" w:rsidR="00EA2AF1" w:rsidRPr="00EA2AF1" w:rsidRDefault="00EA2AF1" w:rsidP="00EA2AF1">
      <w:pPr>
        <w:pStyle w:val="Prrafodelista"/>
        <w:numPr>
          <w:ilvl w:val="2"/>
          <w:numId w:val="9"/>
        </w:numPr>
        <w:spacing w:after="0" w:line="360" w:lineRule="auto"/>
        <w:jc w:val="both"/>
        <w:rPr>
          <w:rFonts w:ascii="Century Gothic" w:hAnsi="Century Gothic" w:cs="Arial"/>
          <w:sz w:val="24"/>
          <w:szCs w:val="24"/>
        </w:rPr>
      </w:pPr>
      <w:r w:rsidRPr="00EA2AF1">
        <w:rPr>
          <w:rFonts w:ascii="Century Gothic" w:hAnsi="Century Gothic" w:cs="Arial"/>
          <w:sz w:val="24"/>
          <w:szCs w:val="24"/>
        </w:rPr>
        <w:t>Experiencia profesional: se ponder</w:t>
      </w:r>
      <w:r>
        <w:rPr>
          <w:rFonts w:ascii="Century Gothic" w:hAnsi="Century Gothic" w:cs="Arial"/>
          <w:sz w:val="24"/>
          <w:szCs w:val="24"/>
        </w:rPr>
        <w:t>a</w:t>
      </w:r>
      <w:r w:rsidRPr="00EA2AF1">
        <w:rPr>
          <w:rFonts w:ascii="Century Gothic" w:hAnsi="Century Gothic" w:cs="Arial"/>
          <w:sz w:val="24"/>
          <w:szCs w:val="24"/>
        </w:rPr>
        <w:t xml:space="preserve"> los años como profesionista en la protección, observancia, promoción, estudio y divulgación de los derechos humanos</w:t>
      </w:r>
      <w:r w:rsidR="007425DE">
        <w:rPr>
          <w:rFonts w:ascii="Century Gothic" w:hAnsi="Century Gothic" w:cs="Arial"/>
          <w:sz w:val="24"/>
          <w:szCs w:val="24"/>
        </w:rPr>
        <w:t>;</w:t>
      </w:r>
      <w:r w:rsidRPr="00EA2AF1">
        <w:rPr>
          <w:rFonts w:ascii="Century Gothic" w:hAnsi="Century Gothic" w:cs="Arial"/>
          <w:sz w:val="24"/>
          <w:szCs w:val="24"/>
        </w:rPr>
        <w:t xml:space="preserve"> ya sea desde la sociedad civil organizada, entes públicos o privados. Asimismo, la experiencia en cargos medios o superiores.</w:t>
      </w:r>
    </w:p>
    <w:p w14:paraId="12CA6147" w14:textId="6709567C" w:rsidR="00EA2AF1" w:rsidRPr="00EA2AF1" w:rsidRDefault="00EA2AF1" w:rsidP="00EA2AF1">
      <w:pPr>
        <w:pStyle w:val="Prrafodelista"/>
        <w:numPr>
          <w:ilvl w:val="2"/>
          <w:numId w:val="9"/>
        </w:numPr>
        <w:spacing w:after="0" w:line="360" w:lineRule="auto"/>
        <w:jc w:val="both"/>
        <w:rPr>
          <w:rFonts w:ascii="Century Gothic" w:hAnsi="Century Gothic" w:cs="Arial"/>
          <w:sz w:val="24"/>
          <w:szCs w:val="24"/>
        </w:rPr>
      </w:pPr>
      <w:r w:rsidRPr="00EA2AF1">
        <w:rPr>
          <w:rFonts w:ascii="Century Gothic" w:hAnsi="Century Gothic" w:cs="Arial"/>
          <w:sz w:val="24"/>
          <w:szCs w:val="24"/>
        </w:rPr>
        <w:t xml:space="preserve">Capacitaciones: la asistencia a seminarios, talleres, cursos y/o diplomados en derechos humanos, la cual se verifica con las constancias que lo acrediten. </w:t>
      </w:r>
    </w:p>
    <w:p w14:paraId="013B2285" w14:textId="01CF204D" w:rsidR="00EA2AF1" w:rsidRPr="00B079F2" w:rsidRDefault="00EA2AF1" w:rsidP="001A2578">
      <w:pPr>
        <w:pStyle w:val="Prrafodelista"/>
        <w:numPr>
          <w:ilvl w:val="2"/>
          <w:numId w:val="9"/>
        </w:numPr>
        <w:spacing w:after="0" w:line="360" w:lineRule="auto"/>
        <w:jc w:val="both"/>
        <w:rPr>
          <w:rFonts w:ascii="Century Gothic" w:hAnsi="Century Gothic" w:cs="Arial"/>
          <w:sz w:val="24"/>
          <w:szCs w:val="24"/>
        </w:rPr>
      </w:pPr>
      <w:r w:rsidRPr="00EA2AF1">
        <w:rPr>
          <w:rFonts w:ascii="Century Gothic" w:hAnsi="Century Gothic" w:cs="Arial"/>
          <w:sz w:val="24"/>
          <w:szCs w:val="24"/>
        </w:rPr>
        <w:t xml:space="preserve">Actividades extraprofesionales: la docencia en la universidad, publicación de libros, artículos, ensayos u otro </w:t>
      </w:r>
      <w:r w:rsidRPr="00B079F2">
        <w:rPr>
          <w:rFonts w:ascii="Century Gothic" w:hAnsi="Century Gothic" w:cs="Arial"/>
          <w:sz w:val="24"/>
          <w:szCs w:val="24"/>
        </w:rPr>
        <w:lastRenderedPageBreak/>
        <w:t>documento que implique una aportación doctrinal y/o académica a la sociedad.</w:t>
      </w:r>
    </w:p>
    <w:p w14:paraId="4E2FCC1E" w14:textId="77777777" w:rsidR="00EA2AF1" w:rsidRPr="00B079F2" w:rsidRDefault="00EA2AF1" w:rsidP="00EA2AF1">
      <w:pPr>
        <w:pStyle w:val="Prrafodelista"/>
        <w:spacing w:after="0" w:line="360" w:lineRule="auto"/>
        <w:ind w:left="1080"/>
        <w:jc w:val="both"/>
        <w:rPr>
          <w:rFonts w:ascii="Century Gothic" w:hAnsi="Century Gothic" w:cs="Arial"/>
          <w:i/>
          <w:iCs/>
          <w:sz w:val="24"/>
          <w:szCs w:val="24"/>
        </w:rPr>
      </w:pPr>
    </w:p>
    <w:p w14:paraId="1AB68347" w14:textId="53994745" w:rsidR="00EA2AF1" w:rsidRPr="00B079F2" w:rsidRDefault="00EA2AF1" w:rsidP="00EA2AF1">
      <w:pPr>
        <w:pStyle w:val="Prrafodelista"/>
        <w:numPr>
          <w:ilvl w:val="1"/>
          <w:numId w:val="9"/>
        </w:numPr>
        <w:spacing w:after="0" w:line="360" w:lineRule="auto"/>
        <w:jc w:val="both"/>
        <w:rPr>
          <w:rFonts w:ascii="Century Gothic" w:hAnsi="Century Gothic" w:cs="Arial"/>
          <w:sz w:val="24"/>
          <w:szCs w:val="24"/>
        </w:rPr>
      </w:pPr>
      <w:r w:rsidRPr="00B079F2">
        <w:rPr>
          <w:rFonts w:ascii="Century Gothic" w:hAnsi="Century Gothic" w:cs="Arial"/>
          <w:sz w:val="24"/>
          <w:szCs w:val="24"/>
        </w:rPr>
        <w:t>Entrevista: se le asigna un valor del 60% del total de la evaluación, en razón de que permite conocer materialmente las habilidades gerenciales, idoneidad, competencia, expresión, desarrollo de las ideas, experiencia, propuestas y aptitudes de las personas aspirantes</w:t>
      </w:r>
      <w:r w:rsidR="001A2578" w:rsidRPr="00B079F2">
        <w:rPr>
          <w:rFonts w:ascii="Century Gothic" w:hAnsi="Century Gothic" w:cs="Arial"/>
          <w:sz w:val="24"/>
          <w:szCs w:val="24"/>
        </w:rPr>
        <w:t xml:space="preserve">, tomando en consideración lo siguiente: </w:t>
      </w:r>
    </w:p>
    <w:p w14:paraId="3A4FF7D3" w14:textId="77777777" w:rsidR="001A2578" w:rsidRPr="00B079F2" w:rsidRDefault="001A2578" w:rsidP="001A2578">
      <w:pPr>
        <w:pStyle w:val="Prrafodelista"/>
        <w:spacing w:after="0" w:line="360" w:lineRule="auto"/>
        <w:ind w:left="1080"/>
        <w:jc w:val="both"/>
        <w:rPr>
          <w:rFonts w:ascii="Century Gothic" w:hAnsi="Century Gothic" w:cs="Arial"/>
          <w:sz w:val="24"/>
          <w:szCs w:val="24"/>
        </w:rPr>
      </w:pPr>
    </w:p>
    <w:p w14:paraId="539EC95F" w14:textId="77777777" w:rsidR="00EA2AF1" w:rsidRPr="00B079F2" w:rsidRDefault="00EA2AF1" w:rsidP="00EA2AF1">
      <w:pPr>
        <w:pStyle w:val="Prrafodelista"/>
        <w:numPr>
          <w:ilvl w:val="2"/>
          <w:numId w:val="2"/>
        </w:numPr>
        <w:spacing w:after="0" w:line="360" w:lineRule="auto"/>
        <w:jc w:val="both"/>
        <w:rPr>
          <w:rFonts w:ascii="Century Gothic" w:hAnsi="Century Gothic" w:cs="Arial"/>
          <w:sz w:val="24"/>
          <w:szCs w:val="24"/>
        </w:rPr>
      </w:pPr>
      <w:r w:rsidRPr="00B079F2">
        <w:rPr>
          <w:rFonts w:ascii="Century Gothic" w:hAnsi="Century Gothic" w:cs="Arial"/>
          <w:sz w:val="24"/>
          <w:szCs w:val="24"/>
        </w:rPr>
        <w:t>La expresión de las ideas de manera clara y estructurada.</w:t>
      </w:r>
    </w:p>
    <w:p w14:paraId="0DA02073" w14:textId="77777777" w:rsidR="00EA2AF1" w:rsidRPr="00B079F2" w:rsidRDefault="00EA2AF1" w:rsidP="00EA2AF1">
      <w:pPr>
        <w:pStyle w:val="Prrafodelista"/>
        <w:numPr>
          <w:ilvl w:val="2"/>
          <w:numId w:val="2"/>
        </w:numPr>
        <w:spacing w:after="0" w:line="360" w:lineRule="auto"/>
        <w:jc w:val="both"/>
        <w:rPr>
          <w:rFonts w:ascii="Century Gothic" w:hAnsi="Century Gothic" w:cs="Arial"/>
          <w:sz w:val="24"/>
          <w:szCs w:val="24"/>
        </w:rPr>
      </w:pPr>
      <w:r w:rsidRPr="00B079F2">
        <w:rPr>
          <w:rFonts w:ascii="Century Gothic" w:hAnsi="Century Gothic" w:cs="Arial"/>
          <w:sz w:val="24"/>
          <w:szCs w:val="24"/>
        </w:rPr>
        <w:t>Aportar elementos que denotan habilidades en cargos de mandos medios o superiores.</w:t>
      </w:r>
    </w:p>
    <w:p w14:paraId="53099492" w14:textId="77777777" w:rsidR="00EA2AF1" w:rsidRPr="00B079F2" w:rsidRDefault="00EA2AF1" w:rsidP="00EA2AF1">
      <w:pPr>
        <w:pStyle w:val="Prrafodelista"/>
        <w:numPr>
          <w:ilvl w:val="2"/>
          <w:numId w:val="2"/>
        </w:numPr>
        <w:spacing w:after="0" w:line="360" w:lineRule="auto"/>
        <w:jc w:val="both"/>
        <w:rPr>
          <w:rFonts w:ascii="Century Gothic" w:hAnsi="Century Gothic" w:cs="Arial"/>
          <w:sz w:val="24"/>
          <w:szCs w:val="24"/>
        </w:rPr>
      </w:pPr>
      <w:r w:rsidRPr="00B079F2">
        <w:rPr>
          <w:rFonts w:ascii="Century Gothic" w:hAnsi="Century Gothic" w:cs="Arial"/>
          <w:sz w:val="24"/>
          <w:szCs w:val="24"/>
        </w:rPr>
        <w:t>Demostrar conocimientos en derechos humanos.</w:t>
      </w:r>
    </w:p>
    <w:p w14:paraId="3195991B" w14:textId="77777777" w:rsidR="00EA2AF1" w:rsidRPr="00B079F2" w:rsidRDefault="00EA2AF1" w:rsidP="00EA2AF1">
      <w:pPr>
        <w:pStyle w:val="Prrafodelista"/>
        <w:numPr>
          <w:ilvl w:val="2"/>
          <w:numId w:val="2"/>
        </w:numPr>
        <w:spacing w:after="0" w:line="360" w:lineRule="auto"/>
        <w:jc w:val="both"/>
        <w:rPr>
          <w:rFonts w:ascii="Century Gothic" w:hAnsi="Century Gothic" w:cs="Arial"/>
          <w:sz w:val="24"/>
          <w:szCs w:val="24"/>
        </w:rPr>
      </w:pPr>
      <w:r w:rsidRPr="00B079F2">
        <w:rPr>
          <w:rFonts w:ascii="Century Gothic" w:hAnsi="Century Gothic" w:cs="Arial"/>
          <w:sz w:val="24"/>
          <w:szCs w:val="24"/>
        </w:rPr>
        <w:t xml:space="preserve">Contar con las competencias indispensables para determinar la idoneidad en el desempeño del encargo. </w:t>
      </w:r>
    </w:p>
    <w:p w14:paraId="531F6225" w14:textId="546078BE" w:rsidR="00EA2AF1" w:rsidRPr="00B079F2" w:rsidRDefault="00EA2AF1" w:rsidP="00EA2AF1">
      <w:pPr>
        <w:pStyle w:val="Prrafodelista"/>
        <w:numPr>
          <w:ilvl w:val="2"/>
          <w:numId w:val="2"/>
        </w:numPr>
        <w:spacing w:after="0" w:line="360" w:lineRule="auto"/>
        <w:jc w:val="both"/>
        <w:rPr>
          <w:rFonts w:ascii="Century Gothic" w:hAnsi="Century Gothic" w:cs="Arial"/>
          <w:sz w:val="24"/>
          <w:szCs w:val="24"/>
        </w:rPr>
      </w:pPr>
      <w:r w:rsidRPr="00B079F2">
        <w:rPr>
          <w:rFonts w:ascii="Century Gothic" w:hAnsi="Century Gothic" w:cs="Arial"/>
          <w:sz w:val="24"/>
          <w:szCs w:val="24"/>
        </w:rPr>
        <w:t xml:space="preserve">Plantear proyectos a poner en marcha en caso de asumir el cargo. </w:t>
      </w:r>
    </w:p>
    <w:p w14:paraId="1404FDD3" w14:textId="77777777" w:rsidR="001A2578" w:rsidRPr="00B079F2" w:rsidRDefault="001A2578" w:rsidP="001A2578">
      <w:pPr>
        <w:pStyle w:val="Prrafodelista"/>
        <w:spacing w:after="0" w:line="360" w:lineRule="auto"/>
        <w:ind w:left="2160"/>
        <w:jc w:val="both"/>
        <w:rPr>
          <w:rFonts w:ascii="Century Gothic" w:hAnsi="Century Gothic" w:cs="Arial"/>
          <w:sz w:val="24"/>
          <w:szCs w:val="24"/>
        </w:rPr>
      </w:pPr>
    </w:p>
    <w:p w14:paraId="12865FA3" w14:textId="5633B904" w:rsidR="00223C87" w:rsidRPr="00B079F2" w:rsidRDefault="00223C87" w:rsidP="00223C87">
      <w:pPr>
        <w:pStyle w:val="Prrafodelista"/>
        <w:numPr>
          <w:ilvl w:val="0"/>
          <w:numId w:val="6"/>
        </w:numPr>
        <w:spacing w:line="360" w:lineRule="auto"/>
        <w:ind w:right="284"/>
        <w:jc w:val="both"/>
        <w:rPr>
          <w:rFonts w:ascii="Century Gothic" w:hAnsi="Century Gothic" w:cs="Arial"/>
          <w:sz w:val="24"/>
          <w:szCs w:val="24"/>
          <w:lang w:val="es-ES"/>
        </w:rPr>
      </w:pPr>
      <w:r w:rsidRPr="00B079F2">
        <w:rPr>
          <w:rFonts w:ascii="Century Gothic" w:hAnsi="Century Gothic" w:cs="Arial"/>
          <w:sz w:val="24"/>
          <w:szCs w:val="24"/>
          <w:lang w:val="es-ES"/>
        </w:rPr>
        <w:t xml:space="preserve">Dicho lo anterior, de acuerdo al formato previamente acordado por </w:t>
      </w:r>
      <w:r w:rsidR="009575C2" w:rsidRPr="00B079F2">
        <w:rPr>
          <w:rFonts w:ascii="Century Gothic" w:hAnsi="Century Gothic" w:cs="Arial"/>
          <w:sz w:val="24"/>
          <w:szCs w:val="24"/>
          <w:lang w:val="es-ES"/>
        </w:rPr>
        <w:t>la</w:t>
      </w:r>
      <w:r w:rsidRPr="00B079F2">
        <w:rPr>
          <w:rFonts w:ascii="Century Gothic" w:hAnsi="Century Gothic" w:cs="Arial"/>
          <w:sz w:val="24"/>
          <w:szCs w:val="24"/>
          <w:lang w:val="es-ES"/>
        </w:rPr>
        <w:t xml:space="preserve"> JUCOPO</w:t>
      </w:r>
      <w:r w:rsidR="009575C2" w:rsidRPr="00B079F2">
        <w:rPr>
          <w:rFonts w:ascii="Century Gothic" w:hAnsi="Century Gothic" w:cs="Arial"/>
          <w:sz w:val="24"/>
          <w:szCs w:val="24"/>
          <w:lang w:val="es-ES"/>
        </w:rPr>
        <w:t>,</w:t>
      </w:r>
      <w:r w:rsidRPr="00B079F2">
        <w:rPr>
          <w:rFonts w:ascii="Century Gothic" w:hAnsi="Century Gothic" w:cs="Arial"/>
          <w:sz w:val="24"/>
          <w:szCs w:val="24"/>
          <w:lang w:val="es-ES"/>
        </w:rPr>
        <w:t xml:space="preserve"> se desahogaron </w:t>
      </w:r>
      <w:r w:rsidR="009575C2" w:rsidRPr="00B079F2">
        <w:rPr>
          <w:rFonts w:ascii="Century Gothic" w:hAnsi="Century Gothic" w:cs="Arial"/>
          <w:sz w:val="24"/>
          <w:szCs w:val="24"/>
          <w:lang w:val="es-ES"/>
        </w:rPr>
        <w:t>veintisiete</w:t>
      </w:r>
      <w:r w:rsidRPr="00B079F2">
        <w:rPr>
          <w:rFonts w:ascii="Century Gothic" w:hAnsi="Century Gothic" w:cs="Arial"/>
          <w:sz w:val="24"/>
          <w:szCs w:val="24"/>
          <w:lang w:val="es-ES"/>
        </w:rPr>
        <w:t xml:space="preserve"> entrevistas</w:t>
      </w:r>
      <w:r w:rsidR="009575C2" w:rsidRPr="00B079F2">
        <w:rPr>
          <w:rFonts w:ascii="Century Gothic" w:hAnsi="Century Gothic" w:cs="Arial"/>
          <w:sz w:val="24"/>
          <w:szCs w:val="24"/>
          <w:lang w:val="es-ES"/>
        </w:rPr>
        <w:t xml:space="preserve">, donde las y los participantes, en general, pudieron expresar de manera clara y precisa su intención de participar en el proceso, su formación </w:t>
      </w:r>
      <w:r w:rsidR="009575C2" w:rsidRPr="00B079F2">
        <w:rPr>
          <w:rFonts w:ascii="Century Gothic" w:hAnsi="Century Gothic" w:cs="Arial"/>
          <w:sz w:val="24"/>
          <w:szCs w:val="24"/>
          <w:lang w:val="es-ES"/>
        </w:rPr>
        <w:lastRenderedPageBreak/>
        <w:t>académica, profesional y propuestas de mejora al órgano garante de derechos humanos en el caso de ocupar la Presidencia</w:t>
      </w:r>
      <w:r w:rsidR="009575C2" w:rsidRPr="00B079F2">
        <w:rPr>
          <w:rStyle w:val="Refdenotaalpie"/>
          <w:rFonts w:ascii="Century Gothic" w:hAnsi="Century Gothic" w:cs="Arial"/>
          <w:sz w:val="24"/>
          <w:szCs w:val="24"/>
          <w:lang w:val="es-ES"/>
        </w:rPr>
        <w:footnoteReference w:id="2"/>
      </w:r>
      <w:r w:rsidR="009575C2" w:rsidRPr="00B079F2">
        <w:rPr>
          <w:rFonts w:ascii="Century Gothic" w:hAnsi="Century Gothic" w:cs="Arial"/>
          <w:sz w:val="24"/>
          <w:szCs w:val="24"/>
          <w:lang w:val="es-ES"/>
        </w:rPr>
        <w:t xml:space="preserve">. </w:t>
      </w:r>
    </w:p>
    <w:p w14:paraId="32F507B8" w14:textId="77777777" w:rsidR="009575C2" w:rsidRPr="00B079F2" w:rsidRDefault="009575C2" w:rsidP="009575C2">
      <w:pPr>
        <w:pStyle w:val="Prrafodelista"/>
        <w:spacing w:line="360" w:lineRule="auto"/>
        <w:ind w:left="360" w:right="284"/>
        <w:jc w:val="both"/>
        <w:rPr>
          <w:rFonts w:ascii="Century Gothic" w:hAnsi="Century Gothic" w:cs="Arial"/>
          <w:sz w:val="24"/>
          <w:szCs w:val="24"/>
          <w:lang w:val="es-ES"/>
        </w:rPr>
      </w:pPr>
    </w:p>
    <w:p w14:paraId="4C161FBF" w14:textId="33104727" w:rsidR="001A327F" w:rsidRPr="00B079F2" w:rsidRDefault="001A2578" w:rsidP="00DA3611">
      <w:pPr>
        <w:pStyle w:val="Prrafodelista"/>
        <w:numPr>
          <w:ilvl w:val="0"/>
          <w:numId w:val="6"/>
        </w:numPr>
        <w:spacing w:line="360" w:lineRule="auto"/>
        <w:ind w:right="284"/>
        <w:jc w:val="both"/>
        <w:rPr>
          <w:rFonts w:ascii="Century Gothic" w:hAnsi="Century Gothic" w:cs="Arial"/>
          <w:sz w:val="24"/>
          <w:szCs w:val="24"/>
          <w:lang w:val="es-ES"/>
        </w:rPr>
      </w:pPr>
      <w:r w:rsidRPr="00B079F2">
        <w:rPr>
          <w:rFonts w:ascii="Century Gothic" w:hAnsi="Century Gothic" w:cs="Arial"/>
          <w:sz w:val="24"/>
          <w:szCs w:val="24"/>
          <w:lang w:val="es-ES"/>
        </w:rPr>
        <w:t>En otro orden de ideas, en fecha 19 de marzo de 2024, se notificó</w:t>
      </w:r>
      <w:r w:rsidR="00DA3611" w:rsidRPr="00B079F2">
        <w:rPr>
          <w:rFonts w:ascii="Century Gothic" w:hAnsi="Century Gothic" w:cs="Arial"/>
          <w:sz w:val="24"/>
          <w:szCs w:val="24"/>
          <w:lang w:val="es-ES"/>
        </w:rPr>
        <w:t xml:space="preserve"> mediante correo electrónico oficial</w:t>
      </w:r>
      <w:r w:rsidRPr="00B079F2">
        <w:rPr>
          <w:rFonts w:ascii="Century Gothic" w:hAnsi="Century Gothic" w:cs="Arial"/>
          <w:sz w:val="24"/>
          <w:szCs w:val="24"/>
          <w:lang w:val="es-ES"/>
        </w:rPr>
        <w:t xml:space="preserve"> </w:t>
      </w:r>
      <w:r w:rsidR="00DA3611" w:rsidRPr="00B079F2">
        <w:rPr>
          <w:rFonts w:ascii="Century Gothic" w:hAnsi="Century Gothic" w:cs="Arial"/>
          <w:sz w:val="24"/>
          <w:szCs w:val="24"/>
          <w:lang w:val="es-ES"/>
        </w:rPr>
        <w:t xml:space="preserve">a cada uno de los integrantes de esta Junta con derecho a voz y voto, </w:t>
      </w:r>
      <w:r w:rsidRPr="00B079F2">
        <w:rPr>
          <w:rFonts w:ascii="Century Gothic" w:hAnsi="Century Gothic" w:cs="Arial"/>
          <w:sz w:val="24"/>
          <w:szCs w:val="24"/>
          <w:lang w:val="es-ES"/>
        </w:rPr>
        <w:t>el acceso para realizar la evaluación del perfil curricular y de entrevista los días 19, 20 y 21 de marzo</w:t>
      </w:r>
      <w:r w:rsidR="00DA3611" w:rsidRPr="00B079F2">
        <w:rPr>
          <w:rFonts w:ascii="Century Gothic" w:hAnsi="Century Gothic" w:cs="Arial"/>
          <w:sz w:val="24"/>
          <w:szCs w:val="24"/>
          <w:lang w:val="es-ES"/>
        </w:rPr>
        <w:t xml:space="preserve">. </w:t>
      </w:r>
    </w:p>
    <w:p w14:paraId="3CC818BE" w14:textId="77777777" w:rsidR="001416F1" w:rsidRPr="00B079F2" w:rsidRDefault="001416F1" w:rsidP="001416F1">
      <w:pPr>
        <w:pStyle w:val="Prrafodelista"/>
        <w:spacing w:line="360" w:lineRule="auto"/>
        <w:ind w:left="360" w:right="284"/>
        <w:jc w:val="both"/>
        <w:rPr>
          <w:rFonts w:ascii="Century Gothic" w:hAnsi="Century Gothic" w:cs="Arial"/>
          <w:sz w:val="24"/>
          <w:szCs w:val="24"/>
          <w:lang w:val="es-ES"/>
        </w:rPr>
      </w:pPr>
    </w:p>
    <w:p w14:paraId="68D27FF2" w14:textId="70E26055" w:rsidR="001416F1" w:rsidRPr="00B079F2" w:rsidRDefault="001416F1" w:rsidP="00DA3611">
      <w:pPr>
        <w:pStyle w:val="Prrafodelista"/>
        <w:numPr>
          <w:ilvl w:val="0"/>
          <w:numId w:val="6"/>
        </w:numPr>
        <w:spacing w:line="360" w:lineRule="auto"/>
        <w:ind w:right="284"/>
        <w:jc w:val="both"/>
        <w:rPr>
          <w:rFonts w:ascii="Century Gothic" w:hAnsi="Century Gothic" w:cs="Arial"/>
          <w:sz w:val="24"/>
          <w:szCs w:val="24"/>
          <w:lang w:val="es-ES"/>
        </w:rPr>
      </w:pPr>
      <w:r w:rsidRPr="00B079F2">
        <w:rPr>
          <w:rFonts w:ascii="Century Gothic" w:hAnsi="Century Gothic" w:cs="Arial"/>
          <w:sz w:val="24"/>
          <w:szCs w:val="24"/>
          <w:lang w:val="es-ES"/>
        </w:rPr>
        <w:t xml:space="preserve">Es así que, en reunión de este órgano de gobierno celebrada en fecha </w:t>
      </w:r>
      <w:r w:rsidR="0057145A" w:rsidRPr="00B079F2">
        <w:rPr>
          <w:rFonts w:ascii="Century Gothic" w:hAnsi="Century Gothic" w:cs="Arial"/>
          <w:sz w:val="24"/>
          <w:szCs w:val="24"/>
          <w:lang w:val="es-ES"/>
        </w:rPr>
        <w:t>03 de abril de 2024,</w:t>
      </w:r>
      <w:r w:rsidRPr="00B079F2">
        <w:rPr>
          <w:rFonts w:ascii="Century Gothic" w:hAnsi="Century Gothic" w:cs="Arial"/>
          <w:sz w:val="24"/>
          <w:szCs w:val="24"/>
          <w:lang w:val="es-ES"/>
        </w:rPr>
        <w:t xml:space="preserve"> se presentaron los resultados de la evaluación como a continuación se detallan: </w:t>
      </w: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0"/>
        <w:gridCol w:w="3321"/>
        <w:gridCol w:w="1393"/>
        <w:gridCol w:w="1227"/>
        <w:gridCol w:w="1187"/>
      </w:tblGrid>
      <w:tr w:rsidR="00E7704E" w:rsidRPr="00B079F2" w14:paraId="21B9B495" w14:textId="77777777" w:rsidTr="006F3B25">
        <w:trPr>
          <w:trHeight w:val="600"/>
        </w:trPr>
        <w:tc>
          <w:tcPr>
            <w:tcW w:w="1720" w:type="dxa"/>
            <w:shd w:val="clear" w:color="auto" w:fill="auto"/>
            <w:noWrap/>
            <w:vAlign w:val="bottom"/>
            <w:hideMark/>
          </w:tcPr>
          <w:p w14:paraId="25C3666A" w14:textId="77777777" w:rsidR="00E7704E" w:rsidRPr="00B079F2" w:rsidRDefault="00E7704E" w:rsidP="00E7704E">
            <w:pPr>
              <w:spacing w:after="0" w:line="240" w:lineRule="auto"/>
              <w:jc w:val="center"/>
              <w:rPr>
                <w:rFonts w:ascii="Century Gothic" w:eastAsia="Times New Roman" w:hAnsi="Century Gothic" w:cs="Arial"/>
                <w:b/>
                <w:bCs/>
                <w:color w:val="000000"/>
                <w:sz w:val="24"/>
                <w:szCs w:val="24"/>
                <w:lang w:eastAsia="es-MX"/>
              </w:rPr>
            </w:pPr>
            <w:r w:rsidRPr="00B079F2">
              <w:rPr>
                <w:rFonts w:ascii="Century Gothic" w:eastAsia="Times New Roman" w:hAnsi="Century Gothic" w:cs="Arial"/>
                <w:b/>
                <w:bCs/>
                <w:color w:val="000000"/>
                <w:sz w:val="24"/>
                <w:szCs w:val="24"/>
                <w:lang w:eastAsia="es-MX"/>
              </w:rPr>
              <w:t>Folio</w:t>
            </w:r>
          </w:p>
        </w:tc>
        <w:tc>
          <w:tcPr>
            <w:tcW w:w="3360" w:type="dxa"/>
            <w:shd w:val="clear" w:color="auto" w:fill="auto"/>
            <w:noWrap/>
            <w:vAlign w:val="bottom"/>
            <w:hideMark/>
          </w:tcPr>
          <w:p w14:paraId="543CB032" w14:textId="77777777" w:rsidR="00E7704E" w:rsidRPr="00B079F2" w:rsidRDefault="00E7704E" w:rsidP="00E7704E">
            <w:pPr>
              <w:spacing w:after="0" w:line="240" w:lineRule="auto"/>
              <w:jc w:val="center"/>
              <w:rPr>
                <w:rFonts w:ascii="Century Gothic" w:eastAsia="Times New Roman" w:hAnsi="Century Gothic" w:cs="Arial"/>
                <w:b/>
                <w:bCs/>
                <w:color w:val="000000"/>
                <w:sz w:val="24"/>
                <w:szCs w:val="24"/>
                <w:lang w:eastAsia="es-MX"/>
              </w:rPr>
            </w:pPr>
            <w:r w:rsidRPr="00B079F2">
              <w:rPr>
                <w:rFonts w:ascii="Century Gothic" w:eastAsia="Times New Roman" w:hAnsi="Century Gothic" w:cs="Arial"/>
                <w:b/>
                <w:bCs/>
                <w:color w:val="000000"/>
                <w:sz w:val="24"/>
                <w:szCs w:val="24"/>
                <w:lang w:eastAsia="es-MX"/>
              </w:rPr>
              <w:t>Participante</w:t>
            </w:r>
          </w:p>
        </w:tc>
        <w:tc>
          <w:tcPr>
            <w:tcW w:w="1120" w:type="dxa"/>
            <w:shd w:val="clear" w:color="auto" w:fill="auto"/>
            <w:vAlign w:val="bottom"/>
            <w:hideMark/>
          </w:tcPr>
          <w:p w14:paraId="37405724" w14:textId="64223CEB" w:rsidR="00E7704E" w:rsidRPr="00B079F2" w:rsidRDefault="00E7704E" w:rsidP="00E7704E">
            <w:pPr>
              <w:spacing w:after="0" w:line="240" w:lineRule="auto"/>
              <w:jc w:val="center"/>
              <w:rPr>
                <w:rFonts w:ascii="Century Gothic" w:eastAsia="Times New Roman" w:hAnsi="Century Gothic" w:cs="Arial"/>
                <w:b/>
                <w:bCs/>
                <w:color w:val="000000"/>
                <w:sz w:val="24"/>
                <w:szCs w:val="24"/>
                <w:lang w:eastAsia="es-MX"/>
              </w:rPr>
            </w:pPr>
            <w:r w:rsidRPr="00B079F2">
              <w:rPr>
                <w:rFonts w:ascii="Century Gothic" w:eastAsia="Times New Roman" w:hAnsi="Century Gothic" w:cs="Arial"/>
                <w:b/>
                <w:bCs/>
                <w:color w:val="000000"/>
                <w:sz w:val="24"/>
                <w:szCs w:val="24"/>
                <w:lang w:eastAsia="es-MX"/>
              </w:rPr>
              <w:t>Currículum</w:t>
            </w:r>
            <w:r w:rsidRPr="00B079F2">
              <w:rPr>
                <w:rFonts w:ascii="Century Gothic" w:eastAsia="Times New Roman" w:hAnsi="Century Gothic" w:cs="Arial"/>
                <w:b/>
                <w:bCs/>
                <w:color w:val="000000"/>
                <w:sz w:val="24"/>
                <w:szCs w:val="24"/>
                <w:lang w:eastAsia="es-MX"/>
              </w:rPr>
              <w:br/>
              <w:t>40%</w:t>
            </w:r>
          </w:p>
        </w:tc>
        <w:tc>
          <w:tcPr>
            <w:tcW w:w="1200" w:type="dxa"/>
            <w:shd w:val="clear" w:color="auto" w:fill="auto"/>
            <w:vAlign w:val="bottom"/>
            <w:hideMark/>
          </w:tcPr>
          <w:p w14:paraId="3A5BC5E9" w14:textId="77777777" w:rsidR="00E7704E" w:rsidRPr="00B079F2" w:rsidRDefault="00E7704E" w:rsidP="00E7704E">
            <w:pPr>
              <w:spacing w:after="0" w:line="240" w:lineRule="auto"/>
              <w:jc w:val="center"/>
              <w:rPr>
                <w:rFonts w:ascii="Century Gothic" w:eastAsia="Times New Roman" w:hAnsi="Century Gothic" w:cs="Arial"/>
                <w:b/>
                <w:bCs/>
                <w:color w:val="000000"/>
                <w:sz w:val="24"/>
                <w:szCs w:val="24"/>
                <w:lang w:eastAsia="es-MX"/>
              </w:rPr>
            </w:pPr>
            <w:r w:rsidRPr="00B079F2">
              <w:rPr>
                <w:rFonts w:ascii="Century Gothic" w:eastAsia="Times New Roman" w:hAnsi="Century Gothic" w:cs="Arial"/>
                <w:b/>
                <w:bCs/>
                <w:color w:val="000000"/>
                <w:sz w:val="24"/>
                <w:szCs w:val="24"/>
                <w:lang w:eastAsia="es-MX"/>
              </w:rPr>
              <w:t>Entrevista</w:t>
            </w:r>
            <w:r w:rsidRPr="00B079F2">
              <w:rPr>
                <w:rFonts w:ascii="Century Gothic" w:eastAsia="Times New Roman" w:hAnsi="Century Gothic" w:cs="Arial"/>
                <w:b/>
                <w:bCs/>
                <w:color w:val="000000"/>
                <w:sz w:val="24"/>
                <w:szCs w:val="24"/>
                <w:lang w:eastAsia="es-MX"/>
              </w:rPr>
              <w:br/>
              <w:t>60%</w:t>
            </w:r>
          </w:p>
        </w:tc>
        <w:tc>
          <w:tcPr>
            <w:tcW w:w="1200" w:type="dxa"/>
            <w:shd w:val="clear" w:color="auto" w:fill="auto"/>
            <w:noWrap/>
            <w:vAlign w:val="bottom"/>
            <w:hideMark/>
          </w:tcPr>
          <w:p w14:paraId="6DC46092" w14:textId="77777777" w:rsidR="00E7704E" w:rsidRPr="00B079F2" w:rsidRDefault="00E7704E" w:rsidP="00E7704E">
            <w:pPr>
              <w:spacing w:after="0" w:line="240" w:lineRule="auto"/>
              <w:jc w:val="center"/>
              <w:rPr>
                <w:rFonts w:ascii="Century Gothic" w:eastAsia="Times New Roman" w:hAnsi="Century Gothic" w:cs="Arial"/>
                <w:b/>
                <w:bCs/>
                <w:color w:val="000000"/>
                <w:sz w:val="24"/>
                <w:szCs w:val="24"/>
                <w:lang w:eastAsia="es-MX"/>
              </w:rPr>
            </w:pPr>
            <w:r w:rsidRPr="00B079F2">
              <w:rPr>
                <w:rFonts w:ascii="Century Gothic" w:eastAsia="Times New Roman" w:hAnsi="Century Gothic" w:cs="Arial"/>
                <w:b/>
                <w:bCs/>
                <w:color w:val="000000"/>
                <w:sz w:val="24"/>
                <w:szCs w:val="24"/>
                <w:lang w:eastAsia="es-MX"/>
              </w:rPr>
              <w:t>Total</w:t>
            </w:r>
          </w:p>
        </w:tc>
      </w:tr>
      <w:tr w:rsidR="00E7704E" w:rsidRPr="00B079F2" w14:paraId="07E75329" w14:textId="77777777" w:rsidTr="006F3B25">
        <w:trPr>
          <w:trHeight w:val="300"/>
        </w:trPr>
        <w:tc>
          <w:tcPr>
            <w:tcW w:w="1720" w:type="dxa"/>
            <w:shd w:val="clear" w:color="auto" w:fill="auto"/>
            <w:noWrap/>
            <w:vAlign w:val="bottom"/>
            <w:hideMark/>
          </w:tcPr>
          <w:p w14:paraId="6C516F33"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PSCEDH-011-2024</w:t>
            </w:r>
          </w:p>
        </w:tc>
        <w:tc>
          <w:tcPr>
            <w:tcW w:w="3360" w:type="dxa"/>
            <w:shd w:val="clear" w:color="auto" w:fill="auto"/>
            <w:noWrap/>
            <w:vAlign w:val="bottom"/>
            <w:hideMark/>
          </w:tcPr>
          <w:p w14:paraId="0B23E4C7"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 xml:space="preserve">Javier González </w:t>
            </w:r>
            <w:proofErr w:type="spellStart"/>
            <w:r w:rsidRPr="00B079F2">
              <w:rPr>
                <w:rFonts w:ascii="Century Gothic" w:eastAsia="Times New Roman" w:hAnsi="Century Gothic" w:cs="Arial"/>
                <w:color w:val="000000"/>
                <w:sz w:val="24"/>
                <w:szCs w:val="24"/>
                <w:lang w:eastAsia="es-MX"/>
              </w:rPr>
              <w:t>Mocken</w:t>
            </w:r>
            <w:proofErr w:type="spellEnd"/>
          </w:p>
        </w:tc>
        <w:tc>
          <w:tcPr>
            <w:tcW w:w="1120" w:type="dxa"/>
            <w:shd w:val="clear" w:color="auto" w:fill="auto"/>
            <w:noWrap/>
            <w:vAlign w:val="bottom"/>
            <w:hideMark/>
          </w:tcPr>
          <w:p w14:paraId="7B0C5379"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30.37</w:t>
            </w:r>
          </w:p>
        </w:tc>
        <w:tc>
          <w:tcPr>
            <w:tcW w:w="1200" w:type="dxa"/>
            <w:shd w:val="clear" w:color="auto" w:fill="auto"/>
            <w:noWrap/>
            <w:vAlign w:val="bottom"/>
            <w:hideMark/>
          </w:tcPr>
          <w:p w14:paraId="22EB371B"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55.8</w:t>
            </w:r>
          </w:p>
        </w:tc>
        <w:tc>
          <w:tcPr>
            <w:tcW w:w="1200" w:type="dxa"/>
            <w:shd w:val="clear" w:color="auto" w:fill="auto"/>
            <w:noWrap/>
            <w:vAlign w:val="bottom"/>
            <w:hideMark/>
          </w:tcPr>
          <w:p w14:paraId="34ADBAE3"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86.17</w:t>
            </w:r>
          </w:p>
        </w:tc>
      </w:tr>
      <w:tr w:rsidR="00E7704E" w:rsidRPr="00B079F2" w14:paraId="76AA7AC7" w14:textId="77777777" w:rsidTr="006F3B25">
        <w:trPr>
          <w:trHeight w:val="300"/>
        </w:trPr>
        <w:tc>
          <w:tcPr>
            <w:tcW w:w="1720" w:type="dxa"/>
            <w:shd w:val="clear" w:color="auto" w:fill="auto"/>
            <w:noWrap/>
            <w:vAlign w:val="bottom"/>
            <w:hideMark/>
          </w:tcPr>
          <w:p w14:paraId="506E0451"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bookmarkStart w:id="2" w:name="_Hlk163121086"/>
            <w:r w:rsidRPr="00B079F2">
              <w:rPr>
                <w:rFonts w:ascii="Century Gothic" w:eastAsia="Times New Roman" w:hAnsi="Century Gothic" w:cs="Arial"/>
                <w:color w:val="000000"/>
                <w:sz w:val="24"/>
                <w:szCs w:val="24"/>
                <w:lang w:eastAsia="es-MX"/>
              </w:rPr>
              <w:t>PSCEDH-004-2024</w:t>
            </w:r>
          </w:p>
        </w:tc>
        <w:tc>
          <w:tcPr>
            <w:tcW w:w="3360" w:type="dxa"/>
            <w:shd w:val="clear" w:color="auto" w:fill="auto"/>
            <w:noWrap/>
            <w:vAlign w:val="bottom"/>
            <w:hideMark/>
          </w:tcPr>
          <w:p w14:paraId="27A868A6"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 xml:space="preserve">Zulay </w:t>
            </w:r>
            <w:proofErr w:type="spellStart"/>
            <w:r w:rsidRPr="00B079F2">
              <w:rPr>
                <w:rFonts w:ascii="Century Gothic" w:eastAsia="Times New Roman" w:hAnsi="Century Gothic" w:cs="Arial"/>
                <w:color w:val="000000"/>
                <w:sz w:val="24"/>
                <w:szCs w:val="24"/>
                <w:lang w:eastAsia="es-MX"/>
              </w:rPr>
              <w:t>Alaid</w:t>
            </w:r>
            <w:proofErr w:type="spellEnd"/>
            <w:r w:rsidRPr="00B079F2">
              <w:rPr>
                <w:rFonts w:ascii="Century Gothic" w:eastAsia="Times New Roman" w:hAnsi="Century Gothic" w:cs="Arial"/>
                <w:color w:val="000000"/>
                <w:sz w:val="24"/>
                <w:szCs w:val="24"/>
                <w:lang w:eastAsia="es-MX"/>
              </w:rPr>
              <w:t xml:space="preserve"> </w:t>
            </w:r>
            <w:proofErr w:type="spellStart"/>
            <w:r w:rsidRPr="00B079F2">
              <w:rPr>
                <w:rFonts w:ascii="Century Gothic" w:eastAsia="Times New Roman" w:hAnsi="Century Gothic" w:cs="Arial"/>
                <w:color w:val="000000"/>
                <w:sz w:val="24"/>
                <w:szCs w:val="24"/>
                <w:lang w:eastAsia="es-MX"/>
              </w:rPr>
              <w:t>Abbud</w:t>
            </w:r>
            <w:proofErr w:type="spellEnd"/>
            <w:r w:rsidRPr="00B079F2">
              <w:rPr>
                <w:rFonts w:ascii="Century Gothic" w:eastAsia="Times New Roman" w:hAnsi="Century Gothic" w:cs="Arial"/>
                <w:color w:val="000000"/>
                <w:sz w:val="24"/>
                <w:szCs w:val="24"/>
                <w:lang w:eastAsia="es-MX"/>
              </w:rPr>
              <w:t xml:space="preserve"> Esparza</w:t>
            </w:r>
          </w:p>
        </w:tc>
        <w:tc>
          <w:tcPr>
            <w:tcW w:w="1120" w:type="dxa"/>
            <w:shd w:val="clear" w:color="auto" w:fill="auto"/>
            <w:noWrap/>
            <w:vAlign w:val="bottom"/>
            <w:hideMark/>
          </w:tcPr>
          <w:p w14:paraId="02C37E40"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30.12</w:t>
            </w:r>
          </w:p>
        </w:tc>
        <w:tc>
          <w:tcPr>
            <w:tcW w:w="1200" w:type="dxa"/>
            <w:shd w:val="clear" w:color="auto" w:fill="auto"/>
            <w:noWrap/>
            <w:vAlign w:val="bottom"/>
            <w:hideMark/>
          </w:tcPr>
          <w:p w14:paraId="20CF1DD7"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53.4</w:t>
            </w:r>
          </w:p>
        </w:tc>
        <w:tc>
          <w:tcPr>
            <w:tcW w:w="1200" w:type="dxa"/>
            <w:shd w:val="clear" w:color="auto" w:fill="auto"/>
            <w:noWrap/>
            <w:vAlign w:val="bottom"/>
            <w:hideMark/>
          </w:tcPr>
          <w:p w14:paraId="44B88A9D"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83.52</w:t>
            </w:r>
          </w:p>
        </w:tc>
      </w:tr>
      <w:bookmarkEnd w:id="2"/>
      <w:tr w:rsidR="00E7704E" w:rsidRPr="00B079F2" w14:paraId="6BB06E2D" w14:textId="77777777" w:rsidTr="006F3B25">
        <w:trPr>
          <w:trHeight w:val="300"/>
        </w:trPr>
        <w:tc>
          <w:tcPr>
            <w:tcW w:w="1720" w:type="dxa"/>
            <w:shd w:val="clear" w:color="auto" w:fill="auto"/>
            <w:noWrap/>
            <w:vAlign w:val="bottom"/>
            <w:hideMark/>
          </w:tcPr>
          <w:p w14:paraId="05352B05"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PSCEDH-005-2024</w:t>
            </w:r>
          </w:p>
        </w:tc>
        <w:tc>
          <w:tcPr>
            <w:tcW w:w="3360" w:type="dxa"/>
            <w:shd w:val="clear" w:color="auto" w:fill="auto"/>
            <w:noWrap/>
            <w:vAlign w:val="bottom"/>
            <w:hideMark/>
          </w:tcPr>
          <w:p w14:paraId="63C002B5"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Luis Manuel Lerma Ruiz</w:t>
            </w:r>
          </w:p>
        </w:tc>
        <w:tc>
          <w:tcPr>
            <w:tcW w:w="1120" w:type="dxa"/>
            <w:shd w:val="clear" w:color="auto" w:fill="auto"/>
            <w:noWrap/>
            <w:vAlign w:val="bottom"/>
            <w:hideMark/>
          </w:tcPr>
          <w:p w14:paraId="5834B3D1"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31.56</w:t>
            </w:r>
          </w:p>
        </w:tc>
        <w:tc>
          <w:tcPr>
            <w:tcW w:w="1200" w:type="dxa"/>
            <w:shd w:val="clear" w:color="auto" w:fill="auto"/>
            <w:noWrap/>
            <w:vAlign w:val="bottom"/>
            <w:hideMark/>
          </w:tcPr>
          <w:p w14:paraId="78E33F80"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51.6</w:t>
            </w:r>
          </w:p>
        </w:tc>
        <w:tc>
          <w:tcPr>
            <w:tcW w:w="1200" w:type="dxa"/>
            <w:shd w:val="clear" w:color="auto" w:fill="auto"/>
            <w:noWrap/>
            <w:vAlign w:val="bottom"/>
            <w:hideMark/>
          </w:tcPr>
          <w:p w14:paraId="410804E4"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83.16</w:t>
            </w:r>
          </w:p>
        </w:tc>
      </w:tr>
      <w:tr w:rsidR="00E7704E" w:rsidRPr="00B079F2" w14:paraId="44DC39EE" w14:textId="77777777" w:rsidTr="006F3B25">
        <w:trPr>
          <w:trHeight w:val="300"/>
        </w:trPr>
        <w:tc>
          <w:tcPr>
            <w:tcW w:w="1720" w:type="dxa"/>
            <w:shd w:val="clear" w:color="auto" w:fill="auto"/>
            <w:noWrap/>
            <w:vAlign w:val="bottom"/>
            <w:hideMark/>
          </w:tcPr>
          <w:p w14:paraId="6A7F9BE5"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PSCEDH-008-2024</w:t>
            </w:r>
          </w:p>
        </w:tc>
        <w:tc>
          <w:tcPr>
            <w:tcW w:w="3360" w:type="dxa"/>
            <w:shd w:val="clear" w:color="auto" w:fill="auto"/>
            <w:noWrap/>
            <w:vAlign w:val="bottom"/>
            <w:hideMark/>
          </w:tcPr>
          <w:p w14:paraId="3C8CA198"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Ada Miriam Aguilera Mercado</w:t>
            </w:r>
          </w:p>
        </w:tc>
        <w:tc>
          <w:tcPr>
            <w:tcW w:w="1120" w:type="dxa"/>
            <w:shd w:val="clear" w:color="auto" w:fill="auto"/>
            <w:noWrap/>
            <w:vAlign w:val="bottom"/>
            <w:hideMark/>
          </w:tcPr>
          <w:p w14:paraId="7A20124A"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26.87</w:t>
            </w:r>
          </w:p>
        </w:tc>
        <w:tc>
          <w:tcPr>
            <w:tcW w:w="1200" w:type="dxa"/>
            <w:shd w:val="clear" w:color="auto" w:fill="auto"/>
            <w:noWrap/>
            <w:vAlign w:val="bottom"/>
            <w:hideMark/>
          </w:tcPr>
          <w:p w14:paraId="3B6AAB6D"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51.9</w:t>
            </w:r>
          </w:p>
        </w:tc>
        <w:tc>
          <w:tcPr>
            <w:tcW w:w="1200" w:type="dxa"/>
            <w:shd w:val="clear" w:color="auto" w:fill="auto"/>
            <w:noWrap/>
            <w:vAlign w:val="bottom"/>
            <w:hideMark/>
          </w:tcPr>
          <w:p w14:paraId="063F48E5"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78.77</w:t>
            </w:r>
          </w:p>
        </w:tc>
      </w:tr>
      <w:tr w:rsidR="00E7704E" w:rsidRPr="00B079F2" w14:paraId="5BCE305B" w14:textId="77777777" w:rsidTr="006F3B25">
        <w:trPr>
          <w:trHeight w:val="300"/>
        </w:trPr>
        <w:tc>
          <w:tcPr>
            <w:tcW w:w="1720" w:type="dxa"/>
            <w:shd w:val="clear" w:color="auto" w:fill="auto"/>
            <w:noWrap/>
            <w:vAlign w:val="bottom"/>
            <w:hideMark/>
          </w:tcPr>
          <w:p w14:paraId="4FA736E7"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PSCEDH-025-2024</w:t>
            </w:r>
          </w:p>
        </w:tc>
        <w:tc>
          <w:tcPr>
            <w:tcW w:w="3360" w:type="dxa"/>
            <w:shd w:val="clear" w:color="auto" w:fill="auto"/>
            <w:noWrap/>
            <w:vAlign w:val="bottom"/>
            <w:hideMark/>
          </w:tcPr>
          <w:p w14:paraId="5CF214C8"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Gildardo Iván Félix Durán</w:t>
            </w:r>
          </w:p>
        </w:tc>
        <w:tc>
          <w:tcPr>
            <w:tcW w:w="1120" w:type="dxa"/>
            <w:shd w:val="clear" w:color="auto" w:fill="auto"/>
            <w:noWrap/>
            <w:vAlign w:val="bottom"/>
            <w:hideMark/>
          </w:tcPr>
          <w:p w14:paraId="4E1426D4"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22.81</w:t>
            </w:r>
          </w:p>
        </w:tc>
        <w:tc>
          <w:tcPr>
            <w:tcW w:w="1200" w:type="dxa"/>
            <w:shd w:val="clear" w:color="auto" w:fill="auto"/>
            <w:noWrap/>
            <w:vAlign w:val="bottom"/>
            <w:hideMark/>
          </w:tcPr>
          <w:p w14:paraId="76227B9D"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51.9</w:t>
            </w:r>
          </w:p>
        </w:tc>
        <w:tc>
          <w:tcPr>
            <w:tcW w:w="1200" w:type="dxa"/>
            <w:shd w:val="clear" w:color="auto" w:fill="auto"/>
            <w:noWrap/>
            <w:vAlign w:val="bottom"/>
            <w:hideMark/>
          </w:tcPr>
          <w:p w14:paraId="23ED25C1"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74.71</w:t>
            </w:r>
          </w:p>
        </w:tc>
      </w:tr>
      <w:tr w:rsidR="00E7704E" w:rsidRPr="00B079F2" w14:paraId="5D3E98A1" w14:textId="77777777" w:rsidTr="006F3B25">
        <w:trPr>
          <w:trHeight w:val="300"/>
        </w:trPr>
        <w:tc>
          <w:tcPr>
            <w:tcW w:w="1720" w:type="dxa"/>
            <w:shd w:val="clear" w:color="auto" w:fill="auto"/>
            <w:noWrap/>
            <w:vAlign w:val="bottom"/>
            <w:hideMark/>
          </w:tcPr>
          <w:p w14:paraId="10220BB2"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PSCEDH-017-2024</w:t>
            </w:r>
          </w:p>
        </w:tc>
        <w:tc>
          <w:tcPr>
            <w:tcW w:w="3360" w:type="dxa"/>
            <w:shd w:val="clear" w:color="auto" w:fill="auto"/>
            <w:noWrap/>
            <w:vAlign w:val="bottom"/>
            <w:hideMark/>
          </w:tcPr>
          <w:p w14:paraId="05277014"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José Alarcón Ornelas</w:t>
            </w:r>
          </w:p>
        </w:tc>
        <w:tc>
          <w:tcPr>
            <w:tcW w:w="1120" w:type="dxa"/>
            <w:shd w:val="clear" w:color="auto" w:fill="auto"/>
            <w:noWrap/>
            <w:vAlign w:val="bottom"/>
            <w:hideMark/>
          </w:tcPr>
          <w:p w14:paraId="55035C85"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29.5</w:t>
            </w:r>
          </w:p>
        </w:tc>
        <w:tc>
          <w:tcPr>
            <w:tcW w:w="1200" w:type="dxa"/>
            <w:shd w:val="clear" w:color="auto" w:fill="auto"/>
            <w:noWrap/>
            <w:vAlign w:val="bottom"/>
            <w:hideMark/>
          </w:tcPr>
          <w:p w14:paraId="7D014F6D"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45</w:t>
            </w:r>
          </w:p>
        </w:tc>
        <w:tc>
          <w:tcPr>
            <w:tcW w:w="1200" w:type="dxa"/>
            <w:shd w:val="clear" w:color="auto" w:fill="auto"/>
            <w:noWrap/>
            <w:vAlign w:val="bottom"/>
            <w:hideMark/>
          </w:tcPr>
          <w:p w14:paraId="36510521"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74.5</w:t>
            </w:r>
          </w:p>
        </w:tc>
      </w:tr>
      <w:tr w:rsidR="00E7704E" w:rsidRPr="00B079F2" w14:paraId="23F6904D" w14:textId="77777777" w:rsidTr="006F3B25">
        <w:trPr>
          <w:trHeight w:val="300"/>
        </w:trPr>
        <w:tc>
          <w:tcPr>
            <w:tcW w:w="1720" w:type="dxa"/>
            <w:shd w:val="clear" w:color="auto" w:fill="auto"/>
            <w:noWrap/>
            <w:vAlign w:val="bottom"/>
            <w:hideMark/>
          </w:tcPr>
          <w:p w14:paraId="457249EE"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lastRenderedPageBreak/>
              <w:t>PSCEDH-007-2024</w:t>
            </w:r>
          </w:p>
        </w:tc>
        <w:tc>
          <w:tcPr>
            <w:tcW w:w="3360" w:type="dxa"/>
            <w:shd w:val="clear" w:color="auto" w:fill="auto"/>
            <w:noWrap/>
            <w:vAlign w:val="bottom"/>
            <w:hideMark/>
          </w:tcPr>
          <w:p w14:paraId="4C8B0973"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Santiago González Reyes</w:t>
            </w:r>
          </w:p>
        </w:tc>
        <w:tc>
          <w:tcPr>
            <w:tcW w:w="1120" w:type="dxa"/>
            <w:shd w:val="clear" w:color="auto" w:fill="auto"/>
            <w:noWrap/>
            <w:vAlign w:val="bottom"/>
            <w:hideMark/>
          </w:tcPr>
          <w:p w14:paraId="0CF66064"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28.12</w:t>
            </w:r>
          </w:p>
        </w:tc>
        <w:tc>
          <w:tcPr>
            <w:tcW w:w="1200" w:type="dxa"/>
            <w:shd w:val="clear" w:color="auto" w:fill="auto"/>
            <w:noWrap/>
            <w:vAlign w:val="bottom"/>
            <w:hideMark/>
          </w:tcPr>
          <w:p w14:paraId="62DC871C"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46.2</w:t>
            </w:r>
          </w:p>
        </w:tc>
        <w:tc>
          <w:tcPr>
            <w:tcW w:w="1200" w:type="dxa"/>
            <w:shd w:val="clear" w:color="auto" w:fill="auto"/>
            <w:noWrap/>
            <w:vAlign w:val="bottom"/>
            <w:hideMark/>
          </w:tcPr>
          <w:p w14:paraId="41383283"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74.32</w:t>
            </w:r>
          </w:p>
        </w:tc>
      </w:tr>
      <w:tr w:rsidR="00E7704E" w:rsidRPr="00B079F2" w14:paraId="1A9CE46F" w14:textId="77777777" w:rsidTr="006F3B25">
        <w:trPr>
          <w:trHeight w:val="300"/>
        </w:trPr>
        <w:tc>
          <w:tcPr>
            <w:tcW w:w="1720" w:type="dxa"/>
            <w:shd w:val="clear" w:color="auto" w:fill="auto"/>
            <w:noWrap/>
            <w:vAlign w:val="bottom"/>
            <w:hideMark/>
          </w:tcPr>
          <w:p w14:paraId="450AA31A"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PSCEDH-006-2024</w:t>
            </w:r>
          </w:p>
        </w:tc>
        <w:tc>
          <w:tcPr>
            <w:tcW w:w="3360" w:type="dxa"/>
            <w:shd w:val="clear" w:color="auto" w:fill="auto"/>
            <w:noWrap/>
            <w:vAlign w:val="bottom"/>
            <w:hideMark/>
          </w:tcPr>
          <w:p w14:paraId="44200113"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proofErr w:type="spellStart"/>
            <w:r w:rsidRPr="00B079F2">
              <w:rPr>
                <w:rFonts w:ascii="Century Gothic" w:eastAsia="Times New Roman" w:hAnsi="Century Gothic" w:cs="Arial"/>
                <w:color w:val="000000"/>
                <w:sz w:val="24"/>
                <w:szCs w:val="24"/>
                <w:lang w:eastAsia="es-MX"/>
              </w:rPr>
              <w:t>Hector</w:t>
            </w:r>
            <w:proofErr w:type="spellEnd"/>
            <w:r w:rsidRPr="00B079F2">
              <w:rPr>
                <w:rFonts w:ascii="Century Gothic" w:eastAsia="Times New Roman" w:hAnsi="Century Gothic" w:cs="Arial"/>
                <w:color w:val="000000"/>
                <w:sz w:val="24"/>
                <w:szCs w:val="24"/>
                <w:lang w:eastAsia="es-MX"/>
              </w:rPr>
              <w:t xml:space="preserve"> Alejandro Navarro Barrón</w:t>
            </w:r>
          </w:p>
        </w:tc>
        <w:tc>
          <w:tcPr>
            <w:tcW w:w="1120" w:type="dxa"/>
            <w:shd w:val="clear" w:color="auto" w:fill="auto"/>
            <w:noWrap/>
            <w:vAlign w:val="bottom"/>
            <w:hideMark/>
          </w:tcPr>
          <w:p w14:paraId="1AD60D92"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28.37</w:t>
            </w:r>
          </w:p>
        </w:tc>
        <w:tc>
          <w:tcPr>
            <w:tcW w:w="1200" w:type="dxa"/>
            <w:shd w:val="clear" w:color="auto" w:fill="auto"/>
            <w:noWrap/>
            <w:vAlign w:val="bottom"/>
            <w:hideMark/>
          </w:tcPr>
          <w:p w14:paraId="20D36173"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45.6</w:t>
            </w:r>
          </w:p>
        </w:tc>
        <w:tc>
          <w:tcPr>
            <w:tcW w:w="1200" w:type="dxa"/>
            <w:shd w:val="clear" w:color="auto" w:fill="auto"/>
            <w:noWrap/>
            <w:vAlign w:val="bottom"/>
            <w:hideMark/>
          </w:tcPr>
          <w:p w14:paraId="684E3039"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73.97</w:t>
            </w:r>
          </w:p>
        </w:tc>
      </w:tr>
      <w:tr w:rsidR="00E7704E" w:rsidRPr="00B079F2" w14:paraId="1BC0AAAA" w14:textId="77777777" w:rsidTr="006F3B25">
        <w:trPr>
          <w:trHeight w:val="300"/>
        </w:trPr>
        <w:tc>
          <w:tcPr>
            <w:tcW w:w="1720" w:type="dxa"/>
            <w:shd w:val="clear" w:color="auto" w:fill="auto"/>
            <w:noWrap/>
            <w:vAlign w:val="bottom"/>
            <w:hideMark/>
          </w:tcPr>
          <w:p w14:paraId="0FF4351E"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PSCEDH-016-2024</w:t>
            </w:r>
          </w:p>
        </w:tc>
        <w:tc>
          <w:tcPr>
            <w:tcW w:w="3360" w:type="dxa"/>
            <w:shd w:val="clear" w:color="auto" w:fill="auto"/>
            <w:noWrap/>
            <w:vAlign w:val="bottom"/>
            <w:hideMark/>
          </w:tcPr>
          <w:p w14:paraId="26A67B9E"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Saúl Alonso Castañeda Domínguez</w:t>
            </w:r>
          </w:p>
        </w:tc>
        <w:tc>
          <w:tcPr>
            <w:tcW w:w="1120" w:type="dxa"/>
            <w:shd w:val="clear" w:color="auto" w:fill="auto"/>
            <w:noWrap/>
            <w:vAlign w:val="bottom"/>
            <w:hideMark/>
          </w:tcPr>
          <w:p w14:paraId="5BE12D52"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30.5</w:t>
            </w:r>
          </w:p>
        </w:tc>
        <w:tc>
          <w:tcPr>
            <w:tcW w:w="1200" w:type="dxa"/>
            <w:shd w:val="clear" w:color="auto" w:fill="auto"/>
            <w:noWrap/>
            <w:vAlign w:val="bottom"/>
            <w:hideMark/>
          </w:tcPr>
          <w:p w14:paraId="68948338"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42.3</w:t>
            </w:r>
          </w:p>
        </w:tc>
        <w:tc>
          <w:tcPr>
            <w:tcW w:w="1200" w:type="dxa"/>
            <w:shd w:val="clear" w:color="auto" w:fill="auto"/>
            <w:noWrap/>
            <w:vAlign w:val="bottom"/>
            <w:hideMark/>
          </w:tcPr>
          <w:p w14:paraId="247AF2C8"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72.8</w:t>
            </w:r>
          </w:p>
        </w:tc>
      </w:tr>
      <w:tr w:rsidR="00E7704E" w:rsidRPr="00B079F2" w14:paraId="2F7CFBE3" w14:textId="77777777" w:rsidTr="006F3B25">
        <w:trPr>
          <w:trHeight w:val="300"/>
        </w:trPr>
        <w:tc>
          <w:tcPr>
            <w:tcW w:w="1720" w:type="dxa"/>
            <w:shd w:val="clear" w:color="auto" w:fill="auto"/>
            <w:noWrap/>
            <w:vAlign w:val="bottom"/>
            <w:hideMark/>
          </w:tcPr>
          <w:p w14:paraId="49600496"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PSCEDH-020-2024</w:t>
            </w:r>
          </w:p>
        </w:tc>
        <w:tc>
          <w:tcPr>
            <w:tcW w:w="3360" w:type="dxa"/>
            <w:shd w:val="clear" w:color="auto" w:fill="auto"/>
            <w:noWrap/>
            <w:vAlign w:val="bottom"/>
            <w:hideMark/>
          </w:tcPr>
          <w:p w14:paraId="039CDD9D"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Javier González Jáquez</w:t>
            </w:r>
          </w:p>
        </w:tc>
        <w:tc>
          <w:tcPr>
            <w:tcW w:w="1120" w:type="dxa"/>
            <w:shd w:val="clear" w:color="auto" w:fill="auto"/>
            <w:noWrap/>
            <w:vAlign w:val="bottom"/>
            <w:hideMark/>
          </w:tcPr>
          <w:p w14:paraId="33EE91D3"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24.06</w:t>
            </w:r>
          </w:p>
        </w:tc>
        <w:tc>
          <w:tcPr>
            <w:tcW w:w="1200" w:type="dxa"/>
            <w:shd w:val="clear" w:color="auto" w:fill="auto"/>
            <w:noWrap/>
            <w:vAlign w:val="bottom"/>
            <w:hideMark/>
          </w:tcPr>
          <w:p w14:paraId="625D118F"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48.6</w:t>
            </w:r>
          </w:p>
        </w:tc>
        <w:tc>
          <w:tcPr>
            <w:tcW w:w="1200" w:type="dxa"/>
            <w:shd w:val="clear" w:color="auto" w:fill="auto"/>
            <w:noWrap/>
            <w:vAlign w:val="bottom"/>
            <w:hideMark/>
          </w:tcPr>
          <w:p w14:paraId="277786D9"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72.66</w:t>
            </w:r>
          </w:p>
        </w:tc>
      </w:tr>
      <w:tr w:rsidR="00E7704E" w:rsidRPr="00B079F2" w14:paraId="5C88E298" w14:textId="77777777" w:rsidTr="006F3B25">
        <w:trPr>
          <w:trHeight w:val="300"/>
        </w:trPr>
        <w:tc>
          <w:tcPr>
            <w:tcW w:w="1720" w:type="dxa"/>
            <w:shd w:val="clear" w:color="auto" w:fill="auto"/>
            <w:noWrap/>
            <w:vAlign w:val="bottom"/>
            <w:hideMark/>
          </w:tcPr>
          <w:p w14:paraId="68D8111F"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PSCEDH-024-2024</w:t>
            </w:r>
          </w:p>
        </w:tc>
        <w:tc>
          <w:tcPr>
            <w:tcW w:w="3360" w:type="dxa"/>
            <w:shd w:val="clear" w:color="auto" w:fill="auto"/>
            <w:noWrap/>
            <w:vAlign w:val="bottom"/>
            <w:hideMark/>
          </w:tcPr>
          <w:p w14:paraId="4415D46A"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proofErr w:type="spellStart"/>
            <w:r w:rsidRPr="00B079F2">
              <w:rPr>
                <w:rFonts w:ascii="Century Gothic" w:eastAsia="Times New Roman" w:hAnsi="Century Gothic" w:cs="Arial"/>
                <w:color w:val="000000"/>
                <w:sz w:val="24"/>
                <w:szCs w:val="24"/>
                <w:lang w:eastAsia="es-MX"/>
              </w:rPr>
              <w:t>Fryda</w:t>
            </w:r>
            <w:proofErr w:type="spellEnd"/>
            <w:r w:rsidRPr="00B079F2">
              <w:rPr>
                <w:rFonts w:ascii="Century Gothic" w:eastAsia="Times New Roman" w:hAnsi="Century Gothic" w:cs="Arial"/>
                <w:color w:val="000000"/>
                <w:sz w:val="24"/>
                <w:szCs w:val="24"/>
                <w:lang w:eastAsia="es-MX"/>
              </w:rPr>
              <w:t xml:space="preserve"> Libertad </w:t>
            </w:r>
            <w:proofErr w:type="spellStart"/>
            <w:r w:rsidRPr="00B079F2">
              <w:rPr>
                <w:rFonts w:ascii="Century Gothic" w:eastAsia="Times New Roman" w:hAnsi="Century Gothic" w:cs="Arial"/>
                <w:color w:val="000000"/>
                <w:sz w:val="24"/>
                <w:szCs w:val="24"/>
                <w:lang w:eastAsia="es-MX"/>
              </w:rPr>
              <w:t>Licano</w:t>
            </w:r>
            <w:proofErr w:type="spellEnd"/>
            <w:r w:rsidRPr="00B079F2">
              <w:rPr>
                <w:rFonts w:ascii="Century Gothic" w:eastAsia="Times New Roman" w:hAnsi="Century Gothic" w:cs="Arial"/>
                <w:color w:val="000000"/>
                <w:sz w:val="24"/>
                <w:szCs w:val="24"/>
                <w:lang w:eastAsia="es-MX"/>
              </w:rPr>
              <w:t xml:space="preserve"> Ramírez</w:t>
            </w:r>
          </w:p>
        </w:tc>
        <w:tc>
          <w:tcPr>
            <w:tcW w:w="1120" w:type="dxa"/>
            <w:shd w:val="clear" w:color="auto" w:fill="auto"/>
            <w:noWrap/>
            <w:vAlign w:val="bottom"/>
            <w:hideMark/>
          </w:tcPr>
          <w:p w14:paraId="1482AD8B"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27.43</w:t>
            </w:r>
          </w:p>
        </w:tc>
        <w:tc>
          <w:tcPr>
            <w:tcW w:w="1200" w:type="dxa"/>
            <w:shd w:val="clear" w:color="auto" w:fill="auto"/>
            <w:noWrap/>
            <w:vAlign w:val="bottom"/>
            <w:hideMark/>
          </w:tcPr>
          <w:p w14:paraId="74486876"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44.7</w:t>
            </w:r>
          </w:p>
        </w:tc>
        <w:tc>
          <w:tcPr>
            <w:tcW w:w="1200" w:type="dxa"/>
            <w:shd w:val="clear" w:color="auto" w:fill="auto"/>
            <w:noWrap/>
            <w:vAlign w:val="bottom"/>
            <w:hideMark/>
          </w:tcPr>
          <w:p w14:paraId="18DC7533"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72.13</w:t>
            </w:r>
          </w:p>
        </w:tc>
      </w:tr>
      <w:tr w:rsidR="00E7704E" w:rsidRPr="00B079F2" w14:paraId="79661D1C" w14:textId="77777777" w:rsidTr="006F3B25">
        <w:trPr>
          <w:trHeight w:val="300"/>
        </w:trPr>
        <w:tc>
          <w:tcPr>
            <w:tcW w:w="1720" w:type="dxa"/>
            <w:shd w:val="clear" w:color="auto" w:fill="auto"/>
            <w:noWrap/>
            <w:vAlign w:val="bottom"/>
            <w:hideMark/>
          </w:tcPr>
          <w:p w14:paraId="0A69BC7C"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PSCEDH-018-2024</w:t>
            </w:r>
          </w:p>
        </w:tc>
        <w:tc>
          <w:tcPr>
            <w:tcW w:w="3360" w:type="dxa"/>
            <w:shd w:val="clear" w:color="auto" w:fill="auto"/>
            <w:noWrap/>
            <w:vAlign w:val="bottom"/>
            <w:hideMark/>
          </w:tcPr>
          <w:p w14:paraId="15709DAB"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Abdiel Yair Hernández Ortiz</w:t>
            </w:r>
          </w:p>
        </w:tc>
        <w:tc>
          <w:tcPr>
            <w:tcW w:w="1120" w:type="dxa"/>
            <w:shd w:val="clear" w:color="auto" w:fill="auto"/>
            <w:noWrap/>
            <w:vAlign w:val="bottom"/>
            <w:hideMark/>
          </w:tcPr>
          <w:p w14:paraId="1C5D5A94"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23.25</w:t>
            </w:r>
          </w:p>
        </w:tc>
        <w:tc>
          <w:tcPr>
            <w:tcW w:w="1200" w:type="dxa"/>
            <w:shd w:val="clear" w:color="auto" w:fill="auto"/>
            <w:noWrap/>
            <w:vAlign w:val="bottom"/>
            <w:hideMark/>
          </w:tcPr>
          <w:p w14:paraId="44688EBF"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48.6</w:t>
            </w:r>
          </w:p>
        </w:tc>
        <w:tc>
          <w:tcPr>
            <w:tcW w:w="1200" w:type="dxa"/>
            <w:shd w:val="clear" w:color="auto" w:fill="auto"/>
            <w:noWrap/>
            <w:vAlign w:val="bottom"/>
            <w:hideMark/>
          </w:tcPr>
          <w:p w14:paraId="7A390AF4"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71.85</w:t>
            </w:r>
          </w:p>
        </w:tc>
      </w:tr>
      <w:tr w:rsidR="00E7704E" w:rsidRPr="00B079F2" w14:paraId="7BDAECD2" w14:textId="77777777" w:rsidTr="006F3B25">
        <w:trPr>
          <w:trHeight w:val="300"/>
        </w:trPr>
        <w:tc>
          <w:tcPr>
            <w:tcW w:w="1720" w:type="dxa"/>
            <w:shd w:val="clear" w:color="auto" w:fill="auto"/>
            <w:noWrap/>
            <w:vAlign w:val="bottom"/>
            <w:hideMark/>
          </w:tcPr>
          <w:p w14:paraId="5D77BFB8"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PSCEDH-023-2024</w:t>
            </w:r>
          </w:p>
        </w:tc>
        <w:tc>
          <w:tcPr>
            <w:tcW w:w="3360" w:type="dxa"/>
            <w:shd w:val="clear" w:color="auto" w:fill="auto"/>
            <w:noWrap/>
            <w:vAlign w:val="bottom"/>
            <w:hideMark/>
          </w:tcPr>
          <w:p w14:paraId="5602DC1F"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Lilia Lizeth Durán Nevárez</w:t>
            </w:r>
          </w:p>
        </w:tc>
        <w:tc>
          <w:tcPr>
            <w:tcW w:w="1120" w:type="dxa"/>
            <w:shd w:val="clear" w:color="auto" w:fill="auto"/>
            <w:noWrap/>
            <w:vAlign w:val="bottom"/>
            <w:hideMark/>
          </w:tcPr>
          <w:p w14:paraId="46C368C7"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27.75</w:t>
            </w:r>
          </w:p>
        </w:tc>
        <w:tc>
          <w:tcPr>
            <w:tcW w:w="1200" w:type="dxa"/>
            <w:shd w:val="clear" w:color="auto" w:fill="auto"/>
            <w:noWrap/>
            <w:vAlign w:val="bottom"/>
            <w:hideMark/>
          </w:tcPr>
          <w:p w14:paraId="51977A20"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43.8</w:t>
            </w:r>
          </w:p>
        </w:tc>
        <w:tc>
          <w:tcPr>
            <w:tcW w:w="1200" w:type="dxa"/>
            <w:shd w:val="clear" w:color="auto" w:fill="auto"/>
            <w:noWrap/>
            <w:vAlign w:val="bottom"/>
            <w:hideMark/>
          </w:tcPr>
          <w:p w14:paraId="3B3503AE"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71.55</w:t>
            </w:r>
          </w:p>
        </w:tc>
      </w:tr>
      <w:tr w:rsidR="00E7704E" w:rsidRPr="00B079F2" w14:paraId="23214DA3" w14:textId="77777777" w:rsidTr="006F3B25">
        <w:trPr>
          <w:trHeight w:val="300"/>
        </w:trPr>
        <w:tc>
          <w:tcPr>
            <w:tcW w:w="1720" w:type="dxa"/>
            <w:shd w:val="clear" w:color="auto" w:fill="auto"/>
            <w:noWrap/>
            <w:vAlign w:val="bottom"/>
            <w:hideMark/>
          </w:tcPr>
          <w:p w14:paraId="18BC207D"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PSCEDH-027-2024</w:t>
            </w:r>
          </w:p>
        </w:tc>
        <w:tc>
          <w:tcPr>
            <w:tcW w:w="3360" w:type="dxa"/>
            <w:shd w:val="clear" w:color="auto" w:fill="auto"/>
            <w:noWrap/>
            <w:vAlign w:val="bottom"/>
            <w:hideMark/>
          </w:tcPr>
          <w:p w14:paraId="043719FB"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Roberto Luis Rascón Maldonado</w:t>
            </w:r>
          </w:p>
        </w:tc>
        <w:tc>
          <w:tcPr>
            <w:tcW w:w="1120" w:type="dxa"/>
            <w:shd w:val="clear" w:color="auto" w:fill="auto"/>
            <w:noWrap/>
            <w:vAlign w:val="bottom"/>
            <w:hideMark/>
          </w:tcPr>
          <w:p w14:paraId="50EC58FF"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19.75</w:t>
            </w:r>
          </w:p>
        </w:tc>
        <w:tc>
          <w:tcPr>
            <w:tcW w:w="1200" w:type="dxa"/>
            <w:shd w:val="clear" w:color="auto" w:fill="auto"/>
            <w:noWrap/>
            <w:vAlign w:val="bottom"/>
            <w:hideMark/>
          </w:tcPr>
          <w:p w14:paraId="161F0BED"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51.3</w:t>
            </w:r>
          </w:p>
        </w:tc>
        <w:tc>
          <w:tcPr>
            <w:tcW w:w="1200" w:type="dxa"/>
            <w:shd w:val="clear" w:color="auto" w:fill="auto"/>
            <w:noWrap/>
            <w:vAlign w:val="bottom"/>
            <w:hideMark/>
          </w:tcPr>
          <w:p w14:paraId="40193C0B"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71.05</w:t>
            </w:r>
          </w:p>
        </w:tc>
      </w:tr>
      <w:tr w:rsidR="00E7704E" w:rsidRPr="00B079F2" w14:paraId="1FD153DA" w14:textId="77777777" w:rsidTr="006F3B25">
        <w:trPr>
          <w:trHeight w:val="300"/>
        </w:trPr>
        <w:tc>
          <w:tcPr>
            <w:tcW w:w="1720" w:type="dxa"/>
            <w:shd w:val="clear" w:color="auto" w:fill="auto"/>
            <w:noWrap/>
            <w:vAlign w:val="bottom"/>
            <w:hideMark/>
          </w:tcPr>
          <w:p w14:paraId="4FAC1F4F"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PSCEDH-012-2024</w:t>
            </w:r>
          </w:p>
        </w:tc>
        <w:tc>
          <w:tcPr>
            <w:tcW w:w="3360" w:type="dxa"/>
            <w:shd w:val="clear" w:color="auto" w:fill="auto"/>
            <w:noWrap/>
            <w:vAlign w:val="bottom"/>
            <w:hideMark/>
          </w:tcPr>
          <w:p w14:paraId="193A0347"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Karla Ivette Gutiérrez Isla</w:t>
            </w:r>
          </w:p>
        </w:tc>
        <w:tc>
          <w:tcPr>
            <w:tcW w:w="1120" w:type="dxa"/>
            <w:shd w:val="clear" w:color="auto" w:fill="auto"/>
            <w:noWrap/>
            <w:vAlign w:val="bottom"/>
            <w:hideMark/>
          </w:tcPr>
          <w:p w14:paraId="619C6BA5"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25</w:t>
            </w:r>
          </w:p>
        </w:tc>
        <w:tc>
          <w:tcPr>
            <w:tcW w:w="1200" w:type="dxa"/>
            <w:shd w:val="clear" w:color="auto" w:fill="auto"/>
            <w:noWrap/>
            <w:vAlign w:val="bottom"/>
            <w:hideMark/>
          </w:tcPr>
          <w:p w14:paraId="48DA8344"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45.3</w:t>
            </w:r>
          </w:p>
        </w:tc>
        <w:tc>
          <w:tcPr>
            <w:tcW w:w="1200" w:type="dxa"/>
            <w:shd w:val="clear" w:color="auto" w:fill="auto"/>
            <w:noWrap/>
            <w:vAlign w:val="bottom"/>
            <w:hideMark/>
          </w:tcPr>
          <w:p w14:paraId="01EA97E1"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70.3</w:t>
            </w:r>
          </w:p>
        </w:tc>
      </w:tr>
      <w:tr w:rsidR="00E7704E" w:rsidRPr="00B079F2" w14:paraId="12857603" w14:textId="77777777" w:rsidTr="006F3B25">
        <w:trPr>
          <w:trHeight w:val="300"/>
        </w:trPr>
        <w:tc>
          <w:tcPr>
            <w:tcW w:w="1720" w:type="dxa"/>
            <w:shd w:val="clear" w:color="auto" w:fill="auto"/>
            <w:noWrap/>
            <w:vAlign w:val="bottom"/>
            <w:hideMark/>
          </w:tcPr>
          <w:p w14:paraId="3C8AA61E"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PSCEDH-019-2024</w:t>
            </w:r>
          </w:p>
        </w:tc>
        <w:tc>
          <w:tcPr>
            <w:tcW w:w="3360" w:type="dxa"/>
            <w:shd w:val="clear" w:color="auto" w:fill="auto"/>
            <w:noWrap/>
            <w:vAlign w:val="bottom"/>
            <w:hideMark/>
          </w:tcPr>
          <w:p w14:paraId="2E13A82A"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Jahaziel David Torres Santiesteban</w:t>
            </w:r>
          </w:p>
        </w:tc>
        <w:tc>
          <w:tcPr>
            <w:tcW w:w="1120" w:type="dxa"/>
            <w:shd w:val="clear" w:color="auto" w:fill="auto"/>
            <w:noWrap/>
            <w:vAlign w:val="bottom"/>
            <w:hideMark/>
          </w:tcPr>
          <w:p w14:paraId="43270FE0"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24.25</w:t>
            </w:r>
          </w:p>
        </w:tc>
        <w:tc>
          <w:tcPr>
            <w:tcW w:w="1200" w:type="dxa"/>
            <w:shd w:val="clear" w:color="auto" w:fill="auto"/>
            <w:noWrap/>
            <w:vAlign w:val="bottom"/>
            <w:hideMark/>
          </w:tcPr>
          <w:p w14:paraId="4C98DC31"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45.6</w:t>
            </w:r>
          </w:p>
        </w:tc>
        <w:tc>
          <w:tcPr>
            <w:tcW w:w="1200" w:type="dxa"/>
            <w:shd w:val="clear" w:color="auto" w:fill="auto"/>
            <w:noWrap/>
            <w:vAlign w:val="bottom"/>
            <w:hideMark/>
          </w:tcPr>
          <w:p w14:paraId="1F441925"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69.85</w:t>
            </w:r>
          </w:p>
        </w:tc>
      </w:tr>
      <w:tr w:rsidR="00E7704E" w:rsidRPr="00B079F2" w14:paraId="717228C4" w14:textId="77777777" w:rsidTr="006F3B25">
        <w:trPr>
          <w:trHeight w:val="300"/>
        </w:trPr>
        <w:tc>
          <w:tcPr>
            <w:tcW w:w="1720" w:type="dxa"/>
            <w:shd w:val="clear" w:color="auto" w:fill="auto"/>
            <w:noWrap/>
            <w:vAlign w:val="bottom"/>
            <w:hideMark/>
          </w:tcPr>
          <w:p w14:paraId="250D1534"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PSCEDH-028-2024</w:t>
            </w:r>
          </w:p>
        </w:tc>
        <w:tc>
          <w:tcPr>
            <w:tcW w:w="3360" w:type="dxa"/>
            <w:shd w:val="clear" w:color="auto" w:fill="auto"/>
            <w:noWrap/>
            <w:vAlign w:val="bottom"/>
            <w:hideMark/>
          </w:tcPr>
          <w:p w14:paraId="01F323A4"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Flor Karina Cuevas Vásquez</w:t>
            </w:r>
          </w:p>
        </w:tc>
        <w:tc>
          <w:tcPr>
            <w:tcW w:w="1120" w:type="dxa"/>
            <w:shd w:val="clear" w:color="auto" w:fill="auto"/>
            <w:noWrap/>
            <w:vAlign w:val="bottom"/>
            <w:hideMark/>
          </w:tcPr>
          <w:p w14:paraId="67AB0372"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23.5</w:t>
            </w:r>
          </w:p>
        </w:tc>
        <w:tc>
          <w:tcPr>
            <w:tcW w:w="1200" w:type="dxa"/>
            <w:shd w:val="clear" w:color="auto" w:fill="auto"/>
            <w:noWrap/>
            <w:vAlign w:val="bottom"/>
            <w:hideMark/>
          </w:tcPr>
          <w:p w14:paraId="26B02773"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45.9</w:t>
            </w:r>
          </w:p>
        </w:tc>
        <w:tc>
          <w:tcPr>
            <w:tcW w:w="1200" w:type="dxa"/>
            <w:shd w:val="clear" w:color="auto" w:fill="auto"/>
            <w:noWrap/>
            <w:vAlign w:val="bottom"/>
            <w:hideMark/>
          </w:tcPr>
          <w:p w14:paraId="4EE63AFF"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69.4</w:t>
            </w:r>
          </w:p>
        </w:tc>
      </w:tr>
      <w:tr w:rsidR="00E7704E" w:rsidRPr="00B079F2" w14:paraId="69FDF586" w14:textId="77777777" w:rsidTr="006F3B25">
        <w:trPr>
          <w:trHeight w:val="300"/>
        </w:trPr>
        <w:tc>
          <w:tcPr>
            <w:tcW w:w="1720" w:type="dxa"/>
            <w:shd w:val="clear" w:color="auto" w:fill="auto"/>
            <w:noWrap/>
            <w:vAlign w:val="bottom"/>
            <w:hideMark/>
          </w:tcPr>
          <w:p w14:paraId="4392E921"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PSCEDH-026-2024</w:t>
            </w:r>
          </w:p>
        </w:tc>
        <w:tc>
          <w:tcPr>
            <w:tcW w:w="3360" w:type="dxa"/>
            <w:shd w:val="clear" w:color="auto" w:fill="auto"/>
            <w:noWrap/>
            <w:vAlign w:val="bottom"/>
            <w:hideMark/>
          </w:tcPr>
          <w:p w14:paraId="76066FA0"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Gerardo Macias Rodríguez</w:t>
            </w:r>
          </w:p>
        </w:tc>
        <w:tc>
          <w:tcPr>
            <w:tcW w:w="1120" w:type="dxa"/>
            <w:shd w:val="clear" w:color="auto" w:fill="auto"/>
            <w:noWrap/>
            <w:vAlign w:val="bottom"/>
            <w:hideMark/>
          </w:tcPr>
          <w:p w14:paraId="6FF548C1"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18.37</w:t>
            </w:r>
          </w:p>
        </w:tc>
        <w:tc>
          <w:tcPr>
            <w:tcW w:w="1200" w:type="dxa"/>
            <w:shd w:val="clear" w:color="auto" w:fill="auto"/>
            <w:noWrap/>
            <w:vAlign w:val="bottom"/>
            <w:hideMark/>
          </w:tcPr>
          <w:p w14:paraId="2FF5093A"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48.9</w:t>
            </w:r>
          </w:p>
        </w:tc>
        <w:tc>
          <w:tcPr>
            <w:tcW w:w="1200" w:type="dxa"/>
            <w:shd w:val="clear" w:color="auto" w:fill="auto"/>
            <w:noWrap/>
            <w:vAlign w:val="bottom"/>
            <w:hideMark/>
          </w:tcPr>
          <w:p w14:paraId="666FCC50"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67.27</w:t>
            </w:r>
          </w:p>
        </w:tc>
      </w:tr>
      <w:tr w:rsidR="00E7704E" w:rsidRPr="00B079F2" w14:paraId="74D4B635" w14:textId="77777777" w:rsidTr="006F3B25">
        <w:trPr>
          <w:trHeight w:val="300"/>
        </w:trPr>
        <w:tc>
          <w:tcPr>
            <w:tcW w:w="1720" w:type="dxa"/>
            <w:shd w:val="clear" w:color="auto" w:fill="auto"/>
            <w:noWrap/>
            <w:vAlign w:val="bottom"/>
            <w:hideMark/>
          </w:tcPr>
          <w:p w14:paraId="4EC0F510"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PSCEDH-009-2024</w:t>
            </w:r>
          </w:p>
        </w:tc>
        <w:tc>
          <w:tcPr>
            <w:tcW w:w="3360" w:type="dxa"/>
            <w:shd w:val="clear" w:color="auto" w:fill="auto"/>
            <w:noWrap/>
            <w:vAlign w:val="bottom"/>
            <w:hideMark/>
          </w:tcPr>
          <w:p w14:paraId="5B86496B"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Silvia Yolanda Villasana Ramírez</w:t>
            </w:r>
          </w:p>
        </w:tc>
        <w:tc>
          <w:tcPr>
            <w:tcW w:w="1120" w:type="dxa"/>
            <w:shd w:val="clear" w:color="auto" w:fill="auto"/>
            <w:noWrap/>
            <w:vAlign w:val="bottom"/>
            <w:hideMark/>
          </w:tcPr>
          <w:p w14:paraId="49BB6935"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22.87</w:t>
            </w:r>
          </w:p>
        </w:tc>
        <w:tc>
          <w:tcPr>
            <w:tcW w:w="1200" w:type="dxa"/>
            <w:shd w:val="clear" w:color="auto" w:fill="auto"/>
            <w:noWrap/>
            <w:vAlign w:val="bottom"/>
            <w:hideMark/>
          </w:tcPr>
          <w:p w14:paraId="35C00034"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43.8</w:t>
            </w:r>
          </w:p>
        </w:tc>
        <w:tc>
          <w:tcPr>
            <w:tcW w:w="1200" w:type="dxa"/>
            <w:shd w:val="clear" w:color="auto" w:fill="auto"/>
            <w:noWrap/>
            <w:vAlign w:val="bottom"/>
            <w:hideMark/>
          </w:tcPr>
          <w:p w14:paraId="21D49E96"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66.67</w:t>
            </w:r>
          </w:p>
        </w:tc>
      </w:tr>
      <w:tr w:rsidR="00E7704E" w:rsidRPr="00B079F2" w14:paraId="0B52D96C" w14:textId="77777777" w:rsidTr="006F3B25">
        <w:trPr>
          <w:trHeight w:val="300"/>
        </w:trPr>
        <w:tc>
          <w:tcPr>
            <w:tcW w:w="1720" w:type="dxa"/>
            <w:shd w:val="clear" w:color="auto" w:fill="auto"/>
            <w:noWrap/>
            <w:vAlign w:val="bottom"/>
            <w:hideMark/>
          </w:tcPr>
          <w:p w14:paraId="1F5F07AA"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PSCEDH-014-2024</w:t>
            </w:r>
          </w:p>
        </w:tc>
        <w:tc>
          <w:tcPr>
            <w:tcW w:w="3360" w:type="dxa"/>
            <w:shd w:val="clear" w:color="auto" w:fill="auto"/>
            <w:noWrap/>
            <w:vAlign w:val="bottom"/>
            <w:hideMark/>
          </w:tcPr>
          <w:p w14:paraId="1BB5DAB4"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Adolfo Castro Jiménez</w:t>
            </w:r>
          </w:p>
        </w:tc>
        <w:tc>
          <w:tcPr>
            <w:tcW w:w="1120" w:type="dxa"/>
            <w:shd w:val="clear" w:color="auto" w:fill="auto"/>
            <w:noWrap/>
            <w:vAlign w:val="bottom"/>
            <w:hideMark/>
          </w:tcPr>
          <w:p w14:paraId="2A93EBFB"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24.31</w:t>
            </w:r>
          </w:p>
        </w:tc>
        <w:tc>
          <w:tcPr>
            <w:tcW w:w="1200" w:type="dxa"/>
            <w:shd w:val="clear" w:color="auto" w:fill="auto"/>
            <w:noWrap/>
            <w:vAlign w:val="bottom"/>
            <w:hideMark/>
          </w:tcPr>
          <w:p w14:paraId="07D0C5B1"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42.3</w:t>
            </w:r>
          </w:p>
        </w:tc>
        <w:tc>
          <w:tcPr>
            <w:tcW w:w="1200" w:type="dxa"/>
            <w:shd w:val="clear" w:color="auto" w:fill="auto"/>
            <w:noWrap/>
            <w:vAlign w:val="bottom"/>
            <w:hideMark/>
          </w:tcPr>
          <w:p w14:paraId="6F3CD20B"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66.61</w:t>
            </w:r>
          </w:p>
        </w:tc>
      </w:tr>
      <w:tr w:rsidR="00E7704E" w:rsidRPr="00B079F2" w14:paraId="3857012E" w14:textId="77777777" w:rsidTr="006F3B25">
        <w:trPr>
          <w:trHeight w:val="300"/>
        </w:trPr>
        <w:tc>
          <w:tcPr>
            <w:tcW w:w="1720" w:type="dxa"/>
            <w:shd w:val="clear" w:color="auto" w:fill="auto"/>
            <w:noWrap/>
            <w:vAlign w:val="bottom"/>
            <w:hideMark/>
          </w:tcPr>
          <w:p w14:paraId="046BCD98"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PSCEDH-013-2024</w:t>
            </w:r>
          </w:p>
        </w:tc>
        <w:tc>
          <w:tcPr>
            <w:tcW w:w="3360" w:type="dxa"/>
            <w:shd w:val="clear" w:color="auto" w:fill="auto"/>
            <w:noWrap/>
            <w:vAlign w:val="bottom"/>
            <w:hideMark/>
          </w:tcPr>
          <w:p w14:paraId="36BAED07"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César Oswaldo Perales Padilla</w:t>
            </w:r>
          </w:p>
        </w:tc>
        <w:tc>
          <w:tcPr>
            <w:tcW w:w="1120" w:type="dxa"/>
            <w:shd w:val="clear" w:color="auto" w:fill="auto"/>
            <w:noWrap/>
            <w:vAlign w:val="bottom"/>
            <w:hideMark/>
          </w:tcPr>
          <w:p w14:paraId="3C23F0D9"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16</w:t>
            </w:r>
          </w:p>
        </w:tc>
        <w:tc>
          <w:tcPr>
            <w:tcW w:w="1200" w:type="dxa"/>
            <w:shd w:val="clear" w:color="auto" w:fill="auto"/>
            <w:noWrap/>
            <w:vAlign w:val="bottom"/>
            <w:hideMark/>
          </w:tcPr>
          <w:p w14:paraId="49DB7D5D"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49.5</w:t>
            </w:r>
          </w:p>
        </w:tc>
        <w:tc>
          <w:tcPr>
            <w:tcW w:w="1200" w:type="dxa"/>
            <w:shd w:val="clear" w:color="auto" w:fill="auto"/>
            <w:noWrap/>
            <w:vAlign w:val="bottom"/>
            <w:hideMark/>
          </w:tcPr>
          <w:p w14:paraId="04652C09"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65.5</w:t>
            </w:r>
          </w:p>
        </w:tc>
      </w:tr>
      <w:tr w:rsidR="00E7704E" w:rsidRPr="00B079F2" w14:paraId="1379434D" w14:textId="77777777" w:rsidTr="006F3B25">
        <w:trPr>
          <w:trHeight w:val="300"/>
        </w:trPr>
        <w:tc>
          <w:tcPr>
            <w:tcW w:w="1720" w:type="dxa"/>
            <w:shd w:val="clear" w:color="auto" w:fill="auto"/>
            <w:noWrap/>
            <w:vAlign w:val="bottom"/>
            <w:hideMark/>
          </w:tcPr>
          <w:p w14:paraId="7CD5061E"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PSCEDH-002-2024</w:t>
            </w:r>
          </w:p>
        </w:tc>
        <w:tc>
          <w:tcPr>
            <w:tcW w:w="3360" w:type="dxa"/>
            <w:shd w:val="clear" w:color="auto" w:fill="auto"/>
            <w:noWrap/>
            <w:vAlign w:val="bottom"/>
            <w:hideMark/>
          </w:tcPr>
          <w:p w14:paraId="1358A6E2"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 xml:space="preserve">Edgar Eduardo </w:t>
            </w:r>
            <w:proofErr w:type="spellStart"/>
            <w:r w:rsidRPr="00B079F2">
              <w:rPr>
                <w:rFonts w:ascii="Century Gothic" w:eastAsia="Times New Roman" w:hAnsi="Century Gothic" w:cs="Arial"/>
                <w:color w:val="000000"/>
                <w:sz w:val="24"/>
                <w:szCs w:val="24"/>
                <w:lang w:eastAsia="es-MX"/>
              </w:rPr>
              <w:t>Nuñez</w:t>
            </w:r>
            <w:proofErr w:type="spellEnd"/>
            <w:r w:rsidRPr="00B079F2">
              <w:rPr>
                <w:rFonts w:ascii="Century Gothic" w:eastAsia="Times New Roman" w:hAnsi="Century Gothic" w:cs="Arial"/>
                <w:color w:val="000000"/>
                <w:sz w:val="24"/>
                <w:szCs w:val="24"/>
                <w:lang w:eastAsia="es-MX"/>
              </w:rPr>
              <w:t xml:space="preserve"> Montes</w:t>
            </w:r>
          </w:p>
        </w:tc>
        <w:tc>
          <w:tcPr>
            <w:tcW w:w="1120" w:type="dxa"/>
            <w:shd w:val="clear" w:color="auto" w:fill="auto"/>
            <w:noWrap/>
            <w:vAlign w:val="bottom"/>
            <w:hideMark/>
          </w:tcPr>
          <w:p w14:paraId="4B06FADA"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22.56</w:t>
            </w:r>
          </w:p>
        </w:tc>
        <w:tc>
          <w:tcPr>
            <w:tcW w:w="1200" w:type="dxa"/>
            <w:shd w:val="clear" w:color="auto" w:fill="auto"/>
            <w:noWrap/>
            <w:vAlign w:val="bottom"/>
            <w:hideMark/>
          </w:tcPr>
          <w:p w14:paraId="65D2535C"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42.6</w:t>
            </w:r>
          </w:p>
        </w:tc>
        <w:tc>
          <w:tcPr>
            <w:tcW w:w="1200" w:type="dxa"/>
            <w:shd w:val="clear" w:color="auto" w:fill="auto"/>
            <w:noWrap/>
            <w:vAlign w:val="bottom"/>
            <w:hideMark/>
          </w:tcPr>
          <w:p w14:paraId="50D4EC47"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65.16</w:t>
            </w:r>
          </w:p>
        </w:tc>
      </w:tr>
      <w:tr w:rsidR="00E7704E" w:rsidRPr="00B079F2" w14:paraId="201C1CFE" w14:textId="77777777" w:rsidTr="006F3B25">
        <w:trPr>
          <w:trHeight w:val="300"/>
        </w:trPr>
        <w:tc>
          <w:tcPr>
            <w:tcW w:w="1720" w:type="dxa"/>
            <w:shd w:val="clear" w:color="auto" w:fill="auto"/>
            <w:noWrap/>
            <w:vAlign w:val="bottom"/>
            <w:hideMark/>
          </w:tcPr>
          <w:p w14:paraId="2E179CD7"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PSCEDH-021-2024</w:t>
            </w:r>
          </w:p>
        </w:tc>
        <w:tc>
          <w:tcPr>
            <w:tcW w:w="3360" w:type="dxa"/>
            <w:shd w:val="clear" w:color="auto" w:fill="auto"/>
            <w:noWrap/>
            <w:vAlign w:val="bottom"/>
            <w:hideMark/>
          </w:tcPr>
          <w:p w14:paraId="5AE8C2F7"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 xml:space="preserve">Luis Enrique </w:t>
            </w:r>
            <w:proofErr w:type="spellStart"/>
            <w:r w:rsidRPr="00B079F2">
              <w:rPr>
                <w:rFonts w:ascii="Century Gothic" w:eastAsia="Times New Roman" w:hAnsi="Century Gothic" w:cs="Arial"/>
                <w:color w:val="000000"/>
                <w:sz w:val="24"/>
                <w:szCs w:val="24"/>
                <w:lang w:eastAsia="es-MX"/>
              </w:rPr>
              <w:t>Rodallegas</w:t>
            </w:r>
            <w:proofErr w:type="spellEnd"/>
            <w:r w:rsidRPr="00B079F2">
              <w:rPr>
                <w:rFonts w:ascii="Century Gothic" w:eastAsia="Times New Roman" w:hAnsi="Century Gothic" w:cs="Arial"/>
                <w:color w:val="000000"/>
                <w:sz w:val="24"/>
                <w:szCs w:val="24"/>
                <w:lang w:eastAsia="es-MX"/>
              </w:rPr>
              <w:t xml:space="preserve"> Chávez</w:t>
            </w:r>
          </w:p>
        </w:tc>
        <w:tc>
          <w:tcPr>
            <w:tcW w:w="1120" w:type="dxa"/>
            <w:shd w:val="clear" w:color="auto" w:fill="auto"/>
            <w:noWrap/>
            <w:vAlign w:val="bottom"/>
            <w:hideMark/>
          </w:tcPr>
          <w:p w14:paraId="2E8C55EC"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19.37</w:t>
            </w:r>
          </w:p>
        </w:tc>
        <w:tc>
          <w:tcPr>
            <w:tcW w:w="1200" w:type="dxa"/>
            <w:shd w:val="clear" w:color="auto" w:fill="auto"/>
            <w:noWrap/>
            <w:vAlign w:val="bottom"/>
            <w:hideMark/>
          </w:tcPr>
          <w:p w14:paraId="58C9108E"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45</w:t>
            </w:r>
          </w:p>
        </w:tc>
        <w:tc>
          <w:tcPr>
            <w:tcW w:w="1200" w:type="dxa"/>
            <w:shd w:val="clear" w:color="auto" w:fill="auto"/>
            <w:noWrap/>
            <w:vAlign w:val="bottom"/>
            <w:hideMark/>
          </w:tcPr>
          <w:p w14:paraId="348CFEEA"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64.37</w:t>
            </w:r>
          </w:p>
        </w:tc>
      </w:tr>
      <w:tr w:rsidR="00E7704E" w:rsidRPr="00B079F2" w14:paraId="1A864B83" w14:textId="77777777" w:rsidTr="006F3B25">
        <w:trPr>
          <w:trHeight w:val="300"/>
        </w:trPr>
        <w:tc>
          <w:tcPr>
            <w:tcW w:w="1720" w:type="dxa"/>
            <w:shd w:val="clear" w:color="auto" w:fill="auto"/>
            <w:noWrap/>
            <w:vAlign w:val="bottom"/>
            <w:hideMark/>
          </w:tcPr>
          <w:p w14:paraId="719108C6"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PSCEDH-010-2024</w:t>
            </w:r>
          </w:p>
        </w:tc>
        <w:tc>
          <w:tcPr>
            <w:tcW w:w="3360" w:type="dxa"/>
            <w:shd w:val="clear" w:color="auto" w:fill="auto"/>
            <w:noWrap/>
            <w:vAlign w:val="bottom"/>
            <w:hideMark/>
          </w:tcPr>
          <w:p w14:paraId="640A7F3A"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Martha Elva Blanco Leo</w:t>
            </w:r>
          </w:p>
        </w:tc>
        <w:tc>
          <w:tcPr>
            <w:tcW w:w="1120" w:type="dxa"/>
            <w:shd w:val="clear" w:color="auto" w:fill="auto"/>
            <w:noWrap/>
            <w:vAlign w:val="bottom"/>
            <w:hideMark/>
          </w:tcPr>
          <w:p w14:paraId="01BFB21C"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24.5</w:t>
            </w:r>
          </w:p>
        </w:tc>
        <w:tc>
          <w:tcPr>
            <w:tcW w:w="1200" w:type="dxa"/>
            <w:shd w:val="clear" w:color="auto" w:fill="auto"/>
            <w:noWrap/>
            <w:vAlign w:val="bottom"/>
            <w:hideMark/>
          </w:tcPr>
          <w:p w14:paraId="32208E13"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37.2</w:t>
            </w:r>
          </w:p>
        </w:tc>
        <w:tc>
          <w:tcPr>
            <w:tcW w:w="1200" w:type="dxa"/>
            <w:shd w:val="clear" w:color="auto" w:fill="auto"/>
            <w:noWrap/>
            <w:vAlign w:val="bottom"/>
            <w:hideMark/>
          </w:tcPr>
          <w:p w14:paraId="25F747B2"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61.7</w:t>
            </w:r>
          </w:p>
        </w:tc>
      </w:tr>
      <w:tr w:rsidR="00E7704E" w:rsidRPr="00B079F2" w14:paraId="12B5A15C" w14:textId="77777777" w:rsidTr="006F3B25">
        <w:trPr>
          <w:trHeight w:val="300"/>
        </w:trPr>
        <w:tc>
          <w:tcPr>
            <w:tcW w:w="1720" w:type="dxa"/>
            <w:shd w:val="clear" w:color="auto" w:fill="auto"/>
            <w:noWrap/>
            <w:vAlign w:val="bottom"/>
            <w:hideMark/>
          </w:tcPr>
          <w:p w14:paraId="2D0B9DE2"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PSCEDH-015-2024</w:t>
            </w:r>
          </w:p>
        </w:tc>
        <w:tc>
          <w:tcPr>
            <w:tcW w:w="3360" w:type="dxa"/>
            <w:shd w:val="clear" w:color="auto" w:fill="auto"/>
            <w:noWrap/>
            <w:vAlign w:val="bottom"/>
            <w:hideMark/>
          </w:tcPr>
          <w:p w14:paraId="31B4B0E8"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 xml:space="preserve">Oswaldo Martínez </w:t>
            </w:r>
            <w:proofErr w:type="spellStart"/>
            <w:r w:rsidRPr="00B079F2">
              <w:rPr>
                <w:rFonts w:ascii="Century Gothic" w:eastAsia="Times New Roman" w:hAnsi="Century Gothic" w:cs="Arial"/>
                <w:color w:val="000000"/>
                <w:sz w:val="24"/>
                <w:szCs w:val="24"/>
                <w:lang w:eastAsia="es-MX"/>
              </w:rPr>
              <w:t>Rempening</w:t>
            </w:r>
            <w:proofErr w:type="spellEnd"/>
          </w:p>
        </w:tc>
        <w:tc>
          <w:tcPr>
            <w:tcW w:w="1120" w:type="dxa"/>
            <w:shd w:val="clear" w:color="auto" w:fill="auto"/>
            <w:noWrap/>
            <w:vAlign w:val="bottom"/>
            <w:hideMark/>
          </w:tcPr>
          <w:p w14:paraId="7BF38AE5"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16.93</w:t>
            </w:r>
          </w:p>
        </w:tc>
        <w:tc>
          <w:tcPr>
            <w:tcW w:w="1200" w:type="dxa"/>
            <w:shd w:val="clear" w:color="auto" w:fill="auto"/>
            <w:noWrap/>
            <w:vAlign w:val="bottom"/>
            <w:hideMark/>
          </w:tcPr>
          <w:p w14:paraId="4924727F"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43.5</w:t>
            </w:r>
          </w:p>
        </w:tc>
        <w:tc>
          <w:tcPr>
            <w:tcW w:w="1200" w:type="dxa"/>
            <w:shd w:val="clear" w:color="auto" w:fill="auto"/>
            <w:noWrap/>
            <w:vAlign w:val="bottom"/>
            <w:hideMark/>
          </w:tcPr>
          <w:p w14:paraId="16493CFE"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60.43</w:t>
            </w:r>
          </w:p>
        </w:tc>
      </w:tr>
      <w:tr w:rsidR="00E7704E" w:rsidRPr="00B079F2" w14:paraId="2F26764B" w14:textId="77777777" w:rsidTr="006F3B25">
        <w:trPr>
          <w:trHeight w:val="300"/>
        </w:trPr>
        <w:tc>
          <w:tcPr>
            <w:tcW w:w="1720" w:type="dxa"/>
            <w:shd w:val="clear" w:color="auto" w:fill="auto"/>
            <w:noWrap/>
            <w:vAlign w:val="bottom"/>
            <w:hideMark/>
          </w:tcPr>
          <w:p w14:paraId="5CFC0C07"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lastRenderedPageBreak/>
              <w:t>PSCEDH-022-2024</w:t>
            </w:r>
          </w:p>
        </w:tc>
        <w:tc>
          <w:tcPr>
            <w:tcW w:w="3360" w:type="dxa"/>
            <w:shd w:val="clear" w:color="auto" w:fill="auto"/>
            <w:noWrap/>
            <w:vAlign w:val="bottom"/>
            <w:hideMark/>
          </w:tcPr>
          <w:p w14:paraId="4C665EEE"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Rocío Villalpando Santana</w:t>
            </w:r>
          </w:p>
        </w:tc>
        <w:tc>
          <w:tcPr>
            <w:tcW w:w="1120" w:type="dxa"/>
            <w:shd w:val="clear" w:color="auto" w:fill="auto"/>
            <w:noWrap/>
            <w:vAlign w:val="bottom"/>
            <w:hideMark/>
          </w:tcPr>
          <w:p w14:paraId="0E54AA01"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14.18</w:t>
            </w:r>
          </w:p>
        </w:tc>
        <w:tc>
          <w:tcPr>
            <w:tcW w:w="1200" w:type="dxa"/>
            <w:shd w:val="clear" w:color="auto" w:fill="auto"/>
            <w:noWrap/>
            <w:vAlign w:val="bottom"/>
            <w:hideMark/>
          </w:tcPr>
          <w:p w14:paraId="610A9E29"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41.1</w:t>
            </w:r>
          </w:p>
        </w:tc>
        <w:tc>
          <w:tcPr>
            <w:tcW w:w="1200" w:type="dxa"/>
            <w:shd w:val="clear" w:color="auto" w:fill="auto"/>
            <w:noWrap/>
            <w:vAlign w:val="bottom"/>
            <w:hideMark/>
          </w:tcPr>
          <w:p w14:paraId="6F6274C4"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55.28</w:t>
            </w:r>
          </w:p>
        </w:tc>
      </w:tr>
      <w:tr w:rsidR="00E7704E" w:rsidRPr="00B079F2" w14:paraId="08120CD2" w14:textId="77777777" w:rsidTr="006F3B25">
        <w:trPr>
          <w:trHeight w:val="300"/>
        </w:trPr>
        <w:tc>
          <w:tcPr>
            <w:tcW w:w="1720" w:type="dxa"/>
            <w:shd w:val="clear" w:color="auto" w:fill="auto"/>
            <w:noWrap/>
            <w:vAlign w:val="bottom"/>
            <w:hideMark/>
          </w:tcPr>
          <w:p w14:paraId="7194F515"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PSCEDH-003-2024</w:t>
            </w:r>
          </w:p>
        </w:tc>
        <w:tc>
          <w:tcPr>
            <w:tcW w:w="3360" w:type="dxa"/>
            <w:shd w:val="clear" w:color="auto" w:fill="auto"/>
            <w:noWrap/>
            <w:vAlign w:val="bottom"/>
            <w:hideMark/>
          </w:tcPr>
          <w:p w14:paraId="7A8B1EA9"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proofErr w:type="spellStart"/>
            <w:r w:rsidRPr="00B079F2">
              <w:rPr>
                <w:rFonts w:ascii="Century Gothic" w:eastAsia="Times New Roman" w:hAnsi="Century Gothic" w:cs="Arial"/>
                <w:color w:val="000000"/>
                <w:sz w:val="24"/>
                <w:szCs w:val="24"/>
                <w:lang w:eastAsia="es-MX"/>
              </w:rPr>
              <w:t>Jesus</w:t>
            </w:r>
            <w:proofErr w:type="spellEnd"/>
            <w:r w:rsidRPr="00B079F2">
              <w:rPr>
                <w:rFonts w:ascii="Century Gothic" w:eastAsia="Times New Roman" w:hAnsi="Century Gothic" w:cs="Arial"/>
                <w:color w:val="000000"/>
                <w:sz w:val="24"/>
                <w:szCs w:val="24"/>
                <w:lang w:eastAsia="es-MX"/>
              </w:rPr>
              <w:t xml:space="preserve"> Flores Durán</w:t>
            </w:r>
          </w:p>
        </w:tc>
        <w:tc>
          <w:tcPr>
            <w:tcW w:w="1120" w:type="dxa"/>
            <w:shd w:val="clear" w:color="auto" w:fill="auto"/>
            <w:noWrap/>
            <w:vAlign w:val="bottom"/>
            <w:hideMark/>
          </w:tcPr>
          <w:p w14:paraId="4624394C"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28.43</w:t>
            </w:r>
          </w:p>
        </w:tc>
        <w:tc>
          <w:tcPr>
            <w:tcW w:w="1200" w:type="dxa"/>
            <w:shd w:val="clear" w:color="auto" w:fill="auto"/>
            <w:noWrap/>
            <w:vAlign w:val="bottom"/>
            <w:hideMark/>
          </w:tcPr>
          <w:p w14:paraId="76B6F4D8"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25.2</w:t>
            </w:r>
          </w:p>
        </w:tc>
        <w:tc>
          <w:tcPr>
            <w:tcW w:w="1200" w:type="dxa"/>
            <w:shd w:val="clear" w:color="auto" w:fill="auto"/>
            <w:noWrap/>
            <w:vAlign w:val="bottom"/>
            <w:hideMark/>
          </w:tcPr>
          <w:p w14:paraId="63DBF34F"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53.63</w:t>
            </w:r>
          </w:p>
        </w:tc>
      </w:tr>
      <w:tr w:rsidR="00E7704E" w:rsidRPr="00B079F2" w14:paraId="2C6B80BD" w14:textId="77777777" w:rsidTr="006F3B25">
        <w:trPr>
          <w:trHeight w:val="300"/>
        </w:trPr>
        <w:tc>
          <w:tcPr>
            <w:tcW w:w="1720" w:type="dxa"/>
            <w:shd w:val="clear" w:color="auto" w:fill="auto"/>
            <w:noWrap/>
            <w:vAlign w:val="bottom"/>
            <w:hideMark/>
          </w:tcPr>
          <w:p w14:paraId="37829614"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PSCEDH-001-2024</w:t>
            </w:r>
          </w:p>
        </w:tc>
        <w:tc>
          <w:tcPr>
            <w:tcW w:w="3360" w:type="dxa"/>
            <w:shd w:val="clear" w:color="auto" w:fill="auto"/>
            <w:noWrap/>
            <w:vAlign w:val="bottom"/>
            <w:hideMark/>
          </w:tcPr>
          <w:p w14:paraId="27C4432D" w14:textId="77777777" w:rsidR="00E7704E" w:rsidRPr="00B079F2" w:rsidRDefault="00E7704E" w:rsidP="006F3B25">
            <w:pPr>
              <w:spacing w:after="0" w:line="240" w:lineRule="auto"/>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Anel Camacho Brito</w:t>
            </w:r>
          </w:p>
        </w:tc>
        <w:tc>
          <w:tcPr>
            <w:tcW w:w="1120" w:type="dxa"/>
            <w:shd w:val="clear" w:color="auto" w:fill="auto"/>
            <w:noWrap/>
            <w:vAlign w:val="bottom"/>
            <w:hideMark/>
          </w:tcPr>
          <w:p w14:paraId="2F51DAE2"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4.18</w:t>
            </w:r>
          </w:p>
        </w:tc>
        <w:tc>
          <w:tcPr>
            <w:tcW w:w="1200" w:type="dxa"/>
            <w:shd w:val="clear" w:color="auto" w:fill="auto"/>
            <w:noWrap/>
            <w:vAlign w:val="bottom"/>
            <w:hideMark/>
          </w:tcPr>
          <w:p w14:paraId="7246D927"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0</w:t>
            </w:r>
          </w:p>
        </w:tc>
        <w:tc>
          <w:tcPr>
            <w:tcW w:w="1200" w:type="dxa"/>
            <w:shd w:val="clear" w:color="auto" w:fill="auto"/>
            <w:noWrap/>
            <w:vAlign w:val="bottom"/>
            <w:hideMark/>
          </w:tcPr>
          <w:p w14:paraId="2305B132" w14:textId="77777777" w:rsidR="00E7704E" w:rsidRPr="00B079F2" w:rsidRDefault="00E7704E" w:rsidP="006F3B25">
            <w:pPr>
              <w:spacing w:after="0" w:line="240" w:lineRule="auto"/>
              <w:jc w:val="right"/>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4.18</w:t>
            </w:r>
          </w:p>
        </w:tc>
      </w:tr>
    </w:tbl>
    <w:p w14:paraId="2E633188" w14:textId="4B5A48CE" w:rsidR="00DA3611" w:rsidRPr="00B079F2" w:rsidRDefault="00DA3611" w:rsidP="00DA3611">
      <w:pPr>
        <w:spacing w:line="360" w:lineRule="auto"/>
        <w:ind w:right="284"/>
        <w:jc w:val="both"/>
        <w:rPr>
          <w:rFonts w:ascii="Century Gothic" w:hAnsi="Century Gothic" w:cs="Arial"/>
          <w:sz w:val="24"/>
          <w:szCs w:val="24"/>
          <w:lang w:val="es-ES"/>
        </w:rPr>
      </w:pPr>
    </w:p>
    <w:p w14:paraId="7DC707CC" w14:textId="6717F3F4" w:rsidR="00104560" w:rsidRPr="00B079F2" w:rsidRDefault="00104560" w:rsidP="005E3AE8">
      <w:pPr>
        <w:pStyle w:val="Prrafodelista"/>
        <w:numPr>
          <w:ilvl w:val="0"/>
          <w:numId w:val="6"/>
        </w:numPr>
        <w:spacing w:line="360" w:lineRule="auto"/>
        <w:ind w:right="284"/>
        <w:jc w:val="both"/>
        <w:rPr>
          <w:rFonts w:ascii="Century Gothic" w:hAnsi="Century Gothic" w:cs="Arial"/>
          <w:sz w:val="24"/>
          <w:szCs w:val="24"/>
        </w:rPr>
      </w:pPr>
      <w:r w:rsidRPr="00B079F2">
        <w:rPr>
          <w:rFonts w:ascii="Century Gothic" w:hAnsi="Century Gothic" w:cs="Arial"/>
          <w:sz w:val="24"/>
          <w:szCs w:val="24"/>
        </w:rPr>
        <w:t xml:space="preserve">Una vez expuesta la evaluación anterior, el Grupo Parlamentario de MORENA solicitó que las calificaciones realizadas por cada evaluador fueran puestas a disposición de los integrantes de la JUCOPO. La secretaría técnica, por instrucción de la presidencia puso a consideración de este órgano de gobierno la propuesta antes referida, misma que fue aprobada por unanimidad, con la precisión de que se trata de un proceso deliberativo que aún no concluye, en apego al artículo 124, fracción VII de la Ley de Transparencia y Acceso a la Información Pública del Estado de Chihuahua. </w:t>
      </w:r>
    </w:p>
    <w:p w14:paraId="1CF6B2E8" w14:textId="77777777" w:rsidR="00104560" w:rsidRPr="00B079F2" w:rsidRDefault="00104560" w:rsidP="00104560">
      <w:pPr>
        <w:pStyle w:val="Prrafodelista"/>
        <w:spacing w:line="360" w:lineRule="auto"/>
        <w:ind w:left="360" w:right="284"/>
        <w:jc w:val="both"/>
        <w:rPr>
          <w:rFonts w:ascii="Century Gothic" w:hAnsi="Century Gothic" w:cs="Arial"/>
          <w:sz w:val="24"/>
          <w:szCs w:val="24"/>
        </w:rPr>
      </w:pPr>
    </w:p>
    <w:p w14:paraId="47880E75" w14:textId="2DFF0284" w:rsidR="00957B88" w:rsidRPr="00B079F2" w:rsidRDefault="00957B88" w:rsidP="001416F1">
      <w:pPr>
        <w:pStyle w:val="Prrafodelista"/>
        <w:numPr>
          <w:ilvl w:val="0"/>
          <w:numId w:val="6"/>
        </w:numPr>
        <w:spacing w:line="360" w:lineRule="auto"/>
        <w:ind w:right="284"/>
        <w:jc w:val="both"/>
        <w:rPr>
          <w:rFonts w:ascii="Century Gothic" w:hAnsi="Century Gothic" w:cs="Arial"/>
          <w:sz w:val="24"/>
          <w:szCs w:val="24"/>
        </w:rPr>
      </w:pPr>
      <w:r w:rsidRPr="00B079F2">
        <w:rPr>
          <w:rFonts w:ascii="Century Gothic" w:hAnsi="Century Gothic" w:cs="Arial"/>
          <w:sz w:val="24"/>
          <w:szCs w:val="24"/>
        </w:rPr>
        <w:t>U</w:t>
      </w:r>
      <w:r w:rsidR="00E7704E" w:rsidRPr="00B079F2">
        <w:rPr>
          <w:rFonts w:ascii="Century Gothic" w:hAnsi="Century Gothic" w:cs="Arial"/>
          <w:sz w:val="24"/>
          <w:szCs w:val="24"/>
        </w:rPr>
        <w:t xml:space="preserve">na vez </w:t>
      </w:r>
      <w:r w:rsidRPr="00B079F2">
        <w:rPr>
          <w:rFonts w:ascii="Century Gothic" w:hAnsi="Century Gothic" w:cs="Arial"/>
          <w:sz w:val="24"/>
          <w:szCs w:val="24"/>
        </w:rPr>
        <w:t xml:space="preserve">que </w:t>
      </w:r>
      <w:r w:rsidR="00E7704E" w:rsidRPr="00B079F2">
        <w:rPr>
          <w:rFonts w:ascii="Century Gothic" w:hAnsi="Century Gothic" w:cs="Arial"/>
          <w:sz w:val="24"/>
          <w:szCs w:val="24"/>
        </w:rPr>
        <w:t>analizamos</w:t>
      </w:r>
      <w:r w:rsidR="001416F1" w:rsidRPr="00B079F2">
        <w:rPr>
          <w:rFonts w:ascii="Century Gothic" w:hAnsi="Century Gothic" w:cs="Arial"/>
          <w:sz w:val="24"/>
          <w:szCs w:val="24"/>
        </w:rPr>
        <w:t xml:space="preserve"> los resultados</w:t>
      </w:r>
      <w:r w:rsidR="0057145A" w:rsidRPr="00B079F2">
        <w:rPr>
          <w:rFonts w:ascii="Century Gothic" w:hAnsi="Century Gothic" w:cs="Arial"/>
          <w:sz w:val="24"/>
          <w:szCs w:val="24"/>
        </w:rPr>
        <w:t xml:space="preserve"> </w:t>
      </w:r>
      <w:r w:rsidR="00E7704E" w:rsidRPr="00B079F2">
        <w:rPr>
          <w:rFonts w:ascii="Century Gothic" w:hAnsi="Century Gothic" w:cs="Arial"/>
          <w:sz w:val="24"/>
          <w:szCs w:val="24"/>
        </w:rPr>
        <w:t xml:space="preserve">expuestos en la tabla anterior, así como </w:t>
      </w:r>
      <w:r w:rsidR="009274E6" w:rsidRPr="00B079F2">
        <w:rPr>
          <w:rFonts w:ascii="Century Gothic" w:hAnsi="Century Gothic" w:cs="Arial"/>
          <w:sz w:val="24"/>
          <w:szCs w:val="24"/>
        </w:rPr>
        <w:t xml:space="preserve">la calificación </w:t>
      </w:r>
      <w:r w:rsidR="00E7704E" w:rsidRPr="00B079F2">
        <w:rPr>
          <w:rFonts w:ascii="Century Gothic" w:hAnsi="Century Gothic" w:cs="Arial"/>
          <w:sz w:val="24"/>
          <w:szCs w:val="24"/>
        </w:rPr>
        <w:t>asignad</w:t>
      </w:r>
      <w:r w:rsidR="009274E6" w:rsidRPr="00B079F2">
        <w:rPr>
          <w:rFonts w:ascii="Century Gothic" w:hAnsi="Century Gothic" w:cs="Arial"/>
          <w:sz w:val="24"/>
          <w:szCs w:val="24"/>
        </w:rPr>
        <w:t>a</w:t>
      </w:r>
      <w:r w:rsidR="00E7704E" w:rsidRPr="00B079F2">
        <w:rPr>
          <w:rFonts w:ascii="Century Gothic" w:hAnsi="Century Gothic" w:cs="Arial"/>
          <w:sz w:val="24"/>
          <w:szCs w:val="24"/>
        </w:rPr>
        <w:t xml:space="preserve"> por </w:t>
      </w:r>
      <w:r w:rsidR="009274E6" w:rsidRPr="00B079F2">
        <w:rPr>
          <w:rFonts w:ascii="Century Gothic" w:hAnsi="Century Gothic" w:cs="Arial"/>
          <w:sz w:val="24"/>
          <w:szCs w:val="24"/>
        </w:rPr>
        <w:t xml:space="preserve">cada </w:t>
      </w:r>
      <w:r w:rsidR="00E7704E" w:rsidRPr="00B079F2">
        <w:rPr>
          <w:rFonts w:ascii="Century Gothic" w:hAnsi="Century Gothic" w:cs="Arial"/>
          <w:sz w:val="24"/>
          <w:szCs w:val="24"/>
        </w:rPr>
        <w:t>evaluador</w:t>
      </w:r>
      <w:r w:rsidR="009274E6" w:rsidRPr="00B079F2">
        <w:rPr>
          <w:rFonts w:ascii="Century Gothic" w:hAnsi="Century Gothic" w:cs="Arial"/>
          <w:sz w:val="24"/>
          <w:szCs w:val="24"/>
        </w:rPr>
        <w:t>, como resultado de un amplio debate, se propus</w:t>
      </w:r>
      <w:r w:rsidRPr="00B079F2">
        <w:rPr>
          <w:rFonts w:ascii="Century Gothic" w:hAnsi="Century Gothic" w:cs="Arial"/>
          <w:sz w:val="24"/>
          <w:szCs w:val="24"/>
        </w:rPr>
        <w:t xml:space="preserve">ieron los siguientes criterios para la integración de la terna: </w:t>
      </w:r>
    </w:p>
    <w:p w14:paraId="435F5D2B" w14:textId="77777777" w:rsidR="00957B88" w:rsidRPr="00B079F2" w:rsidRDefault="00957B88" w:rsidP="00957B88">
      <w:pPr>
        <w:pStyle w:val="Prrafodelista"/>
        <w:spacing w:line="360" w:lineRule="auto"/>
        <w:ind w:left="360" w:right="284"/>
        <w:jc w:val="both"/>
        <w:rPr>
          <w:rFonts w:ascii="Century Gothic" w:hAnsi="Century Gothic" w:cs="Arial"/>
          <w:sz w:val="24"/>
          <w:szCs w:val="24"/>
        </w:rPr>
      </w:pPr>
    </w:p>
    <w:p w14:paraId="13872E70" w14:textId="2A029272" w:rsidR="00957B88" w:rsidRPr="00B079F2" w:rsidRDefault="00957B88" w:rsidP="00957B88">
      <w:pPr>
        <w:pStyle w:val="Prrafodelista"/>
        <w:numPr>
          <w:ilvl w:val="1"/>
          <w:numId w:val="6"/>
        </w:numPr>
        <w:spacing w:line="360" w:lineRule="auto"/>
        <w:ind w:right="284"/>
        <w:jc w:val="both"/>
        <w:rPr>
          <w:rFonts w:ascii="Century Gothic" w:hAnsi="Century Gothic" w:cs="Arial"/>
          <w:sz w:val="24"/>
          <w:szCs w:val="24"/>
        </w:rPr>
      </w:pPr>
      <w:r w:rsidRPr="00B079F2">
        <w:rPr>
          <w:rFonts w:ascii="Century Gothic" w:hAnsi="Century Gothic" w:cs="Arial"/>
          <w:sz w:val="24"/>
          <w:szCs w:val="24"/>
        </w:rPr>
        <w:t>E</w:t>
      </w:r>
      <w:r w:rsidR="006F2231" w:rsidRPr="00B079F2">
        <w:rPr>
          <w:rFonts w:ascii="Century Gothic" w:hAnsi="Century Gothic" w:cs="Arial"/>
          <w:sz w:val="24"/>
          <w:szCs w:val="24"/>
        </w:rPr>
        <w:t xml:space="preserve">l Grupo Parlamentario del Partido Acción Nacional </w:t>
      </w:r>
      <w:r w:rsidRPr="00B079F2">
        <w:rPr>
          <w:rFonts w:ascii="Century Gothic" w:hAnsi="Century Gothic" w:cs="Arial"/>
          <w:sz w:val="24"/>
          <w:szCs w:val="24"/>
        </w:rPr>
        <w:t xml:space="preserve">propuso </w:t>
      </w:r>
      <w:r w:rsidR="009274E6" w:rsidRPr="00B079F2">
        <w:rPr>
          <w:rFonts w:ascii="Century Gothic" w:hAnsi="Century Gothic" w:cs="Arial"/>
          <w:sz w:val="24"/>
          <w:szCs w:val="24"/>
        </w:rPr>
        <w:t>que la terna se integr</w:t>
      </w:r>
      <w:r w:rsidRPr="00B079F2">
        <w:rPr>
          <w:rFonts w:ascii="Century Gothic" w:hAnsi="Century Gothic" w:cs="Arial"/>
          <w:sz w:val="24"/>
          <w:szCs w:val="24"/>
        </w:rPr>
        <w:t>ara</w:t>
      </w:r>
      <w:r w:rsidR="009274E6" w:rsidRPr="00B079F2">
        <w:rPr>
          <w:rFonts w:ascii="Century Gothic" w:hAnsi="Century Gothic" w:cs="Arial"/>
          <w:sz w:val="24"/>
          <w:szCs w:val="24"/>
        </w:rPr>
        <w:t xml:space="preserve"> por las personas que obtuvieron mayor puntaje</w:t>
      </w:r>
      <w:r w:rsidRPr="00B079F2">
        <w:rPr>
          <w:rFonts w:ascii="Century Gothic" w:hAnsi="Century Gothic" w:cs="Arial"/>
          <w:sz w:val="24"/>
          <w:szCs w:val="24"/>
        </w:rPr>
        <w:t>.</w:t>
      </w:r>
    </w:p>
    <w:p w14:paraId="4728945E" w14:textId="0E366DB5" w:rsidR="00957B88" w:rsidRPr="00B079F2" w:rsidRDefault="00957B88" w:rsidP="00957B88">
      <w:pPr>
        <w:pStyle w:val="Prrafodelista"/>
        <w:numPr>
          <w:ilvl w:val="1"/>
          <w:numId w:val="6"/>
        </w:numPr>
        <w:spacing w:line="360" w:lineRule="auto"/>
        <w:ind w:right="284"/>
        <w:jc w:val="both"/>
        <w:rPr>
          <w:rFonts w:ascii="Century Gothic" w:hAnsi="Century Gothic" w:cs="Arial"/>
          <w:sz w:val="24"/>
          <w:szCs w:val="24"/>
        </w:rPr>
      </w:pPr>
      <w:r w:rsidRPr="00B079F2">
        <w:rPr>
          <w:rFonts w:ascii="Century Gothic" w:hAnsi="Century Gothic" w:cs="Arial"/>
          <w:sz w:val="24"/>
          <w:szCs w:val="24"/>
        </w:rPr>
        <w:t>L</w:t>
      </w:r>
      <w:r w:rsidR="009274E6" w:rsidRPr="00B079F2">
        <w:rPr>
          <w:rFonts w:ascii="Century Gothic" w:hAnsi="Century Gothic" w:cs="Arial"/>
          <w:sz w:val="24"/>
          <w:szCs w:val="24"/>
        </w:rPr>
        <w:t xml:space="preserve">a </w:t>
      </w:r>
      <w:r w:rsidRPr="00B079F2">
        <w:rPr>
          <w:rFonts w:ascii="Century Gothic" w:hAnsi="Century Gothic" w:cs="Arial"/>
          <w:sz w:val="24"/>
          <w:szCs w:val="24"/>
        </w:rPr>
        <w:t>R</w:t>
      </w:r>
      <w:r w:rsidR="009274E6" w:rsidRPr="00B079F2">
        <w:rPr>
          <w:rFonts w:ascii="Century Gothic" w:hAnsi="Century Gothic" w:cs="Arial"/>
          <w:sz w:val="24"/>
          <w:szCs w:val="24"/>
        </w:rPr>
        <w:t xml:space="preserve">epresentación Política </w:t>
      </w:r>
      <w:r w:rsidR="006F2231" w:rsidRPr="00B079F2">
        <w:rPr>
          <w:rFonts w:ascii="Century Gothic" w:hAnsi="Century Gothic" w:cs="Arial"/>
          <w:sz w:val="24"/>
          <w:szCs w:val="24"/>
        </w:rPr>
        <w:t>de</w:t>
      </w:r>
      <w:r w:rsidRPr="00B079F2">
        <w:rPr>
          <w:rFonts w:ascii="Century Gothic" w:hAnsi="Century Gothic" w:cs="Arial"/>
          <w:sz w:val="24"/>
          <w:szCs w:val="24"/>
        </w:rPr>
        <w:t>l Partido</w:t>
      </w:r>
      <w:r w:rsidR="009274E6" w:rsidRPr="00B079F2">
        <w:rPr>
          <w:rFonts w:ascii="Century Gothic" w:hAnsi="Century Gothic" w:cs="Arial"/>
          <w:sz w:val="24"/>
          <w:szCs w:val="24"/>
        </w:rPr>
        <w:t xml:space="preserve"> Movimiento Ciudadano propuso a </w:t>
      </w:r>
      <w:r w:rsidR="009274E6" w:rsidRPr="00B079F2">
        <w:rPr>
          <w:rFonts w:ascii="Century Gothic" w:eastAsia="Times New Roman" w:hAnsi="Century Gothic" w:cs="Arial"/>
          <w:color w:val="000000"/>
          <w:sz w:val="24"/>
          <w:szCs w:val="24"/>
          <w:lang w:eastAsia="es-MX"/>
        </w:rPr>
        <w:t>Gildardo Iván Félix Durán</w:t>
      </w:r>
      <w:r w:rsidRPr="00B079F2">
        <w:rPr>
          <w:rFonts w:ascii="Century Gothic" w:eastAsia="Times New Roman" w:hAnsi="Century Gothic" w:cs="Arial"/>
          <w:color w:val="000000"/>
          <w:sz w:val="24"/>
          <w:szCs w:val="24"/>
          <w:lang w:eastAsia="es-MX"/>
        </w:rPr>
        <w:t>.</w:t>
      </w:r>
    </w:p>
    <w:p w14:paraId="3EE30594" w14:textId="1D307FC7" w:rsidR="009274E6" w:rsidRPr="00B079F2" w:rsidRDefault="00957B88" w:rsidP="00957B88">
      <w:pPr>
        <w:pStyle w:val="Prrafodelista"/>
        <w:numPr>
          <w:ilvl w:val="1"/>
          <w:numId w:val="6"/>
        </w:numPr>
        <w:spacing w:line="360" w:lineRule="auto"/>
        <w:ind w:right="284"/>
        <w:jc w:val="both"/>
        <w:rPr>
          <w:rFonts w:ascii="Century Gothic" w:hAnsi="Century Gothic" w:cs="Arial"/>
          <w:sz w:val="24"/>
          <w:szCs w:val="24"/>
        </w:rPr>
      </w:pPr>
      <w:r w:rsidRPr="00B079F2">
        <w:rPr>
          <w:rFonts w:ascii="Century Gothic" w:eastAsia="Times New Roman" w:hAnsi="Century Gothic" w:cs="Arial"/>
          <w:color w:val="000000"/>
          <w:sz w:val="24"/>
          <w:szCs w:val="24"/>
          <w:lang w:eastAsia="es-MX"/>
        </w:rPr>
        <w:lastRenderedPageBreak/>
        <w:t>E</w:t>
      </w:r>
      <w:r w:rsidR="006F2231" w:rsidRPr="00B079F2">
        <w:rPr>
          <w:rFonts w:ascii="Century Gothic" w:eastAsia="Times New Roman" w:hAnsi="Century Gothic" w:cs="Arial"/>
          <w:color w:val="000000"/>
          <w:sz w:val="24"/>
          <w:szCs w:val="24"/>
          <w:lang w:eastAsia="es-MX"/>
        </w:rPr>
        <w:t>l Grupo Parlamentario de MORENA propu</w:t>
      </w:r>
      <w:r w:rsidRPr="00B079F2">
        <w:rPr>
          <w:rFonts w:ascii="Century Gothic" w:eastAsia="Times New Roman" w:hAnsi="Century Gothic" w:cs="Arial"/>
          <w:color w:val="000000"/>
          <w:sz w:val="24"/>
          <w:szCs w:val="24"/>
          <w:lang w:eastAsia="es-MX"/>
        </w:rPr>
        <w:t>so una terna de las tres mujeres con mayor evaluación.</w:t>
      </w:r>
      <w:r w:rsidR="006F2231" w:rsidRPr="00B079F2">
        <w:rPr>
          <w:rFonts w:ascii="Century Gothic" w:eastAsia="Times New Roman" w:hAnsi="Century Gothic" w:cs="Arial"/>
          <w:color w:val="000000"/>
          <w:sz w:val="24"/>
          <w:szCs w:val="24"/>
          <w:lang w:eastAsia="es-MX"/>
        </w:rPr>
        <w:t xml:space="preserve"> </w:t>
      </w:r>
    </w:p>
    <w:p w14:paraId="6158B2A6" w14:textId="77777777" w:rsidR="009274E6" w:rsidRPr="00B079F2" w:rsidRDefault="009274E6" w:rsidP="009274E6">
      <w:pPr>
        <w:pStyle w:val="Prrafodelista"/>
        <w:spacing w:line="360" w:lineRule="auto"/>
        <w:ind w:left="360" w:right="284"/>
        <w:jc w:val="both"/>
        <w:rPr>
          <w:rFonts w:ascii="Century Gothic" w:eastAsia="Times New Roman" w:hAnsi="Century Gothic" w:cs="Arial"/>
          <w:color w:val="000000"/>
          <w:sz w:val="24"/>
          <w:szCs w:val="24"/>
          <w:lang w:eastAsia="es-MX"/>
        </w:rPr>
      </w:pPr>
    </w:p>
    <w:p w14:paraId="5837D627" w14:textId="77777777" w:rsidR="00957B88" w:rsidRPr="00B079F2" w:rsidRDefault="009274E6" w:rsidP="00957B88">
      <w:pPr>
        <w:pStyle w:val="Prrafodelista"/>
        <w:spacing w:line="360" w:lineRule="auto"/>
        <w:ind w:left="360" w:right="284"/>
        <w:jc w:val="both"/>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 xml:space="preserve">Es así que, </w:t>
      </w:r>
      <w:r w:rsidR="006F2231" w:rsidRPr="00B079F2">
        <w:rPr>
          <w:rFonts w:ascii="Century Gothic" w:eastAsia="Times New Roman" w:hAnsi="Century Gothic" w:cs="Arial"/>
          <w:color w:val="000000"/>
          <w:sz w:val="24"/>
          <w:szCs w:val="24"/>
          <w:lang w:eastAsia="es-MX"/>
        </w:rPr>
        <w:t xml:space="preserve">en ánimo de diálogo entre las fuerzas políticas que convergen en esta legislatura, </w:t>
      </w:r>
      <w:r w:rsidRPr="00B079F2">
        <w:rPr>
          <w:rFonts w:ascii="Century Gothic" w:eastAsia="Times New Roman" w:hAnsi="Century Gothic" w:cs="Arial"/>
          <w:color w:val="000000"/>
          <w:sz w:val="24"/>
          <w:szCs w:val="24"/>
          <w:lang w:eastAsia="es-MX"/>
        </w:rPr>
        <w:t>el Grupo Parlamentario del Partido Acción Nacional propuso</w:t>
      </w:r>
      <w:r w:rsidR="00957B88" w:rsidRPr="00B079F2">
        <w:rPr>
          <w:rFonts w:ascii="Century Gothic" w:eastAsia="Times New Roman" w:hAnsi="Century Gothic" w:cs="Arial"/>
          <w:color w:val="000000"/>
          <w:sz w:val="24"/>
          <w:szCs w:val="24"/>
          <w:lang w:eastAsia="es-MX"/>
        </w:rPr>
        <w:t xml:space="preserve"> que se sometiera a consideración</w:t>
      </w:r>
      <w:r w:rsidRPr="00B079F2">
        <w:rPr>
          <w:rFonts w:ascii="Century Gothic" w:eastAsia="Times New Roman" w:hAnsi="Century Gothic" w:cs="Arial"/>
          <w:color w:val="000000"/>
          <w:sz w:val="24"/>
          <w:szCs w:val="24"/>
          <w:lang w:eastAsia="es-MX"/>
        </w:rPr>
        <w:t xml:space="preserve"> que la terna se integre</w:t>
      </w:r>
      <w:r w:rsidR="00957B88" w:rsidRPr="00B079F2">
        <w:rPr>
          <w:rFonts w:ascii="Century Gothic" w:eastAsia="Times New Roman" w:hAnsi="Century Gothic" w:cs="Arial"/>
          <w:color w:val="000000"/>
          <w:sz w:val="24"/>
          <w:szCs w:val="24"/>
          <w:lang w:eastAsia="es-MX"/>
        </w:rPr>
        <w:t xml:space="preserve"> con</w:t>
      </w:r>
      <w:r w:rsidRPr="00B079F2">
        <w:rPr>
          <w:rFonts w:ascii="Century Gothic" w:eastAsia="Times New Roman" w:hAnsi="Century Gothic" w:cs="Arial"/>
          <w:color w:val="000000"/>
          <w:sz w:val="24"/>
          <w:szCs w:val="24"/>
          <w:lang w:eastAsia="es-MX"/>
        </w:rPr>
        <w:t xml:space="preserve"> los dos promedios mejor evaluados, así como la propuesta de la representación política de Movimiento Ciudadano. </w:t>
      </w:r>
    </w:p>
    <w:p w14:paraId="5D77D5A4" w14:textId="77777777" w:rsidR="00957B88" w:rsidRPr="00B079F2" w:rsidRDefault="00957B88" w:rsidP="00957B88">
      <w:pPr>
        <w:pStyle w:val="Prrafodelista"/>
        <w:spacing w:line="360" w:lineRule="auto"/>
        <w:ind w:left="360" w:right="284"/>
        <w:jc w:val="both"/>
        <w:rPr>
          <w:rFonts w:ascii="Century Gothic" w:eastAsia="Times New Roman" w:hAnsi="Century Gothic" w:cs="Arial"/>
          <w:color w:val="000000"/>
          <w:sz w:val="24"/>
          <w:szCs w:val="24"/>
          <w:lang w:eastAsia="es-MX"/>
        </w:rPr>
      </w:pPr>
    </w:p>
    <w:p w14:paraId="4D73ADB1" w14:textId="7DD77ADB" w:rsidR="00AC014E" w:rsidRPr="00B079F2" w:rsidRDefault="009274E6" w:rsidP="00957B88">
      <w:pPr>
        <w:pStyle w:val="Prrafodelista"/>
        <w:spacing w:line="360" w:lineRule="auto"/>
        <w:ind w:left="360" w:right="284"/>
        <w:jc w:val="both"/>
        <w:rPr>
          <w:rFonts w:ascii="Century Gothic" w:hAnsi="Century Gothic" w:cs="Arial"/>
          <w:sz w:val="24"/>
          <w:szCs w:val="24"/>
        </w:rPr>
      </w:pPr>
      <w:r w:rsidRPr="00B079F2">
        <w:rPr>
          <w:rFonts w:ascii="Century Gothic" w:hAnsi="Century Gothic" w:cs="Arial"/>
          <w:sz w:val="24"/>
          <w:szCs w:val="24"/>
        </w:rPr>
        <w:t xml:space="preserve">Dicho lo anterior, </w:t>
      </w:r>
      <w:r w:rsidR="00E7704E" w:rsidRPr="00B079F2">
        <w:rPr>
          <w:rFonts w:ascii="Century Gothic" w:hAnsi="Century Gothic" w:cs="Arial"/>
          <w:sz w:val="24"/>
          <w:szCs w:val="24"/>
        </w:rPr>
        <w:t>se sometió a</w:t>
      </w:r>
      <w:r w:rsidR="0057145A" w:rsidRPr="00B079F2">
        <w:rPr>
          <w:rFonts w:ascii="Century Gothic" w:hAnsi="Century Gothic" w:cs="Arial"/>
          <w:sz w:val="24"/>
          <w:szCs w:val="24"/>
        </w:rPr>
        <w:t xml:space="preserve"> consideración </w:t>
      </w:r>
      <w:r w:rsidRPr="00B079F2">
        <w:rPr>
          <w:rFonts w:ascii="Century Gothic" w:hAnsi="Century Gothic" w:cs="Arial"/>
          <w:sz w:val="24"/>
          <w:szCs w:val="24"/>
        </w:rPr>
        <w:t>de la JUCOPO</w:t>
      </w:r>
      <w:r w:rsidR="00957B88" w:rsidRPr="00B079F2">
        <w:rPr>
          <w:rFonts w:ascii="Century Gothic" w:hAnsi="Century Gothic" w:cs="Arial"/>
          <w:sz w:val="24"/>
          <w:szCs w:val="24"/>
        </w:rPr>
        <w:t xml:space="preserve">, dos propuestas de terna: </w:t>
      </w:r>
    </w:p>
    <w:p w14:paraId="4E912AF4" w14:textId="3229B52C" w:rsidR="00AC014E" w:rsidRPr="00B079F2" w:rsidRDefault="00AC014E" w:rsidP="00957B88">
      <w:pPr>
        <w:pStyle w:val="Prrafodelista"/>
        <w:spacing w:line="360" w:lineRule="auto"/>
        <w:ind w:left="360" w:right="284"/>
        <w:jc w:val="both"/>
        <w:rPr>
          <w:rFonts w:ascii="Century Gothic" w:hAnsi="Century Gothic" w:cs="Arial"/>
          <w:sz w:val="24"/>
          <w:szCs w:val="24"/>
        </w:rPr>
      </w:pPr>
    </w:p>
    <w:tbl>
      <w:tblPr>
        <w:tblStyle w:val="Tablaconcuadrcula"/>
        <w:tblW w:w="0" w:type="auto"/>
        <w:jc w:val="center"/>
        <w:tblLook w:val="04A0" w:firstRow="1" w:lastRow="0" w:firstColumn="1" w:lastColumn="0" w:noHBand="0" w:noVBand="1"/>
      </w:tblPr>
      <w:tblGrid>
        <w:gridCol w:w="911"/>
        <w:gridCol w:w="4678"/>
      </w:tblGrid>
      <w:tr w:rsidR="00AC014E" w:rsidRPr="00B079F2" w14:paraId="65BD358D" w14:textId="77777777" w:rsidTr="00AC014E">
        <w:trPr>
          <w:trHeight w:val="386"/>
          <w:jc w:val="center"/>
        </w:trPr>
        <w:tc>
          <w:tcPr>
            <w:tcW w:w="911" w:type="dxa"/>
          </w:tcPr>
          <w:p w14:paraId="2B448661" w14:textId="77777777" w:rsidR="00AC014E" w:rsidRPr="00B079F2" w:rsidRDefault="00AC014E" w:rsidP="00AC014E">
            <w:pPr>
              <w:pStyle w:val="Prrafodelista"/>
              <w:spacing w:line="360" w:lineRule="auto"/>
              <w:ind w:left="0" w:right="284"/>
              <w:jc w:val="center"/>
              <w:rPr>
                <w:rFonts w:ascii="Century Gothic" w:hAnsi="Century Gothic" w:cs="Arial"/>
                <w:b/>
                <w:bCs/>
                <w:sz w:val="24"/>
                <w:szCs w:val="24"/>
              </w:rPr>
            </w:pPr>
          </w:p>
        </w:tc>
        <w:tc>
          <w:tcPr>
            <w:tcW w:w="4678" w:type="dxa"/>
          </w:tcPr>
          <w:p w14:paraId="26962324" w14:textId="241741D0" w:rsidR="00AC014E" w:rsidRPr="00B079F2" w:rsidRDefault="00AC014E" w:rsidP="00AC014E">
            <w:pPr>
              <w:pStyle w:val="Prrafodelista"/>
              <w:spacing w:line="360" w:lineRule="auto"/>
              <w:ind w:left="0" w:right="284"/>
              <w:jc w:val="center"/>
              <w:rPr>
                <w:rFonts w:ascii="Century Gothic" w:hAnsi="Century Gothic" w:cs="Arial"/>
                <w:b/>
                <w:bCs/>
                <w:sz w:val="24"/>
                <w:szCs w:val="24"/>
              </w:rPr>
            </w:pPr>
            <w:r w:rsidRPr="00B079F2">
              <w:rPr>
                <w:rFonts w:ascii="Century Gothic" w:hAnsi="Century Gothic" w:cs="Arial"/>
                <w:b/>
                <w:bCs/>
                <w:sz w:val="24"/>
                <w:szCs w:val="24"/>
              </w:rPr>
              <w:t>Propuesta de terna</w:t>
            </w:r>
          </w:p>
        </w:tc>
      </w:tr>
      <w:tr w:rsidR="00AC014E" w:rsidRPr="00B079F2" w14:paraId="6331C0B6" w14:textId="77777777" w:rsidTr="00AC014E">
        <w:trPr>
          <w:trHeight w:val="1292"/>
          <w:jc w:val="center"/>
        </w:trPr>
        <w:tc>
          <w:tcPr>
            <w:tcW w:w="911" w:type="dxa"/>
          </w:tcPr>
          <w:p w14:paraId="0D9867A4" w14:textId="050C9D3F" w:rsidR="00AC014E" w:rsidRPr="00B079F2" w:rsidRDefault="00AC014E" w:rsidP="00AC014E">
            <w:pPr>
              <w:spacing w:line="240" w:lineRule="auto"/>
              <w:ind w:right="284"/>
              <w:jc w:val="both"/>
              <w:rPr>
                <w:rFonts w:ascii="Century Gothic" w:hAnsi="Century Gothic" w:cs="Arial"/>
                <w:sz w:val="24"/>
                <w:szCs w:val="24"/>
              </w:rPr>
            </w:pPr>
            <w:r w:rsidRPr="00B079F2">
              <w:rPr>
                <w:rFonts w:ascii="Century Gothic" w:hAnsi="Century Gothic" w:cs="Arial"/>
                <w:sz w:val="24"/>
                <w:szCs w:val="24"/>
              </w:rPr>
              <w:t>1</w:t>
            </w:r>
          </w:p>
        </w:tc>
        <w:tc>
          <w:tcPr>
            <w:tcW w:w="4678" w:type="dxa"/>
          </w:tcPr>
          <w:p w14:paraId="4023D83F" w14:textId="7EE40B74" w:rsidR="00AC014E" w:rsidRPr="00B079F2" w:rsidRDefault="00AC014E" w:rsidP="004A669E">
            <w:pPr>
              <w:ind w:right="284"/>
              <w:jc w:val="both"/>
              <w:rPr>
                <w:rFonts w:ascii="Century Gothic" w:hAnsi="Century Gothic" w:cs="Arial"/>
                <w:sz w:val="24"/>
                <w:szCs w:val="24"/>
              </w:rPr>
            </w:pPr>
            <w:bookmarkStart w:id="3" w:name="_Hlk163123576"/>
            <w:r w:rsidRPr="00B079F2">
              <w:rPr>
                <w:rFonts w:ascii="Century Gothic" w:hAnsi="Century Gothic" w:cs="Arial"/>
                <w:sz w:val="24"/>
                <w:szCs w:val="24"/>
              </w:rPr>
              <w:t xml:space="preserve">Javier González </w:t>
            </w:r>
            <w:proofErr w:type="spellStart"/>
            <w:r w:rsidRPr="00B079F2">
              <w:rPr>
                <w:rFonts w:ascii="Century Gothic" w:hAnsi="Century Gothic" w:cs="Arial"/>
                <w:sz w:val="24"/>
                <w:szCs w:val="24"/>
              </w:rPr>
              <w:t>Mocken</w:t>
            </w:r>
            <w:proofErr w:type="spellEnd"/>
          </w:p>
          <w:bookmarkEnd w:id="3"/>
          <w:p w14:paraId="3DA6168D" w14:textId="3C7CCDCE" w:rsidR="00AC014E" w:rsidRPr="00B079F2" w:rsidRDefault="00AC014E" w:rsidP="004A669E">
            <w:pPr>
              <w:ind w:right="284"/>
              <w:jc w:val="both"/>
              <w:rPr>
                <w:rFonts w:ascii="Century Gothic" w:hAnsi="Century Gothic" w:cs="Arial"/>
                <w:sz w:val="24"/>
                <w:szCs w:val="24"/>
              </w:rPr>
            </w:pPr>
            <w:r w:rsidRPr="00B079F2">
              <w:rPr>
                <w:rFonts w:ascii="Century Gothic" w:hAnsi="Century Gothic" w:cs="Arial"/>
                <w:sz w:val="24"/>
                <w:szCs w:val="24"/>
              </w:rPr>
              <w:t xml:space="preserve">Zulay </w:t>
            </w:r>
            <w:proofErr w:type="spellStart"/>
            <w:r w:rsidRPr="00B079F2">
              <w:rPr>
                <w:rFonts w:ascii="Century Gothic" w:hAnsi="Century Gothic" w:cs="Arial"/>
                <w:sz w:val="24"/>
                <w:szCs w:val="24"/>
              </w:rPr>
              <w:t>Alaid</w:t>
            </w:r>
            <w:proofErr w:type="spellEnd"/>
            <w:r w:rsidRPr="00B079F2">
              <w:rPr>
                <w:rFonts w:ascii="Century Gothic" w:hAnsi="Century Gothic" w:cs="Arial"/>
                <w:sz w:val="24"/>
                <w:szCs w:val="24"/>
              </w:rPr>
              <w:t xml:space="preserve"> </w:t>
            </w:r>
            <w:proofErr w:type="spellStart"/>
            <w:r w:rsidRPr="00B079F2">
              <w:rPr>
                <w:rFonts w:ascii="Century Gothic" w:hAnsi="Century Gothic" w:cs="Arial"/>
                <w:sz w:val="24"/>
                <w:szCs w:val="24"/>
              </w:rPr>
              <w:t>Abbud</w:t>
            </w:r>
            <w:proofErr w:type="spellEnd"/>
            <w:r w:rsidRPr="00B079F2">
              <w:rPr>
                <w:rFonts w:ascii="Century Gothic" w:hAnsi="Century Gothic" w:cs="Arial"/>
                <w:sz w:val="24"/>
                <w:szCs w:val="24"/>
              </w:rPr>
              <w:t xml:space="preserve"> Esparza </w:t>
            </w:r>
          </w:p>
          <w:p w14:paraId="26BC511E" w14:textId="17779163" w:rsidR="00AC014E" w:rsidRPr="00B079F2" w:rsidRDefault="00AC014E" w:rsidP="004A669E">
            <w:pPr>
              <w:ind w:right="284"/>
              <w:jc w:val="both"/>
              <w:rPr>
                <w:rFonts w:ascii="Century Gothic" w:hAnsi="Century Gothic" w:cs="Arial"/>
                <w:sz w:val="24"/>
                <w:szCs w:val="24"/>
              </w:rPr>
            </w:pPr>
            <w:r w:rsidRPr="00B079F2">
              <w:rPr>
                <w:rFonts w:ascii="Century Gothic" w:hAnsi="Century Gothic" w:cs="Arial"/>
                <w:sz w:val="24"/>
                <w:szCs w:val="24"/>
              </w:rPr>
              <w:t>Gildardo Iván Félix Durán</w:t>
            </w:r>
          </w:p>
        </w:tc>
      </w:tr>
      <w:tr w:rsidR="00AC014E" w:rsidRPr="00B079F2" w14:paraId="50DAC087" w14:textId="77777777" w:rsidTr="00AC014E">
        <w:trPr>
          <w:trHeight w:val="1197"/>
          <w:jc w:val="center"/>
        </w:trPr>
        <w:tc>
          <w:tcPr>
            <w:tcW w:w="911" w:type="dxa"/>
          </w:tcPr>
          <w:p w14:paraId="0A1C91A8" w14:textId="4FF92ABD" w:rsidR="00AC014E" w:rsidRPr="00B079F2" w:rsidRDefault="00AC014E" w:rsidP="00AC014E">
            <w:pPr>
              <w:pStyle w:val="Prrafodelista"/>
              <w:spacing w:line="240" w:lineRule="auto"/>
              <w:ind w:left="0" w:right="284"/>
              <w:jc w:val="center"/>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2</w:t>
            </w:r>
          </w:p>
        </w:tc>
        <w:tc>
          <w:tcPr>
            <w:tcW w:w="4678" w:type="dxa"/>
          </w:tcPr>
          <w:p w14:paraId="7FAC08D4" w14:textId="2ACCB3DB" w:rsidR="00AC014E" w:rsidRPr="00B079F2" w:rsidRDefault="00AC014E" w:rsidP="004A669E">
            <w:pPr>
              <w:pStyle w:val="Prrafodelista"/>
              <w:ind w:left="0" w:right="284"/>
              <w:jc w:val="both"/>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 xml:space="preserve">Zulay </w:t>
            </w:r>
            <w:proofErr w:type="spellStart"/>
            <w:r w:rsidRPr="00B079F2">
              <w:rPr>
                <w:rFonts w:ascii="Century Gothic" w:eastAsia="Times New Roman" w:hAnsi="Century Gothic" w:cs="Arial"/>
                <w:color w:val="000000"/>
                <w:sz w:val="24"/>
                <w:szCs w:val="24"/>
                <w:lang w:eastAsia="es-MX"/>
              </w:rPr>
              <w:t>Alaid</w:t>
            </w:r>
            <w:proofErr w:type="spellEnd"/>
            <w:r w:rsidRPr="00B079F2">
              <w:rPr>
                <w:rFonts w:ascii="Century Gothic" w:eastAsia="Times New Roman" w:hAnsi="Century Gothic" w:cs="Arial"/>
                <w:color w:val="000000"/>
                <w:sz w:val="24"/>
                <w:szCs w:val="24"/>
                <w:lang w:eastAsia="es-MX"/>
              </w:rPr>
              <w:t xml:space="preserve"> </w:t>
            </w:r>
            <w:proofErr w:type="spellStart"/>
            <w:r w:rsidRPr="00B079F2">
              <w:rPr>
                <w:rFonts w:ascii="Century Gothic" w:eastAsia="Times New Roman" w:hAnsi="Century Gothic" w:cs="Arial"/>
                <w:color w:val="000000"/>
                <w:sz w:val="24"/>
                <w:szCs w:val="24"/>
                <w:lang w:eastAsia="es-MX"/>
              </w:rPr>
              <w:t>Abbud</w:t>
            </w:r>
            <w:proofErr w:type="spellEnd"/>
            <w:r w:rsidRPr="00B079F2">
              <w:rPr>
                <w:rFonts w:ascii="Century Gothic" w:eastAsia="Times New Roman" w:hAnsi="Century Gothic" w:cs="Arial"/>
                <w:color w:val="000000"/>
                <w:sz w:val="24"/>
                <w:szCs w:val="24"/>
                <w:lang w:eastAsia="es-MX"/>
              </w:rPr>
              <w:t xml:space="preserve"> Esparza</w:t>
            </w:r>
          </w:p>
          <w:p w14:paraId="15B1025A" w14:textId="77777777" w:rsidR="00AC014E" w:rsidRPr="00B079F2" w:rsidRDefault="00AC014E" w:rsidP="004A669E">
            <w:pPr>
              <w:pStyle w:val="Prrafodelista"/>
              <w:ind w:left="0" w:right="284"/>
              <w:jc w:val="both"/>
              <w:rPr>
                <w:rFonts w:ascii="Century Gothic" w:eastAsia="Times New Roman" w:hAnsi="Century Gothic" w:cs="Arial"/>
                <w:color w:val="000000"/>
                <w:sz w:val="24"/>
                <w:szCs w:val="24"/>
                <w:lang w:eastAsia="es-MX"/>
              </w:rPr>
            </w:pPr>
          </w:p>
          <w:p w14:paraId="55537CF5" w14:textId="5772E96F" w:rsidR="00AC014E" w:rsidRPr="00B079F2" w:rsidRDefault="00AC014E" w:rsidP="004A669E">
            <w:pPr>
              <w:pStyle w:val="Prrafodelista"/>
              <w:ind w:left="0" w:right="284"/>
              <w:jc w:val="both"/>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 xml:space="preserve">Ada Miriam Aguilera Mercado </w:t>
            </w:r>
          </w:p>
          <w:p w14:paraId="704DD6F9" w14:textId="77777777" w:rsidR="00AC014E" w:rsidRPr="00B079F2" w:rsidRDefault="00AC014E" w:rsidP="004A669E">
            <w:pPr>
              <w:pStyle w:val="Prrafodelista"/>
              <w:ind w:left="0" w:right="284"/>
              <w:jc w:val="both"/>
              <w:rPr>
                <w:rFonts w:ascii="Century Gothic" w:eastAsia="Times New Roman" w:hAnsi="Century Gothic" w:cs="Arial"/>
                <w:color w:val="000000"/>
                <w:sz w:val="24"/>
                <w:szCs w:val="24"/>
                <w:lang w:eastAsia="es-MX"/>
              </w:rPr>
            </w:pPr>
            <w:r w:rsidRPr="00B079F2">
              <w:rPr>
                <w:rFonts w:ascii="Century Gothic" w:eastAsia="Times New Roman" w:hAnsi="Century Gothic" w:cs="Arial"/>
                <w:color w:val="000000"/>
                <w:sz w:val="24"/>
                <w:szCs w:val="24"/>
                <w:lang w:eastAsia="es-MX"/>
              </w:rPr>
              <w:t xml:space="preserve"> </w:t>
            </w:r>
          </w:p>
          <w:p w14:paraId="06BAF0E5" w14:textId="3F395B96" w:rsidR="00AC014E" w:rsidRPr="00B079F2" w:rsidRDefault="00AC014E" w:rsidP="004A669E">
            <w:pPr>
              <w:pStyle w:val="Prrafodelista"/>
              <w:ind w:left="0" w:right="284"/>
              <w:jc w:val="both"/>
              <w:rPr>
                <w:rFonts w:ascii="Century Gothic" w:eastAsia="Times New Roman" w:hAnsi="Century Gothic" w:cs="Arial"/>
                <w:color w:val="000000"/>
                <w:sz w:val="24"/>
                <w:szCs w:val="24"/>
                <w:lang w:eastAsia="es-MX"/>
              </w:rPr>
            </w:pPr>
            <w:proofErr w:type="spellStart"/>
            <w:r w:rsidRPr="00B079F2">
              <w:rPr>
                <w:rFonts w:ascii="Century Gothic" w:eastAsia="Times New Roman" w:hAnsi="Century Gothic" w:cs="Arial"/>
                <w:color w:val="000000"/>
                <w:sz w:val="24"/>
                <w:szCs w:val="24"/>
                <w:lang w:eastAsia="es-MX"/>
              </w:rPr>
              <w:t>Fryda</w:t>
            </w:r>
            <w:proofErr w:type="spellEnd"/>
            <w:r w:rsidRPr="00B079F2">
              <w:rPr>
                <w:rFonts w:ascii="Century Gothic" w:eastAsia="Times New Roman" w:hAnsi="Century Gothic" w:cs="Arial"/>
                <w:color w:val="000000"/>
                <w:sz w:val="24"/>
                <w:szCs w:val="24"/>
                <w:lang w:eastAsia="es-MX"/>
              </w:rPr>
              <w:t xml:space="preserve"> Libertad </w:t>
            </w:r>
            <w:proofErr w:type="spellStart"/>
            <w:r w:rsidRPr="00B079F2">
              <w:rPr>
                <w:rFonts w:ascii="Century Gothic" w:eastAsia="Times New Roman" w:hAnsi="Century Gothic" w:cs="Arial"/>
                <w:color w:val="000000"/>
                <w:sz w:val="24"/>
                <w:szCs w:val="24"/>
                <w:lang w:eastAsia="es-MX"/>
              </w:rPr>
              <w:t>Licano</w:t>
            </w:r>
            <w:proofErr w:type="spellEnd"/>
            <w:r w:rsidRPr="00B079F2">
              <w:rPr>
                <w:rFonts w:ascii="Century Gothic" w:eastAsia="Times New Roman" w:hAnsi="Century Gothic" w:cs="Arial"/>
                <w:color w:val="000000"/>
                <w:sz w:val="24"/>
                <w:szCs w:val="24"/>
                <w:lang w:eastAsia="es-MX"/>
              </w:rPr>
              <w:t xml:space="preserve"> Ramírez</w:t>
            </w:r>
          </w:p>
        </w:tc>
      </w:tr>
    </w:tbl>
    <w:p w14:paraId="05182D5C" w14:textId="77777777" w:rsidR="00AC014E" w:rsidRPr="00B079F2" w:rsidRDefault="00AC014E" w:rsidP="00957B88">
      <w:pPr>
        <w:pStyle w:val="Prrafodelista"/>
        <w:spacing w:line="360" w:lineRule="auto"/>
        <w:ind w:left="360" w:right="284"/>
        <w:jc w:val="both"/>
        <w:rPr>
          <w:rFonts w:ascii="Century Gothic" w:hAnsi="Century Gothic" w:cs="Arial"/>
          <w:sz w:val="24"/>
          <w:szCs w:val="24"/>
        </w:rPr>
      </w:pPr>
    </w:p>
    <w:p w14:paraId="7BE91D6A" w14:textId="03115E62" w:rsidR="00DA3611" w:rsidRPr="00B079F2" w:rsidRDefault="004A669E" w:rsidP="004A669E">
      <w:pPr>
        <w:pStyle w:val="Prrafodelista"/>
        <w:numPr>
          <w:ilvl w:val="0"/>
          <w:numId w:val="6"/>
        </w:numPr>
        <w:spacing w:line="360" w:lineRule="auto"/>
        <w:ind w:right="284"/>
        <w:jc w:val="both"/>
        <w:rPr>
          <w:rFonts w:ascii="Century Gothic" w:hAnsi="Century Gothic" w:cs="Arial"/>
          <w:sz w:val="24"/>
          <w:szCs w:val="24"/>
          <w:lang w:val="es-ES"/>
        </w:rPr>
      </w:pPr>
      <w:r w:rsidRPr="00B079F2">
        <w:rPr>
          <w:rFonts w:ascii="Century Gothic" w:hAnsi="Century Gothic" w:cs="Arial"/>
          <w:sz w:val="24"/>
          <w:szCs w:val="24"/>
          <w:lang w:val="es-ES"/>
        </w:rPr>
        <w:t xml:space="preserve">Acto seguido, por instrucciones de la presidencia de la JUCOPO, la secretaría técnica tomó la votación de las propuestas antes referidas, aprobándose por mayoría la terna propuesta por el Grupo </w:t>
      </w:r>
      <w:r w:rsidRPr="00B079F2">
        <w:rPr>
          <w:rFonts w:ascii="Century Gothic" w:hAnsi="Century Gothic" w:cs="Arial"/>
          <w:sz w:val="24"/>
          <w:szCs w:val="24"/>
          <w:lang w:val="es-ES"/>
        </w:rPr>
        <w:lastRenderedPageBreak/>
        <w:t>Parlamentario del Partido Acción Nacional y la Representación Parlamentaria de Movimiento Ciudadano.</w:t>
      </w:r>
    </w:p>
    <w:p w14:paraId="2D87C2E5" w14:textId="589C719F" w:rsidR="00DA3611" w:rsidRPr="00B079F2" w:rsidRDefault="00DA3611" w:rsidP="00DA3611">
      <w:pPr>
        <w:spacing w:after="0" w:line="360" w:lineRule="auto"/>
        <w:jc w:val="both"/>
        <w:rPr>
          <w:rFonts w:ascii="Arial" w:eastAsia="Times New Roman" w:hAnsi="Arial" w:cs="Arial"/>
          <w:color w:val="222222"/>
          <w:sz w:val="19"/>
          <w:szCs w:val="19"/>
          <w:lang w:eastAsia="es-MX"/>
        </w:rPr>
      </w:pPr>
      <w:r w:rsidRPr="00B079F2">
        <w:rPr>
          <w:rFonts w:ascii="Century Gothic" w:hAnsi="Century Gothic" w:cs="Arial"/>
          <w:sz w:val="24"/>
          <w:szCs w:val="24"/>
        </w:rPr>
        <w:t xml:space="preserve">Por lo anterior, la </w:t>
      </w:r>
      <w:r w:rsidR="006F2231" w:rsidRPr="00B079F2">
        <w:rPr>
          <w:rFonts w:ascii="Century Gothic" w:hAnsi="Century Gothic" w:cs="Arial"/>
          <w:sz w:val="24"/>
          <w:szCs w:val="24"/>
        </w:rPr>
        <w:t>JUCOPO</w:t>
      </w:r>
      <w:r w:rsidRPr="00B079F2">
        <w:rPr>
          <w:rFonts w:ascii="Century Gothic" w:hAnsi="Century Gothic" w:cs="Arial"/>
          <w:sz w:val="24"/>
          <w:szCs w:val="24"/>
        </w:rPr>
        <w:t xml:space="preserve"> somete a la consideración de esta Honorable Asamblea, el siguiente proyecto de:</w:t>
      </w:r>
    </w:p>
    <w:p w14:paraId="4C4C8C3B" w14:textId="77777777" w:rsidR="00DA3611" w:rsidRPr="00B079F2" w:rsidRDefault="00DA3611" w:rsidP="00DA3611">
      <w:pPr>
        <w:spacing w:after="0" w:line="360" w:lineRule="auto"/>
        <w:jc w:val="center"/>
        <w:rPr>
          <w:rFonts w:ascii="Century Gothic" w:hAnsi="Century Gothic" w:cs="Tahoma"/>
          <w:b/>
          <w:sz w:val="24"/>
          <w:szCs w:val="24"/>
        </w:rPr>
      </w:pPr>
    </w:p>
    <w:p w14:paraId="2FAC8063" w14:textId="77777777" w:rsidR="00DA3611" w:rsidRPr="00B079F2" w:rsidRDefault="00DA3611" w:rsidP="00DA3611">
      <w:pPr>
        <w:spacing w:after="0" w:line="360" w:lineRule="auto"/>
        <w:jc w:val="center"/>
        <w:rPr>
          <w:rFonts w:ascii="Century Gothic" w:hAnsi="Century Gothic" w:cs="Tahoma"/>
          <w:b/>
          <w:sz w:val="28"/>
          <w:szCs w:val="28"/>
        </w:rPr>
      </w:pPr>
      <w:r w:rsidRPr="00B079F2">
        <w:rPr>
          <w:rFonts w:ascii="Century Gothic" w:hAnsi="Century Gothic" w:cs="Tahoma"/>
          <w:b/>
          <w:sz w:val="28"/>
          <w:szCs w:val="28"/>
        </w:rPr>
        <w:t>D E C R E T O</w:t>
      </w:r>
    </w:p>
    <w:p w14:paraId="568701A4" w14:textId="77777777" w:rsidR="00DA3611" w:rsidRPr="00B079F2" w:rsidRDefault="00DA3611" w:rsidP="00DA3611">
      <w:pPr>
        <w:spacing w:after="0" w:line="360" w:lineRule="auto"/>
        <w:jc w:val="both"/>
        <w:rPr>
          <w:rFonts w:ascii="Century Gothic" w:hAnsi="Century Gothic" w:cs="Arial"/>
          <w:b/>
          <w:sz w:val="24"/>
          <w:szCs w:val="24"/>
          <w:lang w:val="es-ES_tradnl"/>
        </w:rPr>
      </w:pPr>
    </w:p>
    <w:p w14:paraId="1456CB18" w14:textId="01D13A7C" w:rsidR="00DA3611" w:rsidRPr="00B079F2" w:rsidRDefault="00DA3611" w:rsidP="00DA3611">
      <w:pPr>
        <w:spacing w:line="360" w:lineRule="auto"/>
        <w:jc w:val="both"/>
        <w:rPr>
          <w:rFonts w:ascii="Century Gothic" w:hAnsi="Century Gothic" w:cs="Arial"/>
          <w:sz w:val="24"/>
          <w:szCs w:val="24"/>
        </w:rPr>
      </w:pPr>
      <w:r w:rsidRPr="00B079F2">
        <w:rPr>
          <w:rFonts w:ascii="Century Gothic" w:hAnsi="Century Gothic"/>
          <w:b/>
          <w:color w:val="000000"/>
          <w:sz w:val="28"/>
          <w:szCs w:val="28"/>
        </w:rPr>
        <w:t xml:space="preserve">ARTÍCULO PRIMERO.- </w:t>
      </w:r>
      <w:r w:rsidRPr="00B079F2">
        <w:rPr>
          <w:rFonts w:ascii="Century Gothic" w:eastAsia="Century Gothic" w:hAnsi="Century Gothic" w:cs="Century Gothic"/>
          <w:bCs/>
          <w:sz w:val="24"/>
          <w:szCs w:val="24"/>
        </w:rPr>
        <w:t>La Junta de Coordinación Política de la Sexagésima S</w:t>
      </w:r>
      <w:r w:rsidR="00CC1797" w:rsidRPr="00B079F2">
        <w:rPr>
          <w:rFonts w:ascii="Century Gothic" w:eastAsia="Century Gothic" w:hAnsi="Century Gothic" w:cs="Century Gothic"/>
          <w:bCs/>
          <w:sz w:val="24"/>
          <w:szCs w:val="24"/>
        </w:rPr>
        <w:t>éptima</w:t>
      </w:r>
      <w:r w:rsidRPr="00B079F2">
        <w:rPr>
          <w:rFonts w:ascii="Century Gothic" w:eastAsia="Century Gothic" w:hAnsi="Century Gothic" w:cs="Century Gothic"/>
          <w:bCs/>
          <w:sz w:val="24"/>
          <w:szCs w:val="24"/>
        </w:rPr>
        <w:t xml:space="preserve"> Legislatura, somete a consideración del Pleno la terna a efecto de elegir</w:t>
      </w:r>
      <w:r w:rsidRPr="00B079F2">
        <w:rPr>
          <w:rFonts w:ascii="Century Gothic" w:hAnsi="Century Gothic" w:cs="Arial"/>
          <w:sz w:val="24"/>
          <w:szCs w:val="24"/>
        </w:rPr>
        <w:t xml:space="preserve"> a quien ocupará la Presidencia de la Comisión Estatal de los Derechos Humanos</w:t>
      </w:r>
      <w:r w:rsidRPr="00B079F2">
        <w:rPr>
          <w:rFonts w:ascii="Century Gothic" w:eastAsia="Century Gothic" w:hAnsi="Century Gothic" w:cs="Century Gothic"/>
          <w:bCs/>
          <w:sz w:val="24"/>
          <w:szCs w:val="24"/>
        </w:rPr>
        <w:t xml:space="preserve">, mediante votación por cédula, </w:t>
      </w:r>
      <w:r w:rsidRPr="00B079F2">
        <w:rPr>
          <w:rFonts w:ascii="Century Gothic" w:hAnsi="Century Gothic" w:cs="Arial"/>
          <w:sz w:val="24"/>
          <w:szCs w:val="24"/>
        </w:rPr>
        <w:t xml:space="preserve">en los términos de los artículos 4 y 64 fracción XXVII de la Constitución Política; 9 y 10 de la Ley de la Comisión Estatal de los Derechos Humanos; y 204, 205 y 222 de la Ley Orgánica del Poder Legislativo, todos ordenamientos del Estado de Chihuahua, la cual se integra de la siguiente manera: </w:t>
      </w:r>
    </w:p>
    <w:p w14:paraId="6D282F5F" w14:textId="5D3269B1" w:rsidR="00DA3611" w:rsidRPr="00B079F2" w:rsidRDefault="004A669E" w:rsidP="004A669E">
      <w:pPr>
        <w:pStyle w:val="Prrafodelista"/>
        <w:numPr>
          <w:ilvl w:val="0"/>
          <w:numId w:val="15"/>
        </w:numPr>
        <w:spacing w:line="360" w:lineRule="auto"/>
        <w:ind w:left="709"/>
        <w:jc w:val="center"/>
        <w:rPr>
          <w:rFonts w:ascii="Century Gothic" w:eastAsia="Arial" w:hAnsi="Century Gothic" w:cs="Arial"/>
          <w:b/>
          <w:bCs/>
          <w:sz w:val="28"/>
          <w:szCs w:val="28"/>
        </w:rPr>
      </w:pPr>
      <w:r w:rsidRPr="00B079F2">
        <w:rPr>
          <w:rFonts w:ascii="Century Gothic" w:eastAsia="Arial" w:hAnsi="Century Gothic" w:cs="Arial"/>
          <w:b/>
          <w:bCs/>
          <w:sz w:val="28"/>
          <w:szCs w:val="28"/>
        </w:rPr>
        <w:t xml:space="preserve">Javier González </w:t>
      </w:r>
      <w:proofErr w:type="spellStart"/>
      <w:r w:rsidRPr="00B079F2">
        <w:rPr>
          <w:rFonts w:ascii="Century Gothic" w:eastAsia="Arial" w:hAnsi="Century Gothic" w:cs="Arial"/>
          <w:b/>
          <w:bCs/>
          <w:sz w:val="28"/>
          <w:szCs w:val="28"/>
        </w:rPr>
        <w:t>Mocken</w:t>
      </w:r>
      <w:proofErr w:type="spellEnd"/>
    </w:p>
    <w:p w14:paraId="54BE0031" w14:textId="77777777" w:rsidR="004A669E" w:rsidRPr="00B079F2" w:rsidRDefault="004A669E" w:rsidP="004A669E">
      <w:pPr>
        <w:pStyle w:val="Prrafodelista"/>
        <w:numPr>
          <w:ilvl w:val="0"/>
          <w:numId w:val="15"/>
        </w:numPr>
        <w:spacing w:line="360" w:lineRule="auto"/>
        <w:jc w:val="center"/>
        <w:rPr>
          <w:rFonts w:ascii="Century Gothic" w:eastAsia="Arial" w:hAnsi="Century Gothic" w:cs="Arial"/>
          <w:b/>
          <w:bCs/>
          <w:sz w:val="28"/>
          <w:szCs w:val="28"/>
        </w:rPr>
      </w:pPr>
      <w:r w:rsidRPr="00B079F2">
        <w:rPr>
          <w:rFonts w:ascii="Century Gothic" w:eastAsia="Arial" w:hAnsi="Century Gothic" w:cs="Arial"/>
          <w:b/>
          <w:bCs/>
          <w:sz w:val="28"/>
          <w:szCs w:val="28"/>
        </w:rPr>
        <w:t xml:space="preserve">Zulay </w:t>
      </w:r>
      <w:proofErr w:type="spellStart"/>
      <w:r w:rsidRPr="00B079F2">
        <w:rPr>
          <w:rFonts w:ascii="Century Gothic" w:eastAsia="Arial" w:hAnsi="Century Gothic" w:cs="Arial"/>
          <w:b/>
          <w:bCs/>
          <w:sz w:val="28"/>
          <w:szCs w:val="28"/>
        </w:rPr>
        <w:t>Alaid</w:t>
      </w:r>
      <w:proofErr w:type="spellEnd"/>
      <w:r w:rsidRPr="00B079F2">
        <w:rPr>
          <w:rFonts w:ascii="Century Gothic" w:eastAsia="Arial" w:hAnsi="Century Gothic" w:cs="Arial"/>
          <w:b/>
          <w:bCs/>
          <w:sz w:val="28"/>
          <w:szCs w:val="28"/>
        </w:rPr>
        <w:t xml:space="preserve"> </w:t>
      </w:r>
      <w:proofErr w:type="spellStart"/>
      <w:r w:rsidRPr="00B079F2">
        <w:rPr>
          <w:rFonts w:ascii="Century Gothic" w:eastAsia="Arial" w:hAnsi="Century Gothic" w:cs="Arial"/>
          <w:b/>
          <w:bCs/>
          <w:sz w:val="28"/>
          <w:szCs w:val="28"/>
        </w:rPr>
        <w:t>Abbud</w:t>
      </w:r>
      <w:proofErr w:type="spellEnd"/>
      <w:r w:rsidRPr="00B079F2">
        <w:rPr>
          <w:rFonts w:ascii="Century Gothic" w:eastAsia="Arial" w:hAnsi="Century Gothic" w:cs="Arial"/>
          <w:b/>
          <w:bCs/>
          <w:sz w:val="28"/>
          <w:szCs w:val="28"/>
        </w:rPr>
        <w:t xml:space="preserve"> Esparza </w:t>
      </w:r>
    </w:p>
    <w:p w14:paraId="720D9D90" w14:textId="334C76D5" w:rsidR="004A669E" w:rsidRPr="00B079F2" w:rsidRDefault="004A669E" w:rsidP="004A669E">
      <w:pPr>
        <w:pStyle w:val="Prrafodelista"/>
        <w:numPr>
          <w:ilvl w:val="0"/>
          <w:numId w:val="15"/>
        </w:numPr>
        <w:spacing w:line="360" w:lineRule="auto"/>
        <w:ind w:left="993"/>
        <w:jc w:val="center"/>
        <w:rPr>
          <w:rFonts w:ascii="Century Gothic" w:eastAsia="Arial" w:hAnsi="Century Gothic" w:cs="Arial"/>
          <w:b/>
          <w:bCs/>
          <w:sz w:val="28"/>
          <w:szCs w:val="28"/>
        </w:rPr>
      </w:pPr>
      <w:r w:rsidRPr="00B079F2">
        <w:rPr>
          <w:rFonts w:ascii="Century Gothic" w:eastAsia="Arial" w:hAnsi="Century Gothic" w:cs="Arial"/>
          <w:b/>
          <w:bCs/>
          <w:sz w:val="28"/>
          <w:szCs w:val="28"/>
        </w:rPr>
        <w:t>Gildardo Iván Félix Durán</w:t>
      </w:r>
    </w:p>
    <w:p w14:paraId="39AE4839" w14:textId="3A2B3AB0" w:rsidR="00DA3611" w:rsidRDefault="00DA3611" w:rsidP="00DA3611">
      <w:pPr>
        <w:spacing w:line="360" w:lineRule="auto"/>
        <w:contextualSpacing/>
        <w:jc w:val="both"/>
        <w:rPr>
          <w:rFonts w:ascii="Century Gothic" w:hAnsi="Century Gothic" w:cs="Arial"/>
          <w:sz w:val="24"/>
          <w:szCs w:val="24"/>
        </w:rPr>
      </w:pPr>
      <w:r w:rsidRPr="00B079F2">
        <w:rPr>
          <w:rFonts w:ascii="Century Gothic" w:eastAsia="Arial" w:hAnsi="Century Gothic" w:cs="Arial"/>
          <w:b/>
          <w:bCs/>
          <w:sz w:val="28"/>
          <w:szCs w:val="28"/>
        </w:rPr>
        <w:t xml:space="preserve">ARTÍCULO </w:t>
      </w:r>
      <w:r w:rsidR="001416F1" w:rsidRPr="00B079F2">
        <w:rPr>
          <w:rFonts w:ascii="Century Gothic" w:eastAsia="Arial" w:hAnsi="Century Gothic" w:cs="Arial"/>
          <w:b/>
          <w:bCs/>
          <w:sz w:val="28"/>
          <w:szCs w:val="28"/>
        </w:rPr>
        <w:t>SEGUNDO. -</w:t>
      </w:r>
      <w:r w:rsidRPr="00B079F2">
        <w:rPr>
          <w:rFonts w:ascii="Century Gothic" w:eastAsia="Arial" w:hAnsi="Century Gothic" w:cs="Arial"/>
          <w:bCs/>
        </w:rPr>
        <w:t xml:space="preserve"> </w:t>
      </w:r>
      <w:r w:rsidRPr="00B079F2">
        <w:rPr>
          <w:rFonts w:ascii="Century Gothic" w:hAnsi="Century Gothic" w:cs="Arial"/>
          <w:sz w:val="24"/>
          <w:szCs w:val="24"/>
        </w:rPr>
        <w:t>Expídase el Decreto mediante el cual se hace el nombramiento respectivo y llámese a la persona electa para que rinda la Protesta de Ley correspondiente.</w:t>
      </w:r>
    </w:p>
    <w:p w14:paraId="2777433D" w14:textId="255B31B6" w:rsidR="00B079F2" w:rsidRDefault="00B079F2" w:rsidP="00DA3611">
      <w:pPr>
        <w:spacing w:line="360" w:lineRule="auto"/>
        <w:contextualSpacing/>
        <w:jc w:val="both"/>
        <w:rPr>
          <w:rFonts w:ascii="Century Gothic" w:hAnsi="Century Gothic" w:cs="Arial"/>
          <w:sz w:val="24"/>
          <w:szCs w:val="24"/>
        </w:rPr>
      </w:pPr>
    </w:p>
    <w:p w14:paraId="68F65518" w14:textId="3637F10E" w:rsidR="00B079F2" w:rsidRDefault="00B079F2" w:rsidP="00DA3611">
      <w:pPr>
        <w:spacing w:line="360" w:lineRule="auto"/>
        <w:contextualSpacing/>
        <w:jc w:val="both"/>
        <w:rPr>
          <w:rFonts w:ascii="Century Gothic" w:hAnsi="Century Gothic" w:cs="Arial"/>
          <w:sz w:val="24"/>
          <w:szCs w:val="24"/>
        </w:rPr>
      </w:pPr>
    </w:p>
    <w:p w14:paraId="17308D13" w14:textId="77777777" w:rsidR="00B079F2" w:rsidRPr="00A25965" w:rsidRDefault="00B079F2" w:rsidP="00DA3611">
      <w:pPr>
        <w:spacing w:line="360" w:lineRule="auto"/>
        <w:contextualSpacing/>
        <w:jc w:val="both"/>
        <w:rPr>
          <w:rFonts w:ascii="Century Gothic" w:hAnsi="Century Gothic" w:cs="Arial"/>
          <w:sz w:val="24"/>
          <w:szCs w:val="24"/>
        </w:rPr>
      </w:pPr>
    </w:p>
    <w:p w14:paraId="6E159516" w14:textId="77777777" w:rsidR="00DA3611" w:rsidRPr="00D15A9A" w:rsidRDefault="00DA3611" w:rsidP="00DA3611">
      <w:pPr>
        <w:spacing w:line="360" w:lineRule="auto"/>
        <w:contextualSpacing/>
        <w:jc w:val="both"/>
        <w:rPr>
          <w:rFonts w:ascii="Century Gothic" w:hAnsi="Century Gothic" w:cs="Arial"/>
          <w:b/>
        </w:rPr>
      </w:pPr>
    </w:p>
    <w:p w14:paraId="4D0559CA" w14:textId="77777777" w:rsidR="00DA3611" w:rsidRDefault="00DA3611" w:rsidP="00DA3611">
      <w:pPr>
        <w:spacing w:line="360" w:lineRule="auto"/>
        <w:contextualSpacing/>
        <w:jc w:val="center"/>
        <w:rPr>
          <w:rFonts w:ascii="Century Gothic" w:hAnsi="Century Gothic" w:cs="Arial"/>
          <w:b/>
          <w:sz w:val="28"/>
          <w:szCs w:val="28"/>
        </w:rPr>
      </w:pPr>
      <w:r w:rsidRPr="00804AF9">
        <w:rPr>
          <w:rFonts w:ascii="Century Gothic" w:hAnsi="Century Gothic" w:cs="Arial"/>
          <w:b/>
          <w:sz w:val="28"/>
          <w:szCs w:val="28"/>
        </w:rPr>
        <w:t>ARTÍCULO TRANSITORIO</w:t>
      </w:r>
    </w:p>
    <w:p w14:paraId="61526A54" w14:textId="77777777" w:rsidR="00DA3611" w:rsidRPr="00804AF9" w:rsidRDefault="00DA3611" w:rsidP="00DA3611">
      <w:pPr>
        <w:spacing w:line="360" w:lineRule="auto"/>
        <w:contextualSpacing/>
        <w:jc w:val="center"/>
        <w:rPr>
          <w:rFonts w:ascii="Century Gothic" w:hAnsi="Century Gothic" w:cs="Arial"/>
          <w:b/>
          <w:sz w:val="28"/>
          <w:szCs w:val="28"/>
        </w:rPr>
      </w:pPr>
    </w:p>
    <w:p w14:paraId="31C61173" w14:textId="77777777" w:rsidR="00DA3611" w:rsidRPr="005833D9" w:rsidRDefault="00DA3611" w:rsidP="00DA3611">
      <w:pPr>
        <w:spacing w:line="360" w:lineRule="auto"/>
        <w:jc w:val="both"/>
        <w:rPr>
          <w:rFonts w:ascii="Century Gothic" w:eastAsia="Arial" w:hAnsi="Century Gothic" w:cs="Arial"/>
          <w:color w:val="000000"/>
          <w:sz w:val="24"/>
          <w:szCs w:val="24"/>
          <w:lang w:eastAsia="es-MX"/>
        </w:rPr>
      </w:pPr>
      <w:r>
        <w:rPr>
          <w:rFonts w:ascii="Century Gothic" w:hAnsi="Century Gothic" w:cs="Arial"/>
          <w:b/>
          <w:sz w:val="28"/>
          <w:szCs w:val="28"/>
        </w:rPr>
        <w:t>ÚNICO</w:t>
      </w:r>
      <w:r w:rsidRPr="002D2CA6">
        <w:rPr>
          <w:rFonts w:ascii="Century Gothic" w:hAnsi="Century Gothic" w:cs="Arial"/>
          <w:b/>
          <w:sz w:val="28"/>
          <w:szCs w:val="28"/>
        </w:rPr>
        <w:t>. -</w:t>
      </w:r>
      <w:r w:rsidRPr="00D15A9A">
        <w:rPr>
          <w:rFonts w:ascii="Century Gothic" w:hAnsi="Century Gothic" w:cs="Arial"/>
        </w:rPr>
        <w:t xml:space="preserve"> </w:t>
      </w:r>
      <w:r w:rsidRPr="005833D9">
        <w:rPr>
          <w:rFonts w:ascii="Century Gothic" w:eastAsia="Arial" w:hAnsi="Century Gothic" w:cs="Arial"/>
          <w:color w:val="000000"/>
          <w:sz w:val="24"/>
          <w:szCs w:val="24"/>
          <w:lang w:eastAsia="es-MX"/>
        </w:rPr>
        <w:t>El presente Decreto entrará en vigor al día siguiente de su publicación en el Periódico Oficial del Estado.</w:t>
      </w:r>
    </w:p>
    <w:p w14:paraId="16984910" w14:textId="77777777" w:rsidR="00DA3611" w:rsidRDefault="00DA3611" w:rsidP="00DA3611">
      <w:pPr>
        <w:pStyle w:val="Normal1"/>
        <w:spacing w:line="360" w:lineRule="auto"/>
        <w:jc w:val="both"/>
        <w:rPr>
          <w:rFonts w:ascii="Century Gothic" w:eastAsia="Arial" w:hAnsi="Century Gothic" w:cs="Arial"/>
          <w:b/>
        </w:rPr>
      </w:pPr>
    </w:p>
    <w:p w14:paraId="6B37ADF2" w14:textId="77777777" w:rsidR="00DA3611" w:rsidRDefault="00DA3611" w:rsidP="00DA3611">
      <w:pPr>
        <w:pStyle w:val="Normal1"/>
        <w:spacing w:line="360" w:lineRule="auto"/>
        <w:jc w:val="both"/>
        <w:rPr>
          <w:rFonts w:ascii="Century Gothic" w:eastAsia="Arial" w:hAnsi="Century Gothic" w:cs="Arial"/>
        </w:rPr>
      </w:pPr>
      <w:r w:rsidRPr="0002744E">
        <w:rPr>
          <w:rFonts w:ascii="Century Gothic" w:eastAsia="Arial" w:hAnsi="Century Gothic" w:cs="Arial"/>
          <w:b/>
        </w:rPr>
        <w:t xml:space="preserve">ECONÓMICO. - </w:t>
      </w:r>
      <w:r w:rsidRPr="0002744E">
        <w:rPr>
          <w:rFonts w:ascii="Century Gothic" w:eastAsia="Arial" w:hAnsi="Century Gothic" w:cs="Arial"/>
        </w:rPr>
        <w:t xml:space="preserve">Aprobado que sea, túrnese a la Secretaría para </w:t>
      </w:r>
      <w:r>
        <w:rPr>
          <w:rFonts w:ascii="Century Gothic" w:eastAsia="Arial" w:hAnsi="Century Gothic" w:cs="Arial"/>
        </w:rPr>
        <w:t xml:space="preserve">los efectos legales conducentes. </w:t>
      </w:r>
    </w:p>
    <w:p w14:paraId="52191386" w14:textId="77777777" w:rsidR="00DA3611" w:rsidRDefault="00DA3611" w:rsidP="00DA3611">
      <w:pPr>
        <w:pStyle w:val="Normal1"/>
        <w:spacing w:line="360" w:lineRule="auto"/>
        <w:jc w:val="both"/>
        <w:rPr>
          <w:rFonts w:ascii="Century Gothic" w:hAnsi="Century Gothic" w:cs="Arial"/>
          <w:b/>
        </w:rPr>
      </w:pPr>
    </w:p>
    <w:p w14:paraId="270EEA33" w14:textId="3E13025A" w:rsidR="00DA3611" w:rsidRDefault="00DA3611" w:rsidP="00DA3611">
      <w:pPr>
        <w:pStyle w:val="Normal1"/>
        <w:spacing w:line="360" w:lineRule="auto"/>
        <w:jc w:val="both"/>
        <w:rPr>
          <w:rFonts w:ascii="Century Gothic" w:hAnsi="Century Gothic" w:cs="Arial"/>
        </w:rPr>
      </w:pPr>
      <w:r w:rsidRPr="00A0422E">
        <w:rPr>
          <w:rFonts w:ascii="Century Gothic" w:hAnsi="Century Gothic" w:cs="Arial"/>
          <w:b/>
        </w:rPr>
        <w:t>D A D O</w:t>
      </w:r>
      <w:r w:rsidRPr="00A0422E">
        <w:rPr>
          <w:rFonts w:ascii="Century Gothic" w:hAnsi="Century Gothic" w:cs="Arial"/>
        </w:rPr>
        <w:t xml:space="preserve"> en el Salón de Sesiones del Poder Legislativo, en la ciudad de Chihuahua, Chih., a los</w:t>
      </w:r>
      <w:r>
        <w:rPr>
          <w:rFonts w:ascii="Century Gothic" w:hAnsi="Century Gothic" w:cs="Arial"/>
        </w:rPr>
        <w:t xml:space="preserve"> </w:t>
      </w:r>
      <w:r w:rsidR="00222406">
        <w:rPr>
          <w:rFonts w:ascii="Century Gothic" w:hAnsi="Century Gothic" w:cs="Arial"/>
        </w:rPr>
        <w:t>10</w:t>
      </w:r>
      <w:r>
        <w:rPr>
          <w:rFonts w:ascii="Century Gothic" w:hAnsi="Century Gothic" w:cs="Arial"/>
        </w:rPr>
        <w:t xml:space="preserve"> </w:t>
      </w:r>
      <w:r w:rsidRPr="00A0422E">
        <w:rPr>
          <w:rFonts w:ascii="Century Gothic" w:hAnsi="Century Gothic" w:cs="Arial"/>
        </w:rPr>
        <w:t xml:space="preserve">días del mes de </w:t>
      </w:r>
      <w:r w:rsidR="00B079F2">
        <w:rPr>
          <w:rFonts w:ascii="Century Gothic" w:hAnsi="Century Gothic" w:cs="Arial"/>
        </w:rPr>
        <w:t>abril</w:t>
      </w:r>
      <w:r>
        <w:rPr>
          <w:rFonts w:ascii="Century Gothic" w:hAnsi="Century Gothic" w:cs="Arial"/>
        </w:rPr>
        <w:t xml:space="preserve"> </w:t>
      </w:r>
      <w:r w:rsidRPr="00A0422E">
        <w:rPr>
          <w:rFonts w:ascii="Century Gothic" w:hAnsi="Century Gothic" w:cs="Arial"/>
        </w:rPr>
        <w:t xml:space="preserve">del año dos mil </w:t>
      </w:r>
      <w:r w:rsidR="00CC1797">
        <w:rPr>
          <w:rFonts w:ascii="Century Gothic" w:hAnsi="Century Gothic" w:cs="Arial"/>
        </w:rPr>
        <w:t xml:space="preserve">veinticuatro. </w:t>
      </w:r>
    </w:p>
    <w:p w14:paraId="67B48607" w14:textId="13869D3A" w:rsidR="00CC1797" w:rsidRDefault="00CC1797" w:rsidP="00DA3611">
      <w:pPr>
        <w:pStyle w:val="Normal1"/>
        <w:spacing w:line="360" w:lineRule="auto"/>
        <w:jc w:val="both"/>
        <w:rPr>
          <w:rFonts w:ascii="Century Gothic" w:hAnsi="Century Gothic" w:cs="Arial"/>
        </w:rPr>
      </w:pPr>
    </w:p>
    <w:p w14:paraId="56CDA879" w14:textId="77777777" w:rsidR="00B079F2" w:rsidRDefault="00B079F2" w:rsidP="00CC1797">
      <w:pPr>
        <w:pStyle w:val="Prrafodelista"/>
        <w:spacing w:after="0" w:line="360" w:lineRule="auto"/>
        <w:ind w:left="0"/>
        <w:jc w:val="both"/>
        <w:rPr>
          <w:rFonts w:ascii="Century Gothic" w:hAnsi="Century Gothic" w:cs="Arial"/>
          <w:sz w:val="24"/>
          <w:szCs w:val="24"/>
        </w:rPr>
      </w:pPr>
    </w:p>
    <w:p w14:paraId="65CA5CC7" w14:textId="77777777" w:rsidR="00B079F2" w:rsidRDefault="00B079F2" w:rsidP="00CC1797">
      <w:pPr>
        <w:pStyle w:val="Prrafodelista"/>
        <w:spacing w:after="0" w:line="360" w:lineRule="auto"/>
        <w:ind w:left="0"/>
        <w:jc w:val="both"/>
        <w:rPr>
          <w:rFonts w:ascii="Century Gothic" w:hAnsi="Century Gothic" w:cs="Arial"/>
          <w:sz w:val="24"/>
          <w:szCs w:val="24"/>
        </w:rPr>
      </w:pPr>
    </w:p>
    <w:p w14:paraId="454A5DA0" w14:textId="77777777" w:rsidR="00B079F2" w:rsidRDefault="00B079F2" w:rsidP="00CC1797">
      <w:pPr>
        <w:pStyle w:val="Prrafodelista"/>
        <w:spacing w:after="0" w:line="360" w:lineRule="auto"/>
        <w:ind w:left="0"/>
        <w:jc w:val="both"/>
        <w:rPr>
          <w:rFonts w:ascii="Century Gothic" w:hAnsi="Century Gothic" w:cs="Arial"/>
          <w:sz w:val="24"/>
          <w:szCs w:val="24"/>
        </w:rPr>
      </w:pPr>
    </w:p>
    <w:p w14:paraId="21DEEB29" w14:textId="77777777" w:rsidR="00B079F2" w:rsidRDefault="00B079F2" w:rsidP="00CC1797">
      <w:pPr>
        <w:pStyle w:val="Prrafodelista"/>
        <w:spacing w:after="0" w:line="360" w:lineRule="auto"/>
        <w:ind w:left="0"/>
        <w:jc w:val="both"/>
        <w:rPr>
          <w:rFonts w:ascii="Century Gothic" w:hAnsi="Century Gothic" w:cs="Arial"/>
          <w:sz w:val="24"/>
          <w:szCs w:val="24"/>
        </w:rPr>
      </w:pPr>
    </w:p>
    <w:p w14:paraId="407A274D" w14:textId="77777777" w:rsidR="00B079F2" w:rsidRDefault="00B079F2" w:rsidP="00CC1797">
      <w:pPr>
        <w:pStyle w:val="Prrafodelista"/>
        <w:spacing w:after="0" w:line="360" w:lineRule="auto"/>
        <w:ind w:left="0"/>
        <w:jc w:val="both"/>
        <w:rPr>
          <w:rFonts w:ascii="Century Gothic" w:hAnsi="Century Gothic" w:cs="Arial"/>
          <w:sz w:val="24"/>
          <w:szCs w:val="24"/>
        </w:rPr>
      </w:pPr>
    </w:p>
    <w:p w14:paraId="78879D94" w14:textId="77777777" w:rsidR="00B079F2" w:rsidRDefault="00B079F2" w:rsidP="00CC1797">
      <w:pPr>
        <w:pStyle w:val="Prrafodelista"/>
        <w:spacing w:after="0" w:line="360" w:lineRule="auto"/>
        <w:ind w:left="0"/>
        <w:jc w:val="both"/>
        <w:rPr>
          <w:rFonts w:ascii="Century Gothic" w:hAnsi="Century Gothic" w:cs="Arial"/>
          <w:sz w:val="24"/>
          <w:szCs w:val="24"/>
        </w:rPr>
      </w:pPr>
    </w:p>
    <w:p w14:paraId="11A37585" w14:textId="77777777" w:rsidR="00B079F2" w:rsidRDefault="00B079F2" w:rsidP="00CC1797">
      <w:pPr>
        <w:pStyle w:val="Prrafodelista"/>
        <w:spacing w:after="0" w:line="360" w:lineRule="auto"/>
        <w:ind w:left="0"/>
        <w:jc w:val="both"/>
        <w:rPr>
          <w:rFonts w:ascii="Century Gothic" w:hAnsi="Century Gothic" w:cs="Arial"/>
          <w:sz w:val="24"/>
          <w:szCs w:val="24"/>
        </w:rPr>
      </w:pPr>
    </w:p>
    <w:p w14:paraId="208C6CF2" w14:textId="77777777" w:rsidR="00B079F2" w:rsidRDefault="00B079F2" w:rsidP="00CC1797">
      <w:pPr>
        <w:pStyle w:val="Prrafodelista"/>
        <w:spacing w:after="0" w:line="360" w:lineRule="auto"/>
        <w:ind w:left="0"/>
        <w:jc w:val="both"/>
        <w:rPr>
          <w:rFonts w:ascii="Century Gothic" w:hAnsi="Century Gothic" w:cs="Arial"/>
          <w:sz w:val="24"/>
          <w:szCs w:val="24"/>
        </w:rPr>
      </w:pPr>
    </w:p>
    <w:p w14:paraId="1032E1FE" w14:textId="77777777" w:rsidR="00B079F2" w:rsidRDefault="00B079F2" w:rsidP="00CC1797">
      <w:pPr>
        <w:pStyle w:val="Prrafodelista"/>
        <w:spacing w:after="0" w:line="360" w:lineRule="auto"/>
        <w:ind w:left="0"/>
        <w:jc w:val="both"/>
        <w:rPr>
          <w:rFonts w:ascii="Century Gothic" w:hAnsi="Century Gothic" w:cs="Arial"/>
          <w:sz w:val="24"/>
          <w:szCs w:val="24"/>
        </w:rPr>
      </w:pPr>
    </w:p>
    <w:p w14:paraId="2DBE6A5D" w14:textId="77777777" w:rsidR="00B079F2" w:rsidRDefault="00B079F2" w:rsidP="00CC1797">
      <w:pPr>
        <w:pStyle w:val="Prrafodelista"/>
        <w:spacing w:after="0" w:line="360" w:lineRule="auto"/>
        <w:ind w:left="0"/>
        <w:jc w:val="both"/>
        <w:rPr>
          <w:rFonts w:ascii="Century Gothic" w:hAnsi="Century Gothic" w:cs="Arial"/>
          <w:sz w:val="24"/>
          <w:szCs w:val="24"/>
        </w:rPr>
      </w:pPr>
    </w:p>
    <w:p w14:paraId="324A2666" w14:textId="7D032A94" w:rsidR="00CC1797" w:rsidRPr="00B079F2" w:rsidRDefault="00CC1797" w:rsidP="00B079F2">
      <w:pPr>
        <w:pStyle w:val="Prrafodelista"/>
        <w:spacing w:after="0" w:line="360" w:lineRule="auto"/>
        <w:ind w:left="0"/>
        <w:jc w:val="both"/>
        <w:rPr>
          <w:rFonts w:ascii="Century Gothic" w:hAnsi="Century Gothic" w:cs="Arial"/>
        </w:rPr>
      </w:pPr>
      <w:r w:rsidRPr="00B079F2">
        <w:rPr>
          <w:rFonts w:ascii="Century Gothic" w:hAnsi="Century Gothic" w:cs="Arial"/>
        </w:rPr>
        <w:lastRenderedPageBreak/>
        <w:t xml:space="preserve">El presente Acuerdo fue aprobado por </w:t>
      </w:r>
      <w:r w:rsidR="00652301" w:rsidRPr="00B079F2">
        <w:rPr>
          <w:rFonts w:ascii="Century Gothic" w:hAnsi="Century Gothic" w:cs="Arial"/>
        </w:rPr>
        <w:t xml:space="preserve">mayoría </w:t>
      </w:r>
      <w:r w:rsidRPr="00B079F2">
        <w:rPr>
          <w:rFonts w:ascii="Century Gothic" w:hAnsi="Century Gothic" w:cs="Arial"/>
        </w:rPr>
        <w:t xml:space="preserve">de las y los integrantes presentes de la Junta de Coordinación Política en reunión celebrada a los </w:t>
      </w:r>
      <w:r w:rsidR="00652301" w:rsidRPr="00B079F2">
        <w:rPr>
          <w:rFonts w:ascii="Century Gothic" w:hAnsi="Century Gothic" w:cs="Arial"/>
        </w:rPr>
        <w:t>03 dí</w:t>
      </w:r>
      <w:r w:rsidRPr="00B079F2">
        <w:rPr>
          <w:rFonts w:ascii="Century Gothic" w:hAnsi="Century Gothic" w:cs="Arial"/>
        </w:rPr>
        <w:t xml:space="preserve">as del mes de </w:t>
      </w:r>
      <w:r w:rsidR="00652301" w:rsidRPr="00B079F2">
        <w:rPr>
          <w:rFonts w:ascii="Century Gothic" w:hAnsi="Century Gothic" w:cs="Arial"/>
        </w:rPr>
        <w:t xml:space="preserve">abril </w:t>
      </w:r>
      <w:r w:rsidRPr="00B079F2">
        <w:rPr>
          <w:rFonts w:ascii="Century Gothic" w:hAnsi="Century Gothic" w:cs="Arial"/>
        </w:rPr>
        <w:t xml:space="preserve">de 2024. </w:t>
      </w:r>
    </w:p>
    <w:tbl>
      <w:tblPr>
        <w:tblW w:w="9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71"/>
        <w:gridCol w:w="3392"/>
        <w:gridCol w:w="1569"/>
        <w:gridCol w:w="1560"/>
        <w:gridCol w:w="1421"/>
      </w:tblGrid>
      <w:tr w:rsidR="00CC1797" w:rsidRPr="004C564E" w14:paraId="4DB69403" w14:textId="77777777" w:rsidTr="00B079F2">
        <w:trPr>
          <w:trHeight w:val="385"/>
          <w:jc w:val="center"/>
        </w:trPr>
        <w:tc>
          <w:tcPr>
            <w:tcW w:w="1271" w:type="dxa"/>
            <w:tcBorders>
              <w:top w:val="single" w:sz="4" w:space="0" w:color="000000"/>
              <w:left w:val="single" w:sz="4" w:space="0" w:color="000000"/>
              <w:bottom w:val="single" w:sz="4" w:space="0" w:color="000000"/>
              <w:right w:val="single" w:sz="4" w:space="0" w:color="000000"/>
            </w:tcBorders>
          </w:tcPr>
          <w:p w14:paraId="61AFE26E" w14:textId="77777777" w:rsidR="00CC1797" w:rsidRPr="004C564E" w:rsidRDefault="00CC1797" w:rsidP="008170C8">
            <w:pPr>
              <w:spacing w:after="0" w:line="360" w:lineRule="auto"/>
              <w:jc w:val="both"/>
              <w:rPr>
                <w:rFonts w:ascii="Century Gothic" w:eastAsia="Century Gothic" w:hAnsi="Century Gothic" w:cs="Century Gothic"/>
                <w:b/>
              </w:rPr>
            </w:pPr>
            <w:bookmarkStart w:id="4" w:name="_Hlk125039918"/>
          </w:p>
        </w:tc>
        <w:tc>
          <w:tcPr>
            <w:tcW w:w="3392" w:type="dxa"/>
            <w:tcBorders>
              <w:top w:val="single" w:sz="4" w:space="0" w:color="000000"/>
              <w:left w:val="single" w:sz="4" w:space="0" w:color="000000"/>
              <w:bottom w:val="single" w:sz="4" w:space="0" w:color="000000"/>
              <w:right w:val="single" w:sz="4" w:space="0" w:color="000000"/>
            </w:tcBorders>
            <w:hideMark/>
          </w:tcPr>
          <w:p w14:paraId="338E8BD3" w14:textId="77777777" w:rsidR="00CC1797" w:rsidRPr="004C564E" w:rsidRDefault="00CC1797" w:rsidP="008170C8">
            <w:pPr>
              <w:spacing w:after="0" w:line="360" w:lineRule="auto"/>
              <w:jc w:val="center"/>
              <w:rPr>
                <w:rFonts w:ascii="Century Gothic" w:eastAsia="Century Gothic" w:hAnsi="Century Gothic" w:cs="Century Gothic"/>
                <w:b/>
              </w:rPr>
            </w:pPr>
            <w:r w:rsidRPr="004C564E">
              <w:rPr>
                <w:rFonts w:ascii="Century Gothic" w:eastAsia="Century Gothic" w:hAnsi="Century Gothic" w:cs="Century Gothic"/>
                <w:b/>
              </w:rPr>
              <w:t>INTEGRANTES</w:t>
            </w:r>
          </w:p>
        </w:tc>
        <w:tc>
          <w:tcPr>
            <w:tcW w:w="1569" w:type="dxa"/>
            <w:tcBorders>
              <w:top w:val="single" w:sz="4" w:space="0" w:color="000000"/>
              <w:left w:val="single" w:sz="4" w:space="0" w:color="000000"/>
              <w:bottom w:val="single" w:sz="4" w:space="0" w:color="000000"/>
              <w:right w:val="single" w:sz="4" w:space="0" w:color="000000"/>
            </w:tcBorders>
            <w:hideMark/>
          </w:tcPr>
          <w:p w14:paraId="7E96ECC6" w14:textId="77777777" w:rsidR="00CC1797" w:rsidRPr="004C564E" w:rsidRDefault="00CC1797" w:rsidP="008170C8">
            <w:pPr>
              <w:spacing w:after="0" w:line="360" w:lineRule="auto"/>
              <w:jc w:val="both"/>
              <w:rPr>
                <w:rFonts w:ascii="Century Gothic" w:eastAsia="Century Gothic" w:hAnsi="Century Gothic" w:cs="Century Gothic"/>
                <w:b/>
              </w:rPr>
            </w:pPr>
            <w:r w:rsidRPr="004C564E">
              <w:rPr>
                <w:rFonts w:ascii="Century Gothic" w:eastAsia="Century Gothic" w:hAnsi="Century Gothic" w:cs="Century Gothic"/>
                <w:b/>
              </w:rPr>
              <w:t>A FAVOR</w:t>
            </w:r>
          </w:p>
        </w:tc>
        <w:tc>
          <w:tcPr>
            <w:tcW w:w="1560" w:type="dxa"/>
            <w:tcBorders>
              <w:top w:val="single" w:sz="4" w:space="0" w:color="000000"/>
              <w:left w:val="single" w:sz="4" w:space="0" w:color="000000"/>
              <w:bottom w:val="single" w:sz="4" w:space="0" w:color="000000"/>
              <w:right w:val="single" w:sz="4" w:space="0" w:color="000000"/>
            </w:tcBorders>
            <w:hideMark/>
          </w:tcPr>
          <w:p w14:paraId="7F0660EF" w14:textId="77777777" w:rsidR="00CC1797" w:rsidRPr="004C564E" w:rsidRDefault="00CC1797" w:rsidP="008170C8">
            <w:pPr>
              <w:spacing w:after="0" w:line="360" w:lineRule="auto"/>
              <w:jc w:val="both"/>
              <w:rPr>
                <w:rFonts w:ascii="Century Gothic" w:eastAsia="Century Gothic" w:hAnsi="Century Gothic" w:cs="Century Gothic"/>
                <w:b/>
              </w:rPr>
            </w:pPr>
            <w:r w:rsidRPr="004C564E">
              <w:rPr>
                <w:rFonts w:ascii="Century Gothic" w:eastAsia="Century Gothic" w:hAnsi="Century Gothic" w:cs="Century Gothic"/>
                <w:b/>
              </w:rPr>
              <w:t>EN CONTRA</w:t>
            </w:r>
          </w:p>
        </w:tc>
        <w:tc>
          <w:tcPr>
            <w:tcW w:w="1421" w:type="dxa"/>
            <w:tcBorders>
              <w:top w:val="single" w:sz="4" w:space="0" w:color="000000"/>
              <w:left w:val="single" w:sz="4" w:space="0" w:color="000000"/>
              <w:bottom w:val="single" w:sz="4" w:space="0" w:color="000000"/>
              <w:right w:val="single" w:sz="4" w:space="0" w:color="000000"/>
            </w:tcBorders>
            <w:hideMark/>
          </w:tcPr>
          <w:p w14:paraId="32C1BE84" w14:textId="77777777" w:rsidR="00CC1797" w:rsidRPr="004C564E" w:rsidRDefault="00CC1797" w:rsidP="008170C8">
            <w:pPr>
              <w:spacing w:after="0" w:line="360" w:lineRule="auto"/>
              <w:jc w:val="both"/>
              <w:rPr>
                <w:rFonts w:ascii="Century Gothic" w:eastAsia="Century Gothic" w:hAnsi="Century Gothic" w:cs="Century Gothic"/>
                <w:b/>
              </w:rPr>
            </w:pPr>
            <w:r w:rsidRPr="004C564E">
              <w:rPr>
                <w:rFonts w:ascii="Century Gothic" w:eastAsia="Century Gothic" w:hAnsi="Century Gothic" w:cs="Century Gothic"/>
                <w:b/>
              </w:rPr>
              <w:t>ABSTENCIÓN</w:t>
            </w:r>
          </w:p>
        </w:tc>
      </w:tr>
      <w:tr w:rsidR="00CC1797" w:rsidRPr="004C564E" w14:paraId="1EAA19BB" w14:textId="77777777" w:rsidTr="00B079F2">
        <w:trPr>
          <w:trHeight w:val="1304"/>
          <w:jc w:val="center"/>
        </w:trPr>
        <w:tc>
          <w:tcPr>
            <w:tcW w:w="1271" w:type="dxa"/>
            <w:tcBorders>
              <w:top w:val="single" w:sz="4" w:space="0" w:color="000000"/>
              <w:left w:val="single" w:sz="4" w:space="0" w:color="000000"/>
              <w:bottom w:val="single" w:sz="4" w:space="0" w:color="000000"/>
              <w:right w:val="single" w:sz="4" w:space="0" w:color="000000"/>
            </w:tcBorders>
            <w:hideMark/>
          </w:tcPr>
          <w:p w14:paraId="70590A8F" w14:textId="77777777" w:rsidR="00CC1797" w:rsidRPr="004C564E" w:rsidRDefault="00CC1797" w:rsidP="008170C8">
            <w:pPr>
              <w:spacing w:after="0" w:line="360" w:lineRule="auto"/>
              <w:jc w:val="both"/>
              <w:rPr>
                <w:rFonts w:ascii="Arial" w:eastAsia="Arial" w:hAnsi="Arial" w:cs="Arial"/>
                <w:noProof/>
              </w:rPr>
            </w:pPr>
            <w:r w:rsidRPr="004C564E">
              <w:rPr>
                <w:rFonts w:ascii="Century Gothic" w:eastAsia="Century Gothic" w:hAnsi="Century Gothic" w:cs="Century Gothic"/>
                <w:b/>
                <w:noProof/>
              </w:rPr>
              <w:drawing>
                <wp:inline distT="0" distB="0" distL="0" distR="0" wp14:anchorId="515E82D5" wp14:editId="31CDF661">
                  <wp:extent cx="704850" cy="933450"/>
                  <wp:effectExtent l="0" t="0" r="0" b="0"/>
                  <wp:docPr id="15" name="Imagen 15" descr="http://www.congresochihuahua.gob.mx/mthumb.php?src=diputados/imagenes/fotosOficiales/315.jpg&amp;w=113&amp;h=15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315.jpg&amp;w=113&amp;h=150&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tc>
        <w:tc>
          <w:tcPr>
            <w:tcW w:w="3392" w:type="dxa"/>
            <w:tcBorders>
              <w:top w:val="single" w:sz="4" w:space="0" w:color="000000"/>
              <w:left w:val="single" w:sz="4" w:space="0" w:color="000000"/>
              <w:bottom w:val="single" w:sz="4" w:space="0" w:color="000000"/>
              <w:right w:val="single" w:sz="4" w:space="0" w:color="000000"/>
            </w:tcBorders>
            <w:vAlign w:val="center"/>
            <w:hideMark/>
          </w:tcPr>
          <w:p w14:paraId="22F6F721" w14:textId="77777777" w:rsidR="00CC1797" w:rsidRPr="004C564E" w:rsidRDefault="00CC1797" w:rsidP="008170C8">
            <w:pPr>
              <w:spacing w:after="0" w:line="360" w:lineRule="auto"/>
              <w:jc w:val="center"/>
              <w:rPr>
                <w:rFonts w:ascii="Century Gothic" w:eastAsia="Century Gothic" w:hAnsi="Century Gothic" w:cs="Century Gothic"/>
                <w:b/>
              </w:rPr>
            </w:pPr>
            <w:proofErr w:type="spellStart"/>
            <w:r w:rsidRPr="004C564E">
              <w:rPr>
                <w:rFonts w:ascii="Century Gothic" w:eastAsia="Century Gothic" w:hAnsi="Century Gothic" w:cs="Century Gothic"/>
                <w:b/>
              </w:rPr>
              <w:t>Dip</w:t>
            </w:r>
            <w:proofErr w:type="spellEnd"/>
            <w:r w:rsidRPr="004C564E">
              <w:rPr>
                <w:rFonts w:ascii="Century Gothic" w:eastAsia="Century Gothic" w:hAnsi="Century Gothic" w:cs="Century Gothic"/>
                <w:b/>
              </w:rPr>
              <w:t>. Noel Chávez Velázquez</w:t>
            </w:r>
          </w:p>
          <w:p w14:paraId="7773651B" w14:textId="77777777" w:rsidR="00CC1797" w:rsidRPr="004C564E" w:rsidRDefault="00CC1797" w:rsidP="008170C8">
            <w:pPr>
              <w:spacing w:after="0" w:line="360" w:lineRule="auto"/>
              <w:jc w:val="center"/>
              <w:rPr>
                <w:rFonts w:ascii="Century Gothic" w:eastAsia="Century Gothic" w:hAnsi="Century Gothic" w:cs="Century Gothic"/>
                <w:b/>
              </w:rPr>
            </w:pPr>
            <w:r w:rsidRPr="004C564E">
              <w:rPr>
                <w:rFonts w:ascii="Century Gothic" w:eastAsia="Century Gothic" w:hAnsi="Century Gothic" w:cs="Century Gothic"/>
                <w:b/>
              </w:rPr>
              <w:t>Presidente de la Junta y Coordinador del Grupo Parlamentario del Partido Revolucionario Institucional</w:t>
            </w:r>
          </w:p>
        </w:tc>
        <w:tc>
          <w:tcPr>
            <w:tcW w:w="1569" w:type="dxa"/>
            <w:tcBorders>
              <w:top w:val="single" w:sz="4" w:space="0" w:color="000000"/>
              <w:left w:val="single" w:sz="4" w:space="0" w:color="000000"/>
              <w:bottom w:val="single" w:sz="4" w:space="0" w:color="000000"/>
              <w:right w:val="single" w:sz="4" w:space="0" w:color="000000"/>
            </w:tcBorders>
          </w:tcPr>
          <w:p w14:paraId="20FABEE3" w14:textId="77777777" w:rsidR="00CC1797" w:rsidRPr="004C564E" w:rsidRDefault="00CC1797" w:rsidP="008170C8">
            <w:pPr>
              <w:spacing w:after="0" w:line="360" w:lineRule="auto"/>
              <w:jc w:val="both"/>
              <w:rPr>
                <w:rFonts w:ascii="Century Gothic" w:eastAsia="Century Gothic" w:hAnsi="Century Gothic" w:cs="Century Gothic"/>
                <w:b/>
              </w:rPr>
            </w:pPr>
          </w:p>
        </w:tc>
        <w:tc>
          <w:tcPr>
            <w:tcW w:w="1560" w:type="dxa"/>
            <w:tcBorders>
              <w:top w:val="single" w:sz="4" w:space="0" w:color="000000"/>
              <w:left w:val="single" w:sz="4" w:space="0" w:color="000000"/>
              <w:bottom w:val="single" w:sz="4" w:space="0" w:color="000000"/>
              <w:right w:val="single" w:sz="4" w:space="0" w:color="000000"/>
            </w:tcBorders>
          </w:tcPr>
          <w:p w14:paraId="4E79CA87" w14:textId="77777777" w:rsidR="00CC1797" w:rsidRPr="004C564E" w:rsidRDefault="00CC1797" w:rsidP="008170C8">
            <w:pPr>
              <w:spacing w:after="0" w:line="360" w:lineRule="auto"/>
              <w:jc w:val="both"/>
              <w:rPr>
                <w:rFonts w:ascii="Century Gothic" w:eastAsia="Century Gothic" w:hAnsi="Century Gothic" w:cs="Century Gothic"/>
                <w:b/>
              </w:rPr>
            </w:pPr>
          </w:p>
        </w:tc>
        <w:tc>
          <w:tcPr>
            <w:tcW w:w="1421" w:type="dxa"/>
            <w:tcBorders>
              <w:top w:val="single" w:sz="4" w:space="0" w:color="000000"/>
              <w:left w:val="single" w:sz="4" w:space="0" w:color="000000"/>
              <w:bottom w:val="single" w:sz="4" w:space="0" w:color="000000"/>
              <w:right w:val="single" w:sz="4" w:space="0" w:color="000000"/>
            </w:tcBorders>
          </w:tcPr>
          <w:p w14:paraId="315B827F" w14:textId="77777777" w:rsidR="00CC1797" w:rsidRPr="004C564E" w:rsidRDefault="00CC1797" w:rsidP="008170C8">
            <w:pPr>
              <w:spacing w:after="0" w:line="360" w:lineRule="auto"/>
              <w:jc w:val="both"/>
              <w:rPr>
                <w:rFonts w:ascii="Century Gothic" w:eastAsia="Century Gothic" w:hAnsi="Century Gothic" w:cs="Century Gothic"/>
                <w:b/>
              </w:rPr>
            </w:pPr>
          </w:p>
        </w:tc>
      </w:tr>
      <w:tr w:rsidR="00CC1797" w:rsidRPr="004C564E" w14:paraId="1E513298" w14:textId="77777777" w:rsidTr="00B079F2">
        <w:trPr>
          <w:trHeight w:val="1304"/>
          <w:jc w:val="center"/>
        </w:trPr>
        <w:tc>
          <w:tcPr>
            <w:tcW w:w="1271" w:type="dxa"/>
            <w:tcBorders>
              <w:top w:val="single" w:sz="4" w:space="0" w:color="000000"/>
              <w:left w:val="single" w:sz="4" w:space="0" w:color="000000"/>
              <w:bottom w:val="single" w:sz="4" w:space="0" w:color="000000"/>
              <w:right w:val="single" w:sz="4" w:space="0" w:color="000000"/>
            </w:tcBorders>
            <w:hideMark/>
          </w:tcPr>
          <w:p w14:paraId="7EA9DB5E" w14:textId="77777777" w:rsidR="00CC1797" w:rsidRPr="004C564E" w:rsidRDefault="00CC1797" w:rsidP="008170C8">
            <w:pPr>
              <w:spacing w:after="0" w:line="360" w:lineRule="auto"/>
              <w:jc w:val="both"/>
              <w:rPr>
                <w:rFonts w:ascii="Century Gothic" w:eastAsia="Century Gothic" w:hAnsi="Century Gothic" w:cs="Century Gothic"/>
                <w:b/>
                <w:noProof/>
              </w:rPr>
            </w:pPr>
            <w:r w:rsidRPr="004C564E">
              <w:rPr>
                <w:noProof/>
              </w:rPr>
              <w:drawing>
                <wp:inline distT="0" distB="0" distL="0" distR="0" wp14:anchorId="4571A847" wp14:editId="345178BF">
                  <wp:extent cx="733425" cy="9810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981075"/>
                          </a:xfrm>
                          <a:prstGeom prst="rect">
                            <a:avLst/>
                          </a:prstGeom>
                          <a:noFill/>
                          <a:ln>
                            <a:noFill/>
                          </a:ln>
                        </pic:spPr>
                      </pic:pic>
                    </a:graphicData>
                  </a:graphic>
                </wp:inline>
              </w:drawing>
            </w:r>
          </w:p>
        </w:tc>
        <w:tc>
          <w:tcPr>
            <w:tcW w:w="3392" w:type="dxa"/>
            <w:tcBorders>
              <w:top w:val="single" w:sz="4" w:space="0" w:color="000000"/>
              <w:left w:val="single" w:sz="4" w:space="0" w:color="000000"/>
              <w:bottom w:val="single" w:sz="4" w:space="0" w:color="000000"/>
              <w:right w:val="single" w:sz="4" w:space="0" w:color="000000"/>
            </w:tcBorders>
            <w:vAlign w:val="center"/>
            <w:hideMark/>
          </w:tcPr>
          <w:p w14:paraId="5551AD71" w14:textId="77777777" w:rsidR="00CC1797" w:rsidRPr="004C564E" w:rsidRDefault="00CC1797" w:rsidP="008170C8">
            <w:pPr>
              <w:spacing w:after="0" w:line="360" w:lineRule="auto"/>
              <w:jc w:val="center"/>
              <w:rPr>
                <w:rFonts w:ascii="Century Gothic" w:eastAsia="Century Gothic" w:hAnsi="Century Gothic" w:cs="Century Gothic"/>
                <w:b/>
              </w:rPr>
            </w:pPr>
            <w:proofErr w:type="spellStart"/>
            <w:r w:rsidRPr="004C564E">
              <w:rPr>
                <w:rFonts w:ascii="Century Gothic" w:eastAsia="Century Gothic" w:hAnsi="Century Gothic" w:cs="Century Gothic"/>
                <w:b/>
              </w:rPr>
              <w:t>Dip</w:t>
            </w:r>
            <w:proofErr w:type="spellEnd"/>
            <w:r w:rsidRPr="004C564E">
              <w:rPr>
                <w:rFonts w:ascii="Century Gothic" w:eastAsia="Century Gothic" w:hAnsi="Century Gothic" w:cs="Century Gothic"/>
                <w:b/>
              </w:rPr>
              <w:t>. José Alfredo Chávez Madrid</w:t>
            </w:r>
          </w:p>
          <w:p w14:paraId="3977B17A" w14:textId="77777777" w:rsidR="00CC1797" w:rsidRPr="004C564E" w:rsidRDefault="00CC1797" w:rsidP="008170C8">
            <w:pPr>
              <w:spacing w:after="0" w:line="360" w:lineRule="auto"/>
              <w:jc w:val="center"/>
              <w:rPr>
                <w:rFonts w:ascii="Century Gothic" w:eastAsia="Century Gothic" w:hAnsi="Century Gothic" w:cs="Century Gothic"/>
                <w:b/>
              </w:rPr>
            </w:pPr>
            <w:r w:rsidRPr="004C564E">
              <w:rPr>
                <w:rFonts w:ascii="Century Gothic" w:eastAsia="Century Gothic" w:hAnsi="Century Gothic" w:cs="Century Gothic"/>
                <w:b/>
              </w:rPr>
              <w:t>Coordinador del Grupo Parlamentario del Partido Acción Nacional</w:t>
            </w:r>
          </w:p>
        </w:tc>
        <w:tc>
          <w:tcPr>
            <w:tcW w:w="1569" w:type="dxa"/>
            <w:tcBorders>
              <w:top w:val="single" w:sz="4" w:space="0" w:color="000000"/>
              <w:left w:val="single" w:sz="4" w:space="0" w:color="000000"/>
              <w:bottom w:val="single" w:sz="4" w:space="0" w:color="000000"/>
              <w:right w:val="single" w:sz="4" w:space="0" w:color="000000"/>
            </w:tcBorders>
          </w:tcPr>
          <w:p w14:paraId="3FE05E9A" w14:textId="77777777" w:rsidR="00CC1797" w:rsidRPr="004C564E" w:rsidRDefault="00CC1797" w:rsidP="008170C8">
            <w:pPr>
              <w:spacing w:after="0" w:line="360" w:lineRule="auto"/>
              <w:jc w:val="both"/>
              <w:rPr>
                <w:rFonts w:ascii="Century Gothic" w:eastAsia="Century Gothic" w:hAnsi="Century Gothic" w:cs="Century Gothic"/>
                <w:b/>
              </w:rPr>
            </w:pPr>
          </w:p>
        </w:tc>
        <w:tc>
          <w:tcPr>
            <w:tcW w:w="1560" w:type="dxa"/>
            <w:tcBorders>
              <w:top w:val="single" w:sz="4" w:space="0" w:color="000000"/>
              <w:left w:val="single" w:sz="4" w:space="0" w:color="000000"/>
              <w:bottom w:val="single" w:sz="4" w:space="0" w:color="000000"/>
              <w:right w:val="single" w:sz="4" w:space="0" w:color="000000"/>
            </w:tcBorders>
          </w:tcPr>
          <w:p w14:paraId="1D9A0626" w14:textId="77777777" w:rsidR="00CC1797" w:rsidRPr="004C564E" w:rsidRDefault="00CC1797" w:rsidP="008170C8">
            <w:pPr>
              <w:spacing w:after="0" w:line="360" w:lineRule="auto"/>
              <w:jc w:val="both"/>
              <w:rPr>
                <w:rFonts w:ascii="Century Gothic" w:eastAsia="Century Gothic" w:hAnsi="Century Gothic" w:cs="Century Gothic"/>
                <w:b/>
              </w:rPr>
            </w:pPr>
          </w:p>
        </w:tc>
        <w:tc>
          <w:tcPr>
            <w:tcW w:w="1421" w:type="dxa"/>
            <w:tcBorders>
              <w:top w:val="single" w:sz="4" w:space="0" w:color="000000"/>
              <w:left w:val="single" w:sz="4" w:space="0" w:color="000000"/>
              <w:bottom w:val="single" w:sz="4" w:space="0" w:color="000000"/>
              <w:right w:val="single" w:sz="4" w:space="0" w:color="000000"/>
            </w:tcBorders>
          </w:tcPr>
          <w:p w14:paraId="38EAAF3B" w14:textId="77777777" w:rsidR="00CC1797" w:rsidRPr="004C564E" w:rsidRDefault="00CC1797" w:rsidP="008170C8">
            <w:pPr>
              <w:spacing w:after="0" w:line="360" w:lineRule="auto"/>
              <w:jc w:val="both"/>
              <w:rPr>
                <w:rFonts w:ascii="Century Gothic" w:eastAsia="Century Gothic" w:hAnsi="Century Gothic" w:cs="Century Gothic"/>
                <w:b/>
              </w:rPr>
            </w:pPr>
          </w:p>
        </w:tc>
      </w:tr>
      <w:tr w:rsidR="00CC1797" w:rsidRPr="004C564E" w14:paraId="7F7F612F" w14:textId="77777777" w:rsidTr="00B079F2">
        <w:trPr>
          <w:trHeight w:val="1304"/>
          <w:jc w:val="center"/>
        </w:trPr>
        <w:tc>
          <w:tcPr>
            <w:tcW w:w="1271" w:type="dxa"/>
            <w:tcBorders>
              <w:top w:val="single" w:sz="4" w:space="0" w:color="000000"/>
              <w:left w:val="single" w:sz="4" w:space="0" w:color="000000"/>
              <w:bottom w:val="single" w:sz="4" w:space="0" w:color="000000"/>
              <w:right w:val="single" w:sz="4" w:space="0" w:color="000000"/>
            </w:tcBorders>
            <w:hideMark/>
          </w:tcPr>
          <w:p w14:paraId="2C0EA1A0" w14:textId="77777777" w:rsidR="00CC1797" w:rsidRPr="004C564E" w:rsidRDefault="00CC1797" w:rsidP="008170C8">
            <w:pPr>
              <w:spacing w:after="0" w:line="360" w:lineRule="auto"/>
              <w:jc w:val="both"/>
              <w:rPr>
                <w:rFonts w:ascii="Century Gothic" w:eastAsia="Century Gothic" w:hAnsi="Century Gothic" w:cs="Century Gothic"/>
                <w:b/>
                <w:noProof/>
              </w:rPr>
            </w:pPr>
            <w:r w:rsidRPr="004C564E">
              <w:rPr>
                <w:noProof/>
              </w:rPr>
              <w:drawing>
                <wp:inline distT="0" distB="0" distL="0" distR="0" wp14:anchorId="3491FFC5" wp14:editId="600DEDE0">
                  <wp:extent cx="771525" cy="10191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1019175"/>
                          </a:xfrm>
                          <a:prstGeom prst="rect">
                            <a:avLst/>
                          </a:prstGeom>
                          <a:noFill/>
                          <a:ln>
                            <a:noFill/>
                          </a:ln>
                        </pic:spPr>
                      </pic:pic>
                    </a:graphicData>
                  </a:graphic>
                </wp:inline>
              </w:drawing>
            </w:r>
          </w:p>
        </w:tc>
        <w:tc>
          <w:tcPr>
            <w:tcW w:w="3392" w:type="dxa"/>
            <w:tcBorders>
              <w:top w:val="single" w:sz="4" w:space="0" w:color="000000"/>
              <w:left w:val="single" w:sz="4" w:space="0" w:color="000000"/>
              <w:bottom w:val="single" w:sz="4" w:space="0" w:color="000000"/>
              <w:right w:val="single" w:sz="4" w:space="0" w:color="000000"/>
            </w:tcBorders>
            <w:vAlign w:val="center"/>
            <w:hideMark/>
          </w:tcPr>
          <w:p w14:paraId="485B37A3" w14:textId="77777777" w:rsidR="00CC1797" w:rsidRPr="004C564E" w:rsidRDefault="00CC1797" w:rsidP="008170C8">
            <w:pPr>
              <w:spacing w:after="0" w:line="360" w:lineRule="auto"/>
              <w:jc w:val="center"/>
              <w:rPr>
                <w:rFonts w:ascii="Century Gothic" w:eastAsia="Century Gothic" w:hAnsi="Century Gothic" w:cs="Century Gothic"/>
                <w:b/>
              </w:rPr>
            </w:pPr>
            <w:proofErr w:type="spellStart"/>
            <w:r w:rsidRPr="004C564E">
              <w:rPr>
                <w:rFonts w:ascii="Century Gothic" w:eastAsia="Century Gothic" w:hAnsi="Century Gothic" w:cs="Century Gothic"/>
                <w:b/>
              </w:rPr>
              <w:t>Dip</w:t>
            </w:r>
            <w:proofErr w:type="spellEnd"/>
            <w:r w:rsidRPr="004C564E">
              <w:rPr>
                <w:rFonts w:ascii="Century Gothic" w:eastAsia="Century Gothic" w:hAnsi="Century Gothic" w:cs="Century Gothic"/>
                <w:b/>
              </w:rPr>
              <w:t>. Edin Cuauhtémoc Estrada Sotelo</w:t>
            </w:r>
          </w:p>
          <w:p w14:paraId="6E72511D" w14:textId="77777777" w:rsidR="00CC1797" w:rsidRPr="004C564E" w:rsidRDefault="00CC1797" w:rsidP="008170C8">
            <w:pPr>
              <w:spacing w:after="0" w:line="360" w:lineRule="auto"/>
              <w:jc w:val="center"/>
              <w:rPr>
                <w:rFonts w:ascii="Century Gothic" w:eastAsia="Century Gothic" w:hAnsi="Century Gothic" w:cs="Century Gothic"/>
                <w:b/>
              </w:rPr>
            </w:pPr>
            <w:r w:rsidRPr="004C564E">
              <w:rPr>
                <w:rFonts w:ascii="Century Gothic" w:eastAsia="Century Gothic" w:hAnsi="Century Gothic" w:cs="Century Gothic"/>
                <w:b/>
              </w:rPr>
              <w:t>Coordinador del Grupo Parlamentario del Partido MORENA</w:t>
            </w:r>
          </w:p>
        </w:tc>
        <w:tc>
          <w:tcPr>
            <w:tcW w:w="1569" w:type="dxa"/>
            <w:tcBorders>
              <w:top w:val="single" w:sz="4" w:space="0" w:color="000000"/>
              <w:left w:val="single" w:sz="4" w:space="0" w:color="000000"/>
              <w:bottom w:val="single" w:sz="4" w:space="0" w:color="000000"/>
              <w:right w:val="single" w:sz="4" w:space="0" w:color="000000"/>
            </w:tcBorders>
          </w:tcPr>
          <w:p w14:paraId="329EAAC4" w14:textId="77777777" w:rsidR="00CC1797" w:rsidRPr="004C564E" w:rsidRDefault="00CC1797" w:rsidP="008170C8">
            <w:pPr>
              <w:spacing w:after="0" w:line="360" w:lineRule="auto"/>
              <w:jc w:val="both"/>
              <w:rPr>
                <w:rFonts w:ascii="Century Gothic" w:eastAsia="Century Gothic" w:hAnsi="Century Gothic" w:cs="Century Gothic"/>
                <w:b/>
              </w:rPr>
            </w:pPr>
          </w:p>
        </w:tc>
        <w:tc>
          <w:tcPr>
            <w:tcW w:w="1560" w:type="dxa"/>
            <w:tcBorders>
              <w:top w:val="single" w:sz="4" w:space="0" w:color="000000"/>
              <w:left w:val="single" w:sz="4" w:space="0" w:color="000000"/>
              <w:bottom w:val="single" w:sz="4" w:space="0" w:color="000000"/>
              <w:right w:val="single" w:sz="4" w:space="0" w:color="000000"/>
            </w:tcBorders>
          </w:tcPr>
          <w:p w14:paraId="0C09E3F8" w14:textId="77777777" w:rsidR="00CC1797" w:rsidRPr="004C564E" w:rsidRDefault="00CC1797" w:rsidP="008170C8">
            <w:pPr>
              <w:spacing w:after="0" w:line="360" w:lineRule="auto"/>
              <w:jc w:val="both"/>
              <w:rPr>
                <w:rFonts w:ascii="Century Gothic" w:eastAsia="Century Gothic" w:hAnsi="Century Gothic" w:cs="Century Gothic"/>
                <w:b/>
              </w:rPr>
            </w:pPr>
          </w:p>
        </w:tc>
        <w:tc>
          <w:tcPr>
            <w:tcW w:w="1421" w:type="dxa"/>
            <w:tcBorders>
              <w:top w:val="single" w:sz="4" w:space="0" w:color="000000"/>
              <w:left w:val="single" w:sz="4" w:space="0" w:color="000000"/>
              <w:bottom w:val="single" w:sz="4" w:space="0" w:color="000000"/>
              <w:right w:val="single" w:sz="4" w:space="0" w:color="000000"/>
            </w:tcBorders>
          </w:tcPr>
          <w:p w14:paraId="727B4E7F" w14:textId="77777777" w:rsidR="00CC1797" w:rsidRPr="004C564E" w:rsidRDefault="00CC1797" w:rsidP="008170C8">
            <w:pPr>
              <w:spacing w:after="0" w:line="360" w:lineRule="auto"/>
              <w:jc w:val="both"/>
              <w:rPr>
                <w:rFonts w:ascii="Century Gothic" w:eastAsia="Century Gothic" w:hAnsi="Century Gothic" w:cs="Century Gothic"/>
                <w:b/>
              </w:rPr>
            </w:pPr>
          </w:p>
        </w:tc>
      </w:tr>
      <w:tr w:rsidR="00CC1797" w:rsidRPr="004C564E" w14:paraId="1FCE88B0" w14:textId="77777777" w:rsidTr="00B079F2">
        <w:trPr>
          <w:trHeight w:val="1304"/>
          <w:jc w:val="center"/>
        </w:trPr>
        <w:tc>
          <w:tcPr>
            <w:tcW w:w="1271" w:type="dxa"/>
            <w:tcBorders>
              <w:top w:val="single" w:sz="4" w:space="0" w:color="000000"/>
              <w:left w:val="single" w:sz="4" w:space="0" w:color="000000"/>
              <w:bottom w:val="single" w:sz="4" w:space="0" w:color="000000"/>
              <w:right w:val="single" w:sz="4" w:space="0" w:color="000000"/>
            </w:tcBorders>
            <w:hideMark/>
          </w:tcPr>
          <w:p w14:paraId="54C03C70" w14:textId="77777777" w:rsidR="00CC1797" w:rsidRPr="004C564E" w:rsidRDefault="00CC1797" w:rsidP="008170C8">
            <w:pPr>
              <w:spacing w:after="0" w:line="360" w:lineRule="auto"/>
              <w:jc w:val="both"/>
              <w:rPr>
                <w:rFonts w:ascii="Century Gothic" w:eastAsia="Century Gothic" w:hAnsi="Century Gothic" w:cs="Century Gothic"/>
                <w:b/>
              </w:rPr>
            </w:pPr>
            <w:r w:rsidRPr="004C564E">
              <w:rPr>
                <w:rFonts w:ascii="Century Gothic" w:eastAsia="Century Gothic" w:hAnsi="Century Gothic" w:cs="Century Gothic"/>
                <w:b/>
                <w:noProof/>
              </w:rPr>
              <w:drawing>
                <wp:inline distT="0" distB="0" distL="0" distR="0" wp14:anchorId="116B84E4" wp14:editId="64D5E27D">
                  <wp:extent cx="723900" cy="952500"/>
                  <wp:effectExtent l="0" t="0" r="0" b="0"/>
                  <wp:docPr id="12" name="Imagen 12" descr="http://www.congresochihuahua.gob.mx/mthumb.php?src=diputados/imagenes/fotosOficiales/312.jpg&amp;w=113&amp;h=15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12.jpg&amp;w=113&amp;h=150&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tc>
        <w:tc>
          <w:tcPr>
            <w:tcW w:w="3392" w:type="dxa"/>
            <w:tcBorders>
              <w:top w:val="single" w:sz="4" w:space="0" w:color="000000"/>
              <w:left w:val="single" w:sz="4" w:space="0" w:color="000000"/>
              <w:bottom w:val="single" w:sz="4" w:space="0" w:color="000000"/>
              <w:right w:val="single" w:sz="4" w:space="0" w:color="000000"/>
            </w:tcBorders>
            <w:vAlign w:val="center"/>
            <w:hideMark/>
          </w:tcPr>
          <w:p w14:paraId="6DDB71F9" w14:textId="77777777" w:rsidR="00CC1797" w:rsidRPr="004C564E" w:rsidRDefault="00CC1797" w:rsidP="008170C8">
            <w:pPr>
              <w:spacing w:after="0" w:line="360" w:lineRule="auto"/>
              <w:jc w:val="center"/>
              <w:rPr>
                <w:rFonts w:ascii="Century Gothic" w:eastAsia="Century Gothic" w:hAnsi="Century Gothic" w:cs="Century Gothic"/>
                <w:b/>
              </w:rPr>
            </w:pPr>
            <w:proofErr w:type="spellStart"/>
            <w:r w:rsidRPr="004C564E">
              <w:rPr>
                <w:rFonts w:ascii="Century Gothic" w:eastAsia="Century Gothic" w:hAnsi="Century Gothic" w:cs="Century Gothic"/>
                <w:b/>
              </w:rPr>
              <w:t>Dip</w:t>
            </w:r>
            <w:proofErr w:type="spellEnd"/>
            <w:r w:rsidRPr="004C564E">
              <w:rPr>
                <w:rFonts w:ascii="Century Gothic" w:eastAsia="Century Gothic" w:hAnsi="Century Gothic" w:cs="Century Gothic"/>
                <w:b/>
              </w:rPr>
              <w:t>. Francisco Adrián Sánchez Villegas</w:t>
            </w:r>
          </w:p>
          <w:p w14:paraId="16B03CC5" w14:textId="77777777" w:rsidR="00CC1797" w:rsidRPr="004C564E" w:rsidRDefault="00CC1797" w:rsidP="008170C8">
            <w:pPr>
              <w:spacing w:after="0" w:line="360" w:lineRule="auto"/>
              <w:jc w:val="center"/>
              <w:rPr>
                <w:rFonts w:ascii="Century Gothic" w:eastAsia="Century Gothic" w:hAnsi="Century Gothic" w:cs="Century Gothic"/>
                <w:b/>
              </w:rPr>
            </w:pPr>
            <w:r w:rsidRPr="004C564E">
              <w:rPr>
                <w:rFonts w:ascii="Century Gothic" w:eastAsia="Century Gothic" w:hAnsi="Century Gothic" w:cs="Century Gothic"/>
                <w:b/>
              </w:rPr>
              <w:t>Representante Parlamentario de Movimiento Ciudadano</w:t>
            </w:r>
          </w:p>
        </w:tc>
        <w:tc>
          <w:tcPr>
            <w:tcW w:w="1569" w:type="dxa"/>
            <w:tcBorders>
              <w:top w:val="single" w:sz="4" w:space="0" w:color="000000"/>
              <w:left w:val="single" w:sz="4" w:space="0" w:color="000000"/>
              <w:bottom w:val="single" w:sz="4" w:space="0" w:color="000000"/>
              <w:right w:val="single" w:sz="4" w:space="0" w:color="000000"/>
            </w:tcBorders>
          </w:tcPr>
          <w:p w14:paraId="021806D8" w14:textId="77777777" w:rsidR="00CC1797" w:rsidRPr="004C564E" w:rsidRDefault="00CC1797" w:rsidP="008170C8">
            <w:pPr>
              <w:spacing w:after="0" w:line="360" w:lineRule="auto"/>
              <w:jc w:val="both"/>
              <w:rPr>
                <w:rFonts w:ascii="Century Gothic" w:eastAsia="Century Gothic" w:hAnsi="Century Gothic" w:cs="Century Gothic"/>
                <w:b/>
              </w:rPr>
            </w:pPr>
          </w:p>
        </w:tc>
        <w:tc>
          <w:tcPr>
            <w:tcW w:w="1560" w:type="dxa"/>
            <w:tcBorders>
              <w:top w:val="single" w:sz="4" w:space="0" w:color="000000"/>
              <w:left w:val="single" w:sz="4" w:space="0" w:color="000000"/>
              <w:bottom w:val="single" w:sz="4" w:space="0" w:color="000000"/>
              <w:right w:val="single" w:sz="4" w:space="0" w:color="000000"/>
            </w:tcBorders>
          </w:tcPr>
          <w:p w14:paraId="6ECB4590" w14:textId="77777777" w:rsidR="00CC1797" w:rsidRPr="004C564E" w:rsidRDefault="00CC1797" w:rsidP="008170C8">
            <w:pPr>
              <w:spacing w:after="0" w:line="360" w:lineRule="auto"/>
              <w:jc w:val="both"/>
              <w:rPr>
                <w:rFonts w:ascii="Century Gothic" w:eastAsia="Century Gothic" w:hAnsi="Century Gothic" w:cs="Century Gothic"/>
                <w:b/>
              </w:rPr>
            </w:pPr>
          </w:p>
        </w:tc>
        <w:tc>
          <w:tcPr>
            <w:tcW w:w="1421" w:type="dxa"/>
            <w:tcBorders>
              <w:top w:val="single" w:sz="4" w:space="0" w:color="000000"/>
              <w:left w:val="single" w:sz="4" w:space="0" w:color="000000"/>
              <w:bottom w:val="single" w:sz="4" w:space="0" w:color="000000"/>
              <w:right w:val="single" w:sz="4" w:space="0" w:color="000000"/>
            </w:tcBorders>
          </w:tcPr>
          <w:p w14:paraId="07388EE5" w14:textId="77777777" w:rsidR="00CC1797" w:rsidRPr="004C564E" w:rsidRDefault="00CC1797" w:rsidP="008170C8">
            <w:pPr>
              <w:spacing w:after="0" w:line="360" w:lineRule="auto"/>
              <w:jc w:val="both"/>
              <w:rPr>
                <w:rFonts w:ascii="Century Gothic" w:eastAsia="Century Gothic" w:hAnsi="Century Gothic" w:cs="Century Gothic"/>
                <w:b/>
              </w:rPr>
            </w:pPr>
          </w:p>
        </w:tc>
        <w:bookmarkEnd w:id="4"/>
      </w:tr>
    </w:tbl>
    <w:p w14:paraId="4491E313" w14:textId="350F5BF4" w:rsidR="00DA3611" w:rsidRPr="00CC1797" w:rsidRDefault="00CC1797" w:rsidP="00CC1797">
      <w:pPr>
        <w:spacing w:line="360" w:lineRule="auto"/>
        <w:ind w:right="284"/>
        <w:jc w:val="both"/>
        <w:rPr>
          <w:rFonts w:ascii="Century Gothic" w:hAnsi="Century Gothic" w:cs="Arial"/>
          <w:sz w:val="18"/>
          <w:szCs w:val="18"/>
          <w:lang w:val="es-ES"/>
        </w:rPr>
      </w:pPr>
      <w:r w:rsidRPr="00CC1797">
        <w:rPr>
          <w:rFonts w:ascii="Century Gothic" w:hAnsi="Century Gothic" w:cs="Arial"/>
          <w:sz w:val="18"/>
          <w:szCs w:val="18"/>
          <w:lang w:val="es-ES"/>
        </w:rPr>
        <w:t xml:space="preserve">La presente hoja de firmas corresponde al </w:t>
      </w:r>
      <w:r w:rsidRPr="00CC1797">
        <w:rPr>
          <w:rFonts w:ascii="Century Gothic" w:hAnsi="Century Gothic" w:cs="Arial"/>
          <w:sz w:val="18"/>
          <w:szCs w:val="18"/>
        </w:rPr>
        <w:t xml:space="preserve">acuerdo mediante el cual se propone al Pleno del H. Congreso la terna de aspirantes a la </w:t>
      </w:r>
      <w:r w:rsidR="009575C2">
        <w:rPr>
          <w:rFonts w:ascii="Century Gothic" w:hAnsi="Century Gothic" w:cs="Arial"/>
          <w:sz w:val="18"/>
          <w:szCs w:val="18"/>
        </w:rPr>
        <w:t>Presidencia de</w:t>
      </w:r>
      <w:r w:rsidRPr="00CC1797">
        <w:rPr>
          <w:rFonts w:ascii="Century Gothic" w:hAnsi="Century Gothic" w:cs="Arial"/>
          <w:sz w:val="18"/>
          <w:szCs w:val="18"/>
        </w:rPr>
        <w:t xml:space="preserve"> la Comisión Estatal de los Derechos Humanos.  </w:t>
      </w:r>
    </w:p>
    <w:p w14:paraId="62AB91AB" w14:textId="77777777" w:rsidR="004E4380" w:rsidRPr="001A327F" w:rsidRDefault="004E4380" w:rsidP="004E4380">
      <w:pPr>
        <w:pStyle w:val="Prrafodelista"/>
        <w:spacing w:line="360" w:lineRule="auto"/>
        <w:ind w:left="1080" w:right="284"/>
        <w:jc w:val="both"/>
        <w:rPr>
          <w:rFonts w:ascii="Century Gothic" w:hAnsi="Century Gothic" w:cs="Arial"/>
          <w:sz w:val="24"/>
          <w:szCs w:val="24"/>
          <w:lang w:val="es-ES"/>
        </w:rPr>
      </w:pPr>
    </w:p>
    <w:sectPr w:rsidR="004E4380" w:rsidRPr="001A327F" w:rsidSect="00222406">
      <w:headerReference w:type="even" r:id="rId13"/>
      <w:headerReference w:type="default" r:id="rId14"/>
      <w:footerReference w:type="default" r:id="rId15"/>
      <w:headerReference w:type="first" r:id="rId16"/>
      <w:pgSz w:w="12240" w:h="15840" w:code="1"/>
      <w:pgMar w:top="1418" w:right="1701" w:bottom="1418" w:left="1701"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1547" w14:textId="77777777" w:rsidR="003C69BC" w:rsidRDefault="003C69BC" w:rsidP="008C20B8">
      <w:pPr>
        <w:spacing w:after="0" w:line="240" w:lineRule="auto"/>
      </w:pPr>
      <w:r>
        <w:separator/>
      </w:r>
    </w:p>
  </w:endnote>
  <w:endnote w:type="continuationSeparator" w:id="0">
    <w:p w14:paraId="04E26986" w14:textId="77777777" w:rsidR="003C69BC" w:rsidRDefault="003C69BC" w:rsidP="008C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40539"/>
      <w:docPartObj>
        <w:docPartGallery w:val="Page Numbers (Bottom of Page)"/>
        <w:docPartUnique/>
      </w:docPartObj>
    </w:sdtPr>
    <w:sdtEndPr/>
    <w:sdtContent>
      <w:p w14:paraId="506A1A27" w14:textId="158AB4FD" w:rsidR="00CC1797" w:rsidRDefault="00CC1797">
        <w:pPr>
          <w:pStyle w:val="Piedepgina"/>
          <w:jc w:val="center"/>
        </w:pPr>
        <w:r>
          <w:fldChar w:fldCharType="begin"/>
        </w:r>
        <w:r>
          <w:instrText>PAGE   \* MERGEFORMAT</w:instrText>
        </w:r>
        <w:r>
          <w:fldChar w:fldCharType="separate"/>
        </w:r>
        <w:r>
          <w:rPr>
            <w:lang w:val="es-ES"/>
          </w:rPr>
          <w:t>2</w:t>
        </w:r>
        <w:r>
          <w:fldChar w:fldCharType="end"/>
        </w:r>
      </w:p>
    </w:sdtContent>
  </w:sdt>
  <w:p w14:paraId="778007DA" w14:textId="77777777" w:rsidR="00CC1797" w:rsidRDefault="00CC17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B2D7" w14:textId="77777777" w:rsidR="003C69BC" w:rsidRDefault="003C69BC" w:rsidP="008C20B8">
      <w:pPr>
        <w:spacing w:after="0" w:line="240" w:lineRule="auto"/>
      </w:pPr>
      <w:r>
        <w:separator/>
      </w:r>
    </w:p>
  </w:footnote>
  <w:footnote w:type="continuationSeparator" w:id="0">
    <w:p w14:paraId="6CDB3018" w14:textId="77777777" w:rsidR="003C69BC" w:rsidRDefault="003C69BC" w:rsidP="008C20B8">
      <w:pPr>
        <w:spacing w:after="0" w:line="240" w:lineRule="auto"/>
      </w:pPr>
      <w:r>
        <w:continuationSeparator/>
      </w:r>
    </w:p>
  </w:footnote>
  <w:footnote w:id="1">
    <w:p w14:paraId="7C3004BB" w14:textId="08EAEC76" w:rsidR="008C20B8" w:rsidRDefault="008C20B8" w:rsidP="008C20B8">
      <w:pPr>
        <w:pStyle w:val="Textonotapie"/>
        <w:jc w:val="both"/>
      </w:pPr>
      <w:r>
        <w:rPr>
          <w:rStyle w:val="Refdenotaalpie"/>
        </w:rPr>
        <w:footnoteRef/>
      </w:r>
      <w:r>
        <w:t xml:space="preserve"> </w:t>
      </w:r>
      <w:r w:rsidRPr="008C20B8">
        <w:rPr>
          <w:rFonts w:ascii="Century Gothic" w:hAnsi="Century Gothic"/>
        </w:rPr>
        <w:t xml:space="preserve">Sitio web para consulta de los Foros: </w:t>
      </w:r>
      <w:hyperlink r:id="rId1" w:history="1">
        <w:r w:rsidRPr="008C20B8">
          <w:rPr>
            <w:rStyle w:val="Hipervnculo"/>
            <w:rFonts w:ascii="Century Gothic" w:hAnsi="Century Gothic"/>
          </w:rPr>
          <w:t>https://www.youtube.com/watch?v=pZMNoYLAcNE</w:t>
        </w:r>
      </w:hyperlink>
      <w:r w:rsidRPr="008C20B8">
        <w:rPr>
          <w:rFonts w:ascii="Century Gothic" w:hAnsi="Century Gothic"/>
        </w:rPr>
        <w:t xml:space="preserve"> y </w:t>
      </w:r>
      <w:hyperlink r:id="rId2" w:history="1">
        <w:r w:rsidRPr="008C20B8">
          <w:rPr>
            <w:rStyle w:val="Hipervnculo"/>
            <w:rFonts w:ascii="Century Gothic" w:hAnsi="Century Gothic"/>
          </w:rPr>
          <w:t>https://www.youtube.com/watch?v=kcfynDaG6CE</w:t>
        </w:r>
      </w:hyperlink>
      <w:r w:rsidRPr="008C20B8">
        <w:rPr>
          <w:rFonts w:ascii="Century Gothic" w:hAnsi="Century Gothic"/>
        </w:rPr>
        <w:t xml:space="preserve"> </w:t>
      </w:r>
    </w:p>
  </w:footnote>
  <w:footnote w:id="2">
    <w:p w14:paraId="6EDB8320" w14:textId="084B17B3" w:rsidR="009575C2" w:rsidRDefault="009575C2" w:rsidP="009575C2">
      <w:pPr>
        <w:pStyle w:val="Textonotapie"/>
        <w:jc w:val="both"/>
      </w:pPr>
      <w:r>
        <w:rPr>
          <w:rStyle w:val="Refdenotaalpie"/>
        </w:rPr>
        <w:footnoteRef/>
      </w:r>
      <w:r>
        <w:t xml:space="preserve"> </w:t>
      </w:r>
      <w:r w:rsidRPr="009575C2">
        <w:rPr>
          <w:rFonts w:ascii="Century Gothic" w:hAnsi="Century Gothic"/>
        </w:rPr>
        <w:t xml:space="preserve">Sitio web para consulta de las entrevistas: </w:t>
      </w:r>
      <w:hyperlink r:id="rId3" w:history="1">
        <w:r w:rsidRPr="009575C2">
          <w:rPr>
            <w:rStyle w:val="Hipervnculo"/>
            <w:rFonts w:ascii="Century Gothic" w:hAnsi="Century Gothic"/>
          </w:rPr>
          <w:t>https://www.youtube.com/watch?v=u0MFTCcFQ6Y&amp;t=5944s</w:t>
        </w:r>
      </w:hyperlink>
      <w:r w:rsidRPr="009575C2">
        <w:rPr>
          <w:rFonts w:ascii="Century Gothic" w:hAnsi="Century Gothic"/>
        </w:rPr>
        <w:t xml:space="preserve"> y </w:t>
      </w:r>
      <w:hyperlink r:id="rId4" w:history="1">
        <w:r w:rsidRPr="009575C2">
          <w:rPr>
            <w:rStyle w:val="Hipervnculo"/>
            <w:rFonts w:ascii="Century Gothic" w:hAnsi="Century Gothic"/>
          </w:rPr>
          <w:t>https://www.youtube.com/watch?v=Bal-5k-MdZ8</w:t>
        </w:r>
      </w:hyperlink>
      <w:r w:rsidRPr="009575C2">
        <w:rPr>
          <w:rFonts w:ascii="Century Gothic" w:hAnsi="Century Gothic"/>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6CDF" w14:textId="178B0E38" w:rsidR="00AD2AF5" w:rsidRDefault="00AD2A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A0C2" w14:textId="4CAD4678" w:rsidR="00CC1797" w:rsidRPr="00CC1797" w:rsidRDefault="00CC1797" w:rsidP="00CC1797">
    <w:pPr>
      <w:pStyle w:val="Encabezado"/>
      <w:jc w:val="right"/>
      <w:rPr>
        <w:rFonts w:ascii="Century Gothic" w:hAnsi="Century Gothic"/>
        <w:b/>
      </w:rPr>
    </w:pPr>
    <w:r>
      <w:rPr>
        <w:noProof/>
      </w:rPr>
      <w:drawing>
        <wp:anchor distT="0" distB="0" distL="114300" distR="114300" simplePos="0" relativeHeight="251658240" behindDoc="0" locked="0" layoutInCell="1" allowOverlap="1" wp14:anchorId="645700B2" wp14:editId="032FB162">
          <wp:simplePos x="0" y="0"/>
          <wp:positionH relativeFrom="margin">
            <wp:align>left</wp:align>
          </wp:positionH>
          <wp:positionV relativeFrom="paragraph">
            <wp:posOffset>7620</wp:posOffset>
          </wp:positionV>
          <wp:extent cx="1061085" cy="1061085"/>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pic:spPr>
              </pic:pic>
            </a:graphicData>
          </a:graphic>
        </wp:anchor>
      </w:drawing>
    </w:r>
    <w:r w:rsidRPr="00CC1797">
      <w:rPr>
        <w:rFonts w:ascii="Century Gothic" w:hAnsi="Century Gothic"/>
        <w:b/>
        <w:sz w:val="24"/>
        <w:szCs w:val="24"/>
      </w:rPr>
      <w:t xml:space="preserve"> </w:t>
    </w:r>
    <w:r w:rsidRPr="00CC1797">
      <w:rPr>
        <w:rFonts w:ascii="Century Gothic" w:hAnsi="Century Gothic"/>
        <w:b/>
      </w:rPr>
      <w:t>JUNTA DE COORDINACIÓN POLÍTICA</w:t>
    </w:r>
  </w:p>
  <w:p w14:paraId="750417B4" w14:textId="77777777" w:rsidR="00CC1797" w:rsidRPr="00CC1797" w:rsidRDefault="00CC1797" w:rsidP="00CC1797">
    <w:pPr>
      <w:rPr>
        <w:rFonts w:ascii="Century Gothic" w:hAnsi="Century Gothic"/>
      </w:rPr>
    </w:pPr>
  </w:p>
  <w:p w14:paraId="390E3D84" w14:textId="77777777" w:rsidR="00CC1797" w:rsidRPr="00CC1797" w:rsidRDefault="00CC1797" w:rsidP="00CC1797">
    <w:pPr>
      <w:jc w:val="right"/>
      <w:rPr>
        <w:rFonts w:ascii="Century Gothic" w:hAnsi="Century Gothic" w:cs="Arial"/>
        <w:b/>
        <w:bCs/>
      </w:rPr>
    </w:pPr>
    <w:r w:rsidRPr="00CC1797">
      <w:rPr>
        <w:rFonts w:ascii="Century Gothic" w:hAnsi="Century Gothic" w:cs="Arial"/>
        <w:b/>
        <w:bCs/>
      </w:rPr>
      <w:t xml:space="preserve">ACUERDO NO. </w:t>
    </w:r>
  </w:p>
  <w:p w14:paraId="63455BE9" w14:textId="560279FE" w:rsidR="00065512" w:rsidRPr="00065512" w:rsidRDefault="00602D0A" w:rsidP="00065512">
    <w:pPr>
      <w:jc w:val="right"/>
      <w:rPr>
        <w:rFonts w:ascii="Century Gothic" w:hAnsi="Century Gothic" w:cs="Arial"/>
        <w:b/>
        <w:bCs/>
      </w:rPr>
    </w:pPr>
    <w:r w:rsidRPr="0057145A">
      <w:rPr>
        <w:rFonts w:ascii="Century Gothic" w:hAnsi="Century Gothic" w:cs="Arial"/>
        <w:b/>
        <w:bCs/>
      </w:rPr>
      <w:t>A</w:t>
    </w:r>
    <w:r w:rsidR="00065512" w:rsidRPr="0057145A">
      <w:rPr>
        <w:rFonts w:ascii="Century Gothic" w:hAnsi="Century Gothic" w:cs="Arial"/>
        <w:b/>
        <w:bCs/>
      </w:rPr>
      <w:t>JCP/076/</w:t>
    </w:r>
    <w:r w:rsidR="00065512" w:rsidRPr="00065512">
      <w:rPr>
        <w:rFonts w:ascii="Century Gothic" w:hAnsi="Century Gothic" w:cs="Arial"/>
        <w:b/>
        <w:bCs/>
      </w:rPr>
      <w:t>2024</w:t>
    </w:r>
  </w:p>
  <w:p w14:paraId="1A3B6BEC" w14:textId="77777777" w:rsidR="001416F1" w:rsidRPr="00CC1797" w:rsidRDefault="001416F1" w:rsidP="00CC1797">
    <w:pPr>
      <w:jc w:val="right"/>
      <w:rPr>
        <w:rFonts w:ascii="Century Gothic" w:hAnsi="Century Gothic"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1A59" w14:textId="6A2138C0" w:rsidR="00AD2AF5" w:rsidRDefault="00AD2A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37D"/>
    <w:multiLevelType w:val="hybridMultilevel"/>
    <w:tmpl w:val="AE9A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C5588"/>
    <w:multiLevelType w:val="hybridMultilevel"/>
    <w:tmpl w:val="849E2B58"/>
    <w:lvl w:ilvl="0" w:tplc="080A0017">
      <w:start w:val="1"/>
      <w:numFmt w:val="lowerLetter"/>
      <w:lvlText w:val="%1)"/>
      <w:lvlJc w:val="left"/>
      <w:pPr>
        <w:ind w:left="1068" w:hanging="360"/>
      </w:pPr>
      <w:rPr>
        <w:b w:val="0"/>
        <w:bCs w:val="0"/>
        <w:i w:val="0"/>
        <w:i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ACF2DFA"/>
    <w:multiLevelType w:val="hybridMultilevel"/>
    <w:tmpl w:val="625AAE9A"/>
    <w:lvl w:ilvl="0" w:tplc="CD5CBAE6">
      <w:start w:val="1"/>
      <w:numFmt w:val="upperRoman"/>
      <w:lvlText w:val="%1."/>
      <w:lvlJc w:val="right"/>
      <w:pPr>
        <w:ind w:left="360" w:hanging="360"/>
      </w:pPr>
      <w:rPr>
        <w:b w:val="0"/>
        <w:bCs w:val="0"/>
        <w:i w:val="0"/>
        <w:iCs w:val="0"/>
      </w:rPr>
    </w:lvl>
    <w:lvl w:ilvl="1" w:tplc="080A0017">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E3E6278"/>
    <w:multiLevelType w:val="hybridMultilevel"/>
    <w:tmpl w:val="DBE479BA"/>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94A2B97"/>
    <w:multiLevelType w:val="hybridMultilevel"/>
    <w:tmpl w:val="134826B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A926427"/>
    <w:multiLevelType w:val="hybridMultilevel"/>
    <w:tmpl w:val="B7EEA51E"/>
    <w:lvl w:ilvl="0" w:tplc="CD5CBAE6">
      <w:start w:val="1"/>
      <w:numFmt w:val="upperRoman"/>
      <w:lvlText w:val="%1."/>
      <w:lvlJc w:val="right"/>
      <w:pPr>
        <w:ind w:left="720" w:hanging="360"/>
      </w:pPr>
      <w:rPr>
        <w:b w:val="0"/>
        <w:bCs w:val="0"/>
        <w:i w:val="0"/>
        <w:iCs w:val="0"/>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AEC494A"/>
    <w:multiLevelType w:val="hybridMultilevel"/>
    <w:tmpl w:val="BA28288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135069E"/>
    <w:multiLevelType w:val="hybridMultilevel"/>
    <w:tmpl w:val="F5EE4A32"/>
    <w:lvl w:ilvl="0" w:tplc="080A000F">
      <w:start w:val="1"/>
      <w:numFmt w:val="decimal"/>
      <w:lvlText w:val="%1."/>
      <w:lvlJc w:val="left"/>
      <w:pPr>
        <w:ind w:left="3336" w:hanging="360"/>
      </w:pPr>
    </w:lvl>
    <w:lvl w:ilvl="1" w:tplc="080A0019" w:tentative="1">
      <w:start w:val="1"/>
      <w:numFmt w:val="lowerLetter"/>
      <w:lvlText w:val="%2."/>
      <w:lvlJc w:val="left"/>
      <w:pPr>
        <w:ind w:left="4056" w:hanging="360"/>
      </w:pPr>
    </w:lvl>
    <w:lvl w:ilvl="2" w:tplc="080A001B" w:tentative="1">
      <w:start w:val="1"/>
      <w:numFmt w:val="lowerRoman"/>
      <w:lvlText w:val="%3."/>
      <w:lvlJc w:val="right"/>
      <w:pPr>
        <w:ind w:left="4776" w:hanging="180"/>
      </w:pPr>
    </w:lvl>
    <w:lvl w:ilvl="3" w:tplc="080A000F" w:tentative="1">
      <w:start w:val="1"/>
      <w:numFmt w:val="decimal"/>
      <w:lvlText w:val="%4."/>
      <w:lvlJc w:val="left"/>
      <w:pPr>
        <w:ind w:left="5496" w:hanging="360"/>
      </w:pPr>
    </w:lvl>
    <w:lvl w:ilvl="4" w:tplc="080A0019" w:tentative="1">
      <w:start w:val="1"/>
      <w:numFmt w:val="lowerLetter"/>
      <w:lvlText w:val="%5."/>
      <w:lvlJc w:val="left"/>
      <w:pPr>
        <w:ind w:left="6216" w:hanging="360"/>
      </w:pPr>
    </w:lvl>
    <w:lvl w:ilvl="5" w:tplc="080A001B" w:tentative="1">
      <w:start w:val="1"/>
      <w:numFmt w:val="lowerRoman"/>
      <w:lvlText w:val="%6."/>
      <w:lvlJc w:val="right"/>
      <w:pPr>
        <w:ind w:left="6936" w:hanging="180"/>
      </w:pPr>
    </w:lvl>
    <w:lvl w:ilvl="6" w:tplc="080A000F" w:tentative="1">
      <w:start w:val="1"/>
      <w:numFmt w:val="decimal"/>
      <w:lvlText w:val="%7."/>
      <w:lvlJc w:val="left"/>
      <w:pPr>
        <w:ind w:left="7656" w:hanging="360"/>
      </w:pPr>
    </w:lvl>
    <w:lvl w:ilvl="7" w:tplc="080A0019" w:tentative="1">
      <w:start w:val="1"/>
      <w:numFmt w:val="lowerLetter"/>
      <w:lvlText w:val="%8."/>
      <w:lvlJc w:val="left"/>
      <w:pPr>
        <w:ind w:left="8376" w:hanging="360"/>
      </w:pPr>
    </w:lvl>
    <w:lvl w:ilvl="8" w:tplc="080A001B" w:tentative="1">
      <w:start w:val="1"/>
      <w:numFmt w:val="lowerRoman"/>
      <w:lvlText w:val="%9."/>
      <w:lvlJc w:val="right"/>
      <w:pPr>
        <w:ind w:left="9096" w:hanging="180"/>
      </w:pPr>
    </w:lvl>
  </w:abstractNum>
  <w:abstractNum w:abstractNumId="8" w15:restartNumberingAfterBreak="0">
    <w:nsid w:val="337C682F"/>
    <w:multiLevelType w:val="hybridMultilevel"/>
    <w:tmpl w:val="4BC2CA7C"/>
    <w:lvl w:ilvl="0" w:tplc="E82EDD7A">
      <w:start w:val="1"/>
      <w:numFmt w:val="upperRoman"/>
      <w:lvlText w:val="%1."/>
      <w:lvlJc w:val="right"/>
      <w:pPr>
        <w:ind w:left="360" w:hanging="360"/>
      </w:pPr>
      <w:rPr>
        <w:b w:val="0"/>
        <w:bCs w:val="0"/>
        <w:i w:val="0"/>
        <w:iCs w:val="0"/>
      </w:rPr>
    </w:lvl>
    <w:lvl w:ilvl="1" w:tplc="080A0017">
      <w:start w:val="1"/>
      <w:numFmt w:val="lowerLetter"/>
      <w:lvlText w:val="%2)"/>
      <w:lvlJc w:val="left"/>
      <w:pPr>
        <w:ind w:left="1080" w:hanging="360"/>
      </w:pPr>
      <w:rPr>
        <w:i w:val="0"/>
        <w:iCs w:val="0"/>
      </w:r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9" w15:restartNumberingAfterBreak="0">
    <w:nsid w:val="38043FD9"/>
    <w:multiLevelType w:val="hybridMultilevel"/>
    <w:tmpl w:val="50786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992BD1"/>
    <w:multiLevelType w:val="hybridMultilevel"/>
    <w:tmpl w:val="32AE8B68"/>
    <w:lvl w:ilvl="0" w:tplc="AD9A685A">
      <w:start w:val="1"/>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EA853B7"/>
    <w:multiLevelType w:val="hybridMultilevel"/>
    <w:tmpl w:val="4BC2CA7C"/>
    <w:lvl w:ilvl="0" w:tplc="E82EDD7A">
      <w:start w:val="1"/>
      <w:numFmt w:val="upperRoman"/>
      <w:lvlText w:val="%1."/>
      <w:lvlJc w:val="right"/>
      <w:pPr>
        <w:ind w:left="360" w:hanging="360"/>
      </w:pPr>
      <w:rPr>
        <w:b w:val="0"/>
        <w:bCs w:val="0"/>
        <w:i w:val="0"/>
        <w:iCs w:val="0"/>
      </w:rPr>
    </w:lvl>
    <w:lvl w:ilvl="1" w:tplc="080A0017">
      <w:start w:val="1"/>
      <w:numFmt w:val="lowerLetter"/>
      <w:lvlText w:val="%2)"/>
      <w:lvlJc w:val="left"/>
      <w:pPr>
        <w:ind w:left="1080" w:hanging="360"/>
      </w:pPr>
      <w:rPr>
        <w:i w:val="0"/>
        <w:iCs w:val="0"/>
      </w:r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50922602"/>
    <w:multiLevelType w:val="hybridMultilevel"/>
    <w:tmpl w:val="C584EDC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59991489"/>
    <w:multiLevelType w:val="hybridMultilevel"/>
    <w:tmpl w:val="31E0C8C8"/>
    <w:lvl w:ilvl="0" w:tplc="080A000F">
      <w:start w:val="1"/>
      <w:numFmt w:val="decimal"/>
      <w:lvlText w:val="%1."/>
      <w:lvlJc w:val="lef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DA1852"/>
    <w:multiLevelType w:val="hybridMultilevel"/>
    <w:tmpl w:val="8B829AB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7CC1E8D"/>
    <w:multiLevelType w:val="hybridMultilevel"/>
    <w:tmpl w:val="371C8C5C"/>
    <w:lvl w:ilvl="0" w:tplc="CD5CBAE6">
      <w:start w:val="1"/>
      <w:numFmt w:val="upperRoman"/>
      <w:lvlText w:val="%1."/>
      <w:lvlJc w:val="right"/>
      <w:pPr>
        <w:ind w:left="360" w:hanging="360"/>
      </w:pPr>
      <w:rPr>
        <w:b w:val="0"/>
        <w:bCs w:val="0"/>
        <w:i w:val="0"/>
        <w:iCs w:val="0"/>
      </w:rPr>
    </w:lvl>
    <w:lvl w:ilvl="1" w:tplc="080A000F">
      <w:start w:val="1"/>
      <w:numFmt w:val="decimal"/>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5"/>
  </w:num>
  <w:num w:numId="3">
    <w:abstractNumId w:val="5"/>
  </w:num>
  <w:num w:numId="4">
    <w:abstractNumId w:val="6"/>
  </w:num>
  <w:num w:numId="5">
    <w:abstractNumId w:val="2"/>
  </w:num>
  <w:num w:numId="6">
    <w:abstractNumId w:val="15"/>
  </w:num>
  <w:num w:numId="7">
    <w:abstractNumId w:val="1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7"/>
  </w:num>
  <w:num w:numId="13">
    <w:abstractNumId w:val="13"/>
  </w:num>
  <w:num w:numId="14">
    <w:abstractNumId w:val="9"/>
  </w:num>
  <w:num w:numId="15">
    <w:abstractNumId w:val="3"/>
  </w:num>
  <w:num w:numId="16">
    <w:abstractNumId w:val="10"/>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82"/>
    <w:rsid w:val="0001304B"/>
    <w:rsid w:val="00051BE5"/>
    <w:rsid w:val="00065512"/>
    <w:rsid w:val="00104560"/>
    <w:rsid w:val="00115BA4"/>
    <w:rsid w:val="001411AE"/>
    <w:rsid w:val="001416F1"/>
    <w:rsid w:val="001A2578"/>
    <w:rsid w:val="001A327F"/>
    <w:rsid w:val="00222406"/>
    <w:rsid w:val="00223C87"/>
    <w:rsid w:val="002544E0"/>
    <w:rsid w:val="002769D5"/>
    <w:rsid w:val="002B6882"/>
    <w:rsid w:val="002E2FC1"/>
    <w:rsid w:val="002E5D65"/>
    <w:rsid w:val="003C69BC"/>
    <w:rsid w:val="003D3EEF"/>
    <w:rsid w:val="00491EC9"/>
    <w:rsid w:val="004958ED"/>
    <w:rsid w:val="004A669E"/>
    <w:rsid w:val="004D4BE4"/>
    <w:rsid w:val="004E4380"/>
    <w:rsid w:val="00522AFE"/>
    <w:rsid w:val="0057145A"/>
    <w:rsid w:val="005D72FA"/>
    <w:rsid w:val="005E4D71"/>
    <w:rsid w:val="00602D0A"/>
    <w:rsid w:val="00621678"/>
    <w:rsid w:val="006333AD"/>
    <w:rsid w:val="00652301"/>
    <w:rsid w:val="006730BF"/>
    <w:rsid w:val="006D3F3A"/>
    <w:rsid w:val="006F2231"/>
    <w:rsid w:val="007425DE"/>
    <w:rsid w:val="007E5AF7"/>
    <w:rsid w:val="00814575"/>
    <w:rsid w:val="008C20B8"/>
    <w:rsid w:val="00913675"/>
    <w:rsid w:val="009274E6"/>
    <w:rsid w:val="009575C2"/>
    <w:rsid w:val="00957B88"/>
    <w:rsid w:val="00985A02"/>
    <w:rsid w:val="00A31E8C"/>
    <w:rsid w:val="00A55A65"/>
    <w:rsid w:val="00AC014E"/>
    <w:rsid w:val="00AD2AF5"/>
    <w:rsid w:val="00B00FB6"/>
    <w:rsid w:val="00B079F2"/>
    <w:rsid w:val="00B33861"/>
    <w:rsid w:val="00B70DD7"/>
    <w:rsid w:val="00B80DEB"/>
    <w:rsid w:val="00B87F01"/>
    <w:rsid w:val="00BB6143"/>
    <w:rsid w:val="00BD1464"/>
    <w:rsid w:val="00C14731"/>
    <w:rsid w:val="00C25455"/>
    <w:rsid w:val="00CC1797"/>
    <w:rsid w:val="00DA3611"/>
    <w:rsid w:val="00E05E24"/>
    <w:rsid w:val="00E565B8"/>
    <w:rsid w:val="00E7704E"/>
    <w:rsid w:val="00EA2AF1"/>
    <w:rsid w:val="00EA5678"/>
    <w:rsid w:val="00ED3E8A"/>
    <w:rsid w:val="00F755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46010"/>
  <w15:chartTrackingRefBased/>
  <w15:docId w15:val="{179A924A-5F72-46B8-92B9-00B03258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8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8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882"/>
    <w:rPr>
      <w:rFonts w:ascii="Calibri" w:eastAsia="Calibri" w:hAnsi="Calibri" w:cs="Times New Roman"/>
    </w:rPr>
  </w:style>
  <w:style w:type="paragraph" w:styleId="Sinespaciado">
    <w:name w:val="No Spacing"/>
    <w:link w:val="SinespaciadoCar"/>
    <w:uiPriority w:val="1"/>
    <w:qFormat/>
    <w:rsid w:val="002B6882"/>
    <w:pPr>
      <w:spacing w:after="0" w:line="240" w:lineRule="auto"/>
    </w:pPr>
    <w:rPr>
      <w:rFonts w:ascii="Calibri" w:eastAsia="Calibri" w:hAnsi="Calibri" w:cs="Times New Roman"/>
    </w:rPr>
  </w:style>
  <w:style w:type="paragraph" w:styleId="Prrafodelista">
    <w:name w:val="List Paragraph"/>
    <w:basedOn w:val="Normal"/>
    <w:uiPriority w:val="34"/>
    <w:qFormat/>
    <w:rsid w:val="002B6882"/>
    <w:pPr>
      <w:ind w:left="720"/>
      <w:contextualSpacing/>
    </w:pPr>
  </w:style>
  <w:style w:type="character" w:customStyle="1" w:styleId="SinespaciadoCar">
    <w:name w:val="Sin espaciado Car"/>
    <w:link w:val="Sinespaciado"/>
    <w:uiPriority w:val="1"/>
    <w:rsid w:val="002B6882"/>
    <w:rPr>
      <w:rFonts w:ascii="Calibri" w:eastAsia="Calibri" w:hAnsi="Calibri" w:cs="Times New Roman"/>
    </w:rPr>
  </w:style>
  <w:style w:type="paragraph" w:styleId="Textonotapie">
    <w:name w:val="footnote text"/>
    <w:basedOn w:val="Normal"/>
    <w:link w:val="TextonotapieCar"/>
    <w:uiPriority w:val="99"/>
    <w:semiHidden/>
    <w:unhideWhenUsed/>
    <w:rsid w:val="008C20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20B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C20B8"/>
    <w:rPr>
      <w:vertAlign w:val="superscript"/>
    </w:rPr>
  </w:style>
  <w:style w:type="character" w:styleId="Hipervnculo">
    <w:name w:val="Hyperlink"/>
    <w:basedOn w:val="Fuentedeprrafopredeter"/>
    <w:uiPriority w:val="99"/>
    <w:unhideWhenUsed/>
    <w:rsid w:val="008C20B8"/>
    <w:rPr>
      <w:color w:val="0563C1" w:themeColor="hyperlink"/>
      <w:u w:val="single"/>
    </w:rPr>
  </w:style>
  <w:style w:type="character" w:styleId="Mencinsinresolver">
    <w:name w:val="Unresolved Mention"/>
    <w:basedOn w:val="Fuentedeprrafopredeter"/>
    <w:uiPriority w:val="99"/>
    <w:semiHidden/>
    <w:unhideWhenUsed/>
    <w:rsid w:val="008C20B8"/>
    <w:rPr>
      <w:color w:val="605E5C"/>
      <w:shd w:val="clear" w:color="auto" w:fill="E1DFDD"/>
    </w:rPr>
  </w:style>
  <w:style w:type="table" w:styleId="Tablaconcuadrcula">
    <w:name w:val="Table Grid"/>
    <w:basedOn w:val="Tablanormal"/>
    <w:uiPriority w:val="39"/>
    <w:rsid w:val="00C1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D3E8A"/>
    <w:pPr>
      <w:spacing w:after="0" w:line="360" w:lineRule="auto"/>
      <w:jc w:val="both"/>
    </w:pPr>
    <w:rPr>
      <w:rFonts w:ascii="Tahoma" w:eastAsia="Times New Roman" w:hAnsi="Tahoma"/>
      <w:sz w:val="25"/>
      <w:szCs w:val="24"/>
      <w:lang w:val="x-none" w:eastAsia="es-ES"/>
    </w:rPr>
  </w:style>
  <w:style w:type="character" w:customStyle="1" w:styleId="TextoindependienteCar">
    <w:name w:val="Texto independiente Car"/>
    <w:basedOn w:val="Fuentedeprrafopredeter"/>
    <w:link w:val="Textoindependiente"/>
    <w:rsid w:val="00ED3E8A"/>
    <w:rPr>
      <w:rFonts w:ascii="Tahoma" w:eastAsia="Times New Roman" w:hAnsi="Tahoma" w:cs="Times New Roman"/>
      <w:sz w:val="25"/>
      <w:szCs w:val="24"/>
      <w:lang w:val="x-none" w:eastAsia="es-ES"/>
    </w:rPr>
  </w:style>
  <w:style w:type="paragraph" w:customStyle="1" w:styleId="Normal1">
    <w:name w:val="Normal1"/>
    <w:rsid w:val="00DA3611"/>
    <w:pPr>
      <w:spacing w:after="0" w:line="240" w:lineRule="auto"/>
    </w:pPr>
    <w:rPr>
      <w:rFonts w:ascii="Times New Roman" w:eastAsia="Times New Roman" w:hAnsi="Times New Roman" w:cs="Times New Roman"/>
      <w:color w:val="000000"/>
      <w:sz w:val="24"/>
      <w:szCs w:val="24"/>
      <w:lang w:eastAsia="es-MX"/>
    </w:rPr>
  </w:style>
  <w:style w:type="paragraph" w:styleId="Piedepgina">
    <w:name w:val="footer"/>
    <w:basedOn w:val="Normal"/>
    <w:link w:val="PiedepginaCar"/>
    <w:uiPriority w:val="99"/>
    <w:unhideWhenUsed/>
    <w:rsid w:val="00CC1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7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05">
      <w:bodyDiv w:val="1"/>
      <w:marLeft w:val="0"/>
      <w:marRight w:val="0"/>
      <w:marTop w:val="0"/>
      <w:marBottom w:val="0"/>
      <w:divBdr>
        <w:top w:val="none" w:sz="0" w:space="0" w:color="auto"/>
        <w:left w:val="none" w:sz="0" w:space="0" w:color="auto"/>
        <w:bottom w:val="none" w:sz="0" w:space="0" w:color="auto"/>
        <w:right w:val="none" w:sz="0" w:space="0" w:color="auto"/>
      </w:divBdr>
    </w:div>
    <w:div w:id="14623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ochihuahua.gob.mx/micrositios/presidenciacedh/202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u0MFTCcFQ6Y&amp;t=5944s" TargetMode="External"/><Relationship Id="rId2" Type="http://schemas.openxmlformats.org/officeDocument/2006/relationships/hyperlink" Target="https://www.youtube.com/watch?v=kcfynDaG6CE" TargetMode="External"/><Relationship Id="rId1" Type="http://schemas.openxmlformats.org/officeDocument/2006/relationships/hyperlink" Target="https://www.youtube.com/watch?v=pZMNoYLAcNE" TargetMode="External"/><Relationship Id="rId4" Type="http://schemas.openxmlformats.org/officeDocument/2006/relationships/hyperlink" Target="https://www.youtube.com/watch?v=Bal-5k-MdZ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85D2C-6E2C-43B8-A3A2-5CB2475B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3199</Words>
  <Characters>17597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Jahzziel Ismerai Aguirre Reyes</dc:creator>
  <cp:keywords/>
  <dc:description/>
  <cp:lastModifiedBy>Sonia Pérez Chacón</cp:lastModifiedBy>
  <cp:revision>2</cp:revision>
  <cp:lastPrinted>2024-04-09T18:26:00Z</cp:lastPrinted>
  <dcterms:created xsi:type="dcterms:W3CDTF">2024-04-10T18:56:00Z</dcterms:created>
  <dcterms:modified xsi:type="dcterms:W3CDTF">2024-04-10T18:56:00Z</dcterms:modified>
</cp:coreProperties>
</file>