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DF80E" w14:textId="77777777" w:rsidR="00F722B3" w:rsidRPr="00F027DC" w:rsidRDefault="00F722B3" w:rsidP="00F722B3">
      <w:pPr>
        <w:spacing w:after="0" w:line="360" w:lineRule="auto"/>
        <w:jc w:val="both"/>
        <w:rPr>
          <w:rFonts w:ascii="Century Gothic" w:hAnsi="Century Gothic"/>
          <w:b/>
          <w:sz w:val="24"/>
          <w:szCs w:val="24"/>
        </w:rPr>
      </w:pPr>
    </w:p>
    <w:p w14:paraId="2861DBB9" w14:textId="77777777" w:rsidR="00F722B3" w:rsidRPr="002615A8" w:rsidRDefault="00F722B3" w:rsidP="00F722B3">
      <w:pPr>
        <w:spacing w:after="0" w:line="360" w:lineRule="auto"/>
        <w:jc w:val="both"/>
        <w:rPr>
          <w:rFonts w:ascii="Century Gothic" w:hAnsi="Century Gothic"/>
          <w:b/>
          <w:sz w:val="24"/>
          <w:szCs w:val="24"/>
        </w:rPr>
      </w:pPr>
      <w:bookmarkStart w:id="0" w:name="_Hlk153971872"/>
      <w:r w:rsidRPr="002615A8">
        <w:rPr>
          <w:rFonts w:ascii="Century Gothic" w:hAnsi="Century Gothic"/>
          <w:b/>
          <w:sz w:val="24"/>
          <w:szCs w:val="24"/>
        </w:rPr>
        <w:t>H. CONGRESO DEL ESTADO</w:t>
      </w:r>
    </w:p>
    <w:p w14:paraId="4D37093F" w14:textId="77777777" w:rsidR="00F722B3" w:rsidRPr="002615A8" w:rsidRDefault="00F722B3" w:rsidP="00F722B3">
      <w:pPr>
        <w:spacing w:after="0" w:line="360" w:lineRule="auto"/>
        <w:jc w:val="both"/>
        <w:rPr>
          <w:rFonts w:ascii="Century Gothic" w:hAnsi="Century Gothic"/>
          <w:b/>
          <w:sz w:val="24"/>
          <w:szCs w:val="24"/>
        </w:rPr>
      </w:pPr>
      <w:proofErr w:type="gramStart"/>
      <w:r w:rsidRPr="002615A8">
        <w:rPr>
          <w:rFonts w:ascii="Century Gothic" w:hAnsi="Century Gothic"/>
          <w:b/>
          <w:sz w:val="24"/>
          <w:szCs w:val="24"/>
        </w:rPr>
        <w:t>PRESENTE.-</w:t>
      </w:r>
      <w:proofErr w:type="gramEnd"/>
    </w:p>
    <w:p w14:paraId="536A82D6" w14:textId="77777777" w:rsidR="00F722B3" w:rsidRPr="002615A8" w:rsidRDefault="00F722B3" w:rsidP="00F722B3">
      <w:pPr>
        <w:spacing w:after="0" w:line="360" w:lineRule="auto"/>
        <w:jc w:val="both"/>
        <w:rPr>
          <w:rFonts w:ascii="Century Gothic" w:hAnsi="Century Gothic"/>
          <w:sz w:val="24"/>
          <w:szCs w:val="24"/>
          <w:lang w:val="es-ES_tradnl"/>
        </w:rPr>
      </w:pPr>
    </w:p>
    <w:p w14:paraId="382A3A7D" w14:textId="77777777" w:rsidR="00F722B3" w:rsidRPr="002615A8" w:rsidRDefault="00F722B3" w:rsidP="00F722B3">
      <w:pPr>
        <w:spacing w:after="0" w:line="360" w:lineRule="auto"/>
        <w:jc w:val="both"/>
        <w:rPr>
          <w:rFonts w:ascii="Century Gothic" w:hAnsi="Century Gothic"/>
          <w:sz w:val="24"/>
          <w:szCs w:val="24"/>
          <w:lang w:val="es-ES_tradnl"/>
        </w:rPr>
      </w:pPr>
      <w:r w:rsidRPr="002615A8">
        <w:rPr>
          <w:rFonts w:ascii="Century Gothic" w:hAnsi="Century Gothic"/>
          <w:sz w:val="24"/>
          <w:szCs w:val="24"/>
          <w:lang w:val="es-ES_tradnl"/>
        </w:rPr>
        <w:t>La Junta de Coordinación Política, con fundamento en lo dispuesto por los artículos 4 y 64, fracción XV, inciso C), de la Constitución Política; 17 y 22 de la Ley de Transparencia y Acceso a la Información Pública; 4, 66 fracción XIX, de la Ley Orgánica del Poder Legislativo; 30 del Reglamento Interior y de Prácticas Parlamentarias del Poder Legislativo, todos ordenamientos jurídicos del Estado de Chihuahua, somete a la consideración del Pleno el presente Acuerdo con base en los siguientes:</w:t>
      </w:r>
    </w:p>
    <w:bookmarkEnd w:id="0"/>
    <w:p w14:paraId="471292B8" w14:textId="77777777" w:rsidR="00F722B3" w:rsidRPr="002615A8" w:rsidRDefault="00F722B3" w:rsidP="00F722B3">
      <w:pPr>
        <w:spacing w:after="0" w:line="360" w:lineRule="auto"/>
        <w:jc w:val="both"/>
        <w:rPr>
          <w:rFonts w:ascii="Century Gothic" w:hAnsi="Century Gothic"/>
          <w:b/>
          <w:sz w:val="24"/>
          <w:szCs w:val="24"/>
          <w:lang w:val="es-ES_tradnl"/>
        </w:rPr>
      </w:pPr>
    </w:p>
    <w:p w14:paraId="2E93775C" w14:textId="77777777" w:rsidR="00F722B3" w:rsidRPr="002615A8" w:rsidRDefault="00F722B3" w:rsidP="00F722B3">
      <w:pPr>
        <w:spacing w:after="0" w:line="360" w:lineRule="auto"/>
        <w:jc w:val="center"/>
        <w:rPr>
          <w:rFonts w:ascii="Century Gothic" w:hAnsi="Century Gothic"/>
          <w:b/>
          <w:sz w:val="24"/>
          <w:szCs w:val="24"/>
        </w:rPr>
      </w:pPr>
      <w:r w:rsidRPr="002615A8">
        <w:rPr>
          <w:rFonts w:ascii="Century Gothic" w:hAnsi="Century Gothic"/>
          <w:b/>
          <w:sz w:val="24"/>
          <w:szCs w:val="24"/>
        </w:rPr>
        <w:t>A N T E C E D E N T E S</w:t>
      </w:r>
    </w:p>
    <w:p w14:paraId="6A56C814" w14:textId="77777777" w:rsidR="00F722B3" w:rsidRPr="002615A8" w:rsidRDefault="00F722B3" w:rsidP="00F722B3">
      <w:pPr>
        <w:spacing w:after="0" w:line="360" w:lineRule="auto"/>
        <w:jc w:val="center"/>
        <w:rPr>
          <w:rFonts w:ascii="Century Gothic" w:hAnsi="Century Gothic"/>
          <w:b/>
          <w:sz w:val="24"/>
          <w:szCs w:val="24"/>
        </w:rPr>
      </w:pPr>
    </w:p>
    <w:p w14:paraId="1E46A84B" w14:textId="77777777" w:rsidR="00F722B3" w:rsidRPr="002615A8" w:rsidRDefault="00F722B3" w:rsidP="00F722B3">
      <w:pPr>
        <w:numPr>
          <w:ilvl w:val="0"/>
          <w:numId w:val="8"/>
        </w:numPr>
        <w:spacing w:after="0" w:line="360" w:lineRule="auto"/>
        <w:jc w:val="both"/>
        <w:rPr>
          <w:rFonts w:ascii="Century Gothic" w:hAnsi="Century Gothic"/>
          <w:b/>
          <w:sz w:val="24"/>
          <w:szCs w:val="24"/>
        </w:rPr>
      </w:pPr>
      <w:r w:rsidRPr="002615A8">
        <w:rPr>
          <w:rFonts w:ascii="Century Gothic" w:hAnsi="Century Gothic"/>
          <w:bCs/>
          <w:sz w:val="24"/>
          <w:szCs w:val="24"/>
        </w:rPr>
        <w:t>Con fecha 24 de octubre de 2023 fue publicada en Periódico Oficial, del Estado de Chihuahua, así como en la página web del Honorable Congreso del Estado de Chihuahua, la convocatoria pública signada por los tres Poderes del Estado, dirigida a ciudadanía interesada en participar en la integración del Pleno del Instituto Chihuahuense para la Transparencia y Acceso a la Información Pública.</w:t>
      </w:r>
    </w:p>
    <w:p w14:paraId="17B316D9" w14:textId="77777777" w:rsidR="00F722B3" w:rsidRPr="002615A8" w:rsidRDefault="00F722B3" w:rsidP="00F722B3">
      <w:pPr>
        <w:spacing w:after="0" w:line="360" w:lineRule="auto"/>
        <w:ind w:left="720"/>
        <w:jc w:val="both"/>
        <w:rPr>
          <w:rFonts w:ascii="Century Gothic" w:hAnsi="Century Gothic"/>
          <w:b/>
          <w:sz w:val="24"/>
          <w:szCs w:val="24"/>
        </w:rPr>
      </w:pPr>
    </w:p>
    <w:p w14:paraId="4C802EE4" w14:textId="77777777" w:rsidR="00F722B3" w:rsidRPr="002615A8" w:rsidRDefault="00F722B3" w:rsidP="00F722B3">
      <w:pPr>
        <w:numPr>
          <w:ilvl w:val="0"/>
          <w:numId w:val="8"/>
        </w:numPr>
        <w:spacing w:after="0" w:line="360" w:lineRule="auto"/>
        <w:jc w:val="both"/>
        <w:rPr>
          <w:rFonts w:ascii="Century Gothic" w:hAnsi="Century Gothic"/>
          <w:bCs/>
          <w:sz w:val="24"/>
          <w:szCs w:val="24"/>
        </w:rPr>
      </w:pPr>
      <w:r w:rsidRPr="002615A8">
        <w:rPr>
          <w:rFonts w:ascii="Century Gothic" w:hAnsi="Century Gothic"/>
          <w:bCs/>
          <w:sz w:val="24"/>
          <w:szCs w:val="24"/>
        </w:rPr>
        <w:t xml:space="preserve">En la convocatoria en mención se establecieron, entre otros, los requisitos, la documentación para acreditarlos, lo relativo al examen de conocimientos y entrevistas, así como la ponderación al perfil </w:t>
      </w:r>
      <w:r w:rsidRPr="002615A8">
        <w:rPr>
          <w:rFonts w:ascii="Century Gothic" w:hAnsi="Century Gothic"/>
          <w:bCs/>
          <w:sz w:val="24"/>
          <w:szCs w:val="24"/>
        </w:rPr>
        <w:lastRenderedPageBreak/>
        <w:t>académico y profesional de hasta un 30%, examen de conocimientos 40% y la entrevista, de hasta un 30%.</w:t>
      </w:r>
    </w:p>
    <w:p w14:paraId="6C93B32C" w14:textId="77777777" w:rsidR="00F722B3" w:rsidRPr="002615A8" w:rsidRDefault="00F722B3" w:rsidP="00F722B3">
      <w:pPr>
        <w:spacing w:after="0" w:line="360" w:lineRule="auto"/>
        <w:ind w:left="720"/>
        <w:jc w:val="both"/>
        <w:rPr>
          <w:rFonts w:ascii="Century Gothic" w:hAnsi="Century Gothic"/>
          <w:bCs/>
          <w:sz w:val="24"/>
          <w:szCs w:val="24"/>
        </w:rPr>
      </w:pPr>
    </w:p>
    <w:p w14:paraId="794D90B9" w14:textId="77777777" w:rsidR="00F722B3" w:rsidRPr="002615A8" w:rsidRDefault="00F722B3" w:rsidP="00F722B3">
      <w:pPr>
        <w:numPr>
          <w:ilvl w:val="0"/>
          <w:numId w:val="8"/>
        </w:numPr>
        <w:spacing w:after="0" w:line="360" w:lineRule="auto"/>
        <w:jc w:val="both"/>
        <w:rPr>
          <w:rFonts w:ascii="Century Gothic" w:hAnsi="Century Gothic"/>
          <w:bCs/>
          <w:sz w:val="24"/>
          <w:szCs w:val="24"/>
        </w:rPr>
      </w:pPr>
      <w:r w:rsidRPr="002615A8">
        <w:rPr>
          <w:rFonts w:ascii="Century Gothic" w:hAnsi="Century Gothic"/>
          <w:bCs/>
          <w:sz w:val="24"/>
          <w:szCs w:val="24"/>
        </w:rPr>
        <w:t>Con fecha 07 de noviembre de 2023, concluyó el periodo de recepción de documentos, atendiendo un total de 60 personas la convocatoria: 23 mujeres y 37 hombres, quienes cumplieron los requisitos de ley.</w:t>
      </w:r>
    </w:p>
    <w:p w14:paraId="2FB5FF38" w14:textId="77777777" w:rsidR="00F722B3" w:rsidRPr="002615A8" w:rsidRDefault="00F722B3" w:rsidP="00F722B3">
      <w:pPr>
        <w:spacing w:after="0" w:line="360" w:lineRule="auto"/>
        <w:ind w:left="720"/>
        <w:jc w:val="both"/>
        <w:rPr>
          <w:rFonts w:ascii="Century Gothic" w:hAnsi="Century Gothic"/>
          <w:bCs/>
          <w:sz w:val="24"/>
          <w:szCs w:val="24"/>
        </w:rPr>
      </w:pPr>
    </w:p>
    <w:p w14:paraId="740CE47A" w14:textId="77777777" w:rsidR="00F722B3" w:rsidRPr="002615A8" w:rsidRDefault="00F722B3" w:rsidP="00F722B3">
      <w:pPr>
        <w:numPr>
          <w:ilvl w:val="0"/>
          <w:numId w:val="8"/>
        </w:numPr>
        <w:spacing w:after="0" w:line="360" w:lineRule="auto"/>
        <w:jc w:val="both"/>
        <w:rPr>
          <w:rFonts w:ascii="Century Gothic" w:hAnsi="Century Gothic"/>
          <w:bCs/>
          <w:sz w:val="24"/>
          <w:szCs w:val="24"/>
        </w:rPr>
      </w:pPr>
      <w:r w:rsidRPr="002615A8">
        <w:rPr>
          <w:rFonts w:ascii="Century Gothic" w:hAnsi="Century Gothic"/>
          <w:bCs/>
          <w:sz w:val="24"/>
          <w:szCs w:val="24"/>
        </w:rPr>
        <w:t>Con fecha 22 de noviembre del año en curso, tuvo lugar el examen de conocimientos, al que se presentaron 58 de las y los aspirantes.</w:t>
      </w:r>
    </w:p>
    <w:p w14:paraId="2DA6140F" w14:textId="77777777" w:rsidR="00F722B3" w:rsidRPr="002615A8" w:rsidRDefault="00F722B3" w:rsidP="00F722B3">
      <w:pPr>
        <w:spacing w:after="0" w:line="360" w:lineRule="auto"/>
        <w:ind w:left="720"/>
        <w:jc w:val="both"/>
        <w:rPr>
          <w:rFonts w:ascii="Century Gothic" w:hAnsi="Century Gothic"/>
          <w:bCs/>
          <w:sz w:val="24"/>
          <w:szCs w:val="24"/>
        </w:rPr>
      </w:pPr>
    </w:p>
    <w:p w14:paraId="575C411D" w14:textId="77777777" w:rsidR="00F722B3" w:rsidRPr="002615A8" w:rsidRDefault="00F722B3" w:rsidP="00F722B3">
      <w:pPr>
        <w:numPr>
          <w:ilvl w:val="0"/>
          <w:numId w:val="8"/>
        </w:numPr>
        <w:spacing w:after="0" w:line="360" w:lineRule="auto"/>
        <w:jc w:val="both"/>
        <w:rPr>
          <w:rFonts w:ascii="Century Gothic" w:hAnsi="Century Gothic"/>
          <w:bCs/>
          <w:sz w:val="24"/>
          <w:szCs w:val="24"/>
        </w:rPr>
      </w:pPr>
      <w:r w:rsidRPr="002615A8">
        <w:rPr>
          <w:rFonts w:ascii="Century Gothic" w:hAnsi="Century Gothic"/>
          <w:bCs/>
          <w:sz w:val="24"/>
          <w:szCs w:val="24"/>
        </w:rPr>
        <w:t>Los días 27 y 29 de noviembre y 01 de diciembre tuvieron verificativo el desahogo de las entrevistas, a las que acudieron 57 participantes.</w:t>
      </w:r>
    </w:p>
    <w:p w14:paraId="093AE22F" w14:textId="77777777" w:rsidR="00F722B3" w:rsidRPr="002615A8" w:rsidRDefault="00F722B3" w:rsidP="00F722B3">
      <w:pPr>
        <w:spacing w:after="0" w:line="360" w:lineRule="auto"/>
        <w:ind w:left="720"/>
        <w:jc w:val="both"/>
        <w:rPr>
          <w:rFonts w:ascii="Century Gothic" w:hAnsi="Century Gothic"/>
          <w:bCs/>
          <w:sz w:val="24"/>
          <w:szCs w:val="24"/>
        </w:rPr>
      </w:pPr>
    </w:p>
    <w:p w14:paraId="3303E716" w14:textId="77777777" w:rsidR="00F722B3" w:rsidRPr="002615A8" w:rsidRDefault="00F722B3" w:rsidP="00F722B3">
      <w:pPr>
        <w:numPr>
          <w:ilvl w:val="0"/>
          <w:numId w:val="8"/>
        </w:numPr>
        <w:spacing w:after="0" w:line="360" w:lineRule="auto"/>
        <w:jc w:val="both"/>
        <w:rPr>
          <w:rFonts w:ascii="Century Gothic" w:hAnsi="Century Gothic"/>
          <w:bCs/>
          <w:sz w:val="24"/>
          <w:szCs w:val="24"/>
        </w:rPr>
      </w:pPr>
      <w:r w:rsidRPr="002615A8">
        <w:rPr>
          <w:rFonts w:ascii="Century Gothic" w:hAnsi="Century Gothic"/>
          <w:bCs/>
          <w:sz w:val="24"/>
          <w:szCs w:val="24"/>
        </w:rPr>
        <w:t>Concluidas estas etapas, la Comisión Especial llevó a cabo la evaluación del perfil curricular y de la entrevista; para en reunión de fecha 08 de diciembre de 2023 conformar el listado de 20 candidatos y candidatas acompañado del informe que prevé el artículo 17, numeral 3), inciso c) de la Ley de Transparencia y Acceso a la Información Pública.</w:t>
      </w:r>
    </w:p>
    <w:p w14:paraId="37C511CE" w14:textId="77777777" w:rsidR="00F722B3" w:rsidRPr="002615A8" w:rsidRDefault="00F722B3" w:rsidP="00F722B3">
      <w:pPr>
        <w:spacing w:after="0" w:line="360" w:lineRule="auto"/>
        <w:ind w:left="360"/>
        <w:jc w:val="both"/>
        <w:rPr>
          <w:rFonts w:ascii="Century Gothic" w:hAnsi="Century Gothic"/>
          <w:bCs/>
          <w:sz w:val="24"/>
          <w:szCs w:val="24"/>
        </w:rPr>
      </w:pPr>
    </w:p>
    <w:p w14:paraId="1E48EB5F" w14:textId="77777777" w:rsidR="00F722B3" w:rsidRPr="002615A8" w:rsidRDefault="00F722B3" w:rsidP="00F722B3">
      <w:pPr>
        <w:numPr>
          <w:ilvl w:val="0"/>
          <w:numId w:val="8"/>
        </w:numPr>
        <w:spacing w:after="0" w:line="360" w:lineRule="auto"/>
        <w:jc w:val="both"/>
        <w:rPr>
          <w:rFonts w:ascii="Century Gothic" w:hAnsi="Century Gothic"/>
          <w:bCs/>
          <w:sz w:val="24"/>
          <w:szCs w:val="24"/>
        </w:rPr>
      </w:pPr>
      <w:r w:rsidRPr="002615A8">
        <w:rPr>
          <w:rFonts w:ascii="Century Gothic" w:hAnsi="Century Gothic"/>
          <w:bCs/>
          <w:sz w:val="24"/>
          <w:szCs w:val="24"/>
        </w:rPr>
        <w:t xml:space="preserve">El día 08 de diciembre de 2023 de diciembre de 2023, la Comisión Especial, por conducto de la Presidencia, remitió a esta Junta de Coordinación Política, el Acuerdo donde detalla el procedimiento </w:t>
      </w:r>
      <w:r w:rsidRPr="002615A8">
        <w:rPr>
          <w:rFonts w:ascii="Century Gothic" w:hAnsi="Century Gothic"/>
          <w:bCs/>
          <w:sz w:val="24"/>
          <w:szCs w:val="24"/>
        </w:rPr>
        <w:lastRenderedPageBreak/>
        <w:t>implementado para la revisión del cumplimiento de requisitos, aplicación del examen de conocimientos y las entrevistas a los aspirantes, así como la lista de las veinte personas que obtuvieron una calificación superior al 75 por ciento, siguiendo lo establecido en la Base Décima Segunda de la convocatoria, donde se pondera el perfil académico y profesional hasta en 30%, el examen de conocimientos hasta 40% y la entrevista hasta 30%, siendo los siguientes:</w:t>
      </w:r>
    </w:p>
    <w:p w14:paraId="6E7A65B0" w14:textId="77777777" w:rsidR="00F722B3" w:rsidRPr="002615A8" w:rsidRDefault="00F722B3" w:rsidP="00F722B3">
      <w:pPr>
        <w:spacing w:after="0" w:line="360" w:lineRule="auto"/>
        <w:ind w:left="720"/>
        <w:jc w:val="both"/>
        <w:rPr>
          <w:rFonts w:ascii="Century Gothic" w:hAnsi="Century Gothic"/>
          <w:bCs/>
          <w:sz w:val="24"/>
          <w:szCs w:val="24"/>
        </w:rPr>
      </w:pPr>
    </w:p>
    <w:tbl>
      <w:tblPr>
        <w:tblW w:w="8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2601"/>
        <w:gridCol w:w="5199"/>
      </w:tblGrid>
      <w:tr w:rsidR="00F722B3" w:rsidRPr="002615A8" w14:paraId="64BBE8F1" w14:textId="77777777" w:rsidTr="008836D6">
        <w:trPr>
          <w:trHeight w:val="690"/>
          <w:jc w:val="center"/>
        </w:trPr>
        <w:tc>
          <w:tcPr>
            <w:tcW w:w="562" w:type="dxa"/>
            <w:shd w:val="clear" w:color="auto" w:fill="FFFFFF"/>
          </w:tcPr>
          <w:p w14:paraId="689C0A65" w14:textId="77777777" w:rsidR="00F722B3" w:rsidRPr="002615A8" w:rsidRDefault="00F722B3" w:rsidP="008836D6">
            <w:pPr>
              <w:spacing w:after="0" w:line="240" w:lineRule="auto"/>
              <w:jc w:val="center"/>
              <w:rPr>
                <w:rFonts w:ascii="Segoe UI" w:eastAsia="Times New Roman" w:hAnsi="Segoe UI" w:cs="Segoe UI"/>
                <w:b/>
                <w:bCs/>
                <w:color w:val="212529"/>
                <w:sz w:val="24"/>
                <w:szCs w:val="24"/>
                <w:lang w:eastAsia="es-MX"/>
              </w:rPr>
            </w:pPr>
          </w:p>
        </w:tc>
        <w:tc>
          <w:tcPr>
            <w:tcW w:w="2601" w:type="dxa"/>
            <w:shd w:val="clear" w:color="auto" w:fill="FFFFFF"/>
            <w:noWrap/>
            <w:vAlign w:val="bottom"/>
            <w:hideMark/>
          </w:tcPr>
          <w:p w14:paraId="4547AF77" w14:textId="77777777" w:rsidR="00F722B3" w:rsidRPr="002615A8" w:rsidRDefault="00F722B3" w:rsidP="008836D6">
            <w:pPr>
              <w:spacing w:after="0" w:line="240" w:lineRule="auto"/>
              <w:jc w:val="center"/>
              <w:rPr>
                <w:rFonts w:ascii="Segoe UI" w:eastAsia="Times New Roman" w:hAnsi="Segoe UI" w:cs="Segoe UI"/>
                <w:b/>
                <w:bCs/>
                <w:color w:val="212529"/>
                <w:sz w:val="24"/>
                <w:szCs w:val="24"/>
                <w:lang w:eastAsia="es-MX"/>
              </w:rPr>
            </w:pPr>
            <w:r w:rsidRPr="002615A8">
              <w:rPr>
                <w:rFonts w:ascii="Segoe UI" w:eastAsia="Times New Roman" w:hAnsi="Segoe UI" w:cs="Segoe UI"/>
                <w:b/>
                <w:bCs/>
                <w:color w:val="212529"/>
                <w:sz w:val="24"/>
                <w:szCs w:val="24"/>
                <w:lang w:eastAsia="es-MX"/>
              </w:rPr>
              <w:t>Folio</w:t>
            </w:r>
          </w:p>
        </w:tc>
        <w:tc>
          <w:tcPr>
            <w:tcW w:w="5199" w:type="dxa"/>
            <w:shd w:val="clear" w:color="auto" w:fill="FFFFFF"/>
            <w:noWrap/>
            <w:vAlign w:val="bottom"/>
            <w:hideMark/>
          </w:tcPr>
          <w:p w14:paraId="6A233BD9" w14:textId="77777777" w:rsidR="00F722B3" w:rsidRPr="002615A8" w:rsidRDefault="00F722B3" w:rsidP="008836D6">
            <w:pPr>
              <w:spacing w:after="0" w:line="240" w:lineRule="auto"/>
              <w:jc w:val="center"/>
              <w:rPr>
                <w:rFonts w:ascii="Segoe UI" w:eastAsia="Times New Roman" w:hAnsi="Segoe UI" w:cs="Segoe UI"/>
                <w:b/>
                <w:bCs/>
                <w:color w:val="212529"/>
                <w:sz w:val="24"/>
                <w:szCs w:val="24"/>
                <w:lang w:eastAsia="es-MX"/>
              </w:rPr>
            </w:pPr>
            <w:r w:rsidRPr="002615A8">
              <w:rPr>
                <w:rFonts w:ascii="Segoe UI" w:eastAsia="Times New Roman" w:hAnsi="Segoe UI" w:cs="Segoe UI"/>
                <w:b/>
                <w:bCs/>
                <w:color w:val="212529"/>
                <w:sz w:val="24"/>
                <w:szCs w:val="24"/>
                <w:lang w:eastAsia="es-MX"/>
              </w:rPr>
              <w:t> Aspirante</w:t>
            </w:r>
          </w:p>
        </w:tc>
      </w:tr>
      <w:tr w:rsidR="00F722B3" w:rsidRPr="002615A8" w14:paraId="0599A670" w14:textId="77777777" w:rsidTr="008836D6">
        <w:trPr>
          <w:trHeight w:val="345"/>
          <w:jc w:val="center"/>
        </w:trPr>
        <w:tc>
          <w:tcPr>
            <w:tcW w:w="562" w:type="dxa"/>
            <w:shd w:val="clear" w:color="auto" w:fill="FFFFFF"/>
            <w:hideMark/>
          </w:tcPr>
          <w:p w14:paraId="17E46216"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1</w:t>
            </w:r>
          </w:p>
        </w:tc>
        <w:tc>
          <w:tcPr>
            <w:tcW w:w="2601" w:type="dxa"/>
            <w:shd w:val="clear" w:color="auto" w:fill="FFFFFF"/>
            <w:noWrap/>
            <w:hideMark/>
          </w:tcPr>
          <w:p w14:paraId="2F939520"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PSICHITAIP-015-2023</w:t>
            </w:r>
          </w:p>
        </w:tc>
        <w:tc>
          <w:tcPr>
            <w:tcW w:w="5199" w:type="dxa"/>
            <w:shd w:val="clear" w:color="auto" w:fill="FFFFFF"/>
            <w:noWrap/>
            <w:hideMark/>
          </w:tcPr>
          <w:p w14:paraId="4BCCA9C4" w14:textId="77777777" w:rsidR="00F722B3" w:rsidRPr="002615A8" w:rsidRDefault="00F722B3" w:rsidP="008836D6">
            <w:pPr>
              <w:spacing w:after="0" w:line="240" w:lineRule="auto"/>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KAROL RUBÍ RUÍZ ANCHONDO</w:t>
            </w:r>
          </w:p>
        </w:tc>
      </w:tr>
      <w:tr w:rsidR="00F722B3" w:rsidRPr="002615A8" w14:paraId="3695DBE1" w14:textId="77777777" w:rsidTr="008836D6">
        <w:trPr>
          <w:trHeight w:val="345"/>
          <w:jc w:val="center"/>
        </w:trPr>
        <w:tc>
          <w:tcPr>
            <w:tcW w:w="562" w:type="dxa"/>
            <w:shd w:val="clear" w:color="auto" w:fill="FFFFFF"/>
            <w:hideMark/>
          </w:tcPr>
          <w:p w14:paraId="7292CF2E"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2</w:t>
            </w:r>
          </w:p>
        </w:tc>
        <w:tc>
          <w:tcPr>
            <w:tcW w:w="2601" w:type="dxa"/>
            <w:shd w:val="clear" w:color="auto" w:fill="FFFFFF"/>
            <w:noWrap/>
            <w:hideMark/>
          </w:tcPr>
          <w:p w14:paraId="05231645"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PSICHITAIP-057-2023</w:t>
            </w:r>
          </w:p>
        </w:tc>
        <w:tc>
          <w:tcPr>
            <w:tcW w:w="5199" w:type="dxa"/>
            <w:shd w:val="clear" w:color="auto" w:fill="FFFFFF"/>
            <w:noWrap/>
            <w:hideMark/>
          </w:tcPr>
          <w:p w14:paraId="2E1A009A" w14:textId="77777777" w:rsidR="00F722B3" w:rsidRPr="002615A8" w:rsidRDefault="00F722B3" w:rsidP="008836D6">
            <w:pPr>
              <w:spacing w:after="0" w:line="240" w:lineRule="auto"/>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SERGIO RAFAEL FACIO GUZMÁN</w:t>
            </w:r>
          </w:p>
        </w:tc>
      </w:tr>
      <w:tr w:rsidR="00F722B3" w:rsidRPr="002615A8" w14:paraId="48DE3D9B" w14:textId="77777777" w:rsidTr="008836D6">
        <w:trPr>
          <w:trHeight w:val="345"/>
          <w:jc w:val="center"/>
        </w:trPr>
        <w:tc>
          <w:tcPr>
            <w:tcW w:w="562" w:type="dxa"/>
            <w:shd w:val="clear" w:color="auto" w:fill="FFFFFF"/>
            <w:hideMark/>
          </w:tcPr>
          <w:p w14:paraId="2E21089A"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3</w:t>
            </w:r>
          </w:p>
        </w:tc>
        <w:tc>
          <w:tcPr>
            <w:tcW w:w="2601" w:type="dxa"/>
            <w:shd w:val="clear" w:color="auto" w:fill="FFFFFF"/>
            <w:noWrap/>
            <w:hideMark/>
          </w:tcPr>
          <w:p w14:paraId="4453C8D2"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PSICHITAIP-003-2023</w:t>
            </w:r>
          </w:p>
        </w:tc>
        <w:tc>
          <w:tcPr>
            <w:tcW w:w="5199" w:type="dxa"/>
            <w:shd w:val="clear" w:color="auto" w:fill="FFFFFF"/>
            <w:noWrap/>
            <w:hideMark/>
          </w:tcPr>
          <w:p w14:paraId="5D4C0810" w14:textId="77777777" w:rsidR="00F722B3" w:rsidRPr="002615A8" w:rsidRDefault="00F722B3" w:rsidP="008836D6">
            <w:pPr>
              <w:spacing w:after="0" w:line="240" w:lineRule="auto"/>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KARLA GABRIELA FUENTES MORENO</w:t>
            </w:r>
          </w:p>
        </w:tc>
      </w:tr>
      <w:tr w:rsidR="00F722B3" w:rsidRPr="002615A8" w14:paraId="061D5E28" w14:textId="77777777" w:rsidTr="008836D6">
        <w:trPr>
          <w:trHeight w:val="345"/>
          <w:jc w:val="center"/>
        </w:trPr>
        <w:tc>
          <w:tcPr>
            <w:tcW w:w="562" w:type="dxa"/>
            <w:shd w:val="clear" w:color="auto" w:fill="FFFFFF"/>
            <w:hideMark/>
          </w:tcPr>
          <w:p w14:paraId="10EE3D73"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4</w:t>
            </w:r>
          </w:p>
        </w:tc>
        <w:tc>
          <w:tcPr>
            <w:tcW w:w="2601" w:type="dxa"/>
            <w:shd w:val="clear" w:color="auto" w:fill="FFFFFF"/>
            <w:noWrap/>
            <w:hideMark/>
          </w:tcPr>
          <w:p w14:paraId="1EB82BF6"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PSICHITAIP-012-2023</w:t>
            </w:r>
          </w:p>
        </w:tc>
        <w:tc>
          <w:tcPr>
            <w:tcW w:w="5199" w:type="dxa"/>
            <w:shd w:val="clear" w:color="auto" w:fill="FFFFFF"/>
            <w:noWrap/>
            <w:hideMark/>
          </w:tcPr>
          <w:p w14:paraId="1A7B4546" w14:textId="77777777" w:rsidR="00F722B3" w:rsidRPr="002615A8" w:rsidRDefault="00F722B3" w:rsidP="008836D6">
            <w:pPr>
              <w:spacing w:after="0" w:line="240" w:lineRule="auto"/>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PAÚL DANIEL MORIEL QUIRALTE</w:t>
            </w:r>
          </w:p>
        </w:tc>
      </w:tr>
      <w:tr w:rsidR="00F722B3" w:rsidRPr="002615A8" w14:paraId="17989F38" w14:textId="77777777" w:rsidTr="008836D6">
        <w:trPr>
          <w:trHeight w:val="345"/>
          <w:jc w:val="center"/>
        </w:trPr>
        <w:tc>
          <w:tcPr>
            <w:tcW w:w="562" w:type="dxa"/>
            <w:shd w:val="clear" w:color="auto" w:fill="FFFFFF"/>
            <w:hideMark/>
          </w:tcPr>
          <w:p w14:paraId="2FB1E233"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5</w:t>
            </w:r>
          </w:p>
        </w:tc>
        <w:tc>
          <w:tcPr>
            <w:tcW w:w="2601" w:type="dxa"/>
            <w:shd w:val="clear" w:color="auto" w:fill="FFFFFF"/>
            <w:noWrap/>
            <w:hideMark/>
          </w:tcPr>
          <w:p w14:paraId="563F84CF"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PSICHITAIP-059-2023</w:t>
            </w:r>
          </w:p>
        </w:tc>
        <w:tc>
          <w:tcPr>
            <w:tcW w:w="5199" w:type="dxa"/>
            <w:shd w:val="clear" w:color="auto" w:fill="FFFFFF"/>
            <w:noWrap/>
            <w:hideMark/>
          </w:tcPr>
          <w:p w14:paraId="5DD6E193" w14:textId="77777777" w:rsidR="00F722B3" w:rsidRPr="002615A8" w:rsidRDefault="00F722B3" w:rsidP="008836D6">
            <w:pPr>
              <w:spacing w:after="0" w:line="240" w:lineRule="auto"/>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GABRIELA EDITH AGUIRRE ESQUIVEL</w:t>
            </w:r>
          </w:p>
        </w:tc>
      </w:tr>
      <w:tr w:rsidR="00F722B3" w:rsidRPr="002615A8" w14:paraId="5883611C" w14:textId="77777777" w:rsidTr="008836D6">
        <w:trPr>
          <w:trHeight w:val="345"/>
          <w:jc w:val="center"/>
        </w:trPr>
        <w:tc>
          <w:tcPr>
            <w:tcW w:w="562" w:type="dxa"/>
            <w:shd w:val="clear" w:color="auto" w:fill="FFFFFF"/>
            <w:hideMark/>
          </w:tcPr>
          <w:p w14:paraId="5520E083"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6</w:t>
            </w:r>
          </w:p>
        </w:tc>
        <w:tc>
          <w:tcPr>
            <w:tcW w:w="2601" w:type="dxa"/>
            <w:shd w:val="clear" w:color="auto" w:fill="FFFFFF"/>
            <w:noWrap/>
            <w:hideMark/>
          </w:tcPr>
          <w:p w14:paraId="6951F221"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PSICHITAIP-007-2023</w:t>
            </w:r>
          </w:p>
        </w:tc>
        <w:tc>
          <w:tcPr>
            <w:tcW w:w="5199" w:type="dxa"/>
            <w:shd w:val="clear" w:color="auto" w:fill="FFFFFF"/>
            <w:noWrap/>
            <w:hideMark/>
          </w:tcPr>
          <w:p w14:paraId="07C2D573" w14:textId="77777777" w:rsidR="00F722B3" w:rsidRPr="002615A8" w:rsidRDefault="00F722B3" w:rsidP="008836D6">
            <w:pPr>
              <w:spacing w:after="0" w:line="240" w:lineRule="auto"/>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ANTONIO OLIVAS MARTÍNEZ</w:t>
            </w:r>
          </w:p>
        </w:tc>
      </w:tr>
      <w:tr w:rsidR="00F722B3" w:rsidRPr="002615A8" w14:paraId="4CD044CA" w14:textId="77777777" w:rsidTr="008836D6">
        <w:trPr>
          <w:trHeight w:val="345"/>
          <w:jc w:val="center"/>
        </w:trPr>
        <w:tc>
          <w:tcPr>
            <w:tcW w:w="562" w:type="dxa"/>
            <w:shd w:val="clear" w:color="auto" w:fill="FFFFFF"/>
            <w:hideMark/>
          </w:tcPr>
          <w:p w14:paraId="43316230"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7</w:t>
            </w:r>
          </w:p>
        </w:tc>
        <w:tc>
          <w:tcPr>
            <w:tcW w:w="2601" w:type="dxa"/>
            <w:shd w:val="clear" w:color="auto" w:fill="FFFFFF"/>
            <w:noWrap/>
            <w:hideMark/>
          </w:tcPr>
          <w:p w14:paraId="58909E4F"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PSICHITAIP-036-2023</w:t>
            </w:r>
          </w:p>
        </w:tc>
        <w:tc>
          <w:tcPr>
            <w:tcW w:w="5199" w:type="dxa"/>
            <w:shd w:val="clear" w:color="auto" w:fill="FFFFFF"/>
            <w:noWrap/>
            <w:hideMark/>
          </w:tcPr>
          <w:p w14:paraId="3F16127E" w14:textId="77777777" w:rsidR="00F722B3" w:rsidRPr="002615A8" w:rsidRDefault="00F722B3" w:rsidP="008836D6">
            <w:pPr>
              <w:spacing w:after="0" w:line="240" w:lineRule="auto"/>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LIZ AGUILERA GARCÍA</w:t>
            </w:r>
          </w:p>
        </w:tc>
      </w:tr>
      <w:tr w:rsidR="00F722B3" w:rsidRPr="002615A8" w14:paraId="139BCD8F" w14:textId="77777777" w:rsidTr="008836D6">
        <w:trPr>
          <w:trHeight w:val="345"/>
          <w:jc w:val="center"/>
        </w:trPr>
        <w:tc>
          <w:tcPr>
            <w:tcW w:w="562" w:type="dxa"/>
            <w:shd w:val="clear" w:color="auto" w:fill="FFFFFF"/>
            <w:hideMark/>
          </w:tcPr>
          <w:p w14:paraId="6CEBCB21"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8</w:t>
            </w:r>
          </w:p>
        </w:tc>
        <w:tc>
          <w:tcPr>
            <w:tcW w:w="2601" w:type="dxa"/>
            <w:shd w:val="clear" w:color="auto" w:fill="FFFFFF"/>
            <w:noWrap/>
            <w:hideMark/>
          </w:tcPr>
          <w:p w14:paraId="2CDC9159"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PSICHITAIP-042-2023</w:t>
            </w:r>
          </w:p>
        </w:tc>
        <w:tc>
          <w:tcPr>
            <w:tcW w:w="5199" w:type="dxa"/>
            <w:shd w:val="clear" w:color="auto" w:fill="FFFFFF"/>
            <w:noWrap/>
            <w:hideMark/>
          </w:tcPr>
          <w:p w14:paraId="24C0CD97" w14:textId="77777777" w:rsidR="00F722B3" w:rsidRPr="002615A8" w:rsidRDefault="00F722B3" w:rsidP="008836D6">
            <w:pPr>
              <w:spacing w:after="0" w:line="240" w:lineRule="auto"/>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LUIS EDUARDO SALCIDO RODRÍGUEZ</w:t>
            </w:r>
          </w:p>
        </w:tc>
      </w:tr>
      <w:tr w:rsidR="00F722B3" w:rsidRPr="002615A8" w14:paraId="3326AA33" w14:textId="77777777" w:rsidTr="008836D6">
        <w:trPr>
          <w:trHeight w:val="345"/>
          <w:jc w:val="center"/>
        </w:trPr>
        <w:tc>
          <w:tcPr>
            <w:tcW w:w="562" w:type="dxa"/>
            <w:shd w:val="clear" w:color="auto" w:fill="FFFFFF"/>
            <w:hideMark/>
          </w:tcPr>
          <w:p w14:paraId="5B29A729"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9</w:t>
            </w:r>
          </w:p>
        </w:tc>
        <w:tc>
          <w:tcPr>
            <w:tcW w:w="2601" w:type="dxa"/>
            <w:shd w:val="clear" w:color="auto" w:fill="FFFFFF"/>
            <w:noWrap/>
            <w:hideMark/>
          </w:tcPr>
          <w:p w14:paraId="67FEC348"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PSICHITAIP-058-2023</w:t>
            </w:r>
          </w:p>
        </w:tc>
        <w:tc>
          <w:tcPr>
            <w:tcW w:w="5199" w:type="dxa"/>
            <w:shd w:val="clear" w:color="auto" w:fill="FFFFFF"/>
            <w:noWrap/>
            <w:hideMark/>
          </w:tcPr>
          <w:p w14:paraId="339696DF" w14:textId="77777777" w:rsidR="00F722B3" w:rsidRPr="002615A8" w:rsidRDefault="00F722B3" w:rsidP="008836D6">
            <w:pPr>
              <w:spacing w:after="0" w:line="240" w:lineRule="auto"/>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HECTOR MARIO MONTOYA ESTRADA</w:t>
            </w:r>
          </w:p>
        </w:tc>
      </w:tr>
      <w:tr w:rsidR="00F722B3" w:rsidRPr="002615A8" w14:paraId="2EEA5047" w14:textId="77777777" w:rsidTr="008836D6">
        <w:trPr>
          <w:trHeight w:val="345"/>
          <w:jc w:val="center"/>
        </w:trPr>
        <w:tc>
          <w:tcPr>
            <w:tcW w:w="562" w:type="dxa"/>
            <w:shd w:val="clear" w:color="auto" w:fill="FFFFFF"/>
            <w:hideMark/>
          </w:tcPr>
          <w:p w14:paraId="6D5C416A"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10</w:t>
            </w:r>
          </w:p>
        </w:tc>
        <w:tc>
          <w:tcPr>
            <w:tcW w:w="2601" w:type="dxa"/>
            <w:shd w:val="clear" w:color="auto" w:fill="FFFFFF"/>
            <w:noWrap/>
            <w:hideMark/>
          </w:tcPr>
          <w:p w14:paraId="07466603"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PSICHITAIP-044-2023</w:t>
            </w:r>
          </w:p>
        </w:tc>
        <w:tc>
          <w:tcPr>
            <w:tcW w:w="5199" w:type="dxa"/>
            <w:shd w:val="clear" w:color="auto" w:fill="FFFFFF"/>
            <w:noWrap/>
            <w:hideMark/>
          </w:tcPr>
          <w:p w14:paraId="32C44726" w14:textId="77777777" w:rsidR="00F722B3" w:rsidRPr="002615A8" w:rsidRDefault="00F722B3" w:rsidP="008836D6">
            <w:pPr>
              <w:spacing w:after="0" w:line="240" w:lineRule="auto"/>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MARÍA SELENE PRIETO DOMÍNGUEZ</w:t>
            </w:r>
          </w:p>
        </w:tc>
      </w:tr>
      <w:tr w:rsidR="00F722B3" w:rsidRPr="002615A8" w14:paraId="2239EC1E" w14:textId="77777777" w:rsidTr="008836D6">
        <w:trPr>
          <w:trHeight w:val="345"/>
          <w:jc w:val="center"/>
        </w:trPr>
        <w:tc>
          <w:tcPr>
            <w:tcW w:w="562" w:type="dxa"/>
            <w:shd w:val="clear" w:color="auto" w:fill="FFFFFF"/>
            <w:hideMark/>
          </w:tcPr>
          <w:p w14:paraId="6E16749A"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11</w:t>
            </w:r>
          </w:p>
        </w:tc>
        <w:tc>
          <w:tcPr>
            <w:tcW w:w="2601" w:type="dxa"/>
            <w:shd w:val="clear" w:color="auto" w:fill="FFFFFF"/>
            <w:noWrap/>
            <w:hideMark/>
          </w:tcPr>
          <w:p w14:paraId="6E843CB7"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PSICHITAIP-039-2023</w:t>
            </w:r>
          </w:p>
        </w:tc>
        <w:tc>
          <w:tcPr>
            <w:tcW w:w="5199" w:type="dxa"/>
            <w:shd w:val="clear" w:color="auto" w:fill="FFFFFF"/>
            <w:noWrap/>
            <w:hideMark/>
          </w:tcPr>
          <w:p w14:paraId="621A3396" w14:textId="77777777" w:rsidR="00F722B3" w:rsidRPr="002615A8" w:rsidRDefault="00F722B3" w:rsidP="008836D6">
            <w:pPr>
              <w:spacing w:after="0" w:line="240" w:lineRule="auto"/>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JOCELYNE RUELAS JUÁREZ</w:t>
            </w:r>
          </w:p>
        </w:tc>
      </w:tr>
      <w:tr w:rsidR="00F722B3" w:rsidRPr="002615A8" w14:paraId="32AC04C0" w14:textId="77777777" w:rsidTr="008836D6">
        <w:trPr>
          <w:trHeight w:val="345"/>
          <w:jc w:val="center"/>
        </w:trPr>
        <w:tc>
          <w:tcPr>
            <w:tcW w:w="562" w:type="dxa"/>
            <w:shd w:val="clear" w:color="auto" w:fill="FFFFFF"/>
            <w:hideMark/>
          </w:tcPr>
          <w:p w14:paraId="23240095"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12</w:t>
            </w:r>
          </w:p>
        </w:tc>
        <w:tc>
          <w:tcPr>
            <w:tcW w:w="2601" w:type="dxa"/>
            <w:shd w:val="clear" w:color="auto" w:fill="FFFFFF"/>
            <w:noWrap/>
            <w:hideMark/>
          </w:tcPr>
          <w:p w14:paraId="37372B1F"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PSICHITAIP-021-2023</w:t>
            </w:r>
          </w:p>
        </w:tc>
        <w:tc>
          <w:tcPr>
            <w:tcW w:w="5199" w:type="dxa"/>
            <w:shd w:val="clear" w:color="auto" w:fill="FFFFFF"/>
            <w:noWrap/>
            <w:hideMark/>
          </w:tcPr>
          <w:p w14:paraId="5A7E19AE" w14:textId="77777777" w:rsidR="00F722B3" w:rsidRPr="002615A8" w:rsidRDefault="00F722B3" w:rsidP="008836D6">
            <w:pPr>
              <w:spacing w:after="0" w:line="240" w:lineRule="auto"/>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JESÚS MANUEL GUERRERO RODRÍGUEZ</w:t>
            </w:r>
          </w:p>
        </w:tc>
      </w:tr>
      <w:tr w:rsidR="00F722B3" w:rsidRPr="002615A8" w14:paraId="22537F99" w14:textId="77777777" w:rsidTr="008836D6">
        <w:trPr>
          <w:trHeight w:val="345"/>
          <w:jc w:val="center"/>
        </w:trPr>
        <w:tc>
          <w:tcPr>
            <w:tcW w:w="562" w:type="dxa"/>
            <w:shd w:val="clear" w:color="auto" w:fill="FFFFFF"/>
            <w:hideMark/>
          </w:tcPr>
          <w:p w14:paraId="0C3EF9BE"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13</w:t>
            </w:r>
          </w:p>
        </w:tc>
        <w:tc>
          <w:tcPr>
            <w:tcW w:w="2601" w:type="dxa"/>
            <w:shd w:val="clear" w:color="auto" w:fill="FFFFFF"/>
            <w:noWrap/>
            <w:hideMark/>
          </w:tcPr>
          <w:p w14:paraId="66FFA625"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PSICHITAIP-024-2023</w:t>
            </w:r>
          </w:p>
        </w:tc>
        <w:tc>
          <w:tcPr>
            <w:tcW w:w="5199" w:type="dxa"/>
            <w:shd w:val="clear" w:color="auto" w:fill="FFFFFF"/>
            <w:noWrap/>
            <w:hideMark/>
          </w:tcPr>
          <w:p w14:paraId="7895B527" w14:textId="77777777" w:rsidR="00F722B3" w:rsidRPr="002615A8" w:rsidRDefault="00F722B3" w:rsidP="008836D6">
            <w:pPr>
              <w:spacing w:after="0" w:line="240" w:lineRule="auto"/>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OCTAVIO RUEDA BACA</w:t>
            </w:r>
          </w:p>
        </w:tc>
      </w:tr>
      <w:tr w:rsidR="00F722B3" w:rsidRPr="002615A8" w14:paraId="27DA6745" w14:textId="77777777" w:rsidTr="008836D6">
        <w:trPr>
          <w:trHeight w:val="345"/>
          <w:jc w:val="center"/>
        </w:trPr>
        <w:tc>
          <w:tcPr>
            <w:tcW w:w="562" w:type="dxa"/>
            <w:shd w:val="clear" w:color="auto" w:fill="FFFFFF"/>
            <w:hideMark/>
          </w:tcPr>
          <w:p w14:paraId="7852CFBE"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14</w:t>
            </w:r>
          </w:p>
        </w:tc>
        <w:tc>
          <w:tcPr>
            <w:tcW w:w="2601" w:type="dxa"/>
            <w:shd w:val="clear" w:color="auto" w:fill="FFFFFF"/>
            <w:noWrap/>
            <w:hideMark/>
          </w:tcPr>
          <w:p w14:paraId="1BF8B0F3"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PSICHITAIP-040-2023</w:t>
            </w:r>
          </w:p>
        </w:tc>
        <w:tc>
          <w:tcPr>
            <w:tcW w:w="5199" w:type="dxa"/>
            <w:shd w:val="clear" w:color="auto" w:fill="FFFFFF"/>
            <w:noWrap/>
            <w:hideMark/>
          </w:tcPr>
          <w:p w14:paraId="2EA916BF" w14:textId="77777777" w:rsidR="00F722B3" w:rsidRPr="002615A8" w:rsidRDefault="00F722B3" w:rsidP="008836D6">
            <w:pPr>
              <w:spacing w:after="0" w:line="240" w:lineRule="auto"/>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MARÍA FERNANDA ALANÍS RONQUILLO</w:t>
            </w:r>
          </w:p>
        </w:tc>
      </w:tr>
      <w:tr w:rsidR="00F722B3" w:rsidRPr="002615A8" w14:paraId="0014D4EC" w14:textId="77777777" w:rsidTr="008836D6">
        <w:trPr>
          <w:trHeight w:val="345"/>
          <w:jc w:val="center"/>
        </w:trPr>
        <w:tc>
          <w:tcPr>
            <w:tcW w:w="562" w:type="dxa"/>
            <w:shd w:val="clear" w:color="auto" w:fill="FFFFFF"/>
            <w:hideMark/>
          </w:tcPr>
          <w:p w14:paraId="00B8794B"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15</w:t>
            </w:r>
          </w:p>
        </w:tc>
        <w:tc>
          <w:tcPr>
            <w:tcW w:w="2601" w:type="dxa"/>
            <w:shd w:val="clear" w:color="auto" w:fill="FFFFFF"/>
            <w:noWrap/>
            <w:hideMark/>
          </w:tcPr>
          <w:p w14:paraId="4011E0B4"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PSICHITAIP-002-2023</w:t>
            </w:r>
          </w:p>
        </w:tc>
        <w:tc>
          <w:tcPr>
            <w:tcW w:w="5199" w:type="dxa"/>
            <w:shd w:val="clear" w:color="auto" w:fill="FFFFFF"/>
            <w:noWrap/>
            <w:hideMark/>
          </w:tcPr>
          <w:p w14:paraId="08E6248C" w14:textId="77777777" w:rsidR="00F722B3" w:rsidRPr="002615A8" w:rsidRDefault="00F722B3" w:rsidP="008836D6">
            <w:pPr>
              <w:spacing w:after="0" w:line="240" w:lineRule="auto"/>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BLANCA GABRIELA GONZÁLEZ CHAVEZ</w:t>
            </w:r>
          </w:p>
        </w:tc>
      </w:tr>
      <w:tr w:rsidR="00F722B3" w:rsidRPr="002615A8" w14:paraId="7F135CE1" w14:textId="77777777" w:rsidTr="008836D6">
        <w:trPr>
          <w:trHeight w:val="345"/>
          <w:jc w:val="center"/>
        </w:trPr>
        <w:tc>
          <w:tcPr>
            <w:tcW w:w="562" w:type="dxa"/>
            <w:shd w:val="clear" w:color="auto" w:fill="FFFFFF"/>
            <w:hideMark/>
          </w:tcPr>
          <w:p w14:paraId="3A390ED8"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16</w:t>
            </w:r>
          </w:p>
        </w:tc>
        <w:tc>
          <w:tcPr>
            <w:tcW w:w="2601" w:type="dxa"/>
            <w:shd w:val="clear" w:color="auto" w:fill="FFFFFF"/>
            <w:noWrap/>
            <w:hideMark/>
          </w:tcPr>
          <w:p w14:paraId="39FB3549"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PSICHITAIP-051-2023</w:t>
            </w:r>
          </w:p>
        </w:tc>
        <w:tc>
          <w:tcPr>
            <w:tcW w:w="5199" w:type="dxa"/>
            <w:shd w:val="clear" w:color="auto" w:fill="FFFFFF"/>
            <w:noWrap/>
            <w:hideMark/>
          </w:tcPr>
          <w:p w14:paraId="7537F733" w14:textId="77777777" w:rsidR="00F722B3" w:rsidRPr="002615A8" w:rsidRDefault="00F722B3" w:rsidP="008836D6">
            <w:pPr>
              <w:spacing w:after="0" w:line="240" w:lineRule="auto"/>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SAUL ULISES GARCÍA MEZA</w:t>
            </w:r>
          </w:p>
        </w:tc>
      </w:tr>
      <w:tr w:rsidR="00F722B3" w:rsidRPr="002615A8" w14:paraId="7D3C756F" w14:textId="77777777" w:rsidTr="008836D6">
        <w:trPr>
          <w:trHeight w:val="345"/>
          <w:jc w:val="center"/>
        </w:trPr>
        <w:tc>
          <w:tcPr>
            <w:tcW w:w="562" w:type="dxa"/>
            <w:shd w:val="clear" w:color="auto" w:fill="FFFFFF"/>
            <w:hideMark/>
          </w:tcPr>
          <w:p w14:paraId="24DF1F99"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17</w:t>
            </w:r>
          </w:p>
        </w:tc>
        <w:tc>
          <w:tcPr>
            <w:tcW w:w="2601" w:type="dxa"/>
            <w:shd w:val="clear" w:color="auto" w:fill="FFFFFF"/>
            <w:noWrap/>
            <w:hideMark/>
          </w:tcPr>
          <w:p w14:paraId="1ECBEDCD"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PSICHITAIP-004-2023</w:t>
            </w:r>
          </w:p>
        </w:tc>
        <w:tc>
          <w:tcPr>
            <w:tcW w:w="5199" w:type="dxa"/>
            <w:shd w:val="clear" w:color="auto" w:fill="FFFFFF"/>
            <w:noWrap/>
            <w:hideMark/>
          </w:tcPr>
          <w:p w14:paraId="106E9450" w14:textId="77777777" w:rsidR="00F722B3" w:rsidRPr="002615A8" w:rsidRDefault="00F722B3" w:rsidP="008836D6">
            <w:pPr>
              <w:spacing w:after="0" w:line="240" w:lineRule="auto"/>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MARIANA LIZETH RODRÍGUEZ MÁRTINEZ</w:t>
            </w:r>
          </w:p>
        </w:tc>
      </w:tr>
      <w:tr w:rsidR="00F722B3" w:rsidRPr="002615A8" w14:paraId="23E9E593" w14:textId="77777777" w:rsidTr="008836D6">
        <w:trPr>
          <w:trHeight w:val="345"/>
          <w:jc w:val="center"/>
        </w:trPr>
        <w:tc>
          <w:tcPr>
            <w:tcW w:w="562" w:type="dxa"/>
            <w:shd w:val="clear" w:color="auto" w:fill="FFFFFF"/>
            <w:hideMark/>
          </w:tcPr>
          <w:p w14:paraId="13722241"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18</w:t>
            </w:r>
          </w:p>
        </w:tc>
        <w:tc>
          <w:tcPr>
            <w:tcW w:w="2601" w:type="dxa"/>
            <w:shd w:val="clear" w:color="auto" w:fill="FFFFFF"/>
            <w:noWrap/>
            <w:hideMark/>
          </w:tcPr>
          <w:p w14:paraId="1C98E611"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PSICHITAIP-014-2023</w:t>
            </w:r>
          </w:p>
        </w:tc>
        <w:tc>
          <w:tcPr>
            <w:tcW w:w="5199" w:type="dxa"/>
            <w:shd w:val="clear" w:color="auto" w:fill="FFFFFF"/>
            <w:noWrap/>
            <w:hideMark/>
          </w:tcPr>
          <w:p w14:paraId="30BED479" w14:textId="77777777" w:rsidR="00F722B3" w:rsidRPr="002615A8" w:rsidRDefault="00F722B3" w:rsidP="008836D6">
            <w:pPr>
              <w:spacing w:after="0" w:line="240" w:lineRule="auto"/>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NOHEMÍ GÓMEZ GUTÍERREZ</w:t>
            </w:r>
          </w:p>
        </w:tc>
      </w:tr>
      <w:tr w:rsidR="00F722B3" w:rsidRPr="002615A8" w14:paraId="07E2C51A" w14:textId="77777777" w:rsidTr="008836D6">
        <w:trPr>
          <w:trHeight w:val="345"/>
          <w:jc w:val="center"/>
        </w:trPr>
        <w:tc>
          <w:tcPr>
            <w:tcW w:w="562" w:type="dxa"/>
            <w:shd w:val="clear" w:color="auto" w:fill="FFFFFF"/>
            <w:hideMark/>
          </w:tcPr>
          <w:p w14:paraId="5F18F40B"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lastRenderedPageBreak/>
              <w:t>19</w:t>
            </w:r>
          </w:p>
        </w:tc>
        <w:tc>
          <w:tcPr>
            <w:tcW w:w="2601" w:type="dxa"/>
            <w:shd w:val="clear" w:color="auto" w:fill="FFFFFF"/>
            <w:noWrap/>
            <w:hideMark/>
          </w:tcPr>
          <w:p w14:paraId="5B573A50"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PSICHITAIP-055-2023</w:t>
            </w:r>
          </w:p>
        </w:tc>
        <w:tc>
          <w:tcPr>
            <w:tcW w:w="5199" w:type="dxa"/>
            <w:shd w:val="clear" w:color="auto" w:fill="FFFFFF"/>
            <w:noWrap/>
            <w:hideMark/>
          </w:tcPr>
          <w:p w14:paraId="3C64F39E" w14:textId="77777777" w:rsidR="00F722B3" w:rsidRPr="002615A8" w:rsidRDefault="00F722B3" w:rsidP="008836D6">
            <w:pPr>
              <w:spacing w:after="0" w:line="240" w:lineRule="auto"/>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ADRIANA VILLALÓN HOLGUÍN</w:t>
            </w:r>
          </w:p>
        </w:tc>
      </w:tr>
      <w:tr w:rsidR="00F722B3" w:rsidRPr="002615A8" w14:paraId="46F296A2" w14:textId="77777777" w:rsidTr="008836D6">
        <w:trPr>
          <w:trHeight w:val="345"/>
          <w:jc w:val="center"/>
        </w:trPr>
        <w:tc>
          <w:tcPr>
            <w:tcW w:w="562" w:type="dxa"/>
            <w:shd w:val="clear" w:color="auto" w:fill="FFFFFF"/>
            <w:hideMark/>
          </w:tcPr>
          <w:p w14:paraId="21B01B9D"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20</w:t>
            </w:r>
          </w:p>
        </w:tc>
        <w:tc>
          <w:tcPr>
            <w:tcW w:w="2601" w:type="dxa"/>
            <w:shd w:val="clear" w:color="auto" w:fill="FFFFFF"/>
            <w:noWrap/>
            <w:hideMark/>
          </w:tcPr>
          <w:p w14:paraId="7C200D1B"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PSICHITAIP-046-2023</w:t>
            </w:r>
          </w:p>
        </w:tc>
        <w:tc>
          <w:tcPr>
            <w:tcW w:w="5199" w:type="dxa"/>
            <w:shd w:val="clear" w:color="auto" w:fill="FFFFFF"/>
            <w:noWrap/>
            <w:hideMark/>
          </w:tcPr>
          <w:p w14:paraId="74A3B20D" w14:textId="77777777" w:rsidR="00F722B3" w:rsidRPr="002615A8" w:rsidRDefault="00F722B3" w:rsidP="008836D6">
            <w:pPr>
              <w:spacing w:after="0" w:line="240" w:lineRule="auto"/>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IGNACIO ALEJANDRO HOLGUÍN RODRÍGUEZ</w:t>
            </w:r>
          </w:p>
        </w:tc>
      </w:tr>
    </w:tbl>
    <w:p w14:paraId="63898CB5" w14:textId="77777777" w:rsidR="00F722B3" w:rsidRPr="002615A8" w:rsidRDefault="00F722B3" w:rsidP="00F722B3">
      <w:pPr>
        <w:spacing w:after="0" w:line="360" w:lineRule="auto"/>
        <w:jc w:val="both"/>
        <w:rPr>
          <w:rFonts w:ascii="Century Gothic" w:hAnsi="Century Gothic"/>
          <w:sz w:val="24"/>
          <w:szCs w:val="24"/>
        </w:rPr>
      </w:pPr>
    </w:p>
    <w:p w14:paraId="2EE7DD03" w14:textId="77777777" w:rsidR="00F722B3" w:rsidRPr="002615A8" w:rsidRDefault="00F722B3" w:rsidP="00F722B3">
      <w:pPr>
        <w:spacing w:after="0" w:line="360" w:lineRule="auto"/>
        <w:jc w:val="both"/>
        <w:rPr>
          <w:rFonts w:ascii="Century Gothic" w:hAnsi="Century Gothic"/>
          <w:b/>
          <w:bCs/>
          <w:sz w:val="24"/>
          <w:szCs w:val="24"/>
        </w:rPr>
      </w:pPr>
      <w:r w:rsidRPr="002615A8">
        <w:rPr>
          <w:rFonts w:ascii="Century Gothic" w:hAnsi="Century Gothic"/>
          <w:sz w:val="24"/>
          <w:szCs w:val="24"/>
        </w:rPr>
        <w:t>Por lo anteriormente señalado y a fin de dar cumplimiento al procedimiento de elección que nos ocupa, establecido en la Ley de Transparencia y Acceso a la Información Pública del Estado de Chihuahua, esta Junta de Coordinación Política emite las siguientes</w:t>
      </w:r>
    </w:p>
    <w:p w14:paraId="10168D17" w14:textId="77777777" w:rsidR="00F722B3" w:rsidRPr="002615A8" w:rsidRDefault="00F722B3" w:rsidP="00F722B3">
      <w:pPr>
        <w:spacing w:after="0" w:line="360" w:lineRule="auto"/>
        <w:jc w:val="center"/>
        <w:rPr>
          <w:rFonts w:ascii="Century Gothic" w:hAnsi="Century Gothic"/>
          <w:b/>
          <w:bCs/>
          <w:sz w:val="24"/>
          <w:szCs w:val="24"/>
        </w:rPr>
      </w:pPr>
    </w:p>
    <w:p w14:paraId="4C2F6C65" w14:textId="77777777" w:rsidR="00F722B3" w:rsidRPr="002615A8" w:rsidRDefault="00F722B3" w:rsidP="00F722B3">
      <w:pPr>
        <w:spacing w:after="0" w:line="360" w:lineRule="auto"/>
        <w:jc w:val="center"/>
        <w:rPr>
          <w:rFonts w:ascii="Century Gothic" w:hAnsi="Century Gothic"/>
          <w:b/>
          <w:bCs/>
          <w:sz w:val="24"/>
          <w:szCs w:val="24"/>
        </w:rPr>
      </w:pPr>
      <w:r w:rsidRPr="002615A8">
        <w:rPr>
          <w:rFonts w:ascii="Century Gothic" w:hAnsi="Century Gothic"/>
          <w:b/>
          <w:bCs/>
          <w:sz w:val="24"/>
          <w:szCs w:val="24"/>
        </w:rPr>
        <w:t>C O N S I D E R A C I O N E S</w:t>
      </w:r>
    </w:p>
    <w:p w14:paraId="525E2BA4" w14:textId="77777777" w:rsidR="00F722B3" w:rsidRPr="002615A8" w:rsidRDefault="00F722B3" w:rsidP="00F722B3">
      <w:pPr>
        <w:spacing w:after="0" w:line="360" w:lineRule="auto"/>
        <w:jc w:val="both"/>
        <w:rPr>
          <w:rFonts w:ascii="Century Gothic" w:hAnsi="Century Gothic"/>
          <w:bCs/>
          <w:sz w:val="24"/>
          <w:szCs w:val="24"/>
        </w:rPr>
      </w:pPr>
    </w:p>
    <w:p w14:paraId="01BD2154" w14:textId="77777777" w:rsidR="00F722B3" w:rsidRPr="002615A8" w:rsidRDefault="00F722B3" w:rsidP="00F722B3">
      <w:pPr>
        <w:numPr>
          <w:ilvl w:val="0"/>
          <w:numId w:val="9"/>
        </w:numPr>
        <w:spacing w:after="0" w:line="360" w:lineRule="auto"/>
        <w:jc w:val="both"/>
        <w:rPr>
          <w:rFonts w:ascii="Century Gothic" w:hAnsi="Century Gothic"/>
          <w:bCs/>
          <w:sz w:val="24"/>
          <w:szCs w:val="24"/>
        </w:rPr>
      </w:pPr>
      <w:r w:rsidRPr="002615A8">
        <w:rPr>
          <w:rFonts w:ascii="Century Gothic" w:hAnsi="Century Gothic"/>
          <w:bCs/>
          <w:sz w:val="24"/>
          <w:szCs w:val="24"/>
        </w:rPr>
        <w:t>La Constitución Política del Estado, en su artículo 4 dispone que el Instituto Chihuahuense para la Transparencia y Acceso a la Información Pública es un organismo público autónomo, con personalidad jurídica y patrimonio propios, responsable de garantizar y hacer efectivo el adecuado y pleno ejercicio de los derechos de acceso a la información pública y protección de datos personales.</w:t>
      </w:r>
    </w:p>
    <w:p w14:paraId="4FB43276" w14:textId="77777777" w:rsidR="00F722B3" w:rsidRPr="002615A8" w:rsidRDefault="00F722B3" w:rsidP="00F722B3">
      <w:pPr>
        <w:spacing w:after="0" w:line="360" w:lineRule="auto"/>
        <w:jc w:val="both"/>
        <w:rPr>
          <w:rFonts w:ascii="Century Gothic" w:hAnsi="Century Gothic"/>
          <w:bCs/>
          <w:sz w:val="24"/>
          <w:szCs w:val="24"/>
        </w:rPr>
      </w:pPr>
    </w:p>
    <w:p w14:paraId="4F00B362" w14:textId="77777777" w:rsidR="00F722B3" w:rsidRPr="002615A8" w:rsidRDefault="00F722B3" w:rsidP="00F722B3">
      <w:pPr>
        <w:numPr>
          <w:ilvl w:val="0"/>
          <w:numId w:val="9"/>
        </w:numPr>
        <w:spacing w:after="0" w:line="360" w:lineRule="auto"/>
        <w:jc w:val="both"/>
        <w:rPr>
          <w:rFonts w:ascii="Century Gothic" w:hAnsi="Century Gothic"/>
          <w:bCs/>
          <w:sz w:val="24"/>
          <w:szCs w:val="24"/>
        </w:rPr>
      </w:pPr>
      <w:r w:rsidRPr="002615A8">
        <w:rPr>
          <w:rFonts w:ascii="Century Gothic" w:hAnsi="Century Gothic"/>
          <w:bCs/>
          <w:sz w:val="24"/>
          <w:szCs w:val="24"/>
        </w:rPr>
        <w:t>El citado Organismo cuenta con un Consejo General, que es el órgano supremo integrado por tres personas comisionadas propietarias y tres suplentes. Las faltas de las primeras serán suplidas por aquellas, en los términos de la ley.</w:t>
      </w:r>
    </w:p>
    <w:p w14:paraId="68EE9143" w14:textId="77777777" w:rsidR="00F722B3" w:rsidRPr="002615A8" w:rsidRDefault="00F722B3" w:rsidP="00F722B3">
      <w:pPr>
        <w:spacing w:after="0" w:line="360" w:lineRule="auto"/>
        <w:ind w:left="720"/>
        <w:jc w:val="both"/>
        <w:rPr>
          <w:rFonts w:ascii="Century Gothic" w:hAnsi="Century Gothic"/>
          <w:bCs/>
          <w:sz w:val="24"/>
          <w:szCs w:val="24"/>
        </w:rPr>
      </w:pPr>
    </w:p>
    <w:p w14:paraId="2347AF4D" w14:textId="77777777" w:rsidR="00F722B3" w:rsidRPr="002615A8" w:rsidRDefault="00F722B3" w:rsidP="00F722B3">
      <w:pPr>
        <w:numPr>
          <w:ilvl w:val="0"/>
          <w:numId w:val="9"/>
        </w:numPr>
        <w:spacing w:after="0" w:line="360" w:lineRule="auto"/>
        <w:jc w:val="both"/>
        <w:rPr>
          <w:rFonts w:ascii="Century Gothic" w:hAnsi="Century Gothic"/>
          <w:bCs/>
          <w:sz w:val="24"/>
          <w:szCs w:val="24"/>
        </w:rPr>
      </w:pPr>
      <w:r w:rsidRPr="002615A8">
        <w:rPr>
          <w:rFonts w:ascii="Century Gothic" w:hAnsi="Century Gothic"/>
          <w:bCs/>
          <w:sz w:val="24"/>
          <w:szCs w:val="24"/>
        </w:rPr>
        <w:t xml:space="preserve">El procedimiento para llevar a cabo los nombramientos de sus titulares, está previsto en el artículo 17 de la Ley de Transparencia y Acceso a la Información Pública del Estado, el cual contempla la </w:t>
      </w:r>
      <w:r w:rsidRPr="002615A8">
        <w:rPr>
          <w:rFonts w:ascii="Century Gothic" w:hAnsi="Century Gothic"/>
          <w:bCs/>
          <w:sz w:val="24"/>
          <w:szCs w:val="24"/>
        </w:rPr>
        <w:lastRenderedPageBreak/>
        <w:t>creación de una Comisión Especial compuesta por representantes de los tres poderes del estado: dos por parte del Ejecutivo, dos más por el Poder Judicial, y en el caso del Legislativo, por su presidencia y las coordinaciones de los grupos parlamentarios. En concreto, dicha Comisión Especial quedó integrada por ocho miembros, ya que actualmente la LXVII Legislatura cuenta con 3 grupos, correspondientes a los partidos Acción Nacional, Morena y Revolucionario Institucional.</w:t>
      </w:r>
    </w:p>
    <w:p w14:paraId="101CEF66" w14:textId="77777777" w:rsidR="00F722B3" w:rsidRPr="002615A8" w:rsidRDefault="00F722B3" w:rsidP="00F722B3">
      <w:pPr>
        <w:spacing w:after="0" w:line="360" w:lineRule="auto"/>
        <w:ind w:left="720"/>
        <w:jc w:val="both"/>
        <w:rPr>
          <w:rFonts w:ascii="Century Gothic" w:hAnsi="Century Gothic"/>
          <w:bCs/>
          <w:sz w:val="24"/>
          <w:szCs w:val="24"/>
        </w:rPr>
      </w:pPr>
    </w:p>
    <w:p w14:paraId="4118C80A" w14:textId="77777777" w:rsidR="00F722B3" w:rsidRPr="002615A8" w:rsidRDefault="00F722B3" w:rsidP="00F722B3">
      <w:pPr>
        <w:numPr>
          <w:ilvl w:val="0"/>
          <w:numId w:val="9"/>
        </w:numPr>
        <w:spacing w:after="0" w:line="360" w:lineRule="auto"/>
        <w:jc w:val="both"/>
        <w:rPr>
          <w:rFonts w:ascii="Century Gothic" w:hAnsi="Century Gothic"/>
          <w:bCs/>
          <w:sz w:val="24"/>
          <w:szCs w:val="24"/>
        </w:rPr>
      </w:pPr>
      <w:r w:rsidRPr="002615A8">
        <w:rPr>
          <w:rFonts w:ascii="Century Gothic" w:hAnsi="Century Gothic"/>
          <w:bCs/>
          <w:sz w:val="24"/>
          <w:szCs w:val="24"/>
        </w:rPr>
        <w:t>A efecto de dejar constancia, la etapa del procedimiento que correspondió desahogar a la Comisión Especial se desarrolló en los siguientes términos:</w:t>
      </w:r>
    </w:p>
    <w:p w14:paraId="6EBEF302" w14:textId="77777777" w:rsidR="00F722B3" w:rsidRPr="002615A8" w:rsidRDefault="00F722B3" w:rsidP="00F722B3">
      <w:pPr>
        <w:spacing w:after="0" w:line="360" w:lineRule="auto"/>
        <w:ind w:left="720"/>
        <w:jc w:val="both"/>
        <w:rPr>
          <w:rFonts w:ascii="Century Gothic" w:hAnsi="Century Gothic"/>
          <w:bCs/>
          <w:sz w:val="24"/>
          <w:szCs w:val="24"/>
        </w:rPr>
      </w:pPr>
    </w:p>
    <w:p w14:paraId="2E7D8997" w14:textId="77777777" w:rsidR="00F722B3" w:rsidRPr="002615A8" w:rsidRDefault="00F722B3" w:rsidP="00F722B3">
      <w:pPr>
        <w:pStyle w:val="Prrafodelista"/>
        <w:numPr>
          <w:ilvl w:val="0"/>
          <w:numId w:val="16"/>
        </w:numPr>
        <w:spacing w:after="160" w:line="360" w:lineRule="auto"/>
        <w:jc w:val="both"/>
        <w:rPr>
          <w:rFonts w:ascii="Century Gothic" w:hAnsi="Century Gothic" w:cs="Arial"/>
          <w:sz w:val="22"/>
          <w:szCs w:val="22"/>
        </w:rPr>
      </w:pPr>
      <w:r w:rsidRPr="002615A8">
        <w:rPr>
          <w:rFonts w:ascii="Century Gothic" w:hAnsi="Century Gothic" w:cs="Arial"/>
          <w:sz w:val="22"/>
          <w:szCs w:val="22"/>
        </w:rPr>
        <w:t>Con fecha del 24 de octubre de 2023, se publicó en el POE Convocatoria dirigida a quienes se interesen en participar en el proceso de elección al cargo de personas Comisionadas Propietarias y Suplentes para la conformación del Pleno del Consejo General del Instituto Chihuahuense para la Transparencia y Acceso a la Información Pública.</w:t>
      </w:r>
    </w:p>
    <w:p w14:paraId="2114350F" w14:textId="77777777" w:rsidR="00F722B3" w:rsidRPr="002615A8" w:rsidRDefault="00F722B3" w:rsidP="00F722B3">
      <w:pPr>
        <w:pStyle w:val="Prrafodelista"/>
        <w:spacing w:line="360" w:lineRule="auto"/>
        <w:ind w:left="1080"/>
        <w:jc w:val="both"/>
        <w:rPr>
          <w:rFonts w:ascii="Century Gothic" w:hAnsi="Century Gothic" w:cs="Arial"/>
          <w:sz w:val="22"/>
          <w:szCs w:val="22"/>
        </w:rPr>
      </w:pPr>
    </w:p>
    <w:p w14:paraId="1F4433B4" w14:textId="77777777" w:rsidR="00F722B3" w:rsidRPr="002615A8" w:rsidRDefault="00F722B3" w:rsidP="00F722B3">
      <w:pPr>
        <w:pStyle w:val="Prrafodelista"/>
        <w:numPr>
          <w:ilvl w:val="0"/>
          <w:numId w:val="16"/>
        </w:numPr>
        <w:spacing w:after="160" w:line="360" w:lineRule="auto"/>
        <w:jc w:val="both"/>
        <w:rPr>
          <w:rFonts w:ascii="Century Gothic" w:hAnsi="Century Gothic" w:cs="Arial"/>
          <w:sz w:val="22"/>
          <w:szCs w:val="22"/>
        </w:rPr>
      </w:pPr>
      <w:r w:rsidRPr="002615A8">
        <w:rPr>
          <w:rFonts w:ascii="Century Gothic" w:hAnsi="Century Gothic" w:cs="Arial"/>
          <w:b/>
          <w:bCs/>
          <w:sz w:val="22"/>
          <w:szCs w:val="22"/>
        </w:rPr>
        <w:t xml:space="preserve"> </w:t>
      </w:r>
      <w:r w:rsidRPr="002615A8">
        <w:rPr>
          <w:rFonts w:ascii="Century Gothic" w:hAnsi="Century Gothic" w:cs="Arial"/>
          <w:sz w:val="22"/>
          <w:szCs w:val="22"/>
        </w:rPr>
        <w:t>En fecha 19 de octubre de 2023, se giraron oficios por la presidencia del H. Congreso a los Poderes Ejecutivo y Judicial para que nombraran dos personas representantes de cada Poder para integrar la Comisión Especial. Asimismo, se enviaron oficios a los coordinadores de los Grupos Parlamentarios que integran la LXVII Legislatura para que nombraran a quien integraría la Comisión Especial.</w:t>
      </w:r>
    </w:p>
    <w:p w14:paraId="16803D29" w14:textId="77777777" w:rsidR="00F722B3" w:rsidRPr="002615A8" w:rsidRDefault="00F722B3" w:rsidP="00F722B3">
      <w:pPr>
        <w:pStyle w:val="Prrafodelista"/>
        <w:rPr>
          <w:rFonts w:ascii="Century Gothic" w:hAnsi="Century Gothic" w:cs="Arial"/>
          <w:sz w:val="22"/>
          <w:szCs w:val="22"/>
        </w:rPr>
      </w:pPr>
    </w:p>
    <w:p w14:paraId="50B70D48" w14:textId="77777777" w:rsidR="00F722B3" w:rsidRPr="002615A8" w:rsidRDefault="00F722B3" w:rsidP="00F722B3">
      <w:pPr>
        <w:pStyle w:val="Prrafodelista"/>
        <w:numPr>
          <w:ilvl w:val="0"/>
          <w:numId w:val="16"/>
        </w:numPr>
        <w:spacing w:after="160" w:line="360" w:lineRule="auto"/>
        <w:jc w:val="both"/>
        <w:rPr>
          <w:rFonts w:ascii="Century Gothic" w:hAnsi="Century Gothic" w:cs="Arial"/>
          <w:sz w:val="22"/>
          <w:szCs w:val="22"/>
        </w:rPr>
      </w:pPr>
      <w:r w:rsidRPr="002615A8">
        <w:rPr>
          <w:rFonts w:ascii="Century Gothic" w:hAnsi="Century Gothic" w:cs="Arial"/>
          <w:sz w:val="22"/>
          <w:szCs w:val="22"/>
        </w:rPr>
        <w:t xml:space="preserve">En fecha 31 de octubre de 2023, se instaló la Comisión Especial, integrada de la siguiente manera: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9"/>
        <w:gridCol w:w="2593"/>
      </w:tblGrid>
      <w:tr w:rsidR="00F722B3" w:rsidRPr="002615A8" w14:paraId="088F69EE" w14:textId="77777777" w:rsidTr="008836D6">
        <w:tc>
          <w:tcPr>
            <w:tcW w:w="5509" w:type="dxa"/>
            <w:shd w:val="clear" w:color="auto" w:fill="auto"/>
          </w:tcPr>
          <w:p w14:paraId="198576A0" w14:textId="77777777" w:rsidR="00F722B3" w:rsidRPr="002615A8" w:rsidRDefault="00F722B3" w:rsidP="008836D6">
            <w:pPr>
              <w:pStyle w:val="Prrafodelista"/>
              <w:spacing w:line="360" w:lineRule="auto"/>
              <w:ind w:left="0"/>
              <w:jc w:val="center"/>
              <w:rPr>
                <w:rFonts w:ascii="Century Gothic" w:hAnsi="Century Gothic" w:cs="Arial"/>
                <w:b/>
                <w:bCs/>
                <w:sz w:val="22"/>
                <w:szCs w:val="22"/>
              </w:rPr>
            </w:pPr>
          </w:p>
          <w:p w14:paraId="30248815" w14:textId="77777777" w:rsidR="00F722B3" w:rsidRPr="002615A8" w:rsidRDefault="00F722B3" w:rsidP="008836D6">
            <w:pPr>
              <w:pStyle w:val="Prrafodelista"/>
              <w:spacing w:line="360" w:lineRule="auto"/>
              <w:ind w:left="0"/>
              <w:jc w:val="center"/>
              <w:rPr>
                <w:rFonts w:ascii="Century Gothic" w:hAnsi="Century Gothic" w:cs="Arial"/>
                <w:b/>
                <w:bCs/>
                <w:sz w:val="22"/>
                <w:szCs w:val="22"/>
              </w:rPr>
            </w:pPr>
            <w:r w:rsidRPr="002615A8">
              <w:rPr>
                <w:rFonts w:ascii="Century Gothic" w:hAnsi="Century Gothic" w:cs="Arial"/>
                <w:b/>
                <w:bCs/>
                <w:sz w:val="22"/>
                <w:szCs w:val="22"/>
              </w:rPr>
              <w:t>Nombre</w:t>
            </w:r>
          </w:p>
        </w:tc>
        <w:tc>
          <w:tcPr>
            <w:tcW w:w="2593" w:type="dxa"/>
            <w:shd w:val="clear" w:color="auto" w:fill="auto"/>
          </w:tcPr>
          <w:p w14:paraId="04854AB3" w14:textId="77777777" w:rsidR="00F722B3" w:rsidRPr="002615A8" w:rsidRDefault="00F722B3" w:rsidP="008836D6">
            <w:pPr>
              <w:pStyle w:val="Prrafodelista"/>
              <w:spacing w:line="360" w:lineRule="auto"/>
              <w:ind w:left="0"/>
              <w:jc w:val="center"/>
              <w:rPr>
                <w:rFonts w:ascii="Century Gothic" w:hAnsi="Century Gothic" w:cs="Arial"/>
                <w:b/>
                <w:bCs/>
                <w:sz w:val="22"/>
                <w:szCs w:val="22"/>
              </w:rPr>
            </w:pPr>
            <w:r w:rsidRPr="002615A8">
              <w:rPr>
                <w:rFonts w:ascii="Century Gothic" w:hAnsi="Century Gothic" w:cs="Arial"/>
                <w:b/>
                <w:bCs/>
                <w:sz w:val="22"/>
                <w:szCs w:val="22"/>
              </w:rPr>
              <w:t>Representante del Poder</w:t>
            </w:r>
          </w:p>
        </w:tc>
      </w:tr>
      <w:tr w:rsidR="00F722B3" w:rsidRPr="002615A8" w14:paraId="5F863DEE" w14:textId="77777777" w:rsidTr="008836D6">
        <w:tc>
          <w:tcPr>
            <w:tcW w:w="5509" w:type="dxa"/>
            <w:shd w:val="clear" w:color="auto" w:fill="auto"/>
          </w:tcPr>
          <w:p w14:paraId="00DF8C15" w14:textId="77777777" w:rsidR="00F722B3" w:rsidRPr="002615A8" w:rsidRDefault="00F722B3" w:rsidP="008836D6">
            <w:pPr>
              <w:pStyle w:val="Prrafodelista"/>
              <w:spacing w:line="276" w:lineRule="auto"/>
              <w:ind w:left="0"/>
              <w:jc w:val="both"/>
              <w:rPr>
                <w:rFonts w:ascii="Century Gothic" w:hAnsi="Century Gothic" w:cs="Arial"/>
                <w:sz w:val="22"/>
                <w:szCs w:val="22"/>
              </w:rPr>
            </w:pPr>
            <w:proofErr w:type="spellStart"/>
            <w:r w:rsidRPr="002615A8">
              <w:rPr>
                <w:rFonts w:ascii="Century Gothic" w:hAnsi="Century Gothic" w:cs="Arial"/>
                <w:sz w:val="22"/>
                <w:szCs w:val="22"/>
              </w:rPr>
              <w:t>Dip</w:t>
            </w:r>
            <w:proofErr w:type="spellEnd"/>
            <w:r w:rsidRPr="002615A8">
              <w:rPr>
                <w:rFonts w:ascii="Century Gothic" w:hAnsi="Century Gothic" w:cs="Arial"/>
                <w:sz w:val="22"/>
                <w:szCs w:val="22"/>
              </w:rPr>
              <w:t>. Adriana Terrazas Porras, presidenta del H. Congreso.</w:t>
            </w:r>
          </w:p>
        </w:tc>
        <w:tc>
          <w:tcPr>
            <w:tcW w:w="2593" w:type="dxa"/>
            <w:vMerge w:val="restart"/>
            <w:shd w:val="clear" w:color="auto" w:fill="auto"/>
          </w:tcPr>
          <w:p w14:paraId="1B0DB316" w14:textId="77777777" w:rsidR="00F722B3" w:rsidRPr="002615A8" w:rsidRDefault="00F722B3" w:rsidP="008836D6">
            <w:pPr>
              <w:pStyle w:val="Prrafodelista"/>
              <w:spacing w:line="360" w:lineRule="auto"/>
              <w:ind w:left="0"/>
              <w:jc w:val="center"/>
              <w:rPr>
                <w:rFonts w:ascii="Century Gothic" w:hAnsi="Century Gothic" w:cs="Arial"/>
                <w:sz w:val="22"/>
                <w:szCs w:val="22"/>
              </w:rPr>
            </w:pPr>
          </w:p>
          <w:p w14:paraId="779C01F8" w14:textId="77777777" w:rsidR="00F722B3" w:rsidRPr="002615A8" w:rsidRDefault="00F722B3" w:rsidP="008836D6">
            <w:pPr>
              <w:pStyle w:val="Prrafodelista"/>
              <w:spacing w:line="360" w:lineRule="auto"/>
              <w:ind w:left="0"/>
              <w:jc w:val="center"/>
              <w:rPr>
                <w:rFonts w:ascii="Century Gothic" w:hAnsi="Century Gothic" w:cs="Arial"/>
                <w:sz w:val="22"/>
                <w:szCs w:val="22"/>
              </w:rPr>
            </w:pPr>
          </w:p>
          <w:p w14:paraId="37048E87" w14:textId="77777777" w:rsidR="00F722B3" w:rsidRPr="002615A8" w:rsidRDefault="00F722B3" w:rsidP="008836D6">
            <w:pPr>
              <w:pStyle w:val="Prrafodelista"/>
              <w:spacing w:line="360" w:lineRule="auto"/>
              <w:ind w:left="0"/>
              <w:jc w:val="center"/>
              <w:rPr>
                <w:rFonts w:ascii="Century Gothic" w:hAnsi="Century Gothic" w:cs="Arial"/>
                <w:sz w:val="22"/>
                <w:szCs w:val="22"/>
              </w:rPr>
            </w:pPr>
          </w:p>
          <w:p w14:paraId="44DCA3D7" w14:textId="77777777" w:rsidR="00F722B3" w:rsidRPr="002615A8" w:rsidRDefault="00F722B3" w:rsidP="008836D6">
            <w:pPr>
              <w:pStyle w:val="Prrafodelista"/>
              <w:spacing w:line="360" w:lineRule="auto"/>
              <w:ind w:left="0"/>
              <w:jc w:val="center"/>
              <w:rPr>
                <w:rFonts w:ascii="Century Gothic" w:hAnsi="Century Gothic" w:cs="Arial"/>
                <w:sz w:val="22"/>
                <w:szCs w:val="22"/>
              </w:rPr>
            </w:pPr>
            <w:r w:rsidRPr="002615A8">
              <w:rPr>
                <w:rFonts w:ascii="Century Gothic" w:hAnsi="Century Gothic" w:cs="Arial"/>
                <w:sz w:val="22"/>
                <w:szCs w:val="22"/>
              </w:rPr>
              <w:t>Poder Legislativo</w:t>
            </w:r>
          </w:p>
        </w:tc>
      </w:tr>
      <w:tr w:rsidR="00F722B3" w:rsidRPr="002615A8" w14:paraId="2F6DAA85" w14:textId="77777777" w:rsidTr="008836D6">
        <w:tc>
          <w:tcPr>
            <w:tcW w:w="5509" w:type="dxa"/>
            <w:shd w:val="clear" w:color="auto" w:fill="auto"/>
          </w:tcPr>
          <w:p w14:paraId="3C02B099" w14:textId="77777777" w:rsidR="00F722B3" w:rsidRPr="002615A8" w:rsidRDefault="00F722B3" w:rsidP="008836D6">
            <w:pPr>
              <w:spacing w:line="276" w:lineRule="auto"/>
              <w:jc w:val="both"/>
              <w:rPr>
                <w:rFonts w:ascii="Century Gothic" w:hAnsi="Century Gothic" w:cs="Arial"/>
                <w:lang w:val="es-ES_tradnl"/>
              </w:rPr>
            </w:pPr>
            <w:proofErr w:type="spellStart"/>
            <w:r w:rsidRPr="002615A8">
              <w:rPr>
                <w:rFonts w:ascii="Century Gothic" w:hAnsi="Century Gothic" w:cs="Arial"/>
                <w:lang w:val="es-ES_tradnl"/>
              </w:rPr>
              <w:t>Dip</w:t>
            </w:r>
            <w:proofErr w:type="spellEnd"/>
            <w:r w:rsidRPr="002615A8">
              <w:rPr>
                <w:rFonts w:ascii="Century Gothic" w:hAnsi="Century Gothic" w:cs="Arial"/>
                <w:lang w:val="es-ES_tradnl"/>
              </w:rPr>
              <w:t>. José Alfredo Chávez Madrid, coordinador del Grupo Parlamentario del Partido Acción Nacional del H. Congreso.</w:t>
            </w:r>
          </w:p>
        </w:tc>
        <w:tc>
          <w:tcPr>
            <w:tcW w:w="2593" w:type="dxa"/>
            <w:vMerge/>
            <w:shd w:val="clear" w:color="auto" w:fill="auto"/>
          </w:tcPr>
          <w:p w14:paraId="4E3DAEF4" w14:textId="77777777" w:rsidR="00F722B3" w:rsidRPr="002615A8" w:rsidRDefault="00F722B3" w:rsidP="008836D6">
            <w:pPr>
              <w:pStyle w:val="Prrafodelista"/>
              <w:spacing w:line="360" w:lineRule="auto"/>
              <w:ind w:left="0"/>
              <w:jc w:val="center"/>
              <w:rPr>
                <w:rFonts w:ascii="Century Gothic" w:hAnsi="Century Gothic" w:cs="Arial"/>
                <w:sz w:val="22"/>
                <w:szCs w:val="22"/>
              </w:rPr>
            </w:pPr>
          </w:p>
        </w:tc>
      </w:tr>
      <w:tr w:rsidR="00F722B3" w:rsidRPr="002615A8" w14:paraId="2C04712D" w14:textId="77777777" w:rsidTr="008836D6">
        <w:tc>
          <w:tcPr>
            <w:tcW w:w="5509" w:type="dxa"/>
            <w:shd w:val="clear" w:color="auto" w:fill="auto"/>
          </w:tcPr>
          <w:p w14:paraId="1D338F07" w14:textId="77777777" w:rsidR="00F722B3" w:rsidRPr="002615A8" w:rsidRDefault="00F722B3" w:rsidP="008836D6">
            <w:pPr>
              <w:spacing w:line="276" w:lineRule="auto"/>
              <w:jc w:val="both"/>
              <w:rPr>
                <w:rFonts w:ascii="Century Gothic" w:hAnsi="Century Gothic" w:cs="Arial"/>
                <w:lang w:val="es-ES_tradnl"/>
              </w:rPr>
            </w:pPr>
            <w:proofErr w:type="spellStart"/>
            <w:r w:rsidRPr="002615A8">
              <w:rPr>
                <w:rFonts w:ascii="Century Gothic" w:hAnsi="Century Gothic" w:cs="Arial"/>
                <w:lang w:val="es-ES_tradnl"/>
              </w:rPr>
              <w:t>Dip</w:t>
            </w:r>
            <w:proofErr w:type="spellEnd"/>
            <w:r w:rsidRPr="002615A8">
              <w:rPr>
                <w:rFonts w:ascii="Century Gothic" w:hAnsi="Century Gothic" w:cs="Arial"/>
                <w:lang w:val="es-ES_tradnl"/>
              </w:rPr>
              <w:t>. Edin Cuauhtémoc Estrada Sotelo, coordinador del Grupo Parlamentario de MORENA del H. Congreso.</w:t>
            </w:r>
          </w:p>
        </w:tc>
        <w:tc>
          <w:tcPr>
            <w:tcW w:w="2593" w:type="dxa"/>
            <w:vMerge/>
            <w:shd w:val="clear" w:color="auto" w:fill="auto"/>
          </w:tcPr>
          <w:p w14:paraId="5E02C9CC" w14:textId="77777777" w:rsidR="00F722B3" w:rsidRPr="002615A8" w:rsidRDefault="00F722B3" w:rsidP="008836D6">
            <w:pPr>
              <w:pStyle w:val="Prrafodelista"/>
              <w:spacing w:line="360" w:lineRule="auto"/>
              <w:ind w:left="0"/>
              <w:jc w:val="center"/>
              <w:rPr>
                <w:rFonts w:ascii="Century Gothic" w:hAnsi="Century Gothic" w:cs="Arial"/>
                <w:sz w:val="22"/>
                <w:szCs w:val="22"/>
              </w:rPr>
            </w:pPr>
          </w:p>
        </w:tc>
      </w:tr>
      <w:tr w:rsidR="00F722B3" w:rsidRPr="002615A8" w14:paraId="30AF38F5" w14:textId="77777777" w:rsidTr="008836D6">
        <w:tc>
          <w:tcPr>
            <w:tcW w:w="5509" w:type="dxa"/>
            <w:shd w:val="clear" w:color="auto" w:fill="auto"/>
          </w:tcPr>
          <w:p w14:paraId="41768B90" w14:textId="77777777" w:rsidR="00F722B3" w:rsidRPr="002615A8" w:rsidRDefault="00F722B3" w:rsidP="008836D6">
            <w:pPr>
              <w:spacing w:line="276" w:lineRule="auto"/>
              <w:jc w:val="both"/>
              <w:rPr>
                <w:rFonts w:ascii="Century Gothic" w:hAnsi="Century Gothic" w:cs="Arial"/>
                <w:lang w:val="es-ES_tradnl"/>
              </w:rPr>
            </w:pPr>
            <w:proofErr w:type="spellStart"/>
            <w:r w:rsidRPr="002615A8">
              <w:rPr>
                <w:rFonts w:ascii="Century Gothic" w:hAnsi="Century Gothic" w:cs="Arial"/>
                <w:lang w:val="es-ES_tradnl"/>
              </w:rPr>
              <w:t>Dip</w:t>
            </w:r>
            <w:proofErr w:type="spellEnd"/>
            <w:r w:rsidRPr="002615A8">
              <w:rPr>
                <w:rFonts w:ascii="Century Gothic" w:hAnsi="Century Gothic" w:cs="Arial"/>
                <w:lang w:val="es-ES_tradnl"/>
              </w:rPr>
              <w:t xml:space="preserve">. Noel Chávez Velázquez, coordinador del Grupo Parlamentario del Partido Revolucionario Institucional del H. Congreso. </w:t>
            </w:r>
          </w:p>
        </w:tc>
        <w:tc>
          <w:tcPr>
            <w:tcW w:w="2593" w:type="dxa"/>
            <w:vMerge/>
            <w:shd w:val="clear" w:color="auto" w:fill="auto"/>
          </w:tcPr>
          <w:p w14:paraId="7BD4E056" w14:textId="77777777" w:rsidR="00F722B3" w:rsidRPr="002615A8" w:rsidRDefault="00F722B3" w:rsidP="008836D6">
            <w:pPr>
              <w:pStyle w:val="Prrafodelista"/>
              <w:spacing w:line="360" w:lineRule="auto"/>
              <w:ind w:left="0"/>
              <w:jc w:val="center"/>
              <w:rPr>
                <w:rFonts w:ascii="Century Gothic" w:hAnsi="Century Gothic" w:cs="Arial"/>
                <w:sz w:val="22"/>
                <w:szCs w:val="22"/>
              </w:rPr>
            </w:pPr>
          </w:p>
        </w:tc>
      </w:tr>
      <w:tr w:rsidR="00F722B3" w:rsidRPr="002615A8" w14:paraId="45CB2A54" w14:textId="77777777" w:rsidTr="008836D6">
        <w:tc>
          <w:tcPr>
            <w:tcW w:w="5509" w:type="dxa"/>
            <w:shd w:val="clear" w:color="auto" w:fill="auto"/>
          </w:tcPr>
          <w:p w14:paraId="4D28D044" w14:textId="77777777" w:rsidR="00F722B3" w:rsidRPr="002615A8" w:rsidRDefault="00F722B3" w:rsidP="008836D6">
            <w:pPr>
              <w:pStyle w:val="Prrafodelista"/>
              <w:spacing w:line="276" w:lineRule="auto"/>
              <w:ind w:left="0"/>
              <w:jc w:val="both"/>
              <w:rPr>
                <w:rFonts w:ascii="Century Gothic" w:hAnsi="Century Gothic" w:cs="Arial"/>
                <w:sz w:val="22"/>
                <w:szCs w:val="22"/>
              </w:rPr>
            </w:pPr>
            <w:r w:rsidRPr="002615A8">
              <w:rPr>
                <w:rFonts w:ascii="Century Gothic" w:hAnsi="Century Gothic" w:cs="Arial"/>
                <w:sz w:val="22"/>
                <w:szCs w:val="22"/>
              </w:rPr>
              <w:t>Karla Gabriela Ramos Rodríguez.</w:t>
            </w:r>
          </w:p>
        </w:tc>
        <w:tc>
          <w:tcPr>
            <w:tcW w:w="2593" w:type="dxa"/>
            <w:vMerge w:val="restart"/>
            <w:shd w:val="clear" w:color="auto" w:fill="auto"/>
          </w:tcPr>
          <w:p w14:paraId="31CAA290" w14:textId="77777777" w:rsidR="00F722B3" w:rsidRPr="002615A8" w:rsidRDefault="00F722B3" w:rsidP="008836D6">
            <w:pPr>
              <w:pStyle w:val="Prrafodelista"/>
              <w:spacing w:line="360" w:lineRule="auto"/>
              <w:ind w:left="0"/>
              <w:jc w:val="center"/>
              <w:rPr>
                <w:rFonts w:ascii="Century Gothic" w:hAnsi="Century Gothic" w:cs="Arial"/>
                <w:sz w:val="22"/>
                <w:szCs w:val="22"/>
              </w:rPr>
            </w:pPr>
            <w:r w:rsidRPr="002615A8">
              <w:rPr>
                <w:rFonts w:ascii="Century Gothic" w:hAnsi="Century Gothic" w:cs="Arial"/>
                <w:sz w:val="22"/>
                <w:szCs w:val="22"/>
              </w:rPr>
              <w:t>Poder Ejecutivo.</w:t>
            </w:r>
          </w:p>
        </w:tc>
      </w:tr>
      <w:tr w:rsidR="00F722B3" w:rsidRPr="002615A8" w14:paraId="2F046BAA" w14:textId="77777777" w:rsidTr="008836D6">
        <w:tc>
          <w:tcPr>
            <w:tcW w:w="5509" w:type="dxa"/>
            <w:shd w:val="clear" w:color="auto" w:fill="auto"/>
          </w:tcPr>
          <w:p w14:paraId="1E23C550" w14:textId="77777777" w:rsidR="00F722B3" w:rsidRPr="002615A8" w:rsidRDefault="00F722B3" w:rsidP="008836D6">
            <w:pPr>
              <w:pStyle w:val="Prrafodelista"/>
              <w:spacing w:line="276" w:lineRule="auto"/>
              <w:ind w:left="0"/>
              <w:jc w:val="both"/>
              <w:rPr>
                <w:rFonts w:ascii="Century Gothic" w:hAnsi="Century Gothic" w:cs="Arial"/>
                <w:sz w:val="22"/>
                <w:szCs w:val="22"/>
              </w:rPr>
            </w:pPr>
            <w:r w:rsidRPr="002615A8">
              <w:rPr>
                <w:rFonts w:ascii="Century Gothic" w:hAnsi="Century Gothic" w:cs="Arial"/>
                <w:sz w:val="22"/>
                <w:szCs w:val="22"/>
              </w:rPr>
              <w:t>Flavia Quiñonez Chávez.</w:t>
            </w:r>
          </w:p>
        </w:tc>
        <w:tc>
          <w:tcPr>
            <w:tcW w:w="2593" w:type="dxa"/>
            <w:vMerge/>
            <w:shd w:val="clear" w:color="auto" w:fill="auto"/>
          </w:tcPr>
          <w:p w14:paraId="5D555E02" w14:textId="77777777" w:rsidR="00F722B3" w:rsidRPr="002615A8" w:rsidRDefault="00F722B3" w:rsidP="008836D6">
            <w:pPr>
              <w:pStyle w:val="Prrafodelista"/>
              <w:spacing w:line="360" w:lineRule="auto"/>
              <w:ind w:left="0"/>
              <w:jc w:val="center"/>
              <w:rPr>
                <w:rFonts w:ascii="Century Gothic" w:hAnsi="Century Gothic" w:cs="Arial"/>
                <w:sz w:val="22"/>
                <w:szCs w:val="22"/>
              </w:rPr>
            </w:pPr>
          </w:p>
        </w:tc>
      </w:tr>
      <w:tr w:rsidR="00F722B3" w:rsidRPr="002615A8" w14:paraId="5D4D0694" w14:textId="77777777" w:rsidTr="008836D6">
        <w:tc>
          <w:tcPr>
            <w:tcW w:w="5509" w:type="dxa"/>
            <w:shd w:val="clear" w:color="auto" w:fill="auto"/>
          </w:tcPr>
          <w:p w14:paraId="57A312AD" w14:textId="77777777" w:rsidR="00F722B3" w:rsidRPr="002615A8" w:rsidRDefault="00F722B3" w:rsidP="008836D6">
            <w:pPr>
              <w:pStyle w:val="Prrafodelista"/>
              <w:spacing w:line="276" w:lineRule="auto"/>
              <w:ind w:left="0"/>
              <w:jc w:val="both"/>
              <w:rPr>
                <w:rFonts w:ascii="Century Gothic" w:hAnsi="Century Gothic" w:cs="Arial"/>
                <w:sz w:val="22"/>
                <w:szCs w:val="22"/>
              </w:rPr>
            </w:pPr>
            <w:r w:rsidRPr="002615A8">
              <w:rPr>
                <w:rFonts w:ascii="Century Gothic" w:hAnsi="Century Gothic" w:cs="Arial"/>
                <w:sz w:val="22"/>
                <w:szCs w:val="22"/>
              </w:rPr>
              <w:t>Francisco Javier Fierro Islas.</w:t>
            </w:r>
          </w:p>
        </w:tc>
        <w:tc>
          <w:tcPr>
            <w:tcW w:w="2593" w:type="dxa"/>
            <w:vMerge w:val="restart"/>
            <w:shd w:val="clear" w:color="auto" w:fill="auto"/>
          </w:tcPr>
          <w:p w14:paraId="26106059" w14:textId="77777777" w:rsidR="00F722B3" w:rsidRPr="002615A8" w:rsidRDefault="00F722B3" w:rsidP="008836D6">
            <w:pPr>
              <w:pStyle w:val="Prrafodelista"/>
              <w:spacing w:line="360" w:lineRule="auto"/>
              <w:ind w:left="0"/>
              <w:jc w:val="center"/>
              <w:rPr>
                <w:rFonts w:ascii="Century Gothic" w:hAnsi="Century Gothic" w:cs="Arial"/>
                <w:sz w:val="22"/>
                <w:szCs w:val="22"/>
              </w:rPr>
            </w:pPr>
            <w:r w:rsidRPr="002615A8">
              <w:rPr>
                <w:rFonts w:ascii="Century Gothic" w:hAnsi="Century Gothic" w:cs="Arial"/>
                <w:sz w:val="22"/>
                <w:szCs w:val="22"/>
              </w:rPr>
              <w:t>Poder Judicial.</w:t>
            </w:r>
          </w:p>
        </w:tc>
      </w:tr>
      <w:tr w:rsidR="00F722B3" w:rsidRPr="002615A8" w14:paraId="1B6CD295" w14:textId="77777777" w:rsidTr="008836D6">
        <w:tc>
          <w:tcPr>
            <w:tcW w:w="5509" w:type="dxa"/>
            <w:shd w:val="clear" w:color="auto" w:fill="auto"/>
          </w:tcPr>
          <w:p w14:paraId="6F024A35" w14:textId="77777777" w:rsidR="00F722B3" w:rsidRPr="002615A8" w:rsidRDefault="00F722B3" w:rsidP="008836D6">
            <w:pPr>
              <w:pStyle w:val="Prrafodelista"/>
              <w:spacing w:line="276" w:lineRule="auto"/>
              <w:ind w:left="0"/>
              <w:jc w:val="both"/>
              <w:rPr>
                <w:rFonts w:ascii="Century Gothic" w:hAnsi="Century Gothic" w:cs="Arial"/>
                <w:sz w:val="22"/>
                <w:szCs w:val="22"/>
              </w:rPr>
            </w:pPr>
            <w:r w:rsidRPr="002615A8">
              <w:rPr>
                <w:rFonts w:ascii="Century Gothic" w:hAnsi="Century Gothic" w:cs="Arial"/>
                <w:sz w:val="22"/>
                <w:szCs w:val="22"/>
              </w:rPr>
              <w:t>Francisco Javier Acosta Molina.</w:t>
            </w:r>
          </w:p>
        </w:tc>
        <w:tc>
          <w:tcPr>
            <w:tcW w:w="2593" w:type="dxa"/>
            <w:vMerge/>
            <w:shd w:val="clear" w:color="auto" w:fill="auto"/>
          </w:tcPr>
          <w:p w14:paraId="45E5C96A" w14:textId="77777777" w:rsidR="00F722B3" w:rsidRPr="002615A8" w:rsidRDefault="00F722B3" w:rsidP="008836D6">
            <w:pPr>
              <w:pStyle w:val="Prrafodelista"/>
              <w:spacing w:line="360" w:lineRule="auto"/>
              <w:ind w:left="0"/>
              <w:jc w:val="center"/>
              <w:rPr>
                <w:rFonts w:ascii="Century Gothic" w:hAnsi="Century Gothic" w:cs="Arial"/>
                <w:sz w:val="22"/>
                <w:szCs w:val="22"/>
              </w:rPr>
            </w:pPr>
          </w:p>
        </w:tc>
      </w:tr>
    </w:tbl>
    <w:p w14:paraId="38D76742" w14:textId="77777777" w:rsidR="00F722B3" w:rsidRPr="002615A8" w:rsidRDefault="00F722B3" w:rsidP="00F722B3">
      <w:pPr>
        <w:spacing w:after="0" w:line="360" w:lineRule="auto"/>
        <w:jc w:val="both"/>
        <w:rPr>
          <w:rFonts w:ascii="Century Gothic" w:hAnsi="Century Gothic" w:cs="Arial"/>
          <w:lang w:val="es-ES_tradnl"/>
        </w:rPr>
      </w:pPr>
    </w:p>
    <w:p w14:paraId="3AA1339B" w14:textId="77777777" w:rsidR="00F722B3" w:rsidRPr="002615A8" w:rsidRDefault="00F722B3" w:rsidP="00F722B3">
      <w:pPr>
        <w:pStyle w:val="Prrafodelista"/>
        <w:numPr>
          <w:ilvl w:val="0"/>
          <w:numId w:val="16"/>
        </w:numPr>
        <w:spacing w:line="360" w:lineRule="auto"/>
        <w:jc w:val="both"/>
        <w:rPr>
          <w:rFonts w:ascii="Century Gothic" w:hAnsi="Century Gothic" w:cs="Arial"/>
          <w:sz w:val="22"/>
          <w:szCs w:val="22"/>
        </w:rPr>
      </w:pPr>
      <w:r w:rsidRPr="002615A8">
        <w:rPr>
          <w:rFonts w:ascii="Century Gothic" w:hAnsi="Century Gothic" w:cs="Arial"/>
          <w:sz w:val="22"/>
          <w:szCs w:val="22"/>
        </w:rPr>
        <w:t>En la reunión de la instalación referida, fue aprobado por unanimidad de las y los presentes que la Comisión Especial fuera presidida por la Diputada Adriana Terrazas Porras y el Lic. Everardo Rojas Soriano como secretario técnico.</w:t>
      </w:r>
    </w:p>
    <w:p w14:paraId="554598F9" w14:textId="77777777" w:rsidR="00F722B3" w:rsidRPr="002615A8" w:rsidRDefault="00F722B3" w:rsidP="00F722B3">
      <w:pPr>
        <w:spacing w:after="0" w:line="360" w:lineRule="auto"/>
        <w:jc w:val="both"/>
        <w:rPr>
          <w:rFonts w:ascii="Century Gothic" w:hAnsi="Century Gothic" w:cs="Arial"/>
          <w:lang w:val="es-ES_tradnl"/>
        </w:rPr>
      </w:pPr>
    </w:p>
    <w:p w14:paraId="6A0A763A" w14:textId="77777777" w:rsidR="00F722B3" w:rsidRPr="002615A8" w:rsidRDefault="00F722B3" w:rsidP="00F722B3">
      <w:pPr>
        <w:pStyle w:val="Prrafodelista"/>
        <w:numPr>
          <w:ilvl w:val="0"/>
          <w:numId w:val="16"/>
        </w:numPr>
        <w:spacing w:line="360" w:lineRule="auto"/>
        <w:jc w:val="both"/>
        <w:rPr>
          <w:rFonts w:ascii="Century Gothic" w:hAnsi="Century Gothic" w:cs="Arial"/>
          <w:sz w:val="22"/>
          <w:szCs w:val="22"/>
        </w:rPr>
      </w:pPr>
      <w:r w:rsidRPr="002615A8">
        <w:rPr>
          <w:rFonts w:ascii="Century Gothic" w:hAnsi="Century Gothic" w:cs="Arial"/>
          <w:sz w:val="22"/>
          <w:szCs w:val="22"/>
        </w:rPr>
        <w:t xml:space="preserve">En fecha 10 de noviembre del 2023, se celebró reunión de la Comisión Especial donde se aprobó por unanimidad de las y los presentes el Acuerdo No. LXVII/PSICHITAIP/001/2023, que contiene el listado de las sesenta </w:t>
      </w:r>
      <w:r w:rsidRPr="002615A8">
        <w:rPr>
          <w:rFonts w:ascii="Century Gothic" w:hAnsi="Century Gothic" w:cs="Arial"/>
          <w:sz w:val="22"/>
          <w:szCs w:val="22"/>
        </w:rPr>
        <w:lastRenderedPageBreak/>
        <w:t>personas que cumplen con los requisitos para aspirar al cargo de Comisionadas Propietarias y Suplentes del Pleno del Consejo General del Instituto Chihuahuense para la Transparencia y Acceso a la Información Pública.</w:t>
      </w:r>
    </w:p>
    <w:p w14:paraId="2E666CE2" w14:textId="77777777" w:rsidR="00F722B3" w:rsidRPr="002615A8" w:rsidRDefault="00F722B3" w:rsidP="00F722B3">
      <w:pPr>
        <w:pStyle w:val="Prrafodelista"/>
        <w:spacing w:line="360" w:lineRule="auto"/>
        <w:jc w:val="both"/>
        <w:rPr>
          <w:rFonts w:ascii="Century Gothic" w:hAnsi="Century Gothic" w:cs="Arial"/>
          <w:sz w:val="22"/>
          <w:szCs w:val="22"/>
        </w:rPr>
      </w:pPr>
    </w:p>
    <w:p w14:paraId="2A6BDD77" w14:textId="77777777" w:rsidR="00F722B3" w:rsidRPr="002615A8" w:rsidRDefault="00F722B3" w:rsidP="00F722B3">
      <w:pPr>
        <w:pStyle w:val="Prrafodelista"/>
        <w:numPr>
          <w:ilvl w:val="0"/>
          <w:numId w:val="16"/>
        </w:numPr>
        <w:spacing w:line="360" w:lineRule="auto"/>
        <w:jc w:val="both"/>
        <w:rPr>
          <w:rFonts w:ascii="Century Gothic" w:hAnsi="Century Gothic" w:cs="Arial"/>
          <w:sz w:val="22"/>
          <w:szCs w:val="22"/>
        </w:rPr>
      </w:pPr>
      <w:r w:rsidRPr="002615A8">
        <w:rPr>
          <w:rFonts w:ascii="Century Gothic" w:hAnsi="Century Gothic" w:cs="Arial"/>
          <w:sz w:val="22"/>
          <w:szCs w:val="22"/>
        </w:rPr>
        <w:t>En fecha 11 de noviembre de 2023, se publicaron en el POE</w:t>
      </w:r>
      <w:r w:rsidRPr="002615A8">
        <w:rPr>
          <w:rStyle w:val="Refdenotaalpie"/>
          <w:rFonts w:ascii="Century Gothic" w:hAnsi="Century Gothic" w:cs="Arial"/>
          <w:sz w:val="22"/>
          <w:szCs w:val="22"/>
        </w:rPr>
        <w:footnoteReference w:id="1"/>
      </w:r>
      <w:r w:rsidRPr="002615A8">
        <w:rPr>
          <w:rFonts w:ascii="Century Gothic" w:hAnsi="Century Gothic" w:cs="Arial"/>
          <w:sz w:val="22"/>
          <w:szCs w:val="22"/>
        </w:rPr>
        <w:t>:</w:t>
      </w:r>
    </w:p>
    <w:p w14:paraId="071BDD06" w14:textId="77777777" w:rsidR="00F722B3" w:rsidRPr="002615A8" w:rsidRDefault="00F722B3" w:rsidP="00F722B3">
      <w:pPr>
        <w:pStyle w:val="Prrafodelista"/>
        <w:spacing w:line="360" w:lineRule="auto"/>
        <w:jc w:val="both"/>
        <w:rPr>
          <w:rFonts w:ascii="Century Gothic" w:hAnsi="Century Gothic" w:cs="Arial"/>
          <w:sz w:val="22"/>
          <w:szCs w:val="22"/>
        </w:rPr>
      </w:pPr>
    </w:p>
    <w:p w14:paraId="52FAEAE6" w14:textId="77777777" w:rsidR="00F722B3" w:rsidRPr="002615A8" w:rsidRDefault="00F722B3" w:rsidP="00F722B3">
      <w:pPr>
        <w:pStyle w:val="Prrafodelista"/>
        <w:numPr>
          <w:ilvl w:val="1"/>
          <w:numId w:val="16"/>
        </w:numPr>
        <w:spacing w:line="360" w:lineRule="auto"/>
        <w:jc w:val="both"/>
        <w:rPr>
          <w:rFonts w:ascii="Century Gothic" w:hAnsi="Century Gothic" w:cs="Arial"/>
          <w:sz w:val="22"/>
          <w:szCs w:val="22"/>
        </w:rPr>
      </w:pPr>
      <w:r w:rsidRPr="002615A8">
        <w:rPr>
          <w:rFonts w:ascii="Century Gothic" w:hAnsi="Century Gothic" w:cs="Arial"/>
          <w:sz w:val="22"/>
          <w:szCs w:val="22"/>
        </w:rPr>
        <w:t xml:space="preserve"> El Acuerdo No. LXVII/PSICHITAIP/001/2023, de la Comisión Especial para seleccionar a las personas aspirantes comisionadas propietarias y suplentes del Pleno del Consejo General del Instituto Chihuahuense para la Transparencia y Acceso a la Información Pública, por el que se aprueba el listado con los nombres de las personas que cumplen con los requisitos, así como de los folios de quienes no cumplen con los requisitos. </w:t>
      </w:r>
    </w:p>
    <w:p w14:paraId="7F124A79" w14:textId="77777777" w:rsidR="00F722B3" w:rsidRPr="002615A8" w:rsidRDefault="00F722B3" w:rsidP="00F722B3">
      <w:pPr>
        <w:pStyle w:val="Prrafodelista"/>
        <w:spacing w:line="360" w:lineRule="auto"/>
        <w:ind w:left="1080"/>
        <w:jc w:val="both"/>
        <w:rPr>
          <w:rFonts w:ascii="Century Gothic" w:hAnsi="Century Gothic" w:cs="Arial"/>
          <w:sz w:val="22"/>
          <w:szCs w:val="22"/>
        </w:rPr>
      </w:pPr>
    </w:p>
    <w:p w14:paraId="7BC00AC0" w14:textId="77777777" w:rsidR="00F722B3" w:rsidRPr="002615A8" w:rsidRDefault="00F722B3" w:rsidP="00F722B3">
      <w:pPr>
        <w:pStyle w:val="Prrafodelista"/>
        <w:numPr>
          <w:ilvl w:val="1"/>
          <w:numId w:val="16"/>
        </w:numPr>
        <w:spacing w:after="160" w:line="360" w:lineRule="auto"/>
        <w:jc w:val="both"/>
        <w:rPr>
          <w:rFonts w:ascii="Century Gothic" w:hAnsi="Century Gothic" w:cs="Arial"/>
          <w:sz w:val="22"/>
          <w:szCs w:val="22"/>
        </w:rPr>
      </w:pPr>
      <w:r w:rsidRPr="002615A8">
        <w:rPr>
          <w:rFonts w:ascii="Century Gothic" w:hAnsi="Century Gothic" w:cs="Arial"/>
          <w:sz w:val="22"/>
          <w:szCs w:val="22"/>
        </w:rPr>
        <w:t xml:space="preserve">El Acuerdo No. LXVII/PSICHITAIP/002/2023 de la Comisión Especial mediante el cual se expiden los criterios contenidos en las matrices de evaluación curricular y de entrevista de las personas aspirantes comisionadas propietarias y suplentes del Pleno del consejo general del instituto chihuahuense para la transparencia y acceso a la información pública. </w:t>
      </w:r>
    </w:p>
    <w:p w14:paraId="11695F44" w14:textId="77777777" w:rsidR="00F722B3" w:rsidRPr="002615A8" w:rsidRDefault="00F722B3" w:rsidP="00F722B3">
      <w:pPr>
        <w:pStyle w:val="Prrafodelista"/>
        <w:rPr>
          <w:rFonts w:ascii="Century Gothic" w:hAnsi="Century Gothic" w:cs="Arial"/>
          <w:sz w:val="22"/>
          <w:szCs w:val="22"/>
        </w:rPr>
      </w:pPr>
    </w:p>
    <w:p w14:paraId="12785C64" w14:textId="77777777" w:rsidR="00F722B3" w:rsidRPr="002615A8" w:rsidRDefault="00F722B3" w:rsidP="00F722B3">
      <w:pPr>
        <w:pStyle w:val="Prrafodelista"/>
        <w:numPr>
          <w:ilvl w:val="0"/>
          <w:numId w:val="16"/>
        </w:numPr>
        <w:spacing w:line="360" w:lineRule="auto"/>
        <w:jc w:val="both"/>
        <w:rPr>
          <w:rFonts w:ascii="Century Gothic" w:hAnsi="Century Gothic" w:cs="Arial"/>
          <w:sz w:val="22"/>
          <w:szCs w:val="22"/>
        </w:rPr>
      </w:pPr>
      <w:r w:rsidRPr="002615A8">
        <w:rPr>
          <w:rFonts w:ascii="Century Gothic" w:hAnsi="Century Gothic" w:cs="Arial"/>
          <w:sz w:val="22"/>
          <w:szCs w:val="22"/>
        </w:rPr>
        <w:t xml:space="preserve">En el artículo 17 de la Ley de Transparencia y Acceso a la Información Pública del Estado de Chihuahua, así como en la Base Décima Segunda de la Convocatoria referida en el numeral primero del presente acuerdo, se </w:t>
      </w:r>
      <w:r w:rsidRPr="002615A8">
        <w:rPr>
          <w:rFonts w:ascii="Century Gothic" w:hAnsi="Century Gothic" w:cs="Arial"/>
          <w:sz w:val="22"/>
          <w:szCs w:val="22"/>
        </w:rPr>
        <w:lastRenderedPageBreak/>
        <w:t>establece que la Comisión Especial deberá realizar a las y los aspirantes Comisionados Propietarios y Suplentes para la conformación del Pleno del Consejo General del Instituto Chihuahuense para la Transparencia y Acceso a la Información Pública, una evaluación que consiste en  I) Perfil académico y profesional; II) Examen de conocimientos y III) Entrevista.</w:t>
      </w:r>
    </w:p>
    <w:p w14:paraId="2E7D3402" w14:textId="77777777" w:rsidR="00F722B3" w:rsidRPr="002615A8" w:rsidRDefault="00F722B3" w:rsidP="00F722B3">
      <w:pPr>
        <w:pStyle w:val="Prrafodelista"/>
        <w:spacing w:line="360" w:lineRule="auto"/>
        <w:jc w:val="both"/>
        <w:rPr>
          <w:rFonts w:ascii="Century Gothic" w:hAnsi="Century Gothic" w:cs="Arial"/>
          <w:sz w:val="22"/>
          <w:szCs w:val="22"/>
        </w:rPr>
      </w:pPr>
    </w:p>
    <w:p w14:paraId="1440F5BD" w14:textId="77777777" w:rsidR="00F722B3" w:rsidRPr="002615A8" w:rsidRDefault="00F722B3" w:rsidP="00F722B3">
      <w:pPr>
        <w:pStyle w:val="Prrafodelista"/>
        <w:numPr>
          <w:ilvl w:val="0"/>
          <w:numId w:val="16"/>
        </w:numPr>
        <w:spacing w:line="360" w:lineRule="auto"/>
        <w:jc w:val="both"/>
        <w:rPr>
          <w:rFonts w:ascii="Century Gothic" w:hAnsi="Century Gothic" w:cs="Arial"/>
          <w:sz w:val="22"/>
          <w:szCs w:val="22"/>
        </w:rPr>
      </w:pPr>
      <w:r w:rsidRPr="002615A8">
        <w:rPr>
          <w:rFonts w:ascii="Century Gothic" w:hAnsi="Century Gothic" w:cs="Arial"/>
          <w:sz w:val="22"/>
          <w:szCs w:val="22"/>
        </w:rPr>
        <w:t>En reunión de fecha 31 de octubre de 2023, se acordó por la Comisión Especial, entre otras cosas, que el examen de conocimientos se integrara de treinta reactivos y que la duración del examen fuera de dos horas. Asimismo, se giró instrucción a la secretaría técnica para enviar los oficios a las instituciones de educación superior del Estado propuestas por quienes integran la Comisión Especial, a fin de que proporcionaran reactivos para integrar el examen de conocimientos de conformidad con el artículo 17 de la Ley de Transparencia y Acceso a la Información Pública del Estado de Chihuahua.</w:t>
      </w:r>
    </w:p>
    <w:p w14:paraId="1B20124E" w14:textId="77777777" w:rsidR="00F722B3" w:rsidRPr="002615A8" w:rsidRDefault="00F722B3" w:rsidP="00F722B3">
      <w:pPr>
        <w:pStyle w:val="Prrafodelista"/>
        <w:spacing w:line="360" w:lineRule="auto"/>
        <w:jc w:val="both"/>
        <w:rPr>
          <w:rFonts w:ascii="Century Gothic" w:hAnsi="Century Gothic" w:cs="Arial"/>
          <w:sz w:val="22"/>
          <w:szCs w:val="22"/>
        </w:rPr>
      </w:pPr>
    </w:p>
    <w:p w14:paraId="386AE81E" w14:textId="77777777" w:rsidR="00F722B3" w:rsidRPr="002615A8" w:rsidRDefault="00F722B3" w:rsidP="00F722B3">
      <w:pPr>
        <w:pStyle w:val="Prrafodelista"/>
        <w:numPr>
          <w:ilvl w:val="0"/>
          <w:numId w:val="16"/>
        </w:numPr>
        <w:spacing w:line="360" w:lineRule="auto"/>
        <w:jc w:val="both"/>
        <w:rPr>
          <w:rFonts w:ascii="Century Gothic" w:hAnsi="Century Gothic" w:cs="Arial"/>
          <w:sz w:val="22"/>
          <w:szCs w:val="22"/>
        </w:rPr>
      </w:pPr>
      <w:r w:rsidRPr="002615A8">
        <w:rPr>
          <w:rFonts w:ascii="Century Gothic" w:hAnsi="Century Gothic" w:cs="Arial"/>
          <w:sz w:val="22"/>
          <w:szCs w:val="22"/>
        </w:rPr>
        <w:t xml:space="preserve">En fecha 03 de noviembre de 2023, se giraron oficios a las instituciones de educación superior del Estado, en específico a la Universidad Autónoma de Chihuahua, Universidad Autónoma de Ciudad Juárez, Tecnológico de Monterrey campus Chihuahua, Instituto Tecnológico de Ciudad Juárez, Instituto Tecnológico de Chihuahua y la Universidad La Salle campus Chihuahua, con el fin de hacer la invitación para que, si así lo consideran, proporcionaran diez reactivos que guarden relación con los temas previstos en la convocatoria. </w:t>
      </w:r>
    </w:p>
    <w:p w14:paraId="7857A00F" w14:textId="77777777" w:rsidR="00F722B3" w:rsidRPr="002615A8" w:rsidRDefault="00F722B3" w:rsidP="00F722B3">
      <w:pPr>
        <w:pStyle w:val="Prrafodelista"/>
        <w:rPr>
          <w:rFonts w:ascii="Century Gothic" w:hAnsi="Century Gothic" w:cs="Arial"/>
          <w:sz w:val="22"/>
          <w:szCs w:val="22"/>
        </w:rPr>
      </w:pPr>
    </w:p>
    <w:p w14:paraId="54A4657F" w14:textId="77777777" w:rsidR="00F722B3" w:rsidRPr="002615A8" w:rsidRDefault="00F722B3" w:rsidP="00F722B3">
      <w:pPr>
        <w:pStyle w:val="Prrafodelista"/>
        <w:numPr>
          <w:ilvl w:val="0"/>
          <w:numId w:val="16"/>
        </w:numPr>
        <w:spacing w:line="360" w:lineRule="auto"/>
        <w:jc w:val="both"/>
        <w:rPr>
          <w:rFonts w:ascii="Century Gothic" w:hAnsi="Century Gothic" w:cs="Arial"/>
          <w:sz w:val="22"/>
          <w:szCs w:val="22"/>
        </w:rPr>
      </w:pPr>
      <w:r w:rsidRPr="002615A8">
        <w:rPr>
          <w:rFonts w:ascii="Century Gothic" w:hAnsi="Century Gothic" w:cs="Arial"/>
          <w:sz w:val="22"/>
          <w:szCs w:val="22"/>
        </w:rPr>
        <w:t xml:space="preserve">Derivado de lo anterior, se recibió respuesta por las siguientes instituciones: </w:t>
      </w:r>
    </w:p>
    <w:p w14:paraId="41D69154" w14:textId="77777777" w:rsidR="00F722B3" w:rsidRPr="002615A8" w:rsidRDefault="00F722B3" w:rsidP="00F722B3">
      <w:pPr>
        <w:pStyle w:val="Prrafodelista"/>
        <w:rPr>
          <w:rFonts w:ascii="Century Gothic" w:hAnsi="Century Gothic" w:cs="Arial"/>
          <w:sz w:val="22"/>
          <w:szCs w:val="22"/>
        </w:rPr>
      </w:pPr>
    </w:p>
    <w:p w14:paraId="5F921556" w14:textId="77777777" w:rsidR="00F722B3" w:rsidRPr="002615A8" w:rsidRDefault="00F722B3" w:rsidP="00F722B3">
      <w:pPr>
        <w:pStyle w:val="Prrafodelista"/>
        <w:numPr>
          <w:ilvl w:val="1"/>
          <w:numId w:val="16"/>
        </w:numPr>
        <w:spacing w:line="360" w:lineRule="auto"/>
        <w:jc w:val="both"/>
        <w:rPr>
          <w:rFonts w:ascii="Century Gothic" w:hAnsi="Century Gothic" w:cs="Arial"/>
          <w:sz w:val="22"/>
          <w:szCs w:val="22"/>
        </w:rPr>
      </w:pPr>
      <w:r w:rsidRPr="002615A8">
        <w:rPr>
          <w:rFonts w:ascii="Century Gothic" w:hAnsi="Century Gothic" w:cs="Arial"/>
          <w:sz w:val="22"/>
          <w:szCs w:val="22"/>
        </w:rPr>
        <w:lastRenderedPageBreak/>
        <w:t xml:space="preserve"> La Universidad Autónoma de Chihuahua el día 13 de noviembre de 2023 presentó a la secretaría técnica sobre cerrado con los reactivos, de igual forma, los envió a través del correo electrónico institucional. </w:t>
      </w:r>
    </w:p>
    <w:p w14:paraId="02496B93" w14:textId="77777777" w:rsidR="00F722B3" w:rsidRPr="002615A8" w:rsidRDefault="00F722B3" w:rsidP="00F722B3">
      <w:pPr>
        <w:pStyle w:val="Prrafodelista"/>
        <w:numPr>
          <w:ilvl w:val="1"/>
          <w:numId w:val="16"/>
        </w:numPr>
        <w:spacing w:line="360" w:lineRule="auto"/>
        <w:jc w:val="both"/>
        <w:rPr>
          <w:rFonts w:ascii="Century Gothic" w:hAnsi="Century Gothic" w:cs="Arial"/>
          <w:sz w:val="22"/>
          <w:szCs w:val="22"/>
        </w:rPr>
      </w:pPr>
      <w:r w:rsidRPr="002615A8">
        <w:rPr>
          <w:rFonts w:ascii="Century Gothic" w:hAnsi="Century Gothic" w:cs="Arial"/>
          <w:sz w:val="22"/>
          <w:szCs w:val="22"/>
        </w:rPr>
        <w:t xml:space="preserve">La Universidad Autónoma de Ciudad Juárez el día 14 de noviembre de 2023, presentó a la secretaría técnica sobre cerrado con los reactivos. </w:t>
      </w:r>
    </w:p>
    <w:p w14:paraId="55B08605" w14:textId="77777777" w:rsidR="00F722B3" w:rsidRPr="002615A8" w:rsidRDefault="00F722B3" w:rsidP="00F722B3">
      <w:pPr>
        <w:pStyle w:val="Prrafodelista"/>
        <w:numPr>
          <w:ilvl w:val="1"/>
          <w:numId w:val="16"/>
        </w:numPr>
        <w:spacing w:line="360" w:lineRule="auto"/>
        <w:jc w:val="both"/>
        <w:rPr>
          <w:rFonts w:ascii="Century Gothic" w:hAnsi="Century Gothic" w:cs="Arial"/>
          <w:sz w:val="22"/>
          <w:szCs w:val="22"/>
        </w:rPr>
      </w:pPr>
      <w:r w:rsidRPr="002615A8">
        <w:rPr>
          <w:rFonts w:ascii="Century Gothic" w:hAnsi="Century Gothic" w:cs="Arial"/>
          <w:sz w:val="22"/>
          <w:szCs w:val="22"/>
        </w:rPr>
        <w:t xml:space="preserve"> El Instituto Tecnológico de Chihuahua el miércoles 15 de noviembre de 2023 presentó a la secretaría técnica sobre cerrado con los reactivos.</w:t>
      </w:r>
    </w:p>
    <w:p w14:paraId="701260AE" w14:textId="77777777" w:rsidR="00F722B3" w:rsidRPr="002615A8" w:rsidRDefault="00F722B3" w:rsidP="00F722B3">
      <w:pPr>
        <w:pStyle w:val="Prrafodelista"/>
        <w:numPr>
          <w:ilvl w:val="1"/>
          <w:numId w:val="16"/>
        </w:numPr>
        <w:spacing w:line="360" w:lineRule="auto"/>
        <w:jc w:val="both"/>
        <w:rPr>
          <w:rFonts w:ascii="Century Gothic" w:hAnsi="Century Gothic" w:cs="Arial"/>
          <w:sz w:val="22"/>
          <w:szCs w:val="22"/>
        </w:rPr>
      </w:pPr>
      <w:r w:rsidRPr="002615A8">
        <w:rPr>
          <w:rFonts w:ascii="Century Gothic" w:hAnsi="Century Gothic" w:cs="Arial"/>
          <w:sz w:val="22"/>
          <w:szCs w:val="22"/>
        </w:rPr>
        <w:t xml:space="preserve">El Instituto Tecnológico de Ciudad Juárez el día 16 de noviembre de 2023 envió los reactivos a través del correo electrónico institucional. </w:t>
      </w:r>
    </w:p>
    <w:p w14:paraId="0C13F584" w14:textId="77777777" w:rsidR="00F722B3" w:rsidRPr="002615A8" w:rsidRDefault="00F722B3" w:rsidP="00F722B3">
      <w:pPr>
        <w:pStyle w:val="Prrafodelista"/>
        <w:spacing w:line="360" w:lineRule="auto"/>
        <w:ind w:left="1440"/>
        <w:jc w:val="both"/>
        <w:rPr>
          <w:rFonts w:ascii="Century Gothic" w:hAnsi="Century Gothic" w:cs="Arial"/>
          <w:sz w:val="22"/>
          <w:szCs w:val="22"/>
        </w:rPr>
      </w:pPr>
    </w:p>
    <w:p w14:paraId="74BE77A1" w14:textId="77777777" w:rsidR="00F722B3" w:rsidRPr="002615A8" w:rsidRDefault="00F722B3" w:rsidP="00F722B3">
      <w:pPr>
        <w:spacing w:after="0" w:line="360" w:lineRule="auto"/>
        <w:ind w:left="720"/>
        <w:jc w:val="both"/>
        <w:rPr>
          <w:rFonts w:ascii="Century Gothic" w:hAnsi="Century Gothic" w:cs="Arial"/>
          <w:lang w:val="es-ES_tradnl"/>
        </w:rPr>
      </w:pPr>
      <w:r w:rsidRPr="002615A8">
        <w:rPr>
          <w:rFonts w:ascii="Century Gothic" w:hAnsi="Century Gothic" w:cs="Arial"/>
          <w:lang w:val="es-ES_tradnl"/>
        </w:rPr>
        <w:t xml:space="preserve">De la Universidad La Salle y el Tecnológico de Monterrey Campus Chihuahua, no se recibieron reactivos. </w:t>
      </w:r>
    </w:p>
    <w:p w14:paraId="4A0061E9" w14:textId="77777777" w:rsidR="00F722B3" w:rsidRPr="002615A8" w:rsidRDefault="00F722B3" w:rsidP="00F722B3">
      <w:pPr>
        <w:pStyle w:val="Prrafodelista"/>
        <w:rPr>
          <w:rFonts w:ascii="Century Gothic" w:hAnsi="Century Gothic" w:cs="Arial"/>
          <w:sz w:val="22"/>
          <w:szCs w:val="22"/>
        </w:rPr>
      </w:pPr>
    </w:p>
    <w:p w14:paraId="0BB8FC64" w14:textId="77777777" w:rsidR="00F722B3" w:rsidRPr="002615A8" w:rsidRDefault="00F722B3" w:rsidP="00F722B3">
      <w:pPr>
        <w:pStyle w:val="Prrafodelista"/>
        <w:numPr>
          <w:ilvl w:val="0"/>
          <w:numId w:val="16"/>
        </w:numPr>
        <w:spacing w:line="360" w:lineRule="auto"/>
        <w:jc w:val="both"/>
        <w:rPr>
          <w:rFonts w:ascii="Century Gothic" w:hAnsi="Century Gothic" w:cs="Arial"/>
          <w:sz w:val="22"/>
          <w:szCs w:val="22"/>
        </w:rPr>
      </w:pPr>
      <w:r w:rsidRPr="002615A8">
        <w:rPr>
          <w:rFonts w:ascii="Century Gothic" w:hAnsi="Century Gothic" w:cs="Arial"/>
          <w:sz w:val="22"/>
          <w:szCs w:val="22"/>
        </w:rPr>
        <w:t xml:space="preserve">La secretaría técnica en apego a los criterios de secrecía, reserva, profesionalismo, objetividad, transparencia y confidencialidad, elaboró un acta circunstanciada de la recepción de los reactivos enviados por las Instituciones de Educación Superior del Estado, así como la integración del examen de conocimientos y la Carta Responsiva de la entrega de los mismos al Departamento de Tecnologías de la Información de este H. Congreso del Estado, a efecto de ser impactados en el sistema de evaluación del examen de conocimientos. </w:t>
      </w:r>
    </w:p>
    <w:p w14:paraId="52B74C83" w14:textId="77777777" w:rsidR="00F722B3" w:rsidRPr="002615A8" w:rsidRDefault="00F722B3" w:rsidP="00F722B3">
      <w:pPr>
        <w:spacing w:after="0" w:line="360" w:lineRule="auto"/>
        <w:jc w:val="both"/>
        <w:rPr>
          <w:rFonts w:ascii="Century Gothic" w:hAnsi="Century Gothic" w:cs="Arial"/>
          <w:lang w:val="es-ES_tradnl"/>
        </w:rPr>
      </w:pPr>
    </w:p>
    <w:p w14:paraId="5CFF22AB" w14:textId="77777777" w:rsidR="00F722B3" w:rsidRPr="002615A8" w:rsidRDefault="00F722B3" w:rsidP="00F722B3">
      <w:pPr>
        <w:pStyle w:val="Prrafodelista"/>
        <w:numPr>
          <w:ilvl w:val="0"/>
          <w:numId w:val="16"/>
        </w:numPr>
        <w:spacing w:line="360" w:lineRule="auto"/>
        <w:jc w:val="both"/>
        <w:rPr>
          <w:rFonts w:ascii="Century Gothic" w:hAnsi="Century Gothic" w:cs="Arial"/>
          <w:sz w:val="22"/>
          <w:szCs w:val="22"/>
        </w:rPr>
      </w:pPr>
      <w:r w:rsidRPr="002615A8">
        <w:rPr>
          <w:rFonts w:ascii="Century Gothic" w:hAnsi="Century Gothic" w:cs="Arial"/>
          <w:sz w:val="22"/>
          <w:szCs w:val="22"/>
        </w:rPr>
        <w:t xml:space="preserve">En razón a lo anterior, en fecha 17 de noviembre de 2023, se aprobó por unanimidad de las y los integrantes presentes de la Comisión Especial el Acuerdo No. LXVII/ PSICHITAIP/003/2023, mediante el cual se instruyó a la secretaría técnica seleccionar los reactivos presentados por las instituciones de educación superior, para la integración del examen de conocimientos </w:t>
      </w:r>
      <w:r w:rsidRPr="002615A8">
        <w:rPr>
          <w:rFonts w:ascii="Century Gothic" w:hAnsi="Century Gothic" w:cs="Arial"/>
          <w:sz w:val="22"/>
          <w:szCs w:val="22"/>
        </w:rPr>
        <w:lastRenderedPageBreak/>
        <w:t>bajo los criterios de secrecía, reserva, profesionalismo, objetividad y confidencialidad, los cuales hizo llegar al Departamento de Tecnologías de la Información del H. Congreso del Estado para su tratamiento en el sistema de evaluación elaborado para tal efecto.</w:t>
      </w:r>
    </w:p>
    <w:p w14:paraId="42E1D53C" w14:textId="77777777" w:rsidR="00F722B3" w:rsidRPr="002615A8" w:rsidRDefault="00F722B3" w:rsidP="00F722B3">
      <w:pPr>
        <w:pStyle w:val="Prrafodelista"/>
        <w:rPr>
          <w:rFonts w:ascii="Century Gothic" w:hAnsi="Century Gothic" w:cs="Arial"/>
          <w:sz w:val="22"/>
          <w:szCs w:val="22"/>
        </w:rPr>
      </w:pPr>
    </w:p>
    <w:p w14:paraId="6CBE33D7" w14:textId="77777777" w:rsidR="00F722B3" w:rsidRPr="002615A8" w:rsidRDefault="00F722B3" w:rsidP="00F722B3">
      <w:pPr>
        <w:pStyle w:val="Prrafodelista"/>
        <w:spacing w:line="360" w:lineRule="auto"/>
        <w:jc w:val="both"/>
        <w:rPr>
          <w:rFonts w:ascii="Century Gothic" w:hAnsi="Century Gothic" w:cs="Arial"/>
          <w:sz w:val="22"/>
          <w:szCs w:val="22"/>
        </w:rPr>
      </w:pPr>
    </w:p>
    <w:p w14:paraId="57D79F2A" w14:textId="77777777" w:rsidR="00F722B3" w:rsidRPr="002615A8" w:rsidRDefault="00F722B3" w:rsidP="00F722B3">
      <w:pPr>
        <w:pStyle w:val="Prrafodelista"/>
        <w:numPr>
          <w:ilvl w:val="0"/>
          <w:numId w:val="16"/>
        </w:numPr>
        <w:spacing w:line="360" w:lineRule="auto"/>
        <w:jc w:val="both"/>
        <w:rPr>
          <w:rFonts w:ascii="Century Gothic" w:hAnsi="Century Gothic" w:cs="Arial"/>
          <w:sz w:val="22"/>
          <w:szCs w:val="22"/>
        </w:rPr>
      </w:pPr>
      <w:r w:rsidRPr="002615A8">
        <w:rPr>
          <w:rFonts w:ascii="Century Gothic" w:hAnsi="Century Gothic" w:cs="Arial"/>
          <w:sz w:val="22"/>
          <w:szCs w:val="22"/>
        </w:rPr>
        <w:t xml:space="preserve">En fecha 18 de noviembre de 2023, se publicó en el POE el Acuerdo No. LXVII/ PSICHITAIP/003/2023 de la Comisión Especial en relación con el examen de conocimientos a presentar por las personas aspirantes a Comisionadas propietarias y suplentes del Pleno del Consejo General del Instituto Chihuahuense para la Transparencia y Acceso a la Información Pública de conformidad al Acuerdo </w:t>
      </w:r>
      <w:proofErr w:type="spellStart"/>
      <w:r w:rsidRPr="002615A8">
        <w:rPr>
          <w:rFonts w:ascii="Century Gothic" w:hAnsi="Century Gothic" w:cs="Arial"/>
          <w:sz w:val="22"/>
          <w:szCs w:val="22"/>
        </w:rPr>
        <w:t>Nº</w:t>
      </w:r>
      <w:proofErr w:type="spellEnd"/>
      <w:r w:rsidRPr="002615A8">
        <w:rPr>
          <w:rFonts w:ascii="Century Gothic" w:hAnsi="Century Gothic" w:cs="Arial"/>
          <w:sz w:val="22"/>
          <w:szCs w:val="22"/>
        </w:rPr>
        <w:t xml:space="preserve"> LXVII/</w:t>
      </w:r>
      <w:proofErr w:type="spellStart"/>
      <w:r w:rsidRPr="002615A8">
        <w:rPr>
          <w:rFonts w:ascii="Century Gothic" w:hAnsi="Century Gothic" w:cs="Arial"/>
          <w:sz w:val="22"/>
          <w:szCs w:val="22"/>
        </w:rPr>
        <w:t>PSICHITAIP</w:t>
      </w:r>
      <w:proofErr w:type="spellEnd"/>
      <w:r w:rsidRPr="002615A8">
        <w:rPr>
          <w:rFonts w:ascii="Century Gothic" w:hAnsi="Century Gothic" w:cs="Arial"/>
          <w:sz w:val="22"/>
          <w:szCs w:val="22"/>
        </w:rPr>
        <w:t>/001/2023.</w:t>
      </w:r>
    </w:p>
    <w:p w14:paraId="0601E301" w14:textId="77777777" w:rsidR="00F722B3" w:rsidRPr="002615A8" w:rsidRDefault="00F722B3" w:rsidP="00F722B3">
      <w:pPr>
        <w:pStyle w:val="Prrafodelista"/>
        <w:rPr>
          <w:rFonts w:ascii="Century Gothic" w:hAnsi="Century Gothic" w:cs="Arial"/>
          <w:sz w:val="22"/>
          <w:szCs w:val="22"/>
        </w:rPr>
      </w:pPr>
    </w:p>
    <w:p w14:paraId="116E618D" w14:textId="77777777" w:rsidR="00F722B3" w:rsidRPr="002615A8" w:rsidRDefault="00F722B3" w:rsidP="00F722B3">
      <w:pPr>
        <w:pStyle w:val="Prrafodelista"/>
        <w:numPr>
          <w:ilvl w:val="0"/>
          <w:numId w:val="16"/>
        </w:numPr>
        <w:spacing w:line="360" w:lineRule="auto"/>
        <w:jc w:val="both"/>
        <w:rPr>
          <w:rFonts w:ascii="Century Gothic" w:hAnsi="Century Gothic" w:cs="Arial"/>
          <w:sz w:val="22"/>
          <w:szCs w:val="22"/>
        </w:rPr>
      </w:pPr>
      <w:r w:rsidRPr="002615A8">
        <w:rPr>
          <w:rFonts w:ascii="Century Gothic" w:hAnsi="Century Gothic" w:cs="Arial"/>
          <w:sz w:val="22"/>
          <w:szCs w:val="22"/>
        </w:rPr>
        <w:t xml:space="preserve">Con fecha 22 de noviembre de 2023, presentaron el examen las y los aspirantes al cargo de Comisionadas propietarias y suplentes del Pleno del Consejo General del ICHITAIP, a las 9:00 horas, en el “Salón Victoria” en las instalaciones del Hotel </w:t>
      </w:r>
      <w:proofErr w:type="spellStart"/>
      <w:r w:rsidRPr="002615A8">
        <w:rPr>
          <w:rFonts w:ascii="Century Gothic" w:hAnsi="Century Gothic" w:cs="Arial"/>
          <w:sz w:val="22"/>
          <w:szCs w:val="22"/>
        </w:rPr>
        <w:t>Quality</w:t>
      </w:r>
      <w:proofErr w:type="spellEnd"/>
      <w:r w:rsidRPr="002615A8">
        <w:rPr>
          <w:rFonts w:ascii="Century Gothic" w:hAnsi="Century Gothic" w:cs="Arial"/>
          <w:sz w:val="22"/>
          <w:szCs w:val="22"/>
        </w:rPr>
        <w:t xml:space="preserve"> </w:t>
      </w:r>
      <w:proofErr w:type="spellStart"/>
      <w:r w:rsidRPr="002615A8">
        <w:rPr>
          <w:rFonts w:ascii="Century Gothic" w:hAnsi="Century Gothic" w:cs="Arial"/>
          <w:sz w:val="22"/>
          <w:szCs w:val="22"/>
        </w:rPr>
        <w:t>Inn</w:t>
      </w:r>
      <w:proofErr w:type="spellEnd"/>
      <w:r w:rsidRPr="002615A8">
        <w:rPr>
          <w:rFonts w:ascii="Century Gothic" w:hAnsi="Century Gothic" w:cs="Arial"/>
          <w:sz w:val="22"/>
          <w:szCs w:val="22"/>
        </w:rPr>
        <w:t xml:space="preserve">, San Francisco, sito en Calle Guadalupe Victoria 409, Colonia Centro, C.P. 31000 Chihuahua, Chih., con un tiempo de duración máxima de dos horas. </w:t>
      </w:r>
    </w:p>
    <w:p w14:paraId="52A11CF0" w14:textId="77777777" w:rsidR="00F722B3" w:rsidRPr="002615A8" w:rsidRDefault="00F722B3" w:rsidP="00F722B3">
      <w:pPr>
        <w:pStyle w:val="Prrafodelista"/>
        <w:spacing w:line="360" w:lineRule="auto"/>
        <w:jc w:val="both"/>
        <w:rPr>
          <w:rFonts w:ascii="Century Gothic" w:hAnsi="Century Gothic" w:cs="Arial"/>
          <w:sz w:val="22"/>
          <w:szCs w:val="22"/>
        </w:rPr>
      </w:pPr>
      <w:r w:rsidRPr="002615A8">
        <w:rPr>
          <w:rFonts w:ascii="Century Gothic" w:hAnsi="Century Gothic" w:cs="Arial"/>
          <w:sz w:val="22"/>
          <w:szCs w:val="22"/>
        </w:rPr>
        <w:t xml:space="preserve">Al examen se presentaros cincuenta y ocho (58) de las sesenta (60) personas aspirantes, con la ausencia de Víctor Manuel Mendoza Ruiz y José Ramírez Salcedo. </w:t>
      </w:r>
    </w:p>
    <w:p w14:paraId="09DFFE4E" w14:textId="77777777" w:rsidR="00F722B3" w:rsidRPr="002615A8" w:rsidRDefault="00F722B3" w:rsidP="00F722B3">
      <w:pPr>
        <w:pStyle w:val="Prrafodelista"/>
        <w:rPr>
          <w:rFonts w:ascii="Century Gothic" w:hAnsi="Century Gothic" w:cs="Arial"/>
          <w:sz w:val="22"/>
          <w:szCs w:val="22"/>
        </w:rPr>
      </w:pPr>
    </w:p>
    <w:p w14:paraId="712BA503" w14:textId="77777777" w:rsidR="00F722B3" w:rsidRPr="002615A8" w:rsidRDefault="00F722B3" w:rsidP="00F722B3">
      <w:pPr>
        <w:pStyle w:val="Prrafodelista"/>
        <w:spacing w:line="360" w:lineRule="auto"/>
        <w:jc w:val="both"/>
        <w:rPr>
          <w:rFonts w:ascii="Century Gothic" w:hAnsi="Century Gothic" w:cs="Arial"/>
          <w:sz w:val="22"/>
          <w:szCs w:val="22"/>
        </w:rPr>
      </w:pPr>
      <w:r w:rsidRPr="002615A8">
        <w:rPr>
          <w:rFonts w:ascii="Century Gothic" w:hAnsi="Century Gothic" w:cs="Arial"/>
          <w:sz w:val="22"/>
          <w:szCs w:val="22"/>
        </w:rPr>
        <w:t xml:space="preserve">Al finalizar el examen las y los aspirantes tuvieron oportunidad en una vista previa de cotejar las preguntas y respuestas resueltas por los mismos, imprimir las respuestas, así como firmar de conformidad el documento. </w:t>
      </w:r>
    </w:p>
    <w:p w14:paraId="32666A83" w14:textId="77777777" w:rsidR="00F722B3" w:rsidRPr="002615A8" w:rsidRDefault="00F722B3" w:rsidP="00F722B3">
      <w:pPr>
        <w:pStyle w:val="Prrafodelista"/>
        <w:spacing w:line="360" w:lineRule="auto"/>
        <w:ind w:left="1080"/>
        <w:jc w:val="both"/>
        <w:rPr>
          <w:rFonts w:ascii="Century Gothic" w:hAnsi="Century Gothic" w:cs="Arial"/>
          <w:sz w:val="22"/>
          <w:szCs w:val="22"/>
        </w:rPr>
      </w:pPr>
    </w:p>
    <w:p w14:paraId="1E10F856" w14:textId="77777777" w:rsidR="00F722B3" w:rsidRPr="002615A8" w:rsidRDefault="00F722B3" w:rsidP="00F722B3">
      <w:pPr>
        <w:spacing w:line="360" w:lineRule="auto"/>
        <w:ind w:left="720"/>
        <w:jc w:val="both"/>
        <w:rPr>
          <w:rFonts w:ascii="Century Gothic" w:hAnsi="Century Gothic" w:cs="Arial"/>
          <w:lang w:val="es-ES_tradnl"/>
        </w:rPr>
      </w:pPr>
      <w:r w:rsidRPr="002615A8">
        <w:rPr>
          <w:rFonts w:ascii="Century Gothic" w:hAnsi="Century Gothic" w:cs="Arial"/>
          <w:lang w:val="es-ES_tradnl"/>
        </w:rPr>
        <w:lastRenderedPageBreak/>
        <w:t>Los resultados obtenidos en el examen de conocimientos fueron notificados a los correos electrónicos proporcionados por las y los aspirantes en el momento en que lo concluyeron.</w:t>
      </w:r>
    </w:p>
    <w:p w14:paraId="0C13BF6E" w14:textId="77777777" w:rsidR="00F722B3" w:rsidRPr="002615A8" w:rsidRDefault="00F722B3" w:rsidP="00F722B3">
      <w:pPr>
        <w:spacing w:line="360" w:lineRule="auto"/>
        <w:ind w:left="720"/>
        <w:jc w:val="both"/>
        <w:rPr>
          <w:rFonts w:ascii="Century Gothic" w:hAnsi="Century Gothic" w:cs="Arial"/>
          <w:lang w:val="es-ES_tradnl"/>
        </w:rPr>
      </w:pPr>
      <w:r w:rsidRPr="002615A8">
        <w:rPr>
          <w:rFonts w:ascii="Century Gothic" w:hAnsi="Century Gothic" w:cs="Arial"/>
          <w:lang w:val="es-ES_tradnl"/>
        </w:rPr>
        <w:t>La tabla que se muestra a continuación contiene el folio por participante, los puntos que equivalen al total de aciertos obtenidos de los treinta reactivos, así como el porcentaje del valor asignado al examen de conocimientos tomando como base el valor del cuarenta por ciento (40%) como se estableció en la Convocatoria:</w:t>
      </w:r>
    </w:p>
    <w:tbl>
      <w:tblPr>
        <w:tblW w:w="4915" w:type="dxa"/>
        <w:jc w:val="center"/>
        <w:tblCellMar>
          <w:left w:w="70" w:type="dxa"/>
          <w:right w:w="70" w:type="dxa"/>
        </w:tblCellMar>
        <w:tblLook w:val="04A0" w:firstRow="1" w:lastRow="0" w:firstColumn="1" w:lastColumn="0" w:noHBand="0" w:noVBand="1"/>
      </w:tblPr>
      <w:tblGrid>
        <w:gridCol w:w="2649"/>
        <w:gridCol w:w="886"/>
        <w:gridCol w:w="1380"/>
      </w:tblGrid>
      <w:tr w:rsidR="00F722B3" w:rsidRPr="002615A8" w14:paraId="20CD9634" w14:textId="77777777" w:rsidTr="008836D6">
        <w:trPr>
          <w:trHeight w:val="260"/>
          <w:jc w:val="center"/>
        </w:trPr>
        <w:tc>
          <w:tcPr>
            <w:tcW w:w="2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39DAC" w14:textId="77777777" w:rsidR="00F722B3" w:rsidRPr="002615A8" w:rsidRDefault="00F722B3" w:rsidP="008836D6">
            <w:pPr>
              <w:spacing w:after="0" w:line="276" w:lineRule="auto"/>
              <w:jc w:val="center"/>
              <w:rPr>
                <w:rFonts w:ascii="Century Gothic" w:eastAsia="Times New Roman" w:hAnsi="Century Gothic" w:cs="Arial"/>
                <w:b/>
                <w:bCs/>
                <w:lang w:eastAsia="es-ES_tradnl"/>
              </w:rPr>
            </w:pPr>
            <w:r w:rsidRPr="002615A8">
              <w:rPr>
                <w:rFonts w:ascii="Century Gothic" w:eastAsia="Times New Roman" w:hAnsi="Century Gothic" w:cs="Arial"/>
                <w:b/>
                <w:bCs/>
                <w:lang w:eastAsia="es-ES_tradnl"/>
              </w:rPr>
              <w:t>Folio</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14:paraId="5BE4D0F6" w14:textId="77777777" w:rsidR="00F722B3" w:rsidRPr="002615A8" w:rsidRDefault="00F722B3" w:rsidP="008836D6">
            <w:pPr>
              <w:spacing w:after="0" w:line="276" w:lineRule="auto"/>
              <w:jc w:val="center"/>
              <w:rPr>
                <w:rFonts w:ascii="Century Gothic" w:eastAsia="Times New Roman" w:hAnsi="Century Gothic" w:cs="Arial"/>
                <w:b/>
                <w:bCs/>
                <w:lang w:eastAsia="es-ES_tradnl"/>
              </w:rPr>
            </w:pPr>
            <w:r w:rsidRPr="002615A8">
              <w:rPr>
                <w:rFonts w:ascii="Century Gothic" w:eastAsia="Times New Roman" w:hAnsi="Century Gothic" w:cs="Arial"/>
                <w:b/>
                <w:bCs/>
                <w:lang w:eastAsia="es-ES_tradnl"/>
              </w:rPr>
              <w:t>Puntos</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74314268" w14:textId="77777777" w:rsidR="00F722B3" w:rsidRPr="002615A8" w:rsidRDefault="00F722B3" w:rsidP="008836D6">
            <w:pPr>
              <w:spacing w:after="0" w:line="276" w:lineRule="auto"/>
              <w:jc w:val="center"/>
              <w:rPr>
                <w:rFonts w:ascii="Century Gothic" w:eastAsia="Times New Roman" w:hAnsi="Century Gothic" w:cs="Arial"/>
                <w:b/>
                <w:bCs/>
                <w:lang w:eastAsia="es-ES_tradnl"/>
              </w:rPr>
            </w:pPr>
            <w:r w:rsidRPr="002615A8">
              <w:rPr>
                <w:rFonts w:ascii="Century Gothic" w:eastAsia="Times New Roman" w:hAnsi="Century Gothic" w:cs="Arial"/>
                <w:b/>
                <w:bCs/>
                <w:lang w:eastAsia="es-ES_tradnl"/>
              </w:rPr>
              <w:t>Porcentaje</w:t>
            </w:r>
          </w:p>
        </w:tc>
      </w:tr>
      <w:tr w:rsidR="00F722B3" w:rsidRPr="002615A8" w14:paraId="6753B38A"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0A081DA3"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PSICHITAIP-001-2023</w:t>
            </w:r>
          </w:p>
        </w:tc>
        <w:tc>
          <w:tcPr>
            <w:tcW w:w="886" w:type="dxa"/>
            <w:tcBorders>
              <w:top w:val="nil"/>
              <w:left w:val="nil"/>
              <w:bottom w:val="single" w:sz="4" w:space="0" w:color="auto"/>
              <w:right w:val="single" w:sz="4" w:space="0" w:color="auto"/>
            </w:tcBorders>
            <w:shd w:val="clear" w:color="auto" w:fill="auto"/>
            <w:noWrap/>
            <w:vAlign w:val="bottom"/>
            <w:hideMark/>
          </w:tcPr>
          <w:p w14:paraId="7465BA66"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29</w:t>
            </w:r>
          </w:p>
        </w:tc>
        <w:tc>
          <w:tcPr>
            <w:tcW w:w="1380" w:type="dxa"/>
            <w:tcBorders>
              <w:top w:val="nil"/>
              <w:left w:val="nil"/>
              <w:bottom w:val="single" w:sz="4" w:space="0" w:color="auto"/>
              <w:right w:val="single" w:sz="4" w:space="0" w:color="auto"/>
            </w:tcBorders>
            <w:shd w:val="clear" w:color="auto" w:fill="auto"/>
            <w:noWrap/>
            <w:vAlign w:val="bottom"/>
            <w:hideMark/>
          </w:tcPr>
          <w:p w14:paraId="7DACC021"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38.67</w:t>
            </w:r>
          </w:p>
        </w:tc>
      </w:tr>
      <w:tr w:rsidR="00F722B3" w:rsidRPr="002615A8" w14:paraId="1995F48D"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111B9139"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PSICHITAIP-002-2023</w:t>
            </w:r>
          </w:p>
        </w:tc>
        <w:tc>
          <w:tcPr>
            <w:tcW w:w="886" w:type="dxa"/>
            <w:tcBorders>
              <w:top w:val="nil"/>
              <w:left w:val="nil"/>
              <w:bottom w:val="single" w:sz="4" w:space="0" w:color="auto"/>
              <w:right w:val="single" w:sz="4" w:space="0" w:color="auto"/>
            </w:tcBorders>
            <w:shd w:val="clear" w:color="auto" w:fill="auto"/>
            <w:noWrap/>
            <w:vAlign w:val="bottom"/>
            <w:hideMark/>
          </w:tcPr>
          <w:p w14:paraId="699EF43F"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29</w:t>
            </w:r>
          </w:p>
        </w:tc>
        <w:tc>
          <w:tcPr>
            <w:tcW w:w="1380" w:type="dxa"/>
            <w:tcBorders>
              <w:top w:val="nil"/>
              <w:left w:val="nil"/>
              <w:bottom w:val="single" w:sz="4" w:space="0" w:color="auto"/>
              <w:right w:val="single" w:sz="4" w:space="0" w:color="auto"/>
            </w:tcBorders>
            <w:shd w:val="clear" w:color="auto" w:fill="auto"/>
            <w:noWrap/>
            <w:vAlign w:val="bottom"/>
            <w:hideMark/>
          </w:tcPr>
          <w:p w14:paraId="120D0C1A"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38.67</w:t>
            </w:r>
          </w:p>
        </w:tc>
      </w:tr>
      <w:tr w:rsidR="00F722B3" w:rsidRPr="002615A8" w14:paraId="6BA80286"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28D3740E"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PSICHITAIP-003-2023</w:t>
            </w:r>
          </w:p>
        </w:tc>
        <w:tc>
          <w:tcPr>
            <w:tcW w:w="886" w:type="dxa"/>
            <w:tcBorders>
              <w:top w:val="nil"/>
              <w:left w:val="nil"/>
              <w:bottom w:val="single" w:sz="4" w:space="0" w:color="auto"/>
              <w:right w:val="single" w:sz="4" w:space="0" w:color="auto"/>
            </w:tcBorders>
            <w:shd w:val="clear" w:color="auto" w:fill="auto"/>
            <w:noWrap/>
            <w:vAlign w:val="bottom"/>
            <w:hideMark/>
          </w:tcPr>
          <w:p w14:paraId="531804B7"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27</w:t>
            </w:r>
          </w:p>
        </w:tc>
        <w:tc>
          <w:tcPr>
            <w:tcW w:w="1380" w:type="dxa"/>
            <w:tcBorders>
              <w:top w:val="nil"/>
              <w:left w:val="nil"/>
              <w:bottom w:val="single" w:sz="4" w:space="0" w:color="auto"/>
              <w:right w:val="single" w:sz="4" w:space="0" w:color="auto"/>
            </w:tcBorders>
            <w:shd w:val="clear" w:color="auto" w:fill="auto"/>
            <w:noWrap/>
            <w:vAlign w:val="bottom"/>
            <w:hideMark/>
          </w:tcPr>
          <w:p w14:paraId="5B79D332"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36.00</w:t>
            </w:r>
          </w:p>
        </w:tc>
      </w:tr>
      <w:tr w:rsidR="00F722B3" w:rsidRPr="002615A8" w14:paraId="3A82D9C0"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2775B4F5"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PSICHITAIP-004-2023</w:t>
            </w:r>
          </w:p>
        </w:tc>
        <w:tc>
          <w:tcPr>
            <w:tcW w:w="886" w:type="dxa"/>
            <w:tcBorders>
              <w:top w:val="nil"/>
              <w:left w:val="nil"/>
              <w:bottom w:val="single" w:sz="4" w:space="0" w:color="auto"/>
              <w:right w:val="single" w:sz="4" w:space="0" w:color="auto"/>
            </w:tcBorders>
            <w:shd w:val="clear" w:color="auto" w:fill="auto"/>
            <w:noWrap/>
            <w:vAlign w:val="bottom"/>
            <w:hideMark/>
          </w:tcPr>
          <w:p w14:paraId="69ABF298"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30</w:t>
            </w:r>
          </w:p>
        </w:tc>
        <w:tc>
          <w:tcPr>
            <w:tcW w:w="1380" w:type="dxa"/>
            <w:tcBorders>
              <w:top w:val="nil"/>
              <w:left w:val="nil"/>
              <w:bottom w:val="single" w:sz="4" w:space="0" w:color="auto"/>
              <w:right w:val="single" w:sz="4" w:space="0" w:color="auto"/>
            </w:tcBorders>
            <w:shd w:val="clear" w:color="auto" w:fill="auto"/>
            <w:noWrap/>
            <w:vAlign w:val="bottom"/>
            <w:hideMark/>
          </w:tcPr>
          <w:p w14:paraId="04869806"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40.00</w:t>
            </w:r>
          </w:p>
        </w:tc>
      </w:tr>
      <w:tr w:rsidR="00F722B3" w:rsidRPr="002615A8" w14:paraId="1C56ECB5"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48E85DBC"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PSICHITAIP-005-2023</w:t>
            </w:r>
          </w:p>
        </w:tc>
        <w:tc>
          <w:tcPr>
            <w:tcW w:w="886" w:type="dxa"/>
            <w:tcBorders>
              <w:top w:val="nil"/>
              <w:left w:val="nil"/>
              <w:bottom w:val="single" w:sz="4" w:space="0" w:color="auto"/>
              <w:right w:val="single" w:sz="4" w:space="0" w:color="auto"/>
            </w:tcBorders>
            <w:shd w:val="clear" w:color="auto" w:fill="auto"/>
            <w:noWrap/>
            <w:vAlign w:val="bottom"/>
            <w:hideMark/>
          </w:tcPr>
          <w:p w14:paraId="1560DDFA"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21</w:t>
            </w:r>
          </w:p>
        </w:tc>
        <w:tc>
          <w:tcPr>
            <w:tcW w:w="1380" w:type="dxa"/>
            <w:tcBorders>
              <w:top w:val="nil"/>
              <w:left w:val="nil"/>
              <w:bottom w:val="single" w:sz="4" w:space="0" w:color="auto"/>
              <w:right w:val="single" w:sz="4" w:space="0" w:color="auto"/>
            </w:tcBorders>
            <w:shd w:val="clear" w:color="auto" w:fill="auto"/>
            <w:noWrap/>
            <w:vAlign w:val="bottom"/>
            <w:hideMark/>
          </w:tcPr>
          <w:p w14:paraId="403069C8"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28.00</w:t>
            </w:r>
          </w:p>
        </w:tc>
      </w:tr>
      <w:tr w:rsidR="00F722B3" w:rsidRPr="002615A8" w14:paraId="1DCF5140"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4DC3A76E"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PSICHITAIP-006-2023</w:t>
            </w:r>
          </w:p>
        </w:tc>
        <w:tc>
          <w:tcPr>
            <w:tcW w:w="886" w:type="dxa"/>
            <w:tcBorders>
              <w:top w:val="nil"/>
              <w:left w:val="nil"/>
              <w:bottom w:val="single" w:sz="4" w:space="0" w:color="auto"/>
              <w:right w:val="single" w:sz="4" w:space="0" w:color="auto"/>
            </w:tcBorders>
            <w:shd w:val="clear" w:color="auto" w:fill="auto"/>
            <w:noWrap/>
            <w:vAlign w:val="bottom"/>
            <w:hideMark/>
          </w:tcPr>
          <w:p w14:paraId="65FB1255"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29</w:t>
            </w:r>
          </w:p>
        </w:tc>
        <w:tc>
          <w:tcPr>
            <w:tcW w:w="1380" w:type="dxa"/>
            <w:tcBorders>
              <w:top w:val="nil"/>
              <w:left w:val="nil"/>
              <w:bottom w:val="single" w:sz="4" w:space="0" w:color="auto"/>
              <w:right w:val="single" w:sz="4" w:space="0" w:color="auto"/>
            </w:tcBorders>
            <w:shd w:val="clear" w:color="auto" w:fill="auto"/>
            <w:noWrap/>
            <w:vAlign w:val="bottom"/>
            <w:hideMark/>
          </w:tcPr>
          <w:p w14:paraId="6BFB2BE1"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38.67</w:t>
            </w:r>
          </w:p>
        </w:tc>
      </w:tr>
      <w:tr w:rsidR="00F722B3" w:rsidRPr="002615A8" w14:paraId="5CC1A09C"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356CB721"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PSICHITAIP-007-2023</w:t>
            </w:r>
          </w:p>
        </w:tc>
        <w:tc>
          <w:tcPr>
            <w:tcW w:w="886" w:type="dxa"/>
            <w:tcBorders>
              <w:top w:val="nil"/>
              <w:left w:val="nil"/>
              <w:bottom w:val="single" w:sz="4" w:space="0" w:color="auto"/>
              <w:right w:val="single" w:sz="4" w:space="0" w:color="auto"/>
            </w:tcBorders>
            <w:shd w:val="clear" w:color="auto" w:fill="auto"/>
            <w:noWrap/>
            <w:vAlign w:val="bottom"/>
            <w:hideMark/>
          </w:tcPr>
          <w:p w14:paraId="26BA2D47"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27</w:t>
            </w:r>
          </w:p>
        </w:tc>
        <w:tc>
          <w:tcPr>
            <w:tcW w:w="1380" w:type="dxa"/>
            <w:tcBorders>
              <w:top w:val="nil"/>
              <w:left w:val="nil"/>
              <w:bottom w:val="single" w:sz="4" w:space="0" w:color="auto"/>
              <w:right w:val="single" w:sz="4" w:space="0" w:color="auto"/>
            </w:tcBorders>
            <w:shd w:val="clear" w:color="auto" w:fill="auto"/>
            <w:noWrap/>
            <w:vAlign w:val="bottom"/>
            <w:hideMark/>
          </w:tcPr>
          <w:p w14:paraId="4F67D0C9"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36.00</w:t>
            </w:r>
          </w:p>
        </w:tc>
      </w:tr>
      <w:tr w:rsidR="00F722B3" w:rsidRPr="002615A8" w14:paraId="17103E48"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0B3B689A"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PSICHITAIP-008-2023</w:t>
            </w:r>
          </w:p>
        </w:tc>
        <w:tc>
          <w:tcPr>
            <w:tcW w:w="886" w:type="dxa"/>
            <w:tcBorders>
              <w:top w:val="nil"/>
              <w:left w:val="nil"/>
              <w:bottom w:val="single" w:sz="4" w:space="0" w:color="auto"/>
              <w:right w:val="single" w:sz="4" w:space="0" w:color="auto"/>
            </w:tcBorders>
            <w:shd w:val="clear" w:color="auto" w:fill="auto"/>
            <w:noWrap/>
            <w:vAlign w:val="bottom"/>
            <w:hideMark/>
          </w:tcPr>
          <w:p w14:paraId="01288CF4"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27</w:t>
            </w:r>
          </w:p>
        </w:tc>
        <w:tc>
          <w:tcPr>
            <w:tcW w:w="1380" w:type="dxa"/>
            <w:tcBorders>
              <w:top w:val="nil"/>
              <w:left w:val="nil"/>
              <w:bottom w:val="single" w:sz="4" w:space="0" w:color="auto"/>
              <w:right w:val="single" w:sz="4" w:space="0" w:color="auto"/>
            </w:tcBorders>
            <w:shd w:val="clear" w:color="auto" w:fill="auto"/>
            <w:noWrap/>
            <w:vAlign w:val="bottom"/>
            <w:hideMark/>
          </w:tcPr>
          <w:p w14:paraId="0BB4182D"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36.00</w:t>
            </w:r>
          </w:p>
        </w:tc>
      </w:tr>
      <w:tr w:rsidR="00F722B3" w:rsidRPr="002615A8" w14:paraId="2D00ABE3"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65321D85"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PSICHITAIP-009-2023</w:t>
            </w:r>
          </w:p>
        </w:tc>
        <w:tc>
          <w:tcPr>
            <w:tcW w:w="886" w:type="dxa"/>
            <w:tcBorders>
              <w:top w:val="nil"/>
              <w:left w:val="nil"/>
              <w:bottom w:val="single" w:sz="4" w:space="0" w:color="auto"/>
              <w:right w:val="single" w:sz="4" w:space="0" w:color="auto"/>
            </w:tcBorders>
            <w:shd w:val="clear" w:color="auto" w:fill="auto"/>
            <w:noWrap/>
            <w:vAlign w:val="bottom"/>
            <w:hideMark/>
          </w:tcPr>
          <w:p w14:paraId="4EA352D7"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13</w:t>
            </w:r>
          </w:p>
        </w:tc>
        <w:tc>
          <w:tcPr>
            <w:tcW w:w="1380" w:type="dxa"/>
            <w:tcBorders>
              <w:top w:val="nil"/>
              <w:left w:val="nil"/>
              <w:bottom w:val="single" w:sz="4" w:space="0" w:color="auto"/>
              <w:right w:val="single" w:sz="4" w:space="0" w:color="auto"/>
            </w:tcBorders>
            <w:shd w:val="clear" w:color="auto" w:fill="auto"/>
            <w:noWrap/>
            <w:vAlign w:val="bottom"/>
            <w:hideMark/>
          </w:tcPr>
          <w:p w14:paraId="6AADEA41"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17.33</w:t>
            </w:r>
          </w:p>
        </w:tc>
      </w:tr>
      <w:tr w:rsidR="00F722B3" w:rsidRPr="002615A8" w14:paraId="429E372D"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0DCEE900"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PSICHITAIP-010-2023</w:t>
            </w:r>
          </w:p>
        </w:tc>
        <w:tc>
          <w:tcPr>
            <w:tcW w:w="886" w:type="dxa"/>
            <w:tcBorders>
              <w:top w:val="nil"/>
              <w:left w:val="nil"/>
              <w:bottom w:val="single" w:sz="4" w:space="0" w:color="auto"/>
              <w:right w:val="single" w:sz="4" w:space="0" w:color="auto"/>
            </w:tcBorders>
            <w:shd w:val="clear" w:color="auto" w:fill="auto"/>
            <w:noWrap/>
            <w:vAlign w:val="bottom"/>
            <w:hideMark/>
          </w:tcPr>
          <w:p w14:paraId="55CD6E0E"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17</w:t>
            </w:r>
          </w:p>
        </w:tc>
        <w:tc>
          <w:tcPr>
            <w:tcW w:w="1380" w:type="dxa"/>
            <w:tcBorders>
              <w:top w:val="nil"/>
              <w:left w:val="nil"/>
              <w:bottom w:val="single" w:sz="4" w:space="0" w:color="auto"/>
              <w:right w:val="single" w:sz="4" w:space="0" w:color="auto"/>
            </w:tcBorders>
            <w:shd w:val="clear" w:color="auto" w:fill="auto"/>
            <w:noWrap/>
            <w:vAlign w:val="bottom"/>
            <w:hideMark/>
          </w:tcPr>
          <w:p w14:paraId="4503ECBF"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22.67</w:t>
            </w:r>
          </w:p>
        </w:tc>
      </w:tr>
      <w:tr w:rsidR="00F722B3" w:rsidRPr="002615A8" w14:paraId="0B7DF8CC"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4AB78061"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PSICHITAIP-011-2023</w:t>
            </w:r>
          </w:p>
        </w:tc>
        <w:tc>
          <w:tcPr>
            <w:tcW w:w="886" w:type="dxa"/>
            <w:tcBorders>
              <w:top w:val="nil"/>
              <w:left w:val="nil"/>
              <w:bottom w:val="single" w:sz="4" w:space="0" w:color="auto"/>
              <w:right w:val="single" w:sz="4" w:space="0" w:color="auto"/>
            </w:tcBorders>
            <w:shd w:val="clear" w:color="auto" w:fill="auto"/>
            <w:noWrap/>
            <w:vAlign w:val="bottom"/>
            <w:hideMark/>
          </w:tcPr>
          <w:p w14:paraId="7CC4EA91"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28</w:t>
            </w:r>
          </w:p>
        </w:tc>
        <w:tc>
          <w:tcPr>
            <w:tcW w:w="1380" w:type="dxa"/>
            <w:tcBorders>
              <w:top w:val="nil"/>
              <w:left w:val="nil"/>
              <w:bottom w:val="single" w:sz="4" w:space="0" w:color="auto"/>
              <w:right w:val="single" w:sz="4" w:space="0" w:color="auto"/>
            </w:tcBorders>
            <w:shd w:val="clear" w:color="auto" w:fill="auto"/>
            <w:noWrap/>
            <w:vAlign w:val="bottom"/>
            <w:hideMark/>
          </w:tcPr>
          <w:p w14:paraId="2967BB02"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37.33</w:t>
            </w:r>
          </w:p>
        </w:tc>
      </w:tr>
      <w:tr w:rsidR="00F722B3" w:rsidRPr="002615A8" w14:paraId="5E511354"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7ABE5F01"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PSICHITAIP-012-2023</w:t>
            </w:r>
          </w:p>
        </w:tc>
        <w:tc>
          <w:tcPr>
            <w:tcW w:w="886" w:type="dxa"/>
            <w:tcBorders>
              <w:top w:val="nil"/>
              <w:left w:val="nil"/>
              <w:bottom w:val="single" w:sz="4" w:space="0" w:color="auto"/>
              <w:right w:val="single" w:sz="4" w:space="0" w:color="auto"/>
            </w:tcBorders>
            <w:shd w:val="clear" w:color="auto" w:fill="auto"/>
            <w:noWrap/>
            <w:vAlign w:val="bottom"/>
            <w:hideMark/>
          </w:tcPr>
          <w:p w14:paraId="744FB2B4"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30</w:t>
            </w:r>
          </w:p>
        </w:tc>
        <w:tc>
          <w:tcPr>
            <w:tcW w:w="1380" w:type="dxa"/>
            <w:tcBorders>
              <w:top w:val="nil"/>
              <w:left w:val="nil"/>
              <w:bottom w:val="single" w:sz="4" w:space="0" w:color="auto"/>
              <w:right w:val="single" w:sz="4" w:space="0" w:color="auto"/>
            </w:tcBorders>
            <w:shd w:val="clear" w:color="auto" w:fill="auto"/>
            <w:noWrap/>
            <w:vAlign w:val="bottom"/>
            <w:hideMark/>
          </w:tcPr>
          <w:p w14:paraId="3087A1A5"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40.00</w:t>
            </w:r>
          </w:p>
        </w:tc>
      </w:tr>
      <w:tr w:rsidR="00F722B3" w:rsidRPr="002615A8" w14:paraId="5CA01486"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675F55EE"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PSICHITAIP-013-2023</w:t>
            </w:r>
          </w:p>
        </w:tc>
        <w:tc>
          <w:tcPr>
            <w:tcW w:w="886" w:type="dxa"/>
            <w:tcBorders>
              <w:top w:val="nil"/>
              <w:left w:val="nil"/>
              <w:bottom w:val="single" w:sz="4" w:space="0" w:color="auto"/>
              <w:right w:val="single" w:sz="4" w:space="0" w:color="auto"/>
            </w:tcBorders>
            <w:shd w:val="clear" w:color="auto" w:fill="auto"/>
            <w:noWrap/>
            <w:vAlign w:val="bottom"/>
            <w:hideMark/>
          </w:tcPr>
          <w:p w14:paraId="4F707230"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23</w:t>
            </w:r>
          </w:p>
        </w:tc>
        <w:tc>
          <w:tcPr>
            <w:tcW w:w="1380" w:type="dxa"/>
            <w:tcBorders>
              <w:top w:val="nil"/>
              <w:left w:val="nil"/>
              <w:bottom w:val="single" w:sz="4" w:space="0" w:color="auto"/>
              <w:right w:val="single" w:sz="4" w:space="0" w:color="auto"/>
            </w:tcBorders>
            <w:shd w:val="clear" w:color="auto" w:fill="auto"/>
            <w:noWrap/>
            <w:vAlign w:val="bottom"/>
            <w:hideMark/>
          </w:tcPr>
          <w:p w14:paraId="27D97667"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30.67</w:t>
            </w:r>
          </w:p>
        </w:tc>
      </w:tr>
      <w:tr w:rsidR="00F722B3" w:rsidRPr="002615A8" w14:paraId="6F0D9754"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044040FC"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PSICHITAIP-014-2023</w:t>
            </w:r>
          </w:p>
        </w:tc>
        <w:tc>
          <w:tcPr>
            <w:tcW w:w="886" w:type="dxa"/>
            <w:tcBorders>
              <w:top w:val="nil"/>
              <w:left w:val="nil"/>
              <w:bottom w:val="single" w:sz="4" w:space="0" w:color="auto"/>
              <w:right w:val="single" w:sz="4" w:space="0" w:color="auto"/>
            </w:tcBorders>
            <w:shd w:val="clear" w:color="auto" w:fill="auto"/>
            <w:noWrap/>
            <w:vAlign w:val="bottom"/>
            <w:hideMark/>
          </w:tcPr>
          <w:p w14:paraId="3009B108"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27</w:t>
            </w:r>
          </w:p>
        </w:tc>
        <w:tc>
          <w:tcPr>
            <w:tcW w:w="1380" w:type="dxa"/>
            <w:tcBorders>
              <w:top w:val="nil"/>
              <w:left w:val="nil"/>
              <w:bottom w:val="single" w:sz="4" w:space="0" w:color="auto"/>
              <w:right w:val="single" w:sz="4" w:space="0" w:color="auto"/>
            </w:tcBorders>
            <w:shd w:val="clear" w:color="auto" w:fill="auto"/>
            <w:noWrap/>
            <w:vAlign w:val="bottom"/>
            <w:hideMark/>
          </w:tcPr>
          <w:p w14:paraId="7ED93D32"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36.00</w:t>
            </w:r>
          </w:p>
        </w:tc>
      </w:tr>
      <w:tr w:rsidR="00F722B3" w:rsidRPr="002615A8" w14:paraId="1AB25571"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77736E91"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PSICHITAIP-015-2023</w:t>
            </w:r>
          </w:p>
        </w:tc>
        <w:tc>
          <w:tcPr>
            <w:tcW w:w="886" w:type="dxa"/>
            <w:tcBorders>
              <w:top w:val="nil"/>
              <w:left w:val="nil"/>
              <w:bottom w:val="single" w:sz="4" w:space="0" w:color="auto"/>
              <w:right w:val="single" w:sz="4" w:space="0" w:color="auto"/>
            </w:tcBorders>
            <w:shd w:val="clear" w:color="auto" w:fill="auto"/>
            <w:noWrap/>
            <w:vAlign w:val="bottom"/>
            <w:hideMark/>
          </w:tcPr>
          <w:p w14:paraId="2265B706"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29</w:t>
            </w:r>
          </w:p>
        </w:tc>
        <w:tc>
          <w:tcPr>
            <w:tcW w:w="1380" w:type="dxa"/>
            <w:tcBorders>
              <w:top w:val="nil"/>
              <w:left w:val="nil"/>
              <w:bottom w:val="single" w:sz="4" w:space="0" w:color="auto"/>
              <w:right w:val="single" w:sz="4" w:space="0" w:color="auto"/>
            </w:tcBorders>
            <w:shd w:val="clear" w:color="auto" w:fill="auto"/>
            <w:noWrap/>
            <w:vAlign w:val="bottom"/>
            <w:hideMark/>
          </w:tcPr>
          <w:p w14:paraId="332B2EE2"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38.67</w:t>
            </w:r>
          </w:p>
        </w:tc>
      </w:tr>
      <w:tr w:rsidR="00F722B3" w:rsidRPr="002615A8" w14:paraId="0D68EDCB"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46849283"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PSICHITAIP-016-2023</w:t>
            </w:r>
          </w:p>
        </w:tc>
        <w:tc>
          <w:tcPr>
            <w:tcW w:w="886" w:type="dxa"/>
            <w:tcBorders>
              <w:top w:val="nil"/>
              <w:left w:val="nil"/>
              <w:bottom w:val="single" w:sz="4" w:space="0" w:color="auto"/>
              <w:right w:val="single" w:sz="4" w:space="0" w:color="auto"/>
            </w:tcBorders>
            <w:shd w:val="clear" w:color="auto" w:fill="auto"/>
            <w:noWrap/>
            <w:vAlign w:val="bottom"/>
            <w:hideMark/>
          </w:tcPr>
          <w:p w14:paraId="66F589D9"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28</w:t>
            </w:r>
          </w:p>
        </w:tc>
        <w:tc>
          <w:tcPr>
            <w:tcW w:w="1380" w:type="dxa"/>
            <w:tcBorders>
              <w:top w:val="nil"/>
              <w:left w:val="nil"/>
              <w:bottom w:val="single" w:sz="4" w:space="0" w:color="auto"/>
              <w:right w:val="single" w:sz="4" w:space="0" w:color="auto"/>
            </w:tcBorders>
            <w:shd w:val="clear" w:color="auto" w:fill="auto"/>
            <w:noWrap/>
            <w:vAlign w:val="bottom"/>
            <w:hideMark/>
          </w:tcPr>
          <w:p w14:paraId="74B63700"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37.33</w:t>
            </w:r>
          </w:p>
        </w:tc>
      </w:tr>
      <w:tr w:rsidR="00F722B3" w:rsidRPr="002615A8" w14:paraId="0E24B91B"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0D7742B7"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PSICHITAIP-017-2023</w:t>
            </w:r>
          </w:p>
        </w:tc>
        <w:tc>
          <w:tcPr>
            <w:tcW w:w="886" w:type="dxa"/>
            <w:tcBorders>
              <w:top w:val="nil"/>
              <w:left w:val="nil"/>
              <w:bottom w:val="single" w:sz="4" w:space="0" w:color="auto"/>
              <w:right w:val="single" w:sz="4" w:space="0" w:color="auto"/>
            </w:tcBorders>
            <w:shd w:val="clear" w:color="auto" w:fill="auto"/>
            <w:noWrap/>
            <w:vAlign w:val="bottom"/>
            <w:hideMark/>
          </w:tcPr>
          <w:p w14:paraId="33472246"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28</w:t>
            </w:r>
          </w:p>
        </w:tc>
        <w:tc>
          <w:tcPr>
            <w:tcW w:w="1380" w:type="dxa"/>
            <w:tcBorders>
              <w:top w:val="nil"/>
              <w:left w:val="nil"/>
              <w:bottom w:val="single" w:sz="4" w:space="0" w:color="auto"/>
              <w:right w:val="single" w:sz="4" w:space="0" w:color="auto"/>
            </w:tcBorders>
            <w:shd w:val="clear" w:color="auto" w:fill="auto"/>
            <w:noWrap/>
            <w:vAlign w:val="bottom"/>
            <w:hideMark/>
          </w:tcPr>
          <w:p w14:paraId="4AFAAF52"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37.33</w:t>
            </w:r>
          </w:p>
        </w:tc>
      </w:tr>
      <w:tr w:rsidR="00F722B3" w:rsidRPr="002615A8" w14:paraId="0923F252"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31DDEBE5"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PSICHITAIP-018-2023</w:t>
            </w:r>
          </w:p>
        </w:tc>
        <w:tc>
          <w:tcPr>
            <w:tcW w:w="886" w:type="dxa"/>
            <w:tcBorders>
              <w:top w:val="nil"/>
              <w:left w:val="nil"/>
              <w:bottom w:val="single" w:sz="4" w:space="0" w:color="auto"/>
              <w:right w:val="single" w:sz="4" w:space="0" w:color="auto"/>
            </w:tcBorders>
            <w:shd w:val="clear" w:color="auto" w:fill="auto"/>
            <w:noWrap/>
            <w:vAlign w:val="bottom"/>
            <w:hideMark/>
          </w:tcPr>
          <w:p w14:paraId="29AF74AD"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27</w:t>
            </w:r>
          </w:p>
        </w:tc>
        <w:tc>
          <w:tcPr>
            <w:tcW w:w="1380" w:type="dxa"/>
            <w:tcBorders>
              <w:top w:val="nil"/>
              <w:left w:val="nil"/>
              <w:bottom w:val="single" w:sz="4" w:space="0" w:color="auto"/>
              <w:right w:val="single" w:sz="4" w:space="0" w:color="auto"/>
            </w:tcBorders>
            <w:shd w:val="clear" w:color="auto" w:fill="auto"/>
            <w:noWrap/>
            <w:vAlign w:val="bottom"/>
            <w:hideMark/>
          </w:tcPr>
          <w:p w14:paraId="4B1BEB70"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36.00</w:t>
            </w:r>
          </w:p>
        </w:tc>
      </w:tr>
      <w:tr w:rsidR="00F722B3" w:rsidRPr="002615A8" w14:paraId="6E2C1714"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4313E3F8"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PSICHITAIP-019-2023</w:t>
            </w:r>
          </w:p>
        </w:tc>
        <w:tc>
          <w:tcPr>
            <w:tcW w:w="886" w:type="dxa"/>
            <w:tcBorders>
              <w:top w:val="nil"/>
              <w:left w:val="nil"/>
              <w:bottom w:val="single" w:sz="4" w:space="0" w:color="auto"/>
              <w:right w:val="single" w:sz="4" w:space="0" w:color="auto"/>
            </w:tcBorders>
            <w:shd w:val="clear" w:color="auto" w:fill="auto"/>
            <w:noWrap/>
            <w:vAlign w:val="bottom"/>
            <w:hideMark/>
          </w:tcPr>
          <w:p w14:paraId="6D1D7310"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30</w:t>
            </w:r>
          </w:p>
        </w:tc>
        <w:tc>
          <w:tcPr>
            <w:tcW w:w="1380" w:type="dxa"/>
            <w:tcBorders>
              <w:top w:val="nil"/>
              <w:left w:val="nil"/>
              <w:bottom w:val="single" w:sz="4" w:space="0" w:color="auto"/>
              <w:right w:val="single" w:sz="4" w:space="0" w:color="auto"/>
            </w:tcBorders>
            <w:shd w:val="clear" w:color="auto" w:fill="auto"/>
            <w:noWrap/>
            <w:vAlign w:val="bottom"/>
            <w:hideMark/>
          </w:tcPr>
          <w:p w14:paraId="1DD42214"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40.00</w:t>
            </w:r>
          </w:p>
        </w:tc>
      </w:tr>
      <w:tr w:rsidR="00F722B3" w:rsidRPr="002615A8" w14:paraId="24DF40BD"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2C7E54DA"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PSICHITAIP-020-2023</w:t>
            </w:r>
          </w:p>
        </w:tc>
        <w:tc>
          <w:tcPr>
            <w:tcW w:w="886" w:type="dxa"/>
            <w:tcBorders>
              <w:top w:val="nil"/>
              <w:left w:val="nil"/>
              <w:bottom w:val="single" w:sz="4" w:space="0" w:color="auto"/>
              <w:right w:val="single" w:sz="4" w:space="0" w:color="auto"/>
            </w:tcBorders>
            <w:shd w:val="clear" w:color="auto" w:fill="auto"/>
            <w:noWrap/>
            <w:vAlign w:val="bottom"/>
            <w:hideMark/>
          </w:tcPr>
          <w:p w14:paraId="0589E8F8"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28</w:t>
            </w:r>
          </w:p>
        </w:tc>
        <w:tc>
          <w:tcPr>
            <w:tcW w:w="1380" w:type="dxa"/>
            <w:tcBorders>
              <w:top w:val="nil"/>
              <w:left w:val="nil"/>
              <w:bottom w:val="single" w:sz="4" w:space="0" w:color="auto"/>
              <w:right w:val="single" w:sz="4" w:space="0" w:color="auto"/>
            </w:tcBorders>
            <w:shd w:val="clear" w:color="auto" w:fill="auto"/>
            <w:noWrap/>
            <w:vAlign w:val="bottom"/>
            <w:hideMark/>
          </w:tcPr>
          <w:p w14:paraId="16BB274C"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37.33</w:t>
            </w:r>
          </w:p>
        </w:tc>
      </w:tr>
      <w:tr w:rsidR="00F722B3" w:rsidRPr="002615A8" w14:paraId="74A0F804"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23C359FE"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PSICHITAIP-021-2023</w:t>
            </w:r>
          </w:p>
        </w:tc>
        <w:tc>
          <w:tcPr>
            <w:tcW w:w="886" w:type="dxa"/>
            <w:tcBorders>
              <w:top w:val="nil"/>
              <w:left w:val="nil"/>
              <w:bottom w:val="single" w:sz="4" w:space="0" w:color="auto"/>
              <w:right w:val="single" w:sz="4" w:space="0" w:color="auto"/>
            </w:tcBorders>
            <w:shd w:val="clear" w:color="auto" w:fill="auto"/>
            <w:noWrap/>
            <w:vAlign w:val="bottom"/>
            <w:hideMark/>
          </w:tcPr>
          <w:p w14:paraId="18603C1E"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30</w:t>
            </w:r>
          </w:p>
        </w:tc>
        <w:tc>
          <w:tcPr>
            <w:tcW w:w="1380" w:type="dxa"/>
            <w:tcBorders>
              <w:top w:val="nil"/>
              <w:left w:val="nil"/>
              <w:bottom w:val="single" w:sz="4" w:space="0" w:color="auto"/>
              <w:right w:val="single" w:sz="4" w:space="0" w:color="auto"/>
            </w:tcBorders>
            <w:shd w:val="clear" w:color="auto" w:fill="auto"/>
            <w:noWrap/>
            <w:vAlign w:val="bottom"/>
            <w:hideMark/>
          </w:tcPr>
          <w:p w14:paraId="3EEF1261"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40.00</w:t>
            </w:r>
          </w:p>
        </w:tc>
      </w:tr>
      <w:tr w:rsidR="00F722B3" w:rsidRPr="002615A8" w14:paraId="6B53BBE6"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5E57970E"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lastRenderedPageBreak/>
              <w:t>PSICHITAIP-022-2023</w:t>
            </w:r>
          </w:p>
        </w:tc>
        <w:tc>
          <w:tcPr>
            <w:tcW w:w="886" w:type="dxa"/>
            <w:tcBorders>
              <w:top w:val="nil"/>
              <w:left w:val="nil"/>
              <w:bottom w:val="single" w:sz="4" w:space="0" w:color="auto"/>
              <w:right w:val="single" w:sz="4" w:space="0" w:color="auto"/>
            </w:tcBorders>
            <w:shd w:val="clear" w:color="auto" w:fill="auto"/>
            <w:noWrap/>
            <w:vAlign w:val="bottom"/>
            <w:hideMark/>
          </w:tcPr>
          <w:p w14:paraId="614AD99D"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27</w:t>
            </w:r>
          </w:p>
        </w:tc>
        <w:tc>
          <w:tcPr>
            <w:tcW w:w="1380" w:type="dxa"/>
            <w:tcBorders>
              <w:top w:val="nil"/>
              <w:left w:val="nil"/>
              <w:bottom w:val="single" w:sz="4" w:space="0" w:color="auto"/>
              <w:right w:val="single" w:sz="4" w:space="0" w:color="auto"/>
            </w:tcBorders>
            <w:shd w:val="clear" w:color="auto" w:fill="auto"/>
            <w:noWrap/>
            <w:vAlign w:val="bottom"/>
            <w:hideMark/>
          </w:tcPr>
          <w:p w14:paraId="0F8B3A99"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36.00</w:t>
            </w:r>
          </w:p>
        </w:tc>
      </w:tr>
      <w:tr w:rsidR="00F722B3" w:rsidRPr="002615A8" w14:paraId="4C37CC7C"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065C48DD"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PSICHITAIP-023-2023</w:t>
            </w:r>
          </w:p>
        </w:tc>
        <w:tc>
          <w:tcPr>
            <w:tcW w:w="886" w:type="dxa"/>
            <w:tcBorders>
              <w:top w:val="nil"/>
              <w:left w:val="nil"/>
              <w:bottom w:val="single" w:sz="4" w:space="0" w:color="auto"/>
              <w:right w:val="single" w:sz="4" w:space="0" w:color="auto"/>
            </w:tcBorders>
            <w:shd w:val="clear" w:color="auto" w:fill="auto"/>
            <w:noWrap/>
            <w:vAlign w:val="bottom"/>
            <w:hideMark/>
          </w:tcPr>
          <w:p w14:paraId="1D6405C0"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26</w:t>
            </w:r>
          </w:p>
        </w:tc>
        <w:tc>
          <w:tcPr>
            <w:tcW w:w="1380" w:type="dxa"/>
            <w:tcBorders>
              <w:top w:val="nil"/>
              <w:left w:val="nil"/>
              <w:bottom w:val="single" w:sz="4" w:space="0" w:color="auto"/>
              <w:right w:val="single" w:sz="4" w:space="0" w:color="auto"/>
            </w:tcBorders>
            <w:shd w:val="clear" w:color="auto" w:fill="auto"/>
            <w:noWrap/>
            <w:vAlign w:val="bottom"/>
            <w:hideMark/>
          </w:tcPr>
          <w:p w14:paraId="213D6AD2"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34.67</w:t>
            </w:r>
          </w:p>
        </w:tc>
      </w:tr>
      <w:tr w:rsidR="00F722B3" w:rsidRPr="002615A8" w14:paraId="58CBF500"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13AC94DB"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PSICHITAIP-024-2023</w:t>
            </w:r>
          </w:p>
        </w:tc>
        <w:tc>
          <w:tcPr>
            <w:tcW w:w="886" w:type="dxa"/>
            <w:tcBorders>
              <w:top w:val="nil"/>
              <w:left w:val="nil"/>
              <w:bottom w:val="single" w:sz="4" w:space="0" w:color="auto"/>
              <w:right w:val="single" w:sz="4" w:space="0" w:color="auto"/>
            </w:tcBorders>
            <w:shd w:val="clear" w:color="auto" w:fill="auto"/>
            <w:noWrap/>
            <w:vAlign w:val="bottom"/>
            <w:hideMark/>
          </w:tcPr>
          <w:p w14:paraId="5ED746EF"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28</w:t>
            </w:r>
          </w:p>
        </w:tc>
        <w:tc>
          <w:tcPr>
            <w:tcW w:w="1380" w:type="dxa"/>
            <w:tcBorders>
              <w:top w:val="nil"/>
              <w:left w:val="nil"/>
              <w:bottom w:val="single" w:sz="4" w:space="0" w:color="auto"/>
              <w:right w:val="single" w:sz="4" w:space="0" w:color="auto"/>
            </w:tcBorders>
            <w:shd w:val="clear" w:color="auto" w:fill="auto"/>
            <w:noWrap/>
            <w:vAlign w:val="bottom"/>
            <w:hideMark/>
          </w:tcPr>
          <w:p w14:paraId="03C93391"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37.33</w:t>
            </w:r>
          </w:p>
        </w:tc>
      </w:tr>
      <w:tr w:rsidR="00F722B3" w:rsidRPr="002615A8" w14:paraId="019875F4"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2382EB1A"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PSICHITAIP-025-2023</w:t>
            </w:r>
          </w:p>
        </w:tc>
        <w:tc>
          <w:tcPr>
            <w:tcW w:w="886" w:type="dxa"/>
            <w:tcBorders>
              <w:top w:val="nil"/>
              <w:left w:val="nil"/>
              <w:bottom w:val="single" w:sz="4" w:space="0" w:color="auto"/>
              <w:right w:val="single" w:sz="4" w:space="0" w:color="auto"/>
            </w:tcBorders>
            <w:shd w:val="clear" w:color="auto" w:fill="auto"/>
            <w:noWrap/>
            <w:vAlign w:val="bottom"/>
            <w:hideMark/>
          </w:tcPr>
          <w:p w14:paraId="7081FFB6"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27</w:t>
            </w:r>
          </w:p>
        </w:tc>
        <w:tc>
          <w:tcPr>
            <w:tcW w:w="1380" w:type="dxa"/>
            <w:tcBorders>
              <w:top w:val="nil"/>
              <w:left w:val="nil"/>
              <w:bottom w:val="single" w:sz="4" w:space="0" w:color="auto"/>
              <w:right w:val="single" w:sz="4" w:space="0" w:color="auto"/>
            </w:tcBorders>
            <w:shd w:val="clear" w:color="auto" w:fill="auto"/>
            <w:noWrap/>
            <w:vAlign w:val="bottom"/>
            <w:hideMark/>
          </w:tcPr>
          <w:p w14:paraId="463BDCF5"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36.00</w:t>
            </w:r>
          </w:p>
        </w:tc>
      </w:tr>
      <w:tr w:rsidR="00F722B3" w:rsidRPr="002615A8" w14:paraId="2EF7894F"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50F1C80A"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PSICHITAIP-027-2023</w:t>
            </w:r>
          </w:p>
        </w:tc>
        <w:tc>
          <w:tcPr>
            <w:tcW w:w="886" w:type="dxa"/>
            <w:tcBorders>
              <w:top w:val="nil"/>
              <w:left w:val="nil"/>
              <w:bottom w:val="single" w:sz="4" w:space="0" w:color="auto"/>
              <w:right w:val="single" w:sz="4" w:space="0" w:color="auto"/>
            </w:tcBorders>
            <w:shd w:val="clear" w:color="auto" w:fill="auto"/>
            <w:noWrap/>
            <w:vAlign w:val="bottom"/>
            <w:hideMark/>
          </w:tcPr>
          <w:p w14:paraId="6693FC87"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28</w:t>
            </w:r>
          </w:p>
        </w:tc>
        <w:tc>
          <w:tcPr>
            <w:tcW w:w="1380" w:type="dxa"/>
            <w:tcBorders>
              <w:top w:val="nil"/>
              <w:left w:val="nil"/>
              <w:bottom w:val="single" w:sz="4" w:space="0" w:color="auto"/>
              <w:right w:val="single" w:sz="4" w:space="0" w:color="auto"/>
            </w:tcBorders>
            <w:shd w:val="clear" w:color="auto" w:fill="auto"/>
            <w:noWrap/>
            <w:vAlign w:val="bottom"/>
            <w:hideMark/>
          </w:tcPr>
          <w:p w14:paraId="564BA4A1"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37.33</w:t>
            </w:r>
          </w:p>
        </w:tc>
      </w:tr>
      <w:tr w:rsidR="00F722B3" w:rsidRPr="002615A8" w14:paraId="2B1AEFA1"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695B66DA"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PSICHITAIP-028-2023</w:t>
            </w:r>
          </w:p>
        </w:tc>
        <w:tc>
          <w:tcPr>
            <w:tcW w:w="886" w:type="dxa"/>
            <w:tcBorders>
              <w:top w:val="nil"/>
              <w:left w:val="nil"/>
              <w:bottom w:val="single" w:sz="4" w:space="0" w:color="auto"/>
              <w:right w:val="single" w:sz="4" w:space="0" w:color="auto"/>
            </w:tcBorders>
            <w:shd w:val="clear" w:color="auto" w:fill="auto"/>
            <w:noWrap/>
            <w:vAlign w:val="bottom"/>
            <w:hideMark/>
          </w:tcPr>
          <w:p w14:paraId="72859A26"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28</w:t>
            </w:r>
          </w:p>
        </w:tc>
        <w:tc>
          <w:tcPr>
            <w:tcW w:w="1380" w:type="dxa"/>
            <w:tcBorders>
              <w:top w:val="nil"/>
              <w:left w:val="nil"/>
              <w:bottom w:val="single" w:sz="4" w:space="0" w:color="auto"/>
              <w:right w:val="single" w:sz="4" w:space="0" w:color="auto"/>
            </w:tcBorders>
            <w:shd w:val="clear" w:color="auto" w:fill="auto"/>
            <w:noWrap/>
            <w:vAlign w:val="bottom"/>
            <w:hideMark/>
          </w:tcPr>
          <w:p w14:paraId="0A77A5A9"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37.33</w:t>
            </w:r>
          </w:p>
        </w:tc>
      </w:tr>
      <w:tr w:rsidR="00F722B3" w:rsidRPr="002615A8" w14:paraId="2556DA52"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4367C5E9"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PSICHITAIP-029-2023</w:t>
            </w:r>
          </w:p>
        </w:tc>
        <w:tc>
          <w:tcPr>
            <w:tcW w:w="886" w:type="dxa"/>
            <w:tcBorders>
              <w:top w:val="nil"/>
              <w:left w:val="nil"/>
              <w:bottom w:val="single" w:sz="4" w:space="0" w:color="auto"/>
              <w:right w:val="single" w:sz="4" w:space="0" w:color="auto"/>
            </w:tcBorders>
            <w:shd w:val="clear" w:color="auto" w:fill="auto"/>
            <w:noWrap/>
            <w:vAlign w:val="bottom"/>
            <w:hideMark/>
          </w:tcPr>
          <w:p w14:paraId="7F204DFD"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29</w:t>
            </w:r>
          </w:p>
        </w:tc>
        <w:tc>
          <w:tcPr>
            <w:tcW w:w="1380" w:type="dxa"/>
            <w:tcBorders>
              <w:top w:val="nil"/>
              <w:left w:val="nil"/>
              <w:bottom w:val="single" w:sz="4" w:space="0" w:color="auto"/>
              <w:right w:val="single" w:sz="4" w:space="0" w:color="auto"/>
            </w:tcBorders>
            <w:shd w:val="clear" w:color="auto" w:fill="auto"/>
            <w:noWrap/>
            <w:vAlign w:val="bottom"/>
            <w:hideMark/>
          </w:tcPr>
          <w:p w14:paraId="155CD4A7"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38.67</w:t>
            </w:r>
          </w:p>
        </w:tc>
      </w:tr>
      <w:tr w:rsidR="00F722B3" w:rsidRPr="002615A8" w14:paraId="0E02C0A7"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1002327D"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PSICHITAIP-030-2023</w:t>
            </w:r>
          </w:p>
        </w:tc>
        <w:tc>
          <w:tcPr>
            <w:tcW w:w="886" w:type="dxa"/>
            <w:tcBorders>
              <w:top w:val="nil"/>
              <w:left w:val="nil"/>
              <w:bottom w:val="single" w:sz="4" w:space="0" w:color="auto"/>
              <w:right w:val="single" w:sz="4" w:space="0" w:color="auto"/>
            </w:tcBorders>
            <w:shd w:val="clear" w:color="auto" w:fill="auto"/>
            <w:noWrap/>
            <w:vAlign w:val="bottom"/>
            <w:hideMark/>
          </w:tcPr>
          <w:p w14:paraId="3F57AFD0"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29</w:t>
            </w:r>
          </w:p>
        </w:tc>
        <w:tc>
          <w:tcPr>
            <w:tcW w:w="1380" w:type="dxa"/>
            <w:tcBorders>
              <w:top w:val="nil"/>
              <w:left w:val="nil"/>
              <w:bottom w:val="single" w:sz="4" w:space="0" w:color="auto"/>
              <w:right w:val="single" w:sz="4" w:space="0" w:color="auto"/>
            </w:tcBorders>
            <w:shd w:val="clear" w:color="auto" w:fill="auto"/>
            <w:noWrap/>
            <w:vAlign w:val="bottom"/>
            <w:hideMark/>
          </w:tcPr>
          <w:p w14:paraId="2200A691"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38.67</w:t>
            </w:r>
          </w:p>
        </w:tc>
      </w:tr>
      <w:tr w:rsidR="00F722B3" w:rsidRPr="002615A8" w14:paraId="785615AD"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1AA56E15"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PSICHITAIP-031-2023</w:t>
            </w:r>
          </w:p>
        </w:tc>
        <w:tc>
          <w:tcPr>
            <w:tcW w:w="886" w:type="dxa"/>
            <w:tcBorders>
              <w:top w:val="nil"/>
              <w:left w:val="nil"/>
              <w:bottom w:val="single" w:sz="4" w:space="0" w:color="auto"/>
              <w:right w:val="single" w:sz="4" w:space="0" w:color="auto"/>
            </w:tcBorders>
            <w:shd w:val="clear" w:color="auto" w:fill="auto"/>
            <w:noWrap/>
            <w:vAlign w:val="bottom"/>
            <w:hideMark/>
          </w:tcPr>
          <w:p w14:paraId="577CE3EF"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27</w:t>
            </w:r>
          </w:p>
        </w:tc>
        <w:tc>
          <w:tcPr>
            <w:tcW w:w="1380" w:type="dxa"/>
            <w:tcBorders>
              <w:top w:val="nil"/>
              <w:left w:val="nil"/>
              <w:bottom w:val="single" w:sz="4" w:space="0" w:color="auto"/>
              <w:right w:val="single" w:sz="4" w:space="0" w:color="auto"/>
            </w:tcBorders>
            <w:shd w:val="clear" w:color="auto" w:fill="auto"/>
            <w:noWrap/>
            <w:vAlign w:val="bottom"/>
            <w:hideMark/>
          </w:tcPr>
          <w:p w14:paraId="6D412C87"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36.00</w:t>
            </w:r>
          </w:p>
        </w:tc>
      </w:tr>
      <w:tr w:rsidR="00F722B3" w:rsidRPr="002615A8" w14:paraId="566B9710"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198A7793"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PSICHITAIP-032-2023</w:t>
            </w:r>
          </w:p>
        </w:tc>
        <w:tc>
          <w:tcPr>
            <w:tcW w:w="886" w:type="dxa"/>
            <w:tcBorders>
              <w:top w:val="nil"/>
              <w:left w:val="nil"/>
              <w:bottom w:val="single" w:sz="4" w:space="0" w:color="auto"/>
              <w:right w:val="single" w:sz="4" w:space="0" w:color="auto"/>
            </w:tcBorders>
            <w:shd w:val="clear" w:color="auto" w:fill="auto"/>
            <w:noWrap/>
            <w:vAlign w:val="bottom"/>
            <w:hideMark/>
          </w:tcPr>
          <w:p w14:paraId="701A0144"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27</w:t>
            </w:r>
          </w:p>
        </w:tc>
        <w:tc>
          <w:tcPr>
            <w:tcW w:w="1380" w:type="dxa"/>
            <w:tcBorders>
              <w:top w:val="nil"/>
              <w:left w:val="nil"/>
              <w:bottom w:val="single" w:sz="4" w:space="0" w:color="auto"/>
              <w:right w:val="single" w:sz="4" w:space="0" w:color="auto"/>
            </w:tcBorders>
            <w:shd w:val="clear" w:color="auto" w:fill="auto"/>
            <w:noWrap/>
            <w:vAlign w:val="bottom"/>
            <w:hideMark/>
          </w:tcPr>
          <w:p w14:paraId="30AF76C1"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36.00</w:t>
            </w:r>
          </w:p>
        </w:tc>
      </w:tr>
      <w:tr w:rsidR="00F722B3" w:rsidRPr="002615A8" w14:paraId="619E814D"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788F2F8E"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PSICHITAIP-033-2023</w:t>
            </w:r>
          </w:p>
        </w:tc>
        <w:tc>
          <w:tcPr>
            <w:tcW w:w="886" w:type="dxa"/>
            <w:tcBorders>
              <w:top w:val="nil"/>
              <w:left w:val="nil"/>
              <w:bottom w:val="single" w:sz="4" w:space="0" w:color="auto"/>
              <w:right w:val="single" w:sz="4" w:space="0" w:color="auto"/>
            </w:tcBorders>
            <w:shd w:val="clear" w:color="auto" w:fill="auto"/>
            <w:noWrap/>
            <w:vAlign w:val="bottom"/>
            <w:hideMark/>
          </w:tcPr>
          <w:p w14:paraId="28204642"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24</w:t>
            </w:r>
          </w:p>
        </w:tc>
        <w:tc>
          <w:tcPr>
            <w:tcW w:w="1380" w:type="dxa"/>
            <w:tcBorders>
              <w:top w:val="nil"/>
              <w:left w:val="nil"/>
              <w:bottom w:val="single" w:sz="4" w:space="0" w:color="auto"/>
              <w:right w:val="single" w:sz="4" w:space="0" w:color="auto"/>
            </w:tcBorders>
            <w:shd w:val="clear" w:color="auto" w:fill="auto"/>
            <w:noWrap/>
            <w:vAlign w:val="bottom"/>
            <w:hideMark/>
          </w:tcPr>
          <w:p w14:paraId="79342C90"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32.00</w:t>
            </w:r>
          </w:p>
        </w:tc>
      </w:tr>
      <w:tr w:rsidR="00F722B3" w:rsidRPr="002615A8" w14:paraId="0FE29E90"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18D363E1"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PSICHITAIP-034-2023</w:t>
            </w:r>
          </w:p>
        </w:tc>
        <w:tc>
          <w:tcPr>
            <w:tcW w:w="886" w:type="dxa"/>
            <w:tcBorders>
              <w:top w:val="nil"/>
              <w:left w:val="nil"/>
              <w:bottom w:val="single" w:sz="4" w:space="0" w:color="auto"/>
              <w:right w:val="single" w:sz="4" w:space="0" w:color="auto"/>
            </w:tcBorders>
            <w:shd w:val="clear" w:color="auto" w:fill="auto"/>
            <w:noWrap/>
            <w:vAlign w:val="bottom"/>
            <w:hideMark/>
          </w:tcPr>
          <w:p w14:paraId="00AB80B7"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28</w:t>
            </w:r>
          </w:p>
        </w:tc>
        <w:tc>
          <w:tcPr>
            <w:tcW w:w="1380" w:type="dxa"/>
            <w:tcBorders>
              <w:top w:val="nil"/>
              <w:left w:val="nil"/>
              <w:bottom w:val="single" w:sz="4" w:space="0" w:color="auto"/>
              <w:right w:val="single" w:sz="4" w:space="0" w:color="auto"/>
            </w:tcBorders>
            <w:shd w:val="clear" w:color="auto" w:fill="auto"/>
            <w:noWrap/>
            <w:vAlign w:val="bottom"/>
            <w:hideMark/>
          </w:tcPr>
          <w:p w14:paraId="4E759504"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37.33</w:t>
            </w:r>
          </w:p>
        </w:tc>
      </w:tr>
      <w:tr w:rsidR="00F722B3" w:rsidRPr="002615A8" w14:paraId="7D88BD80"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03E9ACAB"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PSICHITAIP-036-2023</w:t>
            </w:r>
          </w:p>
        </w:tc>
        <w:tc>
          <w:tcPr>
            <w:tcW w:w="886" w:type="dxa"/>
            <w:tcBorders>
              <w:top w:val="nil"/>
              <w:left w:val="nil"/>
              <w:bottom w:val="single" w:sz="4" w:space="0" w:color="auto"/>
              <w:right w:val="single" w:sz="4" w:space="0" w:color="auto"/>
            </w:tcBorders>
            <w:shd w:val="clear" w:color="auto" w:fill="auto"/>
            <w:noWrap/>
            <w:vAlign w:val="bottom"/>
            <w:hideMark/>
          </w:tcPr>
          <w:p w14:paraId="3691D1FF"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24</w:t>
            </w:r>
          </w:p>
        </w:tc>
        <w:tc>
          <w:tcPr>
            <w:tcW w:w="1380" w:type="dxa"/>
            <w:tcBorders>
              <w:top w:val="nil"/>
              <w:left w:val="nil"/>
              <w:bottom w:val="single" w:sz="4" w:space="0" w:color="auto"/>
              <w:right w:val="single" w:sz="4" w:space="0" w:color="auto"/>
            </w:tcBorders>
            <w:shd w:val="clear" w:color="auto" w:fill="auto"/>
            <w:noWrap/>
            <w:vAlign w:val="bottom"/>
            <w:hideMark/>
          </w:tcPr>
          <w:p w14:paraId="1331EE1E"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32.00</w:t>
            </w:r>
          </w:p>
        </w:tc>
      </w:tr>
      <w:tr w:rsidR="00F722B3" w:rsidRPr="002615A8" w14:paraId="21D1BA22"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01DAD815"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PSICHITAIP-037-2023</w:t>
            </w:r>
          </w:p>
        </w:tc>
        <w:tc>
          <w:tcPr>
            <w:tcW w:w="886" w:type="dxa"/>
            <w:tcBorders>
              <w:top w:val="nil"/>
              <w:left w:val="nil"/>
              <w:bottom w:val="single" w:sz="4" w:space="0" w:color="auto"/>
              <w:right w:val="single" w:sz="4" w:space="0" w:color="auto"/>
            </w:tcBorders>
            <w:shd w:val="clear" w:color="auto" w:fill="auto"/>
            <w:noWrap/>
            <w:vAlign w:val="bottom"/>
            <w:hideMark/>
          </w:tcPr>
          <w:p w14:paraId="43A0456A"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26</w:t>
            </w:r>
          </w:p>
        </w:tc>
        <w:tc>
          <w:tcPr>
            <w:tcW w:w="1380" w:type="dxa"/>
            <w:tcBorders>
              <w:top w:val="nil"/>
              <w:left w:val="nil"/>
              <w:bottom w:val="single" w:sz="4" w:space="0" w:color="auto"/>
              <w:right w:val="single" w:sz="4" w:space="0" w:color="auto"/>
            </w:tcBorders>
            <w:shd w:val="clear" w:color="auto" w:fill="auto"/>
            <w:noWrap/>
            <w:vAlign w:val="bottom"/>
            <w:hideMark/>
          </w:tcPr>
          <w:p w14:paraId="7693DEA8"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34.67</w:t>
            </w:r>
          </w:p>
        </w:tc>
      </w:tr>
      <w:tr w:rsidR="00F722B3" w:rsidRPr="002615A8" w14:paraId="21A51212"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05DE81CC"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PSICHITAIP-038-2023</w:t>
            </w:r>
          </w:p>
        </w:tc>
        <w:tc>
          <w:tcPr>
            <w:tcW w:w="886" w:type="dxa"/>
            <w:tcBorders>
              <w:top w:val="nil"/>
              <w:left w:val="nil"/>
              <w:bottom w:val="single" w:sz="4" w:space="0" w:color="auto"/>
              <w:right w:val="single" w:sz="4" w:space="0" w:color="auto"/>
            </w:tcBorders>
            <w:shd w:val="clear" w:color="auto" w:fill="auto"/>
            <w:noWrap/>
            <w:vAlign w:val="bottom"/>
            <w:hideMark/>
          </w:tcPr>
          <w:p w14:paraId="4426219C"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23</w:t>
            </w:r>
          </w:p>
        </w:tc>
        <w:tc>
          <w:tcPr>
            <w:tcW w:w="1380" w:type="dxa"/>
            <w:tcBorders>
              <w:top w:val="nil"/>
              <w:left w:val="nil"/>
              <w:bottom w:val="single" w:sz="4" w:space="0" w:color="auto"/>
              <w:right w:val="single" w:sz="4" w:space="0" w:color="auto"/>
            </w:tcBorders>
            <w:shd w:val="clear" w:color="auto" w:fill="auto"/>
            <w:noWrap/>
            <w:vAlign w:val="bottom"/>
            <w:hideMark/>
          </w:tcPr>
          <w:p w14:paraId="05E447D9"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30.67</w:t>
            </w:r>
          </w:p>
        </w:tc>
      </w:tr>
      <w:tr w:rsidR="00F722B3" w:rsidRPr="002615A8" w14:paraId="0F8686F7"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54B305E5"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PSICHITAIP-039-2023</w:t>
            </w:r>
          </w:p>
        </w:tc>
        <w:tc>
          <w:tcPr>
            <w:tcW w:w="886" w:type="dxa"/>
            <w:tcBorders>
              <w:top w:val="nil"/>
              <w:left w:val="nil"/>
              <w:bottom w:val="single" w:sz="4" w:space="0" w:color="auto"/>
              <w:right w:val="single" w:sz="4" w:space="0" w:color="auto"/>
            </w:tcBorders>
            <w:shd w:val="clear" w:color="auto" w:fill="auto"/>
            <w:noWrap/>
            <w:vAlign w:val="bottom"/>
            <w:hideMark/>
          </w:tcPr>
          <w:p w14:paraId="72F5F55C"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30</w:t>
            </w:r>
          </w:p>
        </w:tc>
        <w:tc>
          <w:tcPr>
            <w:tcW w:w="1380" w:type="dxa"/>
            <w:tcBorders>
              <w:top w:val="nil"/>
              <w:left w:val="nil"/>
              <w:bottom w:val="single" w:sz="4" w:space="0" w:color="auto"/>
              <w:right w:val="single" w:sz="4" w:space="0" w:color="auto"/>
            </w:tcBorders>
            <w:shd w:val="clear" w:color="auto" w:fill="auto"/>
            <w:noWrap/>
            <w:vAlign w:val="bottom"/>
            <w:hideMark/>
          </w:tcPr>
          <w:p w14:paraId="60D2BC16"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40.00</w:t>
            </w:r>
          </w:p>
        </w:tc>
      </w:tr>
      <w:tr w:rsidR="00F722B3" w:rsidRPr="002615A8" w14:paraId="4F312EA6"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36F46595"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PSICHITAIP-040-2023</w:t>
            </w:r>
          </w:p>
        </w:tc>
        <w:tc>
          <w:tcPr>
            <w:tcW w:w="886" w:type="dxa"/>
            <w:tcBorders>
              <w:top w:val="nil"/>
              <w:left w:val="nil"/>
              <w:bottom w:val="single" w:sz="4" w:space="0" w:color="auto"/>
              <w:right w:val="single" w:sz="4" w:space="0" w:color="auto"/>
            </w:tcBorders>
            <w:shd w:val="clear" w:color="auto" w:fill="auto"/>
            <w:noWrap/>
            <w:vAlign w:val="bottom"/>
            <w:hideMark/>
          </w:tcPr>
          <w:p w14:paraId="58E9D347"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26</w:t>
            </w:r>
          </w:p>
        </w:tc>
        <w:tc>
          <w:tcPr>
            <w:tcW w:w="1380" w:type="dxa"/>
            <w:tcBorders>
              <w:top w:val="nil"/>
              <w:left w:val="nil"/>
              <w:bottom w:val="single" w:sz="4" w:space="0" w:color="auto"/>
              <w:right w:val="single" w:sz="4" w:space="0" w:color="auto"/>
            </w:tcBorders>
            <w:shd w:val="clear" w:color="auto" w:fill="auto"/>
            <w:noWrap/>
            <w:vAlign w:val="bottom"/>
            <w:hideMark/>
          </w:tcPr>
          <w:p w14:paraId="1D5B35F1"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34.67</w:t>
            </w:r>
          </w:p>
        </w:tc>
      </w:tr>
      <w:tr w:rsidR="00F722B3" w:rsidRPr="002615A8" w14:paraId="5606365E"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2CD776D0"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PSICHITAIP-041-2023</w:t>
            </w:r>
          </w:p>
        </w:tc>
        <w:tc>
          <w:tcPr>
            <w:tcW w:w="886" w:type="dxa"/>
            <w:tcBorders>
              <w:top w:val="nil"/>
              <w:left w:val="nil"/>
              <w:bottom w:val="single" w:sz="4" w:space="0" w:color="auto"/>
              <w:right w:val="single" w:sz="4" w:space="0" w:color="auto"/>
            </w:tcBorders>
            <w:shd w:val="clear" w:color="auto" w:fill="auto"/>
            <w:noWrap/>
            <w:vAlign w:val="bottom"/>
            <w:hideMark/>
          </w:tcPr>
          <w:p w14:paraId="60F5E19A"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30</w:t>
            </w:r>
          </w:p>
        </w:tc>
        <w:tc>
          <w:tcPr>
            <w:tcW w:w="1380" w:type="dxa"/>
            <w:tcBorders>
              <w:top w:val="nil"/>
              <w:left w:val="nil"/>
              <w:bottom w:val="single" w:sz="4" w:space="0" w:color="auto"/>
              <w:right w:val="single" w:sz="4" w:space="0" w:color="auto"/>
            </w:tcBorders>
            <w:shd w:val="clear" w:color="auto" w:fill="auto"/>
            <w:noWrap/>
            <w:vAlign w:val="bottom"/>
            <w:hideMark/>
          </w:tcPr>
          <w:p w14:paraId="53DCBB31"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40.00</w:t>
            </w:r>
          </w:p>
        </w:tc>
      </w:tr>
      <w:tr w:rsidR="00F722B3" w:rsidRPr="002615A8" w14:paraId="1B2AE99A"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47609FBF"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PSICHITAIP-042-2023</w:t>
            </w:r>
          </w:p>
        </w:tc>
        <w:tc>
          <w:tcPr>
            <w:tcW w:w="886" w:type="dxa"/>
            <w:tcBorders>
              <w:top w:val="nil"/>
              <w:left w:val="nil"/>
              <w:bottom w:val="single" w:sz="4" w:space="0" w:color="auto"/>
              <w:right w:val="single" w:sz="4" w:space="0" w:color="auto"/>
            </w:tcBorders>
            <w:shd w:val="clear" w:color="auto" w:fill="auto"/>
            <w:noWrap/>
            <w:vAlign w:val="bottom"/>
            <w:hideMark/>
          </w:tcPr>
          <w:p w14:paraId="60DD35EE"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27</w:t>
            </w:r>
          </w:p>
        </w:tc>
        <w:tc>
          <w:tcPr>
            <w:tcW w:w="1380" w:type="dxa"/>
            <w:tcBorders>
              <w:top w:val="nil"/>
              <w:left w:val="nil"/>
              <w:bottom w:val="single" w:sz="4" w:space="0" w:color="auto"/>
              <w:right w:val="single" w:sz="4" w:space="0" w:color="auto"/>
            </w:tcBorders>
            <w:shd w:val="clear" w:color="auto" w:fill="auto"/>
            <w:noWrap/>
            <w:vAlign w:val="bottom"/>
            <w:hideMark/>
          </w:tcPr>
          <w:p w14:paraId="216AD99C"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36.00</w:t>
            </w:r>
          </w:p>
        </w:tc>
      </w:tr>
      <w:tr w:rsidR="00F722B3" w:rsidRPr="002615A8" w14:paraId="01AFFCF0"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585067B3"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PSICHITAIP-043-2023</w:t>
            </w:r>
          </w:p>
        </w:tc>
        <w:tc>
          <w:tcPr>
            <w:tcW w:w="886" w:type="dxa"/>
            <w:tcBorders>
              <w:top w:val="nil"/>
              <w:left w:val="nil"/>
              <w:bottom w:val="single" w:sz="4" w:space="0" w:color="auto"/>
              <w:right w:val="single" w:sz="4" w:space="0" w:color="auto"/>
            </w:tcBorders>
            <w:shd w:val="clear" w:color="auto" w:fill="auto"/>
            <w:noWrap/>
            <w:vAlign w:val="bottom"/>
            <w:hideMark/>
          </w:tcPr>
          <w:p w14:paraId="1FA7250E"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26</w:t>
            </w:r>
          </w:p>
        </w:tc>
        <w:tc>
          <w:tcPr>
            <w:tcW w:w="1380" w:type="dxa"/>
            <w:tcBorders>
              <w:top w:val="nil"/>
              <w:left w:val="nil"/>
              <w:bottom w:val="single" w:sz="4" w:space="0" w:color="auto"/>
              <w:right w:val="single" w:sz="4" w:space="0" w:color="auto"/>
            </w:tcBorders>
            <w:shd w:val="clear" w:color="auto" w:fill="auto"/>
            <w:noWrap/>
            <w:vAlign w:val="bottom"/>
            <w:hideMark/>
          </w:tcPr>
          <w:p w14:paraId="6A455A8F"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34.67</w:t>
            </w:r>
          </w:p>
        </w:tc>
      </w:tr>
      <w:tr w:rsidR="00F722B3" w:rsidRPr="002615A8" w14:paraId="7695507B"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5787469F"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PSICHITAIP-044-2023</w:t>
            </w:r>
          </w:p>
        </w:tc>
        <w:tc>
          <w:tcPr>
            <w:tcW w:w="886" w:type="dxa"/>
            <w:tcBorders>
              <w:top w:val="nil"/>
              <w:left w:val="nil"/>
              <w:bottom w:val="single" w:sz="4" w:space="0" w:color="auto"/>
              <w:right w:val="single" w:sz="4" w:space="0" w:color="auto"/>
            </w:tcBorders>
            <w:shd w:val="clear" w:color="auto" w:fill="auto"/>
            <w:noWrap/>
            <w:vAlign w:val="bottom"/>
            <w:hideMark/>
          </w:tcPr>
          <w:p w14:paraId="7BAD2DE2"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29</w:t>
            </w:r>
          </w:p>
        </w:tc>
        <w:tc>
          <w:tcPr>
            <w:tcW w:w="1380" w:type="dxa"/>
            <w:tcBorders>
              <w:top w:val="nil"/>
              <w:left w:val="nil"/>
              <w:bottom w:val="single" w:sz="4" w:space="0" w:color="auto"/>
              <w:right w:val="single" w:sz="4" w:space="0" w:color="auto"/>
            </w:tcBorders>
            <w:shd w:val="clear" w:color="auto" w:fill="auto"/>
            <w:noWrap/>
            <w:vAlign w:val="bottom"/>
            <w:hideMark/>
          </w:tcPr>
          <w:p w14:paraId="3DC62C11"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38.67</w:t>
            </w:r>
          </w:p>
        </w:tc>
      </w:tr>
      <w:tr w:rsidR="00F722B3" w:rsidRPr="002615A8" w14:paraId="1E34139F"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593D6363"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PSICHITAIP-045-2023</w:t>
            </w:r>
          </w:p>
        </w:tc>
        <w:tc>
          <w:tcPr>
            <w:tcW w:w="886" w:type="dxa"/>
            <w:tcBorders>
              <w:top w:val="nil"/>
              <w:left w:val="nil"/>
              <w:bottom w:val="single" w:sz="4" w:space="0" w:color="auto"/>
              <w:right w:val="single" w:sz="4" w:space="0" w:color="auto"/>
            </w:tcBorders>
            <w:shd w:val="clear" w:color="auto" w:fill="auto"/>
            <w:noWrap/>
            <w:vAlign w:val="bottom"/>
            <w:hideMark/>
          </w:tcPr>
          <w:p w14:paraId="231AAB9A"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28</w:t>
            </w:r>
          </w:p>
        </w:tc>
        <w:tc>
          <w:tcPr>
            <w:tcW w:w="1380" w:type="dxa"/>
            <w:tcBorders>
              <w:top w:val="nil"/>
              <w:left w:val="nil"/>
              <w:bottom w:val="single" w:sz="4" w:space="0" w:color="auto"/>
              <w:right w:val="single" w:sz="4" w:space="0" w:color="auto"/>
            </w:tcBorders>
            <w:shd w:val="clear" w:color="auto" w:fill="auto"/>
            <w:noWrap/>
            <w:vAlign w:val="bottom"/>
            <w:hideMark/>
          </w:tcPr>
          <w:p w14:paraId="5135F63B"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37.33</w:t>
            </w:r>
          </w:p>
        </w:tc>
      </w:tr>
      <w:tr w:rsidR="00F722B3" w:rsidRPr="002615A8" w14:paraId="572ABC3F"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4EE17A9A"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PSICHITAIP-046-2023</w:t>
            </w:r>
          </w:p>
        </w:tc>
        <w:tc>
          <w:tcPr>
            <w:tcW w:w="886" w:type="dxa"/>
            <w:tcBorders>
              <w:top w:val="nil"/>
              <w:left w:val="nil"/>
              <w:bottom w:val="single" w:sz="4" w:space="0" w:color="auto"/>
              <w:right w:val="single" w:sz="4" w:space="0" w:color="auto"/>
            </w:tcBorders>
            <w:shd w:val="clear" w:color="auto" w:fill="auto"/>
            <w:noWrap/>
            <w:vAlign w:val="bottom"/>
            <w:hideMark/>
          </w:tcPr>
          <w:p w14:paraId="3B29367E"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30</w:t>
            </w:r>
          </w:p>
        </w:tc>
        <w:tc>
          <w:tcPr>
            <w:tcW w:w="1380" w:type="dxa"/>
            <w:tcBorders>
              <w:top w:val="nil"/>
              <w:left w:val="nil"/>
              <w:bottom w:val="single" w:sz="4" w:space="0" w:color="auto"/>
              <w:right w:val="single" w:sz="4" w:space="0" w:color="auto"/>
            </w:tcBorders>
            <w:shd w:val="clear" w:color="auto" w:fill="auto"/>
            <w:noWrap/>
            <w:vAlign w:val="bottom"/>
            <w:hideMark/>
          </w:tcPr>
          <w:p w14:paraId="371C63BB"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40.00</w:t>
            </w:r>
          </w:p>
        </w:tc>
      </w:tr>
      <w:tr w:rsidR="00F722B3" w:rsidRPr="002615A8" w14:paraId="280D7FB9"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1D84A963"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PSICHITAIP-047-2023</w:t>
            </w:r>
          </w:p>
        </w:tc>
        <w:tc>
          <w:tcPr>
            <w:tcW w:w="886" w:type="dxa"/>
            <w:tcBorders>
              <w:top w:val="nil"/>
              <w:left w:val="nil"/>
              <w:bottom w:val="single" w:sz="4" w:space="0" w:color="auto"/>
              <w:right w:val="single" w:sz="4" w:space="0" w:color="auto"/>
            </w:tcBorders>
            <w:shd w:val="clear" w:color="auto" w:fill="auto"/>
            <w:noWrap/>
            <w:vAlign w:val="bottom"/>
            <w:hideMark/>
          </w:tcPr>
          <w:p w14:paraId="0562EF0B"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28</w:t>
            </w:r>
          </w:p>
        </w:tc>
        <w:tc>
          <w:tcPr>
            <w:tcW w:w="1380" w:type="dxa"/>
            <w:tcBorders>
              <w:top w:val="nil"/>
              <w:left w:val="nil"/>
              <w:bottom w:val="single" w:sz="4" w:space="0" w:color="auto"/>
              <w:right w:val="single" w:sz="4" w:space="0" w:color="auto"/>
            </w:tcBorders>
            <w:shd w:val="clear" w:color="auto" w:fill="auto"/>
            <w:noWrap/>
            <w:vAlign w:val="bottom"/>
            <w:hideMark/>
          </w:tcPr>
          <w:p w14:paraId="3F7935B0"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37.33</w:t>
            </w:r>
          </w:p>
        </w:tc>
      </w:tr>
      <w:tr w:rsidR="00F722B3" w:rsidRPr="002615A8" w14:paraId="59932284"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28E9AD6E"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PSICHITAIP-048-2023</w:t>
            </w:r>
          </w:p>
        </w:tc>
        <w:tc>
          <w:tcPr>
            <w:tcW w:w="886" w:type="dxa"/>
            <w:tcBorders>
              <w:top w:val="nil"/>
              <w:left w:val="nil"/>
              <w:bottom w:val="single" w:sz="4" w:space="0" w:color="auto"/>
              <w:right w:val="single" w:sz="4" w:space="0" w:color="auto"/>
            </w:tcBorders>
            <w:shd w:val="clear" w:color="auto" w:fill="auto"/>
            <w:noWrap/>
            <w:vAlign w:val="bottom"/>
            <w:hideMark/>
          </w:tcPr>
          <w:p w14:paraId="27AF2AE8"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29</w:t>
            </w:r>
          </w:p>
        </w:tc>
        <w:tc>
          <w:tcPr>
            <w:tcW w:w="1380" w:type="dxa"/>
            <w:tcBorders>
              <w:top w:val="nil"/>
              <w:left w:val="nil"/>
              <w:bottom w:val="single" w:sz="4" w:space="0" w:color="auto"/>
              <w:right w:val="single" w:sz="4" w:space="0" w:color="auto"/>
            </w:tcBorders>
            <w:shd w:val="clear" w:color="auto" w:fill="auto"/>
            <w:noWrap/>
            <w:vAlign w:val="bottom"/>
            <w:hideMark/>
          </w:tcPr>
          <w:p w14:paraId="060DC6E0"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38.67</w:t>
            </w:r>
          </w:p>
        </w:tc>
      </w:tr>
      <w:tr w:rsidR="00F722B3" w:rsidRPr="002615A8" w14:paraId="0E42021B"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7CA0030F"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PSICHITAIP-049-2023</w:t>
            </w:r>
          </w:p>
        </w:tc>
        <w:tc>
          <w:tcPr>
            <w:tcW w:w="886" w:type="dxa"/>
            <w:tcBorders>
              <w:top w:val="nil"/>
              <w:left w:val="nil"/>
              <w:bottom w:val="single" w:sz="4" w:space="0" w:color="auto"/>
              <w:right w:val="single" w:sz="4" w:space="0" w:color="auto"/>
            </w:tcBorders>
            <w:shd w:val="clear" w:color="auto" w:fill="auto"/>
            <w:noWrap/>
            <w:vAlign w:val="bottom"/>
            <w:hideMark/>
          </w:tcPr>
          <w:p w14:paraId="21A23FE0"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25</w:t>
            </w:r>
          </w:p>
        </w:tc>
        <w:tc>
          <w:tcPr>
            <w:tcW w:w="1380" w:type="dxa"/>
            <w:tcBorders>
              <w:top w:val="nil"/>
              <w:left w:val="nil"/>
              <w:bottom w:val="single" w:sz="4" w:space="0" w:color="auto"/>
              <w:right w:val="single" w:sz="4" w:space="0" w:color="auto"/>
            </w:tcBorders>
            <w:shd w:val="clear" w:color="auto" w:fill="auto"/>
            <w:noWrap/>
            <w:vAlign w:val="bottom"/>
            <w:hideMark/>
          </w:tcPr>
          <w:p w14:paraId="68793DBA"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33.33</w:t>
            </w:r>
          </w:p>
        </w:tc>
      </w:tr>
      <w:tr w:rsidR="00F722B3" w:rsidRPr="002615A8" w14:paraId="139A4282"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1557911D"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PSICHITAIP-050-2023</w:t>
            </w:r>
          </w:p>
        </w:tc>
        <w:tc>
          <w:tcPr>
            <w:tcW w:w="886" w:type="dxa"/>
            <w:tcBorders>
              <w:top w:val="nil"/>
              <w:left w:val="nil"/>
              <w:bottom w:val="single" w:sz="4" w:space="0" w:color="auto"/>
              <w:right w:val="single" w:sz="4" w:space="0" w:color="auto"/>
            </w:tcBorders>
            <w:shd w:val="clear" w:color="auto" w:fill="auto"/>
            <w:noWrap/>
            <w:vAlign w:val="bottom"/>
            <w:hideMark/>
          </w:tcPr>
          <w:p w14:paraId="5B66CE10"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30</w:t>
            </w:r>
          </w:p>
        </w:tc>
        <w:tc>
          <w:tcPr>
            <w:tcW w:w="1380" w:type="dxa"/>
            <w:tcBorders>
              <w:top w:val="nil"/>
              <w:left w:val="nil"/>
              <w:bottom w:val="single" w:sz="4" w:space="0" w:color="auto"/>
              <w:right w:val="single" w:sz="4" w:space="0" w:color="auto"/>
            </w:tcBorders>
            <w:shd w:val="clear" w:color="auto" w:fill="auto"/>
            <w:noWrap/>
            <w:vAlign w:val="bottom"/>
            <w:hideMark/>
          </w:tcPr>
          <w:p w14:paraId="11FC356D"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40.00</w:t>
            </w:r>
          </w:p>
        </w:tc>
      </w:tr>
      <w:tr w:rsidR="00F722B3" w:rsidRPr="002615A8" w14:paraId="2B8374F1"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1FF639A3"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PSICHITAIP-051-2023</w:t>
            </w:r>
          </w:p>
        </w:tc>
        <w:tc>
          <w:tcPr>
            <w:tcW w:w="886" w:type="dxa"/>
            <w:tcBorders>
              <w:top w:val="nil"/>
              <w:left w:val="nil"/>
              <w:bottom w:val="single" w:sz="4" w:space="0" w:color="auto"/>
              <w:right w:val="single" w:sz="4" w:space="0" w:color="auto"/>
            </w:tcBorders>
            <w:shd w:val="clear" w:color="auto" w:fill="auto"/>
            <w:noWrap/>
            <w:vAlign w:val="bottom"/>
            <w:hideMark/>
          </w:tcPr>
          <w:p w14:paraId="440DF5D6"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25</w:t>
            </w:r>
          </w:p>
        </w:tc>
        <w:tc>
          <w:tcPr>
            <w:tcW w:w="1380" w:type="dxa"/>
            <w:tcBorders>
              <w:top w:val="nil"/>
              <w:left w:val="nil"/>
              <w:bottom w:val="single" w:sz="4" w:space="0" w:color="auto"/>
              <w:right w:val="single" w:sz="4" w:space="0" w:color="auto"/>
            </w:tcBorders>
            <w:shd w:val="clear" w:color="auto" w:fill="auto"/>
            <w:noWrap/>
            <w:vAlign w:val="bottom"/>
            <w:hideMark/>
          </w:tcPr>
          <w:p w14:paraId="669CE17D"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33.33</w:t>
            </w:r>
          </w:p>
        </w:tc>
      </w:tr>
      <w:tr w:rsidR="00F722B3" w:rsidRPr="002615A8" w14:paraId="6187B8CB"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6D2A170B"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PSICHITAIP-052-2023</w:t>
            </w:r>
          </w:p>
        </w:tc>
        <w:tc>
          <w:tcPr>
            <w:tcW w:w="886" w:type="dxa"/>
            <w:tcBorders>
              <w:top w:val="nil"/>
              <w:left w:val="nil"/>
              <w:bottom w:val="single" w:sz="4" w:space="0" w:color="auto"/>
              <w:right w:val="single" w:sz="4" w:space="0" w:color="auto"/>
            </w:tcBorders>
            <w:shd w:val="clear" w:color="auto" w:fill="auto"/>
            <w:noWrap/>
            <w:vAlign w:val="bottom"/>
            <w:hideMark/>
          </w:tcPr>
          <w:p w14:paraId="02C2E481"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29</w:t>
            </w:r>
          </w:p>
        </w:tc>
        <w:tc>
          <w:tcPr>
            <w:tcW w:w="1380" w:type="dxa"/>
            <w:tcBorders>
              <w:top w:val="nil"/>
              <w:left w:val="nil"/>
              <w:bottom w:val="single" w:sz="4" w:space="0" w:color="auto"/>
              <w:right w:val="single" w:sz="4" w:space="0" w:color="auto"/>
            </w:tcBorders>
            <w:shd w:val="clear" w:color="auto" w:fill="auto"/>
            <w:noWrap/>
            <w:vAlign w:val="bottom"/>
            <w:hideMark/>
          </w:tcPr>
          <w:p w14:paraId="09C4E4BC"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38.67</w:t>
            </w:r>
          </w:p>
        </w:tc>
      </w:tr>
      <w:tr w:rsidR="00F722B3" w:rsidRPr="002615A8" w14:paraId="7C0B57BB"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2EC932EF"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PSICHITAIP-053-2023</w:t>
            </w:r>
          </w:p>
        </w:tc>
        <w:tc>
          <w:tcPr>
            <w:tcW w:w="886" w:type="dxa"/>
            <w:tcBorders>
              <w:top w:val="nil"/>
              <w:left w:val="nil"/>
              <w:bottom w:val="single" w:sz="4" w:space="0" w:color="auto"/>
              <w:right w:val="single" w:sz="4" w:space="0" w:color="auto"/>
            </w:tcBorders>
            <w:shd w:val="clear" w:color="auto" w:fill="auto"/>
            <w:noWrap/>
            <w:vAlign w:val="bottom"/>
            <w:hideMark/>
          </w:tcPr>
          <w:p w14:paraId="77B3B44B"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28</w:t>
            </w:r>
          </w:p>
        </w:tc>
        <w:tc>
          <w:tcPr>
            <w:tcW w:w="1380" w:type="dxa"/>
            <w:tcBorders>
              <w:top w:val="nil"/>
              <w:left w:val="nil"/>
              <w:bottom w:val="single" w:sz="4" w:space="0" w:color="auto"/>
              <w:right w:val="single" w:sz="4" w:space="0" w:color="auto"/>
            </w:tcBorders>
            <w:shd w:val="clear" w:color="auto" w:fill="auto"/>
            <w:noWrap/>
            <w:vAlign w:val="bottom"/>
            <w:hideMark/>
          </w:tcPr>
          <w:p w14:paraId="4418874C"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37.33</w:t>
            </w:r>
          </w:p>
        </w:tc>
      </w:tr>
      <w:tr w:rsidR="00F722B3" w:rsidRPr="002615A8" w14:paraId="24492CA5"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5A319B11"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PSICHITAIP-054-2023</w:t>
            </w:r>
          </w:p>
        </w:tc>
        <w:tc>
          <w:tcPr>
            <w:tcW w:w="886" w:type="dxa"/>
            <w:tcBorders>
              <w:top w:val="nil"/>
              <w:left w:val="nil"/>
              <w:bottom w:val="single" w:sz="4" w:space="0" w:color="auto"/>
              <w:right w:val="single" w:sz="4" w:space="0" w:color="auto"/>
            </w:tcBorders>
            <w:shd w:val="clear" w:color="auto" w:fill="auto"/>
            <w:noWrap/>
            <w:vAlign w:val="bottom"/>
            <w:hideMark/>
          </w:tcPr>
          <w:p w14:paraId="3C16B803"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22</w:t>
            </w:r>
          </w:p>
        </w:tc>
        <w:tc>
          <w:tcPr>
            <w:tcW w:w="1380" w:type="dxa"/>
            <w:tcBorders>
              <w:top w:val="nil"/>
              <w:left w:val="nil"/>
              <w:bottom w:val="single" w:sz="4" w:space="0" w:color="auto"/>
              <w:right w:val="single" w:sz="4" w:space="0" w:color="auto"/>
            </w:tcBorders>
            <w:shd w:val="clear" w:color="auto" w:fill="auto"/>
            <w:noWrap/>
            <w:vAlign w:val="bottom"/>
            <w:hideMark/>
          </w:tcPr>
          <w:p w14:paraId="4E9E26F4"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29.33</w:t>
            </w:r>
          </w:p>
        </w:tc>
      </w:tr>
      <w:tr w:rsidR="00F722B3" w:rsidRPr="002615A8" w14:paraId="736FFBD0"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26426CCA"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PSICHITAIP-055-2023</w:t>
            </w:r>
          </w:p>
        </w:tc>
        <w:tc>
          <w:tcPr>
            <w:tcW w:w="886" w:type="dxa"/>
            <w:tcBorders>
              <w:top w:val="nil"/>
              <w:left w:val="nil"/>
              <w:bottom w:val="single" w:sz="4" w:space="0" w:color="auto"/>
              <w:right w:val="single" w:sz="4" w:space="0" w:color="auto"/>
            </w:tcBorders>
            <w:shd w:val="clear" w:color="auto" w:fill="auto"/>
            <w:noWrap/>
            <w:vAlign w:val="bottom"/>
            <w:hideMark/>
          </w:tcPr>
          <w:p w14:paraId="5D5459B9"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28</w:t>
            </w:r>
          </w:p>
        </w:tc>
        <w:tc>
          <w:tcPr>
            <w:tcW w:w="1380" w:type="dxa"/>
            <w:tcBorders>
              <w:top w:val="nil"/>
              <w:left w:val="nil"/>
              <w:bottom w:val="single" w:sz="4" w:space="0" w:color="auto"/>
              <w:right w:val="single" w:sz="4" w:space="0" w:color="auto"/>
            </w:tcBorders>
            <w:shd w:val="clear" w:color="auto" w:fill="auto"/>
            <w:noWrap/>
            <w:vAlign w:val="bottom"/>
            <w:hideMark/>
          </w:tcPr>
          <w:p w14:paraId="0802EDF8"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37.33</w:t>
            </w:r>
          </w:p>
        </w:tc>
      </w:tr>
      <w:tr w:rsidR="00F722B3" w:rsidRPr="002615A8" w14:paraId="062C3DBA"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2A1C47A9"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PSICHITAIP-056-2023</w:t>
            </w:r>
          </w:p>
        </w:tc>
        <w:tc>
          <w:tcPr>
            <w:tcW w:w="886" w:type="dxa"/>
            <w:tcBorders>
              <w:top w:val="nil"/>
              <w:left w:val="nil"/>
              <w:bottom w:val="single" w:sz="4" w:space="0" w:color="auto"/>
              <w:right w:val="single" w:sz="4" w:space="0" w:color="auto"/>
            </w:tcBorders>
            <w:shd w:val="clear" w:color="auto" w:fill="auto"/>
            <w:noWrap/>
            <w:vAlign w:val="bottom"/>
            <w:hideMark/>
          </w:tcPr>
          <w:p w14:paraId="19F5E3DB"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17</w:t>
            </w:r>
          </w:p>
        </w:tc>
        <w:tc>
          <w:tcPr>
            <w:tcW w:w="1380" w:type="dxa"/>
            <w:tcBorders>
              <w:top w:val="nil"/>
              <w:left w:val="nil"/>
              <w:bottom w:val="single" w:sz="4" w:space="0" w:color="auto"/>
              <w:right w:val="single" w:sz="4" w:space="0" w:color="auto"/>
            </w:tcBorders>
            <w:shd w:val="clear" w:color="auto" w:fill="auto"/>
            <w:noWrap/>
            <w:vAlign w:val="bottom"/>
            <w:hideMark/>
          </w:tcPr>
          <w:p w14:paraId="09330AA6"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22.67</w:t>
            </w:r>
          </w:p>
        </w:tc>
      </w:tr>
      <w:tr w:rsidR="00F722B3" w:rsidRPr="002615A8" w14:paraId="0FA8DC19"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6A48BD9E"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lastRenderedPageBreak/>
              <w:t>PSICHITAIP-057-2023</w:t>
            </w:r>
          </w:p>
        </w:tc>
        <w:tc>
          <w:tcPr>
            <w:tcW w:w="886" w:type="dxa"/>
            <w:tcBorders>
              <w:top w:val="nil"/>
              <w:left w:val="nil"/>
              <w:bottom w:val="single" w:sz="4" w:space="0" w:color="auto"/>
              <w:right w:val="single" w:sz="4" w:space="0" w:color="auto"/>
            </w:tcBorders>
            <w:shd w:val="clear" w:color="auto" w:fill="auto"/>
            <w:noWrap/>
            <w:vAlign w:val="bottom"/>
            <w:hideMark/>
          </w:tcPr>
          <w:p w14:paraId="039F4752"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29</w:t>
            </w:r>
          </w:p>
        </w:tc>
        <w:tc>
          <w:tcPr>
            <w:tcW w:w="1380" w:type="dxa"/>
            <w:tcBorders>
              <w:top w:val="nil"/>
              <w:left w:val="nil"/>
              <w:bottom w:val="single" w:sz="4" w:space="0" w:color="auto"/>
              <w:right w:val="single" w:sz="4" w:space="0" w:color="auto"/>
            </w:tcBorders>
            <w:shd w:val="clear" w:color="auto" w:fill="auto"/>
            <w:noWrap/>
            <w:vAlign w:val="bottom"/>
            <w:hideMark/>
          </w:tcPr>
          <w:p w14:paraId="107FBE01"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38.67</w:t>
            </w:r>
          </w:p>
        </w:tc>
      </w:tr>
      <w:tr w:rsidR="00F722B3" w:rsidRPr="002615A8" w14:paraId="1E387DED"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5C10533E"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PSICHITAIP-058-2023</w:t>
            </w:r>
          </w:p>
        </w:tc>
        <w:tc>
          <w:tcPr>
            <w:tcW w:w="886" w:type="dxa"/>
            <w:tcBorders>
              <w:top w:val="nil"/>
              <w:left w:val="nil"/>
              <w:bottom w:val="single" w:sz="4" w:space="0" w:color="auto"/>
              <w:right w:val="single" w:sz="4" w:space="0" w:color="auto"/>
            </w:tcBorders>
            <w:shd w:val="clear" w:color="auto" w:fill="auto"/>
            <w:noWrap/>
            <w:vAlign w:val="bottom"/>
            <w:hideMark/>
          </w:tcPr>
          <w:p w14:paraId="79565925"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27</w:t>
            </w:r>
          </w:p>
        </w:tc>
        <w:tc>
          <w:tcPr>
            <w:tcW w:w="1380" w:type="dxa"/>
            <w:tcBorders>
              <w:top w:val="nil"/>
              <w:left w:val="nil"/>
              <w:bottom w:val="single" w:sz="4" w:space="0" w:color="auto"/>
              <w:right w:val="single" w:sz="4" w:space="0" w:color="auto"/>
            </w:tcBorders>
            <w:shd w:val="clear" w:color="auto" w:fill="auto"/>
            <w:noWrap/>
            <w:vAlign w:val="bottom"/>
            <w:hideMark/>
          </w:tcPr>
          <w:p w14:paraId="00A6E8AA"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36.00</w:t>
            </w:r>
          </w:p>
        </w:tc>
      </w:tr>
      <w:tr w:rsidR="00F722B3" w:rsidRPr="002615A8" w14:paraId="09358D83"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7843C177"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PSICHITAIP-059-2023</w:t>
            </w:r>
          </w:p>
        </w:tc>
        <w:tc>
          <w:tcPr>
            <w:tcW w:w="886" w:type="dxa"/>
            <w:tcBorders>
              <w:top w:val="nil"/>
              <w:left w:val="nil"/>
              <w:bottom w:val="single" w:sz="4" w:space="0" w:color="auto"/>
              <w:right w:val="single" w:sz="4" w:space="0" w:color="auto"/>
            </w:tcBorders>
            <w:shd w:val="clear" w:color="auto" w:fill="auto"/>
            <w:noWrap/>
            <w:vAlign w:val="bottom"/>
            <w:hideMark/>
          </w:tcPr>
          <w:p w14:paraId="5A61EBCD"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28</w:t>
            </w:r>
          </w:p>
        </w:tc>
        <w:tc>
          <w:tcPr>
            <w:tcW w:w="1380" w:type="dxa"/>
            <w:tcBorders>
              <w:top w:val="nil"/>
              <w:left w:val="nil"/>
              <w:bottom w:val="single" w:sz="4" w:space="0" w:color="auto"/>
              <w:right w:val="single" w:sz="4" w:space="0" w:color="auto"/>
            </w:tcBorders>
            <w:shd w:val="clear" w:color="auto" w:fill="auto"/>
            <w:noWrap/>
            <w:vAlign w:val="bottom"/>
            <w:hideMark/>
          </w:tcPr>
          <w:p w14:paraId="799FF98D"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37.33</w:t>
            </w:r>
          </w:p>
        </w:tc>
      </w:tr>
      <w:tr w:rsidR="00F722B3" w:rsidRPr="002615A8" w14:paraId="5BF5DBC6" w14:textId="77777777" w:rsidTr="008836D6">
        <w:trPr>
          <w:trHeight w:val="260"/>
          <w:jc w:val="center"/>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668294A8" w14:textId="77777777" w:rsidR="00F722B3" w:rsidRPr="002615A8" w:rsidRDefault="00F722B3" w:rsidP="008836D6">
            <w:pPr>
              <w:spacing w:after="0" w:line="276" w:lineRule="auto"/>
              <w:rPr>
                <w:rFonts w:ascii="Century Gothic" w:eastAsia="Times New Roman" w:hAnsi="Century Gothic" w:cs="Arial"/>
                <w:lang w:eastAsia="es-ES_tradnl"/>
              </w:rPr>
            </w:pPr>
            <w:r w:rsidRPr="002615A8">
              <w:rPr>
                <w:rFonts w:ascii="Century Gothic" w:eastAsia="Times New Roman" w:hAnsi="Century Gothic" w:cs="Arial"/>
                <w:lang w:eastAsia="es-ES_tradnl"/>
              </w:rPr>
              <w:t>PSICHITAIP-060-2023</w:t>
            </w:r>
          </w:p>
        </w:tc>
        <w:tc>
          <w:tcPr>
            <w:tcW w:w="886" w:type="dxa"/>
            <w:tcBorders>
              <w:top w:val="nil"/>
              <w:left w:val="nil"/>
              <w:bottom w:val="single" w:sz="4" w:space="0" w:color="auto"/>
              <w:right w:val="single" w:sz="4" w:space="0" w:color="auto"/>
            </w:tcBorders>
            <w:shd w:val="clear" w:color="auto" w:fill="auto"/>
            <w:noWrap/>
            <w:vAlign w:val="bottom"/>
            <w:hideMark/>
          </w:tcPr>
          <w:p w14:paraId="3A8DE878"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28</w:t>
            </w:r>
          </w:p>
        </w:tc>
        <w:tc>
          <w:tcPr>
            <w:tcW w:w="1380" w:type="dxa"/>
            <w:tcBorders>
              <w:top w:val="nil"/>
              <w:left w:val="nil"/>
              <w:bottom w:val="single" w:sz="4" w:space="0" w:color="auto"/>
              <w:right w:val="single" w:sz="4" w:space="0" w:color="auto"/>
            </w:tcBorders>
            <w:shd w:val="clear" w:color="auto" w:fill="auto"/>
            <w:noWrap/>
            <w:vAlign w:val="bottom"/>
            <w:hideMark/>
          </w:tcPr>
          <w:p w14:paraId="711C0B99" w14:textId="77777777" w:rsidR="00F722B3" w:rsidRPr="002615A8" w:rsidRDefault="00F722B3" w:rsidP="008836D6">
            <w:pPr>
              <w:spacing w:after="0" w:line="276" w:lineRule="auto"/>
              <w:jc w:val="right"/>
              <w:rPr>
                <w:rFonts w:ascii="Century Gothic" w:eastAsia="Times New Roman" w:hAnsi="Century Gothic" w:cs="Arial"/>
                <w:lang w:eastAsia="es-ES_tradnl"/>
              </w:rPr>
            </w:pPr>
            <w:r w:rsidRPr="002615A8">
              <w:rPr>
                <w:rFonts w:ascii="Century Gothic" w:eastAsia="Times New Roman" w:hAnsi="Century Gothic" w:cs="Arial"/>
                <w:lang w:eastAsia="es-ES_tradnl"/>
              </w:rPr>
              <w:t>37.33</w:t>
            </w:r>
          </w:p>
        </w:tc>
      </w:tr>
    </w:tbl>
    <w:p w14:paraId="01FD2A0D" w14:textId="77777777" w:rsidR="00F722B3" w:rsidRPr="002615A8" w:rsidRDefault="00F722B3" w:rsidP="00F722B3">
      <w:pPr>
        <w:spacing w:line="360" w:lineRule="auto"/>
        <w:jc w:val="both"/>
        <w:rPr>
          <w:rFonts w:ascii="Century Gothic" w:hAnsi="Century Gothic" w:cs="Arial"/>
          <w:lang w:val="es-ES_tradnl"/>
        </w:rPr>
      </w:pPr>
    </w:p>
    <w:p w14:paraId="6842F682" w14:textId="77777777" w:rsidR="00F722B3" w:rsidRPr="002615A8" w:rsidRDefault="00F722B3" w:rsidP="00F722B3">
      <w:pPr>
        <w:spacing w:line="360" w:lineRule="auto"/>
        <w:ind w:left="720"/>
        <w:jc w:val="both"/>
        <w:rPr>
          <w:rFonts w:ascii="Century Gothic" w:hAnsi="Century Gothic" w:cs="Arial"/>
          <w:lang w:val="es-ES_tradnl"/>
        </w:rPr>
      </w:pPr>
      <w:r w:rsidRPr="002615A8">
        <w:rPr>
          <w:rFonts w:ascii="Century Gothic" w:hAnsi="Century Gothic" w:cs="Arial"/>
          <w:lang w:val="es-ES_tradnl"/>
        </w:rPr>
        <w:t xml:space="preserve">Las calificaciones anteriormente señaladas se encuentran visibles en el siguiente micrositio: </w:t>
      </w:r>
      <w:hyperlink r:id="rId7" w:anchor="inicio" w:history="1">
        <w:r w:rsidRPr="002615A8">
          <w:rPr>
            <w:rStyle w:val="Hipervnculo"/>
            <w:rFonts w:ascii="Century Gothic" w:hAnsi="Century Gothic" w:cs="Arial"/>
            <w:lang w:val="es-ES_tradnl"/>
          </w:rPr>
          <w:t>https://www.congresochihuahua.gob.mx/micrositios/ichitaip/2023/#inicio</w:t>
        </w:r>
      </w:hyperlink>
      <w:r w:rsidRPr="002615A8">
        <w:rPr>
          <w:rFonts w:ascii="Century Gothic" w:hAnsi="Century Gothic" w:cs="Arial"/>
          <w:lang w:val="es-ES_tradnl"/>
        </w:rPr>
        <w:t xml:space="preserve"> del Proceso de Elección de la página web del Congreso del Estado. </w:t>
      </w:r>
    </w:p>
    <w:p w14:paraId="6BF7C57F" w14:textId="77777777" w:rsidR="00F722B3" w:rsidRPr="002615A8" w:rsidRDefault="00F722B3" w:rsidP="00F722B3">
      <w:pPr>
        <w:spacing w:line="360" w:lineRule="auto"/>
        <w:ind w:left="1080"/>
        <w:jc w:val="both"/>
        <w:rPr>
          <w:rFonts w:ascii="Century Gothic" w:hAnsi="Century Gothic" w:cs="Arial"/>
          <w:lang w:val="es-ES_tradnl"/>
        </w:rPr>
      </w:pPr>
    </w:p>
    <w:p w14:paraId="1B609C0A" w14:textId="77777777" w:rsidR="00F722B3" w:rsidRPr="002615A8" w:rsidRDefault="00F722B3" w:rsidP="00F722B3">
      <w:pPr>
        <w:pStyle w:val="Prrafodelista"/>
        <w:numPr>
          <w:ilvl w:val="0"/>
          <w:numId w:val="16"/>
        </w:numPr>
        <w:spacing w:after="160" w:line="360" w:lineRule="auto"/>
        <w:jc w:val="both"/>
        <w:rPr>
          <w:rFonts w:ascii="Century Gothic" w:hAnsi="Century Gothic" w:cs="Arial"/>
          <w:sz w:val="22"/>
          <w:szCs w:val="22"/>
        </w:rPr>
      </w:pPr>
      <w:r w:rsidRPr="002615A8">
        <w:rPr>
          <w:rFonts w:ascii="Century Gothic" w:hAnsi="Century Gothic" w:cs="Arial"/>
          <w:sz w:val="22"/>
          <w:szCs w:val="22"/>
        </w:rPr>
        <w:t xml:space="preserve">Con fecha 22 de noviembre de 2023, con fundamento a lo dispuesto en la Base Décima Primera de la Convocatoria, se notificó a través del correo electrónico a las y los aspirantes del lugar, fecha y hora del desahogo de las entrevistas, así mismo, se publicaron en el sitio web: </w:t>
      </w:r>
      <w:hyperlink r:id="rId8" w:history="1">
        <w:r w:rsidRPr="002615A8">
          <w:rPr>
            <w:rStyle w:val="Hipervnculo"/>
            <w:rFonts w:ascii="Century Gothic" w:hAnsi="Century Gothic" w:cs="Arial"/>
            <w:sz w:val="22"/>
            <w:szCs w:val="22"/>
          </w:rPr>
          <w:t>https://www.congresochihuahua.gob.mx/micrositios/ichitaip/2023/</w:t>
        </w:r>
      </w:hyperlink>
      <w:r w:rsidRPr="002615A8">
        <w:rPr>
          <w:rFonts w:ascii="Century Gothic" w:hAnsi="Century Gothic" w:cs="Arial"/>
          <w:sz w:val="22"/>
          <w:szCs w:val="22"/>
        </w:rPr>
        <w:t xml:space="preserve">. Se propuso por la Comisión Especial que, derivado del número de aspirantes, se desahogarían las entrevistas en tres días, es decir, los días 27 y 29 de noviembre y 1° de diciembre, con la participación de veinte aspirantes por día, con una duración de veinte minutos cada uno. </w:t>
      </w:r>
    </w:p>
    <w:p w14:paraId="644EEBB2" w14:textId="77777777" w:rsidR="00F722B3" w:rsidRPr="002615A8" w:rsidRDefault="00F722B3" w:rsidP="00F722B3">
      <w:pPr>
        <w:spacing w:line="360" w:lineRule="auto"/>
        <w:jc w:val="both"/>
        <w:rPr>
          <w:rFonts w:ascii="Century Gothic" w:hAnsi="Century Gothic" w:cs="Arial"/>
          <w:lang w:val="es-ES_tradnl"/>
        </w:rPr>
      </w:pPr>
    </w:p>
    <w:p w14:paraId="42B4F11E" w14:textId="77777777" w:rsidR="00F722B3" w:rsidRPr="002615A8" w:rsidRDefault="00F722B3" w:rsidP="00F722B3">
      <w:pPr>
        <w:pStyle w:val="Prrafodelista"/>
        <w:numPr>
          <w:ilvl w:val="0"/>
          <w:numId w:val="16"/>
        </w:numPr>
        <w:spacing w:after="160" w:line="360" w:lineRule="auto"/>
        <w:jc w:val="both"/>
        <w:rPr>
          <w:rFonts w:ascii="Century Gothic" w:hAnsi="Century Gothic" w:cs="Arial"/>
          <w:sz w:val="22"/>
          <w:szCs w:val="22"/>
        </w:rPr>
      </w:pPr>
      <w:r w:rsidRPr="002615A8">
        <w:rPr>
          <w:rFonts w:ascii="Century Gothic" w:hAnsi="Century Gothic" w:cs="Arial"/>
          <w:sz w:val="22"/>
          <w:szCs w:val="22"/>
        </w:rPr>
        <w:t>Con fecha 23 de noviembre del 2023, se recibió en oficialía de partes del H. Congreso del Estado, oficio de desistimiento del aspirante Víctor Manuel Mendoza Ruiz, registrado con el número de folio: PSICHITAIP-026-2023, para hacer del conocimiento de la Comisión Especial que por razones personales ya no continuaría en el proceso.</w:t>
      </w:r>
    </w:p>
    <w:p w14:paraId="3292E37E" w14:textId="77777777" w:rsidR="00F722B3" w:rsidRPr="002615A8" w:rsidRDefault="00F722B3" w:rsidP="00F722B3">
      <w:pPr>
        <w:pStyle w:val="Prrafodelista"/>
        <w:spacing w:line="360" w:lineRule="auto"/>
        <w:ind w:left="1080"/>
        <w:jc w:val="both"/>
        <w:rPr>
          <w:rFonts w:ascii="Century Gothic" w:hAnsi="Century Gothic" w:cs="Arial"/>
          <w:sz w:val="22"/>
          <w:szCs w:val="22"/>
        </w:rPr>
      </w:pPr>
    </w:p>
    <w:p w14:paraId="482E1936" w14:textId="77777777" w:rsidR="00F722B3" w:rsidRPr="002615A8" w:rsidRDefault="00F722B3" w:rsidP="00F722B3">
      <w:pPr>
        <w:pStyle w:val="Prrafodelista"/>
        <w:numPr>
          <w:ilvl w:val="0"/>
          <w:numId w:val="16"/>
        </w:numPr>
        <w:spacing w:after="160" w:line="360" w:lineRule="auto"/>
        <w:jc w:val="both"/>
        <w:rPr>
          <w:rFonts w:ascii="Century Gothic" w:hAnsi="Century Gothic" w:cs="Arial"/>
          <w:sz w:val="22"/>
          <w:szCs w:val="22"/>
        </w:rPr>
      </w:pPr>
      <w:r w:rsidRPr="002615A8">
        <w:rPr>
          <w:rFonts w:ascii="Century Gothic" w:hAnsi="Century Gothic" w:cs="Arial"/>
          <w:sz w:val="22"/>
          <w:szCs w:val="22"/>
        </w:rPr>
        <w:t>Con fecha 27 de noviembre de la presente anualidad, se llevó a cabo la primera ronda de entrevistas por parte de la Comisión Especial en las instalaciones del H. Congreso del Estado de Chihuahua, desahogándose diecinueve  de las veinte entrevistas que se tenían previstas para ese día, debido a que, durante el desahogo, el aspirante Marco Alejandro Urías Ramírez, registrado con el número de folio: PSICHITAIP-006-2023, hizo del conocimiento de la secretaría técnica de la Comisión Especial mediante el correo electrónico institucional sobre su desistimiento del proceso</w:t>
      </w:r>
      <w:bookmarkStart w:id="1" w:name="_Hlk152320616"/>
      <w:r w:rsidRPr="002615A8">
        <w:rPr>
          <w:rFonts w:ascii="Century Gothic" w:hAnsi="Century Gothic" w:cs="Arial"/>
          <w:sz w:val="22"/>
          <w:szCs w:val="22"/>
        </w:rPr>
        <w:t xml:space="preserve">. </w:t>
      </w:r>
    </w:p>
    <w:bookmarkEnd w:id="1"/>
    <w:p w14:paraId="2B8A0E8D" w14:textId="77777777" w:rsidR="00F722B3" w:rsidRPr="002615A8" w:rsidRDefault="00F722B3" w:rsidP="00F722B3">
      <w:pPr>
        <w:spacing w:line="360" w:lineRule="auto"/>
        <w:ind w:left="720"/>
        <w:jc w:val="both"/>
        <w:rPr>
          <w:rFonts w:ascii="Century Gothic" w:hAnsi="Century Gothic" w:cs="Arial"/>
          <w:lang w:val="es-ES_tradnl"/>
        </w:rPr>
      </w:pPr>
      <w:r w:rsidRPr="002615A8">
        <w:rPr>
          <w:rFonts w:ascii="Century Gothic" w:hAnsi="Century Gothic" w:cs="Arial"/>
          <w:lang w:val="es-ES_tradnl"/>
        </w:rPr>
        <w:t xml:space="preserve">Así mismo, se recibió en el correo institucional dos solicitudes por parte de las personas aspirantes registradas con los números de folio: PSICHITAIP-043-2023 de Jesús Miguel Armendáriz Olivares y PSICHITAIP-045-2023 de Alondra Solís Rivera, para solicitar cambio de fecha de la entrevista del viernes 01 de diciembre al miércoles 29 de noviembre del año en curso, por motivos de agenda laboral y encontrarse fuera de la Ciudad, lo anterior se puso a consideración de la Comisión Especial, sin manifestar oposición alguna, por lo que se notificó al correo la aprobación del cambio de fecha. </w:t>
      </w:r>
    </w:p>
    <w:p w14:paraId="6A5CFA35" w14:textId="77777777" w:rsidR="00F722B3" w:rsidRPr="002615A8" w:rsidRDefault="00F722B3" w:rsidP="00F722B3">
      <w:pPr>
        <w:pStyle w:val="Prrafodelista"/>
        <w:numPr>
          <w:ilvl w:val="0"/>
          <w:numId w:val="16"/>
        </w:numPr>
        <w:spacing w:after="160" w:line="360" w:lineRule="auto"/>
        <w:jc w:val="both"/>
        <w:rPr>
          <w:rFonts w:ascii="Century Gothic" w:hAnsi="Century Gothic" w:cs="Arial"/>
          <w:sz w:val="22"/>
          <w:szCs w:val="22"/>
        </w:rPr>
      </w:pPr>
      <w:r w:rsidRPr="002615A8">
        <w:rPr>
          <w:rFonts w:ascii="Century Gothic" w:hAnsi="Century Gothic" w:cs="Arial"/>
          <w:sz w:val="22"/>
          <w:szCs w:val="22"/>
        </w:rPr>
        <w:t xml:space="preserve">Con fecha 29 de noviembre se llevó a cabo la segunda ronda de entrevistas por parte de la Comisión Especial, a la cual asistieron veinte de las veintiún personas aspirantes enlistadas para ese día, ya que el participante registrado con el número de folio PSICHITAIP-035-2023 correspondiente a José Ramírez Salcedo, informó que mediante oficio notificado al correo su deseo de desistirse del procedimiento. </w:t>
      </w:r>
    </w:p>
    <w:p w14:paraId="0BF7ABEF" w14:textId="77777777" w:rsidR="00F722B3" w:rsidRPr="002615A8" w:rsidRDefault="00F722B3" w:rsidP="00F722B3">
      <w:pPr>
        <w:pStyle w:val="Prrafodelista"/>
        <w:spacing w:line="360" w:lineRule="auto"/>
        <w:jc w:val="both"/>
        <w:rPr>
          <w:rFonts w:ascii="Century Gothic" w:hAnsi="Century Gothic" w:cs="Arial"/>
          <w:sz w:val="22"/>
          <w:szCs w:val="22"/>
        </w:rPr>
      </w:pPr>
    </w:p>
    <w:p w14:paraId="378B99C9" w14:textId="77777777" w:rsidR="00F722B3" w:rsidRPr="002615A8" w:rsidRDefault="00F722B3" w:rsidP="00F722B3">
      <w:pPr>
        <w:pStyle w:val="Prrafodelista"/>
        <w:numPr>
          <w:ilvl w:val="0"/>
          <w:numId w:val="16"/>
        </w:numPr>
        <w:spacing w:after="160" w:line="360" w:lineRule="auto"/>
        <w:jc w:val="both"/>
        <w:rPr>
          <w:rFonts w:ascii="Century Gothic" w:hAnsi="Century Gothic" w:cs="Arial"/>
          <w:sz w:val="22"/>
          <w:szCs w:val="22"/>
        </w:rPr>
      </w:pPr>
      <w:r w:rsidRPr="002615A8">
        <w:rPr>
          <w:rFonts w:ascii="Century Gothic" w:hAnsi="Century Gothic" w:cs="Arial"/>
          <w:sz w:val="22"/>
          <w:szCs w:val="22"/>
        </w:rPr>
        <w:lastRenderedPageBreak/>
        <w:t>Con fecha 01 de diciembre de 2023, se llevó a cabo la tercera ronda de entrevistas por parte de la Comisión Especial, desahogándose dieciocho entrevistas, concluyendo con la etapa de entrevistas.</w:t>
      </w:r>
    </w:p>
    <w:p w14:paraId="01978313" w14:textId="77777777" w:rsidR="00F722B3" w:rsidRPr="002615A8" w:rsidRDefault="00F722B3" w:rsidP="00F722B3">
      <w:pPr>
        <w:pStyle w:val="Prrafodelista"/>
        <w:spacing w:line="360" w:lineRule="auto"/>
        <w:jc w:val="both"/>
        <w:rPr>
          <w:rFonts w:ascii="Century Gothic" w:hAnsi="Century Gothic" w:cs="Arial"/>
          <w:sz w:val="22"/>
          <w:szCs w:val="22"/>
        </w:rPr>
      </w:pPr>
    </w:p>
    <w:p w14:paraId="2C8C1538" w14:textId="77777777" w:rsidR="00F722B3" w:rsidRPr="002615A8" w:rsidRDefault="00F722B3" w:rsidP="00F722B3">
      <w:pPr>
        <w:pStyle w:val="Prrafodelista"/>
        <w:numPr>
          <w:ilvl w:val="0"/>
          <w:numId w:val="16"/>
        </w:numPr>
        <w:spacing w:after="160" w:line="360" w:lineRule="auto"/>
        <w:jc w:val="both"/>
        <w:rPr>
          <w:rFonts w:ascii="Century Gothic" w:hAnsi="Century Gothic" w:cs="Arial"/>
          <w:sz w:val="22"/>
          <w:szCs w:val="22"/>
        </w:rPr>
      </w:pPr>
      <w:r w:rsidRPr="002615A8">
        <w:rPr>
          <w:rFonts w:ascii="Century Gothic" w:hAnsi="Century Gothic" w:cs="Arial"/>
          <w:sz w:val="22"/>
          <w:szCs w:val="22"/>
        </w:rPr>
        <w:t xml:space="preserve">Una vez finalizadas las entrevistas, la Comisión Especial realizó la evaluación del perfil académico y profesional, así como de la entrevista de los cincuenta y siete aspirantes, esto en razón de </w:t>
      </w:r>
      <w:proofErr w:type="gramStart"/>
      <w:r w:rsidRPr="002615A8">
        <w:rPr>
          <w:rFonts w:ascii="Century Gothic" w:hAnsi="Century Gothic" w:cs="Arial"/>
          <w:sz w:val="22"/>
          <w:szCs w:val="22"/>
        </w:rPr>
        <w:t>que</w:t>
      </w:r>
      <w:proofErr w:type="gramEnd"/>
      <w:r w:rsidRPr="002615A8">
        <w:rPr>
          <w:rFonts w:ascii="Century Gothic" w:hAnsi="Century Gothic" w:cs="Arial"/>
          <w:sz w:val="22"/>
          <w:szCs w:val="22"/>
        </w:rPr>
        <w:t xml:space="preserve"> de las sesenta personas aspirantes, como ya se precisó en el presente Acuerdo, manifestaron su intención de desistirse del proceso.</w:t>
      </w:r>
    </w:p>
    <w:p w14:paraId="1516CA5B" w14:textId="77777777" w:rsidR="00F722B3" w:rsidRPr="002615A8" w:rsidRDefault="00F722B3" w:rsidP="00F722B3">
      <w:pPr>
        <w:pStyle w:val="Prrafodelista"/>
        <w:spacing w:line="360" w:lineRule="auto"/>
        <w:jc w:val="both"/>
        <w:rPr>
          <w:rFonts w:ascii="Century Gothic" w:hAnsi="Century Gothic" w:cs="Arial"/>
          <w:sz w:val="22"/>
          <w:szCs w:val="22"/>
        </w:rPr>
      </w:pPr>
    </w:p>
    <w:p w14:paraId="265DCF34" w14:textId="77777777" w:rsidR="00F722B3" w:rsidRPr="002615A8" w:rsidRDefault="00F722B3" w:rsidP="00F722B3">
      <w:pPr>
        <w:pStyle w:val="Prrafodelista"/>
        <w:numPr>
          <w:ilvl w:val="0"/>
          <w:numId w:val="16"/>
        </w:numPr>
        <w:spacing w:after="160" w:line="360" w:lineRule="auto"/>
        <w:jc w:val="both"/>
        <w:rPr>
          <w:rFonts w:ascii="Century Gothic" w:hAnsi="Century Gothic" w:cs="Arial"/>
          <w:sz w:val="22"/>
          <w:szCs w:val="22"/>
        </w:rPr>
      </w:pPr>
      <w:r w:rsidRPr="002615A8">
        <w:rPr>
          <w:rFonts w:ascii="Century Gothic" w:hAnsi="Century Gothic" w:cs="Arial"/>
          <w:sz w:val="22"/>
          <w:szCs w:val="22"/>
        </w:rPr>
        <w:t>El artículo 17, numeral 3), inciso c) de la Ley Transparencia y Acceso a la Información Pública del Estado, así como la</w:t>
      </w:r>
      <w:r w:rsidRPr="002615A8">
        <w:rPr>
          <w:rFonts w:ascii="Century Gothic" w:hAnsi="Century Gothic" w:cs="Arial"/>
          <w:sz w:val="22"/>
          <w:szCs w:val="22"/>
          <w:lang w:val="es-ES"/>
        </w:rPr>
        <w:t xml:space="preserve"> Base Décima Segunda de la Convocatoria, establecen que </w:t>
      </w:r>
      <w:r w:rsidRPr="002615A8">
        <w:rPr>
          <w:rFonts w:ascii="Century Gothic" w:hAnsi="Century Gothic" w:cs="Arial"/>
          <w:sz w:val="22"/>
          <w:szCs w:val="22"/>
        </w:rPr>
        <w:t>la Comisión Especial debe integrar un listado de veinte personas por consenso, tomando en cuenta el resultado final de la evaluación global y la paridad de género, con aquellas que hubiesen obtenido una calificación igual o superior al 75%, derivado de la suma del resultado alcanzado en cada una de las etapas, cuyos valores a integrar fueron los siguientes:</w:t>
      </w:r>
    </w:p>
    <w:p w14:paraId="77E2BA51" w14:textId="77777777" w:rsidR="00F722B3" w:rsidRPr="002615A8" w:rsidRDefault="00F722B3" w:rsidP="00F722B3">
      <w:pPr>
        <w:numPr>
          <w:ilvl w:val="0"/>
          <w:numId w:val="20"/>
        </w:numPr>
        <w:spacing w:after="0" w:line="360" w:lineRule="auto"/>
        <w:ind w:left="1842"/>
        <w:contextualSpacing/>
        <w:jc w:val="both"/>
        <w:rPr>
          <w:rFonts w:ascii="Century Gothic" w:eastAsia="Times New Roman" w:hAnsi="Century Gothic" w:cs="Arial"/>
        </w:rPr>
      </w:pPr>
      <w:r w:rsidRPr="002615A8">
        <w:rPr>
          <w:rFonts w:ascii="Century Gothic" w:eastAsia="Times New Roman" w:hAnsi="Century Gothic" w:cs="Arial"/>
        </w:rPr>
        <w:t>Perfil académico y profesional hasta 30%.</w:t>
      </w:r>
    </w:p>
    <w:p w14:paraId="5012B55D" w14:textId="77777777" w:rsidR="00F722B3" w:rsidRPr="002615A8" w:rsidRDefault="00F722B3" w:rsidP="00F722B3">
      <w:pPr>
        <w:numPr>
          <w:ilvl w:val="0"/>
          <w:numId w:val="20"/>
        </w:numPr>
        <w:spacing w:after="0" w:line="360" w:lineRule="auto"/>
        <w:ind w:left="1842"/>
        <w:contextualSpacing/>
        <w:jc w:val="both"/>
        <w:rPr>
          <w:rFonts w:ascii="Century Gothic" w:eastAsia="Times New Roman" w:hAnsi="Century Gothic" w:cs="Arial"/>
        </w:rPr>
      </w:pPr>
      <w:r w:rsidRPr="002615A8">
        <w:rPr>
          <w:rFonts w:ascii="Century Gothic" w:eastAsia="Times New Roman" w:hAnsi="Century Gothic" w:cs="Arial"/>
        </w:rPr>
        <w:t>Examen de conocimientos hasta 40%.</w:t>
      </w:r>
    </w:p>
    <w:p w14:paraId="78C4A3A6" w14:textId="77777777" w:rsidR="00F722B3" w:rsidRPr="002615A8" w:rsidRDefault="00F722B3" w:rsidP="00F722B3">
      <w:pPr>
        <w:numPr>
          <w:ilvl w:val="0"/>
          <w:numId w:val="20"/>
        </w:numPr>
        <w:spacing w:after="0" w:line="360" w:lineRule="auto"/>
        <w:ind w:left="1842"/>
        <w:contextualSpacing/>
        <w:jc w:val="both"/>
        <w:rPr>
          <w:rFonts w:ascii="Century Gothic" w:eastAsia="Times New Roman" w:hAnsi="Century Gothic" w:cs="Arial"/>
        </w:rPr>
      </w:pPr>
      <w:r w:rsidRPr="002615A8">
        <w:rPr>
          <w:rFonts w:ascii="Century Gothic" w:eastAsia="Times New Roman" w:hAnsi="Century Gothic" w:cs="Arial"/>
        </w:rPr>
        <w:t>Entrevista hasta 30%.</w:t>
      </w:r>
    </w:p>
    <w:p w14:paraId="2AC7029B" w14:textId="77777777" w:rsidR="00F722B3" w:rsidRPr="002615A8" w:rsidRDefault="00F722B3" w:rsidP="00F722B3">
      <w:pPr>
        <w:spacing w:line="360" w:lineRule="auto"/>
        <w:rPr>
          <w:rFonts w:ascii="Century Gothic" w:hAnsi="Century Gothic" w:cs="Arial"/>
          <w:lang w:val="es-ES"/>
        </w:rPr>
      </w:pPr>
    </w:p>
    <w:p w14:paraId="2FBBABFB" w14:textId="77777777" w:rsidR="00F722B3" w:rsidRPr="002615A8" w:rsidRDefault="00F722B3" w:rsidP="00F722B3">
      <w:pPr>
        <w:pStyle w:val="Prrafodelista"/>
        <w:numPr>
          <w:ilvl w:val="0"/>
          <w:numId w:val="16"/>
        </w:numPr>
        <w:spacing w:after="160" w:line="360" w:lineRule="auto"/>
        <w:jc w:val="both"/>
        <w:rPr>
          <w:rFonts w:ascii="Century Gothic" w:hAnsi="Century Gothic" w:cs="Arial"/>
          <w:sz w:val="22"/>
          <w:szCs w:val="22"/>
          <w:lang w:val="es-ES"/>
        </w:rPr>
      </w:pPr>
      <w:r w:rsidRPr="002615A8">
        <w:rPr>
          <w:rFonts w:ascii="Century Gothic" w:hAnsi="Century Gothic" w:cs="Arial"/>
          <w:sz w:val="22"/>
          <w:szCs w:val="22"/>
          <w:lang w:val="es-ES"/>
        </w:rPr>
        <w:t>Concluida la captura de las calificaciones que cada integrante de la Comisión consideró, el Sistema arrojó los siguientes resultados, mismos que fueron validados por las y los integrantes de la Comisión Especial:</w:t>
      </w:r>
    </w:p>
    <w:tbl>
      <w:tblPr>
        <w:tblW w:w="8222" w:type="dxa"/>
        <w:jc w:val="center"/>
        <w:tblCellMar>
          <w:left w:w="70" w:type="dxa"/>
          <w:right w:w="70" w:type="dxa"/>
        </w:tblCellMar>
        <w:tblLook w:val="04A0" w:firstRow="1" w:lastRow="0" w:firstColumn="1" w:lastColumn="0" w:noHBand="0" w:noVBand="1"/>
      </w:tblPr>
      <w:tblGrid>
        <w:gridCol w:w="1424"/>
        <w:gridCol w:w="2687"/>
        <w:gridCol w:w="1025"/>
        <w:gridCol w:w="1302"/>
        <w:gridCol w:w="1148"/>
        <w:gridCol w:w="992"/>
      </w:tblGrid>
      <w:tr w:rsidR="00F722B3" w:rsidRPr="002615A8" w14:paraId="2E09CB97" w14:textId="77777777" w:rsidTr="008836D6">
        <w:trPr>
          <w:trHeight w:val="690"/>
          <w:jc w:val="center"/>
        </w:trPr>
        <w:tc>
          <w:tcPr>
            <w:tcW w:w="14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C19473" w14:textId="77777777" w:rsidR="00F722B3" w:rsidRPr="002615A8" w:rsidRDefault="00F722B3" w:rsidP="008836D6">
            <w:pPr>
              <w:spacing w:after="0" w:line="240" w:lineRule="auto"/>
              <w:jc w:val="center"/>
              <w:rPr>
                <w:rFonts w:ascii="Century Gothic" w:eastAsia="Times New Roman" w:hAnsi="Century Gothic" w:cs="Arial"/>
                <w:b/>
                <w:bCs/>
                <w:color w:val="212529"/>
                <w:lang w:eastAsia="es-MX"/>
              </w:rPr>
            </w:pPr>
            <w:r w:rsidRPr="002615A8">
              <w:rPr>
                <w:rFonts w:ascii="Century Gothic" w:eastAsia="Times New Roman" w:hAnsi="Century Gothic" w:cs="Arial"/>
                <w:b/>
                <w:bCs/>
                <w:color w:val="212529"/>
                <w:lang w:eastAsia="es-MX"/>
              </w:rPr>
              <w:lastRenderedPageBreak/>
              <w:t>Folio</w:t>
            </w:r>
          </w:p>
        </w:tc>
        <w:tc>
          <w:tcPr>
            <w:tcW w:w="2687" w:type="dxa"/>
            <w:tcBorders>
              <w:top w:val="single" w:sz="4" w:space="0" w:color="auto"/>
              <w:left w:val="nil"/>
              <w:bottom w:val="single" w:sz="4" w:space="0" w:color="auto"/>
              <w:right w:val="single" w:sz="4" w:space="0" w:color="auto"/>
            </w:tcBorders>
            <w:shd w:val="clear" w:color="000000" w:fill="FFFFFF"/>
            <w:noWrap/>
            <w:vAlign w:val="bottom"/>
            <w:hideMark/>
          </w:tcPr>
          <w:p w14:paraId="1668D892" w14:textId="77777777" w:rsidR="00F722B3" w:rsidRPr="002615A8" w:rsidRDefault="00F722B3" w:rsidP="008836D6">
            <w:pPr>
              <w:spacing w:after="0" w:line="240" w:lineRule="auto"/>
              <w:jc w:val="center"/>
              <w:rPr>
                <w:rFonts w:ascii="Century Gothic" w:eastAsia="Times New Roman" w:hAnsi="Century Gothic" w:cs="Arial"/>
                <w:b/>
                <w:bCs/>
                <w:color w:val="212529"/>
                <w:lang w:eastAsia="es-MX"/>
              </w:rPr>
            </w:pPr>
            <w:r w:rsidRPr="002615A8">
              <w:rPr>
                <w:rFonts w:ascii="Century Gothic" w:eastAsia="Times New Roman" w:hAnsi="Century Gothic" w:cs="Arial"/>
                <w:b/>
                <w:bCs/>
                <w:color w:val="212529"/>
                <w:lang w:eastAsia="es-MX"/>
              </w:rPr>
              <w:t> Aspirante</w:t>
            </w:r>
          </w:p>
        </w:tc>
        <w:tc>
          <w:tcPr>
            <w:tcW w:w="1025" w:type="dxa"/>
            <w:tcBorders>
              <w:top w:val="single" w:sz="4" w:space="0" w:color="auto"/>
              <w:left w:val="nil"/>
              <w:bottom w:val="single" w:sz="4" w:space="0" w:color="auto"/>
              <w:right w:val="single" w:sz="4" w:space="0" w:color="auto"/>
            </w:tcBorders>
            <w:shd w:val="clear" w:color="000000" w:fill="FFFFFF"/>
            <w:vAlign w:val="bottom"/>
            <w:hideMark/>
          </w:tcPr>
          <w:p w14:paraId="4F4915E1" w14:textId="77777777" w:rsidR="00F722B3" w:rsidRPr="002615A8" w:rsidRDefault="00F722B3" w:rsidP="008836D6">
            <w:pPr>
              <w:spacing w:after="0" w:line="240" w:lineRule="auto"/>
              <w:jc w:val="center"/>
              <w:rPr>
                <w:rFonts w:ascii="Century Gothic" w:eastAsia="Times New Roman" w:hAnsi="Century Gothic" w:cs="Arial"/>
                <w:b/>
                <w:bCs/>
                <w:color w:val="212529"/>
                <w:lang w:eastAsia="es-MX"/>
              </w:rPr>
            </w:pPr>
            <w:r w:rsidRPr="002615A8">
              <w:rPr>
                <w:rFonts w:ascii="Century Gothic" w:eastAsia="Times New Roman" w:hAnsi="Century Gothic" w:cs="Arial"/>
                <w:b/>
                <w:bCs/>
                <w:color w:val="212529"/>
                <w:lang w:eastAsia="es-MX"/>
              </w:rPr>
              <w:t>Examen</w:t>
            </w:r>
            <w:r w:rsidRPr="002615A8">
              <w:rPr>
                <w:rFonts w:ascii="Century Gothic" w:eastAsia="Times New Roman" w:hAnsi="Century Gothic" w:cs="Arial"/>
                <w:b/>
                <w:bCs/>
                <w:color w:val="212529"/>
                <w:lang w:eastAsia="es-MX"/>
              </w:rPr>
              <w:br/>
              <w:t>40%</w:t>
            </w:r>
          </w:p>
        </w:tc>
        <w:tc>
          <w:tcPr>
            <w:tcW w:w="1025" w:type="dxa"/>
            <w:tcBorders>
              <w:top w:val="single" w:sz="4" w:space="0" w:color="auto"/>
              <w:left w:val="nil"/>
              <w:bottom w:val="single" w:sz="4" w:space="0" w:color="auto"/>
              <w:right w:val="single" w:sz="4" w:space="0" w:color="auto"/>
            </w:tcBorders>
            <w:shd w:val="clear" w:color="000000" w:fill="FFFFFF"/>
            <w:vAlign w:val="bottom"/>
            <w:hideMark/>
          </w:tcPr>
          <w:p w14:paraId="41D94576" w14:textId="77777777" w:rsidR="00F722B3" w:rsidRPr="002615A8" w:rsidRDefault="00F722B3" w:rsidP="008836D6">
            <w:pPr>
              <w:spacing w:after="0" w:line="240" w:lineRule="auto"/>
              <w:jc w:val="center"/>
              <w:rPr>
                <w:rFonts w:ascii="Century Gothic" w:eastAsia="Times New Roman" w:hAnsi="Century Gothic" w:cs="Arial"/>
                <w:b/>
                <w:bCs/>
                <w:color w:val="212529"/>
                <w:lang w:eastAsia="es-MX"/>
              </w:rPr>
            </w:pPr>
            <w:r w:rsidRPr="002615A8">
              <w:rPr>
                <w:rFonts w:ascii="Century Gothic" w:eastAsia="Times New Roman" w:hAnsi="Century Gothic" w:cs="Arial"/>
                <w:b/>
                <w:bCs/>
                <w:color w:val="212529"/>
                <w:lang w:eastAsia="es-MX"/>
              </w:rPr>
              <w:t>Curriculum</w:t>
            </w:r>
            <w:r w:rsidRPr="002615A8">
              <w:rPr>
                <w:rFonts w:ascii="Century Gothic" w:eastAsia="Times New Roman" w:hAnsi="Century Gothic" w:cs="Arial"/>
                <w:b/>
                <w:bCs/>
                <w:color w:val="212529"/>
                <w:lang w:eastAsia="es-MX"/>
              </w:rPr>
              <w:br/>
              <w:t>30%</w:t>
            </w:r>
          </w:p>
        </w:tc>
        <w:tc>
          <w:tcPr>
            <w:tcW w:w="1069" w:type="dxa"/>
            <w:tcBorders>
              <w:top w:val="single" w:sz="4" w:space="0" w:color="auto"/>
              <w:left w:val="nil"/>
              <w:bottom w:val="single" w:sz="4" w:space="0" w:color="auto"/>
              <w:right w:val="single" w:sz="4" w:space="0" w:color="auto"/>
            </w:tcBorders>
            <w:shd w:val="clear" w:color="000000" w:fill="FFFFFF"/>
            <w:vAlign w:val="bottom"/>
            <w:hideMark/>
          </w:tcPr>
          <w:p w14:paraId="474A88D9" w14:textId="77777777" w:rsidR="00F722B3" w:rsidRPr="002615A8" w:rsidRDefault="00F722B3" w:rsidP="008836D6">
            <w:pPr>
              <w:spacing w:after="0" w:line="240" w:lineRule="auto"/>
              <w:jc w:val="center"/>
              <w:rPr>
                <w:rFonts w:ascii="Century Gothic" w:eastAsia="Times New Roman" w:hAnsi="Century Gothic" w:cs="Arial"/>
                <w:b/>
                <w:bCs/>
                <w:color w:val="212529"/>
                <w:lang w:eastAsia="es-MX"/>
              </w:rPr>
            </w:pPr>
            <w:r w:rsidRPr="002615A8">
              <w:rPr>
                <w:rFonts w:ascii="Century Gothic" w:eastAsia="Times New Roman" w:hAnsi="Century Gothic" w:cs="Arial"/>
                <w:b/>
                <w:bCs/>
                <w:color w:val="212529"/>
                <w:lang w:eastAsia="es-MX"/>
              </w:rPr>
              <w:t>Entrevista</w:t>
            </w:r>
            <w:r w:rsidRPr="002615A8">
              <w:rPr>
                <w:rFonts w:ascii="Century Gothic" w:eastAsia="Times New Roman" w:hAnsi="Century Gothic" w:cs="Arial"/>
                <w:b/>
                <w:bCs/>
                <w:color w:val="212529"/>
                <w:lang w:eastAsia="es-MX"/>
              </w:rPr>
              <w:br/>
              <w:t>30%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1170C387" w14:textId="77777777" w:rsidR="00F722B3" w:rsidRPr="002615A8" w:rsidRDefault="00F722B3" w:rsidP="008836D6">
            <w:pPr>
              <w:spacing w:after="0" w:line="240" w:lineRule="auto"/>
              <w:jc w:val="center"/>
              <w:rPr>
                <w:rFonts w:ascii="Century Gothic" w:eastAsia="Times New Roman" w:hAnsi="Century Gothic" w:cs="Arial"/>
                <w:b/>
                <w:bCs/>
                <w:color w:val="212529"/>
                <w:lang w:eastAsia="es-MX"/>
              </w:rPr>
            </w:pPr>
            <w:r w:rsidRPr="002615A8">
              <w:rPr>
                <w:rFonts w:ascii="Century Gothic" w:eastAsia="Times New Roman" w:hAnsi="Century Gothic" w:cs="Arial"/>
                <w:b/>
                <w:bCs/>
                <w:color w:val="212529"/>
                <w:lang w:eastAsia="es-MX"/>
              </w:rPr>
              <w:t>Total</w:t>
            </w:r>
          </w:p>
        </w:tc>
      </w:tr>
      <w:tr w:rsidR="00F722B3" w:rsidRPr="002615A8" w14:paraId="74272316"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48D42683"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PSICHITAIP-015-2023</w:t>
            </w:r>
          </w:p>
        </w:tc>
        <w:tc>
          <w:tcPr>
            <w:tcW w:w="2687" w:type="dxa"/>
            <w:tcBorders>
              <w:top w:val="nil"/>
              <w:left w:val="nil"/>
              <w:bottom w:val="single" w:sz="4" w:space="0" w:color="auto"/>
              <w:right w:val="single" w:sz="4" w:space="0" w:color="auto"/>
            </w:tcBorders>
            <w:shd w:val="clear" w:color="000000" w:fill="FFFFFF"/>
            <w:noWrap/>
            <w:hideMark/>
          </w:tcPr>
          <w:p w14:paraId="0DD65472"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KAROL RUBÍ RUÍZ ANCHONDO</w:t>
            </w:r>
          </w:p>
        </w:tc>
        <w:tc>
          <w:tcPr>
            <w:tcW w:w="1025" w:type="dxa"/>
            <w:tcBorders>
              <w:top w:val="nil"/>
              <w:left w:val="nil"/>
              <w:bottom w:val="single" w:sz="4" w:space="0" w:color="auto"/>
              <w:right w:val="single" w:sz="4" w:space="0" w:color="auto"/>
            </w:tcBorders>
            <w:shd w:val="clear" w:color="000000" w:fill="FFFFFF"/>
            <w:noWrap/>
            <w:hideMark/>
          </w:tcPr>
          <w:p w14:paraId="72725F9E"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38.67</w:t>
            </w:r>
          </w:p>
        </w:tc>
        <w:tc>
          <w:tcPr>
            <w:tcW w:w="1025" w:type="dxa"/>
            <w:tcBorders>
              <w:top w:val="nil"/>
              <w:left w:val="nil"/>
              <w:bottom w:val="single" w:sz="4" w:space="0" w:color="auto"/>
              <w:right w:val="single" w:sz="4" w:space="0" w:color="auto"/>
            </w:tcBorders>
            <w:shd w:val="clear" w:color="000000" w:fill="FFFFFF"/>
            <w:noWrap/>
            <w:hideMark/>
          </w:tcPr>
          <w:p w14:paraId="28CB382C"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28.57</w:t>
            </w:r>
          </w:p>
        </w:tc>
        <w:tc>
          <w:tcPr>
            <w:tcW w:w="1069" w:type="dxa"/>
            <w:tcBorders>
              <w:top w:val="nil"/>
              <w:left w:val="nil"/>
              <w:bottom w:val="single" w:sz="4" w:space="0" w:color="auto"/>
              <w:right w:val="single" w:sz="4" w:space="0" w:color="auto"/>
            </w:tcBorders>
            <w:shd w:val="clear" w:color="000000" w:fill="FFFFFF"/>
            <w:noWrap/>
            <w:hideMark/>
          </w:tcPr>
          <w:p w14:paraId="1736A88F"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29.17</w:t>
            </w:r>
          </w:p>
        </w:tc>
        <w:tc>
          <w:tcPr>
            <w:tcW w:w="992" w:type="dxa"/>
            <w:tcBorders>
              <w:top w:val="nil"/>
              <w:left w:val="nil"/>
              <w:bottom w:val="single" w:sz="4" w:space="0" w:color="auto"/>
              <w:right w:val="single" w:sz="4" w:space="0" w:color="auto"/>
            </w:tcBorders>
            <w:shd w:val="clear" w:color="000000" w:fill="FFFFFF"/>
            <w:noWrap/>
            <w:hideMark/>
          </w:tcPr>
          <w:p w14:paraId="26ED2EBF"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96.41</w:t>
            </w:r>
          </w:p>
        </w:tc>
      </w:tr>
      <w:tr w:rsidR="00F722B3" w:rsidRPr="002615A8" w14:paraId="5FCE859F"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1C79EAB2"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PSICHITAIP-057-2023</w:t>
            </w:r>
          </w:p>
        </w:tc>
        <w:tc>
          <w:tcPr>
            <w:tcW w:w="2687" w:type="dxa"/>
            <w:tcBorders>
              <w:top w:val="nil"/>
              <w:left w:val="nil"/>
              <w:bottom w:val="single" w:sz="4" w:space="0" w:color="auto"/>
              <w:right w:val="single" w:sz="4" w:space="0" w:color="auto"/>
            </w:tcBorders>
            <w:shd w:val="clear" w:color="000000" w:fill="FFFFFF"/>
            <w:noWrap/>
            <w:hideMark/>
          </w:tcPr>
          <w:p w14:paraId="0C2D7121"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SERGIO RAFAEL FACIO GUZMÁN</w:t>
            </w:r>
          </w:p>
        </w:tc>
        <w:tc>
          <w:tcPr>
            <w:tcW w:w="1025" w:type="dxa"/>
            <w:tcBorders>
              <w:top w:val="nil"/>
              <w:left w:val="nil"/>
              <w:bottom w:val="single" w:sz="4" w:space="0" w:color="auto"/>
              <w:right w:val="single" w:sz="4" w:space="0" w:color="auto"/>
            </w:tcBorders>
            <w:shd w:val="clear" w:color="000000" w:fill="FFFFFF"/>
            <w:noWrap/>
            <w:hideMark/>
          </w:tcPr>
          <w:p w14:paraId="4659B6E2"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38.67</w:t>
            </w:r>
          </w:p>
        </w:tc>
        <w:tc>
          <w:tcPr>
            <w:tcW w:w="1025" w:type="dxa"/>
            <w:tcBorders>
              <w:top w:val="nil"/>
              <w:left w:val="nil"/>
              <w:bottom w:val="single" w:sz="4" w:space="0" w:color="auto"/>
              <w:right w:val="single" w:sz="4" w:space="0" w:color="auto"/>
            </w:tcBorders>
            <w:shd w:val="clear" w:color="000000" w:fill="FFFFFF"/>
            <w:noWrap/>
            <w:hideMark/>
          </w:tcPr>
          <w:p w14:paraId="7AC9E945"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29.55</w:t>
            </w:r>
          </w:p>
        </w:tc>
        <w:tc>
          <w:tcPr>
            <w:tcW w:w="1069" w:type="dxa"/>
            <w:tcBorders>
              <w:top w:val="nil"/>
              <w:left w:val="nil"/>
              <w:bottom w:val="single" w:sz="4" w:space="0" w:color="auto"/>
              <w:right w:val="single" w:sz="4" w:space="0" w:color="auto"/>
            </w:tcBorders>
            <w:shd w:val="clear" w:color="000000" w:fill="FFFFFF"/>
            <w:noWrap/>
            <w:hideMark/>
          </w:tcPr>
          <w:p w14:paraId="2F06EEDC"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27.97</w:t>
            </w:r>
          </w:p>
        </w:tc>
        <w:tc>
          <w:tcPr>
            <w:tcW w:w="992" w:type="dxa"/>
            <w:tcBorders>
              <w:top w:val="nil"/>
              <w:left w:val="nil"/>
              <w:bottom w:val="single" w:sz="4" w:space="0" w:color="auto"/>
              <w:right w:val="single" w:sz="4" w:space="0" w:color="auto"/>
            </w:tcBorders>
            <w:shd w:val="clear" w:color="000000" w:fill="FFFFFF"/>
            <w:noWrap/>
            <w:hideMark/>
          </w:tcPr>
          <w:p w14:paraId="38062BE3"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96.19</w:t>
            </w:r>
          </w:p>
        </w:tc>
      </w:tr>
      <w:tr w:rsidR="00F722B3" w:rsidRPr="002615A8" w14:paraId="1F5A6124"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10E8FCA8"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PSICHITAIP-003-2023</w:t>
            </w:r>
          </w:p>
        </w:tc>
        <w:tc>
          <w:tcPr>
            <w:tcW w:w="2687" w:type="dxa"/>
            <w:tcBorders>
              <w:top w:val="nil"/>
              <w:left w:val="nil"/>
              <w:bottom w:val="single" w:sz="4" w:space="0" w:color="auto"/>
              <w:right w:val="single" w:sz="4" w:space="0" w:color="auto"/>
            </w:tcBorders>
            <w:shd w:val="clear" w:color="000000" w:fill="FFFFFF"/>
            <w:noWrap/>
            <w:hideMark/>
          </w:tcPr>
          <w:p w14:paraId="55316EFB"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KARLA GABRIELA FUENTES MORENO</w:t>
            </w:r>
          </w:p>
        </w:tc>
        <w:tc>
          <w:tcPr>
            <w:tcW w:w="1025" w:type="dxa"/>
            <w:tcBorders>
              <w:top w:val="nil"/>
              <w:left w:val="nil"/>
              <w:bottom w:val="single" w:sz="4" w:space="0" w:color="auto"/>
              <w:right w:val="single" w:sz="4" w:space="0" w:color="auto"/>
            </w:tcBorders>
            <w:shd w:val="clear" w:color="000000" w:fill="FFFFFF"/>
            <w:noWrap/>
            <w:hideMark/>
          </w:tcPr>
          <w:p w14:paraId="647B64A1"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36</w:t>
            </w:r>
          </w:p>
        </w:tc>
        <w:tc>
          <w:tcPr>
            <w:tcW w:w="1025" w:type="dxa"/>
            <w:tcBorders>
              <w:top w:val="nil"/>
              <w:left w:val="nil"/>
              <w:bottom w:val="single" w:sz="4" w:space="0" w:color="auto"/>
              <w:right w:val="single" w:sz="4" w:space="0" w:color="auto"/>
            </w:tcBorders>
            <w:shd w:val="clear" w:color="000000" w:fill="FFFFFF"/>
            <w:noWrap/>
            <w:hideMark/>
          </w:tcPr>
          <w:p w14:paraId="6CD05F55"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28.95</w:t>
            </w:r>
          </w:p>
        </w:tc>
        <w:tc>
          <w:tcPr>
            <w:tcW w:w="1069" w:type="dxa"/>
            <w:tcBorders>
              <w:top w:val="nil"/>
              <w:left w:val="nil"/>
              <w:bottom w:val="single" w:sz="4" w:space="0" w:color="auto"/>
              <w:right w:val="single" w:sz="4" w:space="0" w:color="auto"/>
            </w:tcBorders>
            <w:shd w:val="clear" w:color="000000" w:fill="FFFFFF"/>
            <w:noWrap/>
            <w:hideMark/>
          </w:tcPr>
          <w:p w14:paraId="10E640D5"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28.65</w:t>
            </w:r>
          </w:p>
        </w:tc>
        <w:tc>
          <w:tcPr>
            <w:tcW w:w="992" w:type="dxa"/>
            <w:tcBorders>
              <w:top w:val="nil"/>
              <w:left w:val="nil"/>
              <w:bottom w:val="single" w:sz="4" w:space="0" w:color="auto"/>
              <w:right w:val="single" w:sz="4" w:space="0" w:color="auto"/>
            </w:tcBorders>
            <w:shd w:val="clear" w:color="000000" w:fill="FFFFFF"/>
            <w:noWrap/>
            <w:hideMark/>
          </w:tcPr>
          <w:p w14:paraId="6C51F614"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93.6</w:t>
            </w:r>
          </w:p>
        </w:tc>
      </w:tr>
      <w:tr w:rsidR="00F722B3" w:rsidRPr="002615A8" w14:paraId="2131F97C"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694D6FED"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PSICHITAIP-012-2023</w:t>
            </w:r>
          </w:p>
        </w:tc>
        <w:tc>
          <w:tcPr>
            <w:tcW w:w="2687" w:type="dxa"/>
            <w:tcBorders>
              <w:top w:val="nil"/>
              <w:left w:val="nil"/>
              <w:bottom w:val="single" w:sz="4" w:space="0" w:color="auto"/>
              <w:right w:val="single" w:sz="4" w:space="0" w:color="auto"/>
            </w:tcBorders>
            <w:shd w:val="clear" w:color="000000" w:fill="FFFFFF"/>
            <w:noWrap/>
            <w:hideMark/>
          </w:tcPr>
          <w:p w14:paraId="5ACBCCBC"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PAÚL DANIEL MORIEL QUIRALTE</w:t>
            </w:r>
          </w:p>
        </w:tc>
        <w:tc>
          <w:tcPr>
            <w:tcW w:w="1025" w:type="dxa"/>
            <w:tcBorders>
              <w:top w:val="nil"/>
              <w:left w:val="nil"/>
              <w:bottom w:val="single" w:sz="4" w:space="0" w:color="auto"/>
              <w:right w:val="single" w:sz="4" w:space="0" w:color="auto"/>
            </w:tcBorders>
            <w:shd w:val="clear" w:color="000000" w:fill="FFFFFF"/>
            <w:noWrap/>
            <w:hideMark/>
          </w:tcPr>
          <w:p w14:paraId="577A28E1"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40</w:t>
            </w:r>
          </w:p>
        </w:tc>
        <w:tc>
          <w:tcPr>
            <w:tcW w:w="1025" w:type="dxa"/>
            <w:tcBorders>
              <w:top w:val="nil"/>
              <w:left w:val="nil"/>
              <w:bottom w:val="single" w:sz="4" w:space="0" w:color="auto"/>
              <w:right w:val="single" w:sz="4" w:space="0" w:color="auto"/>
            </w:tcBorders>
            <w:shd w:val="clear" w:color="000000" w:fill="FFFFFF"/>
            <w:noWrap/>
            <w:hideMark/>
          </w:tcPr>
          <w:p w14:paraId="047F1EC0"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26.47</w:t>
            </w:r>
          </w:p>
        </w:tc>
        <w:tc>
          <w:tcPr>
            <w:tcW w:w="1069" w:type="dxa"/>
            <w:tcBorders>
              <w:top w:val="nil"/>
              <w:left w:val="nil"/>
              <w:bottom w:val="single" w:sz="4" w:space="0" w:color="auto"/>
              <w:right w:val="single" w:sz="4" w:space="0" w:color="auto"/>
            </w:tcBorders>
            <w:shd w:val="clear" w:color="000000" w:fill="FFFFFF"/>
            <w:noWrap/>
            <w:hideMark/>
          </w:tcPr>
          <w:p w14:paraId="1BCB6B84"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24.52</w:t>
            </w:r>
          </w:p>
        </w:tc>
        <w:tc>
          <w:tcPr>
            <w:tcW w:w="992" w:type="dxa"/>
            <w:tcBorders>
              <w:top w:val="nil"/>
              <w:left w:val="nil"/>
              <w:bottom w:val="single" w:sz="4" w:space="0" w:color="auto"/>
              <w:right w:val="single" w:sz="4" w:space="0" w:color="auto"/>
            </w:tcBorders>
            <w:shd w:val="clear" w:color="000000" w:fill="FFFFFF"/>
            <w:noWrap/>
            <w:hideMark/>
          </w:tcPr>
          <w:p w14:paraId="65E87088"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90.99</w:t>
            </w:r>
          </w:p>
        </w:tc>
      </w:tr>
      <w:tr w:rsidR="00F722B3" w:rsidRPr="002615A8" w14:paraId="66C341F6"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153CC8FD"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PSICHITAIP-059-2023</w:t>
            </w:r>
          </w:p>
        </w:tc>
        <w:tc>
          <w:tcPr>
            <w:tcW w:w="2687" w:type="dxa"/>
            <w:tcBorders>
              <w:top w:val="nil"/>
              <w:left w:val="nil"/>
              <w:bottom w:val="single" w:sz="4" w:space="0" w:color="auto"/>
              <w:right w:val="single" w:sz="4" w:space="0" w:color="auto"/>
            </w:tcBorders>
            <w:shd w:val="clear" w:color="000000" w:fill="FFFFFF"/>
            <w:noWrap/>
            <w:hideMark/>
          </w:tcPr>
          <w:p w14:paraId="57F75B90"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GABRIELA EDITH AGUIRRE ESQUIVEL</w:t>
            </w:r>
          </w:p>
        </w:tc>
        <w:tc>
          <w:tcPr>
            <w:tcW w:w="1025" w:type="dxa"/>
            <w:tcBorders>
              <w:top w:val="nil"/>
              <w:left w:val="nil"/>
              <w:bottom w:val="single" w:sz="4" w:space="0" w:color="auto"/>
              <w:right w:val="single" w:sz="4" w:space="0" w:color="auto"/>
            </w:tcBorders>
            <w:shd w:val="clear" w:color="000000" w:fill="FFFFFF"/>
            <w:noWrap/>
            <w:hideMark/>
          </w:tcPr>
          <w:p w14:paraId="4780925B"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37.33</w:t>
            </w:r>
          </w:p>
        </w:tc>
        <w:tc>
          <w:tcPr>
            <w:tcW w:w="1025" w:type="dxa"/>
            <w:tcBorders>
              <w:top w:val="nil"/>
              <w:left w:val="nil"/>
              <w:bottom w:val="single" w:sz="4" w:space="0" w:color="auto"/>
              <w:right w:val="single" w:sz="4" w:space="0" w:color="auto"/>
            </w:tcBorders>
            <w:shd w:val="clear" w:color="000000" w:fill="FFFFFF"/>
            <w:noWrap/>
            <w:hideMark/>
          </w:tcPr>
          <w:p w14:paraId="2A7B8E3E"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25.72</w:t>
            </w:r>
          </w:p>
        </w:tc>
        <w:tc>
          <w:tcPr>
            <w:tcW w:w="1069" w:type="dxa"/>
            <w:tcBorders>
              <w:top w:val="nil"/>
              <w:left w:val="nil"/>
              <w:bottom w:val="single" w:sz="4" w:space="0" w:color="auto"/>
              <w:right w:val="single" w:sz="4" w:space="0" w:color="auto"/>
            </w:tcBorders>
            <w:shd w:val="clear" w:color="000000" w:fill="FFFFFF"/>
            <w:noWrap/>
            <w:hideMark/>
          </w:tcPr>
          <w:p w14:paraId="610CAA8D"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27.67</w:t>
            </w:r>
          </w:p>
        </w:tc>
        <w:tc>
          <w:tcPr>
            <w:tcW w:w="992" w:type="dxa"/>
            <w:tcBorders>
              <w:top w:val="nil"/>
              <w:left w:val="nil"/>
              <w:bottom w:val="single" w:sz="4" w:space="0" w:color="auto"/>
              <w:right w:val="single" w:sz="4" w:space="0" w:color="auto"/>
            </w:tcBorders>
            <w:shd w:val="clear" w:color="000000" w:fill="FFFFFF"/>
            <w:noWrap/>
            <w:hideMark/>
          </w:tcPr>
          <w:p w14:paraId="3DF7CEBF"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90.72</w:t>
            </w:r>
          </w:p>
        </w:tc>
      </w:tr>
      <w:tr w:rsidR="00F722B3" w:rsidRPr="002615A8" w14:paraId="0E94E3B9"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6BC66CA1"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PSICHITAIP-007-2023</w:t>
            </w:r>
          </w:p>
        </w:tc>
        <w:tc>
          <w:tcPr>
            <w:tcW w:w="2687" w:type="dxa"/>
            <w:tcBorders>
              <w:top w:val="nil"/>
              <w:left w:val="nil"/>
              <w:bottom w:val="single" w:sz="4" w:space="0" w:color="auto"/>
              <w:right w:val="single" w:sz="4" w:space="0" w:color="auto"/>
            </w:tcBorders>
            <w:shd w:val="clear" w:color="000000" w:fill="FFFFFF"/>
            <w:noWrap/>
            <w:hideMark/>
          </w:tcPr>
          <w:p w14:paraId="36425CC4"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ANTONIO OLIVAS MARTÍNEZ</w:t>
            </w:r>
          </w:p>
        </w:tc>
        <w:tc>
          <w:tcPr>
            <w:tcW w:w="1025" w:type="dxa"/>
            <w:tcBorders>
              <w:top w:val="nil"/>
              <w:left w:val="nil"/>
              <w:bottom w:val="single" w:sz="4" w:space="0" w:color="auto"/>
              <w:right w:val="single" w:sz="4" w:space="0" w:color="auto"/>
            </w:tcBorders>
            <w:shd w:val="clear" w:color="000000" w:fill="FFFFFF"/>
            <w:noWrap/>
            <w:hideMark/>
          </w:tcPr>
          <w:p w14:paraId="2AEDA3D8"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36</w:t>
            </w:r>
          </w:p>
        </w:tc>
        <w:tc>
          <w:tcPr>
            <w:tcW w:w="1025" w:type="dxa"/>
            <w:tcBorders>
              <w:top w:val="nil"/>
              <w:left w:val="nil"/>
              <w:bottom w:val="single" w:sz="4" w:space="0" w:color="auto"/>
              <w:right w:val="single" w:sz="4" w:space="0" w:color="auto"/>
            </w:tcBorders>
            <w:shd w:val="clear" w:color="000000" w:fill="FFFFFF"/>
            <w:noWrap/>
            <w:hideMark/>
          </w:tcPr>
          <w:p w14:paraId="79B36ABC"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27</w:t>
            </w:r>
          </w:p>
        </w:tc>
        <w:tc>
          <w:tcPr>
            <w:tcW w:w="1069" w:type="dxa"/>
            <w:tcBorders>
              <w:top w:val="nil"/>
              <w:left w:val="nil"/>
              <w:bottom w:val="single" w:sz="4" w:space="0" w:color="auto"/>
              <w:right w:val="single" w:sz="4" w:space="0" w:color="auto"/>
            </w:tcBorders>
            <w:shd w:val="clear" w:color="000000" w:fill="FFFFFF"/>
            <w:noWrap/>
            <w:hideMark/>
          </w:tcPr>
          <w:p w14:paraId="7312A342"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27.52</w:t>
            </w:r>
          </w:p>
        </w:tc>
        <w:tc>
          <w:tcPr>
            <w:tcW w:w="992" w:type="dxa"/>
            <w:tcBorders>
              <w:top w:val="nil"/>
              <w:left w:val="nil"/>
              <w:bottom w:val="single" w:sz="4" w:space="0" w:color="auto"/>
              <w:right w:val="single" w:sz="4" w:space="0" w:color="auto"/>
            </w:tcBorders>
            <w:shd w:val="clear" w:color="000000" w:fill="FFFFFF"/>
            <w:noWrap/>
            <w:hideMark/>
          </w:tcPr>
          <w:p w14:paraId="2D0E09A6"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90.52</w:t>
            </w:r>
          </w:p>
        </w:tc>
      </w:tr>
      <w:tr w:rsidR="00F722B3" w:rsidRPr="002615A8" w14:paraId="2E9B1B7B"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00F0EF73"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PSICHITAIP-036-2023</w:t>
            </w:r>
          </w:p>
        </w:tc>
        <w:tc>
          <w:tcPr>
            <w:tcW w:w="2687" w:type="dxa"/>
            <w:tcBorders>
              <w:top w:val="nil"/>
              <w:left w:val="nil"/>
              <w:bottom w:val="single" w:sz="4" w:space="0" w:color="auto"/>
              <w:right w:val="single" w:sz="4" w:space="0" w:color="auto"/>
            </w:tcBorders>
            <w:shd w:val="clear" w:color="000000" w:fill="FFFFFF"/>
            <w:noWrap/>
            <w:hideMark/>
          </w:tcPr>
          <w:p w14:paraId="361ECDF1"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LIZ AGUILERA GARCÍA</w:t>
            </w:r>
          </w:p>
        </w:tc>
        <w:tc>
          <w:tcPr>
            <w:tcW w:w="1025" w:type="dxa"/>
            <w:tcBorders>
              <w:top w:val="nil"/>
              <w:left w:val="nil"/>
              <w:bottom w:val="single" w:sz="4" w:space="0" w:color="auto"/>
              <w:right w:val="single" w:sz="4" w:space="0" w:color="auto"/>
            </w:tcBorders>
            <w:shd w:val="clear" w:color="000000" w:fill="FFFFFF"/>
            <w:noWrap/>
            <w:hideMark/>
          </w:tcPr>
          <w:p w14:paraId="56CF751C"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32</w:t>
            </w:r>
          </w:p>
        </w:tc>
        <w:tc>
          <w:tcPr>
            <w:tcW w:w="1025" w:type="dxa"/>
            <w:tcBorders>
              <w:top w:val="nil"/>
              <w:left w:val="nil"/>
              <w:bottom w:val="single" w:sz="4" w:space="0" w:color="auto"/>
              <w:right w:val="single" w:sz="4" w:space="0" w:color="auto"/>
            </w:tcBorders>
            <w:shd w:val="clear" w:color="000000" w:fill="FFFFFF"/>
            <w:noWrap/>
            <w:hideMark/>
          </w:tcPr>
          <w:p w14:paraId="6FCCA150"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28.95</w:t>
            </w:r>
          </w:p>
        </w:tc>
        <w:tc>
          <w:tcPr>
            <w:tcW w:w="1069" w:type="dxa"/>
            <w:tcBorders>
              <w:top w:val="nil"/>
              <w:left w:val="nil"/>
              <w:bottom w:val="single" w:sz="4" w:space="0" w:color="auto"/>
              <w:right w:val="single" w:sz="4" w:space="0" w:color="auto"/>
            </w:tcBorders>
            <w:shd w:val="clear" w:color="000000" w:fill="FFFFFF"/>
            <w:noWrap/>
            <w:hideMark/>
          </w:tcPr>
          <w:p w14:paraId="18557AB8"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28.57</w:t>
            </w:r>
          </w:p>
        </w:tc>
        <w:tc>
          <w:tcPr>
            <w:tcW w:w="992" w:type="dxa"/>
            <w:tcBorders>
              <w:top w:val="nil"/>
              <w:left w:val="nil"/>
              <w:bottom w:val="single" w:sz="4" w:space="0" w:color="auto"/>
              <w:right w:val="single" w:sz="4" w:space="0" w:color="auto"/>
            </w:tcBorders>
            <w:shd w:val="clear" w:color="000000" w:fill="FFFFFF"/>
            <w:noWrap/>
            <w:hideMark/>
          </w:tcPr>
          <w:p w14:paraId="225193AD"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89.52</w:t>
            </w:r>
          </w:p>
        </w:tc>
      </w:tr>
      <w:tr w:rsidR="00F722B3" w:rsidRPr="002615A8" w14:paraId="57E318AE"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0F7A0A0A"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PSICHITAIP-042-2023</w:t>
            </w:r>
          </w:p>
        </w:tc>
        <w:tc>
          <w:tcPr>
            <w:tcW w:w="2687" w:type="dxa"/>
            <w:tcBorders>
              <w:top w:val="nil"/>
              <w:left w:val="nil"/>
              <w:bottom w:val="single" w:sz="4" w:space="0" w:color="auto"/>
              <w:right w:val="single" w:sz="4" w:space="0" w:color="auto"/>
            </w:tcBorders>
            <w:shd w:val="clear" w:color="000000" w:fill="FFFFFF"/>
            <w:noWrap/>
            <w:hideMark/>
          </w:tcPr>
          <w:p w14:paraId="57DFD8A1"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LUIS EDUARDO SALCIDO RODRÍGUEZ</w:t>
            </w:r>
          </w:p>
        </w:tc>
        <w:tc>
          <w:tcPr>
            <w:tcW w:w="1025" w:type="dxa"/>
            <w:tcBorders>
              <w:top w:val="nil"/>
              <w:left w:val="nil"/>
              <w:bottom w:val="single" w:sz="4" w:space="0" w:color="auto"/>
              <w:right w:val="single" w:sz="4" w:space="0" w:color="auto"/>
            </w:tcBorders>
            <w:shd w:val="clear" w:color="000000" w:fill="FFFFFF"/>
            <w:noWrap/>
            <w:hideMark/>
          </w:tcPr>
          <w:p w14:paraId="41867EC4"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36</w:t>
            </w:r>
          </w:p>
        </w:tc>
        <w:tc>
          <w:tcPr>
            <w:tcW w:w="1025" w:type="dxa"/>
            <w:tcBorders>
              <w:top w:val="nil"/>
              <w:left w:val="nil"/>
              <w:bottom w:val="single" w:sz="4" w:space="0" w:color="auto"/>
              <w:right w:val="single" w:sz="4" w:space="0" w:color="auto"/>
            </w:tcBorders>
            <w:shd w:val="clear" w:color="000000" w:fill="FFFFFF"/>
            <w:noWrap/>
            <w:hideMark/>
          </w:tcPr>
          <w:p w14:paraId="5FB9FCB8"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26.7</w:t>
            </w:r>
          </w:p>
        </w:tc>
        <w:tc>
          <w:tcPr>
            <w:tcW w:w="1069" w:type="dxa"/>
            <w:tcBorders>
              <w:top w:val="nil"/>
              <w:left w:val="nil"/>
              <w:bottom w:val="single" w:sz="4" w:space="0" w:color="auto"/>
              <w:right w:val="single" w:sz="4" w:space="0" w:color="auto"/>
            </w:tcBorders>
            <w:shd w:val="clear" w:color="000000" w:fill="FFFFFF"/>
            <w:noWrap/>
            <w:hideMark/>
          </w:tcPr>
          <w:p w14:paraId="7D20FEAC"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26.55</w:t>
            </w:r>
          </w:p>
        </w:tc>
        <w:tc>
          <w:tcPr>
            <w:tcW w:w="992" w:type="dxa"/>
            <w:tcBorders>
              <w:top w:val="nil"/>
              <w:left w:val="nil"/>
              <w:bottom w:val="single" w:sz="4" w:space="0" w:color="auto"/>
              <w:right w:val="single" w:sz="4" w:space="0" w:color="auto"/>
            </w:tcBorders>
            <w:shd w:val="clear" w:color="000000" w:fill="FFFFFF"/>
            <w:noWrap/>
            <w:hideMark/>
          </w:tcPr>
          <w:p w14:paraId="75D718E6"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89.25</w:t>
            </w:r>
          </w:p>
        </w:tc>
      </w:tr>
      <w:tr w:rsidR="00F722B3" w:rsidRPr="002615A8" w14:paraId="4A88AA29"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3E369F0E"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PSICHITAIP-058-2023</w:t>
            </w:r>
          </w:p>
        </w:tc>
        <w:tc>
          <w:tcPr>
            <w:tcW w:w="2687" w:type="dxa"/>
            <w:tcBorders>
              <w:top w:val="nil"/>
              <w:left w:val="nil"/>
              <w:bottom w:val="single" w:sz="4" w:space="0" w:color="auto"/>
              <w:right w:val="single" w:sz="4" w:space="0" w:color="auto"/>
            </w:tcBorders>
            <w:shd w:val="clear" w:color="000000" w:fill="FFFFFF"/>
            <w:noWrap/>
            <w:hideMark/>
          </w:tcPr>
          <w:p w14:paraId="5080BFBD"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HECTOR MARIO MONTOYA ESTRADA</w:t>
            </w:r>
          </w:p>
        </w:tc>
        <w:tc>
          <w:tcPr>
            <w:tcW w:w="1025" w:type="dxa"/>
            <w:tcBorders>
              <w:top w:val="nil"/>
              <w:left w:val="nil"/>
              <w:bottom w:val="single" w:sz="4" w:space="0" w:color="auto"/>
              <w:right w:val="single" w:sz="4" w:space="0" w:color="auto"/>
            </w:tcBorders>
            <w:shd w:val="clear" w:color="000000" w:fill="FFFFFF"/>
            <w:noWrap/>
            <w:hideMark/>
          </w:tcPr>
          <w:p w14:paraId="7648A5D3"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36</w:t>
            </w:r>
          </w:p>
        </w:tc>
        <w:tc>
          <w:tcPr>
            <w:tcW w:w="1025" w:type="dxa"/>
            <w:tcBorders>
              <w:top w:val="nil"/>
              <w:left w:val="nil"/>
              <w:bottom w:val="single" w:sz="4" w:space="0" w:color="auto"/>
              <w:right w:val="single" w:sz="4" w:space="0" w:color="auto"/>
            </w:tcBorders>
            <w:shd w:val="clear" w:color="000000" w:fill="FFFFFF"/>
            <w:noWrap/>
            <w:hideMark/>
          </w:tcPr>
          <w:p w14:paraId="5C0E8CA2"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27.37</w:t>
            </w:r>
          </w:p>
        </w:tc>
        <w:tc>
          <w:tcPr>
            <w:tcW w:w="1069" w:type="dxa"/>
            <w:tcBorders>
              <w:top w:val="nil"/>
              <w:left w:val="nil"/>
              <w:bottom w:val="single" w:sz="4" w:space="0" w:color="auto"/>
              <w:right w:val="single" w:sz="4" w:space="0" w:color="auto"/>
            </w:tcBorders>
            <w:shd w:val="clear" w:color="000000" w:fill="FFFFFF"/>
            <w:noWrap/>
            <w:hideMark/>
          </w:tcPr>
          <w:p w14:paraId="3535FBCB"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25.65</w:t>
            </w:r>
          </w:p>
        </w:tc>
        <w:tc>
          <w:tcPr>
            <w:tcW w:w="992" w:type="dxa"/>
            <w:tcBorders>
              <w:top w:val="nil"/>
              <w:left w:val="nil"/>
              <w:bottom w:val="single" w:sz="4" w:space="0" w:color="auto"/>
              <w:right w:val="single" w:sz="4" w:space="0" w:color="auto"/>
            </w:tcBorders>
            <w:shd w:val="clear" w:color="000000" w:fill="FFFFFF"/>
            <w:noWrap/>
            <w:hideMark/>
          </w:tcPr>
          <w:p w14:paraId="73096586"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89.02</w:t>
            </w:r>
          </w:p>
        </w:tc>
      </w:tr>
      <w:tr w:rsidR="00F722B3" w:rsidRPr="002615A8" w14:paraId="696D6F67"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77F4B0B2"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PSICHITAIP-044-2023</w:t>
            </w:r>
          </w:p>
        </w:tc>
        <w:tc>
          <w:tcPr>
            <w:tcW w:w="2687" w:type="dxa"/>
            <w:tcBorders>
              <w:top w:val="nil"/>
              <w:left w:val="nil"/>
              <w:bottom w:val="single" w:sz="4" w:space="0" w:color="auto"/>
              <w:right w:val="single" w:sz="4" w:space="0" w:color="auto"/>
            </w:tcBorders>
            <w:shd w:val="clear" w:color="000000" w:fill="FFFFFF"/>
            <w:noWrap/>
            <w:hideMark/>
          </w:tcPr>
          <w:p w14:paraId="012B99A6"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MARÍA SELENE PRIETO DOMÍNGUEZ</w:t>
            </w:r>
          </w:p>
        </w:tc>
        <w:tc>
          <w:tcPr>
            <w:tcW w:w="1025" w:type="dxa"/>
            <w:tcBorders>
              <w:top w:val="nil"/>
              <w:left w:val="nil"/>
              <w:bottom w:val="single" w:sz="4" w:space="0" w:color="auto"/>
              <w:right w:val="single" w:sz="4" w:space="0" w:color="auto"/>
            </w:tcBorders>
            <w:shd w:val="clear" w:color="000000" w:fill="FFFFFF"/>
            <w:noWrap/>
            <w:hideMark/>
          </w:tcPr>
          <w:p w14:paraId="00B227E3"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38.67</w:t>
            </w:r>
          </w:p>
        </w:tc>
        <w:tc>
          <w:tcPr>
            <w:tcW w:w="1025" w:type="dxa"/>
            <w:tcBorders>
              <w:top w:val="nil"/>
              <w:left w:val="nil"/>
              <w:bottom w:val="single" w:sz="4" w:space="0" w:color="auto"/>
              <w:right w:val="single" w:sz="4" w:space="0" w:color="auto"/>
            </w:tcBorders>
            <w:shd w:val="clear" w:color="000000" w:fill="FFFFFF"/>
            <w:noWrap/>
            <w:hideMark/>
          </w:tcPr>
          <w:p w14:paraId="4DB0D3E1"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24.15</w:t>
            </w:r>
          </w:p>
        </w:tc>
        <w:tc>
          <w:tcPr>
            <w:tcW w:w="1069" w:type="dxa"/>
            <w:tcBorders>
              <w:top w:val="nil"/>
              <w:left w:val="nil"/>
              <w:bottom w:val="single" w:sz="4" w:space="0" w:color="auto"/>
              <w:right w:val="single" w:sz="4" w:space="0" w:color="auto"/>
            </w:tcBorders>
            <w:shd w:val="clear" w:color="000000" w:fill="FFFFFF"/>
            <w:noWrap/>
            <w:hideMark/>
          </w:tcPr>
          <w:p w14:paraId="13BD4EB8"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26.02</w:t>
            </w:r>
          </w:p>
        </w:tc>
        <w:tc>
          <w:tcPr>
            <w:tcW w:w="992" w:type="dxa"/>
            <w:tcBorders>
              <w:top w:val="nil"/>
              <w:left w:val="nil"/>
              <w:bottom w:val="single" w:sz="4" w:space="0" w:color="auto"/>
              <w:right w:val="single" w:sz="4" w:space="0" w:color="auto"/>
            </w:tcBorders>
            <w:shd w:val="clear" w:color="000000" w:fill="FFFFFF"/>
            <w:noWrap/>
            <w:hideMark/>
          </w:tcPr>
          <w:p w14:paraId="6081AA41"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88.84</w:t>
            </w:r>
          </w:p>
        </w:tc>
      </w:tr>
      <w:tr w:rsidR="00F722B3" w:rsidRPr="002615A8" w14:paraId="75743A63"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2657C2EC"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PSICHITAIP-039-2023</w:t>
            </w:r>
          </w:p>
        </w:tc>
        <w:tc>
          <w:tcPr>
            <w:tcW w:w="2687" w:type="dxa"/>
            <w:tcBorders>
              <w:top w:val="nil"/>
              <w:left w:val="nil"/>
              <w:bottom w:val="single" w:sz="4" w:space="0" w:color="auto"/>
              <w:right w:val="single" w:sz="4" w:space="0" w:color="auto"/>
            </w:tcBorders>
            <w:shd w:val="clear" w:color="000000" w:fill="FFFFFF"/>
            <w:noWrap/>
            <w:hideMark/>
          </w:tcPr>
          <w:p w14:paraId="0FDD9EEB"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JOCELYNE RUELAS JUÁREZ</w:t>
            </w:r>
          </w:p>
        </w:tc>
        <w:tc>
          <w:tcPr>
            <w:tcW w:w="1025" w:type="dxa"/>
            <w:tcBorders>
              <w:top w:val="nil"/>
              <w:left w:val="nil"/>
              <w:bottom w:val="single" w:sz="4" w:space="0" w:color="auto"/>
              <w:right w:val="single" w:sz="4" w:space="0" w:color="auto"/>
            </w:tcBorders>
            <w:shd w:val="clear" w:color="000000" w:fill="FFFFFF"/>
            <w:noWrap/>
            <w:hideMark/>
          </w:tcPr>
          <w:p w14:paraId="44266647"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40</w:t>
            </w:r>
          </w:p>
        </w:tc>
        <w:tc>
          <w:tcPr>
            <w:tcW w:w="1025" w:type="dxa"/>
            <w:tcBorders>
              <w:top w:val="nil"/>
              <w:left w:val="nil"/>
              <w:bottom w:val="single" w:sz="4" w:space="0" w:color="auto"/>
              <w:right w:val="single" w:sz="4" w:space="0" w:color="auto"/>
            </w:tcBorders>
            <w:shd w:val="clear" w:color="000000" w:fill="FFFFFF"/>
            <w:noWrap/>
            <w:hideMark/>
          </w:tcPr>
          <w:p w14:paraId="102E8185"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22.72</w:t>
            </w:r>
          </w:p>
        </w:tc>
        <w:tc>
          <w:tcPr>
            <w:tcW w:w="1069" w:type="dxa"/>
            <w:tcBorders>
              <w:top w:val="nil"/>
              <w:left w:val="nil"/>
              <w:bottom w:val="single" w:sz="4" w:space="0" w:color="auto"/>
              <w:right w:val="single" w:sz="4" w:space="0" w:color="auto"/>
            </w:tcBorders>
            <w:shd w:val="clear" w:color="000000" w:fill="FFFFFF"/>
            <w:noWrap/>
            <w:hideMark/>
          </w:tcPr>
          <w:p w14:paraId="632B88FB"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25.8</w:t>
            </w:r>
          </w:p>
        </w:tc>
        <w:tc>
          <w:tcPr>
            <w:tcW w:w="992" w:type="dxa"/>
            <w:tcBorders>
              <w:top w:val="nil"/>
              <w:left w:val="nil"/>
              <w:bottom w:val="single" w:sz="4" w:space="0" w:color="auto"/>
              <w:right w:val="single" w:sz="4" w:space="0" w:color="auto"/>
            </w:tcBorders>
            <w:shd w:val="clear" w:color="000000" w:fill="FFFFFF"/>
            <w:noWrap/>
            <w:hideMark/>
          </w:tcPr>
          <w:p w14:paraId="1832F1D5"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88.52</w:t>
            </w:r>
          </w:p>
        </w:tc>
      </w:tr>
      <w:tr w:rsidR="00F722B3" w:rsidRPr="002615A8" w14:paraId="38616674"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06F0E925"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PSICHITAIP-021-2023</w:t>
            </w:r>
          </w:p>
        </w:tc>
        <w:tc>
          <w:tcPr>
            <w:tcW w:w="2687" w:type="dxa"/>
            <w:tcBorders>
              <w:top w:val="nil"/>
              <w:left w:val="nil"/>
              <w:bottom w:val="single" w:sz="4" w:space="0" w:color="auto"/>
              <w:right w:val="single" w:sz="4" w:space="0" w:color="auto"/>
            </w:tcBorders>
            <w:shd w:val="clear" w:color="000000" w:fill="FFFFFF"/>
            <w:noWrap/>
            <w:hideMark/>
          </w:tcPr>
          <w:p w14:paraId="632CE99C"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JESÚS MANUEL GUERRERO RODRÍGUEZ</w:t>
            </w:r>
          </w:p>
        </w:tc>
        <w:tc>
          <w:tcPr>
            <w:tcW w:w="1025" w:type="dxa"/>
            <w:tcBorders>
              <w:top w:val="nil"/>
              <w:left w:val="nil"/>
              <w:bottom w:val="single" w:sz="4" w:space="0" w:color="auto"/>
              <w:right w:val="single" w:sz="4" w:space="0" w:color="auto"/>
            </w:tcBorders>
            <w:shd w:val="clear" w:color="000000" w:fill="FFFFFF"/>
            <w:noWrap/>
            <w:hideMark/>
          </w:tcPr>
          <w:p w14:paraId="4D0AF637"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40</w:t>
            </w:r>
          </w:p>
        </w:tc>
        <w:tc>
          <w:tcPr>
            <w:tcW w:w="1025" w:type="dxa"/>
            <w:tcBorders>
              <w:top w:val="nil"/>
              <w:left w:val="nil"/>
              <w:bottom w:val="single" w:sz="4" w:space="0" w:color="auto"/>
              <w:right w:val="single" w:sz="4" w:space="0" w:color="auto"/>
            </w:tcBorders>
            <w:shd w:val="clear" w:color="000000" w:fill="FFFFFF"/>
            <w:noWrap/>
            <w:hideMark/>
          </w:tcPr>
          <w:p w14:paraId="38946F14"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24.07</w:t>
            </w:r>
          </w:p>
        </w:tc>
        <w:tc>
          <w:tcPr>
            <w:tcW w:w="1069" w:type="dxa"/>
            <w:tcBorders>
              <w:top w:val="nil"/>
              <w:left w:val="nil"/>
              <w:bottom w:val="single" w:sz="4" w:space="0" w:color="auto"/>
              <w:right w:val="single" w:sz="4" w:space="0" w:color="auto"/>
            </w:tcBorders>
            <w:shd w:val="clear" w:color="000000" w:fill="FFFFFF"/>
            <w:noWrap/>
            <w:hideMark/>
          </w:tcPr>
          <w:p w14:paraId="3176169A"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24.15</w:t>
            </w:r>
          </w:p>
        </w:tc>
        <w:tc>
          <w:tcPr>
            <w:tcW w:w="992" w:type="dxa"/>
            <w:tcBorders>
              <w:top w:val="nil"/>
              <w:left w:val="nil"/>
              <w:bottom w:val="single" w:sz="4" w:space="0" w:color="auto"/>
              <w:right w:val="single" w:sz="4" w:space="0" w:color="auto"/>
            </w:tcBorders>
            <w:shd w:val="clear" w:color="000000" w:fill="FFFFFF"/>
            <w:noWrap/>
            <w:hideMark/>
          </w:tcPr>
          <w:p w14:paraId="1A4DDE99"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88.22</w:t>
            </w:r>
          </w:p>
        </w:tc>
      </w:tr>
      <w:tr w:rsidR="00F722B3" w:rsidRPr="002615A8" w14:paraId="48038949"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0BA445F0"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PSICHITAIP-024-2023</w:t>
            </w:r>
          </w:p>
        </w:tc>
        <w:tc>
          <w:tcPr>
            <w:tcW w:w="2687" w:type="dxa"/>
            <w:tcBorders>
              <w:top w:val="nil"/>
              <w:left w:val="nil"/>
              <w:bottom w:val="single" w:sz="4" w:space="0" w:color="auto"/>
              <w:right w:val="single" w:sz="4" w:space="0" w:color="auto"/>
            </w:tcBorders>
            <w:shd w:val="clear" w:color="000000" w:fill="FFFFFF"/>
            <w:noWrap/>
            <w:hideMark/>
          </w:tcPr>
          <w:p w14:paraId="381BBAD7"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OCTAVIO RUEDA BACA</w:t>
            </w:r>
          </w:p>
        </w:tc>
        <w:tc>
          <w:tcPr>
            <w:tcW w:w="1025" w:type="dxa"/>
            <w:tcBorders>
              <w:top w:val="nil"/>
              <w:left w:val="nil"/>
              <w:bottom w:val="single" w:sz="4" w:space="0" w:color="auto"/>
              <w:right w:val="single" w:sz="4" w:space="0" w:color="auto"/>
            </w:tcBorders>
            <w:shd w:val="clear" w:color="000000" w:fill="FFFFFF"/>
            <w:noWrap/>
            <w:hideMark/>
          </w:tcPr>
          <w:p w14:paraId="1ADB9BDB"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37.33</w:t>
            </w:r>
          </w:p>
        </w:tc>
        <w:tc>
          <w:tcPr>
            <w:tcW w:w="1025" w:type="dxa"/>
            <w:tcBorders>
              <w:top w:val="nil"/>
              <w:left w:val="nil"/>
              <w:bottom w:val="single" w:sz="4" w:space="0" w:color="auto"/>
              <w:right w:val="single" w:sz="4" w:space="0" w:color="auto"/>
            </w:tcBorders>
            <w:shd w:val="clear" w:color="000000" w:fill="FFFFFF"/>
            <w:noWrap/>
            <w:hideMark/>
          </w:tcPr>
          <w:p w14:paraId="75F6DA8D"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24.82</w:t>
            </w:r>
          </w:p>
        </w:tc>
        <w:tc>
          <w:tcPr>
            <w:tcW w:w="1069" w:type="dxa"/>
            <w:tcBorders>
              <w:top w:val="nil"/>
              <w:left w:val="nil"/>
              <w:bottom w:val="single" w:sz="4" w:space="0" w:color="auto"/>
              <w:right w:val="single" w:sz="4" w:space="0" w:color="auto"/>
            </w:tcBorders>
            <w:shd w:val="clear" w:color="000000" w:fill="FFFFFF"/>
            <w:noWrap/>
            <w:hideMark/>
          </w:tcPr>
          <w:p w14:paraId="1A2B43B1"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26.02</w:t>
            </w:r>
          </w:p>
        </w:tc>
        <w:tc>
          <w:tcPr>
            <w:tcW w:w="992" w:type="dxa"/>
            <w:tcBorders>
              <w:top w:val="nil"/>
              <w:left w:val="nil"/>
              <w:bottom w:val="single" w:sz="4" w:space="0" w:color="auto"/>
              <w:right w:val="single" w:sz="4" w:space="0" w:color="auto"/>
            </w:tcBorders>
            <w:shd w:val="clear" w:color="000000" w:fill="FFFFFF"/>
            <w:noWrap/>
            <w:hideMark/>
          </w:tcPr>
          <w:p w14:paraId="08D0A982"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88.17</w:t>
            </w:r>
          </w:p>
        </w:tc>
      </w:tr>
      <w:tr w:rsidR="00F722B3" w:rsidRPr="002615A8" w14:paraId="494FD2CE"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4AB6A40A"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PSICHITAIP-040-2023</w:t>
            </w:r>
          </w:p>
        </w:tc>
        <w:tc>
          <w:tcPr>
            <w:tcW w:w="2687" w:type="dxa"/>
            <w:tcBorders>
              <w:top w:val="nil"/>
              <w:left w:val="nil"/>
              <w:bottom w:val="single" w:sz="4" w:space="0" w:color="auto"/>
              <w:right w:val="single" w:sz="4" w:space="0" w:color="auto"/>
            </w:tcBorders>
            <w:shd w:val="clear" w:color="000000" w:fill="FFFFFF"/>
            <w:noWrap/>
            <w:hideMark/>
          </w:tcPr>
          <w:p w14:paraId="5BBFEA66"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MARÍA FERNANDA ALANÍS RONQUILLO</w:t>
            </w:r>
          </w:p>
        </w:tc>
        <w:tc>
          <w:tcPr>
            <w:tcW w:w="1025" w:type="dxa"/>
            <w:tcBorders>
              <w:top w:val="nil"/>
              <w:left w:val="nil"/>
              <w:bottom w:val="single" w:sz="4" w:space="0" w:color="auto"/>
              <w:right w:val="single" w:sz="4" w:space="0" w:color="auto"/>
            </w:tcBorders>
            <w:shd w:val="clear" w:color="000000" w:fill="FFFFFF"/>
            <w:noWrap/>
            <w:hideMark/>
          </w:tcPr>
          <w:p w14:paraId="6C9031EE"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34.67</w:t>
            </w:r>
          </w:p>
        </w:tc>
        <w:tc>
          <w:tcPr>
            <w:tcW w:w="1025" w:type="dxa"/>
            <w:tcBorders>
              <w:top w:val="nil"/>
              <w:left w:val="nil"/>
              <w:bottom w:val="single" w:sz="4" w:space="0" w:color="auto"/>
              <w:right w:val="single" w:sz="4" w:space="0" w:color="auto"/>
            </w:tcBorders>
            <w:shd w:val="clear" w:color="000000" w:fill="FFFFFF"/>
            <w:noWrap/>
            <w:hideMark/>
          </w:tcPr>
          <w:p w14:paraId="72D8605C"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26.77</w:t>
            </w:r>
          </w:p>
        </w:tc>
        <w:tc>
          <w:tcPr>
            <w:tcW w:w="1069" w:type="dxa"/>
            <w:tcBorders>
              <w:top w:val="nil"/>
              <w:left w:val="nil"/>
              <w:bottom w:val="single" w:sz="4" w:space="0" w:color="auto"/>
              <w:right w:val="single" w:sz="4" w:space="0" w:color="auto"/>
            </w:tcBorders>
            <w:shd w:val="clear" w:color="000000" w:fill="FFFFFF"/>
            <w:noWrap/>
            <w:hideMark/>
          </w:tcPr>
          <w:p w14:paraId="71F58EA6"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26.25</w:t>
            </w:r>
          </w:p>
        </w:tc>
        <w:tc>
          <w:tcPr>
            <w:tcW w:w="992" w:type="dxa"/>
            <w:tcBorders>
              <w:top w:val="nil"/>
              <w:left w:val="nil"/>
              <w:bottom w:val="single" w:sz="4" w:space="0" w:color="auto"/>
              <w:right w:val="single" w:sz="4" w:space="0" w:color="auto"/>
            </w:tcBorders>
            <w:shd w:val="clear" w:color="000000" w:fill="FFFFFF"/>
            <w:noWrap/>
            <w:hideMark/>
          </w:tcPr>
          <w:p w14:paraId="746E5F6D"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87.69</w:t>
            </w:r>
          </w:p>
        </w:tc>
      </w:tr>
      <w:tr w:rsidR="00F722B3" w:rsidRPr="002615A8" w14:paraId="4312EF87"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16570C92"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PSICHITAIP-002-2023</w:t>
            </w:r>
          </w:p>
        </w:tc>
        <w:tc>
          <w:tcPr>
            <w:tcW w:w="2687" w:type="dxa"/>
            <w:tcBorders>
              <w:top w:val="nil"/>
              <w:left w:val="nil"/>
              <w:bottom w:val="single" w:sz="4" w:space="0" w:color="auto"/>
              <w:right w:val="single" w:sz="4" w:space="0" w:color="auto"/>
            </w:tcBorders>
            <w:shd w:val="clear" w:color="000000" w:fill="FFFFFF"/>
            <w:noWrap/>
            <w:hideMark/>
          </w:tcPr>
          <w:p w14:paraId="2489E773"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BLANCA GABRIELA GONZÁLEZ CHAVEZ</w:t>
            </w:r>
          </w:p>
        </w:tc>
        <w:tc>
          <w:tcPr>
            <w:tcW w:w="1025" w:type="dxa"/>
            <w:tcBorders>
              <w:top w:val="nil"/>
              <w:left w:val="nil"/>
              <w:bottom w:val="single" w:sz="4" w:space="0" w:color="auto"/>
              <w:right w:val="single" w:sz="4" w:space="0" w:color="auto"/>
            </w:tcBorders>
            <w:shd w:val="clear" w:color="000000" w:fill="FFFFFF"/>
            <w:noWrap/>
            <w:hideMark/>
          </w:tcPr>
          <w:p w14:paraId="5980F946"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38.67</w:t>
            </w:r>
          </w:p>
        </w:tc>
        <w:tc>
          <w:tcPr>
            <w:tcW w:w="1025" w:type="dxa"/>
            <w:tcBorders>
              <w:top w:val="nil"/>
              <w:left w:val="nil"/>
              <w:bottom w:val="single" w:sz="4" w:space="0" w:color="auto"/>
              <w:right w:val="single" w:sz="4" w:space="0" w:color="auto"/>
            </w:tcBorders>
            <w:shd w:val="clear" w:color="000000" w:fill="FFFFFF"/>
            <w:noWrap/>
            <w:hideMark/>
          </w:tcPr>
          <w:p w14:paraId="43E7CBBF"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24</w:t>
            </w:r>
          </w:p>
        </w:tc>
        <w:tc>
          <w:tcPr>
            <w:tcW w:w="1069" w:type="dxa"/>
            <w:tcBorders>
              <w:top w:val="nil"/>
              <w:left w:val="nil"/>
              <w:bottom w:val="single" w:sz="4" w:space="0" w:color="auto"/>
              <w:right w:val="single" w:sz="4" w:space="0" w:color="auto"/>
            </w:tcBorders>
            <w:shd w:val="clear" w:color="000000" w:fill="FFFFFF"/>
            <w:noWrap/>
            <w:hideMark/>
          </w:tcPr>
          <w:p w14:paraId="2E8025A5"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24.97</w:t>
            </w:r>
          </w:p>
        </w:tc>
        <w:tc>
          <w:tcPr>
            <w:tcW w:w="992" w:type="dxa"/>
            <w:tcBorders>
              <w:top w:val="nil"/>
              <w:left w:val="nil"/>
              <w:bottom w:val="single" w:sz="4" w:space="0" w:color="auto"/>
              <w:right w:val="single" w:sz="4" w:space="0" w:color="auto"/>
            </w:tcBorders>
            <w:shd w:val="clear" w:color="000000" w:fill="FFFFFF"/>
            <w:noWrap/>
            <w:hideMark/>
          </w:tcPr>
          <w:p w14:paraId="0530FAD2"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87.64</w:t>
            </w:r>
          </w:p>
        </w:tc>
      </w:tr>
      <w:tr w:rsidR="00F722B3" w:rsidRPr="002615A8" w14:paraId="472C232B"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487BF272"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PSICHITAIP-051-2023</w:t>
            </w:r>
          </w:p>
        </w:tc>
        <w:tc>
          <w:tcPr>
            <w:tcW w:w="2687" w:type="dxa"/>
            <w:tcBorders>
              <w:top w:val="nil"/>
              <w:left w:val="nil"/>
              <w:bottom w:val="single" w:sz="4" w:space="0" w:color="auto"/>
              <w:right w:val="single" w:sz="4" w:space="0" w:color="auto"/>
            </w:tcBorders>
            <w:shd w:val="clear" w:color="000000" w:fill="FFFFFF"/>
            <w:noWrap/>
            <w:hideMark/>
          </w:tcPr>
          <w:p w14:paraId="5610E88A"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SAUL ULISES GARCÍA MEZA</w:t>
            </w:r>
          </w:p>
        </w:tc>
        <w:tc>
          <w:tcPr>
            <w:tcW w:w="1025" w:type="dxa"/>
            <w:tcBorders>
              <w:top w:val="nil"/>
              <w:left w:val="nil"/>
              <w:bottom w:val="single" w:sz="4" w:space="0" w:color="auto"/>
              <w:right w:val="single" w:sz="4" w:space="0" w:color="auto"/>
            </w:tcBorders>
            <w:shd w:val="clear" w:color="000000" w:fill="FFFFFF"/>
            <w:noWrap/>
            <w:hideMark/>
          </w:tcPr>
          <w:p w14:paraId="61B5C9E7"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33.33</w:t>
            </w:r>
          </w:p>
        </w:tc>
        <w:tc>
          <w:tcPr>
            <w:tcW w:w="1025" w:type="dxa"/>
            <w:tcBorders>
              <w:top w:val="nil"/>
              <w:left w:val="nil"/>
              <w:bottom w:val="single" w:sz="4" w:space="0" w:color="auto"/>
              <w:right w:val="single" w:sz="4" w:space="0" w:color="auto"/>
            </w:tcBorders>
            <w:shd w:val="clear" w:color="000000" w:fill="FFFFFF"/>
            <w:noWrap/>
            <w:hideMark/>
          </w:tcPr>
          <w:p w14:paraId="160F7F9B"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27</w:t>
            </w:r>
          </w:p>
        </w:tc>
        <w:tc>
          <w:tcPr>
            <w:tcW w:w="1069" w:type="dxa"/>
            <w:tcBorders>
              <w:top w:val="nil"/>
              <w:left w:val="nil"/>
              <w:bottom w:val="single" w:sz="4" w:space="0" w:color="auto"/>
              <w:right w:val="single" w:sz="4" w:space="0" w:color="auto"/>
            </w:tcBorders>
            <w:shd w:val="clear" w:color="000000" w:fill="FFFFFF"/>
            <w:noWrap/>
            <w:hideMark/>
          </w:tcPr>
          <w:p w14:paraId="6B9F2B3B"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25.95</w:t>
            </w:r>
          </w:p>
        </w:tc>
        <w:tc>
          <w:tcPr>
            <w:tcW w:w="992" w:type="dxa"/>
            <w:tcBorders>
              <w:top w:val="nil"/>
              <w:left w:val="nil"/>
              <w:bottom w:val="single" w:sz="4" w:space="0" w:color="auto"/>
              <w:right w:val="single" w:sz="4" w:space="0" w:color="auto"/>
            </w:tcBorders>
            <w:shd w:val="clear" w:color="000000" w:fill="FFFFFF"/>
            <w:noWrap/>
            <w:hideMark/>
          </w:tcPr>
          <w:p w14:paraId="544A730A"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86.28</w:t>
            </w:r>
          </w:p>
        </w:tc>
      </w:tr>
      <w:tr w:rsidR="00F722B3" w:rsidRPr="002615A8" w14:paraId="6ECCADCF"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034E0EFA"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PSICHITAIP-004-2023</w:t>
            </w:r>
          </w:p>
        </w:tc>
        <w:tc>
          <w:tcPr>
            <w:tcW w:w="2687" w:type="dxa"/>
            <w:tcBorders>
              <w:top w:val="nil"/>
              <w:left w:val="nil"/>
              <w:bottom w:val="single" w:sz="4" w:space="0" w:color="auto"/>
              <w:right w:val="single" w:sz="4" w:space="0" w:color="auto"/>
            </w:tcBorders>
            <w:shd w:val="clear" w:color="000000" w:fill="FFFFFF"/>
            <w:noWrap/>
            <w:hideMark/>
          </w:tcPr>
          <w:p w14:paraId="64A144F1"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MARIANA LIZETH RODRÍGUEZ MÁRTINEZ</w:t>
            </w:r>
          </w:p>
        </w:tc>
        <w:tc>
          <w:tcPr>
            <w:tcW w:w="1025" w:type="dxa"/>
            <w:tcBorders>
              <w:top w:val="nil"/>
              <w:left w:val="nil"/>
              <w:bottom w:val="single" w:sz="4" w:space="0" w:color="auto"/>
              <w:right w:val="single" w:sz="4" w:space="0" w:color="auto"/>
            </w:tcBorders>
            <w:shd w:val="clear" w:color="000000" w:fill="FFFFFF"/>
            <w:noWrap/>
            <w:hideMark/>
          </w:tcPr>
          <w:p w14:paraId="19DEAD45"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40</w:t>
            </w:r>
          </w:p>
        </w:tc>
        <w:tc>
          <w:tcPr>
            <w:tcW w:w="1025" w:type="dxa"/>
            <w:tcBorders>
              <w:top w:val="nil"/>
              <w:left w:val="nil"/>
              <w:bottom w:val="single" w:sz="4" w:space="0" w:color="auto"/>
              <w:right w:val="single" w:sz="4" w:space="0" w:color="auto"/>
            </w:tcBorders>
            <w:shd w:val="clear" w:color="000000" w:fill="FFFFFF"/>
            <w:noWrap/>
            <w:hideMark/>
          </w:tcPr>
          <w:p w14:paraId="0EA9E0C6"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23.32</w:t>
            </w:r>
          </w:p>
        </w:tc>
        <w:tc>
          <w:tcPr>
            <w:tcW w:w="1069" w:type="dxa"/>
            <w:tcBorders>
              <w:top w:val="nil"/>
              <w:left w:val="nil"/>
              <w:bottom w:val="single" w:sz="4" w:space="0" w:color="auto"/>
              <w:right w:val="single" w:sz="4" w:space="0" w:color="auto"/>
            </w:tcBorders>
            <w:shd w:val="clear" w:color="000000" w:fill="FFFFFF"/>
            <w:noWrap/>
            <w:hideMark/>
          </w:tcPr>
          <w:p w14:paraId="2620C1F4"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22.65</w:t>
            </w:r>
          </w:p>
        </w:tc>
        <w:tc>
          <w:tcPr>
            <w:tcW w:w="992" w:type="dxa"/>
            <w:tcBorders>
              <w:top w:val="nil"/>
              <w:left w:val="nil"/>
              <w:bottom w:val="single" w:sz="4" w:space="0" w:color="auto"/>
              <w:right w:val="single" w:sz="4" w:space="0" w:color="auto"/>
            </w:tcBorders>
            <w:shd w:val="clear" w:color="000000" w:fill="FFFFFF"/>
            <w:noWrap/>
            <w:hideMark/>
          </w:tcPr>
          <w:p w14:paraId="51BD860E"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85.97</w:t>
            </w:r>
          </w:p>
        </w:tc>
      </w:tr>
      <w:tr w:rsidR="00F722B3" w:rsidRPr="002615A8" w14:paraId="01373883"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3D34DF87"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PSICHITAIP-014-2023</w:t>
            </w:r>
          </w:p>
        </w:tc>
        <w:tc>
          <w:tcPr>
            <w:tcW w:w="2687" w:type="dxa"/>
            <w:tcBorders>
              <w:top w:val="nil"/>
              <w:left w:val="nil"/>
              <w:bottom w:val="single" w:sz="4" w:space="0" w:color="auto"/>
              <w:right w:val="single" w:sz="4" w:space="0" w:color="auto"/>
            </w:tcBorders>
            <w:shd w:val="clear" w:color="000000" w:fill="FFFFFF"/>
            <w:noWrap/>
            <w:hideMark/>
          </w:tcPr>
          <w:p w14:paraId="3070054D"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NOHEMÍ GÓMEZ GUTÍERREZ</w:t>
            </w:r>
          </w:p>
        </w:tc>
        <w:tc>
          <w:tcPr>
            <w:tcW w:w="1025" w:type="dxa"/>
            <w:tcBorders>
              <w:top w:val="nil"/>
              <w:left w:val="nil"/>
              <w:bottom w:val="single" w:sz="4" w:space="0" w:color="auto"/>
              <w:right w:val="single" w:sz="4" w:space="0" w:color="auto"/>
            </w:tcBorders>
            <w:shd w:val="clear" w:color="000000" w:fill="FFFFFF"/>
            <w:noWrap/>
            <w:hideMark/>
          </w:tcPr>
          <w:p w14:paraId="54882AD8"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36</w:t>
            </w:r>
          </w:p>
        </w:tc>
        <w:tc>
          <w:tcPr>
            <w:tcW w:w="1025" w:type="dxa"/>
            <w:tcBorders>
              <w:top w:val="nil"/>
              <w:left w:val="nil"/>
              <w:bottom w:val="single" w:sz="4" w:space="0" w:color="auto"/>
              <w:right w:val="single" w:sz="4" w:space="0" w:color="auto"/>
            </w:tcBorders>
            <w:shd w:val="clear" w:color="000000" w:fill="FFFFFF"/>
            <w:noWrap/>
            <w:hideMark/>
          </w:tcPr>
          <w:p w14:paraId="06E09270"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25.05</w:t>
            </w:r>
          </w:p>
        </w:tc>
        <w:tc>
          <w:tcPr>
            <w:tcW w:w="1069" w:type="dxa"/>
            <w:tcBorders>
              <w:top w:val="nil"/>
              <w:left w:val="nil"/>
              <w:bottom w:val="single" w:sz="4" w:space="0" w:color="auto"/>
              <w:right w:val="single" w:sz="4" w:space="0" w:color="auto"/>
            </w:tcBorders>
            <w:shd w:val="clear" w:color="000000" w:fill="FFFFFF"/>
            <w:noWrap/>
            <w:hideMark/>
          </w:tcPr>
          <w:p w14:paraId="705E90BA"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24.75</w:t>
            </w:r>
          </w:p>
        </w:tc>
        <w:tc>
          <w:tcPr>
            <w:tcW w:w="992" w:type="dxa"/>
            <w:tcBorders>
              <w:top w:val="nil"/>
              <w:left w:val="nil"/>
              <w:bottom w:val="single" w:sz="4" w:space="0" w:color="auto"/>
              <w:right w:val="single" w:sz="4" w:space="0" w:color="auto"/>
            </w:tcBorders>
            <w:shd w:val="clear" w:color="000000" w:fill="FFFFFF"/>
            <w:noWrap/>
            <w:hideMark/>
          </w:tcPr>
          <w:p w14:paraId="76E318B1"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85.8</w:t>
            </w:r>
          </w:p>
        </w:tc>
      </w:tr>
      <w:tr w:rsidR="00F722B3" w:rsidRPr="002615A8" w14:paraId="53DAD483"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3E7FB6F5"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lastRenderedPageBreak/>
              <w:t>PSICHITAIP-055-2023</w:t>
            </w:r>
          </w:p>
        </w:tc>
        <w:tc>
          <w:tcPr>
            <w:tcW w:w="2687" w:type="dxa"/>
            <w:tcBorders>
              <w:top w:val="nil"/>
              <w:left w:val="nil"/>
              <w:bottom w:val="single" w:sz="4" w:space="0" w:color="auto"/>
              <w:right w:val="single" w:sz="4" w:space="0" w:color="auto"/>
            </w:tcBorders>
            <w:shd w:val="clear" w:color="000000" w:fill="FFFFFF"/>
            <w:noWrap/>
            <w:hideMark/>
          </w:tcPr>
          <w:p w14:paraId="449AA5C7"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ADRIANA VILLALÓN HOLGUÍN</w:t>
            </w:r>
          </w:p>
        </w:tc>
        <w:tc>
          <w:tcPr>
            <w:tcW w:w="1025" w:type="dxa"/>
            <w:tcBorders>
              <w:top w:val="nil"/>
              <w:left w:val="nil"/>
              <w:bottom w:val="single" w:sz="4" w:space="0" w:color="auto"/>
              <w:right w:val="single" w:sz="4" w:space="0" w:color="auto"/>
            </w:tcBorders>
            <w:shd w:val="clear" w:color="000000" w:fill="FFFFFF"/>
            <w:noWrap/>
            <w:hideMark/>
          </w:tcPr>
          <w:p w14:paraId="7BD6A140"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37.33</w:t>
            </w:r>
          </w:p>
        </w:tc>
        <w:tc>
          <w:tcPr>
            <w:tcW w:w="1025" w:type="dxa"/>
            <w:tcBorders>
              <w:top w:val="nil"/>
              <w:left w:val="nil"/>
              <w:bottom w:val="single" w:sz="4" w:space="0" w:color="auto"/>
              <w:right w:val="single" w:sz="4" w:space="0" w:color="auto"/>
            </w:tcBorders>
            <w:shd w:val="clear" w:color="000000" w:fill="FFFFFF"/>
            <w:noWrap/>
            <w:hideMark/>
          </w:tcPr>
          <w:p w14:paraId="73F50BE8"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23.7</w:t>
            </w:r>
          </w:p>
        </w:tc>
        <w:tc>
          <w:tcPr>
            <w:tcW w:w="1069" w:type="dxa"/>
            <w:tcBorders>
              <w:top w:val="nil"/>
              <w:left w:val="nil"/>
              <w:bottom w:val="single" w:sz="4" w:space="0" w:color="auto"/>
              <w:right w:val="single" w:sz="4" w:space="0" w:color="auto"/>
            </w:tcBorders>
            <w:shd w:val="clear" w:color="000000" w:fill="FFFFFF"/>
            <w:noWrap/>
            <w:hideMark/>
          </w:tcPr>
          <w:p w14:paraId="1AD6C6A2"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24</w:t>
            </w:r>
          </w:p>
        </w:tc>
        <w:tc>
          <w:tcPr>
            <w:tcW w:w="992" w:type="dxa"/>
            <w:tcBorders>
              <w:top w:val="nil"/>
              <w:left w:val="nil"/>
              <w:bottom w:val="single" w:sz="4" w:space="0" w:color="auto"/>
              <w:right w:val="single" w:sz="4" w:space="0" w:color="auto"/>
            </w:tcBorders>
            <w:shd w:val="clear" w:color="000000" w:fill="FFFFFF"/>
            <w:noWrap/>
            <w:hideMark/>
          </w:tcPr>
          <w:p w14:paraId="3C8EF85D"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85.03</w:t>
            </w:r>
          </w:p>
        </w:tc>
      </w:tr>
      <w:tr w:rsidR="00F722B3" w:rsidRPr="002615A8" w14:paraId="66CDD9FC"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0D177F6F"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PSICHITAIP-046-2023</w:t>
            </w:r>
          </w:p>
        </w:tc>
        <w:tc>
          <w:tcPr>
            <w:tcW w:w="2687" w:type="dxa"/>
            <w:tcBorders>
              <w:top w:val="nil"/>
              <w:left w:val="nil"/>
              <w:bottom w:val="single" w:sz="4" w:space="0" w:color="auto"/>
              <w:right w:val="single" w:sz="4" w:space="0" w:color="auto"/>
            </w:tcBorders>
            <w:shd w:val="clear" w:color="000000" w:fill="FFFFFF"/>
            <w:noWrap/>
            <w:hideMark/>
          </w:tcPr>
          <w:p w14:paraId="598070A2"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IGNACIO ALEJANDRO HOLGUÍN RODRÍGUEZ</w:t>
            </w:r>
          </w:p>
        </w:tc>
        <w:tc>
          <w:tcPr>
            <w:tcW w:w="1025" w:type="dxa"/>
            <w:tcBorders>
              <w:top w:val="nil"/>
              <w:left w:val="nil"/>
              <w:bottom w:val="single" w:sz="4" w:space="0" w:color="auto"/>
              <w:right w:val="single" w:sz="4" w:space="0" w:color="auto"/>
            </w:tcBorders>
            <w:shd w:val="clear" w:color="000000" w:fill="FFFFFF"/>
            <w:noWrap/>
            <w:hideMark/>
          </w:tcPr>
          <w:p w14:paraId="2F6DD03E"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40</w:t>
            </w:r>
          </w:p>
        </w:tc>
        <w:tc>
          <w:tcPr>
            <w:tcW w:w="1025" w:type="dxa"/>
            <w:tcBorders>
              <w:top w:val="nil"/>
              <w:left w:val="nil"/>
              <w:bottom w:val="single" w:sz="4" w:space="0" w:color="auto"/>
              <w:right w:val="single" w:sz="4" w:space="0" w:color="auto"/>
            </w:tcBorders>
            <w:shd w:val="clear" w:color="000000" w:fill="FFFFFF"/>
            <w:noWrap/>
            <w:hideMark/>
          </w:tcPr>
          <w:p w14:paraId="22DAA8C0"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23.17</w:t>
            </w:r>
          </w:p>
        </w:tc>
        <w:tc>
          <w:tcPr>
            <w:tcW w:w="1069" w:type="dxa"/>
            <w:tcBorders>
              <w:top w:val="nil"/>
              <w:left w:val="nil"/>
              <w:bottom w:val="single" w:sz="4" w:space="0" w:color="auto"/>
              <w:right w:val="single" w:sz="4" w:space="0" w:color="auto"/>
            </w:tcBorders>
            <w:shd w:val="clear" w:color="000000" w:fill="FFFFFF"/>
            <w:noWrap/>
            <w:hideMark/>
          </w:tcPr>
          <w:p w14:paraId="39889981"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21.67</w:t>
            </w:r>
          </w:p>
        </w:tc>
        <w:tc>
          <w:tcPr>
            <w:tcW w:w="992" w:type="dxa"/>
            <w:tcBorders>
              <w:top w:val="nil"/>
              <w:left w:val="nil"/>
              <w:bottom w:val="single" w:sz="4" w:space="0" w:color="auto"/>
              <w:right w:val="single" w:sz="4" w:space="0" w:color="auto"/>
            </w:tcBorders>
            <w:shd w:val="clear" w:color="000000" w:fill="FFFFFF"/>
            <w:noWrap/>
            <w:hideMark/>
          </w:tcPr>
          <w:p w14:paraId="4875B5D7"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84.84</w:t>
            </w:r>
          </w:p>
        </w:tc>
      </w:tr>
      <w:tr w:rsidR="00F722B3" w:rsidRPr="002615A8" w14:paraId="0C30D648"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0230936F"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PSICHITAIP-019-2023</w:t>
            </w:r>
          </w:p>
        </w:tc>
        <w:tc>
          <w:tcPr>
            <w:tcW w:w="2687" w:type="dxa"/>
            <w:tcBorders>
              <w:top w:val="nil"/>
              <w:left w:val="nil"/>
              <w:bottom w:val="single" w:sz="4" w:space="0" w:color="auto"/>
              <w:right w:val="single" w:sz="4" w:space="0" w:color="auto"/>
            </w:tcBorders>
            <w:shd w:val="clear" w:color="000000" w:fill="FFFFFF"/>
            <w:noWrap/>
            <w:hideMark/>
          </w:tcPr>
          <w:p w14:paraId="1C94B89B"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SILVIA YADIRA RAMOS MEZA</w:t>
            </w:r>
          </w:p>
        </w:tc>
        <w:tc>
          <w:tcPr>
            <w:tcW w:w="1025" w:type="dxa"/>
            <w:tcBorders>
              <w:top w:val="nil"/>
              <w:left w:val="nil"/>
              <w:bottom w:val="single" w:sz="4" w:space="0" w:color="auto"/>
              <w:right w:val="single" w:sz="4" w:space="0" w:color="auto"/>
            </w:tcBorders>
            <w:shd w:val="clear" w:color="000000" w:fill="FFFFFF"/>
            <w:noWrap/>
            <w:hideMark/>
          </w:tcPr>
          <w:p w14:paraId="107ADD64"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40</w:t>
            </w:r>
          </w:p>
        </w:tc>
        <w:tc>
          <w:tcPr>
            <w:tcW w:w="1025" w:type="dxa"/>
            <w:tcBorders>
              <w:top w:val="nil"/>
              <w:left w:val="nil"/>
              <w:bottom w:val="single" w:sz="4" w:space="0" w:color="auto"/>
              <w:right w:val="single" w:sz="4" w:space="0" w:color="auto"/>
            </w:tcBorders>
            <w:shd w:val="clear" w:color="000000" w:fill="FFFFFF"/>
            <w:noWrap/>
            <w:hideMark/>
          </w:tcPr>
          <w:p w14:paraId="548C0FF5"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17.92</w:t>
            </w:r>
          </w:p>
        </w:tc>
        <w:tc>
          <w:tcPr>
            <w:tcW w:w="1069" w:type="dxa"/>
            <w:tcBorders>
              <w:top w:val="nil"/>
              <w:left w:val="nil"/>
              <w:bottom w:val="single" w:sz="4" w:space="0" w:color="auto"/>
              <w:right w:val="single" w:sz="4" w:space="0" w:color="auto"/>
            </w:tcBorders>
            <w:shd w:val="clear" w:color="000000" w:fill="FFFFFF"/>
            <w:noWrap/>
            <w:hideMark/>
          </w:tcPr>
          <w:p w14:paraId="1C4D008C"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18.45</w:t>
            </w:r>
          </w:p>
        </w:tc>
        <w:tc>
          <w:tcPr>
            <w:tcW w:w="992" w:type="dxa"/>
            <w:tcBorders>
              <w:top w:val="nil"/>
              <w:left w:val="nil"/>
              <w:bottom w:val="single" w:sz="4" w:space="0" w:color="auto"/>
              <w:right w:val="single" w:sz="4" w:space="0" w:color="auto"/>
            </w:tcBorders>
            <w:shd w:val="clear" w:color="000000" w:fill="FFFFFF"/>
            <w:noWrap/>
            <w:hideMark/>
          </w:tcPr>
          <w:p w14:paraId="511ACCD5"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76.37</w:t>
            </w:r>
          </w:p>
        </w:tc>
      </w:tr>
      <w:tr w:rsidR="00F722B3" w:rsidRPr="002615A8" w14:paraId="3482503A"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489945E6"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PSICHITAIP-050-2023</w:t>
            </w:r>
          </w:p>
        </w:tc>
        <w:tc>
          <w:tcPr>
            <w:tcW w:w="2687" w:type="dxa"/>
            <w:tcBorders>
              <w:top w:val="nil"/>
              <w:left w:val="nil"/>
              <w:bottom w:val="single" w:sz="4" w:space="0" w:color="auto"/>
              <w:right w:val="single" w:sz="4" w:space="0" w:color="auto"/>
            </w:tcBorders>
            <w:shd w:val="clear" w:color="000000" w:fill="FFFFFF"/>
            <w:noWrap/>
            <w:hideMark/>
          </w:tcPr>
          <w:p w14:paraId="3B1B55CE"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CARLOS ALBERTO MORALES MEDINA</w:t>
            </w:r>
          </w:p>
        </w:tc>
        <w:tc>
          <w:tcPr>
            <w:tcW w:w="1025" w:type="dxa"/>
            <w:tcBorders>
              <w:top w:val="nil"/>
              <w:left w:val="nil"/>
              <w:bottom w:val="single" w:sz="4" w:space="0" w:color="auto"/>
              <w:right w:val="single" w:sz="4" w:space="0" w:color="auto"/>
            </w:tcBorders>
            <w:shd w:val="clear" w:color="000000" w:fill="FFFFFF"/>
            <w:noWrap/>
            <w:hideMark/>
          </w:tcPr>
          <w:p w14:paraId="22B7A418"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40</w:t>
            </w:r>
          </w:p>
        </w:tc>
        <w:tc>
          <w:tcPr>
            <w:tcW w:w="1025" w:type="dxa"/>
            <w:tcBorders>
              <w:top w:val="nil"/>
              <w:left w:val="nil"/>
              <w:bottom w:val="single" w:sz="4" w:space="0" w:color="auto"/>
              <w:right w:val="single" w:sz="4" w:space="0" w:color="auto"/>
            </w:tcBorders>
            <w:shd w:val="clear" w:color="000000" w:fill="FFFFFF"/>
            <w:noWrap/>
            <w:hideMark/>
          </w:tcPr>
          <w:p w14:paraId="7A1EE18A"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19.35</w:t>
            </w:r>
          </w:p>
        </w:tc>
        <w:tc>
          <w:tcPr>
            <w:tcW w:w="1069" w:type="dxa"/>
            <w:tcBorders>
              <w:top w:val="nil"/>
              <w:left w:val="nil"/>
              <w:bottom w:val="single" w:sz="4" w:space="0" w:color="auto"/>
              <w:right w:val="single" w:sz="4" w:space="0" w:color="auto"/>
            </w:tcBorders>
            <w:shd w:val="clear" w:color="000000" w:fill="FFFFFF"/>
            <w:noWrap/>
            <w:hideMark/>
          </w:tcPr>
          <w:p w14:paraId="0DBF6D83"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16.42</w:t>
            </w:r>
          </w:p>
        </w:tc>
        <w:tc>
          <w:tcPr>
            <w:tcW w:w="992" w:type="dxa"/>
            <w:tcBorders>
              <w:top w:val="nil"/>
              <w:left w:val="nil"/>
              <w:bottom w:val="single" w:sz="4" w:space="0" w:color="auto"/>
              <w:right w:val="single" w:sz="4" w:space="0" w:color="auto"/>
            </w:tcBorders>
            <w:shd w:val="clear" w:color="000000" w:fill="FFFFFF"/>
            <w:noWrap/>
            <w:hideMark/>
          </w:tcPr>
          <w:p w14:paraId="03D8F02B"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75.77</w:t>
            </w:r>
          </w:p>
        </w:tc>
      </w:tr>
      <w:tr w:rsidR="00F722B3" w:rsidRPr="002615A8" w14:paraId="5F68F774"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064C9A2A"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PSICHITAIP-029-2023</w:t>
            </w:r>
          </w:p>
        </w:tc>
        <w:tc>
          <w:tcPr>
            <w:tcW w:w="2687" w:type="dxa"/>
            <w:tcBorders>
              <w:top w:val="nil"/>
              <w:left w:val="nil"/>
              <w:bottom w:val="single" w:sz="4" w:space="0" w:color="auto"/>
              <w:right w:val="single" w:sz="4" w:space="0" w:color="auto"/>
            </w:tcBorders>
            <w:shd w:val="clear" w:color="000000" w:fill="FFFFFF"/>
            <w:noWrap/>
            <w:hideMark/>
          </w:tcPr>
          <w:p w14:paraId="43C2EF9C"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JULIO CÉSAR CABELLO CASTAÑEDA</w:t>
            </w:r>
          </w:p>
        </w:tc>
        <w:tc>
          <w:tcPr>
            <w:tcW w:w="1025" w:type="dxa"/>
            <w:tcBorders>
              <w:top w:val="nil"/>
              <w:left w:val="nil"/>
              <w:bottom w:val="single" w:sz="4" w:space="0" w:color="auto"/>
              <w:right w:val="single" w:sz="4" w:space="0" w:color="auto"/>
            </w:tcBorders>
            <w:shd w:val="clear" w:color="000000" w:fill="FFFFFF"/>
            <w:noWrap/>
            <w:hideMark/>
          </w:tcPr>
          <w:p w14:paraId="286F0FE9"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38.67</w:t>
            </w:r>
          </w:p>
        </w:tc>
        <w:tc>
          <w:tcPr>
            <w:tcW w:w="1025" w:type="dxa"/>
            <w:tcBorders>
              <w:top w:val="nil"/>
              <w:left w:val="nil"/>
              <w:bottom w:val="single" w:sz="4" w:space="0" w:color="auto"/>
              <w:right w:val="single" w:sz="4" w:space="0" w:color="auto"/>
            </w:tcBorders>
            <w:shd w:val="clear" w:color="000000" w:fill="FFFFFF"/>
            <w:noWrap/>
            <w:hideMark/>
          </w:tcPr>
          <w:p w14:paraId="47C22820"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17.47</w:t>
            </w:r>
          </w:p>
        </w:tc>
        <w:tc>
          <w:tcPr>
            <w:tcW w:w="1069" w:type="dxa"/>
            <w:tcBorders>
              <w:top w:val="nil"/>
              <w:left w:val="nil"/>
              <w:bottom w:val="single" w:sz="4" w:space="0" w:color="auto"/>
              <w:right w:val="single" w:sz="4" w:space="0" w:color="auto"/>
            </w:tcBorders>
            <w:shd w:val="clear" w:color="000000" w:fill="FFFFFF"/>
            <w:noWrap/>
            <w:hideMark/>
          </w:tcPr>
          <w:p w14:paraId="7E8A1C3A"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18.82</w:t>
            </w:r>
          </w:p>
        </w:tc>
        <w:tc>
          <w:tcPr>
            <w:tcW w:w="992" w:type="dxa"/>
            <w:tcBorders>
              <w:top w:val="nil"/>
              <w:left w:val="nil"/>
              <w:bottom w:val="single" w:sz="4" w:space="0" w:color="auto"/>
              <w:right w:val="single" w:sz="4" w:space="0" w:color="auto"/>
            </w:tcBorders>
            <w:shd w:val="clear" w:color="000000" w:fill="FFFFFF"/>
            <w:noWrap/>
            <w:hideMark/>
          </w:tcPr>
          <w:p w14:paraId="1369DDA6"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74.96</w:t>
            </w:r>
          </w:p>
        </w:tc>
      </w:tr>
      <w:tr w:rsidR="00F722B3" w:rsidRPr="002615A8" w14:paraId="57787A70"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58EA0849"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PSICHITAIP-030-2023</w:t>
            </w:r>
          </w:p>
        </w:tc>
        <w:tc>
          <w:tcPr>
            <w:tcW w:w="2687" w:type="dxa"/>
            <w:tcBorders>
              <w:top w:val="nil"/>
              <w:left w:val="nil"/>
              <w:bottom w:val="single" w:sz="4" w:space="0" w:color="auto"/>
              <w:right w:val="single" w:sz="4" w:space="0" w:color="auto"/>
            </w:tcBorders>
            <w:shd w:val="clear" w:color="000000" w:fill="FFFFFF"/>
            <w:noWrap/>
            <w:hideMark/>
          </w:tcPr>
          <w:p w14:paraId="254CCEFC"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JULIO CÉSAR ARANDA OCHOA</w:t>
            </w:r>
          </w:p>
        </w:tc>
        <w:tc>
          <w:tcPr>
            <w:tcW w:w="1025" w:type="dxa"/>
            <w:tcBorders>
              <w:top w:val="nil"/>
              <w:left w:val="nil"/>
              <w:bottom w:val="single" w:sz="4" w:space="0" w:color="auto"/>
              <w:right w:val="single" w:sz="4" w:space="0" w:color="auto"/>
            </w:tcBorders>
            <w:shd w:val="clear" w:color="000000" w:fill="FFFFFF"/>
            <w:noWrap/>
            <w:hideMark/>
          </w:tcPr>
          <w:p w14:paraId="0EAD53B2"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38.67</w:t>
            </w:r>
          </w:p>
        </w:tc>
        <w:tc>
          <w:tcPr>
            <w:tcW w:w="1025" w:type="dxa"/>
            <w:tcBorders>
              <w:top w:val="nil"/>
              <w:left w:val="nil"/>
              <w:bottom w:val="single" w:sz="4" w:space="0" w:color="auto"/>
              <w:right w:val="single" w:sz="4" w:space="0" w:color="auto"/>
            </w:tcBorders>
            <w:shd w:val="clear" w:color="000000" w:fill="FFFFFF"/>
            <w:noWrap/>
            <w:hideMark/>
          </w:tcPr>
          <w:p w14:paraId="2A708558"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18.67</w:t>
            </w:r>
          </w:p>
        </w:tc>
        <w:tc>
          <w:tcPr>
            <w:tcW w:w="1069" w:type="dxa"/>
            <w:tcBorders>
              <w:top w:val="nil"/>
              <w:left w:val="nil"/>
              <w:bottom w:val="single" w:sz="4" w:space="0" w:color="auto"/>
              <w:right w:val="single" w:sz="4" w:space="0" w:color="auto"/>
            </w:tcBorders>
            <w:shd w:val="clear" w:color="000000" w:fill="FFFFFF"/>
            <w:noWrap/>
            <w:hideMark/>
          </w:tcPr>
          <w:p w14:paraId="39B844DB"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17.4</w:t>
            </w:r>
          </w:p>
        </w:tc>
        <w:tc>
          <w:tcPr>
            <w:tcW w:w="992" w:type="dxa"/>
            <w:tcBorders>
              <w:top w:val="nil"/>
              <w:left w:val="nil"/>
              <w:bottom w:val="single" w:sz="4" w:space="0" w:color="auto"/>
              <w:right w:val="single" w:sz="4" w:space="0" w:color="auto"/>
            </w:tcBorders>
            <w:shd w:val="clear" w:color="000000" w:fill="FFFFFF"/>
            <w:noWrap/>
            <w:hideMark/>
          </w:tcPr>
          <w:p w14:paraId="6D364EC3"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74.74</w:t>
            </w:r>
          </w:p>
        </w:tc>
      </w:tr>
      <w:tr w:rsidR="00F722B3" w:rsidRPr="002615A8" w14:paraId="64EDDCA8"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43FDEE3C"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PSICHITAIP-052-2023</w:t>
            </w:r>
          </w:p>
        </w:tc>
        <w:tc>
          <w:tcPr>
            <w:tcW w:w="2687" w:type="dxa"/>
            <w:tcBorders>
              <w:top w:val="nil"/>
              <w:left w:val="nil"/>
              <w:bottom w:val="single" w:sz="4" w:space="0" w:color="auto"/>
              <w:right w:val="single" w:sz="4" w:space="0" w:color="auto"/>
            </w:tcBorders>
            <w:shd w:val="clear" w:color="000000" w:fill="FFFFFF"/>
            <w:noWrap/>
            <w:hideMark/>
          </w:tcPr>
          <w:p w14:paraId="7FA93B93"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CARLOS HUMBERTO ROSALES MURO</w:t>
            </w:r>
          </w:p>
        </w:tc>
        <w:tc>
          <w:tcPr>
            <w:tcW w:w="1025" w:type="dxa"/>
            <w:tcBorders>
              <w:top w:val="nil"/>
              <w:left w:val="nil"/>
              <w:bottom w:val="single" w:sz="4" w:space="0" w:color="auto"/>
              <w:right w:val="single" w:sz="4" w:space="0" w:color="auto"/>
            </w:tcBorders>
            <w:shd w:val="clear" w:color="000000" w:fill="FFFFFF"/>
            <w:noWrap/>
            <w:hideMark/>
          </w:tcPr>
          <w:p w14:paraId="1A5F770F"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38.67</w:t>
            </w:r>
          </w:p>
        </w:tc>
        <w:tc>
          <w:tcPr>
            <w:tcW w:w="1025" w:type="dxa"/>
            <w:tcBorders>
              <w:top w:val="nil"/>
              <w:left w:val="nil"/>
              <w:bottom w:val="single" w:sz="4" w:space="0" w:color="auto"/>
              <w:right w:val="single" w:sz="4" w:space="0" w:color="auto"/>
            </w:tcBorders>
            <w:shd w:val="clear" w:color="000000" w:fill="FFFFFF"/>
            <w:noWrap/>
            <w:hideMark/>
          </w:tcPr>
          <w:p w14:paraId="5B672947"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18.45</w:t>
            </w:r>
          </w:p>
        </w:tc>
        <w:tc>
          <w:tcPr>
            <w:tcW w:w="1069" w:type="dxa"/>
            <w:tcBorders>
              <w:top w:val="nil"/>
              <w:left w:val="nil"/>
              <w:bottom w:val="single" w:sz="4" w:space="0" w:color="auto"/>
              <w:right w:val="single" w:sz="4" w:space="0" w:color="auto"/>
            </w:tcBorders>
            <w:shd w:val="clear" w:color="000000" w:fill="FFFFFF"/>
            <w:noWrap/>
            <w:hideMark/>
          </w:tcPr>
          <w:p w14:paraId="1FA776CA"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17.55</w:t>
            </w:r>
          </w:p>
        </w:tc>
        <w:tc>
          <w:tcPr>
            <w:tcW w:w="992" w:type="dxa"/>
            <w:tcBorders>
              <w:top w:val="nil"/>
              <w:left w:val="nil"/>
              <w:bottom w:val="single" w:sz="4" w:space="0" w:color="auto"/>
              <w:right w:val="single" w:sz="4" w:space="0" w:color="auto"/>
            </w:tcBorders>
            <w:shd w:val="clear" w:color="000000" w:fill="FFFFFF"/>
            <w:noWrap/>
            <w:hideMark/>
          </w:tcPr>
          <w:p w14:paraId="7684EFBB"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74.67</w:t>
            </w:r>
          </w:p>
        </w:tc>
      </w:tr>
      <w:tr w:rsidR="00F722B3" w:rsidRPr="002615A8" w14:paraId="7201E9D7"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1436FF76"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PSICHITAIP-041-2023</w:t>
            </w:r>
          </w:p>
        </w:tc>
        <w:tc>
          <w:tcPr>
            <w:tcW w:w="2687" w:type="dxa"/>
            <w:tcBorders>
              <w:top w:val="nil"/>
              <w:left w:val="nil"/>
              <w:bottom w:val="single" w:sz="4" w:space="0" w:color="auto"/>
              <w:right w:val="single" w:sz="4" w:space="0" w:color="auto"/>
            </w:tcBorders>
            <w:shd w:val="clear" w:color="000000" w:fill="FFFFFF"/>
            <w:noWrap/>
            <w:hideMark/>
          </w:tcPr>
          <w:p w14:paraId="1CF310F6"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MÓNICA EMILIA SANDOVAL ARELLANES</w:t>
            </w:r>
          </w:p>
        </w:tc>
        <w:tc>
          <w:tcPr>
            <w:tcW w:w="1025" w:type="dxa"/>
            <w:tcBorders>
              <w:top w:val="nil"/>
              <w:left w:val="nil"/>
              <w:bottom w:val="single" w:sz="4" w:space="0" w:color="auto"/>
              <w:right w:val="single" w:sz="4" w:space="0" w:color="auto"/>
            </w:tcBorders>
            <w:shd w:val="clear" w:color="000000" w:fill="FFFFFF"/>
            <w:noWrap/>
            <w:hideMark/>
          </w:tcPr>
          <w:p w14:paraId="33DE5E99"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40</w:t>
            </w:r>
          </w:p>
        </w:tc>
        <w:tc>
          <w:tcPr>
            <w:tcW w:w="1025" w:type="dxa"/>
            <w:tcBorders>
              <w:top w:val="nil"/>
              <w:left w:val="nil"/>
              <w:bottom w:val="single" w:sz="4" w:space="0" w:color="auto"/>
              <w:right w:val="single" w:sz="4" w:space="0" w:color="auto"/>
            </w:tcBorders>
            <w:shd w:val="clear" w:color="000000" w:fill="FFFFFF"/>
            <w:noWrap/>
            <w:hideMark/>
          </w:tcPr>
          <w:p w14:paraId="74DFD404"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17.77</w:t>
            </w:r>
          </w:p>
        </w:tc>
        <w:tc>
          <w:tcPr>
            <w:tcW w:w="1069" w:type="dxa"/>
            <w:tcBorders>
              <w:top w:val="nil"/>
              <w:left w:val="nil"/>
              <w:bottom w:val="single" w:sz="4" w:space="0" w:color="auto"/>
              <w:right w:val="single" w:sz="4" w:space="0" w:color="auto"/>
            </w:tcBorders>
            <w:shd w:val="clear" w:color="000000" w:fill="FFFFFF"/>
            <w:noWrap/>
            <w:hideMark/>
          </w:tcPr>
          <w:p w14:paraId="49D5A5BF"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16.65</w:t>
            </w:r>
          </w:p>
        </w:tc>
        <w:tc>
          <w:tcPr>
            <w:tcW w:w="992" w:type="dxa"/>
            <w:tcBorders>
              <w:top w:val="nil"/>
              <w:left w:val="nil"/>
              <w:bottom w:val="single" w:sz="4" w:space="0" w:color="auto"/>
              <w:right w:val="single" w:sz="4" w:space="0" w:color="auto"/>
            </w:tcBorders>
            <w:shd w:val="clear" w:color="000000" w:fill="FFFFFF"/>
            <w:noWrap/>
            <w:hideMark/>
          </w:tcPr>
          <w:p w14:paraId="244479D0"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74.42</w:t>
            </w:r>
          </w:p>
        </w:tc>
      </w:tr>
      <w:tr w:rsidR="00F722B3" w:rsidRPr="002615A8" w14:paraId="6D03E5A5"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4E74CFAC"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PSICHITAIP-016-2023</w:t>
            </w:r>
          </w:p>
        </w:tc>
        <w:tc>
          <w:tcPr>
            <w:tcW w:w="2687" w:type="dxa"/>
            <w:tcBorders>
              <w:top w:val="nil"/>
              <w:left w:val="nil"/>
              <w:bottom w:val="single" w:sz="4" w:space="0" w:color="auto"/>
              <w:right w:val="single" w:sz="4" w:space="0" w:color="auto"/>
            </w:tcBorders>
            <w:shd w:val="clear" w:color="000000" w:fill="FFFFFF"/>
            <w:noWrap/>
            <w:hideMark/>
          </w:tcPr>
          <w:p w14:paraId="724FC8FB"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LUIS RAMÓN RAMOS VALENZUELA</w:t>
            </w:r>
          </w:p>
        </w:tc>
        <w:tc>
          <w:tcPr>
            <w:tcW w:w="1025" w:type="dxa"/>
            <w:tcBorders>
              <w:top w:val="nil"/>
              <w:left w:val="nil"/>
              <w:bottom w:val="single" w:sz="4" w:space="0" w:color="auto"/>
              <w:right w:val="single" w:sz="4" w:space="0" w:color="auto"/>
            </w:tcBorders>
            <w:shd w:val="clear" w:color="000000" w:fill="FFFFFF"/>
            <w:noWrap/>
            <w:hideMark/>
          </w:tcPr>
          <w:p w14:paraId="79DE3AAB"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37.33</w:t>
            </w:r>
          </w:p>
        </w:tc>
        <w:tc>
          <w:tcPr>
            <w:tcW w:w="1025" w:type="dxa"/>
            <w:tcBorders>
              <w:top w:val="nil"/>
              <w:left w:val="nil"/>
              <w:bottom w:val="single" w:sz="4" w:space="0" w:color="auto"/>
              <w:right w:val="single" w:sz="4" w:space="0" w:color="auto"/>
            </w:tcBorders>
            <w:shd w:val="clear" w:color="000000" w:fill="FFFFFF"/>
            <w:noWrap/>
            <w:hideMark/>
          </w:tcPr>
          <w:p w14:paraId="5D7DAB21"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17.85</w:t>
            </w:r>
          </w:p>
        </w:tc>
        <w:tc>
          <w:tcPr>
            <w:tcW w:w="1069" w:type="dxa"/>
            <w:tcBorders>
              <w:top w:val="nil"/>
              <w:left w:val="nil"/>
              <w:bottom w:val="single" w:sz="4" w:space="0" w:color="auto"/>
              <w:right w:val="single" w:sz="4" w:space="0" w:color="auto"/>
            </w:tcBorders>
            <w:shd w:val="clear" w:color="000000" w:fill="FFFFFF"/>
            <w:noWrap/>
            <w:hideMark/>
          </w:tcPr>
          <w:p w14:paraId="391AF851"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19.2</w:t>
            </w:r>
          </w:p>
        </w:tc>
        <w:tc>
          <w:tcPr>
            <w:tcW w:w="992" w:type="dxa"/>
            <w:tcBorders>
              <w:top w:val="nil"/>
              <w:left w:val="nil"/>
              <w:bottom w:val="single" w:sz="4" w:space="0" w:color="auto"/>
              <w:right w:val="single" w:sz="4" w:space="0" w:color="auto"/>
            </w:tcBorders>
            <w:shd w:val="clear" w:color="000000" w:fill="FFFFFF"/>
            <w:noWrap/>
            <w:hideMark/>
          </w:tcPr>
          <w:p w14:paraId="5AB50168"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74.38</w:t>
            </w:r>
          </w:p>
        </w:tc>
      </w:tr>
      <w:tr w:rsidR="00F722B3" w:rsidRPr="002615A8" w14:paraId="2C58A3D7"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498DD63D"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PSICHITAIP-018-2023</w:t>
            </w:r>
          </w:p>
        </w:tc>
        <w:tc>
          <w:tcPr>
            <w:tcW w:w="2687" w:type="dxa"/>
            <w:tcBorders>
              <w:top w:val="nil"/>
              <w:left w:val="nil"/>
              <w:bottom w:val="single" w:sz="4" w:space="0" w:color="auto"/>
              <w:right w:val="single" w:sz="4" w:space="0" w:color="auto"/>
            </w:tcBorders>
            <w:shd w:val="clear" w:color="000000" w:fill="FFFFFF"/>
            <w:noWrap/>
            <w:hideMark/>
          </w:tcPr>
          <w:p w14:paraId="6160C032"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MARTÍN ADRIÁN DE LA ROCHA SERRANO</w:t>
            </w:r>
          </w:p>
        </w:tc>
        <w:tc>
          <w:tcPr>
            <w:tcW w:w="1025" w:type="dxa"/>
            <w:tcBorders>
              <w:top w:val="nil"/>
              <w:left w:val="nil"/>
              <w:bottom w:val="single" w:sz="4" w:space="0" w:color="auto"/>
              <w:right w:val="single" w:sz="4" w:space="0" w:color="auto"/>
            </w:tcBorders>
            <w:shd w:val="clear" w:color="000000" w:fill="FFFFFF"/>
            <w:noWrap/>
            <w:hideMark/>
          </w:tcPr>
          <w:p w14:paraId="57BA166E"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36</w:t>
            </w:r>
          </w:p>
        </w:tc>
        <w:tc>
          <w:tcPr>
            <w:tcW w:w="1025" w:type="dxa"/>
            <w:tcBorders>
              <w:top w:val="nil"/>
              <w:left w:val="nil"/>
              <w:bottom w:val="single" w:sz="4" w:space="0" w:color="auto"/>
              <w:right w:val="single" w:sz="4" w:space="0" w:color="auto"/>
            </w:tcBorders>
            <w:shd w:val="clear" w:color="000000" w:fill="FFFFFF"/>
            <w:noWrap/>
            <w:hideMark/>
          </w:tcPr>
          <w:p w14:paraId="18FB52C1"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18.9</w:t>
            </w:r>
          </w:p>
        </w:tc>
        <w:tc>
          <w:tcPr>
            <w:tcW w:w="1069" w:type="dxa"/>
            <w:tcBorders>
              <w:top w:val="nil"/>
              <w:left w:val="nil"/>
              <w:bottom w:val="single" w:sz="4" w:space="0" w:color="auto"/>
              <w:right w:val="single" w:sz="4" w:space="0" w:color="auto"/>
            </w:tcBorders>
            <w:shd w:val="clear" w:color="000000" w:fill="FFFFFF"/>
            <w:noWrap/>
            <w:hideMark/>
          </w:tcPr>
          <w:p w14:paraId="7CA272F4"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19.27</w:t>
            </w:r>
          </w:p>
        </w:tc>
        <w:tc>
          <w:tcPr>
            <w:tcW w:w="992" w:type="dxa"/>
            <w:tcBorders>
              <w:top w:val="nil"/>
              <w:left w:val="nil"/>
              <w:bottom w:val="single" w:sz="4" w:space="0" w:color="auto"/>
              <w:right w:val="single" w:sz="4" w:space="0" w:color="auto"/>
            </w:tcBorders>
            <w:shd w:val="clear" w:color="000000" w:fill="FFFFFF"/>
            <w:noWrap/>
            <w:hideMark/>
          </w:tcPr>
          <w:p w14:paraId="7F20E75C"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74.17</w:t>
            </w:r>
          </w:p>
        </w:tc>
      </w:tr>
      <w:tr w:rsidR="00F722B3" w:rsidRPr="002615A8" w14:paraId="1A51CFEA"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5F924CD7"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PSICHITAIP-022-2023</w:t>
            </w:r>
          </w:p>
        </w:tc>
        <w:tc>
          <w:tcPr>
            <w:tcW w:w="2687" w:type="dxa"/>
            <w:tcBorders>
              <w:top w:val="nil"/>
              <w:left w:val="nil"/>
              <w:bottom w:val="single" w:sz="4" w:space="0" w:color="auto"/>
              <w:right w:val="single" w:sz="4" w:space="0" w:color="auto"/>
            </w:tcBorders>
            <w:shd w:val="clear" w:color="000000" w:fill="FFFFFF"/>
            <w:noWrap/>
            <w:hideMark/>
          </w:tcPr>
          <w:p w14:paraId="0A9AB6DD"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MIGUEL SALVADOR GÓMEZ GÓNZALEZ</w:t>
            </w:r>
          </w:p>
        </w:tc>
        <w:tc>
          <w:tcPr>
            <w:tcW w:w="1025" w:type="dxa"/>
            <w:tcBorders>
              <w:top w:val="nil"/>
              <w:left w:val="nil"/>
              <w:bottom w:val="single" w:sz="4" w:space="0" w:color="auto"/>
              <w:right w:val="single" w:sz="4" w:space="0" w:color="auto"/>
            </w:tcBorders>
            <w:shd w:val="clear" w:color="000000" w:fill="FFFFFF"/>
            <w:noWrap/>
            <w:hideMark/>
          </w:tcPr>
          <w:p w14:paraId="6C65FF32"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36</w:t>
            </w:r>
          </w:p>
        </w:tc>
        <w:tc>
          <w:tcPr>
            <w:tcW w:w="1025" w:type="dxa"/>
            <w:tcBorders>
              <w:top w:val="nil"/>
              <w:left w:val="nil"/>
              <w:bottom w:val="single" w:sz="4" w:space="0" w:color="auto"/>
              <w:right w:val="single" w:sz="4" w:space="0" w:color="auto"/>
            </w:tcBorders>
            <w:shd w:val="clear" w:color="000000" w:fill="FFFFFF"/>
            <w:noWrap/>
            <w:hideMark/>
          </w:tcPr>
          <w:p w14:paraId="1FFC02DF"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19.05</w:t>
            </w:r>
          </w:p>
        </w:tc>
        <w:tc>
          <w:tcPr>
            <w:tcW w:w="1069" w:type="dxa"/>
            <w:tcBorders>
              <w:top w:val="nil"/>
              <w:left w:val="nil"/>
              <w:bottom w:val="single" w:sz="4" w:space="0" w:color="auto"/>
              <w:right w:val="single" w:sz="4" w:space="0" w:color="auto"/>
            </w:tcBorders>
            <w:shd w:val="clear" w:color="000000" w:fill="FFFFFF"/>
            <w:noWrap/>
            <w:hideMark/>
          </w:tcPr>
          <w:p w14:paraId="2206F975"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18.97</w:t>
            </w:r>
          </w:p>
        </w:tc>
        <w:tc>
          <w:tcPr>
            <w:tcW w:w="992" w:type="dxa"/>
            <w:tcBorders>
              <w:top w:val="nil"/>
              <w:left w:val="nil"/>
              <w:bottom w:val="single" w:sz="4" w:space="0" w:color="auto"/>
              <w:right w:val="single" w:sz="4" w:space="0" w:color="auto"/>
            </w:tcBorders>
            <w:shd w:val="clear" w:color="000000" w:fill="FFFFFF"/>
            <w:noWrap/>
            <w:hideMark/>
          </w:tcPr>
          <w:p w14:paraId="009CCC2F"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74.02</w:t>
            </w:r>
          </w:p>
        </w:tc>
      </w:tr>
      <w:tr w:rsidR="00F722B3" w:rsidRPr="002615A8" w14:paraId="6A883CCA"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4FA1F742"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PSICHITAIP-060-2023</w:t>
            </w:r>
          </w:p>
        </w:tc>
        <w:tc>
          <w:tcPr>
            <w:tcW w:w="2687" w:type="dxa"/>
            <w:tcBorders>
              <w:top w:val="nil"/>
              <w:left w:val="nil"/>
              <w:bottom w:val="single" w:sz="4" w:space="0" w:color="auto"/>
              <w:right w:val="single" w:sz="4" w:space="0" w:color="auto"/>
            </w:tcBorders>
            <w:shd w:val="clear" w:color="000000" w:fill="FFFFFF"/>
            <w:noWrap/>
            <w:hideMark/>
          </w:tcPr>
          <w:p w14:paraId="13978D9C"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JOSÉ ALFREDO LEÓN COBOS</w:t>
            </w:r>
          </w:p>
        </w:tc>
        <w:tc>
          <w:tcPr>
            <w:tcW w:w="1025" w:type="dxa"/>
            <w:tcBorders>
              <w:top w:val="nil"/>
              <w:left w:val="nil"/>
              <w:bottom w:val="single" w:sz="4" w:space="0" w:color="auto"/>
              <w:right w:val="single" w:sz="4" w:space="0" w:color="auto"/>
            </w:tcBorders>
            <w:shd w:val="clear" w:color="000000" w:fill="FFFFFF"/>
            <w:noWrap/>
            <w:hideMark/>
          </w:tcPr>
          <w:p w14:paraId="382067BF"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37.33</w:t>
            </w:r>
          </w:p>
        </w:tc>
        <w:tc>
          <w:tcPr>
            <w:tcW w:w="1025" w:type="dxa"/>
            <w:tcBorders>
              <w:top w:val="nil"/>
              <w:left w:val="nil"/>
              <w:bottom w:val="single" w:sz="4" w:space="0" w:color="auto"/>
              <w:right w:val="single" w:sz="4" w:space="0" w:color="auto"/>
            </w:tcBorders>
            <w:shd w:val="clear" w:color="000000" w:fill="FFFFFF"/>
            <w:noWrap/>
            <w:hideMark/>
          </w:tcPr>
          <w:p w14:paraId="4E38EE91"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20.1</w:t>
            </w:r>
          </w:p>
        </w:tc>
        <w:tc>
          <w:tcPr>
            <w:tcW w:w="1069" w:type="dxa"/>
            <w:tcBorders>
              <w:top w:val="nil"/>
              <w:left w:val="nil"/>
              <w:bottom w:val="single" w:sz="4" w:space="0" w:color="auto"/>
              <w:right w:val="single" w:sz="4" w:space="0" w:color="auto"/>
            </w:tcBorders>
            <w:shd w:val="clear" w:color="000000" w:fill="FFFFFF"/>
            <w:noWrap/>
            <w:hideMark/>
          </w:tcPr>
          <w:p w14:paraId="792504E4"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16.5</w:t>
            </w:r>
          </w:p>
        </w:tc>
        <w:tc>
          <w:tcPr>
            <w:tcW w:w="992" w:type="dxa"/>
            <w:tcBorders>
              <w:top w:val="nil"/>
              <w:left w:val="nil"/>
              <w:bottom w:val="single" w:sz="4" w:space="0" w:color="auto"/>
              <w:right w:val="single" w:sz="4" w:space="0" w:color="auto"/>
            </w:tcBorders>
            <w:shd w:val="clear" w:color="000000" w:fill="FFFFFF"/>
            <w:noWrap/>
            <w:hideMark/>
          </w:tcPr>
          <w:p w14:paraId="1C39A554"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73.93</w:t>
            </w:r>
          </w:p>
        </w:tc>
      </w:tr>
      <w:tr w:rsidR="00F722B3" w:rsidRPr="002615A8" w14:paraId="57C99C65"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0790F0D8"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PSICHITAIP-017-2023</w:t>
            </w:r>
          </w:p>
        </w:tc>
        <w:tc>
          <w:tcPr>
            <w:tcW w:w="2687" w:type="dxa"/>
            <w:tcBorders>
              <w:top w:val="nil"/>
              <w:left w:val="nil"/>
              <w:bottom w:val="single" w:sz="4" w:space="0" w:color="auto"/>
              <w:right w:val="single" w:sz="4" w:space="0" w:color="auto"/>
            </w:tcBorders>
            <w:shd w:val="clear" w:color="000000" w:fill="FFFFFF"/>
            <w:noWrap/>
            <w:hideMark/>
          </w:tcPr>
          <w:p w14:paraId="5E7451AE"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EDGAR OLIVAS MARIÑELARENA</w:t>
            </w:r>
          </w:p>
        </w:tc>
        <w:tc>
          <w:tcPr>
            <w:tcW w:w="1025" w:type="dxa"/>
            <w:tcBorders>
              <w:top w:val="nil"/>
              <w:left w:val="nil"/>
              <w:bottom w:val="single" w:sz="4" w:space="0" w:color="auto"/>
              <w:right w:val="single" w:sz="4" w:space="0" w:color="auto"/>
            </w:tcBorders>
            <w:shd w:val="clear" w:color="000000" w:fill="FFFFFF"/>
            <w:noWrap/>
            <w:hideMark/>
          </w:tcPr>
          <w:p w14:paraId="2F6E576E"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37.33</w:t>
            </w:r>
          </w:p>
        </w:tc>
        <w:tc>
          <w:tcPr>
            <w:tcW w:w="1025" w:type="dxa"/>
            <w:tcBorders>
              <w:top w:val="nil"/>
              <w:left w:val="nil"/>
              <w:bottom w:val="single" w:sz="4" w:space="0" w:color="auto"/>
              <w:right w:val="single" w:sz="4" w:space="0" w:color="auto"/>
            </w:tcBorders>
            <w:shd w:val="clear" w:color="000000" w:fill="FFFFFF"/>
            <w:noWrap/>
            <w:hideMark/>
          </w:tcPr>
          <w:p w14:paraId="371CDAEC"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18.37</w:t>
            </w:r>
          </w:p>
        </w:tc>
        <w:tc>
          <w:tcPr>
            <w:tcW w:w="1069" w:type="dxa"/>
            <w:tcBorders>
              <w:top w:val="nil"/>
              <w:left w:val="nil"/>
              <w:bottom w:val="single" w:sz="4" w:space="0" w:color="auto"/>
              <w:right w:val="single" w:sz="4" w:space="0" w:color="auto"/>
            </w:tcBorders>
            <w:shd w:val="clear" w:color="000000" w:fill="FFFFFF"/>
            <w:noWrap/>
            <w:hideMark/>
          </w:tcPr>
          <w:p w14:paraId="69075FE8"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18.15</w:t>
            </w:r>
          </w:p>
        </w:tc>
        <w:tc>
          <w:tcPr>
            <w:tcW w:w="992" w:type="dxa"/>
            <w:tcBorders>
              <w:top w:val="nil"/>
              <w:left w:val="nil"/>
              <w:bottom w:val="single" w:sz="4" w:space="0" w:color="auto"/>
              <w:right w:val="single" w:sz="4" w:space="0" w:color="auto"/>
            </w:tcBorders>
            <w:shd w:val="clear" w:color="000000" w:fill="FFFFFF"/>
            <w:noWrap/>
            <w:hideMark/>
          </w:tcPr>
          <w:p w14:paraId="5AF72EC2"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73.85</w:t>
            </w:r>
          </w:p>
        </w:tc>
      </w:tr>
      <w:tr w:rsidR="00F722B3" w:rsidRPr="002615A8" w14:paraId="4B7FAEBC"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6C81B950"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PSICHITAIP-020-2023</w:t>
            </w:r>
          </w:p>
        </w:tc>
        <w:tc>
          <w:tcPr>
            <w:tcW w:w="2687" w:type="dxa"/>
            <w:tcBorders>
              <w:top w:val="nil"/>
              <w:left w:val="nil"/>
              <w:bottom w:val="single" w:sz="4" w:space="0" w:color="auto"/>
              <w:right w:val="single" w:sz="4" w:space="0" w:color="auto"/>
            </w:tcBorders>
            <w:shd w:val="clear" w:color="000000" w:fill="FFFFFF"/>
            <w:noWrap/>
            <w:hideMark/>
          </w:tcPr>
          <w:p w14:paraId="47AF1E1C"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ADRIANA CHAPA GARCÍA</w:t>
            </w:r>
          </w:p>
        </w:tc>
        <w:tc>
          <w:tcPr>
            <w:tcW w:w="1025" w:type="dxa"/>
            <w:tcBorders>
              <w:top w:val="nil"/>
              <w:left w:val="nil"/>
              <w:bottom w:val="single" w:sz="4" w:space="0" w:color="auto"/>
              <w:right w:val="single" w:sz="4" w:space="0" w:color="auto"/>
            </w:tcBorders>
            <w:shd w:val="clear" w:color="000000" w:fill="FFFFFF"/>
            <w:noWrap/>
            <w:hideMark/>
          </w:tcPr>
          <w:p w14:paraId="2422EF51"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37.33</w:t>
            </w:r>
          </w:p>
        </w:tc>
        <w:tc>
          <w:tcPr>
            <w:tcW w:w="1025" w:type="dxa"/>
            <w:tcBorders>
              <w:top w:val="nil"/>
              <w:left w:val="nil"/>
              <w:bottom w:val="single" w:sz="4" w:space="0" w:color="auto"/>
              <w:right w:val="single" w:sz="4" w:space="0" w:color="auto"/>
            </w:tcBorders>
            <w:shd w:val="clear" w:color="000000" w:fill="FFFFFF"/>
            <w:noWrap/>
            <w:hideMark/>
          </w:tcPr>
          <w:p w14:paraId="6B43B36A"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18.3</w:t>
            </w:r>
          </w:p>
        </w:tc>
        <w:tc>
          <w:tcPr>
            <w:tcW w:w="1069" w:type="dxa"/>
            <w:tcBorders>
              <w:top w:val="nil"/>
              <w:left w:val="nil"/>
              <w:bottom w:val="single" w:sz="4" w:space="0" w:color="auto"/>
              <w:right w:val="single" w:sz="4" w:space="0" w:color="auto"/>
            </w:tcBorders>
            <w:shd w:val="clear" w:color="000000" w:fill="FFFFFF"/>
            <w:noWrap/>
            <w:hideMark/>
          </w:tcPr>
          <w:p w14:paraId="1F46E42B"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18.22</w:t>
            </w:r>
          </w:p>
        </w:tc>
        <w:tc>
          <w:tcPr>
            <w:tcW w:w="992" w:type="dxa"/>
            <w:tcBorders>
              <w:top w:val="nil"/>
              <w:left w:val="nil"/>
              <w:bottom w:val="single" w:sz="4" w:space="0" w:color="auto"/>
              <w:right w:val="single" w:sz="4" w:space="0" w:color="auto"/>
            </w:tcBorders>
            <w:shd w:val="clear" w:color="000000" w:fill="FFFFFF"/>
            <w:noWrap/>
            <w:hideMark/>
          </w:tcPr>
          <w:p w14:paraId="7DAC066E"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73.85</w:t>
            </w:r>
          </w:p>
        </w:tc>
      </w:tr>
      <w:tr w:rsidR="00F722B3" w:rsidRPr="002615A8" w14:paraId="333C0BEB"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7C5F370A"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PSICHITAIP-008-2023</w:t>
            </w:r>
          </w:p>
        </w:tc>
        <w:tc>
          <w:tcPr>
            <w:tcW w:w="2687" w:type="dxa"/>
            <w:tcBorders>
              <w:top w:val="nil"/>
              <w:left w:val="nil"/>
              <w:bottom w:val="single" w:sz="4" w:space="0" w:color="auto"/>
              <w:right w:val="single" w:sz="4" w:space="0" w:color="auto"/>
            </w:tcBorders>
            <w:shd w:val="clear" w:color="000000" w:fill="FFFFFF"/>
            <w:noWrap/>
            <w:hideMark/>
          </w:tcPr>
          <w:p w14:paraId="6BCF652E"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 xml:space="preserve">RICARDO HERNÁNDEZ </w:t>
            </w:r>
            <w:proofErr w:type="spellStart"/>
            <w:r w:rsidRPr="002615A8">
              <w:rPr>
                <w:rFonts w:ascii="Century Gothic" w:eastAsia="Times New Roman" w:hAnsi="Century Gothic" w:cs="Arial"/>
                <w:color w:val="212529"/>
                <w:lang w:eastAsia="es-MX"/>
              </w:rPr>
              <w:t>HERNÁNDEZ</w:t>
            </w:r>
            <w:proofErr w:type="spellEnd"/>
          </w:p>
        </w:tc>
        <w:tc>
          <w:tcPr>
            <w:tcW w:w="1025" w:type="dxa"/>
            <w:tcBorders>
              <w:top w:val="nil"/>
              <w:left w:val="nil"/>
              <w:bottom w:val="single" w:sz="4" w:space="0" w:color="auto"/>
              <w:right w:val="single" w:sz="4" w:space="0" w:color="auto"/>
            </w:tcBorders>
            <w:shd w:val="clear" w:color="000000" w:fill="FFFFFF"/>
            <w:noWrap/>
            <w:hideMark/>
          </w:tcPr>
          <w:p w14:paraId="0E697AF1"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36</w:t>
            </w:r>
          </w:p>
        </w:tc>
        <w:tc>
          <w:tcPr>
            <w:tcW w:w="1025" w:type="dxa"/>
            <w:tcBorders>
              <w:top w:val="nil"/>
              <w:left w:val="nil"/>
              <w:bottom w:val="single" w:sz="4" w:space="0" w:color="auto"/>
              <w:right w:val="single" w:sz="4" w:space="0" w:color="auto"/>
            </w:tcBorders>
            <w:shd w:val="clear" w:color="000000" w:fill="FFFFFF"/>
            <w:noWrap/>
            <w:hideMark/>
          </w:tcPr>
          <w:p w14:paraId="7F9E324F"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18.75</w:t>
            </w:r>
          </w:p>
        </w:tc>
        <w:tc>
          <w:tcPr>
            <w:tcW w:w="1069" w:type="dxa"/>
            <w:tcBorders>
              <w:top w:val="nil"/>
              <w:left w:val="nil"/>
              <w:bottom w:val="single" w:sz="4" w:space="0" w:color="auto"/>
              <w:right w:val="single" w:sz="4" w:space="0" w:color="auto"/>
            </w:tcBorders>
            <w:shd w:val="clear" w:color="000000" w:fill="FFFFFF"/>
            <w:noWrap/>
            <w:hideMark/>
          </w:tcPr>
          <w:p w14:paraId="72FCFAD4"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18.45</w:t>
            </w:r>
          </w:p>
        </w:tc>
        <w:tc>
          <w:tcPr>
            <w:tcW w:w="992" w:type="dxa"/>
            <w:tcBorders>
              <w:top w:val="nil"/>
              <w:left w:val="nil"/>
              <w:bottom w:val="single" w:sz="4" w:space="0" w:color="auto"/>
              <w:right w:val="single" w:sz="4" w:space="0" w:color="auto"/>
            </w:tcBorders>
            <w:shd w:val="clear" w:color="000000" w:fill="FFFFFF"/>
            <w:noWrap/>
            <w:hideMark/>
          </w:tcPr>
          <w:p w14:paraId="6E2F9A36"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73.2</w:t>
            </w:r>
          </w:p>
        </w:tc>
      </w:tr>
      <w:tr w:rsidR="00F722B3" w:rsidRPr="002615A8" w14:paraId="50B073A2"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21A20B6B"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PSICHITAIP-034-2023</w:t>
            </w:r>
          </w:p>
        </w:tc>
        <w:tc>
          <w:tcPr>
            <w:tcW w:w="2687" w:type="dxa"/>
            <w:tcBorders>
              <w:top w:val="nil"/>
              <w:left w:val="nil"/>
              <w:bottom w:val="single" w:sz="4" w:space="0" w:color="auto"/>
              <w:right w:val="single" w:sz="4" w:space="0" w:color="auto"/>
            </w:tcBorders>
            <w:shd w:val="clear" w:color="000000" w:fill="FFFFFF"/>
            <w:noWrap/>
            <w:hideMark/>
          </w:tcPr>
          <w:p w14:paraId="609CC190"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LUCÍA PATRICIA JIMÉNEZ CARRILLO</w:t>
            </w:r>
          </w:p>
        </w:tc>
        <w:tc>
          <w:tcPr>
            <w:tcW w:w="1025" w:type="dxa"/>
            <w:tcBorders>
              <w:top w:val="nil"/>
              <w:left w:val="nil"/>
              <w:bottom w:val="single" w:sz="4" w:space="0" w:color="auto"/>
              <w:right w:val="single" w:sz="4" w:space="0" w:color="auto"/>
            </w:tcBorders>
            <w:shd w:val="clear" w:color="000000" w:fill="FFFFFF"/>
            <w:noWrap/>
            <w:hideMark/>
          </w:tcPr>
          <w:p w14:paraId="78BAAC44"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37.33</w:t>
            </w:r>
          </w:p>
        </w:tc>
        <w:tc>
          <w:tcPr>
            <w:tcW w:w="1025" w:type="dxa"/>
            <w:tcBorders>
              <w:top w:val="nil"/>
              <w:left w:val="nil"/>
              <w:bottom w:val="single" w:sz="4" w:space="0" w:color="auto"/>
              <w:right w:val="single" w:sz="4" w:space="0" w:color="auto"/>
            </w:tcBorders>
            <w:shd w:val="clear" w:color="000000" w:fill="FFFFFF"/>
            <w:noWrap/>
            <w:hideMark/>
          </w:tcPr>
          <w:p w14:paraId="2C6FAFAE"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18.45</w:t>
            </w:r>
          </w:p>
        </w:tc>
        <w:tc>
          <w:tcPr>
            <w:tcW w:w="1069" w:type="dxa"/>
            <w:tcBorders>
              <w:top w:val="nil"/>
              <w:left w:val="nil"/>
              <w:bottom w:val="single" w:sz="4" w:space="0" w:color="auto"/>
              <w:right w:val="single" w:sz="4" w:space="0" w:color="auto"/>
            </w:tcBorders>
            <w:shd w:val="clear" w:color="000000" w:fill="FFFFFF"/>
            <w:noWrap/>
            <w:hideMark/>
          </w:tcPr>
          <w:p w14:paraId="53B36D2B"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17.32</w:t>
            </w:r>
          </w:p>
        </w:tc>
        <w:tc>
          <w:tcPr>
            <w:tcW w:w="992" w:type="dxa"/>
            <w:tcBorders>
              <w:top w:val="nil"/>
              <w:left w:val="nil"/>
              <w:bottom w:val="single" w:sz="4" w:space="0" w:color="auto"/>
              <w:right w:val="single" w:sz="4" w:space="0" w:color="auto"/>
            </w:tcBorders>
            <w:shd w:val="clear" w:color="000000" w:fill="FFFFFF"/>
            <w:noWrap/>
            <w:hideMark/>
          </w:tcPr>
          <w:p w14:paraId="256FE4FD"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73.1</w:t>
            </w:r>
          </w:p>
        </w:tc>
      </w:tr>
      <w:tr w:rsidR="00F722B3" w:rsidRPr="002615A8" w14:paraId="43BD4B38"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1C50F0C2"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PSICHITAIP-031-2023</w:t>
            </w:r>
          </w:p>
        </w:tc>
        <w:tc>
          <w:tcPr>
            <w:tcW w:w="2687" w:type="dxa"/>
            <w:tcBorders>
              <w:top w:val="nil"/>
              <w:left w:val="nil"/>
              <w:bottom w:val="single" w:sz="4" w:space="0" w:color="auto"/>
              <w:right w:val="single" w:sz="4" w:space="0" w:color="auto"/>
            </w:tcBorders>
            <w:shd w:val="clear" w:color="000000" w:fill="FFFFFF"/>
            <w:noWrap/>
            <w:hideMark/>
          </w:tcPr>
          <w:p w14:paraId="68311352"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GILBERTO SÁNCHEZ ESPARZA</w:t>
            </w:r>
          </w:p>
        </w:tc>
        <w:tc>
          <w:tcPr>
            <w:tcW w:w="1025" w:type="dxa"/>
            <w:tcBorders>
              <w:top w:val="nil"/>
              <w:left w:val="nil"/>
              <w:bottom w:val="single" w:sz="4" w:space="0" w:color="auto"/>
              <w:right w:val="single" w:sz="4" w:space="0" w:color="auto"/>
            </w:tcBorders>
            <w:shd w:val="clear" w:color="000000" w:fill="FFFFFF"/>
            <w:noWrap/>
            <w:hideMark/>
          </w:tcPr>
          <w:p w14:paraId="3DBF309E"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36</w:t>
            </w:r>
          </w:p>
        </w:tc>
        <w:tc>
          <w:tcPr>
            <w:tcW w:w="1025" w:type="dxa"/>
            <w:tcBorders>
              <w:top w:val="nil"/>
              <w:left w:val="nil"/>
              <w:bottom w:val="single" w:sz="4" w:space="0" w:color="auto"/>
              <w:right w:val="single" w:sz="4" w:space="0" w:color="auto"/>
            </w:tcBorders>
            <w:shd w:val="clear" w:color="000000" w:fill="FFFFFF"/>
            <w:noWrap/>
            <w:hideMark/>
          </w:tcPr>
          <w:p w14:paraId="6AB8F297"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18.22</w:t>
            </w:r>
          </w:p>
        </w:tc>
        <w:tc>
          <w:tcPr>
            <w:tcW w:w="1069" w:type="dxa"/>
            <w:tcBorders>
              <w:top w:val="nil"/>
              <w:left w:val="nil"/>
              <w:bottom w:val="single" w:sz="4" w:space="0" w:color="auto"/>
              <w:right w:val="single" w:sz="4" w:space="0" w:color="auto"/>
            </w:tcBorders>
            <w:shd w:val="clear" w:color="000000" w:fill="FFFFFF"/>
            <w:noWrap/>
            <w:hideMark/>
          </w:tcPr>
          <w:p w14:paraId="543F78D9"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18.82</w:t>
            </w:r>
          </w:p>
        </w:tc>
        <w:tc>
          <w:tcPr>
            <w:tcW w:w="992" w:type="dxa"/>
            <w:tcBorders>
              <w:top w:val="nil"/>
              <w:left w:val="nil"/>
              <w:bottom w:val="single" w:sz="4" w:space="0" w:color="auto"/>
              <w:right w:val="single" w:sz="4" w:space="0" w:color="auto"/>
            </w:tcBorders>
            <w:shd w:val="clear" w:color="000000" w:fill="FFFFFF"/>
            <w:noWrap/>
            <w:hideMark/>
          </w:tcPr>
          <w:p w14:paraId="220C0F8D"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73.04</w:t>
            </w:r>
          </w:p>
        </w:tc>
      </w:tr>
      <w:tr w:rsidR="00F722B3" w:rsidRPr="002615A8" w14:paraId="21445BAE"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4FFB899F"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PSICHITAIP-028-2023</w:t>
            </w:r>
          </w:p>
        </w:tc>
        <w:tc>
          <w:tcPr>
            <w:tcW w:w="2687" w:type="dxa"/>
            <w:tcBorders>
              <w:top w:val="nil"/>
              <w:left w:val="nil"/>
              <w:bottom w:val="single" w:sz="4" w:space="0" w:color="auto"/>
              <w:right w:val="single" w:sz="4" w:space="0" w:color="auto"/>
            </w:tcBorders>
            <w:shd w:val="clear" w:color="000000" w:fill="FFFFFF"/>
            <w:noWrap/>
            <w:hideMark/>
          </w:tcPr>
          <w:p w14:paraId="7FDB7046"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ERICK VILLELA ARMENDARÍZ</w:t>
            </w:r>
          </w:p>
        </w:tc>
        <w:tc>
          <w:tcPr>
            <w:tcW w:w="1025" w:type="dxa"/>
            <w:tcBorders>
              <w:top w:val="nil"/>
              <w:left w:val="nil"/>
              <w:bottom w:val="single" w:sz="4" w:space="0" w:color="auto"/>
              <w:right w:val="single" w:sz="4" w:space="0" w:color="auto"/>
            </w:tcBorders>
            <w:shd w:val="clear" w:color="000000" w:fill="FFFFFF"/>
            <w:noWrap/>
            <w:hideMark/>
          </w:tcPr>
          <w:p w14:paraId="206F33A1"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37.33</w:t>
            </w:r>
          </w:p>
        </w:tc>
        <w:tc>
          <w:tcPr>
            <w:tcW w:w="1025" w:type="dxa"/>
            <w:tcBorders>
              <w:top w:val="nil"/>
              <w:left w:val="nil"/>
              <w:bottom w:val="single" w:sz="4" w:space="0" w:color="auto"/>
              <w:right w:val="single" w:sz="4" w:space="0" w:color="auto"/>
            </w:tcBorders>
            <w:shd w:val="clear" w:color="000000" w:fill="FFFFFF"/>
            <w:noWrap/>
            <w:hideMark/>
          </w:tcPr>
          <w:p w14:paraId="651C6740"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17.1</w:t>
            </w:r>
          </w:p>
        </w:tc>
        <w:tc>
          <w:tcPr>
            <w:tcW w:w="1069" w:type="dxa"/>
            <w:tcBorders>
              <w:top w:val="nil"/>
              <w:left w:val="nil"/>
              <w:bottom w:val="single" w:sz="4" w:space="0" w:color="auto"/>
              <w:right w:val="single" w:sz="4" w:space="0" w:color="auto"/>
            </w:tcBorders>
            <w:shd w:val="clear" w:color="000000" w:fill="FFFFFF"/>
            <w:noWrap/>
            <w:hideMark/>
          </w:tcPr>
          <w:p w14:paraId="0DB1F232"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18.6</w:t>
            </w:r>
          </w:p>
        </w:tc>
        <w:tc>
          <w:tcPr>
            <w:tcW w:w="992" w:type="dxa"/>
            <w:tcBorders>
              <w:top w:val="nil"/>
              <w:left w:val="nil"/>
              <w:bottom w:val="single" w:sz="4" w:space="0" w:color="auto"/>
              <w:right w:val="single" w:sz="4" w:space="0" w:color="auto"/>
            </w:tcBorders>
            <w:shd w:val="clear" w:color="000000" w:fill="FFFFFF"/>
            <w:noWrap/>
            <w:hideMark/>
          </w:tcPr>
          <w:p w14:paraId="7EA529DF"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73.03</w:t>
            </w:r>
          </w:p>
        </w:tc>
      </w:tr>
      <w:tr w:rsidR="00F722B3" w:rsidRPr="002615A8" w14:paraId="702A1426"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567DEBDD"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PSICHITAIP-023-2023</w:t>
            </w:r>
          </w:p>
        </w:tc>
        <w:tc>
          <w:tcPr>
            <w:tcW w:w="2687" w:type="dxa"/>
            <w:tcBorders>
              <w:top w:val="nil"/>
              <w:left w:val="nil"/>
              <w:bottom w:val="single" w:sz="4" w:space="0" w:color="auto"/>
              <w:right w:val="single" w:sz="4" w:space="0" w:color="auto"/>
            </w:tcBorders>
            <w:shd w:val="clear" w:color="000000" w:fill="FFFFFF"/>
            <w:noWrap/>
            <w:hideMark/>
          </w:tcPr>
          <w:p w14:paraId="37CE6C54"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LAURO ARMIN QUEZADA FLORES</w:t>
            </w:r>
          </w:p>
        </w:tc>
        <w:tc>
          <w:tcPr>
            <w:tcW w:w="1025" w:type="dxa"/>
            <w:tcBorders>
              <w:top w:val="nil"/>
              <w:left w:val="nil"/>
              <w:bottom w:val="single" w:sz="4" w:space="0" w:color="auto"/>
              <w:right w:val="single" w:sz="4" w:space="0" w:color="auto"/>
            </w:tcBorders>
            <w:shd w:val="clear" w:color="000000" w:fill="FFFFFF"/>
            <w:noWrap/>
            <w:hideMark/>
          </w:tcPr>
          <w:p w14:paraId="051EB3B4"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34.67</w:t>
            </w:r>
          </w:p>
        </w:tc>
        <w:tc>
          <w:tcPr>
            <w:tcW w:w="1025" w:type="dxa"/>
            <w:tcBorders>
              <w:top w:val="nil"/>
              <w:left w:val="nil"/>
              <w:bottom w:val="single" w:sz="4" w:space="0" w:color="auto"/>
              <w:right w:val="single" w:sz="4" w:space="0" w:color="auto"/>
            </w:tcBorders>
            <w:shd w:val="clear" w:color="000000" w:fill="FFFFFF"/>
            <w:noWrap/>
            <w:hideMark/>
          </w:tcPr>
          <w:p w14:paraId="05E0A40F"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18.97</w:t>
            </w:r>
          </w:p>
        </w:tc>
        <w:tc>
          <w:tcPr>
            <w:tcW w:w="1069" w:type="dxa"/>
            <w:tcBorders>
              <w:top w:val="nil"/>
              <w:left w:val="nil"/>
              <w:bottom w:val="single" w:sz="4" w:space="0" w:color="auto"/>
              <w:right w:val="single" w:sz="4" w:space="0" w:color="auto"/>
            </w:tcBorders>
            <w:shd w:val="clear" w:color="000000" w:fill="FFFFFF"/>
            <w:noWrap/>
            <w:hideMark/>
          </w:tcPr>
          <w:p w14:paraId="1602989C"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19.27</w:t>
            </w:r>
          </w:p>
        </w:tc>
        <w:tc>
          <w:tcPr>
            <w:tcW w:w="992" w:type="dxa"/>
            <w:tcBorders>
              <w:top w:val="nil"/>
              <w:left w:val="nil"/>
              <w:bottom w:val="single" w:sz="4" w:space="0" w:color="auto"/>
              <w:right w:val="single" w:sz="4" w:space="0" w:color="auto"/>
            </w:tcBorders>
            <w:shd w:val="clear" w:color="000000" w:fill="FFFFFF"/>
            <w:noWrap/>
            <w:hideMark/>
          </w:tcPr>
          <w:p w14:paraId="7CA5653F"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72.91</w:t>
            </w:r>
          </w:p>
        </w:tc>
      </w:tr>
      <w:tr w:rsidR="00F722B3" w:rsidRPr="002615A8" w14:paraId="028171A9"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1953F629"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lastRenderedPageBreak/>
              <w:t>PSICHITAIP-047-2023</w:t>
            </w:r>
          </w:p>
        </w:tc>
        <w:tc>
          <w:tcPr>
            <w:tcW w:w="2687" w:type="dxa"/>
            <w:tcBorders>
              <w:top w:val="nil"/>
              <w:left w:val="nil"/>
              <w:bottom w:val="single" w:sz="4" w:space="0" w:color="auto"/>
              <w:right w:val="single" w:sz="4" w:space="0" w:color="auto"/>
            </w:tcBorders>
            <w:shd w:val="clear" w:color="000000" w:fill="FFFFFF"/>
            <w:noWrap/>
            <w:hideMark/>
          </w:tcPr>
          <w:p w14:paraId="45173C37"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GABRIELA OROZCO LÓPEZ</w:t>
            </w:r>
          </w:p>
        </w:tc>
        <w:tc>
          <w:tcPr>
            <w:tcW w:w="1025" w:type="dxa"/>
            <w:tcBorders>
              <w:top w:val="nil"/>
              <w:left w:val="nil"/>
              <w:bottom w:val="single" w:sz="4" w:space="0" w:color="auto"/>
              <w:right w:val="single" w:sz="4" w:space="0" w:color="auto"/>
            </w:tcBorders>
            <w:shd w:val="clear" w:color="000000" w:fill="FFFFFF"/>
            <w:noWrap/>
            <w:hideMark/>
          </w:tcPr>
          <w:p w14:paraId="276DE219"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37.33</w:t>
            </w:r>
          </w:p>
        </w:tc>
        <w:tc>
          <w:tcPr>
            <w:tcW w:w="1025" w:type="dxa"/>
            <w:tcBorders>
              <w:top w:val="nil"/>
              <w:left w:val="nil"/>
              <w:bottom w:val="single" w:sz="4" w:space="0" w:color="auto"/>
              <w:right w:val="single" w:sz="4" w:space="0" w:color="auto"/>
            </w:tcBorders>
            <w:shd w:val="clear" w:color="000000" w:fill="FFFFFF"/>
            <w:noWrap/>
            <w:hideMark/>
          </w:tcPr>
          <w:p w14:paraId="3D87A3F0"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18.3</w:t>
            </w:r>
          </w:p>
        </w:tc>
        <w:tc>
          <w:tcPr>
            <w:tcW w:w="1069" w:type="dxa"/>
            <w:tcBorders>
              <w:top w:val="nil"/>
              <w:left w:val="nil"/>
              <w:bottom w:val="single" w:sz="4" w:space="0" w:color="auto"/>
              <w:right w:val="single" w:sz="4" w:space="0" w:color="auto"/>
            </w:tcBorders>
            <w:shd w:val="clear" w:color="000000" w:fill="FFFFFF"/>
            <w:noWrap/>
            <w:hideMark/>
          </w:tcPr>
          <w:p w14:paraId="17A8F346"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17.25</w:t>
            </w:r>
          </w:p>
        </w:tc>
        <w:tc>
          <w:tcPr>
            <w:tcW w:w="992" w:type="dxa"/>
            <w:tcBorders>
              <w:top w:val="nil"/>
              <w:left w:val="nil"/>
              <w:bottom w:val="single" w:sz="4" w:space="0" w:color="auto"/>
              <w:right w:val="single" w:sz="4" w:space="0" w:color="auto"/>
            </w:tcBorders>
            <w:shd w:val="clear" w:color="000000" w:fill="FFFFFF"/>
            <w:noWrap/>
            <w:hideMark/>
          </w:tcPr>
          <w:p w14:paraId="47898A0A"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72.88</w:t>
            </w:r>
          </w:p>
        </w:tc>
      </w:tr>
      <w:tr w:rsidR="00F722B3" w:rsidRPr="002615A8" w14:paraId="2B066EB0"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3AF21392"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PSICHITAIP-027-2023</w:t>
            </w:r>
          </w:p>
        </w:tc>
        <w:tc>
          <w:tcPr>
            <w:tcW w:w="2687" w:type="dxa"/>
            <w:tcBorders>
              <w:top w:val="nil"/>
              <w:left w:val="nil"/>
              <w:bottom w:val="single" w:sz="4" w:space="0" w:color="auto"/>
              <w:right w:val="single" w:sz="4" w:space="0" w:color="auto"/>
            </w:tcBorders>
            <w:shd w:val="clear" w:color="000000" w:fill="FFFFFF"/>
            <w:noWrap/>
            <w:hideMark/>
          </w:tcPr>
          <w:p w14:paraId="73E5A433"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MARITZA BETH PARRA MUÑOZ</w:t>
            </w:r>
          </w:p>
        </w:tc>
        <w:tc>
          <w:tcPr>
            <w:tcW w:w="1025" w:type="dxa"/>
            <w:tcBorders>
              <w:top w:val="nil"/>
              <w:left w:val="nil"/>
              <w:bottom w:val="single" w:sz="4" w:space="0" w:color="auto"/>
              <w:right w:val="single" w:sz="4" w:space="0" w:color="auto"/>
            </w:tcBorders>
            <w:shd w:val="clear" w:color="000000" w:fill="FFFFFF"/>
            <w:noWrap/>
            <w:hideMark/>
          </w:tcPr>
          <w:p w14:paraId="4BD93967"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37.33</w:t>
            </w:r>
          </w:p>
        </w:tc>
        <w:tc>
          <w:tcPr>
            <w:tcW w:w="1025" w:type="dxa"/>
            <w:tcBorders>
              <w:top w:val="nil"/>
              <w:left w:val="nil"/>
              <w:bottom w:val="single" w:sz="4" w:space="0" w:color="auto"/>
              <w:right w:val="single" w:sz="4" w:space="0" w:color="auto"/>
            </w:tcBorders>
            <w:shd w:val="clear" w:color="000000" w:fill="FFFFFF"/>
            <w:noWrap/>
            <w:hideMark/>
          </w:tcPr>
          <w:p w14:paraId="677C0E70"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18.37</w:t>
            </w:r>
          </w:p>
        </w:tc>
        <w:tc>
          <w:tcPr>
            <w:tcW w:w="1069" w:type="dxa"/>
            <w:tcBorders>
              <w:top w:val="nil"/>
              <w:left w:val="nil"/>
              <w:bottom w:val="single" w:sz="4" w:space="0" w:color="auto"/>
              <w:right w:val="single" w:sz="4" w:space="0" w:color="auto"/>
            </w:tcBorders>
            <w:shd w:val="clear" w:color="000000" w:fill="FFFFFF"/>
            <w:noWrap/>
            <w:hideMark/>
          </w:tcPr>
          <w:p w14:paraId="1D42DFB7"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17.17</w:t>
            </w:r>
          </w:p>
        </w:tc>
        <w:tc>
          <w:tcPr>
            <w:tcW w:w="992" w:type="dxa"/>
            <w:tcBorders>
              <w:top w:val="nil"/>
              <w:left w:val="nil"/>
              <w:bottom w:val="single" w:sz="4" w:space="0" w:color="auto"/>
              <w:right w:val="single" w:sz="4" w:space="0" w:color="auto"/>
            </w:tcBorders>
            <w:shd w:val="clear" w:color="000000" w:fill="FFFFFF"/>
            <w:noWrap/>
            <w:hideMark/>
          </w:tcPr>
          <w:p w14:paraId="298D4114"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72.87</w:t>
            </w:r>
          </w:p>
        </w:tc>
      </w:tr>
      <w:tr w:rsidR="00F722B3" w:rsidRPr="002615A8" w14:paraId="395A533C"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30D12849"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PSICHITAIP-001-2023</w:t>
            </w:r>
          </w:p>
        </w:tc>
        <w:tc>
          <w:tcPr>
            <w:tcW w:w="2687" w:type="dxa"/>
            <w:tcBorders>
              <w:top w:val="nil"/>
              <w:left w:val="nil"/>
              <w:bottom w:val="single" w:sz="4" w:space="0" w:color="auto"/>
              <w:right w:val="single" w:sz="4" w:space="0" w:color="auto"/>
            </w:tcBorders>
            <w:shd w:val="clear" w:color="000000" w:fill="FFFFFF"/>
            <w:noWrap/>
            <w:hideMark/>
          </w:tcPr>
          <w:p w14:paraId="630343E5"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JUAN CARLOS FUENTECILLA CHÁVEZ</w:t>
            </w:r>
          </w:p>
        </w:tc>
        <w:tc>
          <w:tcPr>
            <w:tcW w:w="1025" w:type="dxa"/>
            <w:tcBorders>
              <w:top w:val="nil"/>
              <w:left w:val="nil"/>
              <w:bottom w:val="single" w:sz="4" w:space="0" w:color="auto"/>
              <w:right w:val="single" w:sz="4" w:space="0" w:color="auto"/>
            </w:tcBorders>
            <w:shd w:val="clear" w:color="000000" w:fill="FFFFFF"/>
            <w:noWrap/>
            <w:hideMark/>
          </w:tcPr>
          <w:p w14:paraId="0F509E0F"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38.67</w:t>
            </w:r>
          </w:p>
        </w:tc>
        <w:tc>
          <w:tcPr>
            <w:tcW w:w="1025" w:type="dxa"/>
            <w:tcBorders>
              <w:top w:val="nil"/>
              <w:left w:val="nil"/>
              <w:bottom w:val="single" w:sz="4" w:space="0" w:color="auto"/>
              <w:right w:val="single" w:sz="4" w:space="0" w:color="auto"/>
            </w:tcBorders>
            <w:shd w:val="clear" w:color="000000" w:fill="FFFFFF"/>
            <w:noWrap/>
            <w:hideMark/>
          </w:tcPr>
          <w:p w14:paraId="22CC4E36"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17.4</w:t>
            </w:r>
          </w:p>
        </w:tc>
        <w:tc>
          <w:tcPr>
            <w:tcW w:w="1069" w:type="dxa"/>
            <w:tcBorders>
              <w:top w:val="nil"/>
              <w:left w:val="nil"/>
              <w:bottom w:val="single" w:sz="4" w:space="0" w:color="auto"/>
              <w:right w:val="single" w:sz="4" w:space="0" w:color="auto"/>
            </w:tcBorders>
            <w:shd w:val="clear" w:color="000000" w:fill="FFFFFF"/>
            <w:noWrap/>
            <w:hideMark/>
          </w:tcPr>
          <w:p w14:paraId="12E14044"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16.65</w:t>
            </w:r>
          </w:p>
        </w:tc>
        <w:tc>
          <w:tcPr>
            <w:tcW w:w="992" w:type="dxa"/>
            <w:tcBorders>
              <w:top w:val="nil"/>
              <w:left w:val="nil"/>
              <w:bottom w:val="single" w:sz="4" w:space="0" w:color="auto"/>
              <w:right w:val="single" w:sz="4" w:space="0" w:color="auto"/>
            </w:tcBorders>
            <w:shd w:val="clear" w:color="000000" w:fill="FFFFFF"/>
            <w:noWrap/>
            <w:hideMark/>
          </w:tcPr>
          <w:p w14:paraId="666B3197"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72.72</w:t>
            </w:r>
          </w:p>
        </w:tc>
      </w:tr>
      <w:tr w:rsidR="00F722B3" w:rsidRPr="002615A8" w14:paraId="6CE6032A"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5937F56B"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PSICHITAIP-011-2023</w:t>
            </w:r>
          </w:p>
        </w:tc>
        <w:tc>
          <w:tcPr>
            <w:tcW w:w="2687" w:type="dxa"/>
            <w:tcBorders>
              <w:top w:val="nil"/>
              <w:left w:val="nil"/>
              <w:bottom w:val="single" w:sz="4" w:space="0" w:color="auto"/>
              <w:right w:val="single" w:sz="4" w:space="0" w:color="auto"/>
            </w:tcBorders>
            <w:shd w:val="clear" w:color="000000" w:fill="FFFFFF"/>
            <w:noWrap/>
            <w:hideMark/>
          </w:tcPr>
          <w:p w14:paraId="52CEF4CB"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SERGIO SOTELO DOMINGUEZ</w:t>
            </w:r>
          </w:p>
        </w:tc>
        <w:tc>
          <w:tcPr>
            <w:tcW w:w="1025" w:type="dxa"/>
            <w:tcBorders>
              <w:top w:val="nil"/>
              <w:left w:val="nil"/>
              <w:bottom w:val="single" w:sz="4" w:space="0" w:color="auto"/>
              <w:right w:val="single" w:sz="4" w:space="0" w:color="auto"/>
            </w:tcBorders>
            <w:shd w:val="clear" w:color="000000" w:fill="FFFFFF"/>
            <w:noWrap/>
            <w:hideMark/>
          </w:tcPr>
          <w:p w14:paraId="6891F14D"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37.33</w:t>
            </w:r>
          </w:p>
        </w:tc>
        <w:tc>
          <w:tcPr>
            <w:tcW w:w="1025" w:type="dxa"/>
            <w:tcBorders>
              <w:top w:val="nil"/>
              <w:left w:val="nil"/>
              <w:bottom w:val="single" w:sz="4" w:space="0" w:color="auto"/>
              <w:right w:val="single" w:sz="4" w:space="0" w:color="auto"/>
            </w:tcBorders>
            <w:shd w:val="clear" w:color="000000" w:fill="FFFFFF"/>
            <w:noWrap/>
            <w:hideMark/>
          </w:tcPr>
          <w:p w14:paraId="41E303D8"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17.62</w:t>
            </w:r>
          </w:p>
        </w:tc>
        <w:tc>
          <w:tcPr>
            <w:tcW w:w="1069" w:type="dxa"/>
            <w:tcBorders>
              <w:top w:val="nil"/>
              <w:left w:val="nil"/>
              <w:bottom w:val="single" w:sz="4" w:space="0" w:color="auto"/>
              <w:right w:val="single" w:sz="4" w:space="0" w:color="auto"/>
            </w:tcBorders>
            <w:shd w:val="clear" w:color="000000" w:fill="FFFFFF"/>
            <w:noWrap/>
            <w:hideMark/>
          </w:tcPr>
          <w:p w14:paraId="3D174C63"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17.7</w:t>
            </w:r>
          </w:p>
        </w:tc>
        <w:tc>
          <w:tcPr>
            <w:tcW w:w="992" w:type="dxa"/>
            <w:tcBorders>
              <w:top w:val="nil"/>
              <w:left w:val="nil"/>
              <w:bottom w:val="single" w:sz="4" w:space="0" w:color="auto"/>
              <w:right w:val="single" w:sz="4" w:space="0" w:color="auto"/>
            </w:tcBorders>
            <w:shd w:val="clear" w:color="000000" w:fill="FFFFFF"/>
            <w:noWrap/>
            <w:hideMark/>
          </w:tcPr>
          <w:p w14:paraId="41DA406A"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72.65</w:t>
            </w:r>
          </w:p>
        </w:tc>
      </w:tr>
      <w:tr w:rsidR="00F722B3" w:rsidRPr="002615A8" w14:paraId="146C7CA9"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4F14483C"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PSICHITAIP-032-2023</w:t>
            </w:r>
          </w:p>
        </w:tc>
        <w:tc>
          <w:tcPr>
            <w:tcW w:w="2687" w:type="dxa"/>
            <w:tcBorders>
              <w:top w:val="nil"/>
              <w:left w:val="nil"/>
              <w:bottom w:val="single" w:sz="4" w:space="0" w:color="auto"/>
              <w:right w:val="single" w:sz="4" w:space="0" w:color="auto"/>
            </w:tcBorders>
            <w:shd w:val="clear" w:color="000000" w:fill="FFFFFF"/>
            <w:noWrap/>
            <w:hideMark/>
          </w:tcPr>
          <w:p w14:paraId="582407E0"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REYNA TAMARA OLIBAMA GÓMEZ MARTÍNEZ</w:t>
            </w:r>
          </w:p>
        </w:tc>
        <w:tc>
          <w:tcPr>
            <w:tcW w:w="1025" w:type="dxa"/>
            <w:tcBorders>
              <w:top w:val="nil"/>
              <w:left w:val="nil"/>
              <w:bottom w:val="single" w:sz="4" w:space="0" w:color="auto"/>
              <w:right w:val="single" w:sz="4" w:space="0" w:color="auto"/>
            </w:tcBorders>
            <w:shd w:val="clear" w:color="000000" w:fill="FFFFFF"/>
            <w:noWrap/>
            <w:hideMark/>
          </w:tcPr>
          <w:p w14:paraId="794F13A8"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36</w:t>
            </w:r>
          </w:p>
        </w:tc>
        <w:tc>
          <w:tcPr>
            <w:tcW w:w="1025" w:type="dxa"/>
            <w:tcBorders>
              <w:top w:val="nil"/>
              <w:left w:val="nil"/>
              <w:bottom w:val="single" w:sz="4" w:space="0" w:color="auto"/>
              <w:right w:val="single" w:sz="4" w:space="0" w:color="auto"/>
            </w:tcBorders>
            <w:shd w:val="clear" w:color="000000" w:fill="FFFFFF"/>
            <w:noWrap/>
            <w:hideMark/>
          </w:tcPr>
          <w:p w14:paraId="69B21AD3"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17.85</w:t>
            </w:r>
          </w:p>
        </w:tc>
        <w:tc>
          <w:tcPr>
            <w:tcW w:w="1069" w:type="dxa"/>
            <w:tcBorders>
              <w:top w:val="nil"/>
              <w:left w:val="nil"/>
              <w:bottom w:val="single" w:sz="4" w:space="0" w:color="auto"/>
              <w:right w:val="single" w:sz="4" w:space="0" w:color="auto"/>
            </w:tcBorders>
            <w:shd w:val="clear" w:color="000000" w:fill="FFFFFF"/>
            <w:noWrap/>
            <w:hideMark/>
          </w:tcPr>
          <w:p w14:paraId="70BC0829"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18.45</w:t>
            </w:r>
          </w:p>
        </w:tc>
        <w:tc>
          <w:tcPr>
            <w:tcW w:w="992" w:type="dxa"/>
            <w:tcBorders>
              <w:top w:val="nil"/>
              <w:left w:val="nil"/>
              <w:bottom w:val="single" w:sz="4" w:space="0" w:color="auto"/>
              <w:right w:val="single" w:sz="4" w:space="0" w:color="auto"/>
            </w:tcBorders>
            <w:shd w:val="clear" w:color="000000" w:fill="FFFFFF"/>
            <w:noWrap/>
            <w:hideMark/>
          </w:tcPr>
          <w:p w14:paraId="7892023B"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72.3</w:t>
            </w:r>
          </w:p>
        </w:tc>
      </w:tr>
      <w:tr w:rsidR="00F722B3" w:rsidRPr="002615A8" w14:paraId="56390A76"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20F7102D"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PSICHITAIP-048-2023</w:t>
            </w:r>
          </w:p>
        </w:tc>
        <w:tc>
          <w:tcPr>
            <w:tcW w:w="2687" w:type="dxa"/>
            <w:tcBorders>
              <w:top w:val="nil"/>
              <w:left w:val="nil"/>
              <w:bottom w:val="single" w:sz="4" w:space="0" w:color="auto"/>
              <w:right w:val="single" w:sz="4" w:space="0" w:color="auto"/>
            </w:tcBorders>
            <w:shd w:val="clear" w:color="000000" w:fill="FFFFFF"/>
            <w:noWrap/>
            <w:hideMark/>
          </w:tcPr>
          <w:p w14:paraId="41344B57"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NORMAN ARABIT DEL CAMPO</w:t>
            </w:r>
          </w:p>
        </w:tc>
        <w:tc>
          <w:tcPr>
            <w:tcW w:w="1025" w:type="dxa"/>
            <w:tcBorders>
              <w:top w:val="nil"/>
              <w:left w:val="nil"/>
              <w:bottom w:val="single" w:sz="4" w:space="0" w:color="auto"/>
              <w:right w:val="single" w:sz="4" w:space="0" w:color="auto"/>
            </w:tcBorders>
            <w:shd w:val="clear" w:color="000000" w:fill="FFFFFF"/>
            <w:noWrap/>
            <w:hideMark/>
          </w:tcPr>
          <w:p w14:paraId="0E3B1CE7"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38.67</w:t>
            </w:r>
          </w:p>
        </w:tc>
        <w:tc>
          <w:tcPr>
            <w:tcW w:w="1025" w:type="dxa"/>
            <w:tcBorders>
              <w:top w:val="nil"/>
              <w:left w:val="nil"/>
              <w:bottom w:val="single" w:sz="4" w:space="0" w:color="auto"/>
              <w:right w:val="single" w:sz="4" w:space="0" w:color="auto"/>
            </w:tcBorders>
            <w:shd w:val="clear" w:color="000000" w:fill="FFFFFF"/>
            <w:noWrap/>
            <w:hideMark/>
          </w:tcPr>
          <w:p w14:paraId="0CD08AA9"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16.05</w:t>
            </w:r>
          </w:p>
        </w:tc>
        <w:tc>
          <w:tcPr>
            <w:tcW w:w="1069" w:type="dxa"/>
            <w:tcBorders>
              <w:top w:val="nil"/>
              <w:left w:val="nil"/>
              <w:bottom w:val="single" w:sz="4" w:space="0" w:color="auto"/>
              <w:right w:val="single" w:sz="4" w:space="0" w:color="auto"/>
            </w:tcBorders>
            <w:shd w:val="clear" w:color="000000" w:fill="FFFFFF"/>
            <w:noWrap/>
            <w:hideMark/>
          </w:tcPr>
          <w:p w14:paraId="37642679"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16.8</w:t>
            </w:r>
          </w:p>
        </w:tc>
        <w:tc>
          <w:tcPr>
            <w:tcW w:w="992" w:type="dxa"/>
            <w:tcBorders>
              <w:top w:val="nil"/>
              <w:left w:val="nil"/>
              <w:bottom w:val="single" w:sz="4" w:space="0" w:color="auto"/>
              <w:right w:val="single" w:sz="4" w:space="0" w:color="auto"/>
            </w:tcBorders>
            <w:shd w:val="clear" w:color="000000" w:fill="FFFFFF"/>
            <w:noWrap/>
            <w:hideMark/>
          </w:tcPr>
          <w:p w14:paraId="1824C8D3"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71.52</w:t>
            </w:r>
          </w:p>
        </w:tc>
      </w:tr>
      <w:tr w:rsidR="00F722B3" w:rsidRPr="002615A8" w14:paraId="46A6395A"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65533977"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PSICHITAIP-049-2023</w:t>
            </w:r>
          </w:p>
        </w:tc>
        <w:tc>
          <w:tcPr>
            <w:tcW w:w="2687" w:type="dxa"/>
            <w:tcBorders>
              <w:top w:val="nil"/>
              <w:left w:val="nil"/>
              <w:bottom w:val="single" w:sz="4" w:space="0" w:color="auto"/>
              <w:right w:val="single" w:sz="4" w:space="0" w:color="auto"/>
            </w:tcBorders>
            <w:shd w:val="clear" w:color="000000" w:fill="FFFFFF"/>
            <w:noWrap/>
            <w:hideMark/>
          </w:tcPr>
          <w:p w14:paraId="44D079F3"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GENARO ALONSO GARCÍA MARTÍNEZ</w:t>
            </w:r>
          </w:p>
        </w:tc>
        <w:tc>
          <w:tcPr>
            <w:tcW w:w="1025" w:type="dxa"/>
            <w:tcBorders>
              <w:top w:val="nil"/>
              <w:left w:val="nil"/>
              <w:bottom w:val="single" w:sz="4" w:space="0" w:color="auto"/>
              <w:right w:val="single" w:sz="4" w:space="0" w:color="auto"/>
            </w:tcBorders>
            <w:shd w:val="clear" w:color="000000" w:fill="FFFFFF"/>
            <w:noWrap/>
            <w:hideMark/>
          </w:tcPr>
          <w:p w14:paraId="0CE33274"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33.33</w:t>
            </w:r>
          </w:p>
        </w:tc>
        <w:tc>
          <w:tcPr>
            <w:tcW w:w="1025" w:type="dxa"/>
            <w:tcBorders>
              <w:top w:val="nil"/>
              <w:left w:val="nil"/>
              <w:bottom w:val="single" w:sz="4" w:space="0" w:color="auto"/>
              <w:right w:val="single" w:sz="4" w:space="0" w:color="auto"/>
            </w:tcBorders>
            <w:shd w:val="clear" w:color="000000" w:fill="FFFFFF"/>
            <w:noWrap/>
            <w:hideMark/>
          </w:tcPr>
          <w:p w14:paraId="03133116"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18.52</w:t>
            </w:r>
          </w:p>
        </w:tc>
        <w:tc>
          <w:tcPr>
            <w:tcW w:w="1069" w:type="dxa"/>
            <w:tcBorders>
              <w:top w:val="nil"/>
              <w:left w:val="nil"/>
              <w:bottom w:val="single" w:sz="4" w:space="0" w:color="auto"/>
              <w:right w:val="single" w:sz="4" w:space="0" w:color="auto"/>
            </w:tcBorders>
            <w:shd w:val="clear" w:color="000000" w:fill="FFFFFF"/>
            <w:noWrap/>
            <w:hideMark/>
          </w:tcPr>
          <w:p w14:paraId="124EBB2A"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19.27</w:t>
            </w:r>
          </w:p>
        </w:tc>
        <w:tc>
          <w:tcPr>
            <w:tcW w:w="992" w:type="dxa"/>
            <w:tcBorders>
              <w:top w:val="nil"/>
              <w:left w:val="nil"/>
              <w:bottom w:val="single" w:sz="4" w:space="0" w:color="auto"/>
              <w:right w:val="single" w:sz="4" w:space="0" w:color="auto"/>
            </w:tcBorders>
            <w:shd w:val="clear" w:color="000000" w:fill="FFFFFF"/>
            <w:noWrap/>
            <w:hideMark/>
          </w:tcPr>
          <w:p w14:paraId="716EE724"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71.12</w:t>
            </w:r>
          </w:p>
        </w:tc>
      </w:tr>
      <w:tr w:rsidR="00F722B3" w:rsidRPr="002615A8" w14:paraId="66B308FF"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71F31379"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PSICHITAIP-043-2023</w:t>
            </w:r>
          </w:p>
        </w:tc>
        <w:tc>
          <w:tcPr>
            <w:tcW w:w="2687" w:type="dxa"/>
            <w:tcBorders>
              <w:top w:val="nil"/>
              <w:left w:val="nil"/>
              <w:bottom w:val="single" w:sz="4" w:space="0" w:color="auto"/>
              <w:right w:val="single" w:sz="4" w:space="0" w:color="auto"/>
            </w:tcBorders>
            <w:shd w:val="clear" w:color="000000" w:fill="FFFFFF"/>
            <w:noWrap/>
            <w:hideMark/>
          </w:tcPr>
          <w:p w14:paraId="153F0ABC"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JESÚS MIGUEL ARMENDÁRIZ OLIVARES</w:t>
            </w:r>
          </w:p>
        </w:tc>
        <w:tc>
          <w:tcPr>
            <w:tcW w:w="1025" w:type="dxa"/>
            <w:tcBorders>
              <w:top w:val="nil"/>
              <w:left w:val="nil"/>
              <w:bottom w:val="single" w:sz="4" w:space="0" w:color="auto"/>
              <w:right w:val="single" w:sz="4" w:space="0" w:color="auto"/>
            </w:tcBorders>
            <w:shd w:val="clear" w:color="000000" w:fill="FFFFFF"/>
            <w:noWrap/>
            <w:hideMark/>
          </w:tcPr>
          <w:p w14:paraId="2E8B98DA"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34.67</w:t>
            </w:r>
          </w:p>
        </w:tc>
        <w:tc>
          <w:tcPr>
            <w:tcW w:w="1025" w:type="dxa"/>
            <w:tcBorders>
              <w:top w:val="nil"/>
              <w:left w:val="nil"/>
              <w:bottom w:val="single" w:sz="4" w:space="0" w:color="auto"/>
              <w:right w:val="single" w:sz="4" w:space="0" w:color="auto"/>
            </w:tcBorders>
            <w:shd w:val="clear" w:color="000000" w:fill="FFFFFF"/>
            <w:noWrap/>
            <w:hideMark/>
          </w:tcPr>
          <w:p w14:paraId="3C73B2C5"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19.27</w:t>
            </w:r>
          </w:p>
        </w:tc>
        <w:tc>
          <w:tcPr>
            <w:tcW w:w="1069" w:type="dxa"/>
            <w:tcBorders>
              <w:top w:val="nil"/>
              <w:left w:val="nil"/>
              <w:bottom w:val="single" w:sz="4" w:space="0" w:color="auto"/>
              <w:right w:val="single" w:sz="4" w:space="0" w:color="auto"/>
            </w:tcBorders>
            <w:shd w:val="clear" w:color="000000" w:fill="FFFFFF"/>
            <w:noWrap/>
            <w:hideMark/>
          </w:tcPr>
          <w:p w14:paraId="3D9E05A9"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17.17</w:t>
            </w:r>
          </w:p>
        </w:tc>
        <w:tc>
          <w:tcPr>
            <w:tcW w:w="992" w:type="dxa"/>
            <w:tcBorders>
              <w:top w:val="nil"/>
              <w:left w:val="nil"/>
              <w:bottom w:val="single" w:sz="4" w:space="0" w:color="auto"/>
              <w:right w:val="single" w:sz="4" w:space="0" w:color="auto"/>
            </w:tcBorders>
            <w:shd w:val="clear" w:color="000000" w:fill="FFFFFF"/>
            <w:noWrap/>
            <w:hideMark/>
          </w:tcPr>
          <w:p w14:paraId="724BF2EB"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71.11</w:t>
            </w:r>
          </w:p>
        </w:tc>
      </w:tr>
      <w:tr w:rsidR="00F722B3" w:rsidRPr="002615A8" w14:paraId="3EBF2B94"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7D6D0091"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PSICHITAIP-025-2023</w:t>
            </w:r>
          </w:p>
        </w:tc>
        <w:tc>
          <w:tcPr>
            <w:tcW w:w="2687" w:type="dxa"/>
            <w:tcBorders>
              <w:top w:val="nil"/>
              <w:left w:val="nil"/>
              <w:bottom w:val="single" w:sz="4" w:space="0" w:color="auto"/>
              <w:right w:val="single" w:sz="4" w:space="0" w:color="auto"/>
            </w:tcBorders>
            <w:shd w:val="clear" w:color="000000" w:fill="FFFFFF"/>
            <w:noWrap/>
            <w:hideMark/>
          </w:tcPr>
          <w:p w14:paraId="59BBA406"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RAÚL ALÁN ANCHONDO RODRÍGUEZ</w:t>
            </w:r>
          </w:p>
        </w:tc>
        <w:tc>
          <w:tcPr>
            <w:tcW w:w="1025" w:type="dxa"/>
            <w:tcBorders>
              <w:top w:val="nil"/>
              <w:left w:val="nil"/>
              <w:bottom w:val="single" w:sz="4" w:space="0" w:color="auto"/>
              <w:right w:val="single" w:sz="4" w:space="0" w:color="auto"/>
            </w:tcBorders>
            <w:shd w:val="clear" w:color="000000" w:fill="FFFFFF"/>
            <w:noWrap/>
            <w:hideMark/>
          </w:tcPr>
          <w:p w14:paraId="0E906302"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36</w:t>
            </w:r>
          </w:p>
        </w:tc>
        <w:tc>
          <w:tcPr>
            <w:tcW w:w="1025" w:type="dxa"/>
            <w:tcBorders>
              <w:top w:val="nil"/>
              <w:left w:val="nil"/>
              <w:bottom w:val="single" w:sz="4" w:space="0" w:color="auto"/>
              <w:right w:val="single" w:sz="4" w:space="0" w:color="auto"/>
            </w:tcBorders>
            <w:shd w:val="clear" w:color="000000" w:fill="FFFFFF"/>
            <w:noWrap/>
            <w:hideMark/>
          </w:tcPr>
          <w:p w14:paraId="5432FB9F"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16.27</w:t>
            </w:r>
          </w:p>
        </w:tc>
        <w:tc>
          <w:tcPr>
            <w:tcW w:w="1069" w:type="dxa"/>
            <w:tcBorders>
              <w:top w:val="nil"/>
              <w:left w:val="nil"/>
              <w:bottom w:val="single" w:sz="4" w:space="0" w:color="auto"/>
              <w:right w:val="single" w:sz="4" w:space="0" w:color="auto"/>
            </w:tcBorders>
            <w:shd w:val="clear" w:color="000000" w:fill="FFFFFF"/>
            <w:noWrap/>
            <w:hideMark/>
          </w:tcPr>
          <w:p w14:paraId="42EBEFEF"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18.52</w:t>
            </w:r>
          </w:p>
        </w:tc>
        <w:tc>
          <w:tcPr>
            <w:tcW w:w="992" w:type="dxa"/>
            <w:tcBorders>
              <w:top w:val="nil"/>
              <w:left w:val="nil"/>
              <w:bottom w:val="single" w:sz="4" w:space="0" w:color="auto"/>
              <w:right w:val="single" w:sz="4" w:space="0" w:color="auto"/>
            </w:tcBorders>
            <w:shd w:val="clear" w:color="000000" w:fill="FFFFFF"/>
            <w:noWrap/>
            <w:hideMark/>
          </w:tcPr>
          <w:p w14:paraId="70607040"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70.79</w:t>
            </w:r>
          </w:p>
        </w:tc>
      </w:tr>
      <w:tr w:rsidR="00F722B3" w:rsidRPr="002615A8" w14:paraId="3CFB4EAF"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46F7AEFF"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PSICHITAIP-037-2023</w:t>
            </w:r>
          </w:p>
        </w:tc>
        <w:tc>
          <w:tcPr>
            <w:tcW w:w="2687" w:type="dxa"/>
            <w:tcBorders>
              <w:top w:val="nil"/>
              <w:left w:val="nil"/>
              <w:bottom w:val="single" w:sz="4" w:space="0" w:color="auto"/>
              <w:right w:val="single" w:sz="4" w:space="0" w:color="auto"/>
            </w:tcBorders>
            <w:shd w:val="clear" w:color="000000" w:fill="FFFFFF"/>
            <w:noWrap/>
            <w:hideMark/>
          </w:tcPr>
          <w:p w14:paraId="27014B7F"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ADRIANA NEGRETE JUÁREZ</w:t>
            </w:r>
          </w:p>
        </w:tc>
        <w:tc>
          <w:tcPr>
            <w:tcW w:w="1025" w:type="dxa"/>
            <w:tcBorders>
              <w:top w:val="nil"/>
              <w:left w:val="nil"/>
              <w:bottom w:val="single" w:sz="4" w:space="0" w:color="auto"/>
              <w:right w:val="single" w:sz="4" w:space="0" w:color="auto"/>
            </w:tcBorders>
            <w:shd w:val="clear" w:color="000000" w:fill="FFFFFF"/>
            <w:noWrap/>
            <w:hideMark/>
          </w:tcPr>
          <w:p w14:paraId="77BA1F53"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34.67</w:t>
            </w:r>
          </w:p>
        </w:tc>
        <w:tc>
          <w:tcPr>
            <w:tcW w:w="1025" w:type="dxa"/>
            <w:tcBorders>
              <w:top w:val="nil"/>
              <w:left w:val="nil"/>
              <w:bottom w:val="single" w:sz="4" w:space="0" w:color="auto"/>
              <w:right w:val="single" w:sz="4" w:space="0" w:color="auto"/>
            </w:tcBorders>
            <w:shd w:val="clear" w:color="000000" w:fill="FFFFFF"/>
            <w:noWrap/>
            <w:hideMark/>
          </w:tcPr>
          <w:p w14:paraId="3A50AB57"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18.22</w:t>
            </w:r>
          </w:p>
        </w:tc>
        <w:tc>
          <w:tcPr>
            <w:tcW w:w="1069" w:type="dxa"/>
            <w:tcBorders>
              <w:top w:val="nil"/>
              <w:left w:val="nil"/>
              <w:bottom w:val="single" w:sz="4" w:space="0" w:color="auto"/>
              <w:right w:val="single" w:sz="4" w:space="0" w:color="auto"/>
            </w:tcBorders>
            <w:shd w:val="clear" w:color="000000" w:fill="FFFFFF"/>
            <w:noWrap/>
            <w:hideMark/>
          </w:tcPr>
          <w:p w14:paraId="43C9E992"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17.77</w:t>
            </w:r>
          </w:p>
        </w:tc>
        <w:tc>
          <w:tcPr>
            <w:tcW w:w="992" w:type="dxa"/>
            <w:tcBorders>
              <w:top w:val="nil"/>
              <w:left w:val="nil"/>
              <w:bottom w:val="single" w:sz="4" w:space="0" w:color="auto"/>
              <w:right w:val="single" w:sz="4" w:space="0" w:color="auto"/>
            </w:tcBorders>
            <w:shd w:val="clear" w:color="000000" w:fill="FFFFFF"/>
            <w:noWrap/>
            <w:hideMark/>
          </w:tcPr>
          <w:p w14:paraId="34124C06"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70.66</w:t>
            </w:r>
          </w:p>
        </w:tc>
      </w:tr>
      <w:tr w:rsidR="00F722B3" w:rsidRPr="002615A8" w14:paraId="0A8E0882"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10065483"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PSICHITAIP-045-2023</w:t>
            </w:r>
          </w:p>
        </w:tc>
        <w:tc>
          <w:tcPr>
            <w:tcW w:w="2687" w:type="dxa"/>
            <w:tcBorders>
              <w:top w:val="nil"/>
              <w:left w:val="nil"/>
              <w:bottom w:val="single" w:sz="4" w:space="0" w:color="auto"/>
              <w:right w:val="single" w:sz="4" w:space="0" w:color="auto"/>
            </w:tcBorders>
            <w:shd w:val="clear" w:color="000000" w:fill="FFFFFF"/>
            <w:noWrap/>
            <w:hideMark/>
          </w:tcPr>
          <w:p w14:paraId="5DE4DD43"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ALONDRA SOLÍS RIVERA</w:t>
            </w:r>
          </w:p>
        </w:tc>
        <w:tc>
          <w:tcPr>
            <w:tcW w:w="1025" w:type="dxa"/>
            <w:tcBorders>
              <w:top w:val="nil"/>
              <w:left w:val="nil"/>
              <w:bottom w:val="single" w:sz="4" w:space="0" w:color="auto"/>
              <w:right w:val="single" w:sz="4" w:space="0" w:color="auto"/>
            </w:tcBorders>
            <w:shd w:val="clear" w:color="000000" w:fill="FFFFFF"/>
            <w:noWrap/>
            <w:hideMark/>
          </w:tcPr>
          <w:p w14:paraId="30092B9B"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37.33</w:t>
            </w:r>
          </w:p>
        </w:tc>
        <w:tc>
          <w:tcPr>
            <w:tcW w:w="1025" w:type="dxa"/>
            <w:tcBorders>
              <w:top w:val="nil"/>
              <w:left w:val="nil"/>
              <w:bottom w:val="single" w:sz="4" w:space="0" w:color="auto"/>
              <w:right w:val="single" w:sz="4" w:space="0" w:color="auto"/>
            </w:tcBorders>
            <w:shd w:val="clear" w:color="000000" w:fill="FFFFFF"/>
            <w:noWrap/>
            <w:hideMark/>
          </w:tcPr>
          <w:p w14:paraId="6ADAB219"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16.57</w:t>
            </w:r>
          </w:p>
        </w:tc>
        <w:tc>
          <w:tcPr>
            <w:tcW w:w="1069" w:type="dxa"/>
            <w:tcBorders>
              <w:top w:val="nil"/>
              <w:left w:val="nil"/>
              <w:bottom w:val="single" w:sz="4" w:space="0" w:color="auto"/>
              <w:right w:val="single" w:sz="4" w:space="0" w:color="auto"/>
            </w:tcBorders>
            <w:shd w:val="clear" w:color="000000" w:fill="FFFFFF"/>
            <w:noWrap/>
            <w:hideMark/>
          </w:tcPr>
          <w:p w14:paraId="62EF4C49"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16.65</w:t>
            </w:r>
          </w:p>
        </w:tc>
        <w:tc>
          <w:tcPr>
            <w:tcW w:w="992" w:type="dxa"/>
            <w:tcBorders>
              <w:top w:val="nil"/>
              <w:left w:val="nil"/>
              <w:bottom w:val="single" w:sz="4" w:space="0" w:color="auto"/>
              <w:right w:val="single" w:sz="4" w:space="0" w:color="auto"/>
            </w:tcBorders>
            <w:shd w:val="clear" w:color="000000" w:fill="FFFFFF"/>
            <w:noWrap/>
            <w:hideMark/>
          </w:tcPr>
          <w:p w14:paraId="114E793E"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70.55</w:t>
            </w:r>
          </w:p>
        </w:tc>
      </w:tr>
      <w:tr w:rsidR="00F722B3" w:rsidRPr="002615A8" w14:paraId="08B1CD1F"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05E9138F"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PSICHITAIP-013-2023</w:t>
            </w:r>
          </w:p>
        </w:tc>
        <w:tc>
          <w:tcPr>
            <w:tcW w:w="2687" w:type="dxa"/>
            <w:tcBorders>
              <w:top w:val="nil"/>
              <w:left w:val="nil"/>
              <w:bottom w:val="single" w:sz="4" w:space="0" w:color="auto"/>
              <w:right w:val="single" w:sz="4" w:space="0" w:color="auto"/>
            </w:tcBorders>
            <w:shd w:val="clear" w:color="000000" w:fill="FFFFFF"/>
            <w:noWrap/>
            <w:hideMark/>
          </w:tcPr>
          <w:p w14:paraId="59A00E7E"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MAURICIO ELIZONDO OLIVAS</w:t>
            </w:r>
          </w:p>
        </w:tc>
        <w:tc>
          <w:tcPr>
            <w:tcW w:w="1025" w:type="dxa"/>
            <w:tcBorders>
              <w:top w:val="nil"/>
              <w:left w:val="nil"/>
              <w:bottom w:val="single" w:sz="4" w:space="0" w:color="auto"/>
              <w:right w:val="single" w:sz="4" w:space="0" w:color="auto"/>
            </w:tcBorders>
            <w:shd w:val="clear" w:color="000000" w:fill="FFFFFF"/>
            <w:noWrap/>
            <w:hideMark/>
          </w:tcPr>
          <w:p w14:paraId="6C58E4CB"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30.67</w:t>
            </w:r>
          </w:p>
        </w:tc>
        <w:tc>
          <w:tcPr>
            <w:tcW w:w="1025" w:type="dxa"/>
            <w:tcBorders>
              <w:top w:val="nil"/>
              <w:left w:val="nil"/>
              <w:bottom w:val="single" w:sz="4" w:space="0" w:color="auto"/>
              <w:right w:val="single" w:sz="4" w:space="0" w:color="auto"/>
            </w:tcBorders>
            <w:shd w:val="clear" w:color="000000" w:fill="FFFFFF"/>
            <w:noWrap/>
            <w:hideMark/>
          </w:tcPr>
          <w:p w14:paraId="294E249A"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19.95</w:t>
            </w:r>
          </w:p>
        </w:tc>
        <w:tc>
          <w:tcPr>
            <w:tcW w:w="1069" w:type="dxa"/>
            <w:tcBorders>
              <w:top w:val="nil"/>
              <w:left w:val="nil"/>
              <w:bottom w:val="single" w:sz="4" w:space="0" w:color="auto"/>
              <w:right w:val="single" w:sz="4" w:space="0" w:color="auto"/>
            </w:tcBorders>
            <w:shd w:val="clear" w:color="000000" w:fill="FFFFFF"/>
            <w:noWrap/>
            <w:hideMark/>
          </w:tcPr>
          <w:p w14:paraId="35DEEE4E"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19.42</w:t>
            </w:r>
          </w:p>
        </w:tc>
        <w:tc>
          <w:tcPr>
            <w:tcW w:w="992" w:type="dxa"/>
            <w:tcBorders>
              <w:top w:val="nil"/>
              <w:left w:val="nil"/>
              <w:bottom w:val="single" w:sz="4" w:space="0" w:color="auto"/>
              <w:right w:val="single" w:sz="4" w:space="0" w:color="auto"/>
            </w:tcBorders>
            <w:shd w:val="clear" w:color="000000" w:fill="FFFFFF"/>
            <w:noWrap/>
            <w:hideMark/>
          </w:tcPr>
          <w:p w14:paraId="4468EF51"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70.04</w:t>
            </w:r>
          </w:p>
        </w:tc>
      </w:tr>
      <w:tr w:rsidR="00F722B3" w:rsidRPr="002615A8" w14:paraId="2538E04A"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2816D7CF"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PSICHITAIP-053-2023</w:t>
            </w:r>
          </w:p>
        </w:tc>
        <w:tc>
          <w:tcPr>
            <w:tcW w:w="2687" w:type="dxa"/>
            <w:tcBorders>
              <w:top w:val="nil"/>
              <w:left w:val="nil"/>
              <w:bottom w:val="single" w:sz="4" w:space="0" w:color="auto"/>
              <w:right w:val="single" w:sz="4" w:space="0" w:color="auto"/>
            </w:tcBorders>
            <w:shd w:val="clear" w:color="000000" w:fill="FFFFFF"/>
            <w:noWrap/>
            <w:hideMark/>
          </w:tcPr>
          <w:p w14:paraId="0F61E6DC"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JAHAZIEL DAVID TORRES SANTIESTEBAN</w:t>
            </w:r>
          </w:p>
        </w:tc>
        <w:tc>
          <w:tcPr>
            <w:tcW w:w="1025" w:type="dxa"/>
            <w:tcBorders>
              <w:top w:val="nil"/>
              <w:left w:val="nil"/>
              <w:bottom w:val="single" w:sz="4" w:space="0" w:color="auto"/>
              <w:right w:val="single" w:sz="4" w:space="0" w:color="auto"/>
            </w:tcBorders>
            <w:shd w:val="clear" w:color="000000" w:fill="FFFFFF"/>
            <w:noWrap/>
            <w:hideMark/>
          </w:tcPr>
          <w:p w14:paraId="39E2446A"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37.33</w:t>
            </w:r>
          </w:p>
        </w:tc>
        <w:tc>
          <w:tcPr>
            <w:tcW w:w="1025" w:type="dxa"/>
            <w:tcBorders>
              <w:top w:val="nil"/>
              <w:left w:val="nil"/>
              <w:bottom w:val="single" w:sz="4" w:space="0" w:color="auto"/>
              <w:right w:val="single" w:sz="4" w:space="0" w:color="auto"/>
            </w:tcBorders>
            <w:shd w:val="clear" w:color="000000" w:fill="FFFFFF"/>
            <w:noWrap/>
            <w:hideMark/>
          </w:tcPr>
          <w:p w14:paraId="38675CB7"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16.8</w:t>
            </w:r>
          </w:p>
        </w:tc>
        <w:tc>
          <w:tcPr>
            <w:tcW w:w="1069" w:type="dxa"/>
            <w:tcBorders>
              <w:top w:val="nil"/>
              <w:left w:val="nil"/>
              <w:bottom w:val="single" w:sz="4" w:space="0" w:color="auto"/>
              <w:right w:val="single" w:sz="4" w:space="0" w:color="auto"/>
            </w:tcBorders>
            <w:shd w:val="clear" w:color="000000" w:fill="FFFFFF"/>
            <w:noWrap/>
            <w:hideMark/>
          </w:tcPr>
          <w:p w14:paraId="705CB9E2"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15.52</w:t>
            </w:r>
          </w:p>
        </w:tc>
        <w:tc>
          <w:tcPr>
            <w:tcW w:w="992" w:type="dxa"/>
            <w:tcBorders>
              <w:top w:val="nil"/>
              <w:left w:val="nil"/>
              <w:bottom w:val="single" w:sz="4" w:space="0" w:color="auto"/>
              <w:right w:val="single" w:sz="4" w:space="0" w:color="auto"/>
            </w:tcBorders>
            <w:shd w:val="clear" w:color="000000" w:fill="FFFFFF"/>
            <w:noWrap/>
            <w:hideMark/>
          </w:tcPr>
          <w:p w14:paraId="30541866"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69.65</w:t>
            </w:r>
          </w:p>
        </w:tc>
      </w:tr>
      <w:tr w:rsidR="00F722B3" w:rsidRPr="002615A8" w14:paraId="2F0F6FA8"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12014B8E"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PSICHITAIP-038-2023</w:t>
            </w:r>
          </w:p>
        </w:tc>
        <w:tc>
          <w:tcPr>
            <w:tcW w:w="2687" w:type="dxa"/>
            <w:tcBorders>
              <w:top w:val="nil"/>
              <w:left w:val="nil"/>
              <w:bottom w:val="single" w:sz="4" w:space="0" w:color="auto"/>
              <w:right w:val="single" w:sz="4" w:space="0" w:color="auto"/>
            </w:tcBorders>
            <w:shd w:val="clear" w:color="000000" w:fill="FFFFFF"/>
            <w:noWrap/>
            <w:hideMark/>
          </w:tcPr>
          <w:p w14:paraId="56BC43CD"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FATIMA GABRIELA BRIBIESCA MELENDEZ</w:t>
            </w:r>
          </w:p>
        </w:tc>
        <w:tc>
          <w:tcPr>
            <w:tcW w:w="1025" w:type="dxa"/>
            <w:tcBorders>
              <w:top w:val="nil"/>
              <w:left w:val="nil"/>
              <w:bottom w:val="single" w:sz="4" w:space="0" w:color="auto"/>
              <w:right w:val="single" w:sz="4" w:space="0" w:color="auto"/>
            </w:tcBorders>
            <w:shd w:val="clear" w:color="000000" w:fill="FFFFFF"/>
            <w:noWrap/>
            <w:hideMark/>
          </w:tcPr>
          <w:p w14:paraId="0F81F8AD"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30.67</w:t>
            </w:r>
          </w:p>
        </w:tc>
        <w:tc>
          <w:tcPr>
            <w:tcW w:w="1025" w:type="dxa"/>
            <w:tcBorders>
              <w:top w:val="nil"/>
              <w:left w:val="nil"/>
              <w:bottom w:val="single" w:sz="4" w:space="0" w:color="auto"/>
              <w:right w:val="single" w:sz="4" w:space="0" w:color="auto"/>
            </w:tcBorders>
            <w:shd w:val="clear" w:color="000000" w:fill="FFFFFF"/>
            <w:noWrap/>
            <w:hideMark/>
          </w:tcPr>
          <w:p w14:paraId="082DB93A"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19.57</w:t>
            </w:r>
          </w:p>
        </w:tc>
        <w:tc>
          <w:tcPr>
            <w:tcW w:w="1069" w:type="dxa"/>
            <w:tcBorders>
              <w:top w:val="nil"/>
              <w:left w:val="nil"/>
              <w:bottom w:val="single" w:sz="4" w:space="0" w:color="auto"/>
              <w:right w:val="single" w:sz="4" w:space="0" w:color="auto"/>
            </w:tcBorders>
            <w:shd w:val="clear" w:color="000000" w:fill="FFFFFF"/>
            <w:noWrap/>
            <w:hideMark/>
          </w:tcPr>
          <w:p w14:paraId="5D279845"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18.82</w:t>
            </w:r>
          </w:p>
        </w:tc>
        <w:tc>
          <w:tcPr>
            <w:tcW w:w="992" w:type="dxa"/>
            <w:tcBorders>
              <w:top w:val="nil"/>
              <w:left w:val="nil"/>
              <w:bottom w:val="single" w:sz="4" w:space="0" w:color="auto"/>
              <w:right w:val="single" w:sz="4" w:space="0" w:color="auto"/>
            </w:tcBorders>
            <w:shd w:val="clear" w:color="000000" w:fill="FFFFFF"/>
            <w:noWrap/>
            <w:hideMark/>
          </w:tcPr>
          <w:p w14:paraId="530983BB"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69.06</w:t>
            </w:r>
          </w:p>
        </w:tc>
      </w:tr>
      <w:tr w:rsidR="00F722B3" w:rsidRPr="002615A8" w14:paraId="474C88B1"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7E3B47E2"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PSICHITAIP-033-2023</w:t>
            </w:r>
          </w:p>
        </w:tc>
        <w:tc>
          <w:tcPr>
            <w:tcW w:w="2687" w:type="dxa"/>
            <w:tcBorders>
              <w:top w:val="nil"/>
              <w:left w:val="nil"/>
              <w:bottom w:val="single" w:sz="4" w:space="0" w:color="auto"/>
              <w:right w:val="single" w:sz="4" w:space="0" w:color="auto"/>
            </w:tcBorders>
            <w:shd w:val="clear" w:color="000000" w:fill="FFFFFF"/>
            <w:noWrap/>
            <w:hideMark/>
          </w:tcPr>
          <w:p w14:paraId="4341B0B9"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RENE ARVIZO CANTÚ</w:t>
            </w:r>
          </w:p>
        </w:tc>
        <w:tc>
          <w:tcPr>
            <w:tcW w:w="1025" w:type="dxa"/>
            <w:tcBorders>
              <w:top w:val="nil"/>
              <w:left w:val="nil"/>
              <w:bottom w:val="single" w:sz="4" w:space="0" w:color="auto"/>
              <w:right w:val="single" w:sz="4" w:space="0" w:color="auto"/>
            </w:tcBorders>
            <w:shd w:val="clear" w:color="000000" w:fill="FFFFFF"/>
            <w:noWrap/>
            <w:hideMark/>
          </w:tcPr>
          <w:p w14:paraId="4A257A5B"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32</w:t>
            </w:r>
          </w:p>
        </w:tc>
        <w:tc>
          <w:tcPr>
            <w:tcW w:w="1025" w:type="dxa"/>
            <w:tcBorders>
              <w:top w:val="nil"/>
              <w:left w:val="nil"/>
              <w:bottom w:val="single" w:sz="4" w:space="0" w:color="auto"/>
              <w:right w:val="single" w:sz="4" w:space="0" w:color="auto"/>
            </w:tcBorders>
            <w:shd w:val="clear" w:color="000000" w:fill="FFFFFF"/>
            <w:noWrap/>
            <w:hideMark/>
          </w:tcPr>
          <w:p w14:paraId="1AD3C409"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18.52</w:t>
            </w:r>
          </w:p>
        </w:tc>
        <w:tc>
          <w:tcPr>
            <w:tcW w:w="1069" w:type="dxa"/>
            <w:tcBorders>
              <w:top w:val="nil"/>
              <w:left w:val="nil"/>
              <w:bottom w:val="single" w:sz="4" w:space="0" w:color="auto"/>
              <w:right w:val="single" w:sz="4" w:space="0" w:color="auto"/>
            </w:tcBorders>
            <w:shd w:val="clear" w:color="000000" w:fill="FFFFFF"/>
            <w:noWrap/>
            <w:hideMark/>
          </w:tcPr>
          <w:p w14:paraId="491451FB"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18.45</w:t>
            </w:r>
          </w:p>
        </w:tc>
        <w:tc>
          <w:tcPr>
            <w:tcW w:w="992" w:type="dxa"/>
            <w:tcBorders>
              <w:top w:val="nil"/>
              <w:left w:val="nil"/>
              <w:bottom w:val="single" w:sz="4" w:space="0" w:color="auto"/>
              <w:right w:val="single" w:sz="4" w:space="0" w:color="auto"/>
            </w:tcBorders>
            <w:shd w:val="clear" w:color="000000" w:fill="FFFFFF"/>
            <w:noWrap/>
            <w:hideMark/>
          </w:tcPr>
          <w:p w14:paraId="2B99D351"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68.97</w:t>
            </w:r>
          </w:p>
        </w:tc>
      </w:tr>
      <w:tr w:rsidR="00F722B3" w:rsidRPr="002615A8" w14:paraId="67A87952"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5E24C5F7"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PSICHITAIP-054-2023</w:t>
            </w:r>
          </w:p>
        </w:tc>
        <w:tc>
          <w:tcPr>
            <w:tcW w:w="2687" w:type="dxa"/>
            <w:tcBorders>
              <w:top w:val="nil"/>
              <w:left w:val="nil"/>
              <w:bottom w:val="single" w:sz="4" w:space="0" w:color="auto"/>
              <w:right w:val="single" w:sz="4" w:space="0" w:color="auto"/>
            </w:tcBorders>
            <w:shd w:val="clear" w:color="000000" w:fill="FFFFFF"/>
            <w:noWrap/>
            <w:hideMark/>
          </w:tcPr>
          <w:p w14:paraId="43CB8280"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CARMEN LILIANA MARTÍNEZ VÁZQUEZ</w:t>
            </w:r>
          </w:p>
        </w:tc>
        <w:tc>
          <w:tcPr>
            <w:tcW w:w="1025" w:type="dxa"/>
            <w:tcBorders>
              <w:top w:val="nil"/>
              <w:left w:val="nil"/>
              <w:bottom w:val="single" w:sz="4" w:space="0" w:color="auto"/>
              <w:right w:val="single" w:sz="4" w:space="0" w:color="auto"/>
            </w:tcBorders>
            <w:shd w:val="clear" w:color="000000" w:fill="FFFFFF"/>
            <w:noWrap/>
            <w:hideMark/>
          </w:tcPr>
          <w:p w14:paraId="715A464F"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29.33</w:t>
            </w:r>
          </w:p>
        </w:tc>
        <w:tc>
          <w:tcPr>
            <w:tcW w:w="1025" w:type="dxa"/>
            <w:tcBorders>
              <w:top w:val="nil"/>
              <w:left w:val="nil"/>
              <w:bottom w:val="single" w:sz="4" w:space="0" w:color="auto"/>
              <w:right w:val="single" w:sz="4" w:space="0" w:color="auto"/>
            </w:tcBorders>
            <w:shd w:val="clear" w:color="000000" w:fill="FFFFFF"/>
            <w:noWrap/>
            <w:hideMark/>
          </w:tcPr>
          <w:p w14:paraId="2F482E6D"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18.3</w:t>
            </w:r>
          </w:p>
        </w:tc>
        <w:tc>
          <w:tcPr>
            <w:tcW w:w="1069" w:type="dxa"/>
            <w:tcBorders>
              <w:top w:val="nil"/>
              <w:left w:val="nil"/>
              <w:bottom w:val="single" w:sz="4" w:space="0" w:color="auto"/>
              <w:right w:val="single" w:sz="4" w:space="0" w:color="auto"/>
            </w:tcBorders>
            <w:shd w:val="clear" w:color="000000" w:fill="FFFFFF"/>
            <w:noWrap/>
            <w:hideMark/>
          </w:tcPr>
          <w:p w14:paraId="7F29CA75"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18.22</w:t>
            </w:r>
          </w:p>
        </w:tc>
        <w:tc>
          <w:tcPr>
            <w:tcW w:w="992" w:type="dxa"/>
            <w:tcBorders>
              <w:top w:val="nil"/>
              <w:left w:val="nil"/>
              <w:bottom w:val="single" w:sz="4" w:space="0" w:color="auto"/>
              <w:right w:val="single" w:sz="4" w:space="0" w:color="auto"/>
            </w:tcBorders>
            <w:shd w:val="clear" w:color="000000" w:fill="FFFFFF"/>
            <w:noWrap/>
            <w:hideMark/>
          </w:tcPr>
          <w:p w14:paraId="0148F9EC"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65.85</w:t>
            </w:r>
          </w:p>
        </w:tc>
      </w:tr>
      <w:tr w:rsidR="00F722B3" w:rsidRPr="002615A8" w14:paraId="73C6879D"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45432D89"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PSICHITAIP-005-2023</w:t>
            </w:r>
          </w:p>
        </w:tc>
        <w:tc>
          <w:tcPr>
            <w:tcW w:w="2687" w:type="dxa"/>
            <w:tcBorders>
              <w:top w:val="nil"/>
              <w:left w:val="nil"/>
              <w:bottom w:val="single" w:sz="4" w:space="0" w:color="auto"/>
              <w:right w:val="single" w:sz="4" w:space="0" w:color="auto"/>
            </w:tcBorders>
            <w:shd w:val="clear" w:color="000000" w:fill="FFFFFF"/>
            <w:noWrap/>
            <w:hideMark/>
          </w:tcPr>
          <w:p w14:paraId="3D36B18B"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ABRAHAM MISRAIM MONAREZ PEREZ</w:t>
            </w:r>
          </w:p>
        </w:tc>
        <w:tc>
          <w:tcPr>
            <w:tcW w:w="1025" w:type="dxa"/>
            <w:tcBorders>
              <w:top w:val="nil"/>
              <w:left w:val="nil"/>
              <w:bottom w:val="single" w:sz="4" w:space="0" w:color="auto"/>
              <w:right w:val="single" w:sz="4" w:space="0" w:color="auto"/>
            </w:tcBorders>
            <w:shd w:val="clear" w:color="000000" w:fill="FFFFFF"/>
            <w:noWrap/>
            <w:hideMark/>
          </w:tcPr>
          <w:p w14:paraId="7645F3FD"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28</w:t>
            </w:r>
          </w:p>
        </w:tc>
        <w:tc>
          <w:tcPr>
            <w:tcW w:w="1025" w:type="dxa"/>
            <w:tcBorders>
              <w:top w:val="nil"/>
              <w:left w:val="nil"/>
              <w:bottom w:val="single" w:sz="4" w:space="0" w:color="auto"/>
              <w:right w:val="single" w:sz="4" w:space="0" w:color="auto"/>
            </w:tcBorders>
            <w:shd w:val="clear" w:color="000000" w:fill="FFFFFF"/>
            <w:noWrap/>
            <w:hideMark/>
          </w:tcPr>
          <w:p w14:paraId="74AE3096"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17.32</w:t>
            </w:r>
          </w:p>
        </w:tc>
        <w:tc>
          <w:tcPr>
            <w:tcW w:w="1069" w:type="dxa"/>
            <w:tcBorders>
              <w:top w:val="nil"/>
              <w:left w:val="nil"/>
              <w:bottom w:val="single" w:sz="4" w:space="0" w:color="auto"/>
              <w:right w:val="single" w:sz="4" w:space="0" w:color="auto"/>
            </w:tcBorders>
            <w:shd w:val="clear" w:color="000000" w:fill="FFFFFF"/>
            <w:noWrap/>
            <w:hideMark/>
          </w:tcPr>
          <w:p w14:paraId="598AD81C"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16.95</w:t>
            </w:r>
          </w:p>
        </w:tc>
        <w:tc>
          <w:tcPr>
            <w:tcW w:w="992" w:type="dxa"/>
            <w:tcBorders>
              <w:top w:val="nil"/>
              <w:left w:val="nil"/>
              <w:bottom w:val="single" w:sz="4" w:space="0" w:color="auto"/>
              <w:right w:val="single" w:sz="4" w:space="0" w:color="auto"/>
            </w:tcBorders>
            <w:shd w:val="clear" w:color="000000" w:fill="FFFFFF"/>
            <w:noWrap/>
            <w:hideMark/>
          </w:tcPr>
          <w:p w14:paraId="3E91A07C"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62.27</w:t>
            </w:r>
          </w:p>
        </w:tc>
      </w:tr>
      <w:tr w:rsidR="00F722B3" w:rsidRPr="002615A8" w14:paraId="4347B064"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224D98AF"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PSICHITAIP-010-2023</w:t>
            </w:r>
          </w:p>
        </w:tc>
        <w:tc>
          <w:tcPr>
            <w:tcW w:w="2687" w:type="dxa"/>
            <w:tcBorders>
              <w:top w:val="nil"/>
              <w:left w:val="nil"/>
              <w:bottom w:val="single" w:sz="4" w:space="0" w:color="auto"/>
              <w:right w:val="single" w:sz="4" w:space="0" w:color="auto"/>
            </w:tcBorders>
            <w:shd w:val="clear" w:color="000000" w:fill="FFFFFF"/>
            <w:noWrap/>
            <w:hideMark/>
          </w:tcPr>
          <w:p w14:paraId="15E734CA" w14:textId="77777777" w:rsidR="00F722B3" w:rsidRPr="002615A8" w:rsidRDefault="00F722B3" w:rsidP="008836D6">
            <w:pPr>
              <w:spacing w:after="0" w:line="240" w:lineRule="auto"/>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HECTOR DAMIAN CONDE MARTÍNEZ</w:t>
            </w:r>
          </w:p>
        </w:tc>
        <w:tc>
          <w:tcPr>
            <w:tcW w:w="1025" w:type="dxa"/>
            <w:tcBorders>
              <w:top w:val="nil"/>
              <w:left w:val="nil"/>
              <w:bottom w:val="single" w:sz="4" w:space="0" w:color="auto"/>
              <w:right w:val="single" w:sz="4" w:space="0" w:color="auto"/>
            </w:tcBorders>
            <w:shd w:val="clear" w:color="000000" w:fill="FFFFFF"/>
            <w:noWrap/>
            <w:hideMark/>
          </w:tcPr>
          <w:p w14:paraId="61E0DA3C"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22.67</w:t>
            </w:r>
          </w:p>
        </w:tc>
        <w:tc>
          <w:tcPr>
            <w:tcW w:w="1025" w:type="dxa"/>
            <w:tcBorders>
              <w:top w:val="nil"/>
              <w:left w:val="nil"/>
              <w:bottom w:val="single" w:sz="4" w:space="0" w:color="auto"/>
              <w:right w:val="single" w:sz="4" w:space="0" w:color="auto"/>
            </w:tcBorders>
            <w:shd w:val="clear" w:color="000000" w:fill="FFFFFF"/>
            <w:noWrap/>
            <w:hideMark/>
          </w:tcPr>
          <w:p w14:paraId="0A211A20"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17.92</w:t>
            </w:r>
          </w:p>
        </w:tc>
        <w:tc>
          <w:tcPr>
            <w:tcW w:w="1069" w:type="dxa"/>
            <w:tcBorders>
              <w:top w:val="nil"/>
              <w:left w:val="nil"/>
              <w:bottom w:val="single" w:sz="4" w:space="0" w:color="auto"/>
              <w:right w:val="single" w:sz="4" w:space="0" w:color="auto"/>
            </w:tcBorders>
            <w:shd w:val="clear" w:color="000000" w:fill="FFFFFF"/>
            <w:noWrap/>
            <w:hideMark/>
          </w:tcPr>
          <w:p w14:paraId="32F3E770"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17.1</w:t>
            </w:r>
          </w:p>
        </w:tc>
        <w:tc>
          <w:tcPr>
            <w:tcW w:w="992" w:type="dxa"/>
            <w:tcBorders>
              <w:top w:val="nil"/>
              <w:left w:val="nil"/>
              <w:bottom w:val="single" w:sz="4" w:space="0" w:color="auto"/>
              <w:right w:val="single" w:sz="4" w:space="0" w:color="auto"/>
            </w:tcBorders>
            <w:shd w:val="clear" w:color="000000" w:fill="FFFFFF"/>
            <w:noWrap/>
            <w:hideMark/>
          </w:tcPr>
          <w:p w14:paraId="520274CD"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57.69</w:t>
            </w:r>
          </w:p>
        </w:tc>
      </w:tr>
      <w:tr w:rsidR="00F722B3" w:rsidRPr="002615A8" w14:paraId="4E3E750B"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3046D6F4"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lastRenderedPageBreak/>
              <w:t>PSICHITAIP-056-2023</w:t>
            </w:r>
          </w:p>
        </w:tc>
        <w:tc>
          <w:tcPr>
            <w:tcW w:w="2687" w:type="dxa"/>
            <w:tcBorders>
              <w:top w:val="nil"/>
              <w:left w:val="nil"/>
              <w:bottom w:val="single" w:sz="4" w:space="0" w:color="auto"/>
              <w:right w:val="single" w:sz="4" w:space="0" w:color="auto"/>
            </w:tcBorders>
            <w:shd w:val="clear" w:color="000000" w:fill="FFFFFF"/>
            <w:noWrap/>
            <w:hideMark/>
          </w:tcPr>
          <w:p w14:paraId="28B11453" w14:textId="77777777" w:rsidR="00F722B3" w:rsidRPr="002615A8" w:rsidRDefault="00F722B3" w:rsidP="008836D6">
            <w:pPr>
              <w:spacing w:after="0" w:line="240" w:lineRule="auto"/>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JOSÉ ROBERTO JARAMILLO JACOBO</w:t>
            </w:r>
          </w:p>
        </w:tc>
        <w:tc>
          <w:tcPr>
            <w:tcW w:w="1025" w:type="dxa"/>
            <w:tcBorders>
              <w:top w:val="nil"/>
              <w:left w:val="nil"/>
              <w:bottom w:val="single" w:sz="4" w:space="0" w:color="auto"/>
              <w:right w:val="single" w:sz="4" w:space="0" w:color="auto"/>
            </w:tcBorders>
            <w:shd w:val="clear" w:color="000000" w:fill="FFFFFF"/>
            <w:noWrap/>
            <w:hideMark/>
          </w:tcPr>
          <w:p w14:paraId="2C658B25"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22.67</w:t>
            </w:r>
          </w:p>
        </w:tc>
        <w:tc>
          <w:tcPr>
            <w:tcW w:w="1025" w:type="dxa"/>
            <w:tcBorders>
              <w:top w:val="nil"/>
              <w:left w:val="nil"/>
              <w:bottom w:val="single" w:sz="4" w:space="0" w:color="auto"/>
              <w:right w:val="single" w:sz="4" w:space="0" w:color="auto"/>
            </w:tcBorders>
            <w:shd w:val="clear" w:color="000000" w:fill="FFFFFF"/>
            <w:noWrap/>
            <w:hideMark/>
          </w:tcPr>
          <w:p w14:paraId="4E97DFDC"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18.37</w:t>
            </w:r>
          </w:p>
        </w:tc>
        <w:tc>
          <w:tcPr>
            <w:tcW w:w="1069" w:type="dxa"/>
            <w:tcBorders>
              <w:top w:val="nil"/>
              <w:left w:val="nil"/>
              <w:bottom w:val="single" w:sz="4" w:space="0" w:color="auto"/>
              <w:right w:val="single" w:sz="4" w:space="0" w:color="auto"/>
            </w:tcBorders>
            <w:shd w:val="clear" w:color="000000" w:fill="FFFFFF"/>
            <w:noWrap/>
            <w:hideMark/>
          </w:tcPr>
          <w:p w14:paraId="3373D776"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15.75</w:t>
            </w:r>
          </w:p>
        </w:tc>
        <w:tc>
          <w:tcPr>
            <w:tcW w:w="992" w:type="dxa"/>
            <w:tcBorders>
              <w:top w:val="nil"/>
              <w:left w:val="nil"/>
              <w:bottom w:val="single" w:sz="4" w:space="0" w:color="auto"/>
              <w:right w:val="single" w:sz="4" w:space="0" w:color="auto"/>
            </w:tcBorders>
            <w:shd w:val="clear" w:color="000000" w:fill="FFFFFF"/>
            <w:noWrap/>
            <w:hideMark/>
          </w:tcPr>
          <w:p w14:paraId="7E1D89DA"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56.79</w:t>
            </w:r>
          </w:p>
        </w:tc>
      </w:tr>
      <w:tr w:rsidR="00F722B3" w:rsidRPr="002615A8" w14:paraId="3EEBD15E" w14:textId="77777777" w:rsidTr="008836D6">
        <w:trPr>
          <w:trHeight w:val="345"/>
          <w:jc w:val="center"/>
        </w:trPr>
        <w:tc>
          <w:tcPr>
            <w:tcW w:w="1424" w:type="dxa"/>
            <w:tcBorders>
              <w:top w:val="nil"/>
              <w:left w:val="single" w:sz="4" w:space="0" w:color="auto"/>
              <w:bottom w:val="single" w:sz="4" w:space="0" w:color="auto"/>
              <w:right w:val="single" w:sz="4" w:space="0" w:color="auto"/>
            </w:tcBorders>
            <w:shd w:val="clear" w:color="000000" w:fill="FFFFFF"/>
            <w:noWrap/>
            <w:hideMark/>
          </w:tcPr>
          <w:p w14:paraId="4D1D02C8"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PSICHITAIP-009-2023</w:t>
            </w:r>
          </w:p>
        </w:tc>
        <w:tc>
          <w:tcPr>
            <w:tcW w:w="2687" w:type="dxa"/>
            <w:tcBorders>
              <w:top w:val="nil"/>
              <w:left w:val="nil"/>
              <w:bottom w:val="single" w:sz="4" w:space="0" w:color="auto"/>
              <w:right w:val="single" w:sz="4" w:space="0" w:color="auto"/>
            </w:tcBorders>
            <w:shd w:val="clear" w:color="000000" w:fill="FFFFFF"/>
            <w:noWrap/>
            <w:hideMark/>
          </w:tcPr>
          <w:p w14:paraId="6D00A00D" w14:textId="77777777" w:rsidR="00F722B3" w:rsidRPr="002615A8" w:rsidRDefault="00F722B3" w:rsidP="008836D6">
            <w:pPr>
              <w:spacing w:after="0" w:line="240" w:lineRule="auto"/>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ADRIANA ZERMEÑO VÁZQUEZ</w:t>
            </w:r>
          </w:p>
        </w:tc>
        <w:tc>
          <w:tcPr>
            <w:tcW w:w="1025" w:type="dxa"/>
            <w:tcBorders>
              <w:top w:val="nil"/>
              <w:left w:val="nil"/>
              <w:bottom w:val="single" w:sz="4" w:space="0" w:color="auto"/>
              <w:right w:val="single" w:sz="4" w:space="0" w:color="auto"/>
            </w:tcBorders>
            <w:shd w:val="clear" w:color="000000" w:fill="FFFFFF"/>
            <w:noWrap/>
            <w:hideMark/>
          </w:tcPr>
          <w:p w14:paraId="4C08F40E"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17.33</w:t>
            </w:r>
          </w:p>
        </w:tc>
        <w:tc>
          <w:tcPr>
            <w:tcW w:w="1025" w:type="dxa"/>
            <w:tcBorders>
              <w:top w:val="nil"/>
              <w:left w:val="nil"/>
              <w:bottom w:val="single" w:sz="4" w:space="0" w:color="auto"/>
              <w:right w:val="single" w:sz="4" w:space="0" w:color="auto"/>
            </w:tcBorders>
            <w:shd w:val="clear" w:color="000000" w:fill="FFFFFF"/>
            <w:noWrap/>
            <w:hideMark/>
          </w:tcPr>
          <w:p w14:paraId="0E879521"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19.27</w:t>
            </w:r>
          </w:p>
        </w:tc>
        <w:tc>
          <w:tcPr>
            <w:tcW w:w="1069" w:type="dxa"/>
            <w:tcBorders>
              <w:top w:val="nil"/>
              <w:left w:val="nil"/>
              <w:bottom w:val="single" w:sz="4" w:space="0" w:color="auto"/>
              <w:right w:val="single" w:sz="4" w:space="0" w:color="auto"/>
            </w:tcBorders>
            <w:shd w:val="clear" w:color="000000" w:fill="FFFFFF"/>
            <w:noWrap/>
            <w:hideMark/>
          </w:tcPr>
          <w:p w14:paraId="0270D6E1"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18.45</w:t>
            </w:r>
          </w:p>
        </w:tc>
        <w:tc>
          <w:tcPr>
            <w:tcW w:w="992" w:type="dxa"/>
            <w:tcBorders>
              <w:top w:val="nil"/>
              <w:left w:val="nil"/>
              <w:bottom w:val="single" w:sz="4" w:space="0" w:color="auto"/>
              <w:right w:val="single" w:sz="4" w:space="0" w:color="auto"/>
            </w:tcBorders>
            <w:shd w:val="clear" w:color="000000" w:fill="FFFFFF"/>
            <w:noWrap/>
            <w:hideMark/>
          </w:tcPr>
          <w:p w14:paraId="3DF01895"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55.05</w:t>
            </w:r>
          </w:p>
        </w:tc>
      </w:tr>
    </w:tbl>
    <w:p w14:paraId="77CBC755" w14:textId="77777777" w:rsidR="00F722B3" w:rsidRPr="002615A8" w:rsidRDefault="00F722B3" w:rsidP="00F722B3">
      <w:pPr>
        <w:spacing w:after="0" w:line="360" w:lineRule="auto"/>
        <w:jc w:val="both"/>
        <w:rPr>
          <w:rFonts w:ascii="Century Gothic" w:hAnsi="Century Gothic" w:cs="Arial"/>
          <w:lang w:val="es-ES_tradnl"/>
        </w:rPr>
      </w:pPr>
    </w:p>
    <w:p w14:paraId="5FAAECF5" w14:textId="77777777" w:rsidR="00F722B3" w:rsidRPr="002615A8" w:rsidRDefault="00F722B3" w:rsidP="00F722B3">
      <w:pPr>
        <w:pStyle w:val="Sinespaciado"/>
        <w:numPr>
          <w:ilvl w:val="0"/>
          <w:numId w:val="16"/>
        </w:numPr>
        <w:spacing w:line="360" w:lineRule="auto"/>
        <w:jc w:val="both"/>
        <w:rPr>
          <w:rFonts w:ascii="Century Gothic" w:hAnsi="Century Gothic" w:cs="Arial"/>
        </w:rPr>
      </w:pPr>
      <w:r w:rsidRPr="002615A8">
        <w:rPr>
          <w:rFonts w:ascii="Century Gothic" w:hAnsi="Century Gothic" w:cs="Arial"/>
        </w:rPr>
        <w:t xml:space="preserve">Como se puede apreciar en la tabla de resultados, en cumplimiento a lo previsto en el artículo 17 de la Ley de Transparencia y Acceso a la Información Pública y </w:t>
      </w:r>
      <w:r w:rsidRPr="002615A8">
        <w:rPr>
          <w:rFonts w:ascii="Century Gothic" w:hAnsi="Century Gothic" w:cs="Arial"/>
          <w:lang w:val="es-ES_tradnl"/>
        </w:rPr>
        <w:t>la</w:t>
      </w:r>
      <w:r w:rsidRPr="002615A8">
        <w:rPr>
          <w:rFonts w:ascii="Century Gothic" w:hAnsi="Century Gothic" w:cs="Arial"/>
          <w:lang w:val="es-ES"/>
        </w:rPr>
        <w:t xml:space="preserve"> Base Décima Segunda de la Convocatoria</w:t>
      </w:r>
      <w:r w:rsidRPr="002615A8">
        <w:rPr>
          <w:rFonts w:ascii="Century Gothic" w:hAnsi="Century Gothic" w:cs="Arial"/>
        </w:rPr>
        <w:t>, veinte (20) personas integrarán la lista de aspirantes que se remitirá a la Junta de Coordinación Política del H. Congreso del Estado.</w:t>
      </w:r>
    </w:p>
    <w:p w14:paraId="3B514E31" w14:textId="77777777" w:rsidR="00F722B3" w:rsidRPr="002615A8" w:rsidRDefault="00F722B3" w:rsidP="00F722B3">
      <w:pPr>
        <w:pStyle w:val="Sinespaciado"/>
        <w:spacing w:line="360" w:lineRule="auto"/>
        <w:ind w:left="720"/>
        <w:jc w:val="both"/>
        <w:rPr>
          <w:rFonts w:ascii="Century Gothic" w:hAnsi="Century Gothic" w:cs="Arial"/>
        </w:rPr>
      </w:pPr>
    </w:p>
    <w:p w14:paraId="393189D0" w14:textId="77777777" w:rsidR="00F722B3" w:rsidRPr="002615A8" w:rsidRDefault="00F722B3" w:rsidP="00F722B3">
      <w:pPr>
        <w:pStyle w:val="Sinespaciado"/>
        <w:numPr>
          <w:ilvl w:val="0"/>
          <w:numId w:val="16"/>
        </w:numPr>
        <w:spacing w:line="360" w:lineRule="auto"/>
        <w:jc w:val="both"/>
        <w:rPr>
          <w:rFonts w:ascii="Century Gothic" w:hAnsi="Century Gothic" w:cs="Arial"/>
        </w:rPr>
      </w:pPr>
      <w:r w:rsidRPr="002615A8">
        <w:rPr>
          <w:rFonts w:ascii="Century Gothic" w:hAnsi="Century Gothic" w:cs="Arial"/>
        </w:rPr>
        <w:t xml:space="preserve">La Comisión Especial determinó por votación de mayoría, que la lista de las veinte personas a remitir a la Junta de Coordinación Política se integre por quienes obtuvieron la calificación más alta, por lo que se procedió a verificar de la lista de las veinte personas: </w:t>
      </w:r>
    </w:p>
    <w:p w14:paraId="3C80CC80" w14:textId="77777777" w:rsidR="00F722B3" w:rsidRPr="002615A8" w:rsidRDefault="00F722B3" w:rsidP="00F722B3">
      <w:pPr>
        <w:pStyle w:val="Sinespaciado"/>
        <w:spacing w:line="276" w:lineRule="auto"/>
        <w:ind w:left="720"/>
        <w:jc w:val="both"/>
        <w:rPr>
          <w:rFonts w:ascii="Century Gothic" w:hAnsi="Century Gothic" w:cs="Arial"/>
        </w:rPr>
      </w:pPr>
    </w:p>
    <w:tbl>
      <w:tblPr>
        <w:tblW w:w="8978" w:type="dxa"/>
        <w:jc w:val="center"/>
        <w:tblCellMar>
          <w:left w:w="70" w:type="dxa"/>
          <w:right w:w="70" w:type="dxa"/>
        </w:tblCellMar>
        <w:tblLook w:val="04A0" w:firstRow="1" w:lastRow="0" w:firstColumn="1" w:lastColumn="0" w:noHBand="0" w:noVBand="1"/>
      </w:tblPr>
      <w:tblGrid>
        <w:gridCol w:w="384"/>
        <w:gridCol w:w="1403"/>
        <w:gridCol w:w="2647"/>
        <w:gridCol w:w="1012"/>
        <w:gridCol w:w="1302"/>
        <w:gridCol w:w="1266"/>
        <w:gridCol w:w="979"/>
      </w:tblGrid>
      <w:tr w:rsidR="00F722B3" w:rsidRPr="002615A8" w14:paraId="1B4D47DE" w14:textId="77777777" w:rsidTr="008836D6">
        <w:trPr>
          <w:trHeight w:val="690"/>
          <w:jc w:val="center"/>
        </w:trPr>
        <w:tc>
          <w:tcPr>
            <w:tcW w:w="384" w:type="dxa"/>
            <w:tcBorders>
              <w:top w:val="single" w:sz="4" w:space="0" w:color="auto"/>
              <w:left w:val="single" w:sz="4" w:space="0" w:color="auto"/>
              <w:bottom w:val="single" w:sz="4" w:space="0" w:color="auto"/>
              <w:right w:val="single" w:sz="4" w:space="0" w:color="auto"/>
            </w:tcBorders>
            <w:shd w:val="clear" w:color="000000" w:fill="FFFFFF"/>
          </w:tcPr>
          <w:p w14:paraId="34321F78" w14:textId="77777777" w:rsidR="00F722B3" w:rsidRPr="002615A8" w:rsidRDefault="00F722B3" w:rsidP="008836D6">
            <w:pPr>
              <w:spacing w:after="0" w:line="240" w:lineRule="auto"/>
              <w:jc w:val="center"/>
              <w:rPr>
                <w:rFonts w:ascii="Century Gothic" w:eastAsia="Times New Roman" w:hAnsi="Century Gothic" w:cs="Arial"/>
                <w:b/>
                <w:bCs/>
                <w:color w:val="212529"/>
                <w:lang w:eastAsia="es-MX"/>
              </w:rPr>
            </w:pPr>
          </w:p>
        </w:tc>
        <w:tc>
          <w:tcPr>
            <w:tcW w:w="14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EE17B0" w14:textId="77777777" w:rsidR="00F722B3" w:rsidRPr="002615A8" w:rsidRDefault="00F722B3" w:rsidP="008836D6">
            <w:pPr>
              <w:spacing w:after="0" w:line="240" w:lineRule="auto"/>
              <w:jc w:val="center"/>
              <w:rPr>
                <w:rFonts w:ascii="Century Gothic" w:eastAsia="Times New Roman" w:hAnsi="Century Gothic" w:cs="Arial"/>
                <w:b/>
                <w:bCs/>
                <w:color w:val="212529"/>
                <w:lang w:eastAsia="es-MX"/>
              </w:rPr>
            </w:pPr>
            <w:r w:rsidRPr="002615A8">
              <w:rPr>
                <w:rFonts w:ascii="Century Gothic" w:eastAsia="Times New Roman" w:hAnsi="Century Gothic" w:cs="Arial"/>
                <w:b/>
                <w:bCs/>
                <w:color w:val="212529"/>
                <w:lang w:eastAsia="es-MX"/>
              </w:rPr>
              <w:t>Folio</w:t>
            </w:r>
          </w:p>
        </w:tc>
        <w:tc>
          <w:tcPr>
            <w:tcW w:w="2647" w:type="dxa"/>
            <w:tcBorders>
              <w:top w:val="single" w:sz="4" w:space="0" w:color="auto"/>
              <w:left w:val="nil"/>
              <w:bottom w:val="single" w:sz="4" w:space="0" w:color="auto"/>
              <w:right w:val="single" w:sz="4" w:space="0" w:color="auto"/>
            </w:tcBorders>
            <w:shd w:val="clear" w:color="000000" w:fill="FFFFFF"/>
            <w:noWrap/>
            <w:vAlign w:val="bottom"/>
            <w:hideMark/>
          </w:tcPr>
          <w:p w14:paraId="260F6D4B" w14:textId="77777777" w:rsidR="00F722B3" w:rsidRPr="002615A8" w:rsidRDefault="00F722B3" w:rsidP="008836D6">
            <w:pPr>
              <w:spacing w:after="0" w:line="240" w:lineRule="auto"/>
              <w:jc w:val="center"/>
              <w:rPr>
                <w:rFonts w:ascii="Century Gothic" w:eastAsia="Times New Roman" w:hAnsi="Century Gothic" w:cs="Arial"/>
                <w:b/>
                <w:bCs/>
                <w:color w:val="212529"/>
                <w:lang w:eastAsia="es-MX"/>
              </w:rPr>
            </w:pPr>
            <w:r w:rsidRPr="002615A8">
              <w:rPr>
                <w:rFonts w:ascii="Century Gothic" w:eastAsia="Times New Roman" w:hAnsi="Century Gothic" w:cs="Arial"/>
                <w:b/>
                <w:bCs/>
                <w:color w:val="212529"/>
                <w:lang w:eastAsia="es-MX"/>
              </w:rPr>
              <w:t> Aspirante</w:t>
            </w:r>
          </w:p>
        </w:tc>
        <w:tc>
          <w:tcPr>
            <w:tcW w:w="1012" w:type="dxa"/>
            <w:tcBorders>
              <w:top w:val="single" w:sz="4" w:space="0" w:color="auto"/>
              <w:left w:val="nil"/>
              <w:bottom w:val="single" w:sz="4" w:space="0" w:color="auto"/>
              <w:right w:val="single" w:sz="4" w:space="0" w:color="auto"/>
            </w:tcBorders>
            <w:shd w:val="clear" w:color="000000" w:fill="FFFFFF"/>
            <w:vAlign w:val="bottom"/>
            <w:hideMark/>
          </w:tcPr>
          <w:p w14:paraId="38E08C1F" w14:textId="77777777" w:rsidR="00F722B3" w:rsidRPr="002615A8" w:rsidRDefault="00F722B3" w:rsidP="008836D6">
            <w:pPr>
              <w:spacing w:after="0" w:line="240" w:lineRule="auto"/>
              <w:jc w:val="center"/>
              <w:rPr>
                <w:rFonts w:ascii="Century Gothic" w:eastAsia="Times New Roman" w:hAnsi="Century Gothic" w:cs="Arial"/>
                <w:b/>
                <w:bCs/>
                <w:color w:val="212529"/>
                <w:lang w:eastAsia="es-MX"/>
              </w:rPr>
            </w:pPr>
            <w:r w:rsidRPr="002615A8">
              <w:rPr>
                <w:rFonts w:ascii="Century Gothic" w:eastAsia="Times New Roman" w:hAnsi="Century Gothic" w:cs="Arial"/>
                <w:b/>
                <w:bCs/>
                <w:color w:val="212529"/>
                <w:lang w:eastAsia="es-MX"/>
              </w:rPr>
              <w:t>Examen</w:t>
            </w:r>
            <w:r w:rsidRPr="002615A8">
              <w:rPr>
                <w:rFonts w:ascii="Century Gothic" w:eastAsia="Times New Roman" w:hAnsi="Century Gothic" w:cs="Arial"/>
                <w:b/>
                <w:bCs/>
                <w:color w:val="212529"/>
                <w:lang w:eastAsia="es-MX"/>
              </w:rPr>
              <w:br/>
              <w:t>40%</w:t>
            </w:r>
          </w:p>
        </w:tc>
        <w:tc>
          <w:tcPr>
            <w:tcW w:w="1287" w:type="dxa"/>
            <w:tcBorders>
              <w:top w:val="single" w:sz="4" w:space="0" w:color="auto"/>
              <w:left w:val="nil"/>
              <w:bottom w:val="single" w:sz="4" w:space="0" w:color="auto"/>
              <w:right w:val="single" w:sz="4" w:space="0" w:color="auto"/>
            </w:tcBorders>
            <w:shd w:val="clear" w:color="000000" w:fill="FFFFFF"/>
            <w:vAlign w:val="bottom"/>
            <w:hideMark/>
          </w:tcPr>
          <w:p w14:paraId="196C62BF" w14:textId="77777777" w:rsidR="00F722B3" w:rsidRPr="002615A8" w:rsidRDefault="00F722B3" w:rsidP="008836D6">
            <w:pPr>
              <w:spacing w:after="0" w:line="240" w:lineRule="auto"/>
              <w:jc w:val="center"/>
              <w:rPr>
                <w:rFonts w:ascii="Century Gothic" w:eastAsia="Times New Roman" w:hAnsi="Century Gothic" w:cs="Arial"/>
                <w:b/>
                <w:bCs/>
                <w:color w:val="212529"/>
                <w:lang w:eastAsia="es-MX"/>
              </w:rPr>
            </w:pPr>
            <w:r w:rsidRPr="002615A8">
              <w:rPr>
                <w:rFonts w:ascii="Century Gothic" w:eastAsia="Times New Roman" w:hAnsi="Century Gothic" w:cs="Arial"/>
                <w:b/>
                <w:bCs/>
                <w:color w:val="212529"/>
                <w:lang w:eastAsia="es-MX"/>
              </w:rPr>
              <w:t>Curriculum</w:t>
            </w:r>
            <w:r w:rsidRPr="002615A8">
              <w:rPr>
                <w:rFonts w:ascii="Century Gothic" w:eastAsia="Times New Roman" w:hAnsi="Century Gothic" w:cs="Arial"/>
                <w:b/>
                <w:bCs/>
                <w:color w:val="212529"/>
                <w:lang w:eastAsia="es-MX"/>
              </w:rPr>
              <w:br/>
              <w:t>30%</w:t>
            </w:r>
          </w:p>
        </w:tc>
        <w:tc>
          <w:tcPr>
            <w:tcW w:w="1266" w:type="dxa"/>
            <w:tcBorders>
              <w:top w:val="single" w:sz="4" w:space="0" w:color="auto"/>
              <w:left w:val="nil"/>
              <w:bottom w:val="single" w:sz="4" w:space="0" w:color="auto"/>
              <w:right w:val="single" w:sz="4" w:space="0" w:color="auto"/>
            </w:tcBorders>
            <w:shd w:val="clear" w:color="000000" w:fill="FFFFFF"/>
            <w:vAlign w:val="bottom"/>
            <w:hideMark/>
          </w:tcPr>
          <w:p w14:paraId="6E14F8EC" w14:textId="77777777" w:rsidR="00F722B3" w:rsidRPr="002615A8" w:rsidRDefault="00F722B3" w:rsidP="008836D6">
            <w:pPr>
              <w:spacing w:after="0" w:line="240" w:lineRule="auto"/>
              <w:jc w:val="center"/>
              <w:rPr>
                <w:rFonts w:ascii="Century Gothic" w:eastAsia="Times New Roman" w:hAnsi="Century Gothic" w:cs="Arial"/>
                <w:b/>
                <w:bCs/>
                <w:color w:val="212529"/>
                <w:lang w:eastAsia="es-MX"/>
              </w:rPr>
            </w:pPr>
            <w:r w:rsidRPr="002615A8">
              <w:rPr>
                <w:rFonts w:ascii="Century Gothic" w:eastAsia="Times New Roman" w:hAnsi="Century Gothic" w:cs="Arial"/>
                <w:b/>
                <w:bCs/>
                <w:color w:val="212529"/>
                <w:lang w:eastAsia="es-MX"/>
              </w:rPr>
              <w:t>Entrevista</w:t>
            </w:r>
            <w:r w:rsidRPr="002615A8">
              <w:rPr>
                <w:rFonts w:ascii="Century Gothic" w:eastAsia="Times New Roman" w:hAnsi="Century Gothic" w:cs="Arial"/>
                <w:b/>
                <w:bCs/>
                <w:color w:val="212529"/>
                <w:lang w:eastAsia="es-MX"/>
              </w:rPr>
              <w:br/>
              <w:t>30%</w:t>
            </w:r>
          </w:p>
        </w:tc>
        <w:tc>
          <w:tcPr>
            <w:tcW w:w="979" w:type="dxa"/>
            <w:tcBorders>
              <w:top w:val="single" w:sz="4" w:space="0" w:color="auto"/>
              <w:left w:val="nil"/>
              <w:bottom w:val="single" w:sz="4" w:space="0" w:color="auto"/>
              <w:right w:val="single" w:sz="4" w:space="0" w:color="auto"/>
            </w:tcBorders>
            <w:shd w:val="clear" w:color="000000" w:fill="FFFFFF"/>
            <w:noWrap/>
            <w:vAlign w:val="bottom"/>
            <w:hideMark/>
          </w:tcPr>
          <w:p w14:paraId="359E7723" w14:textId="77777777" w:rsidR="00F722B3" w:rsidRPr="002615A8" w:rsidRDefault="00F722B3" w:rsidP="008836D6">
            <w:pPr>
              <w:spacing w:after="0" w:line="240" w:lineRule="auto"/>
              <w:jc w:val="center"/>
              <w:rPr>
                <w:rFonts w:ascii="Century Gothic" w:eastAsia="Times New Roman" w:hAnsi="Century Gothic" w:cs="Arial"/>
                <w:b/>
                <w:bCs/>
                <w:color w:val="212529"/>
                <w:lang w:eastAsia="es-MX"/>
              </w:rPr>
            </w:pPr>
            <w:r w:rsidRPr="002615A8">
              <w:rPr>
                <w:rFonts w:ascii="Century Gothic" w:eastAsia="Times New Roman" w:hAnsi="Century Gothic" w:cs="Arial"/>
                <w:b/>
                <w:bCs/>
                <w:color w:val="212529"/>
                <w:lang w:eastAsia="es-MX"/>
              </w:rPr>
              <w:t>Total</w:t>
            </w:r>
          </w:p>
        </w:tc>
      </w:tr>
      <w:tr w:rsidR="00F722B3" w:rsidRPr="002615A8" w14:paraId="06545B2E" w14:textId="77777777" w:rsidTr="008836D6">
        <w:trPr>
          <w:trHeight w:val="345"/>
          <w:jc w:val="center"/>
        </w:trPr>
        <w:tc>
          <w:tcPr>
            <w:tcW w:w="384" w:type="dxa"/>
            <w:tcBorders>
              <w:top w:val="nil"/>
              <w:left w:val="single" w:sz="4" w:space="0" w:color="auto"/>
              <w:bottom w:val="single" w:sz="4" w:space="0" w:color="auto"/>
              <w:right w:val="single" w:sz="4" w:space="0" w:color="auto"/>
            </w:tcBorders>
            <w:shd w:val="clear" w:color="000000" w:fill="FFFFFF"/>
          </w:tcPr>
          <w:p w14:paraId="7ECAD46E"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w:t>
            </w:r>
          </w:p>
        </w:tc>
        <w:tc>
          <w:tcPr>
            <w:tcW w:w="1403" w:type="dxa"/>
            <w:tcBorders>
              <w:top w:val="nil"/>
              <w:left w:val="single" w:sz="4" w:space="0" w:color="auto"/>
              <w:bottom w:val="single" w:sz="4" w:space="0" w:color="auto"/>
              <w:right w:val="single" w:sz="4" w:space="0" w:color="auto"/>
            </w:tcBorders>
            <w:shd w:val="clear" w:color="000000" w:fill="FFFFFF"/>
            <w:noWrap/>
            <w:hideMark/>
          </w:tcPr>
          <w:p w14:paraId="4644766C"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PSICHITAIP-015-2023</w:t>
            </w:r>
          </w:p>
        </w:tc>
        <w:tc>
          <w:tcPr>
            <w:tcW w:w="2647" w:type="dxa"/>
            <w:tcBorders>
              <w:top w:val="nil"/>
              <w:left w:val="nil"/>
              <w:bottom w:val="single" w:sz="4" w:space="0" w:color="auto"/>
              <w:right w:val="single" w:sz="4" w:space="0" w:color="auto"/>
            </w:tcBorders>
            <w:shd w:val="clear" w:color="000000" w:fill="FFFFFF"/>
            <w:noWrap/>
            <w:hideMark/>
          </w:tcPr>
          <w:p w14:paraId="4B7FEDD1"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KAROL RUBÍ RUÍZ ANCHONDO</w:t>
            </w:r>
          </w:p>
        </w:tc>
        <w:tc>
          <w:tcPr>
            <w:tcW w:w="1012" w:type="dxa"/>
            <w:tcBorders>
              <w:top w:val="nil"/>
              <w:left w:val="nil"/>
              <w:bottom w:val="single" w:sz="4" w:space="0" w:color="auto"/>
              <w:right w:val="single" w:sz="4" w:space="0" w:color="auto"/>
            </w:tcBorders>
            <w:shd w:val="clear" w:color="000000" w:fill="FFFFFF"/>
            <w:noWrap/>
            <w:hideMark/>
          </w:tcPr>
          <w:p w14:paraId="05D349F0"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38.67</w:t>
            </w:r>
          </w:p>
        </w:tc>
        <w:tc>
          <w:tcPr>
            <w:tcW w:w="1287" w:type="dxa"/>
            <w:tcBorders>
              <w:top w:val="nil"/>
              <w:left w:val="nil"/>
              <w:bottom w:val="single" w:sz="4" w:space="0" w:color="auto"/>
              <w:right w:val="single" w:sz="4" w:space="0" w:color="auto"/>
            </w:tcBorders>
            <w:shd w:val="clear" w:color="000000" w:fill="FFFFFF"/>
            <w:noWrap/>
            <w:hideMark/>
          </w:tcPr>
          <w:p w14:paraId="15C83BF4"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28.57</w:t>
            </w:r>
          </w:p>
        </w:tc>
        <w:tc>
          <w:tcPr>
            <w:tcW w:w="1266" w:type="dxa"/>
            <w:tcBorders>
              <w:top w:val="nil"/>
              <w:left w:val="nil"/>
              <w:bottom w:val="single" w:sz="4" w:space="0" w:color="auto"/>
              <w:right w:val="single" w:sz="4" w:space="0" w:color="auto"/>
            </w:tcBorders>
            <w:shd w:val="clear" w:color="000000" w:fill="FFFFFF"/>
            <w:noWrap/>
            <w:hideMark/>
          </w:tcPr>
          <w:p w14:paraId="3DB0C938"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29.17</w:t>
            </w:r>
          </w:p>
        </w:tc>
        <w:tc>
          <w:tcPr>
            <w:tcW w:w="979" w:type="dxa"/>
            <w:tcBorders>
              <w:top w:val="nil"/>
              <w:left w:val="nil"/>
              <w:bottom w:val="single" w:sz="4" w:space="0" w:color="auto"/>
              <w:right w:val="single" w:sz="4" w:space="0" w:color="auto"/>
            </w:tcBorders>
            <w:shd w:val="clear" w:color="000000" w:fill="FFFFFF"/>
            <w:noWrap/>
            <w:hideMark/>
          </w:tcPr>
          <w:p w14:paraId="4224516B"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96.41</w:t>
            </w:r>
          </w:p>
        </w:tc>
      </w:tr>
      <w:tr w:rsidR="00F722B3" w:rsidRPr="002615A8" w14:paraId="738B2A22" w14:textId="77777777" w:rsidTr="008836D6">
        <w:trPr>
          <w:trHeight w:val="345"/>
          <w:jc w:val="center"/>
        </w:trPr>
        <w:tc>
          <w:tcPr>
            <w:tcW w:w="384" w:type="dxa"/>
            <w:tcBorders>
              <w:top w:val="nil"/>
              <w:left w:val="single" w:sz="4" w:space="0" w:color="auto"/>
              <w:bottom w:val="single" w:sz="4" w:space="0" w:color="auto"/>
              <w:right w:val="single" w:sz="4" w:space="0" w:color="auto"/>
            </w:tcBorders>
            <w:shd w:val="clear" w:color="000000" w:fill="FFFFFF"/>
          </w:tcPr>
          <w:p w14:paraId="6D3A9700"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w:t>
            </w:r>
          </w:p>
        </w:tc>
        <w:tc>
          <w:tcPr>
            <w:tcW w:w="1403" w:type="dxa"/>
            <w:tcBorders>
              <w:top w:val="nil"/>
              <w:left w:val="single" w:sz="4" w:space="0" w:color="auto"/>
              <w:bottom w:val="single" w:sz="4" w:space="0" w:color="auto"/>
              <w:right w:val="single" w:sz="4" w:space="0" w:color="auto"/>
            </w:tcBorders>
            <w:shd w:val="clear" w:color="000000" w:fill="FFFFFF"/>
            <w:noWrap/>
            <w:hideMark/>
          </w:tcPr>
          <w:p w14:paraId="7BBFCA0A"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PSICHITAIP-057-2023</w:t>
            </w:r>
          </w:p>
        </w:tc>
        <w:tc>
          <w:tcPr>
            <w:tcW w:w="2647" w:type="dxa"/>
            <w:tcBorders>
              <w:top w:val="nil"/>
              <w:left w:val="nil"/>
              <w:bottom w:val="single" w:sz="4" w:space="0" w:color="auto"/>
              <w:right w:val="single" w:sz="4" w:space="0" w:color="auto"/>
            </w:tcBorders>
            <w:shd w:val="clear" w:color="000000" w:fill="FFFFFF"/>
            <w:noWrap/>
            <w:hideMark/>
          </w:tcPr>
          <w:p w14:paraId="07B6E955"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SERGIO RAFAEL FACIO GUZMÁN</w:t>
            </w:r>
          </w:p>
        </w:tc>
        <w:tc>
          <w:tcPr>
            <w:tcW w:w="1012" w:type="dxa"/>
            <w:tcBorders>
              <w:top w:val="nil"/>
              <w:left w:val="nil"/>
              <w:bottom w:val="single" w:sz="4" w:space="0" w:color="auto"/>
              <w:right w:val="single" w:sz="4" w:space="0" w:color="auto"/>
            </w:tcBorders>
            <w:shd w:val="clear" w:color="000000" w:fill="FFFFFF"/>
            <w:noWrap/>
            <w:hideMark/>
          </w:tcPr>
          <w:p w14:paraId="0F22138F"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38.67</w:t>
            </w:r>
          </w:p>
        </w:tc>
        <w:tc>
          <w:tcPr>
            <w:tcW w:w="1287" w:type="dxa"/>
            <w:tcBorders>
              <w:top w:val="nil"/>
              <w:left w:val="nil"/>
              <w:bottom w:val="single" w:sz="4" w:space="0" w:color="auto"/>
              <w:right w:val="single" w:sz="4" w:space="0" w:color="auto"/>
            </w:tcBorders>
            <w:shd w:val="clear" w:color="000000" w:fill="FFFFFF"/>
            <w:noWrap/>
            <w:hideMark/>
          </w:tcPr>
          <w:p w14:paraId="295518D6"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29.55</w:t>
            </w:r>
          </w:p>
        </w:tc>
        <w:tc>
          <w:tcPr>
            <w:tcW w:w="1266" w:type="dxa"/>
            <w:tcBorders>
              <w:top w:val="nil"/>
              <w:left w:val="nil"/>
              <w:bottom w:val="single" w:sz="4" w:space="0" w:color="auto"/>
              <w:right w:val="single" w:sz="4" w:space="0" w:color="auto"/>
            </w:tcBorders>
            <w:shd w:val="clear" w:color="000000" w:fill="FFFFFF"/>
            <w:noWrap/>
            <w:hideMark/>
          </w:tcPr>
          <w:p w14:paraId="40A692F3"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27.97</w:t>
            </w:r>
          </w:p>
        </w:tc>
        <w:tc>
          <w:tcPr>
            <w:tcW w:w="979" w:type="dxa"/>
            <w:tcBorders>
              <w:top w:val="nil"/>
              <w:left w:val="nil"/>
              <w:bottom w:val="single" w:sz="4" w:space="0" w:color="auto"/>
              <w:right w:val="single" w:sz="4" w:space="0" w:color="auto"/>
            </w:tcBorders>
            <w:shd w:val="clear" w:color="000000" w:fill="FFFFFF"/>
            <w:noWrap/>
            <w:hideMark/>
          </w:tcPr>
          <w:p w14:paraId="51603983"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96.19</w:t>
            </w:r>
          </w:p>
        </w:tc>
      </w:tr>
      <w:tr w:rsidR="00F722B3" w:rsidRPr="002615A8" w14:paraId="295D22E6" w14:textId="77777777" w:rsidTr="008836D6">
        <w:trPr>
          <w:trHeight w:val="345"/>
          <w:jc w:val="center"/>
        </w:trPr>
        <w:tc>
          <w:tcPr>
            <w:tcW w:w="384" w:type="dxa"/>
            <w:tcBorders>
              <w:top w:val="nil"/>
              <w:left w:val="single" w:sz="4" w:space="0" w:color="auto"/>
              <w:bottom w:val="single" w:sz="4" w:space="0" w:color="auto"/>
              <w:right w:val="single" w:sz="4" w:space="0" w:color="auto"/>
            </w:tcBorders>
            <w:shd w:val="clear" w:color="000000" w:fill="FFFFFF"/>
          </w:tcPr>
          <w:p w14:paraId="3CDC487F"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w:t>
            </w:r>
          </w:p>
        </w:tc>
        <w:tc>
          <w:tcPr>
            <w:tcW w:w="1403" w:type="dxa"/>
            <w:tcBorders>
              <w:top w:val="nil"/>
              <w:left w:val="single" w:sz="4" w:space="0" w:color="auto"/>
              <w:bottom w:val="single" w:sz="4" w:space="0" w:color="auto"/>
              <w:right w:val="single" w:sz="4" w:space="0" w:color="auto"/>
            </w:tcBorders>
            <w:shd w:val="clear" w:color="000000" w:fill="FFFFFF"/>
            <w:noWrap/>
            <w:hideMark/>
          </w:tcPr>
          <w:p w14:paraId="69D60A93"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PSICHITAIP-003-2023</w:t>
            </w:r>
          </w:p>
        </w:tc>
        <w:tc>
          <w:tcPr>
            <w:tcW w:w="2647" w:type="dxa"/>
            <w:tcBorders>
              <w:top w:val="nil"/>
              <w:left w:val="nil"/>
              <w:bottom w:val="single" w:sz="4" w:space="0" w:color="auto"/>
              <w:right w:val="single" w:sz="4" w:space="0" w:color="auto"/>
            </w:tcBorders>
            <w:shd w:val="clear" w:color="000000" w:fill="FFFFFF"/>
            <w:noWrap/>
            <w:hideMark/>
          </w:tcPr>
          <w:p w14:paraId="53608C75"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KARLA GABRIELA FUENTES MORENO</w:t>
            </w:r>
          </w:p>
        </w:tc>
        <w:tc>
          <w:tcPr>
            <w:tcW w:w="1012" w:type="dxa"/>
            <w:tcBorders>
              <w:top w:val="nil"/>
              <w:left w:val="nil"/>
              <w:bottom w:val="single" w:sz="4" w:space="0" w:color="auto"/>
              <w:right w:val="single" w:sz="4" w:space="0" w:color="auto"/>
            </w:tcBorders>
            <w:shd w:val="clear" w:color="000000" w:fill="FFFFFF"/>
            <w:noWrap/>
            <w:hideMark/>
          </w:tcPr>
          <w:p w14:paraId="39F9434A"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36</w:t>
            </w:r>
          </w:p>
        </w:tc>
        <w:tc>
          <w:tcPr>
            <w:tcW w:w="1287" w:type="dxa"/>
            <w:tcBorders>
              <w:top w:val="nil"/>
              <w:left w:val="nil"/>
              <w:bottom w:val="single" w:sz="4" w:space="0" w:color="auto"/>
              <w:right w:val="single" w:sz="4" w:space="0" w:color="auto"/>
            </w:tcBorders>
            <w:shd w:val="clear" w:color="000000" w:fill="FFFFFF"/>
            <w:noWrap/>
            <w:hideMark/>
          </w:tcPr>
          <w:p w14:paraId="2A973F1B"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28.95</w:t>
            </w:r>
          </w:p>
        </w:tc>
        <w:tc>
          <w:tcPr>
            <w:tcW w:w="1266" w:type="dxa"/>
            <w:tcBorders>
              <w:top w:val="nil"/>
              <w:left w:val="nil"/>
              <w:bottom w:val="single" w:sz="4" w:space="0" w:color="auto"/>
              <w:right w:val="single" w:sz="4" w:space="0" w:color="auto"/>
            </w:tcBorders>
            <w:shd w:val="clear" w:color="000000" w:fill="FFFFFF"/>
            <w:noWrap/>
            <w:hideMark/>
          </w:tcPr>
          <w:p w14:paraId="075CC4C1"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28.65</w:t>
            </w:r>
          </w:p>
        </w:tc>
        <w:tc>
          <w:tcPr>
            <w:tcW w:w="979" w:type="dxa"/>
            <w:tcBorders>
              <w:top w:val="nil"/>
              <w:left w:val="nil"/>
              <w:bottom w:val="single" w:sz="4" w:space="0" w:color="auto"/>
              <w:right w:val="single" w:sz="4" w:space="0" w:color="auto"/>
            </w:tcBorders>
            <w:shd w:val="clear" w:color="000000" w:fill="FFFFFF"/>
            <w:noWrap/>
            <w:hideMark/>
          </w:tcPr>
          <w:p w14:paraId="0CF4E0B4"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93.6</w:t>
            </w:r>
          </w:p>
        </w:tc>
      </w:tr>
      <w:tr w:rsidR="00F722B3" w:rsidRPr="002615A8" w14:paraId="12AF5783" w14:textId="77777777" w:rsidTr="008836D6">
        <w:trPr>
          <w:trHeight w:val="345"/>
          <w:jc w:val="center"/>
        </w:trPr>
        <w:tc>
          <w:tcPr>
            <w:tcW w:w="384" w:type="dxa"/>
            <w:tcBorders>
              <w:top w:val="nil"/>
              <w:left w:val="single" w:sz="4" w:space="0" w:color="auto"/>
              <w:bottom w:val="single" w:sz="4" w:space="0" w:color="auto"/>
              <w:right w:val="single" w:sz="4" w:space="0" w:color="auto"/>
            </w:tcBorders>
            <w:shd w:val="clear" w:color="000000" w:fill="FFFFFF"/>
          </w:tcPr>
          <w:p w14:paraId="75108C4C"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4</w:t>
            </w:r>
          </w:p>
        </w:tc>
        <w:tc>
          <w:tcPr>
            <w:tcW w:w="1403" w:type="dxa"/>
            <w:tcBorders>
              <w:top w:val="nil"/>
              <w:left w:val="single" w:sz="4" w:space="0" w:color="auto"/>
              <w:bottom w:val="single" w:sz="4" w:space="0" w:color="auto"/>
              <w:right w:val="single" w:sz="4" w:space="0" w:color="auto"/>
            </w:tcBorders>
            <w:shd w:val="clear" w:color="000000" w:fill="FFFFFF"/>
            <w:noWrap/>
            <w:hideMark/>
          </w:tcPr>
          <w:p w14:paraId="16E32909"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PSICHITAIP-012-2023</w:t>
            </w:r>
          </w:p>
        </w:tc>
        <w:tc>
          <w:tcPr>
            <w:tcW w:w="2647" w:type="dxa"/>
            <w:tcBorders>
              <w:top w:val="nil"/>
              <w:left w:val="nil"/>
              <w:bottom w:val="single" w:sz="4" w:space="0" w:color="auto"/>
              <w:right w:val="single" w:sz="4" w:space="0" w:color="auto"/>
            </w:tcBorders>
            <w:shd w:val="clear" w:color="000000" w:fill="FFFFFF"/>
            <w:noWrap/>
            <w:hideMark/>
          </w:tcPr>
          <w:p w14:paraId="23AA07A0"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PAÚL DANIEL MORIEL QUIRALTE</w:t>
            </w:r>
          </w:p>
        </w:tc>
        <w:tc>
          <w:tcPr>
            <w:tcW w:w="1012" w:type="dxa"/>
            <w:tcBorders>
              <w:top w:val="nil"/>
              <w:left w:val="nil"/>
              <w:bottom w:val="single" w:sz="4" w:space="0" w:color="auto"/>
              <w:right w:val="single" w:sz="4" w:space="0" w:color="auto"/>
            </w:tcBorders>
            <w:shd w:val="clear" w:color="000000" w:fill="FFFFFF"/>
            <w:noWrap/>
            <w:hideMark/>
          </w:tcPr>
          <w:p w14:paraId="4CF3584C"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40</w:t>
            </w:r>
          </w:p>
        </w:tc>
        <w:tc>
          <w:tcPr>
            <w:tcW w:w="1287" w:type="dxa"/>
            <w:tcBorders>
              <w:top w:val="nil"/>
              <w:left w:val="nil"/>
              <w:bottom w:val="single" w:sz="4" w:space="0" w:color="auto"/>
              <w:right w:val="single" w:sz="4" w:space="0" w:color="auto"/>
            </w:tcBorders>
            <w:shd w:val="clear" w:color="000000" w:fill="FFFFFF"/>
            <w:noWrap/>
            <w:hideMark/>
          </w:tcPr>
          <w:p w14:paraId="2E8F26EA"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26.47</w:t>
            </w:r>
          </w:p>
        </w:tc>
        <w:tc>
          <w:tcPr>
            <w:tcW w:w="1266" w:type="dxa"/>
            <w:tcBorders>
              <w:top w:val="nil"/>
              <w:left w:val="nil"/>
              <w:bottom w:val="single" w:sz="4" w:space="0" w:color="auto"/>
              <w:right w:val="single" w:sz="4" w:space="0" w:color="auto"/>
            </w:tcBorders>
            <w:shd w:val="clear" w:color="000000" w:fill="FFFFFF"/>
            <w:noWrap/>
            <w:hideMark/>
          </w:tcPr>
          <w:p w14:paraId="44D4A78A"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24.52</w:t>
            </w:r>
          </w:p>
        </w:tc>
        <w:tc>
          <w:tcPr>
            <w:tcW w:w="979" w:type="dxa"/>
            <w:tcBorders>
              <w:top w:val="nil"/>
              <w:left w:val="nil"/>
              <w:bottom w:val="single" w:sz="4" w:space="0" w:color="auto"/>
              <w:right w:val="single" w:sz="4" w:space="0" w:color="auto"/>
            </w:tcBorders>
            <w:shd w:val="clear" w:color="000000" w:fill="FFFFFF"/>
            <w:noWrap/>
            <w:hideMark/>
          </w:tcPr>
          <w:p w14:paraId="2D2C2C61"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90.99</w:t>
            </w:r>
          </w:p>
        </w:tc>
      </w:tr>
      <w:tr w:rsidR="00F722B3" w:rsidRPr="002615A8" w14:paraId="03DBC66D" w14:textId="77777777" w:rsidTr="008836D6">
        <w:trPr>
          <w:trHeight w:val="345"/>
          <w:jc w:val="center"/>
        </w:trPr>
        <w:tc>
          <w:tcPr>
            <w:tcW w:w="384" w:type="dxa"/>
            <w:tcBorders>
              <w:top w:val="nil"/>
              <w:left w:val="single" w:sz="4" w:space="0" w:color="auto"/>
              <w:bottom w:val="single" w:sz="4" w:space="0" w:color="auto"/>
              <w:right w:val="single" w:sz="4" w:space="0" w:color="auto"/>
            </w:tcBorders>
            <w:shd w:val="clear" w:color="000000" w:fill="FFFFFF"/>
          </w:tcPr>
          <w:p w14:paraId="6BBD00FF"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5</w:t>
            </w:r>
          </w:p>
        </w:tc>
        <w:tc>
          <w:tcPr>
            <w:tcW w:w="1403" w:type="dxa"/>
            <w:tcBorders>
              <w:top w:val="nil"/>
              <w:left w:val="single" w:sz="4" w:space="0" w:color="auto"/>
              <w:bottom w:val="single" w:sz="4" w:space="0" w:color="auto"/>
              <w:right w:val="single" w:sz="4" w:space="0" w:color="auto"/>
            </w:tcBorders>
            <w:shd w:val="clear" w:color="000000" w:fill="FFFFFF"/>
            <w:noWrap/>
            <w:hideMark/>
          </w:tcPr>
          <w:p w14:paraId="4CDC309F"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PSICHITAIP-059-2023</w:t>
            </w:r>
          </w:p>
        </w:tc>
        <w:tc>
          <w:tcPr>
            <w:tcW w:w="2647" w:type="dxa"/>
            <w:tcBorders>
              <w:top w:val="nil"/>
              <w:left w:val="nil"/>
              <w:bottom w:val="single" w:sz="4" w:space="0" w:color="auto"/>
              <w:right w:val="single" w:sz="4" w:space="0" w:color="auto"/>
            </w:tcBorders>
            <w:shd w:val="clear" w:color="000000" w:fill="FFFFFF"/>
            <w:noWrap/>
            <w:hideMark/>
          </w:tcPr>
          <w:p w14:paraId="36421283"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GABRIELA EDITH AGUIRRE ESQUIVEL</w:t>
            </w:r>
          </w:p>
        </w:tc>
        <w:tc>
          <w:tcPr>
            <w:tcW w:w="1012" w:type="dxa"/>
            <w:tcBorders>
              <w:top w:val="nil"/>
              <w:left w:val="nil"/>
              <w:bottom w:val="single" w:sz="4" w:space="0" w:color="auto"/>
              <w:right w:val="single" w:sz="4" w:space="0" w:color="auto"/>
            </w:tcBorders>
            <w:shd w:val="clear" w:color="000000" w:fill="FFFFFF"/>
            <w:noWrap/>
            <w:hideMark/>
          </w:tcPr>
          <w:p w14:paraId="1FCD01C2"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37.33</w:t>
            </w:r>
          </w:p>
        </w:tc>
        <w:tc>
          <w:tcPr>
            <w:tcW w:w="1287" w:type="dxa"/>
            <w:tcBorders>
              <w:top w:val="nil"/>
              <w:left w:val="nil"/>
              <w:bottom w:val="single" w:sz="4" w:space="0" w:color="auto"/>
              <w:right w:val="single" w:sz="4" w:space="0" w:color="auto"/>
            </w:tcBorders>
            <w:shd w:val="clear" w:color="000000" w:fill="FFFFFF"/>
            <w:noWrap/>
            <w:hideMark/>
          </w:tcPr>
          <w:p w14:paraId="16C944F9"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25.72</w:t>
            </w:r>
          </w:p>
        </w:tc>
        <w:tc>
          <w:tcPr>
            <w:tcW w:w="1266" w:type="dxa"/>
            <w:tcBorders>
              <w:top w:val="nil"/>
              <w:left w:val="nil"/>
              <w:bottom w:val="single" w:sz="4" w:space="0" w:color="auto"/>
              <w:right w:val="single" w:sz="4" w:space="0" w:color="auto"/>
            </w:tcBorders>
            <w:shd w:val="clear" w:color="000000" w:fill="FFFFFF"/>
            <w:noWrap/>
            <w:hideMark/>
          </w:tcPr>
          <w:p w14:paraId="4267C199"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27.67</w:t>
            </w:r>
          </w:p>
        </w:tc>
        <w:tc>
          <w:tcPr>
            <w:tcW w:w="979" w:type="dxa"/>
            <w:tcBorders>
              <w:top w:val="nil"/>
              <w:left w:val="nil"/>
              <w:bottom w:val="single" w:sz="4" w:space="0" w:color="auto"/>
              <w:right w:val="single" w:sz="4" w:space="0" w:color="auto"/>
            </w:tcBorders>
            <w:shd w:val="clear" w:color="000000" w:fill="FFFFFF"/>
            <w:noWrap/>
            <w:hideMark/>
          </w:tcPr>
          <w:p w14:paraId="217AECD1"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90.72</w:t>
            </w:r>
          </w:p>
        </w:tc>
      </w:tr>
      <w:tr w:rsidR="00F722B3" w:rsidRPr="002615A8" w14:paraId="4AD3DC8C" w14:textId="77777777" w:rsidTr="008836D6">
        <w:trPr>
          <w:trHeight w:val="345"/>
          <w:jc w:val="center"/>
        </w:trPr>
        <w:tc>
          <w:tcPr>
            <w:tcW w:w="384" w:type="dxa"/>
            <w:tcBorders>
              <w:top w:val="nil"/>
              <w:left w:val="single" w:sz="4" w:space="0" w:color="auto"/>
              <w:bottom w:val="single" w:sz="4" w:space="0" w:color="auto"/>
              <w:right w:val="single" w:sz="4" w:space="0" w:color="auto"/>
            </w:tcBorders>
            <w:shd w:val="clear" w:color="000000" w:fill="FFFFFF"/>
          </w:tcPr>
          <w:p w14:paraId="2157F56D"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6</w:t>
            </w:r>
          </w:p>
        </w:tc>
        <w:tc>
          <w:tcPr>
            <w:tcW w:w="1403" w:type="dxa"/>
            <w:tcBorders>
              <w:top w:val="nil"/>
              <w:left w:val="single" w:sz="4" w:space="0" w:color="auto"/>
              <w:bottom w:val="single" w:sz="4" w:space="0" w:color="auto"/>
              <w:right w:val="single" w:sz="4" w:space="0" w:color="auto"/>
            </w:tcBorders>
            <w:shd w:val="clear" w:color="000000" w:fill="FFFFFF"/>
            <w:noWrap/>
            <w:hideMark/>
          </w:tcPr>
          <w:p w14:paraId="466F286B"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PSICHITAIP-007-2023</w:t>
            </w:r>
          </w:p>
        </w:tc>
        <w:tc>
          <w:tcPr>
            <w:tcW w:w="2647" w:type="dxa"/>
            <w:tcBorders>
              <w:top w:val="nil"/>
              <w:left w:val="nil"/>
              <w:bottom w:val="single" w:sz="4" w:space="0" w:color="auto"/>
              <w:right w:val="single" w:sz="4" w:space="0" w:color="auto"/>
            </w:tcBorders>
            <w:shd w:val="clear" w:color="000000" w:fill="FFFFFF"/>
            <w:noWrap/>
            <w:hideMark/>
          </w:tcPr>
          <w:p w14:paraId="316E7833"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ANTONIO OLIVAS MARTÍNEZ</w:t>
            </w:r>
          </w:p>
        </w:tc>
        <w:tc>
          <w:tcPr>
            <w:tcW w:w="1012" w:type="dxa"/>
            <w:tcBorders>
              <w:top w:val="nil"/>
              <w:left w:val="nil"/>
              <w:bottom w:val="single" w:sz="4" w:space="0" w:color="auto"/>
              <w:right w:val="single" w:sz="4" w:space="0" w:color="auto"/>
            </w:tcBorders>
            <w:shd w:val="clear" w:color="000000" w:fill="FFFFFF"/>
            <w:noWrap/>
            <w:hideMark/>
          </w:tcPr>
          <w:p w14:paraId="76060282"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36</w:t>
            </w:r>
          </w:p>
        </w:tc>
        <w:tc>
          <w:tcPr>
            <w:tcW w:w="1287" w:type="dxa"/>
            <w:tcBorders>
              <w:top w:val="nil"/>
              <w:left w:val="nil"/>
              <w:bottom w:val="single" w:sz="4" w:space="0" w:color="auto"/>
              <w:right w:val="single" w:sz="4" w:space="0" w:color="auto"/>
            </w:tcBorders>
            <w:shd w:val="clear" w:color="000000" w:fill="FFFFFF"/>
            <w:noWrap/>
            <w:hideMark/>
          </w:tcPr>
          <w:p w14:paraId="5F9B2817"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27</w:t>
            </w:r>
          </w:p>
        </w:tc>
        <w:tc>
          <w:tcPr>
            <w:tcW w:w="1266" w:type="dxa"/>
            <w:tcBorders>
              <w:top w:val="nil"/>
              <w:left w:val="nil"/>
              <w:bottom w:val="single" w:sz="4" w:space="0" w:color="auto"/>
              <w:right w:val="single" w:sz="4" w:space="0" w:color="auto"/>
            </w:tcBorders>
            <w:shd w:val="clear" w:color="000000" w:fill="FFFFFF"/>
            <w:noWrap/>
            <w:hideMark/>
          </w:tcPr>
          <w:p w14:paraId="5E5DE5BA"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27.52</w:t>
            </w:r>
          </w:p>
        </w:tc>
        <w:tc>
          <w:tcPr>
            <w:tcW w:w="979" w:type="dxa"/>
            <w:tcBorders>
              <w:top w:val="nil"/>
              <w:left w:val="nil"/>
              <w:bottom w:val="single" w:sz="4" w:space="0" w:color="auto"/>
              <w:right w:val="single" w:sz="4" w:space="0" w:color="auto"/>
            </w:tcBorders>
            <w:shd w:val="clear" w:color="000000" w:fill="FFFFFF"/>
            <w:noWrap/>
            <w:hideMark/>
          </w:tcPr>
          <w:p w14:paraId="5342F593"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90.52</w:t>
            </w:r>
          </w:p>
        </w:tc>
      </w:tr>
      <w:tr w:rsidR="00F722B3" w:rsidRPr="002615A8" w14:paraId="322A24C8" w14:textId="77777777" w:rsidTr="008836D6">
        <w:trPr>
          <w:trHeight w:val="345"/>
          <w:jc w:val="center"/>
        </w:trPr>
        <w:tc>
          <w:tcPr>
            <w:tcW w:w="384" w:type="dxa"/>
            <w:tcBorders>
              <w:top w:val="nil"/>
              <w:left w:val="single" w:sz="4" w:space="0" w:color="auto"/>
              <w:bottom w:val="single" w:sz="4" w:space="0" w:color="auto"/>
              <w:right w:val="single" w:sz="4" w:space="0" w:color="auto"/>
            </w:tcBorders>
            <w:shd w:val="clear" w:color="000000" w:fill="FFFFFF"/>
          </w:tcPr>
          <w:p w14:paraId="3CC0C006"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7</w:t>
            </w:r>
          </w:p>
        </w:tc>
        <w:tc>
          <w:tcPr>
            <w:tcW w:w="1403" w:type="dxa"/>
            <w:tcBorders>
              <w:top w:val="nil"/>
              <w:left w:val="single" w:sz="4" w:space="0" w:color="auto"/>
              <w:bottom w:val="single" w:sz="4" w:space="0" w:color="auto"/>
              <w:right w:val="single" w:sz="4" w:space="0" w:color="auto"/>
            </w:tcBorders>
            <w:shd w:val="clear" w:color="000000" w:fill="FFFFFF"/>
            <w:noWrap/>
            <w:hideMark/>
          </w:tcPr>
          <w:p w14:paraId="499385DD"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PSICHITAIP-036-2023</w:t>
            </w:r>
          </w:p>
        </w:tc>
        <w:tc>
          <w:tcPr>
            <w:tcW w:w="2647" w:type="dxa"/>
            <w:tcBorders>
              <w:top w:val="nil"/>
              <w:left w:val="nil"/>
              <w:bottom w:val="single" w:sz="4" w:space="0" w:color="auto"/>
              <w:right w:val="single" w:sz="4" w:space="0" w:color="auto"/>
            </w:tcBorders>
            <w:shd w:val="clear" w:color="000000" w:fill="FFFFFF"/>
            <w:noWrap/>
            <w:hideMark/>
          </w:tcPr>
          <w:p w14:paraId="3B834767"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LIZ AGUILERA GARCÍA</w:t>
            </w:r>
          </w:p>
        </w:tc>
        <w:tc>
          <w:tcPr>
            <w:tcW w:w="1012" w:type="dxa"/>
            <w:tcBorders>
              <w:top w:val="nil"/>
              <w:left w:val="nil"/>
              <w:bottom w:val="single" w:sz="4" w:space="0" w:color="auto"/>
              <w:right w:val="single" w:sz="4" w:space="0" w:color="auto"/>
            </w:tcBorders>
            <w:shd w:val="clear" w:color="000000" w:fill="FFFFFF"/>
            <w:noWrap/>
            <w:hideMark/>
          </w:tcPr>
          <w:p w14:paraId="36570546"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32</w:t>
            </w:r>
          </w:p>
        </w:tc>
        <w:tc>
          <w:tcPr>
            <w:tcW w:w="1287" w:type="dxa"/>
            <w:tcBorders>
              <w:top w:val="nil"/>
              <w:left w:val="nil"/>
              <w:bottom w:val="single" w:sz="4" w:space="0" w:color="auto"/>
              <w:right w:val="single" w:sz="4" w:space="0" w:color="auto"/>
            </w:tcBorders>
            <w:shd w:val="clear" w:color="000000" w:fill="FFFFFF"/>
            <w:noWrap/>
            <w:hideMark/>
          </w:tcPr>
          <w:p w14:paraId="43721384"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28.95</w:t>
            </w:r>
          </w:p>
        </w:tc>
        <w:tc>
          <w:tcPr>
            <w:tcW w:w="1266" w:type="dxa"/>
            <w:tcBorders>
              <w:top w:val="nil"/>
              <w:left w:val="nil"/>
              <w:bottom w:val="single" w:sz="4" w:space="0" w:color="auto"/>
              <w:right w:val="single" w:sz="4" w:space="0" w:color="auto"/>
            </w:tcBorders>
            <w:shd w:val="clear" w:color="000000" w:fill="FFFFFF"/>
            <w:noWrap/>
            <w:hideMark/>
          </w:tcPr>
          <w:p w14:paraId="0A637491"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28.57</w:t>
            </w:r>
          </w:p>
        </w:tc>
        <w:tc>
          <w:tcPr>
            <w:tcW w:w="979" w:type="dxa"/>
            <w:tcBorders>
              <w:top w:val="nil"/>
              <w:left w:val="nil"/>
              <w:bottom w:val="single" w:sz="4" w:space="0" w:color="auto"/>
              <w:right w:val="single" w:sz="4" w:space="0" w:color="auto"/>
            </w:tcBorders>
            <w:shd w:val="clear" w:color="000000" w:fill="FFFFFF"/>
            <w:noWrap/>
            <w:hideMark/>
          </w:tcPr>
          <w:p w14:paraId="247B8857"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89.52</w:t>
            </w:r>
          </w:p>
        </w:tc>
      </w:tr>
      <w:tr w:rsidR="00F722B3" w:rsidRPr="002615A8" w14:paraId="17AF3771" w14:textId="77777777" w:rsidTr="008836D6">
        <w:trPr>
          <w:trHeight w:val="345"/>
          <w:jc w:val="center"/>
        </w:trPr>
        <w:tc>
          <w:tcPr>
            <w:tcW w:w="384" w:type="dxa"/>
            <w:tcBorders>
              <w:top w:val="nil"/>
              <w:left w:val="single" w:sz="4" w:space="0" w:color="auto"/>
              <w:bottom w:val="single" w:sz="4" w:space="0" w:color="auto"/>
              <w:right w:val="single" w:sz="4" w:space="0" w:color="auto"/>
            </w:tcBorders>
            <w:shd w:val="clear" w:color="000000" w:fill="FFFFFF"/>
          </w:tcPr>
          <w:p w14:paraId="15D1E8D2"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lastRenderedPageBreak/>
              <w:t>8</w:t>
            </w:r>
          </w:p>
        </w:tc>
        <w:tc>
          <w:tcPr>
            <w:tcW w:w="1403" w:type="dxa"/>
            <w:tcBorders>
              <w:top w:val="nil"/>
              <w:left w:val="single" w:sz="4" w:space="0" w:color="auto"/>
              <w:bottom w:val="single" w:sz="4" w:space="0" w:color="auto"/>
              <w:right w:val="single" w:sz="4" w:space="0" w:color="auto"/>
            </w:tcBorders>
            <w:shd w:val="clear" w:color="000000" w:fill="FFFFFF"/>
            <w:noWrap/>
            <w:hideMark/>
          </w:tcPr>
          <w:p w14:paraId="30DD83CD"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PSICHITAIP-042-2023</w:t>
            </w:r>
          </w:p>
        </w:tc>
        <w:tc>
          <w:tcPr>
            <w:tcW w:w="2647" w:type="dxa"/>
            <w:tcBorders>
              <w:top w:val="nil"/>
              <w:left w:val="nil"/>
              <w:bottom w:val="single" w:sz="4" w:space="0" w:color="auto"/>
              <w:right w:val="single" w:sz="4" w:space="0" w:color="auto"/>
            </w:tcBorders>
            <w:shd w:val="clear" w:color="000000" w:fill="FFFFFF"/>
            <w:noWrap/>
            <w:hideMark/>
          </w:tcPr>
          <w:p w14:paraId="3D161C33"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LUIS EDUARDO SALCIDO RODRÍGUEZ</w:t>
            </w:r>
          </w:p>
        </w:tc>
        <w:tc>
          <w:tcPr>
            <w:tcW w:w="1012" w:type="dxa"/>
            <w:tcBorders>
              <w:top w:val="nil"/>
              <w:left w:val="nil"/>
              <w:bottom w:val="single" w:sz="4" w:space="0" w:color="auto"/>
              <w:right w:val="single" w:sz="4" w:space="0" w:color="auto"/>
            </w:tcBorders>
            <w:shd w:val="clear" w:color="000000" w:fill="FFFFFF"/>
            <w:noWrap/>
            <w:hideMark/>
          </w:tcPr>
          <w:p w14:paraId="1444AA5F"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36</w:t>
            </w:r>
          </w:p>
        </w:tc>
        <w:tc>
          <w:tcPr>
            <w:tcW w:w="1287" w:type="dxa"/>
            <w:tcBorders>
              <w:top w:val="nil"/>
              <w:left w:val="nil"/>
              <w:bottom w:val="single" w:sz="4" w:space="0" w:color="auto"/>
              <w:right w:val="single" w:sz="4" w:space="0" w:color="auto"/>
            </w:tcBorders>
            <w:shd w:val="clear" w:color="000000" w:fill="FFFFFF"/>
            <w:noWrap/>
            <w:hideMark/>
          </w:tcPr>
          <w:p w14:paraId="2948A9D2"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26.7</w:t>
            </w:r>
          </w:p>
        </w:tc>
        <w:tc>
          <w:tcPr>
            <w:tcW w:w="1266" w:type="dxa"/>
            <w:tcBorders>
              <w:top w:val="nil"/>
              <w:left w:val="nil"/>
              <w:bottom w:val="single" w:sz="4" w:space="0" w:color="auto"/>
              <w:right w:val="single" w:sz="4" w:space="0" w:color="auto"/>
            </w:tcBorders>
            <w:shd w:val="clear" w:color="000000" w:fill="FFFFFF"/>
            <w:noWrap/>
            <w:hideMark/>
          </w:tcPr>
          <w:p w14:paraId="63A7B6AD"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26.55</w:t>
            </w:r>
          </w:p>
        </w:tc>
        <w:tc>
          <w:tcPr>
            <w:tcW w:w="979" w:type="dxa"/>
            <w:tcBorders>
              <w:top w:val="nil"/>
              <w:left w:val="nil"/>
              <w:bottom w:val="single" w:sz="4" w:space="0" w:color="auto"/>
              <w:right w:val="single" w:sz="4" w:space="0" w:color="auto"/>
            </w:tcBorders>
            <w:shd w:val="clear" w:color="000000" w:fill="FFFFFF"/>
            <w:noWrap/>
            <w:hideMark/>
          </w:tcPr>
          <w:p w14:paraId="3417FF70"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89.25</w:t>
            </w:r>
          </w:p>
        </w:tc>
      </w:tr>
      <w:tr w:rsidR="00F722B3" w:rsidRPr="002615A8" w14:paraId="59F1F489" w14:textId="77777777" w:rsidTr="008836D6">
        <w:trPr>
          <w:trHeight w:val="345"/>
          <w:jc w:val="center"/>
        </w:trPr>
        <w:tc>
          <w:tcPr>
            <w:tcW w:w="384" w:type="dxa"/>
            <w:tcBorders>
              <w:top w:val="nil"/>
              <w:left w:val="single" w:sz="4" w:space="0" w:color="auto"/>
              <w:bottom w:val="single" w:sz="4" w:space="0" w:color="auto"/>
              <w:right w:val="single" w:sz="4" w:space="0" w:color="auto"/>
            </w:tcBorders>
            <w:shd w:val="clear" w:color="000000" w:fill="FFFFFF"/>
          </w:tcPr>
          <w:p w14:paraId="37EEB607"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9</w:t>
            </w:r>
          </w:p>
        </w:tc>
        <w:tc>
          <w:tcPr>
            <w:tcW w:w="1403" w:type="dxa"/>
            <w:tcBorders>
              <w:top w:val="nil"/>
              <w:left w:val="single" w:sz="4" w:space="0" w:color="auto"/>
              <w:bottom w:val="single" w:sz="4" w:space="0" w:color="auto"/>
              <w:right w:val="single" w:sz="4" w:space="0" w:color="auto"/>
            </w:tcBorders>
            <w:shd w:val="clear" w:color="000000" w:fill="FFFFFF"/>
            <w:noWrap/>
            <w:hideMark/>
          </w:tcPr>
          <w:p w14:paraId="5BCA0B6D"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PSICHITAIP-058-2023</w:t>
            </w:r>
          </w:p>
        </w:tc>
        <w:tc>
          <w:tcPr>
            <w:tcW w:w="2647" w:type="dxa"/>
            <w:tcBorders>
              <w:top w:val="nil"/>
              <w:left w:val="nil"/>
              <w:bottom w:val="single" w:sz="4" w:space="0" w:color="auto"/>
              <w:right w:val="single" w:sz="4" w:space="0" w:color="auto"/>
            </w:tcBorders>
            <w:shd w:val="clear" w:color="000000" w:fill="FFFFFF"/>
            <w:noWrap/>
            <w:hideMark/>
          </w:tcPr>
          <w:p w14:paraId="7125291D"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HECTOR MARIO MONTOYA ESTRADA</w:t>
            </w:r>
          </w:p>
        </w:tc>
        <w:tc>
          <w:tcPr>
            <w:tcW w:w="1012" w:type="dxa"/>
            <w:tcBorders>
              <w:top w:val="nil"/>
              <w:left w:val="nil"/>
              <w:bottom w:val="single" w:sz="4" w:space="0" w:color="auto"/>
              <w:right w:val="single" w:sz="4" w:space="0" w:color="auto"/>
            </w:tcBorders>
            <w:shd w:val="clear" w:color="000000" w:fill="FFFFFF"/>
            <w:noWrap/>
            <w:hideMark/>
          </w:tcPr>
          <w:p w14:paraId="39A7398B"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36</w:t>
            </w:r>
          </w:p>
        </w:tc>
        <w:tc>
          <w:tcPr>
            <w:tcW w:w="1287" w:type="dxa"/>
            <w:tcBorders>
              <w:top w:val="nil"/>
              <w:left w:val="nil"/>
              <w:bottom w:val="single" w:sz="4" w:space="0" w:color="auto"/>
              <w:right w:val="single" w:sz="4" w:space="0" w:color="auto"/>
            </w:tcBorders>
            <w:shd w:val="clear" w:color="000000" w:fill="FFFFFF"/>
            <w:noWrap/>
            <w:hideMark/>
          </w:tcPr>
          <w:p w14:paraId="5F5754A6"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27.37</w:t>
            </w:r>
          </w:p>
        </w:tc>
        <w:tc>
          <w:tcPr>
            <w:tcW w:w="1266" w:type="dxa"/>
            <w:tcBorders>
              <w:top w:val="nil"/>
              <w:left w:val="nil"/>
              <w:bottom w:val="single" w:sz="4" w:space="0" w:color="auto"/>
              <w:right w:val="single" w:sz="4" w:space="0" w:color="auto"/>
            </w:tcBorders>
            <w:shd w:val="clear" w:color="000000" w:fill="FFFFFF"/>
            <w:noWrap/>
            <w:hideMark/>
          </w:tcPr>
          <w:p w14:paraId="34574543"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25.65</w:t>
            </w:r>
          </w:p>
        </w:tc>
        <w:tc>
          <w:tcPr>
            <w:tcW w:w="979" w:type="dxa"/>
            <w:tcBorders>
              <w:top w:val="nil"/>
              <w:left w:val="nil"/>
              <w:bottom w:val="single" w:sz="4" w:space="0" w:color="auto"/>
              <w:right w:val="single" w:sz="4" w:space="0" w:color="auto"/>
            </w:tcBorders>
            <w:shd w:val="clear" w:color="000000" w:fill="FFFFFF"/>
            <w:noWrap/>
            <w:hideMark/>
          </w:tcPr>
          <w:p w14:paraId="1308F6D5"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89.02</w:t>
            </w:r>
          </w:p>
        </w:tc>
      </w:tr>
      <w:tr w:rsidR="00F722B3" w:rsidRPr="002615A8" w14:paraId="0974AE57" w14:textId="77777777" w:rsidTr="008836D6">
        <w:trPr>
          <w:trHeight w:val="345"/>
          <w:jc w:val="center"/>
        </w:trPr>
        <w:tc>
          <w:tcPr>
            <w:tcW w:w="384" w:type="dxa"/>
            <w:tcBorders>
              <w:top w:val="nil"/>
              <w:left w:val="single" w:sz="4" w:space="0" w:color="auto"/>
              <w:bottom w:val="single" w:sz="4" w:space="0" w:color="auto"/>
              <w:right w:val="single" w:sz="4" w:space="0" w:color="auto"/>
            </w:tcBorders>
            <w:shd w:val="clear" w:color="000000" w:fill="FFFFFF"/>
          </w:tcPr>
          <w:p w14:paraId="323F1D96"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10</w:t>
            </w:r>
          </w:p>
        </w:tc>
        <w:tc>
          <w:tcPr>
            <w:tcW w:w="1403" w:type="dxa"/>
            <w:tcBorders>
              <w:top w:val="nil"/>
              <w:left w:val="single" w:sz="4" w:space="0" w:color="auto"/>
              <w:bottom w:val="single" w:sz="4" w:space="0" w:color="auto"/>
              <w:right w:val="single" w:sz="4" w:space="0" w:color="auto"/>
            </w:tcBorders>
            <w:shd w:val="clear" w:color="000000" w:fill="FFFFFF"/>
            <w:noWrap/>
            <w:hideMark/>
          </w:tcPr>
          <w:p w14:paraId="3A5ED9F6"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PSICHITAIP-044-2023</w:t>
            </w:r>
          </w:p>
        </w:tc>
        <w:tc>
          <w:tcPr>
            <w:tcW w:w="2647" w:type="dxa"/>
            <w:tcBorders>
              <w:top w:val="nil"/>
              <w:left w:val="nil"/>
              <w:bottom w:val="single" w:sz="4" w:space="0" w:color="auto"/>
              <w:right w:val="single" w:sz="4" w:space="0" w:color="auto"/>
            </w:tcBorders>
            <w:shd w:val="clear" w:color="000000" w:fill="FFFFFF"/>
            <w:noWrap/>
            <w:hideMark/>
          </w:tcPr>
          <w:p w14:paraId="63DC7D5E"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MARÍA SELENE PRIETO DOMÍNGUEZ</w:t>
            </w:r>
          </w:p>
        </w:tc>
        <w:tc>
          <w:tcPr>
            <w:tcW w:w="1012" w:type="dxa"/>
            <w:tcBorders>
              <w:top w:val="nil"/>
              <w:left w:val="nil"/>
              <w:bottom w:val="single" w:sz="4" w:space="0" w:color="auto"/>
              <w:right w:val="single" w:sz="4" w:space="0" w:color="auto"/>
            </w:tcBorders>
            <w:shd w:val="clear" w:color="000000" w:fill="FFFFFF"/>
            <w:noWrap/>
            <w:hideMark/>
          </w:tcPr>
          <w:p w14:paraId="1CC27889"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38.67</w:t>
            </w:r>
          </w:p>
        </w:tc>
        <w:tc>
          <w:tcPr>
            <w:tcW w:w="1287" w:type="dxa"/>
            <w:tcBorders>
              <w:top w:val="nil"/>
              <w:left w:val="nil"/>
              <w:bottom w:val="single" w:sz="4" w:space="0" w:color="auto"/>
              <w:right w:val="single" w:sz="4" w:space="0" w:color="auto"/>
            </w:tcBorders>
            <w:shd w:val="clear" w:color="000000" w:fill="FFFFFF"/>
            <w:noWrap/>
            <w:hideMark/>
          </w:tcPr>
          <w:p w14:paraId="6B96DD22"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24.15</w:t>
            </w:r>
          </w:p>
        </w:tc>
        <w:tc>
          <w:tcPr>
            <w:tcW w:w="1266" w:type="dxa"/>
            <w:tcBorders>
              <w:top w:val="nil"/>
              <w:left w:val="nil"/>
              <w:bottom w:val="single" w:sz="4" w:space="0" w:color="auto"/>
              <w:right w:val="single" w:sz="4" w:space="0" w:color="auto"/>
            </w:tcBorders>
            <w:shd w:val="clear" w:color="000000" w:fill="FFFFFF"/>
            <w:noWrap/>
            <w:hideMark/>
          </w:tcPr>
          <w:p w14:paraId="15AE587E"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26.02</w:t>
            </w:r>
          </w:p>
        </w:tc>
        <w:tc>
          <w:tcPr>
            <w:tcW w:w="979" w:type="dxa"/>
            <w:tcBorders>
              <w:top w:val="nil"/>
              <w:left w:val="nil"/>
              <w:bottom w:val="single" w:sz="4" w:space="0" w:color="auto"/>
              <w:right w:val="single" w:sz="4" w:space="0" w:color="auto"/>
            </w:tcBorders>
            <w:shd w:val="clear" w:color="000000" w:fill="FFFFFF"/>
            <w:noWrap/>
            <w:hideMark/>
          </w:tcPr>
          <w:p w14:paraId="5C85860E"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88.84</w:t>
            </w:r>
          </w:p>
        </w:tc>
      </w:tr>
      <w:tr w:rsidR="00F722B3" w:rsidRPr="002615A8" w14:paraId="76859F49" w14:textId="77777777" w:rsidTr="008836D6">
        <w:trPr>
          <w:trHeight w:val="345"/>
          <w:jc w:val="center"/>
        </w:trPr>
        <w:tc>
          <w:tcPr>
            <w:tcW w:w="384" w:type="dxa"/>
            <w:tcBorders>
              <w:top w:val="nil"/>
              <w:left w:val="single" w:sz="4" w:space="0" w:color="auto"/>
              <w:bottom w:val="single" w:sz="4" w:space="0" w:color="auto"/>
              <w:right w:val="single" w:sz="4" w:space="0" w:color="auto"/>
            </w:tcBorders>
            <w:shd w:val="clear" w:color="000000" w:fill="FFFFFF"/>
          </w:tcPr>
          <w:p w14:paraId="5C50FE9E"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11</w:t>
            </w:r>
          </w:p>
        </w:tc>
        <w:tc>
          <w:tcPr>
            <w:tcW w:w="1403" w:type="dxa"/>
            <w:tcBorders>
              <w:top w:val="nil"/>
              <w:left w:val="single" w:sz="4" w:space="0" w:color="auto"/>
              <w:bottom w:val="single" w:sz="4" w:space="0" w:color="auto"/>
              <w:right w:val="single" w:sz="4" w:space="0" w:color="auto"/>
            </w:tcBorders>
            <w:shd w:val="clear" w:color="000000" w:fill="FFFFFF"/>
            <w:noWrap/>
            <w:hideMark/>
          </w:tcPr>
          <w:p w14:paraId="2A44EA63"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PSICHITAIP-039-2023</w:t>
            </w:r>
          </w:p>
        </w:tc>
        <w:tc>
          <w:tcPr>
            <w:tcW w:w="2647" w:type="dxa"/>
            <w:tcBorders>
              <w:top w:val="nil"/>
              <w:left w:val="nil"/>
              <w:bottom w:val="single" w:sz="4" w:space="0" w:color="auto"/>
              <w:right w:val="single" w:sz="4" w:space="0" w:color="auto"/>
            </w:tcBorders>
            <w:shd w:val="clear" w:color="000000" w:fill="FFFFFF"/>
            <w:noWrap/>
            <w:hideMark/>
          </w:tcPr>
          <w:p w14:paraId="30E09C87"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JOCELYNE RUELAS JUÁREZ</w:t>
            </w:r>
          </w:p>
        </w:tc>
        <w:tc>
          <w:tcPr>
            <w:tcW w:w="1012" w:type="dxa"/>
            <w:tcBorders>
              <w:top w:val="nil"/>
              <w:left w:val="nil"/>
              <w:bottom w:val="single" w:sz="4" w:space="0" w:color="auto"/>
              <w:right w:val="single" w:sz="4" w:space="0" w:color="auto"/>
            </w:tcBorders>
            <w:shd w:val="clear" w:color="000000" w:fill="FFFFFF"/>
            <w:noWrap/>
            <w:hideMark/>
          </w:tcPr>
          <w:p w14:paraId="33E1A23D"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40</w:t>
            </w:r>
          </w:p>
        </w:tc>
        <w:tc>
          <w:tcPr>
            <w:tcW w:w="1287" w:type="dxa"/>
            <w:tcBorders>
              <w:top w:val="nil"/>
              <w:left w:val="nil"/>
              <w:bottom w:val="single" w:sz="4" w:space="0" w:color="auto"/>
              <w:right w:val="single" w:sz="4" w:space="0" w:color="auto"/>
            </w:tcBorders>
            <w:shd w:val="clear" w:color="000000" w:fill="FFFFFF"/>
            <w:noWrap/>
            <w:hideMark/>
          </w:tcPr>
          <w:p w14:paraId="7219C4AA"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22.72</w:t>
            </w:r>
          </w:p>
        </w:tc>
        <w:tc>
          <w:tcPr>
            <w:tcW w:w="1266" w:type="dxa"/>
            <w:tcBorders>
              <w:top w:val="nil"/>
              <w:left w:val="nil"/>
              <w:bottom w:val="single" w:sz="4" w:space="0" w:color="auto"/>
              <w:right w:val="single" w:sz="4" w:space="0" w:color="auto"/>
            </w:tcBorders>
            <w:shd w:val="clear" w:color="000000" w:fill="FFFFFF"/>
            <w:noWrap/>
            <w:hideMark/>
          </w:tcPr>
          <w:p w14:paraId="619AAB09"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25.8</w:t>
            </w:r>
          </w:p>
        </w:tc>
        <w:tc>
          <w:tcPr>
            <w:tcW w:w="979" w:type="dxa"/>
            <w:tcBorders>
              <w:top w:val="nil"/>
              <w:left w:val="nil"/>
              <w:bottom w:val="single" w:sz="4" w:space="0" w:color="auto"/>
              <w:right w:val="single" w:sz="4" w:space="0" w:color="auto"/>
            </w:tcBorders>
            <w:shd w:val="clear" w:color="000000" w:fill="FFFFFF"/>
            <w:noWrap/>
            <w:hideMark/>
          </w:tcPr>
          <w:p w14:paraId="05A06D16"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88.52</w:t>
            </w:r>
          </w:p>
        </w:tc>
      </w:tr>
      <w:tr w:rsidR="00F722B3" w:rsidRPr="002615A8" w14:paraId="1536E465" w14:textId="77777777" w:rsidTr="008836D6">
        <w:trPr>
          <w:trHeight w:val="345"/>
          <w:jc w:val="center"/>
        </w:trPr>
        <w:tc>
          <w:tcPr>
            <w:tcW w:w="384" w:type="dxa"/>
            <w:tcBorders>
              <w:top w:val="nil"/>
              <w:left w:val="single" w:sz="4" w:space="0" w:color="auto"/>
              <w:bottom w:val="single" w:sz="4" w:space="0" w:color="auto"/>
              <w:right w:val="single" w:sz="4" w:space="0" w:color="auto"/>
            </w:tcBorders>
            <w:shd w:val="clear" w:color="000000" w:fill="FFFFFF"/>
          </w:tcPr>
          <w:p w14:paraId="7F3C997E"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12</w:t>
            </w:r>
          </w:p>
        </w:tc>
        <w:tc>
          <w:tcPr>
            <w:tcW w:w="1403" w:type="dxa"/>
            <w:tcBorders>
              <w:top w:val="nil"/>
              <w:left w:val="single" w:sz="4" w:space="0" w:color="auto"/>
              <w:bottom w:val="single" w:sz="4" w:space="0" w:color="auto"/>
              <w:right w:val="single" w:sz="4" w:space="0" w:color="auto"/>
            </w:tcBorders>
            <w:shd w:val="clear" w:color="000000" w:fill="FFFFFF"/>
            <w:noWrap/>
            <w:hideMark/>
          </w:tcPr>
          <w:p w14:paraId="52D97F38"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PSICHITAIP-021-2023</w:t>
            </w:r>
          </w:p>
        </w:tc>
        <w:tc>
          <w:tcPr>
            <w:tcW w:w="2647" w:type="dxa"/>
            <w:tcBorders>
              <w:top w:val="nil"/>
              <w:left w:val="nil"/>
              <w:bottom w:val="single" w:sz="4" w:space="0" w:color="auto"/>
              <w:right w:val="single" w:sz="4" w:space="0" w:color="auto"/>
            </w:tcBorders>
            <w:shd w:val="clear" w:color="000000" w:fill="FFFFFF"/>
            <w:noWrap/>
            <w:hideMark/>
          </w:tcPr>
          <w:p w14:paraId="7CF25856"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JESÚS MANUEL GUERRERO RODRÍGUEZ</w:t>
            </w:r>
          </w:p>
        </w:tc>
        <w:tc>
          <w:tcPr>
            <w:tcW w:w="1012" w:type="dxa"/>
            <w:tcBorders>
              <w:top w:val="nil"/>
              <w:left w:val="nil"/>
              <w:bottom w:val="single" w:sz="4" w:space="0" w:color="auto"/>
              <w:right w:val="single" w:sz="4" w:space="0" w:color="auto"/>
            </w:tcBorders>
            <w:shd w:val="clear" w:color="000000" w:fill="FFFFFF"/>
            <w:noWrap/>
            <w:hideMark/>
          </w:tcPr>
          <w:p w14:paraId="7833E901"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40</w:t>
            </w:r>
          </w:p>
        </w:tc>
        <w:tc>
          <w:tcPr>
            <w:tcW w:w="1287" w:type="dxa"/>
            <w:tcBorders>
              <w:top w:val="nil"/>
              <w:left w:val="nil"/>
              <w:bottom w:val="single" w:sz="4" w:space="0" w:color="auto"/>
              <w:right w:val="single" w:sz="4" w:space="0" w:color="auto"/>
            </w:tcBorders>
            <w:shd w:val="clear" w:color="000000" w:fill="FFFFFF"/>
            <w:noWrap/>
            <w:hideMark/>
          </w:tcPr>
          <w:p w14:paraId="7A7EBEAD"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24.07</w:t>
            </w:r>
          </w:p>
        </w:tc>
        <w:tc>
          <w:tcPr>
            <w:tcW w:w="1266" w:type="dxa"/>
            <w:tcBorders>
              <w:top w:val="nil"/>
              <w:left w:val="nil"/>
              <w:bottom w:val="single" w:sz="4" w:space="0" w:color="auto"/>
              <w:right w:val="single" w:sz="4" w:space="0" w:color="auto"/>
            </w:tcBorders>
            <w:shd w:val="clear" w:color="000000" w:fill="FFFFFF"/>
            <w:noWrap/>
            <w:hideMark/>
          </w:tcPr>
          <w:p w14:paraId="6B65E1AA"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24.15</w:t>
            </w:r>
          </w:p>
        </w:tc>
        <w:tc>
          <w:tcPr>
            <w:tcW w:w="979" w:type="dxa"/>
            <w:tcBorders>
              <w:top w:val="nil"/>
              <w:left w:val="nil"/>
              <w:bottom w:val="single" w:sz="4" w:space="0" w:color="auto"/>
              <w:right w:val="single" w:sz="4" w:space="0" w:color="auto"/>
            </w:tcBorders>
            <w:shd w:val="clear" w:color="000000" w:fill="FFFFFF"/>
            <w:noWrap/>
            <w:hideMark/>
          </w:tcPr>
          <w:p w14:paraId="3E8F2979"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88.22</w:t>
            </w:r>
          </w:p>
        </w:tc>
      </w:tr>
      <w:tr w:rsidR="00F722B3" w:rsidRPr="002615A8" w14:paraId="47F79DEC" w14:textId="77777777" w:rsidTr="008836D6">
        <w:trPr>
          <w:trHeight w:val="345"/>
          <w:jc w:val="center"/>
        </w:trPr>
        <w:tc>
          <w:tcPr>
            <w:tcW w:w="384" w:type="dxa"/>
            <w:tcBorders>
              <w:top w:val="nil"/>
              <w:left w:val="single" w:sz="4" w:space="0" w:color="auto"/>
              <w:bottom w:val="single" w:sz="4" w:space="0" w:color="auto"/>
              <w:right w:val="single" w:sz="4" w:space="0" w:color="auto"/>
            </w:tcBorders>
            <w:shd w:val="clear" w:color="000000" w:fill="FFFFFF"/>
          </w:tcPr>
          <w:p w14:paraId="75E4BD92"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13</w:t>
            </w:r>
          </w:p>
        </w:tc>
        <w:tc>
          <w:tcPr>
            <w:tcW w:w="1403" w:type="dxa"/>
            <w:tcBorders>
              <w:top w:val="nil"/>
              <w:left w:val="single" w:sz="4" w:space="0" w:color="auto"/>
              <w:bottom w:val="single" w:sz="4" w:space="0" w:color="auto"/>
              <w:right w:val="single" w:sz="4" w:space="0" w:color="auto"/>
            </w:tcBorders>
            <w:shd w:val="clear" w:color="000000" w:fill="FFFFFF"/>
            <w:noWrap/>
            <w:hideMark/>
          </w:tcPr>
          <w:p w14:paraId="634983CC"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PSICHITAIP-024-2023</w:t>
            </w:r>
          </w:p>
        </w:tc>
        <w:tc>
          <w:tcPr>
            <w:tcW w:w="2647" w:type="dxa"/>
            <w:tcBorders>
              <w:top w:val="nil"/>
              <w:left w:val="nil"/>
              <w:bottom w:val="single" w:sz="4" w:space="0" w:color="auto"/>
              <w:right w:val="single" w:sz="4" w:space="0" w:color="auto"/>
            </w:tcBorders>
            <w:shd w:val="clear" w:color="000000" w:fill="FFFFFF"/>
            <w:noWrap/>
            <w:hideMark/>
          </w:tcPr>
          <w:p w14:paraId="16520965"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OCTAVIO RUEDA BACA</w:t>
            </w:r>
          </w:p>
        </w:tc>
        <w:tc>
          <w:tcPr>
            <w:tcW w:w="1012" w:type="dxa"/>
            <w:tcBorders>
              <w:top w:val="nil"/>
              <w:left w:val="nil"/>
              <w:bottom w:val="single" w:sz="4" w:space="0" w:color="auto"/>
              <w:right w:val="single" w:sz="4" w:space="0" w:color="auto"/>
            </w:tcBorders>
            <w:shd w:val="clear" w:color="000000" w:fill="FFFFFF"/>
            <w:noWrap/>
            <w:hideMark/>
          </w:tcPr>
          <w:p w14:paraId="643F2AD3"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37.33</w:t>
            </w:r>
          </w:p>
        </w:tc>
        <w:tc>
          <w:tcPr>
            <w:tcW w:w="1287" w:type="dxa"/>
            <w:tcBorders>
              <w:top w:val="nil"/>
              <w:left w:val="nil"/>
              <w:bottom w:val="single" w:sz="4" w:space="0" w:color="auto"/>
              <w:right w:val="single" w:sz="4" w:space="0" w:color="auto"/>
            </w:tcBorders>
            <w:shd w:val="clear" w:color="000000" w:fill="FFFFFF"/>
            <w:noWrap/>
            <w:hideMark/>
          </w:tcPr>
          <w:p w14:paraId="665AD743"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24.82</w:t>
            </w:r>
          </w:p>
        </w:tc>
        <w:tc>
          <w:tcPr>
            <w:tcW w:w="1266" w:type="dxa"/>
            <w:tcBorders>
              <w:top w:val="nil"/>
              <w:left w:val="nil"/>
              <w:bottom w:val="single" w:sz="4" w:space="0" w:color="auto"/>
              <w:right w:val="single" w:sz="4" w:space="0" w:color="auto"/>
            </w:tcBorders>
            <w:shd w:val="clear" w:color="000000" w:fill="FFFFFF"/>
            <w:noWrap/>
            <w:hideMark/>
          </w:tcPr>
          <w:p w14:paraId="460113C9"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26.02</w:t>
            </w:r>
          </w:p>
        </w:tc>
        <w:tc>
          <w:tcPr>
            <w:tcW w:w="979" w:type="dxa"/>
            <w:tcBorders>
              <w:top w:val="nil"/>
              <w:left w:val="nil"/>
              <w:bottom w:val="single" w:sz="4" w:space="0" w:color="auto"/>
              <w:right w:val="single" w:sz="4" w:space="0" w:color="auto"/>
            </w:tcBorders>
            <w:shd w:val="clear" w:color="000000" w:fill="FFFFFF"/>
            <w:noWrap/>
            <w:hideMark/>
          </w:tcPr>
          <w:p w14:paraId="3260D5D2"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88.17</w:t>
            </w:r>
          </w:p>
        </w:tc>
      </w:tr>
      <w:tr w:rsidR="00F722B3" w:rsidRPr="002615A8" w14:paraId="3E8B164E" w14:textId="77777777" w:rsidTr="008836D6">
        <w:trPr>
          <w:trHeight w:val="345"/>
          <w:jc w:val="center"/>
        </w:trPr>
        <w:tc>
          <w:tcPr>
            <w:tcW w:w="384" w:type="dxa"/>
            <w:tcBorders>
              <w:top w:val="nil"/>
              <w:left w:val="single" w:sz="4" w:space="0" w:color="auto"/>
              <w:bottom w:val="single" w:sz="4" w:space="0" w:color="auto"/>
              <w:right w:val="single" w:sz="4" w:space="0" w:color="auto"/>
            </w:tcBorders>
            <w:shd w:val="clear" w:color="000000" w:fill="FFFFFF"/>
          </w:tcPr>
          <w:p w14:paraId="01724F43"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14</w:t>
            </w:r>
          </w:p>
        </w:tc>
        <w:tc>
          <w:tcPr>
            <w:tcW w:w="1403" w:type="dxa"/>
            <w:tcBorders>
              <w:top w:val="nil"/>
              <w:left w:val="single" w:sz="4" w:space="0" w:color="auto"/>
              <w:bottom w:val="single" w:sz="4" w:space="0" w:color="auto"/>
              <w:right w:val="single" w:sz="4" w:space="0" w:color="auto"/>
            </w:tcBorders>
            <w:shd w:val="clear" w:color="000000" w:fill="FFFFFF"/>
            <w:noWrap/>
            <w:hideMark/>
          </w:tcPr>
          <w:p w14:paraId="19577FBB"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PSICHITAIP-040-2023</w:t>
            </w:r>
          </w:p>
        </w:tc>
        <w:tc>
          <w:tcPr>
            <w:tcW w:w="2647" w:type="dxa"/>
            <w:tcBorders>
              <w:top w:val="nil"/>
              <w:left w:val="nil"/>
              <w:bottom w:val="single" w:sz="4" w:space="0" w:color="auto"/>
              <w:right w:val="single" w:sz="4" w:space="0" w:color="auto"/>
            </w:tcBorders>
            <w:shd w:val="clear" w:color="000000" w:fill="FFFFFF"/>
            <w:noWrap/>
            <w:hideMark/>
          </w:tcPr>
          <w:p w14:paraId="4CCBD9DD"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MARÍA FERNANDA ALANÍS RONQUILLO</w:t>
            </w:r>
          </w:p>
        </w:tc>
        <w:tc>
          <w:tcPr>
            <w:tcW w:w="1012" w:type="dxa"/>
            <w:tcBorders>
              <w:top w:val="nil"/>
              <w:left w:val="nil"/>
              <w:bottom w:val="single" w:sz="4" w:space="0" w:color="auto"/>
              <w:right w:val="single" w:sz="4" w:space="0" w:color="auto"/>
            </w:tcBorders>
            <w:shd w:val="clear" w:color="000000" w:fill="FFFFFF"/>
            <w:noWrap/>
            <w:hideMark/>
          </w:tcPr>
          <w:p w14:paraId="4371C9B7"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34.67</w:t>
            </w:r>
          </w:p>
        </w:tc>
        <w:tc>
          <w:tcPr>
            <w:tcW w:w="1287" w:type="dxa"/>
            <w:tcBorders>
              <w:top w:val="nil"/>
              <w:left w:val="nil"/>
              <w:bottom w:val="single" w:sz="4" w:space="0" w:color="auto"/>
              <w:right w:val="single" w:sz="4" w:space="0" w:color="auto"/>
            </w:tcBorders>
            <w:shd w:val="clear" w:color="000000" w:fill="FFFFFF"/>
            <w:noWrap/>
            <w:hideMark/>
          </w:tcPr>
          <w:p w14:paraId="7F544C24"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26.77</w:t>
            </w:r>
          </w:p>
        </w:tc>
        <w:tc>
          <w:tcPr>
            <w:tcW w:w="1266" w:type="dxa"/>
            <w:tcBorders>
              <w:top w:val="nil"/>
              <w:left w:val="nil"/>
              <w:bottom w:val="single" w:sz="4" w:space="0" w:color="auto"/>
              <w:right w:val="single" w:sz="4" w:space="0" w:color="auto"/>
            </w:tcBorders>
            <w:shd w:val="clear" w:color="000000" w:fill="FFFFFF"/>
            <w:noWrap/>
            <w:hideMark/>
          </w:tcPr>
          <w:p w14:paraId="5FF9F909"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26.25</w:t>
            </w:r>
          </w:p>
        </w:tc>
        <w:tc>
          <w:tcPr>
            <w:tcW w:w="979" w:type="dxa"/>
            <w:tcBorders>
              <w:top w:val="nil"/>
              <w:left w:val="nil"/>
              <w:bottom w:val="single" w:sz="4" w:space="0" w:color="auto"/>
              <w:right w:val="single" w:sz="4" w:space="0" w:color="auto"/>
            </w:tcBorders>
            <w:shd w:val="clear" w:color="000000" w:fill="FFFFFF"/>
            <w:noWrap/>
            <w:hideMark/>
          </w:tcPr>
          <w:p w14:paraId="13D3C722"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87.69</w:t>
            </w:r>
          </w:p>
        </w:tc>
      </w:tr>
      <w:tr w:rsidR="00F722B3" w:rsidRPr="002615A8" w14:paraId="20BD3CFC" w14:textId="77777777" w:rsidTr="008836D6">
        <w:trPr>
          <w:trHeight w:val="345"/>
          <w:jc w:val="center"/>
        </w:trPr>
        <w:tc>
          <w:tcPr>
            <w:tcW w:w="384" w:type="dxa"/>
            <w:tcBorders>
              <w:top w:val="nil"/>
              <w:left w:val="single" w:sz="4" w:space="0" w:color="auto"/>
              <w:bottom w:val="single" w:sz="4" w:space="0" w:color="auto"/>
              <w:right w:val="single" w:sz="4" w:space="0" w:color="auto"/>
            </w:tcBorders>
            <w:shd w:val="clear" w:color="000000" w:fill="FFFFFF"/>
          </w:tcPr>
          <w:p w14:paraId="78E37597"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15</w:t>
            </w:r>
          </w:p>
        </w:tc>
        <w:tc>
          <w:tcPr>
            <w:tcW w:w="1403" w:type="dxa"/>
            <w:tcBorders>
              <w:top w:val="nil"/>
              <w:left w:val="single" w:sz="4" w:space="0" w:color="auto"/>
              <w:bottom w:val="single" w:sz="4" w:space="0" w:color="auto"/>
              <w:right w:val="single" w:sz="4" w:space="0" w:color="auto"/>
            </w:tcBorders>
            <w:shd w:val="clear" w:color="000000" w:fill="FFFFFF"/>
            <w:noWrap/>
            <w:hideMark/>
          </w:tcPr>
          <w:p w14:paraId="49231818"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PSICHITAIP-002-2023</w:t>
            </w:r>
          </w:p>
        </w:tc>
        <w:tc>
          <w:tcPr>
            <w:tcW w:w="2647" w:type="dxa"/>
            <w:tcBorders>
              <w:top w:val="nil"/>
              <w:left w:val="nil"/>
              <w:bottom w:val="single" w:sz="4" w:space="0" w:color="auto"/>
              <w:right w:val="single" w:sz="4" w:space="0" w:color="auto"/>
            </w:tcBorders>
            <w:shd w:val="clear" w:color="000000" w:fill="FFFFFF"/>
            <w:noWrap/>
            <w:hideMark/>
          </w:tcPr>
          <w:p w14:paraId="62601C78"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BLANCA GABRIELA GONZÁLEZ CHAVEZ</w:t>
            </w:r>
          </w:p>
        </w:tc>
        <w:tc>
          <w:tcPr>
            <w:tcW w:w="1012" w:type="dxa"/>
            <w:tcBorders>
              <w:top w:val="nil"/>
              <w:left w:val="nil"/>
              <w:bottom w:val="single" w:sz="4" w:space="0" w:color="auto"/>
              <w:right w:val="single" w:sz="4" w:space="0" w:color="auto"/>
            </w:tcBorders>
            <w:shd w:val="clear" w:color="000000" w:fill="FFFFFF"/>
            <w:noWrap/>
            <w:hideMark/>
          </w:tcPr>
          <w:p w14:paraId="1C3119F0"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38.67</w:t>
            </w:r>
          </w:p>
        </w:tc>
        <w:tc>
          <w:tcPr>
            <w:tcW w:w="1287" w:type="dxa"/>
            <w:tcBorders>
              <w:top w:val="nil"/>
              <w:left w:val="nil"/>
              <w:bottom w:val="single" w:sz="4" w:space="0" w:color="auto"/>
              <w:right w:val="single" w:sz="4" w:space="0" w:color="auto"/>
            </w:tcBorders>
            <w:shd w:val="clear" w:color="000000" w:fill="FFFFFF"/>
            <w:noWrap/>
            <w:hideMark/>
          </w:tcPr>
          <w:p w14:paraId="22BCC6B5"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24</w:t>
            </w:r>
          </w:p>
        </w:tc>
        <w:tc>
          <w:tcPr>
            <w:tcW w:w="1266" w:type="dxa"/>
            <w:tcBorders>
              <w:top w:val="nil"/>
              <w:left w:val="nil"/>
              <w:bottom w:val="single" w:sz="4" w:space="0" w:color="auto"/>
              <w:right w:val="single" w:sz="4" w:space="0" w:color="auto"/>
            </w:tcBorders>
            <w:shd w:val="clear" w:color="000000" w:fill="FFFFFF"/>
            <w:noWrap/>
            <w:hideMark/>
          </w:tcPr>
          <w:p w14:paraId="3F1FE246"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24.97</w:t>
            </w:r>
          </w:p>
        </w:tc>
        <w:tc>
          <w:tcPr>
            <w:tcW w:w="979" w:type="dxa"/>
            <w:tcBorders>
              <w:top w:val="nil"/>
              <w:left w:val="nil"/>
              <w:bottom w:val="single" w:sz="4" w:space="0" w:color="auto"/>
              <w:right w:val="single" w:sz="4" w:space="0" w:color="auto"/>
            </w:tcBorders>
            <w:shd w:val="clear" w:color="000000" w:fill="FFFFFF"/>
            <w:noWrap/>
            <w:hideMark/>
          </w:tcPr>
          <w:p w14:paraId="45386D13"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87.64</w:t>
            </w:r>
          </w:p>
        </w:tc>
      </w:tr>
      <w:tr w:rsidR="00F722B3" w:rsidRPr="002615A8" w14:paraId="5490E0BE" w14:textId="77777777" w:rsidTr="008836D6">
        <w:trPr>
          <w:trHeight w:val="345"/>
          <w:jc w:val="center"/>
        </w:trPr>
        <w:tc>
          <w:tcPr>
            <w:tcW w:w="384" w:type="dxa"/>
            <w:tcBorders>
              <w:top w:val="nil"/>
              <w:left w:val="single" w:sz="4" w:space="0" w:color="auto"/>
              <w:bottom w:val="single" w:sz="4" w:space="0" w:color="auto"/>
              <w:right w:val="single" w:sz="4" w:space="0" w:color="auto"/>
            </w:tcBorders>
            <w:shd w:val="clear" w:color="000000" w:fill="FFFFFF"/>
          </w:tcPr>
          <w:p w14:paraId="16D9432D"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16</w:t>
            </w:r>
          </w:p>
        </w:tc>
        <w:tc>
          <w:tcPr>
            <w:tcW w:w="1403" w:type="dxa"/>
            <w:tcBorders>
              <w:top w:val="nil"/>
              <w:left w:val="single" w:sz="4" w:space="0" w:color="auto"/>
              <w:bottom w:val="single" w:sz="4" w:space="0" w:color="auto"/>
              <w:right w:val="single" w:sz="4" w:space="0" w:color="auto"/>
            </w:tcBorders>
            <w:shd w:val="clear" w:color="000000" w:fill="FFFFFF"/>
            <w:noWrap/>
            <w:hideMark/>
          </w:tcPr>
          <w:p w14:paraId="27F2CE98"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PSICHITAIP-051-2023</w:t>
            </w:r>
          </w:p>
        </w:tc>
        <w:tc>
          <w:tcPr>
            <w:tcW w:w="2647" w:type="dxa"/>
            <w:tcBorders>
              <w:top w:val="nil"/>
              <w:left w:val="nil"/>
              <w:bottom w:val="single" w:sz="4" w:space="0" w:color="auto"/>
              <w:right w:val="single" w:sz="4" w:space="0" w:color="auto"/>
            </w:tcBorders>
            <w:shd w:val="clear" w:color="000000" w:fill="FFFFFF"/>
            <w:noWrap/>
            <w:hideMark/>
          </w:tcPr>
          <w:p w14:paraId="28EC6E5E"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SAUL ULISES GARCÍA MEZA</w:t>
            </w:r>
          </w:p>
        </w:tc>
        <w:tc>
          <w:tcPr>
            <w:tcW w:w="1012" w:type="dxa"/>
            <w:tcBorders>
              <w:top w:val="nil"/>
              <w:left w:val="nil"/>
              <w:bottom w:val="single" w:sz="4" w:space="0" w:color="auto"/>
              <w:right w:val="single" w:sz="4" w:space="0" w:color="auto"/>
            </w:tcBorders>
            <w:shd w:val="clear" w:color="000000" w:fill="FFFFFF"/>
            <w:noWrap/>
            <w:hideMark/>
          </w:tcPr>
          <w:p w14:paraId="1152DB20"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33.33</w:t>
            </w:r>
          </w:p>
        </w:tc>
        <w:tc>
          <w:tcPr>
            <w:tcW w:w="1287" w:type="dxa"/>
            <w:tcBorders>
              <w:top w:val="nil"/>
              <w:left w:val="nil"/>
              <w:bottom w:val="single" w:sz="4" w:space="0" w:color="auto"/>
              <w:right w:val="single" w:sz="4" w:space="0" w:color="auto"/>
            </w:tcBorders>
            <w:shd w:val="clear" w:color="000000" w:fill="FFFFFF"/>
            <w:noWrap/>
            <w:hideMark/>
          </w:tcPr>
          <w:p w14:paraId="32AD1F56"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27</w:t>
            </w:r>
          </w:p>
        </w:tc>
        <w:tc>
          <w:tcPr>
            <w:tcW w:w="1266" w:type="dxa"/>
            <w:tcBorders>
              <w:top w:val="nil"/>
              <w:left w:val="nil"/>
              <w:bottom w:val="single" w:sz="4" w:space="0" w:color="auto"/>
              <w:right w:val="single" w:sz="4" w:space="0" w:color="auto"/>
            </w:tcBorders>
            <w:shd w:val="clear" w:color="000000" w:fill="FFFFFF"/>
            <w:noWrap/>
            <w:hideMark/>
          </w:tcPr>
          <w:p w14:paraId="3697EF60"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25.95</w:t>
            </w:r>
          </w:p>
        </w:tc>
        <w:tc>
          <w:tcPr>
            <w:tcW w:w="979" w:type="dxa"/>
            <w:tcBorders>
              <w:top w:val="nil"/>
              <w:left w:val="nil"/>
              <w:bottom w:val="single" w:sz="4" w:space="0" w:color="auto"/>
              <w:right w:val="single" w:sz="4" w:space="0" w:color="auto"/>
            </w:tcBorders>
            <w:shd w:val="clear" w:color="000000" w:fill="FFFFFF"/>
            <w:noWrap/>
            <w:hideMark/>
          </w:tcPr>
          <w:p w14:paraId="7DC6F423"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86.28</w:t>
            </w:r>
          </w:p>
        </w:tc>
      </w:tr>
      <w:tr w:rsidR="00F722B3" w:rsidRPr="002615A8" w14:paraId="08EC1401" w14:textId="77777777" w:rsidTr="008836D6">
        <w:trPr>
          <w:trHeight w:val="345"/>
          <w:jc w:val="center"/>
        </w:trPr>
        <w:tc>
          <w:tcPr>
            <w:tcW w:w="384" w:type="dxa"/>
            <w:tcBorders>
              <w:top w:val="nil"/>
              <w:left w:val="single" w:sz="4" w:space="0" w:color="auto"/>
              <w:bottom w:val="single" w:sz="4" w:space="0" w:color="auto"/>
              <w:right w:val="single" w:sz="4" w:space="0" w:color="auto"/>
            </w:tcBorders>
            <w:shd w:val="clear" w:color="000000" w:fill="FFFFFF"/>
          </w:tcPr>
          <w:p w14:paraId="550AC6F1"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17</w:t>
            </w:r>
          </w:p>
        </w:tc>
        <w:tc>
          <w:tcPr>
            <w:tcW w:w="1403" w:type="dxa"/>
            <w:tcBorders>
              <w:top w:val="nil"/>
              <w:left w:val="single" w:sz="4" w:space="0" w:color="auto"/>
              <w:bottom w:val="single" w:sz="4" w:space="0" w:color="auto"/>
              <w:right w:val="single" w:sz="4" w:space="0" w:color="auto"/>
            </w:tcBorders>
            <w:shd w:val="clear" w:color="000000" w:fill="FFFFFF"/>
            <w:noWrap/>
            <w:hideMark/>
          </w:tcPr>
          <w:p w14:paraId="197EF74D"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PSICHITAIP-004-2023</w:t>
            </w:r>
          </w:p>
        </w:tc>
        <w:tc>
          <w:tcPr>
            <w:tcW w:w="2647" w:type="dxa"/>
            <w:tcBorders>
              <w:top w:val="nil"/>
              <w:left w:val="nil"/>
              <w:bottom w:val="single" w:sz="4" w:space="0" w:color="auto"/>
              <w:right w:val="single" w:sz="4" w:space="0" w:color="auto"/>
            </w:tcBorders>
            <w:shd w:val="clear" w:color="000000" w:fill="FFFFFF"/>
            <w:noWrap/>
            <w:hideMark/>
          </w:tcPr>
          <w:p w14:paraId="36E20018"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MARIANA LIZETH RODRÍGUEZ MÁRTINEZ</w:t>
            </w:r>
          </w:p>
        </w:tc>
        <w:tc>
          <w:tcPr>
            <w:tcW w:w="1012" w:type="dxa"/>
            <w:tcBorders>
              <w:top w:val="nil"/>
              <w:left w:val="nil"/>
              <w:bottom w:val="single" w:sz="4" w:space="0" w:color="auto"/>
              <w:right w:val="single" w:sz="4" w:space="0" w:color="auto"/>
            </w:tcBorders>
            <w:shd w:val="clear" w:color="000000" w:fill="FFFFFF"/>
            <w:noWrap/>
            <w:hideMark/>
          </w:tcPr>
          <w:p w14:paraId="172A5843"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40</w:t>
            </w:r>
          </w:p>
        </w:tc>
        <w:tc>
          <w:tcPr>
            <w:tcW w:w="1287" w:type="dxa"/>
            <w:tcBorders>
              <w:top w:val="nil"/>
              <w:left w:val="nil"/>
              <w:bottom w:val="single" w:sz="4" w:space="0" w:color="auto"/>
              <w:right w:val="single" w:sz="4" w:space="0" w:color="auto"/>
            </w:tcBorders>
            <w:shd w:val="clear" w:color="000000" w:fill="FFFFFF"/>
            <w:noWrap/>
            <w:hideMark/>
          </w:tcPr>
          <w:p w14:paraId="4E88B704"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23.32</w:t>
            </w:r>
          </w:p>
        </w:tc>
        <w:tc>
          <w:tcPr>
            <w:tcW w:w="1266" w:type="dxa"/>
            <w:tcBorders>
              <w:top w:val="nil"/>
              <w:left w:val="nil"/>
              <w:bottom w:val="single" w:sz="4" w:space="0" w:color="auto"/>
              <w:right w:val="single" w:sz="4" w:space="0" w:color="auto"/>
            </w:tcBorders>
            <w:shd w:val="clear" w:color="000000" w:fill="FFFFFF"/>
            <w:noWrap/>
            <w:hideMark/>
          </w:tcPr>
          <w:p w14:paraId="6DE1E287"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22.65</w:t>
            </w:r>
          </w:p>
        </w:tc>
        <w:tc>
          <w:tcPr>
            <w:tcW w:w="979" w:type="dxa"/>
            <w:tcBorders>
              <w:top w:val="nil"/>
              <w:left w:val="nil"/>
              <w:bottom w:val="single" w:sz="4" w:space="0" w:color="auto"/>
              <w:right w:val="single" w:sz="4" w:space="0" w:color="auto"/>
            </w:tcBorders>
            <w:shd w:val="clear" w:color="000000" w:fill="FFFFFF"/>
            <w:noWrap/>
            <w:hideMark/>
          </w:tcPr>
          <w:p w14:paraId="0DBC393A"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85.97</w:t>
            </w:r>
          </w:p>
        </w:tc>
      </w:tr>
      <w:tr w:rsidR="00F722B3" w:rsidRPr="002615A8" w14:paraId="0AE9684E" w14:textId="77777777" w:rsidTr="008836D6">
        <w:trPr>
          <w:trHeight w:val="345"/>
          <w:jc w:val="center"/>
        </w:trPr>
        <w:tc>
          <w:tcPr>
            <w:tcW w:w="384" w:type="dxa"/>
            <w:tcBorders>
              <w:top w:val="nil"/>
              <w:left w:val="single" w:sz="4" w:space="0" w:color="auto"/>
              <w:bottom w:val="single" w:sz="4" w:space="0" w:color="auto"/>
              <w:right w:val="single" w:sz="4" w:space="0" w:color="auto"/>
            </w:tcBorders>
            <w:shd w:val="clear" w:color="000000" w:fill="FFFFFF"/>
          </w:tcPr>
          <w:p w14:paraId="63C82B19"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18</w:t>
            </w:r>
          </w:p>
        </w:tc>
        <w:tc>
          <w:tcPr>
            <w:tcW w:w="1403" w:type="dxa"/>
            <w:tcBorders>
              <w:top w:val="nil"/>
              <w:left w:val="single" w:sz="4" w:space="0" w:color="auto"/>
              <w:bottom w:val="single" w:sz="4" w:space="0" w:color="auto"/>
              <w:right w:val="single" w:sz="4" w:space="0" w:color="auto"/>
            </w:tcBorders>
            <w:shd w:val="clear" w:color="000000" w:fill="FFFFFF"/>
            <w:noWrap/>
            <w:hideMark/>
          </w:tcPr>
          <w:p w14:paraId="112A5BE4"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PSICHITAIP-014-2023</w:t>
            </w:r>
          </w:p>
        </w:tc>
        <w:tc>
          <w:tcPr>
            <w:tcW w:w="2647" w:type="dxa"/>
            <w:tcBorders>
              <w:top w:val="nil"/>
              <w:left w:val="nil"/>
              <w:bottom w:val="single" w:sz="4" w:space="0" w:color="auto"/>
              <w:right w:val="single" w:sz="4" w:space="0" w:color="auto"/>
            </w:tcBorders>
            <w:shd w:val="clear" w:color="000000" w:fill="FFFFFF"/>
            <w:noWrap/>
            <w:hideMark/>
          </w:tcPr>
          <w:p w14:paraId="2113EC55"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NOHEMÍ GÓMEZ GUTÍERREZ</w:t>
            </w:r>
          </w:p>
        </w:tc>
        <w:tc>
          <w:tcPr>
            <w:tcW w:w="1012" w:type="dxa"/>
            <w:tcBorders>
              <w:top w:val="nil"/>
              <w:left w:val="nil"/>
              <w:bottom w:val="single" w:sz="4" w:space="0" w:color="auto"/>
              <w:right w:val="single" w:sz="4" w:space="0" w:color="auto"/>
            </w:tcBorders>
            <w:shd w:val="clear" w:color="000000" w:fill="FFFFFF"/>
            <w:noWrap/>
            <w:hideMark/>
          </w:tcPr>
          <w:p w14:paraId="145E3CB1"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36</w:t>
            </w:r>
          </w:p>
        </w:tc>
        <w:tc>
          <w:tcPr>
            <w:tcW w:w="1287" w:type="dxa"/>
            <w:tcBorders>
              <w:top w:val="nil"/>
              <w:left w:val="nil"/>
              <w:bottom w:val="single" w:sz="4" w:space="0" w:color="auto"/>
              <w:right w:val="single" w:sz="4" w:space="0" w:color="auto"/>
            </w:tcBorders>
            <w:shd w:val="clear" w:color="000000" w:fill="FFFFFF"/>
            <w:noWrap/>
            <w:hideMark/>
          </w:tcPr>
          <w:p w14:paraId="7E4B1489"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25.05</w:t>
            </w:r>
          </w:p>
        </w:tc>
        <w:tc>
          <w:tcPr>
            <w:tcW w:w="1266" w:type="dxa"/>
            <w:tcBorders>
              <w:top w:val="nil"/>
              <w:left w:val="nil"/>
              <w:bottom w:val="single" w:sz="4" w:space="0" w:color="auto"/>
              <w:right w:val="single" w:sz="4" w:space="0" w:color="auto"/>
            </w:tcBorders>
            <w:shd w:val="clear" w:color="000000" w:fill="FFFFFF"/>
            <w:noWrap/>
            <w:hideMark/>
          </w:tcPr>
          <w:p w14:paraId="215FBB7D"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24.75</w:t>
            </w:r>
          </w:p>
        </w:tc>
        <w:tc>
          <w:tcPr>
            <w:tcW w:w="979" w:type="dxa"/>
            <w:tcBorders>
              <w:top w:val="nil"/>
              <w:left w:val="nil"/>
              <w:bottom w:val="single" w:sz="4" w:space="0" w:color="auto"/>
              <w:right w:val="single" w:sz="4" w:space="0" w:color="auto"/>
            </w:tcBorders>
            <w:shd w:val="clear" w:color="000000" w:fill="FFFFFF"/>
            <w:noWrap/>
            <w:hideMark/>
          </w:tcPr>
          <w:p w14:paraId="70A87DA7"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85.8</w:t>
            </w:r>
          </w:p>
        </w:tc>
      </w:tr>
      <w:tr w:rsidR="00F722B3" w:rsidRPr="002615A8" w14:paraId="203DF7F0" w14:textId="77777777" w:rsidTr="008836D6">
        <w:trPr>
          <w:trHeight w:val="345"/>
          <w:jc w:val="center"/>
        </w:trPr>
        <w:tc>
          <w:tcPr>
            <w:tcW w:w="384" w:type="dxa"/>
            <w:tcBorders>
              <w:top w:val="nil"/>
              <w:left w:val="single" w:sz="4" w:space="0" w:color="auto"/>
              <w:bottom w:val="single" w:sz="4" w:space="0" w:color="auto"/>
              <w:right w:val="single" w:sz="4" w:space="0" w:color="auto"/>
            </w:tcBorders>
            <w:shd w:val="clear" w:color="000000" w:fill="FFFFFF"/>
          </w:tcPr>
          <w:p w14:paraId="37533CE5"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19</w:t>
            </w:r>
          </w:p>
        </w:tc>
        <w:tc>
          <w:tcPr>
            <w:tcW w:w="1403" w:type="dxa"/>
            <w:tcBorders>
              <w:top w:val="nil"/>
              <w:left w:val="single" w:sz="4" w:space="0" w:color="auto"/>
              <w:bottom w:val="single" w:sz="4" w:space="0" w:color="auto"/>
              <w:right w:val="single" w:sz="4" w:space="0" w:color="auto"/>
            </w:tcBorders>
            <w:shd w:val="clear" w:color="000000" w:fill="FFFFFF"/>
            <w:noWrap/>
            <w:hideMark/>
          </w:tcPr>
          <w:p w14:paraId="0F53FEC0"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PSICHITAIP-055-2023</w:t>
            </w:r>
          </w:p>
        </w:tc>
        <w:tc>
          <w:tcPr>
            <w:tcW w:w="2647" w:type="dxa"/>
            <w:tcBorders>
              <w:top w:val="nil"/>
              <w:left w:val="nil"/>
              <w:bottom w:val="single" w:sz="4" w:space="0" w:color="auto"/>
              <w:right w:val="single" w:sz="4" w:space="0" w:color="auto"/>
            </w:tcBorders>
            <w:shd w:val="clear" w:color="000000" w:fill="FFFFFF"/>
            <w:noWrap/>
            <w:hideMark/>
          </w:tcPr>
          <w:p w14:paraId="2460D242"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ADRIANA VILLALÓN HOLGUÍN</w:t>
            </w:r>
          </w:p>
        </w:tc>
        <w:tc>
          <w:tcPr>
            <w:tcW w:w="1012" w:type="dxa"/>
            <w:tcBorders>
              <w:top w:val="nil"/>
              <w:left w:val="nil"/>
              <w:bottom w:val="single" w:sz="4" w:space="0" w:color="auto"/>
              <w:right w:val="single" w:sz="4" w:space="0" w:color="auto"/>
            </w:tcBorders>
            <w:shd w:val="clear" w:color="000000" w:fill="FFFFFF"/>
            <w:noWrap/>
            <w:hideMark/>
          </w:tcPr>
          <w:p w14:paraId="316F04E5"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37.33</w:t>
            </w:r>
          </w:p>
        </w:tc>
        <w:tc>
          <w:tcPr>
            <w:tcW w:w="1287" w:type="dxa"/>
            <w:tcBorders>
              <w:top w:val="nil"/>
              <w:left w:val="nil"/>
              <w:bottom w:val="single" w:sz="4" w:space="0" w:color="auto"/>
              <w:right w:val="single" w:sz="4" w:space="0" w:color="auto"/>
            </w:tcBorders>
            <w:shd w:val="clear" w:color="000000" w:fill="FFFFFF"/>
            <w:noWrap/>
            <w:hideMark/>
          </w:tcPr>
          <w:p w14:paraId="0B1B93A5"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23.7</w:t>
            </w:r>
          </w:p>
        </w:tc>
        <w:tc>
          <w:tcPr>
            <w:tcW w:w="1266" w:type="dxa"/>
            <w:tcBorders>
              <w:top w:val="nil"/>
              <w:left w:val="nil"/>
              <w:bottom w:val="single" w:sz="4" w:space="0" w:color="auto"/>
              <w:right w:val="single" w:sz="4" w:space="0" w:color="auto"/>
            </w:tcBorders>
            <w:shd w:val="clear" w:color="000000" w:fill="FFFFFF"/>
            <w:noWrap/>
            <w:hideMark/>
          </w:tcPr>
          <w:p w14:paraId="3BFBDB3C"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24</w:t>
            </w:r>
          </w:p>
        </w:tc>
        <w:tc>
          <w:tcPr>
            <w:tcW w:w="979" w:type="dxa"/>
            <w:tcBorders>
              <w:top w:val="nil"/>
              <w:left w:val="nil"/>
              <w:bottom w:val="single" w:sz="4" w:space="0" w:color="auto"/>
              <w:right w:val="single" w:sz="4" w:space="0" w:color="auto"/>
            </w:tcBorders>
            <w:shd w:val="clear" w:color="000000" w:fill="FFFFFF"/>
            <w:noWrap/>
            <w:hideMark/>
          </w:tcPr>
          <w:p w14:paraId="481672C6"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85.03</w:t>
            </w:r>
          </w:p>
        </w:tc>
      </w:tr>
      <w:tr w:rsidR="00F722B3" w:rsidRPr="002615A8" w14:paraId="0D57B64A" w14:textId="77777777" w:rsidTr="008836D6">
        <w:trPr>
          <w:trHeight w:val="345"/>
          <w:jc w:val="center"/>
        </w:trPr>
        <w:tc>
          <w:tcPr>
            <w:tcW w:w="384" w:type="dxa"/>
            <w:tcBorders>
              <w:top w:val="nil"/>
              <w:left w:val="single" w:sz="4" w:space="0" w:color="auto"/>
              <w:bottom w:val="single" w:sz="4" w:space="0" w:color="auto"/>
              <w:right w:val="single" w:sz="4" w:space="0" w:color="auto"/>
            </w:tcBorders>
            <w:shd w:val="clear" w:color="000000" w:fill="FFFFFF"/>
          </w:tcPr>
          <w:p w14:paraId="045D7C25"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20</w:t>
            </w:r>
          </w:p>
        </w:tc>
        <w:tc>
          <w:tcPr>
            <w:tcW w:w="1403" w:type="dxa"/>
            <w:tcBorders>
              <w:top w:val="nil"/>
              <w:left w:val="single" w:sz="4" w:space="0" w:color="auto"/>
              <w:bottom w:val="single" w:sz="4" w:space="0" w:color="auto"/>
              <w:right w:val="single" w:sz="4" w:space="0" w:color="auto"/>
            </w:tcBorders>
            <w:shd w:val="clear" w:color="000000" w:fill="FFFFFF"/>
            <w:noWrap/>
            <w:hideMark/>
          </w:tcPr>
          <w:p w14:paraId="117055A3"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PSICHITAIP-046-2023</w:t>
            </w:r>
          </w:p>
        </w:tc>
        <w:tc>
          <w:tcPr>
            <w:tcW w:w="2647" w:type="dxa"/>
            <w:tcBorders>
              <w:top w:val="nil"/>
              <w:left w:val="nil"/>
              <w:bottom w:val="single" w:sz="4" w:space="0" w:color="auto"/>
              <w:right w:val="single" w:sz="4" w:space="0" w:color="auto"/>
            </w:tcBorders>
            <w:shd w:val="clear" w:color="000000" w:fill="FFFFFF"/>
            <w:noWrap/>
            <w:hideMark/>
          </w:tcPr>
          <w:p w14:paraId="1D91F88D"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IGNACIO ALEJANDRO HOLGUÍN RODRÍGUEZ</w:t>
            </w:r>
          </w:p>
        </w:tc>
        <w:tc>
          <w:tcPr>
            <w:tcW w:w="1012" w:type="dxa"/>
            <w:tcBorders>
              <w:top w:val="nil"/>
              <w:left w:val="nil"/>
              <w:bottom w:val="single" w:sz="4" w:space="0" w:color="auto"/>
              <w:right w:val="single" w:sz="4" w:space="0" w:color="auto"/>
            </w:tcBorders>
            <w:shd w:val="clear" w:color="000000" w:fill="FFFFFF"/>
            <w:noWrap/>
            <w:hideMark/>
          </w:tcPr>
          <w:p w14:paraId="03F904C1"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40</w:t>
            </w:r>
          </w:p>
        </w:tc>
        <w:tc>
          <w:tcPr>
            <w:tcW w:w="1287" w:type="dxa"/>
            <w:tcBorders>
              <w:top w:val="nil"/>
              <w:left w:val="nil"/>
              <w:bottom w:val="single" w:sz="4" w:space="0" w:color="auto"/>
              <w:right w:val="single" w:sz="4" w:space="0" w:color="auto"/>
            </w:tcBorders>
            <w:shd w:val="clear" w:color="000000" w:fill="FFFFFF"/>
            <w:noWrap/>
            <w:hideMark/>
          </w:tcPr>
          <w:p w14:paraId="03381731"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23.17</w:t>
            </w:r>
          </w:p>
        </w:tc>
        <w:tc>
          <w:tcPr>
            <w:tcW w:w="1266" w:type="dxa"/>
            <w:tcBorders>
              <w:top w:val="nil"/>
              <w:left w:val="nil"/>
              <w:bottom w:val="single" w:sz="4" w:space="0" w:color="auto"/>
              <w:right w:val="single" w:sz="4" w:space="0" w:color="auto"/>
            </w:tcBorders>
            <w:shd w:val="clear" w:color="000000" w:fill="FFFFFF"/>
            <w:noWrap/>
            <w:hideMark/>
          </w:tcPr>
          <w:p w14:paraId="19DE5353"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21.67</w:t>
            </w:r>
          </w:p>
        </w:tc>
        <w:tc>
          <w:tcPr>
            <w:tcW w:w="979" w:type="dxa"/>
            <w:tcBorders>
              <w:top w:val="nil"/>
              <w:left w:val="nil"/>
              <w:bottom w:val="single" w:sz="4" w:space="0" w:color="auto"/>
              <w:right w:val="single" w:sz="4" w:space="0" w:color="auto"/>
            </w:tcBorders>
            <w:shd w:val="clear" w:color="000000" w:fill="FFFFFF"/>
            <w:noWrap/>
            <w:hideMark/>
          </w:tcPr>
          <w:p w14:paraId="012F4431"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84.84</w:t>
            </w:r>
          </w:p>
        </w:tc>
      </w:tr>
    </w:tbl>
    <w:p w14:paraId="78F8E7FB" w14:textId="77777777" w:rsidR="00F722B3" w:rsidRPr="002615A8" w:rsidRDefault="00F722B3" w:rsidP="00F722B3">
      <w:pPr>
        <w:pStyle w:val="Sinespaciado"/>
        <w:spacing w:line="276" w:lineRule="auto"/>
        <w:ind w:left="720"/>
        <w:jc w:val="both"/>
        <w:rPr>
          <w:rFonts w:ascii="Century Gothic" w:hAnsi="Century Gothic" w:cs="Arial"/>
        </w:rPr>
      </w:pPr>
    </w:p>
    <w:p w14:paraId="7FE88F3D" w14:textId="77777777" w:rsidR="00F722B3" w:rsidRPr="002615A8" w:rsidRDefault="00F722B3" w:rsidP="00F722B3">
      <w:pPr>
        <w:spacing w:line="360" w:lineRule="auto"/>
        <w:jc w:val="both"/>
        <w:rPr>
          <w:rFonts w:ascii="Century Gothic" w:eastAsia="Times New Roman" w:hAnsi="Century Gothic" w:cs="Arial"/>
          <w:lang w:bidi="en-US"/>
        </w:rPr>
      </w:pPr>
      <w:r w:rsidRPr="002615A8">
        <w:rPr>
          <w:rFonts w:ascii="Century Gothic" w:eastAsia="Times New Roman" w:hAnsi="Century Gothic" w:cs="Arial"/>
          <w:lang w:bidi="en-US"/>
        </w:rPr>
        <w:t xml:space="preserve">Tabla de las mujeres que integran la lista que habrá de remitirse a la Junta de Coordinación Política del H. Congreso del Estado.  </w:t>
      </w:r>
    </w:p>
    <w:tbl>
      <w:tblPr>
        <w:tblW w:w="8828" w:type="dxa"/>
        <w:jc w:val="center"/>
        <w:tblCellMar>
          <w:left w:w="70" w:type="dxa"/>
          <w:right w:w="70" w:type="dxa"/>
        </w:tblCellMar>
        <w:tblLook w:val="04A0" w:firstRow="1" w:lastRow="0" w:firstColumn="1" w:lastColumn="0" w:noHBand="0" w:noVBand="1"/>
      </w:tblPr>
      <w:tblGrid>
        <w:gridCol w:w="377"/>
        <w:gridCol w:w="1385"/>
        <w:gridCol w:w="2610"/>
        <w:gridCol w:w="998"/>
        <w:gridCol w:w="1267"/>
        <w:gridCol w:w="1225"/>
        <w:gridCol w:w="966"/>
      </w:tblGrid>
      <w:tr w:rsidR="00F722B3" w:rsidRPr="002615A8" w14:paraId="5AA778BA" w14:textId="77777777" w:rsidTr="008836D6">
        <w:trPr>
          <w:trHeight w:val="690"/>
          <w:jc w:val="center"/>
        </w:trPr>
        <w:tc>
          <w:tcPr>
            <w:tcW w:w="416" w:type="dxa"/>
            <w:tcBorders>
              <w:top w:val="single" w:sz="4" w:space="0" w:color="auto"/>
              <w:left w:val="single" w:sz="4" w:space="0" w:color="auto"/>
              <w:bottom w:val="single" w:sz="4" w:space="0" w:color="auto"/>
              <w:right w:val="single" w:sz="4" w:space="0" w:color="auto"/>
            </w:tcBorders>
            <w:shd w:val="clear" w:color="000000" w:fill="FFFFFF"/>
          </w:tcPr>
          <w:p w14:paraId="17CC13EB" w14:textId="77777777" w:rsidR="00F722B3" w:rsidRPr="002615A8" w:rsidRDefault="00F722B3" w:rsidP="008836D6">
            <w:pPr>
              <w:spacing w:after="0" w:line="240" w:lineRule="auto"/>
              <w:jc w:val="center"/>
              <w:rPr>
                <w:rFonts w:ascii="Century Gothic" w:eastAsia="Times New Roman" w:hAnsi="Century Gothic" w:cs="Arial"/>
                <w:b/>
                <w:bCs/>
                <w:color w:val="212529"/>
                <w:lang w:eastAsia="es-MX"/>
              </w:rPr>
            </w:pPr>
          </w:p>
        </w:tc>
        <w:tc>
          <w:tcPr>
            <w:tcW w:w="14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24E27C" w14:textId="77777777" w:rsidR="00F722B3" w:rsidRPr="002615A8" w:rsidRDefault="00F722B3" w:rsidP="008836D6">
            <w:pPr>
              <w:spacing w:after="0" w:line="240" w:lineRule="auto"/>
              <w:jc w:val="center"/>
              <w:rPr>
                <w:rFonts w:ascii="Century Gothic" w:eastAsia="Times New Roman" w:hAnsi="Century Gothic" w:cs="Arial"/>
                <w:b/>
                <w:bCs/>
                <w:color w:val="212529"/>
                <w:lang w:eastAsia="es-MX"/>
              </w:rPr>
            </w:pPr>
            <w:r w:rsidRPr="002615A8">
              <w:rPr>
                <w:rFonts w:ascii="Century Gothic" w:eastAsia="Times New Roman" w:hAnsi="Century Gothic" w:cs="Arial"/>
                <w:b/>
                <w:bCs/>
                <w:color w:val="212529"/>
                <w:lang w:eastAsia="es-MX"/>
              </w:rPr>
              <w:t>Folio</w:t>
            </w:r>
          </w:p>
        </w:tc>
        <w:tc>
          <w:tcPr>
            <w:tcW w:w="2687" w:type="dxa"/>
            <w:tcBorders>
              <w:top w:val="single" w:sz="4" w:space="0" w:color="auto"/>
              <w:left w:val="nil"/>
              <w:bottom w:val="single" w:sz="4" w:space="0" w:color="auto"/>
              <w:right w:val="single" w:sz="4" w:space="0" w:color="auto"/>
            </w:tcBorders>
            <w:shd w:val="clear" w:color="000000" w:fill="FFFFFF"/>
            <w:noWrap/>
            <w:vAlign w:val="bottom"/>
            <w:hideMark/>
          </w:tcPr>
          <w:p w14:paraId="211166CC" w14:textId="77777777" w:rsidR="00F722B3" w:rsidRPr="002615A8" w:rsidRDefault="00F722B3" w:rsidP="008836D6">
            <w:pPr>
              <w:spacing w:after="0" w:line="240" w:lineRule="auto"/>
              <w:jc w:val="center"/>
              <w:rPr>
                <w:rFonts w:ascii="Century Gothic" w:eastAsia="Times New Roman" w:hAnsi="Century Gothic" w:cs="Arial"/>
                <w:b/>
                <w:bCs/>
                <w:color w:val="212529"/>
                <w:lang w:eastAsia="es-MX"/>
              </w:rPr>
            </w:pPr>
            <w:r w:rsidRPr="002615A8">
              <w:rPr>
                <w:rFonts w:ascii="Century Gothic" w:eastAsia="Times New Roman" w:hAnsi="Century Gothic" w:cs="Arial"/>
                <w:b/>
                <w:bCs/>
                <w:color w:val="212529"/>
                <w:lang w:eastAsia="es-MX"/>
              </w:rPr>
              <w:t> Aspirante</w:t>
            </w:r>
          </w:p>
        </w:tc>
        <w:tc>
          <w:tcPr>
            <w:tcW w:w="1025" w:type="dxa"/>
            <w:tcBorders>
              <w:top w:val="single" w:sz="4" w:space="0" w:color="auto"/>
              <w:left w:val="nil"/>
              <w:bottom w:val="single" w:sz="4" w:space="0" w:color="auto"/>
              <w:right w:val="single" w:sz="4" w:space="0" w:color="auto"/>
            </w:tcBorders>
            <w:shd w:val="clear" w:color="000000" w:fill="FFFFFF"/>
            <w:vAlign w:val="bottom"/>
            <w:hideMark/>
          </w:tcPr>
          <w:p w14:paraId="33A158FB" w14:textId="77777777" w:rsidR="00F722B3" w:rsidRPr="002615A8" w:rsidRDefault="00F722B3" w:rsidP="008836D6">
            <w:pPr>
              <w:spacing w:after="0" w:line="240" w:lineRule="auto"/>
              <w:jc w:val="center"/>
              <w:rPr>
                <w:rFonts w:ascii="Century Gothic" w:eastAsia="Times New Roman" w:hAnsi="Century Gothic" w:cs="Arial"/>
                <w:b/>
                <w:bCs/>
                <w:color w:val="212529"/>
                <w:lang w:eastAsia="es-MX"/>
              </w:rPr>
            </w:pPr>
            <w:r w:rsidRPr="002615A8">
              <w:rPr>
                <w:rFonts w:ascii="Century Gothic" w:eastAsia="Times New Roman" w:hAnsi="Century Gothic" w:cs="Arial"/>
                <w:b/>
                <w:bCs/>
                <w:color w:val="212529"/>
                <w:lang w:eastAsia="es-MX"/>
              </w:rPr>
              <w:t>Examen</w:t>
            </w:r>
            <w:r w:rsidRPr="002615A8">
              <w:rPr>
                <w:rFonts w:ascii="Century Gothic" w:eastAsia="Times New Roman" w:hAnsi="Century Gothic" w:cs="Arial"/>
                <w:b/>
                <w:bCs/>
                <w:color w:val="212529"/>
                <w:lang w:eastAsia="es-MX"/>
              </w:rPr>
              <w:br/>
              <w:t>40%</w:t>
            </w:r>
          </w:p>
        </w:tc>
        <w:tc>
          <w:tcPr>
            <w:tcW w:w="1025" w:type="dxa"/>
            <w:tcBorders>
              <w:top w:val="single" w:sz="4" w:space="0" w:color="auto"/>
              <w:left w:val="nil"/>
              <w:bottom w:val="single" w:sz="4" w:space="0" w:color="auto"/>
              <w:right w:val="single" w:sz="4" w:space="0" w:color="auto"/>
            </w:tcBorders>
            <w:shd w:val="clear" w:color="000000" w:fill="FFFFFF"/>
            <w:vAlign w:val="bottom"/>
            <w:hideMark/>
          </w:tcPr>
          <w:p w14:paraId="4FDF69DA" w14:textId="77777777" w:rsidR="00F722B3" w:rsidRPr="002615A8" w:rsidRDefault="00F722B3" w:rsidP="008836D6">
            <w:pPr>
              <w:spacing w:after="0" w:line="240" w:lineRule="auto"/>
              <w:jc w:val="center"/>
              <w:rPr>
                <w:rFonts w:ascii="Century Gothic" w:eastAsia="Times New Roman" w:hAnsi="Century Gothic" w:cs="Arial"/>
                <w:b/>
                <w:bCs/>
                <w:color w:val="212529"/>
                <w:lang w:eastAsia="es-MX"/>
              </w:rPr>
            </w:pPr>
            <w:r w:rsidRPr="002615A8">
              <w:rPr>
                <w:rFonts w:ascii="Century Gothic" w:eastAsia="Times New Roman" w:hAnsi="Century Gothic" w:cs="Arial"/>
                <w:b/>
                <w:bCs/>
                <w:color w:val="212529"/>
                <w:lang w:eastAsia="es-MX"/>
              </w:rPr>
              <w:t>Curriculum</w:t>
            </w:r>
            <w:r w:rsidRPr="002615A8">
              <w:rPr>
                <w:rFonts w:ascii="Century Gothic" w:eastAsia="Times New Roman" w:hAnsi="Century Gothic" w:cs="Arial"/>
                <w:b/>
                <w:bCs/>
                <w:color w:val="212529"/>
                <w:lang w:eastAsia="es-MX"/>
              </w:rPr>
              <w:br/>
              <w:t>30%</w:t>
            </w:r>
          </w:p>
        </w:tc>
        <w:tc>
          <w:tcPr>
            <w:tcW w:w="1259" w:type="dxa"/>
            <w:tcBorders>
              <w:top w:val="single" w:sz="4" w:space="0" w:color="auto"/>
              <w:left w:val="nil"/>
              <w:bottom w:val="single" w:sz="4" w:space="0" w:color="auto"/>
              <w:right w:val="single" w:sz="4" w:space="0" w:color="auto"/>
            </w:tcBorders>
            <w:shd w:val="clear" w:color="000000" w:fill="FFFFFF"/>
            <w:vAlign w:val="bottom"/>
            <w:hideMark/>
          </w:tcPr>
          <w:p w14:paraId="48ECB3C6" w14:textId="77777777" w:rsidR="00F722B3" w:rsidRPr="002615A8" w:rsidRDefault="00F722B3" w:rsidP="008836D6">
            <w:pPr>
              <w:spacing w:after="0" w:line="240" w:lineRule="auto"/>
              <w:jc w:val="center"/>
              <w:rPr>
                <w:rFonts w:ascii="Century Gothic" w:eastAsia="Times New Roman" w:hAnsi="Century Gothic" w:cs="Arial"/>
                <w:b/>
                <w:bCs/>
                <w:color w:val="212529"/>
                <w:lang w:eastAsia="es-MX"/>
              </w:rPr>
            </w:pPr>
            <w:r w:rsidRPr="002615A8">
              <w:rPr>
                <w:rFonts w:ascii="Century Gothic" w:eastAsia="Times New Roman" w:hAnsi="Century Gothic" w:cs="Arial"/>
                <w:b/>
                <w:bCs/>
                <w:color w:val="212529"/>
                <w:lang w:eastAsia="es-MX"/>
              </w:rPr>
              <w:t>Entrevista</w:t>
            </w:r>
            <w:r w:rsidRPr="002615A8">
              <w:rPr>
                <w:rFonts w:ascii="Century Gothic" w:eastAsia="Times New Roman" w:hAnsi="Century Gothic" w:cs="Arial"/>
                <w:b/>
                <w:bCs/>
                <w:color w:val="212529"/>
                <w:lang w:eastAsia="es-MX"/>
              </w:rPr>
              <w:br/>
              <w:t>30%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3BB99C21" w14:textId="77777777" w:rsidR="00F722B3" w:rsidRPr="002615A8" w:rsidRDefault="00F722B3" w:rsidP="008836D6">
            <w:pPr>
              <w:spacing w:after="0" w:line="240" w:lineRule="auto"/>
              <w:jc w:val="center"/>
              <w:rPr>
                <w:rFonts w:ascii="Century Gothic" w:eastAsia="Times New Roman" w:hAnsi="Century Gothic" w:cs="Arial"/>
                <w:b/>
                <w:bCs/>
                <w:color w:val="212529"/>
                <w:lang w:eastAsia="es-MX"/>
              </w:rPr>
            </w:pPr>
            <w:r w:rsidRPr="002615A8">
              <w:rPr>
                <w:rFonts w:ascii="Century Gothic" w:eastAsia="Times New Roman" w:hAnsi="Century Gothic" w:cs="Arial"/>
                <w:b/>
                <w:bCs/>
                <w:color w:val="212529"/>
                <w:lang w:eastAsia="es-MX"/>
              </w:rPr>
              <w:t>Total</w:t>
            </w:r>
          </w:p>
        </w:tc>
      </w:tr>
      <w:tr w:rsidR="00F722B3" w:rsidRPr="002615A8" w14:paraId="3789A633" w14:textId="77777777" w:rsidTr="008836D6">
        <w:trPr>
          <w:trHeight w:val="345"/>
          <w:jc w:val="center"/>
        </w:trPr>
        <w:tc>
          <w:tcPr>
            <w:tcW w:w="416" w:type="dxa"/>
            <w:tcBorders>
              <w:top w:val="nil"/>
              <w:left w:val="single" w:sz="4" w:space="0" w:color="auto"/>
              <w:bottom w:val="single" w:sz="4" w:space="0" w:color="auto"/>
              <w:right w:val="single" w:sz="4" w:space="0" w:color="auto"/>
            </w:tcBorders>
            <w:shd w:val="clear" w:color="000000" w:fill="FFFFFF"/>
          </w:tcPr>
          <w:p w14:paraId="65CF5022"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w:t>
            </w:r>
          </w:p>
        </w:tc>
        <w:tc>
          <w:tcPr>
            <w:tcW w:w="1424" w:type="dxa"/>
            <w:tcBorders>
              <w:top w:val="nil"/>
              <w:left w:val="single" w:sz="4" w:space="0" w:color="auto"/>
              <w:bottom w:val="single" w:sz="4" w:space="0" w:color="auto"/>
              <w:right w:val="single" w:sz="4" w:space="0" w:color="auto"/>
            </w:tcBorders>
            <w:shd w:val="clear" w:color="000000" w:fill="FFFFFF"/>
            <w:noWrap/>
            <w:hideMark/>
          </w:tcPr>
          <w:p w14:paraId="5D421D03"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PSICHITAIP-015-2023</w:t>
            </w:r>
          </w:p>
        </w:tc>
        <w:tc>
          <w:tcPr>
            <w:tcW w:w="2687" w:type="dxa"/>
            <w:tcBorders>
              <w:top w:val="nil"/>
              <w:left w:val="nil"/>
              <w:bottom w:val="single" w:sz="4" w:space="0" w:color="auto"/>
              <w:right w:val="single" w:sz="4" w:space="0" w:color="auto"/>
            </w:tcBorders>
            <w:shd w:val="clear" w:color="000000" w:fill="FFFFFF"/>
            <w:noWrap/>
            <w:hideMark/>
          </w:tcPr>
          <w:p w14:paraId="4C5FF52C"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KAROL RUBÍ RUÍZ ANCHONDO</w:t>
            </w:r>
          </w:p>
        </w:tc>
        <w:tc>
          <w:tcPr>
            <w:tcW w:w="1025" w:type="dxa"/>
            <w:tcBorders>
              <w:top w:val="nil"/>
              <w:left w:val="nil"/>
              <w:bottom w:val="single" w:sz="4" w:space="0" w:color="auto"/>
              <w:right w:val="single" w:sz="4" w:space="0" w:color="auto"/>
            </w:tcBorders>
            <w:shd w:val="clear" w:color="000000" w:fill="FFFFFF"/>
            <w:noWrap/>
            <w:hideMark/>
          </w:tcPr>
          <w:p w14:paraId="184D8735"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38.67</w:t>
            </w:r>
          </w:p>
        </w:tc>
        <w:tc>
          <w:tcPr>
            <w:tcW w:w="1025" w:type="dxa"/>
            <w:tcBorders>
              <w:top w:val="nil"/>
              <w:left w:val="nil"/>
              <w:bottom w:val="single" w:sz="4" w:space="0" w:color="auto"/>
              <w:right w:val="single" w:sz="4" w:space="0" w:color="auto"/>
            </w:tcBorders>
            <w:shd w:val="clear" w:color="000000" w:fill="FFFFFF"/>
            <w:noWrap/>
            <w:hideMark/>
          </w:tcPr>
          <w:p w14:paraId="7148B725"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28.57</w:t>
            </w:r>
          </w:p>
        </w:tc>
        <w:tc>
          <w:tcPr>
            <w:tcW w:w="1259" w:type="dxa"/>
            <w:tcBorders>
              <w:top w:val="nil"/>
              <w:left w:val="nil"/>
              <w:bottom w:val="single" w:sz="4" w:space="0" w:color="auto"/>
              <w:right w:val="single" w:sz="4" w:space="0" w:color="auto"/>
            </w:tcBorders>
            <w:shd w:val="clear" w:color="000000" w:fill="FFFFFF"/>
            <w:noWrap/>
            <w:hideMark/>
          </w:tcPr>
          <w:p w14:paraId="0DA6FDCE"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29.17</w:t>
            </w:r>
          </w:p>
        </w:tc>
        <w:tc>
          <w:tcPr>
            <w:tcW w:w="992" w:type="dxa"/>
            <w:tcBorders>
              <w:top w:val="nil"/>
              <w:left w:val="nil"/>
              <w:bottom w:val="single" w:sz="4" w:space="0" w:color="auto"/>
              <w:right w:val="single" w:sz="4" w:space="0" w:color="auto"/>
            </w:tcBorders>
            <w:shd w:val="clear" w:color="000000" w:fill="FFFFFF"/>
            <w:noWrap/>
            <w:hideMark/>
          </w:tcPr>
          <w:p w14:paraId="5A6388F3"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96.41</w:t>
            </w:r>
          </w:p>
        </w:tc>
      </w:tr>
      <w:tr w:rsidR="00F722B3" w:rsidRPr="002615A8" w14:paraId="789C6943" w14:textId="77777777" w:rsidTr="008836D6">
        <w:trPr>
          <w:trHeight w:val="345"/>
          <w:jc w:val="center"/>
        </w:trPr>
        <w:tc>
          <w:tcPr>
            <w:tcW w:w="416" w:type="dxa"/>
            <w:tcBorders>
              <w:top w:val="nil"/>
              <w:left w:val="single" w:sz="4" w:space="0" w:color="auto"/>
              <w:bottom w:val="single" w:sz="4" w:space="0" w:color="auto"/>
              <w:right w:val="single" w:sz="4" w:space="0" w:color="auto"/>
            </w:tcBorders>
            <w:shd w:val="clear" w:color="000000" w:fill="FFFFFF"/>
          </w:tcPr>
          <w:p w14:paraId="36B9B6CA"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w:t>
            </w:r>
          </w:p>
        </w:tc>
        <w:tc>
          <w:tcPr>
            <w:tcW w:w="1424" w:type="dxa"/>
            <w:tcBorders>
              <w:top w:val="nil"/>
              <w:left w:val="single" w:sz="4" w:space="0" w:color="auto"/>
              <w:bottom w:val="single" w:sz="4" w:space="0" w:color="auto"/>
              <w:right w:val="single" w:sz="4" w:space="0" w:color="auto"/>
            </w:tcBorders>
            <w:shd w:val="clear" w:color="000000" w:fill="FFFFFF"/>
            <w:noWrap/>
            <w:hideMark/>
          </w:tcPr>
          <w:p w14:paraId="0DA62912"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PSICHITAIP-003-2023</w:t>
            </w:r>
          </w:p>
        </w:tc>
        <w:tc>
          <w:tcPr>
            <w:tcW w:w="2687" w:type="dxa"/>
            <w:tcBorders>
              <w:top w:val="nil"/>
              <w:left w:val="nil"/>
              <w:bottom w:val="single" w:sz="4" w:space="0" w:color="auto"/>
              <w:right w:val="single" w:sz="4" w:space="0" w:color="auto"/>
            </w:tcBorders>
            <w:shd w:val="clear" w:color="000000" w:fill="FFFFFF"/>
            <w:noWrap/>
            <w:hideMark/>
          </w:tcPr>
          <w:p w14:paraId="3A82482B"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KARLA GABRIELA FUENTES MORENO</w:t>
            </w:r>
          </w:p>
        </w:tc>
        <w:tc>
          <w:tcPr>
            <w:tcW w:w="1025" w:type="dxa"/>
            <w:tcBorders>
              <w:top w:val="nil"/>
              <w:left w:val="nil"/>
              <w:bottom w:val="single" w:sz="4" w:space="0" w:color="auto"/>
              <w:right w:val="single" w:sz="4" w:space="0" w:color="auto"/>
            </w:tcBorders>
            <w:shd w:val="clear" w:color="000000" w:fill="FFFFFF"/>
            <w:noWrap/>
            <w:hideMark/>
          </w:tcPr>
          <w:p w14:paraId="33176F0A"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36</w:t>
            </w:r>
          </w:p>
        </w:tc>
        <w:tc>
          <w:tcPr>
            <w:tcW w:w="1025" w:type="dxa"/>
            <w:tcBorders>
              <w:top w:val="nil"/>
              <w:left w:val="nil"/>
              <w:bottom w:val="single" w:sz="4" w:space="0" w:color="auto"/>
              <w:right w:val="single" w:sz="4" w:space="0" w:color="auto"/>
            </w:tcBorders>
            <w:shd w:val="clear" w:color="000000" w:fill="FFFFFF"/>
            <w:noWrap/>
            <w:hideMark/>
          </w:tcPr>
          <w:p w14:paraId="250BAF2C"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28.95</w:t>
            </w:r>
          </w:p>
        </w:tc>
        <w:tc>
          <w:tcPr>
            <w:tcW w:w="1259" w:type="dxa"/>
            <w:tcBorders>
              <w:top w:val="nil"/>
              <w:left w:val="nil"/>
              <w:bottom w:val="single" w:sz="4" w:space="0" w:color="auto"/>
              <w:right w:val="single" w:sz="4" w:space="0" w:color="auto"/>
            </w:tcBorders>
            <w:shd w:val="clear" w:color="000000" w:fill="FFFFFF"/>
            <w:noWrap/>
            <w:hideMark/>
          </w:tcPr>
          <w:p w14:paraId="4C4BEAF9"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28.65</w:t>
            </w:r>
          </w:p>
        </w:tc>
        <w:tc>
          <w:tcPr>
            <w:tcW w:w="992" w:type="dxa"/>
            <w:tcBorders>
              <w:top w:val="nil"/>
              <w:left w:val="nil"/>
              <w:bottom w:val="single" w:sz="4" w:space="0" w:color="auto"/>
              <w:right w:val="single" w:sz="4" w:space="0" w:color="auto"/>
            </w:tcBorders>
            <w:shd w:val="clear" w:color="000000" w:fill="FFFFFF"/>
            <w:noWrap/>
            <w:hideMark/>
          </w:tcPr>
          <w:p w14:paraId="178230F2"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93.6</w:t>
            </w:r>
          </w:p>
        </w:tc>
      </w:tr>
      <w:tr w:rsidR="00F722B3" w:rsidRPr="002615A8" w14:paraId="298F5B91" w14:textId="77777777" w:rsidTr="008836D6">
        <w:trPr>
          <w:trHeight w:val="345"/>
          <w:jc w:val="center"/>
        </w:trPr>
        <w:tc>
          <w:tcPr>
            <w:tcW w:w="416" w:type="dxa"/>
            <w:tcBorders>
              <w:top w:val="nil"/>
              <w:left w:val="single" w:sz="4" w:space="0" w:color="auto"/>
              <w:bottom w:val="single" w:sz="4" w:space="0" w:color="auto"/>
              <w:right w:val="single" w:sz="4" w:space="0" w:color="auto"/>
            </w:tcBorders>
            <w:shd w:val="clear" w:color="000000" w:fill="FFFFFF"/>
          </w:tcPr>
          <w:p w14:paraId="237F15C5"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lastRenderedPageBreak/>
              <w:t>3</w:t>
            </w:r>
          </w:p>
        </w:tc>
        <w:tc>
          <w:tcPr>
            <w:tcW w:w="1424" w:type="dxa"/>
            <w:tcBorders>
              <w:top w:val="nil"/>
              <w:left w:val="single" w:sz="4" w:space="0" w:color="auto"/>
              <w:bottom w:val="single" w:sz="4" w:space="0" w:color="auto"/>
              <w:right w:val="single" w:sz="4" w:space="0" w:color="auto"/>
            </w:tcBorders>
            <w:shd w:val="clear" w:color="000000" w:fill="FFFFFF"/>
            <w:noWrap/>
            <w:hideMark/>
          </w:tcPr>
          <w:p w14:paraId="5D72E5BB"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PSICHITAIP-059-2023</w:t>
            </w:r>
          </w:p>
        </w:tc>
        <w:tc>
          <w:tcPr>
            <w:tcW w:w="2687" w:type="dxa"/>
            <w:tcBorders>
              <w:top w:val="nil"/>
              <w:left w:val="nil"/>
              <w:bottom w:val="single" w:sz="4" w:space="0" w:color="auto"/>
              <w:right w:val="single" w:sz="4" w:space="0" w:color="auto"/>
            </w:tcBorders>
            <w:shd w:val="clear" w:color="000000" w:fill="FFFFFF"/>
            <w:noWrap/>
            <w:hideMark/>
          </w:tcPr>
          <w:p w14:paraId="1BE4157F"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GABRIELA EDITH AGUIRRE ESQUIVEL</w:t>
            </w:r>
          </w:p>
        </w:tc>
        <w:tc>
          <w:tcPr>
            <w:tcW w:w="1025" w:type="dxa"/>
            <w:tcBorders>
              <w:top w:val="nil"/>
              <w:left w:val="nil"/>
              <w:bottom w:val="single" w:sz="4" w:space="0" w:color="auto"/>
              <w:right w:val="single" w:sz="4" w:space="0" w:color="auto"/>
            </w:tcBorders>
            <w:shd w:val="clear" w:color="000000" w:fill="FFFFFF"/>
            <w:noWrap/>
            <w:hideMark/>
          </w:tcPr>
          <w:p w14:paraId="18196575"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37.33</w:t>
            </w:r>
          </w:p>
        </w:tc>
        <w:tc>
          <w:tcPr>
            <w:tcW w:w="1025" w:type="dxa"/>
            <w:tcBorders>
              <w:top w:val="nil"/>
              <w:left w:val="nil"/>
              <w:bottom w:val="single" w:sz="4" w:space="0" w:color="auto"/>
              <w:right w:val="single" w:sz="4" w:space="0" w:color="auto"/>
            </w:tcBorders>
            <w:shd w:val="clear" w:color="000000" w:fill="FFFFFF"/>
            <w:noWrap/>
            <w:hideMark/>
          </w:tcPr>
          <w:p w14:paraId="2155F573"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25.72</w:t>
            </w:r>
          </w:p>
        </w:tc>
        <w:tc>
          <w:tcPr>
            <w:tcW w:w="1259" w:type="dxa"/>
            <w:tcBorders>
              <w:top w:val="nil"/>
              <w:left w:val="nil"/>
              <w:bottom w:val="single" w:sz="4" w:space="0" w:color="auto"/>
              <w:right w:val="single" w:sz="4" w:space="0" w:color="auto"/>
            </w:tcBorders>
            <w:shd w:val="clear" w:color="000000" w:fill="FFFFFF"/>
            <w:noWrap/>
            <w:hideMark/>
          </w:tcPr>
          <w:p w14:paraId="79B5FC3D"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27.67</w:t>
            </w:r>
          </w:p>
        </w:tc>
        <w:tc>
          <w:tcPr>
            <w:tcW w:w="992" w:type="dxa"/>
            <w:tcBorders>
              <w:top w:val="nil"/>
              <w:left w:val="nil"/>
              <w:bottom w:val="single" w:sz="4" w:space="0" w:color="auto"/>
              <w:right w:val="single" w:sz="4" w:space="0" w:color="auto"/>
            </w:tcBorders>
            <w:shd w:val="clear" w:color="000000" w:fill="FFFFFF"/>
            <w:noWrap/>
            <w:hideMark/>
          </w:tcPr>
          <w:p w14:paraId="559AAA98"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90.72</w:t>
            </w:r>
          </w:p>
        </w:tc>
      </w:tr>
      <w:tr w:rsidR="00F722B3" w:rsidRPr="002615A8" w14:paraId="18C3EF39" w14:textId="77777777" w:rsidTr="008836D6">
        <w:trPr>
          <w:trHeight w:val="345"/>
          <w:jc w:val="center"/>
        </w:trPr>
        <w:tc>
          <w:tcPr>
            <w:tcW w:w="416" w:type="dxa"/>
            <w:tcBorders>
              <w:top w:val="nil"/>
              <w:left w:val="single" w:sz="4" w:space="0" w:color="auto"/>
              <w:bottom w:val="single" w:sz="4" w:space="0" w:color="auto"/>
              <w:right w:val="single" w:sz="4" w:space="0" w:color="auto"/>
            </w:tcBorders>
            <w:shd w:val="clear" w:color="000000" w:fill="FFFFFF"/>
          </w:tcPr>
          <w:p w14:paraId="7BB8950D"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4</w:t>
            </w:r>
          </w:p>
        </w:tc>
        <w:tc>
          <w:tcPr>
            <w:tcW w:w="1424" w:type="dxa"/>
            <w:tcBorders>
              <w:top w:val="nil"/>
              <w:left w:val="single" w:sz="4" w:space="0" w:color="auto"/>
              <w:bottom w:val="single" w:sz="4" w:space="0" w:color="auto"/>
              <w:right w:val="single" w:sz="4" w:space="0" w:color="auto"/>
            </w:tcBorders>
            <w:shd w:val="clear" w:color="000000" w:fill="FFFFFF"/>
            <w:noWrap/>
            <w:hideMark/>
          </w:tcPr>
          <w:p w14:paraId="733B0995"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PSICHITAIP-036-2023</w:t>
            </w:r>
          </w:p>
        </w:tc>
        <w:tc>
          <w:tcPr>
            <w:tcW w:w="2687" w:type="dxa"/>
            <w:tcBorders>
              <w:top w:val="nil"/>
              <w:left w:val="nil"/>
              <w:bottom w:val="single" w:sz="4" w:space="0" w:color="auto"/>
              <w:right w:val="single" w:sz="4" w:space="0" w:color="auto"/>
            </w:tcBorders>
            <w:shd w:val="clear" w:color="000000" w:fill="FFFFFF"/>
            <w:noWrap/>
            <w:hideMark/>
          </w:tcPr>
          <w:p w14:paraId="3AEB8EB1"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LIZ AGUILERA GARCÍA</w:t>
            </w:r>
          </w:p>
        </w:tc>
        <w:tc>
          <w:tcPr>
            <w:tcW w:w="1025" w:type="dxa"/>
            <w:tcBorders>
              <w:top w:val="nil"/>
              <w:left w:val="nil"/>
              <w:bottom w:val="single" w:sz="4" w:space="0" w:color="auto"/>
              <w:right w:val="single" w:sz="4" w:space="0" w:color="auto"/>
            </w:tcBorders>
            <w:shd w:val="clear" w:color="000000" w:fill="FFFFFF"/>
            <w:noWrap/>
            <w:hideMark/>
          </w:tcPr>
          <w:p w14:paraId="79CDF5FD"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32</w:t>
            </w:r>
          </w:p>
        </w:tc>
        <w:tc>
          <w:tcPr>
            <w:tcW w:w="1025" w:type="dxa"/>
            <w:tcBorders>
              <w:top w:val="nil"/>
              <w:left w:val="nil"/>
              <w:bottom w:val="single" w:sz="4" w:space="0" w:color="auto"/>
              <w:right w:val="single" w:sz="4" w:space="0" w:color="auto"/>
            </w:tcBorders>
            <w:shd w:val="clear" w:color="000000" w:fill="FFFFFF"/>
            <w:noWrap/>
            <w:hideMark/>
          </w:tcPr>
          <w:p w14:paraId="6D62D502"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28.95</w:t>
            </w:r>
          </w:p>
        </w:tc>
        <w:tc>
          <w:tcPr>
            <w:tcW w:w="1259" w:type="dxa"/>
            <w:tcBorders>
              <w:top w:val="nil"/>
              <w:left w:val="nil"/>
              <w:bottom w:val="single" w:sz="4" w:space="0" w:color="auto"/>
              <w:right w:val="single" w:sz="4" w:space="0" w:color="auto"/>
            </w:tcBorders>
            <w:shd w:val="clear" w:color="000000" w:fill="FFFFFF"/>
            <w:noWrap/>
            <w:hideMark/>
          </w:tcPr>
          <w:p w14:paraId="03928F5D"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28.57</w:t>
            </w:r>
          </w:p>
        </w:tc>
        <w:tc>
          <w:tcPr>
            <w:tcW w:w="992" w:type="dxa"/>
            <w:tcBorders>
              <w:top w:val="nil"/>
              <w:left w:val="nil"/>
              <w:bottom w:val="single" w:sz="4" w:space="0" w:color="auto"/>
              <w:right w:val="single" w:sz="4" w:space="0" w:color="auto"/>
            </w:tcBorders>
            <w:shd w:val="clear" w:color="000000" w:fill="FFFFFF"/>
            <w:noWrap/>
            <w:hideMark/>
          </w:tcPr>
          <w:p w14:paraId="289289F9"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89.52</w:t>
            </w:r>
          </w:p>
        </w:tc>
      </w:tr>
      <w:tr w:rsidR="00F722B3" w:rsidRPr="002615A8" w14:paraId="203B7D6D" w14:textId="77777777" w:rsidTr="008836D6">
        <w:trPr>
          <w:trHeight w:val="345"/>
          <w:jc w:val="center"/>
        </w:trPr>
        <w:tc>
          <w:tcPr>
            <w:tcW w:w="416" w:type="dxa"/>
            <w:tcBorders>
              <w:top w:val="nil"/>
              <w:left w:val="single" w:sz="4" w:space="0" w:color="auto"/>
              <w:bottom w:val="single" w:sz="4" w:space="0" w:color="auto"/>
              <w:right w:val="single" w:sz="4" w:space="0" w:color="auto"/>
            </w:tcBorders>
            <w:shd w:val="clear" w:color="000000" w:fill="FFFFFF"/>
          </w:tcPr>
          <w:p w14:paraId="2FBD2869"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5</w:t>
            </w:r>
          </w:p>
        </w:tc>
        <w:tc>
          <w:tcPr>
            <w:tcW w:w="1424" w:type="dxa"/>
            <w:tcBorders>
              <w:top w:val="nil"/>
              <w:left w:val="single" w:sz="4" w:space="0" w:color="auto"/>
              <w:bottom w:val="single" w:sz="4" w:space="0" w:color="auto"/>
              <w:right w:val="single" w:sz="4" w:space="0" w:color="auto"/>
            </w:tcBorders>
            <w:shd w:val="clear" w:color="000000" w:fill="FFFFFF"/>
            <w:noWrap/>
            <w:hideMark/>
          </w:tcPr>
          <w:p w14:paraId="06C421A9"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PSICHITAIP-044-2023</w:t>
            </w:r>
          </w:p>
        </w:tc>
        <w:tc>
          <w:tcPr>
            <w:tcW w:w="2687" w:type="dxa"/>
            <w:tcBorders>
              <w:top w:val="nil"/>
              <w:left w:val="nil"/>
              <w:bottom w:val="single" w:sz="4" w:space="0" w:color="auto"/>
              <w:right w:val="single" w:sz="4" w:space="0" w:color="auto"/>
            </w:tcBorders>
            <w:shd w:val="clear" w:color="000000" w:fill="FFFFFF"/>
            <w:noWrap/>
            <w:hideMark/>
          </w:tcPr>
          <w:p w14:paraId="2D4BF7E2"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MARÍA SELENE PRIETO DOMÍNGUEZ</w:t>
            </w:r>
          </w:p>
        </w:tc>
        <w:tc>
          <w:tcPr>
            <w:tcW w:w="1025" w:type="dxa"/>
            <w:tcBorders>
              <w:top w:val="nil"/>
              <w:left w:val="nil"/>
              <w:bottom w:val="single" w:sz="4" w:space="0" w:color="auto"/>
              <w:right w:val="single" w:sz="4" w:space="0" w:color="auto"/>
            </w:tcBorders>
            <w:shd w:val="clear" w:color="000000" w:fill="FFFFFF"/>
            <w:noWrap/>
            <w:hideMark/>
          </w:tcPr>
          <w:p w14:paraId="56716860"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38.67</w:t>
            </w:r>
          </w:p>
        </w:tc>
        <w:tc>
          <w:tcPr>
            <w:tcW w:w="1025" w:type="dxa"/>
            <w:tcBorders>
              <w:top w:val="nil"/>
              <w:left w:val="nil"/>
              <w:bottom w:val="single" w:sz="4" w:space="0" w:color="auto"/>
              <w:right w:val="single" w:sz="4" w:space="0" w:color="auto"/>
            </w:tcBorders>
            <w:shd w:val="clear" w:color="000000" w:fill="FFFFFF"/>
            <w:noWrap/>
            <w:hideMark/>
          </w:tcPr>
          <w:p w14:paraId="57BE0B75"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24.15</w:t>
            </w:r>
          </w:p>
        </w:tc>
        <w:tc>
          <w:tcPr>
            <w:tcW w:w="1259" w:type="dxa"/>
            <w:tcBorders>
              <w:top w:val="nil"/>
              <w:left w:val="nil"/>
              <w:bottom w:val="single" w:sz="4" w:space="0" w:color="auto"/>
              <w:right w:val="single" w:sz="4" w:space="0" w:color="auto"/>
            </w:tcBorders>
            <w:shd w:val="clear" w:color="000000" w:fill="FFFFFF"/>
            <w:noWrap/>
            <w:hideMark/>
          </w:tcPr>
          <w:p w14:paraId="30CA6684"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26.02</w:t>
            </w:r>
          </w:p>
        </w:tc>
        <w:tc>
          <w:tcPr>
            <w:tcW w:w="992" w:type="dxa"/>
            <w:tcBorders>
              <w:top w:val="nil"/>
              <w:left w:val="nil"/>
              <w:bottom w:val="single" w:sz="4" w:space="0" w:color="auto"/>
              <w:right w:val="single" w:sz="4" w:space="0" w:color="auto"/>
            </w:tcBorders>
            <w:shd w:val="clear" w:color="000000" w:fill="FFFFFF"/>
            <w:noWrap/>
            <w:hideMark/>
          </w:tcPr>
          <w:p w14:paraId="5FCB95B7"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88.84</w:t>
            </w:r>
          </w:p>
        </w:tc>
      </w:tr>
      <w:tr w:rsidR="00F722B3" w:rsidRPr="002615A8" w14:paraId="3F22BD6E" w14:textId="77777777" w:rsidTr="008836D6">
        <w:trPr>
          <w:trHeight w:val="345"/>
          <w:jc w:val="center"/>
        </w:trPr>
        <w:tc>
          <w:tcPr>
            <w:tcW w:w="416" w:type="dxa"/>
            <w:tcBorders>
              <w:top w:val="nil"/>
              <w:left w:val="single" w:sz="4" w:space="0" w:color="auto"/>
              <w:bottom w:val="single" w:sz="4" w:space="0" w:color="auto"/>
              <w:right w:val="single" w:sz="4" w:space="0" w:color="auto"/>
            </w:tcBorders>
            <w:shd w:val="clear" w:color="000000" w:fill="FFFFFF"/>
          </w:tcPr>
          <w:p w14:paraId="25478050"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6</w:t>
            </w:r>
          </w:p>
        </w:tc>
        <w:tc>
          <w:tcPr>
            <w:tcW w:w="1424" w:type="dxa"/>
            <w:tcBorders>
              <w:top w:val="nil"/>
              <w:left w:val="single" w:sz="4" w:space="0" w:color="auto"/>
              <w:bottom w:val="single" w:sz="4" w:space="0" w:color="auto"/>
              <w:right w:val="single" w:sz="4" w:space="0" w:color="auto"/>
            </w:tcBorders>
            <w:shd w:val="clear" w:color="000000" w:fill="FFFFFF"/>
            <w:noWrap/>
            <w:hideMark/>
          </w:tcPr>
          <w:p w14:paraId="43123C01"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PSICHITAIP-039-2023</w:t>
            </w:r>
          </w:p>
        </w:tc>
        <w:tc>
          <w:tcPr>
            <w:tcW w:w="2687" w:type="dxa"/>
            <w:tcBorders>
              <w:top w:val="nil"/>
              <w:left w:val="nil"/>
              <w:bottom w:val="single" w:sz="4" w:space="0" w:color="auto"/>
              <w:right w:val="single" w:sz="4" w:space="0" w:color="auto"/>
            </w:tcBorders>
            <w:shd w:val="clear" w:color="000000" w:fill="FFFFFF"/>
            <w:noWrap/>
            <w:hideMark/>
          </w:tcPr>
          <w:p w14:paraId="2D94BC05"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JOCELYNE RUELAS JUÁREZ</w:t>
            </w:r>
          </w:p>
        </w:tc>
        <w:tc>
          <w:tcPr>
            <w:tcW w:w="1025" w:type="dxa"/>
            <w:tcBorders>
              <w:top w:val="nil"/>
              <w:left w:val="nil"/>
              <w:bottom w:val="single" w:sz="4" w:space="0" w:color="auto"/>
              <w:right w:val="single" w:sz="4" w:space="0" w:color="auto"/>
            </w:tcBorders>
            <w:shd w:val="clear" w:color="000000" w:fill="FFFFFF"/>
            <w:noWrap/>
            <w:hideMark/>
          </w:tcPr>
          <w:p w14:paraId="3DFDD47F"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40</w:t>
            </w:r>
          </w:p>
        </w:tc>
        <w:tc>
          <w:tcPr>
            <w:tcW w:w="1025" w:type="dxa"/>
            <w:tcBorders>
              <w:top w:val="nil"/>
              <w:left w:val="nil"/>
              <w:bottom w:val="single" w:sz="4" w:space="0" w:color="auto"/>
              <w:right w:val="single" w:sz="4" w:space="0" w:color="auto"/>
            </w:tcBorders>
            <w:shd w:val="clear" w:color="000000" w:fill="FFFFFF"/>
            <w:noWrap/>
            <w:hideMark/>
          </w:tcPr>
          <w:p w14:paraId="4DCDED51"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22.72</w:t>
            </w:r>
          </w:p>
        </w:tc>
        <w:tc>
          <w:tcPr>
            <w:tcW w:w="1259" w:type="dxa"/>
            <w:tcBorders>
              <w:top w:val="nil"/>
              <w:left w:val="nil"/>
              <w:bottom w:val="single" w:sz="4" w:space="0" w:color="auto"/>
              <w:right w:val="single" w:sz="4" w:space="0" w:color="auto"/>
            </w:tcBorders>
            <w:shd w:val="clear" w:color="000000" w:fill="FFFFFF"/>
            <w:noWrap/>
            <w:hideMark/>
          </w:tcPr>
          <w:p w14:paraId="70162CD1"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25.8</w:t>
            </w:r>
          </w:p>
        </w:tc>
        <w:tc>
          <w:tcPr>
            <w:tcW w:w="992" w:type="dxa"/>
            <w:tcBorders>
              <w:top w:val="nil"/>
              <w:left w:val="nil"/>
              <w:bottom w:val="single" w:sz="4" w:space="0" w:color="auto"/>
              <w:right w:val="single" w:sz="4" w:space="0" w:color="auto"/>
            </w:tcBorders>
            <w:shd w:val="clear" w:color="000000" w:fill="FFFFFF"/>
            <w:noWrap/>
            <w:hideMark/>
          </w:tcPr>
          <w:p w14:paraId="1DC23973"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88.52</w:t>
            </w:r>
          </w:p>
        </w:tc>
      </w:tr>
      <w:tr w:rsidR="00F722B3" w:rsidRPr="002615A8" w14:paraId="50F4653E" w14:textId="77777777" w:rsidTr="008836D6">
        <w:trPr>
          <w:trHeight w:val="345"/>
          <w:jc w:val="center"/>
        </w:trPr>
        <w:tc>
          <w:tcPr>
            <w:tcW w:w="416" w:type="dxa"/>
            <w:tcBorders>
              <w:top w:val="nil"/>
              <w:left w:val="single" w:sz="4" w:space="0" w:color="auto"/>
              <w:bottom w:val="single" w:sz="4" w:space="0" w:color="auto"/>
              <w:right w:val="single" w:sz="4" w:space="0" w:color="auto"/>
            </w:tcBorders>
            <w:shd w:val="clear" w:color="000000" w:fill="FFFFFF"/>
          </w:tcPr>
          <w:p w14:paraId="32C9F7D5"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7</w:t>
            </w:r>
          </w:p>
        </w:tc>
        <w:tc>
          <w:tcPr>
            <w:tcW w:w="1424" w:type="dxa"/>
            <w:tcBorders>
              <w:top w:val="nil"/>
              <w:left w:val="single" w:sz="4" w:space="0" w:color="auto"/>
              <w:bottom w:val="single" w:sz="4" w:space="0" w:color="auto"/>
              <w:right w:val="single" w:sz="4" w:space="0" w:color="auto"/>
            </w:tcBorders>
            <w:shd w:val="clear" w:color="000000" w:fill="FFFFFF"/>
            <w:noWrap/>
            <w:hideMark/>
          </w:tcPr>
          <w:p w14:paraId="09357C2D"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PSICHITAIP-040-2023</w:t>
            </w:r>
          </w:p>
        </w:tc>
        <w:tc>
          <w:tcPr>
            <w:tcW w:w="2687" w:type="dxa"/>
            <w:tcBorders>
              <w:top w:val="nil"/>
              <w:left w:val="nil"/>
              <w:bottom w:val="single" w:sz="4" w:space="0" w:color="auto"/>
              <w:right w:val="single" w:sz="4" w:space="0" w:color="auto"/>
            </w:tcBorders>
            <w:shd w:val="clear" w:color="000000" w:fill="FFFFFF"/>
            <w:noWrap/>
            <w:hideMark/>
          </w:tcPr>
          <w:p w14:paraId="63E97CFF"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MARÍA FERNANDA ALANÍS RONQUILLO</w:t>
            </w:r>
          </w:p>
        </w:tc>
        <w:tc>
          <w:tcPr>
            <w:tcW w:w="1025" w:type="dxa"/>
            <w:tcBorders>
              <w:top w:val="nil"/>
              <w:left w:val="nil"/>
              <w:bottom w:val="single" w:sz="4" w:space="0" w:color="auto"/>
              <w:right w:val="single" w:sz="4" w:space="0" w:color="auto"/>
            </w:tcBorders>
            <w:shd w:val="clear" w:color="000000" w:fill="FFFFFF"/>
            <w:noWrap/>
            <w:hideMark/>
          </w:tcPr>
          <w:p w14:paraId="0F6D3AC0"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34.67</w:t>
            </w:r>
          </w:p>
        </w:tc>
        <w:tc>
          <w:tcPr>
            <w:tcW w:w="1025" w:type="dxa"/>
            <w:tcBorders>
              <w:top w:val="nil"/>
              <w:left w:val="nil"/>
              <w:bottom w:val="single" w:sz="4" w:space="0" w:color="auto"/>
              <w:right w:val="single" w:sz="4" w:space="0" w:color="auto"/>
            </w:tcBorders>
            <w:shd w:val="clear" w:color="000000" w:fill="FFFFFF"/>
            <w:noWrap/>
            <w:hideMark/>
          </w:tcPr>
          <w:p w14:paraId="6C7391BE"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26.77</w:t>
            </w:r>
          </w:p>
        </w:tc>
        <w:tc>
          <w:tcPr>
            <w:tcW w:w="1259" w:type="dxa"/>
            <w:tcBorders>
              <w:top w:val="nil"/>
              <w:left w:val="nil"/>
              <w:bottom w:val="single" w:sz="4" w:space="0" w:color="auto"/>
              <w:right w:val="single" w:sz="4" w:space="0" w:color="auto"/>
            </w:tcBorders>
            <w:shd w:val="clear" w:color="000000" w:fill="FFFFFF"/>
            <w:noWrap/>
            <w:hideMark/>
          </w:tcPr>
          <w:p w14:paraId="28AB167E"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26.25</w:t>
            </w:r>
          </w:p>
        </w:tc>
        <w:tc>
          <w:tcPr>
            <w:tcW w:w="992" w:type="dxa"/>
            <w:tcBorders>
              <w:top w:val="nil"/>
              <w:left w:val="nil"/>
              <w:bottom w:val="single" w:sz="4" w:space="0" w:color="auto"/>
              <w:right w:val="single" w:sz="4" w:space="0" w:color="auto"/>
            </w:tcBorders>
            <w:shd w:val="clear" w:color="000000" w:fill="FFFFFF"/>
            <w:noWrap/>
            <w:hideMark/>
          </w:tcPr>
          <w:p w14:paraId="468AABFA"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87.69</w:t>
            </w:r>
          </w:p>
        </w:tc>
      </w:tr>
      <w:tr w:rsidR="00F722B3" w:rsidRPr="002615A8" w14:paraId="244BCFD0" w14:textId="77777777" w:rsidTr="008836D6">
        <w:trPr>
          <w:trHeight w:val="345"/>
          <w:jc w:val="center"/>
        </w:trPr>
        <w:tc>
          <w:tcPr>
            <w:tcW w:w="416" w:type="dxa"/>
            <w:tcBorders>
              <w:top w:val="nil"/>
              <w:left w:val="single" w:sz="4" w:space="0" w:color="auto"/>
              <w:bottom w:val="single" w:sz="4" w:space="0" w:color="auto"/>
              <w:right w:val="single" w:sz="4" w:space="0" w:color="auto"/>
            </w:tcBorders>
            <w:shd w:val="clear" w:color="000000" w:fill="FFFFFF"/>
          </w:tcPr>
          <w:p w14:paraId="4ADCEA0B"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8</w:t>
            </w:r>
          </w:p>
        </w:tc>
        <w:tc>
          <w:tcPr>
            <w:tcW w:w="1424" w:type="dxa"/>
            <w:tcBorders>
              <w:top w:val="nil"/>
              <w:left w:val="single" w:sz="4" w:space="0" w:color="auto"/>
              <w:bottom w:val="single" w:sz="4" w:space="0" w:color="auto"/>
              <w:right w:val="single" w:sz="4" w:space="0" w:color="auto"/>
            </w:tcBorders>
            <w:shd w:val="clear" w:color="000000" w:fill="FFFFFF"/>
            <w:noWrap/>
            <w:hideMark/>
          </w:tcPr>
          <w:p w14:paraId="180B7EC4"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PSICHITAIP-002-2023</w:t>
            </w:r>
          </w:p>
        </w:tc>
        <w:tc>
          <w:tcPr>
            <w:tcW w:w="2687" w:type="dxa"/>
            <w:tcBorders>
              <w:top w:val="nil"/>
              <w:left w:val="nil"/>
              <w:bottom w:val="single" w:sz="4" w:space="0" w:color="auto"/>
              <w:right w:val="single" w:sz="4" w:space="0" w:color="auto"/>
            </w:tcBorders>
            <w:shd w:val="clear" w:color="000000" w:fill="FFFFFF"/>
            <w:noWrap/>
            <w:hideMark/>
          </w:tcPr>
          <w:p w14:paraId="0C0AE5B8"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BLANCA GABRIELA GONZÁLEZ CHAVEZ</w:t>
            </w:r>
          </w:p>
        </w:tc>
        <w:tc>
          <w:tcPr>
            <w:tcW w:w="1025" w:type="dxa"/>
            <w:tcBorders>
              <w:top w:val="nil"/>
              <w:left w:val="nil"/>
              <w:bottom w:val="single" w:sz="4" w:space="0" w:color="auto"/>
              <w:right w:val="single" w:sz="4" w:space="0" w:color="auto"/>
            </w:tcBorders>
            <w:shd w:val="clear" w:color="000000" w:fill="FFFFFF"/>
            <w:noWrap/>
            <w:hideMark/>
          </w:tcPr>
          <w:p w14:paraId="191B8662"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38.67</w:t>
            </w:r>
          </w:p>
        </w:tc>
        <w:tc>
          <w:tcPr>
            <w:tcW w:w="1025" w:type="dxa"/>
            <w:tcBorders>
              <w:top w:val="nil"/>
              <w:left w:val="nil"/>
              <w:bottom w:val="single" w:sz="4" w:space="0" w:color="auto"/>
              <w:right w:val="single" w:sz="4" w:space="0" w:color="auto"/>
            </w:tcBorders>
            <w:shd w:val="clear" w:color="000000" w:fill="FFFFFF"/>
            <w:noWrap/>
            <w:hideMark/>
          </w:tcPr>
          <w:p w14:paraId="4FFF1C77"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24</w:t>
            </w:r>
          </w:p>
        </w:tc>
        <w:tc>
          <w:tcPr>
            <w:tcW w:w="1259" w:type="dxa"/>
            <w:tcBorders>
              <w:top w:val="nil"/>
              <w:left w:val="nil"/>
              <w:bottom w:val="single" w:sz="4" w:space="0" w:color="auto"/>
              <w:right w:val="single" w:sz="4" w:space="0" w:color="auto"/>
            </w:tcBorders>
            <w:shd w:val="clear" w:color="000000" w:fill="FFFFFF"/>
            <w:noWrap/>
            <w:hideMark/>
          </w:tcPr>
          <w:p w14:paraId="08F3EA49"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24.97</w:t>
            </w:r>
          </w:p>
        </w:tc>
        <w:tc>
          <w:tcPr>
            <w:tcW w:w="992" w:type="dxa"/>
            <w:tcBorders>
              <w:top w:val="nil"/>
              <w:left w:val="nil"/>
              <w:bottom w:val="single" w:sz="4" w:space="0" w:color="auto"/>
              <w:right w:val="single" w:sz="4" w:space="0" w:color="auto"/>
            </w:tcBorders>
            <w:shd w:val="clear" w:color="000000" w:fill="FFFFFF"/>
            <w:noWrap/>
            <w:hideMark/>
          </w:tcPr>
          <w:p w14:paraId="106F98F6"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87.64</w:t>
            </w:r>
          </w:p>
        </w:tc>
      </w:tr>
      <w:tr w:rsidR="00F722B3" w:rsidRPr="002615A8" w14:paraId="76483981" w14:textId="77777777" w:rsidTr="008836D6">
        <w:trPr>
          <w:trHeight w:val="345"/>
          <w:jc w:val="center"/>
        </w:trPr>
        <w:tc>
          <w:tcPr>
            <w:tcW w:w="416" w:type="dxa"/>
            <w:tcBorders>
              <w:top w:val="nil"/>
              <w:left w:val="single" w:sz="4" w:space="0" w:color="auto"/>
              <w:bottom w:val="single" w:sz="4" w:space="0" w:color="auto"/>
              <w:right w:val="single" w:sz="4" w:space="0" w:color="auto"/>
            </w:tcBorders>
            <w:shd w:val="clear" w:color="000000" w:fill="FFFFFF"/>
          </w:tcPr>
          <w:p w14:paraId="0B702C1E"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9</w:t>
            </w:r>
          </w:p>
        </w:tc>
        <w:tc>
          <w:tcPr>
            <w:tcW w:w="1424" w:type="dxa"/>
            <w:tcBorders>
              <w:top w:val="nil"/>
              <w:left w:val="single" w:sz="4" w:space="0" w:color="auto"/>
              <w:bottom w:val="single" w:sz="4" w:space="0" w:color="auto"/>
              <w:right w:val="single" w:sz="4" w:space="0" w:color="auto"/>
            </w:tcBorders>
            <w:shd w:val="clear" w:color="000000" w:fill="FFFFFF"/>
            <w:noWrap/>
            <w:hideMark/>
          </w:tcPr>
          <w:p w14:paraId="69592E4C"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PSICHITAIP-004-2023</w:t>
            </w:r>
          </w:p>
        </w:tc>
        <w:tc>
          <w:tcPr>
            <w:tcW w:w="2687" w:type="dxa"/>
            <w:tcBorders>
              <w:top w:val="nil"/>
              <w:left w:val="nil"/>
              <w:bottom w:val="single" w:sz="4" w:space="0" w:color="auto"/>
              <w:right w:val="single" w:sz="4" w:space="0" w:color="auto"/>
            </w:tcBorders>
            <w:shd w:val="clear" w:color="000000" w:fill="FFFFFF"/>
            <w:noWrap/>
            <w:hideMark/>
          </w:tcPr>
          <w:p w14:paraId="1D520AAE"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MARIANA LIZETH RODRÍGUEZ MÁRTINEZ</w:t>
            </w:r>
          </w:p>
        </w:tc>
        <w:tc>
          <w:tcPr>
            <w:tcW w:w="1025" w:type="dxa"/>
            <w:tcBorders>
              <w:top w:val="nil"/>
              <w:left w:val="nil"/>
              <w:bottom w:val="single" w:sz="4" w:space="0" w:color="auto"/>
              <w:right w:val="single" w:sz="4" w:space="0" w:color="auto"/>
            </w:tcBorders>
            <w:shd w:val="clear" w:color="000000" w:fill="FFFFFF"/>
            <w:noWrap/>
            <w:hideMark/>
          </w:tcPr>
          <w:p w14:paraId="6F706C5B"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40</w:t>
            </w:r>
          </w:p>
        </w:tc>
        <w:tc>
          <w:tcPr>
            <w:tcW w:w="1025" w:type="dxa"/>
            <w:tcBorders>
              <w:top w:val="nil"/>
              <w:left w:val="nil"/>
              <w:bottom w:val="single" w:sz="4" w:space="0" w:color="auto"/>
              <w:right w:val="single" w:sz="4" w:space="0" w:color="auto"/>
            </w:tcBorders>
            <w:shd w:val="clear" w:color="000000" w:fill="FFFFFF"/>
            <w:noWrap/>
            <w:hideMark/>
          </w:tcPr>
          <w:p w14:paraId="46F9D346"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23.32</w:t>
            </w:r>
          </w:p>
        </w:tc>
        <w:tc>
          <w:tcPr>
            <w:tcW w:w="1259" w:type="dxa"/>
            <w:tcBorders>
              <w:top w:val="nil"/>
              <w:left w:val="nil"/>
              <w:bottom w:val="single" w:sz="4" w:space="0" w:color="auto"/>
              <w:right w:val="single" w:sz="4" w:space="0" w:color="auto"/>
            </w:tcBorders>
            <w:shd w:val="clear" w:color="000000" w:fill="FFFFFF"/>
            <w:noWrap/>
            <w:hideMark/>
          </w:tcPr>
          <w:p w14:paraId="792AF3C7"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22.65</w:t>
            </w:r>
          </w:p>
        </w:tc>
        <w:tc>
          <w:tcPr>
            <w:tcW w:w="992" w:type="dxa"/>
            <w:tcBorders>
              <w:top w:val="nil"/>
              <w:left w:val="nil"/>
              <w:bottom w:val="single" w:sz="4" w:space="0" w:color="auto"/>
              <w:right w:val="single" w:sz="4" w:space="0" w:color="auto"/>
            </w:tcBorders>
            <w:shd w:val="clear" w:color="000000" w:fill="FFFFFF"/>
            <w:noWrap/>
            <w:hideMark/>
          </w:tcPr>
          <w:p w14:paraId="7FD700D7"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85.97</w:t>
            </w:r>
          </w:p>
        </w:tc>
      </w:tr>
      <w:tr w:rsidR="00F722B3" w:rsidRPr="002615A8" w14:paraId="3EA44EB0" w14:textId="77777777" w:rsidTr="008836D6">
        <w:trPr>
          <w:trHeight w:val="345"/>
          <w:jc w:val="center"/>
        </w:trPr>
        <w:tc>
          <w:tcPr>
            <w:tcW w:w="416" w:type="dxa"/>
            <w:tcBorders>
              <w:top w:val="nil"/>
              <w:left w:val="single" w:sz="4" w:space="0" w:color="auto"/>
              <w:bottom w:val="single" w:sz="4" w:space="0" w:color="auto"/>
              <w:right w:val="single" w:sz="4" w:space="0" w:color="auto"/>
            </w:tcBorders>
            <w:shd w:val="clear" w:color="000000" w:fill="FFFFFF"/>
          </w:tcPr>
          <w:p w14:paraId="4BD2FE60"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10</w:t>
            </w:r>
          </w:p>
        </w:tc>
        <w:tc>
          <w:tcPr>
            <w:tcW w:w="1424" w:type="dxa"/>
            <w:tcBorders>
              <w:top w:val="nil"/>
              <w:left w:val="single" w:sz="4" w:space="0" w:color="auto"/>
              <w:bottom w:val="single" w:sz="4" w:space="0" w:color="auto"/>
              <w:right w:val="single" w:sz="4" w:space="0" w:color="auto"/>
            </w:tcBorders>
            <w:shd w:val="clear" w:color="000000" w:fill="FFFFFF"/>
            <w:noWrap/>
            <w:hideMark/>
          </w:tcPr>
          <w:p w14:paraId="78759418"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PSICHITAIP-014-2023</w:t>
            </w:r>
          </w:p>
        </w:tc>
        <w:tc>
          <w:tcPr>
            <w:tcW w:w="2687" w:type="dxa"/>
            <w:tcBorders>
              <w:top w:val="nil"/>
              <w:left w:val="nil"/>
              <w:bottom w:val="single" w:sz="4" w:space="0" w:color="auto"/>
              <w:right w:val="single" w:sz="4" w:space="0" w:color="auto"/>
            </w:tcBorders>
            <w:shd w:val="clear" w:color="000000" w:fill="FFFFFF"/>
            <w:noWrap/>
            <w:hideMark/>
          </w:tcPr>
          <w:p w14:paraId="51BF5A26"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NOHEMÍ GÓMEZ GUTÍERREZ</w:t>
            </w:r>
          </w:p>
        </w:tc>
        <w:tc>
          <w:tcPr>
            <w:tcW w:w="1025" w:type="dxa"/>
            <w:tcBorders>
              <w:top w:val="nil"/>
              <w:left w:val="nil"/>
              <w:bottom w:val="single" w:sz="4" w:space="0" w:color="auto"/>
              <w:right w:val="single" w:sz="4" w:space="0" w:color="auto"/>
            </w:tcBorders>
            <w:shd w:val="clear" w:color="000000" w:fill="FFFFFF"/>
            <w:noWrap/>
            <w:hideMark/>
          </w:tcPr>
          <w:p w14:paraId="34F24058"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36</w:t>
            </w:r>
          </w:p>
        </w:tc>
        <w:tc>
          <w:tcPr>
            <w:tcW w:w="1025" w:type="dxa"/>
            <w:tcBorders>
              <w:top w:val="nil"/>
              <w:left w:val="nil"/>
              <w:bottom w:val="single" w:sz="4" w:space="0" w:color="auto"/>
              <w:right w:val="single" w:sz="4" w:space="0" w:color="auto"/>
            </w:tcBorders>
            <w:shd w:val="clear" w:color="000000" w:fill="FFFFFF"/>
            <w:noWrap/>
            <w:hideMark/>
          </w:tcPr>
          <w:p w14:paraId="4C9B2FF5"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25.05</w:t>
            </w:r>
          </w:p>
        </w:tc>
        <w:tc>
          <w:tcPr>
            <w:tcW w:w="1259" w:type="dxa"/>
            <w:tcBorders>
              <w:top w:val="nil"/>
              <w:left w:val="nil"/>
              <w:bottom w:val="single" w:sz="4" w:space="0" w:color="auto"/>
              <w:right w:val="single" w:sz="4" w:space="0" w:color="auto"/>
            </w:tcBorders>
            <w:shd w:val="clear" w:color="000000" w:fill="FFFFFF"/>
            <w:noWrap/>
            <w:hideMark/>
          </w:tcPr>
          <w:p w14:paraId="788BA87C"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24.75</w:t>
            </w:r>
          </w:p>
        </w:tc>
        <w:tc>
          <w:tcPr>
            <w:tcW w:w="992" w:type="dxa"/>
            <w:tcBorders>
              <w:top w:val="nil"/>
              <w:left w:val="nil"/>
              <w:bottom w:val="single" w:sz="4" w:space="0" w:color="auto"/>
              <w:right w:val="single" w:sz="4" w:space="0" w:color="auto"/>
            </w:tcBorders>
            <w:shd w:val="clear" w:color="000000" w:fill="FFFFFF"/>
            <w:noWrap/>
            <w:hideMark/>
          </w:tcPr>
          <w:p w14:paraId="20CB9F20"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85.8</w:t>
            </w:r>
          </w:p>
        </w:tc>
      </w:tr>
      <w:tr w:rsidR="00F722B3" w:rsidRPr="002615A8" w14:paraId="65ABE897" w14:textId="77777777" w:rsidTr="008836D6">
        <w:trPr>
          <w:trHeight w:val="345"/>
          <w:jc w:val="center"/>
        </w:trPr>
        <w:tc>
          <w:tcPr>
            <w:tcW w:w="416" w:type="dxa"/>
            <w:tcBorders>
              <w:top w:val="nil"/>
              <w:left w:val="single" w:sz="4" w:space="0" w:color="auto"/>
              <w:bottom w:val="single" w:sz="4" w:space="0" w:color="auto"/>
              <w:right w:val="single" w:sz="4" w:space="0" w:color="auto"/>
            </w:tcBorders>
            <w:shd w:val="clear" w:color="000000" w:fill="FFFFFF"/>
          </w:tcPr>
          <w:p w14:paraId="406B9B64"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11</w:t>
            </w:r>
          </w:p>
        </w:tc>
        <w:tc>
          <w:tcPr>
            <w:tcW w:w="1424" w:type="dxa"/>
            <w:tcBorders>
              <w:top w:val="nil"/>
              <w:left w:val="single" w:sz="4" w:space="0" w:color="auto"/>
              <w:bottom w:val="single" w:sz="4" w:space="0" w:color="auto"/>
              <w:right w:val="single" w:sz="4" w:space="0" w:color="auto"/>
            </w:tcBorders>
            <w:shd w:val="clear" w:color="000000" w:fill="FFFFFF"/>
            <w:noWrap/>
            <w:hideMark/>
          </w:tcPr>
          <w:p w14:paraId="7B3522EA"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PSICHITAIP-055-2023</w:t>
            </w:r>
          </w:p>
        </w:tc>
        <w:tc>
          <w:tcPr>
            <w:tcW w:w="2687" w:type="dxa"/>
            <w:tcBorders>
              <w:top w:val="nil"/>
              <w:left w:val="nil"/>
              <w:bottom w:val="single" w:sz="4" w:space="0" w:color="auto"/>
              <w:right w:val="single" w:sz="4" w:space="0" w:color="auto"/>
            </w:tcBorders>
            <w:shd w:val="clear" w:color="000000" w:fill="FFFFFF"/>
            <w:noWrap/>
            <w:hideMark/>
          </w:tcPr>
          <w:p w14:paraId="4089782C"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ADRIANA VILLALÓN HOLGUÍN</w:t>
            </w:r>
          </w:p>
        </w:tc>
        <w:tc>
          <w:tcPr>
            <w:tcW w:w="1025" w:type="dxa"/>
            <w:tcBorders>
              <w:top w:val="nil"/>
              <w:left w:val="nil"/>
              <w:bottom w:val="single" w:sz="4" w:space="0" w:color="auto"/>
              <w:right w:val="single" w:sz="4" w:space="0" w:color="auto"/>
            </w:tcBorders>
            <w:shd w:val="clear" w:color="000000" w:fill="FFFFFF"/>
            <w:noWrap/>
            <w:hideMark/>
          </w:tcPr>
          <w:p w14:paraId="74D411EA"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37.33</w:t>
            </w:r>
          </w:p>
        </w:tc>
        <w:tc>
          <w:tcPr>
            <w:tcW w:w="1025" w:type="dxa"/>
            <w:tcBorders>
              <w:top w:val="nil"/>
              <w:left w:val="nil"/>
              <w:bottom w:val="single" w:sz="4" w:space="0" w:color="auto"/>
              <w:right w:val="single" w:sz="4" w:space="0" w:color="auto"/>
            </w:tcBorders>
            <w:shd w:val="clear" w:color="000000" w:fill="FFFFFF"/>
            <w:noWrap/>
            <w:hideMark/>
          </w:tcPr>
          <w:p w14:paraId="06C0275C"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23.7</w:t>
            </w:r>
          </w:p>
        </w:tc>
        <w:tc>
          <w:tcPr>
            <w:tcW w:w="1259" w:type="dxa"/>
            <w:tcBorders>
              <w:top w:val="nil"/>
              <w:left w:val="nil"/>
              <w:bottom w:val="single" w:sz="4" w:space="0" w:color="auto"/>
              <w:right w:val="single" w:sz="4" w:space="0" w:color="auto"/>
            </w:tcBorders>
            <w:shd w:val="clear" w:color="000000" w:fill="FFFFFF"/>
            <w:noWrap/>
            <w:hideMark/>
          </w:tcPr>
          <w:p w14:paraId="14B2B6E3"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24</w:t>
            </w:r>
          </w:p>
        </w:tc>
        <w:tc>
          <w:tcPr>
            <w:tcW w:w="992" w:type="dxa"/>
            <w:tcBorders>
              <w:top w:val="nil"/>
              <w:left w:val="nil"/>
              <w:bottom w:val="single" w:sz="4" w:space="0" w:color="auto"/>
              <w:right w:val="single" w:sz="4" w:space="0" w:color="auto"/>
            </w:tcBorders>
            <w:shd w:val="clear" w:color="000000" w:fill="FFFFFF"/>
            <w:noWrap/>
            <w:hideMark/>
          </w:tcPr>
          <w:p w14:paraId="271EDA5D"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85.03</w:t>
            </w:r>
          </w:p>
        </w:tc>
      </w:tr>
    </w:tbl>
    <w:p w14:paraId="0F06DBA6" w14:textId="77777777" w:rsidR="00F722B3" w:rsidRPr="002615A8" w:rsidRDefault="00F722B3" w:rsidP="00F722B3">
      <w:pPr>
        <w:spacing w:line="276" w:lineRule="auto"/>
        <w:jc w:val="both"/>
        <w:rPr>
          <w:rFonts w:ascii="Century Gothic" w:eastAsia="Times New Roman" w:hAnsi="Century Gothic" w:cs="Arial"/>
          <w:lang w:bidi="en-US"/>
        </w:rPr>
      </w:pPr>
    </w:p>
    <w:p w14:paraId="15252D46" w14:textId="77777777" w:rsidR="00F722B3" w:rsidRPr="002615A8" w:rsidRDefault="00F722B3" w:rsidP="00F722B3">
      <w:pPr>
        <w:spacing w:line="360" w:lineRule="auto"/>
        <w:jc w:val="both"/>
        <w:rPr>
          <w:rFonts w:ascii="Century Gothic" w:eastAsia="Times New Roman" w:hAnsi="Century Gothic" w:cs="Arial"/>
          <w:lang w:bidi="en-US"/>
        </w:rPr>
      </w:pPr>
      <w:r w:rsidRPr="002615A8">
        <w:rPr>
          <w:rFonts w:ascii="Century Gothic" w:eastAsia="Times New Roman" w:hAnsi="Century Gothic" w:cs="Arial"/>
          <w:lang w:bidi="en-US"/>
        </w:rPr>
        <w:t xml:space="preserve">Tabla de los nueve hombres que integran la lista que habrá de remitirse a la Junta de Coordinación Política del H. Congreso del Estado.  </w:t>
      </w:r>
    </w:p>
    <w:tbl>
      <w:tblPr>
        <w:tblW w:w="8828" w:type="dxa"/>
        <w:jc w:val="center"/>
        <w:tblCellMar>
          <w:left w:w="70" w:type="dxa"/>
          <w:right w:w="70" w:type="dxa"/>
        </w:tblCellMar>
        <w:tblLook w:val="04A0" w:firstRow="1" w:lastRow="0" w:firstColumn="1" w:lastColumn="0" w:noHBand="0" w:noVBand="1"/>
      </w:tblPr>
      <w:tblGrid>
        <w:gridCol w:w="260"/>
        <w:gridCol w:w="1404"/>
        <w:gridCol w:w="2648"/>
        <w:gridCol w:w="1011"/>
        <w:gridCol w:w="1284"/>
        <w:gridCol w:w="1242"/>
        <w:gridCol w:w="979"/>
      </w:tblGrid>
      <w:tr w:rsidR="00F722B3" w:rsidRPr="002615A8" w14:paraId="0EA0E3B0" w14:textId="77777777" w:rsidTr="008836D6">
        <w:trPr>
          <w:trHeight w:val="690"/>
          <w:jc w:val="center"/>
        </w:trPr>
        <w:tc>
          <w:tcPr>
            <w:tcW w:w="416" w:type="dxa"/>
            <w:tcBorders>
              <w:top w:val="single" w:sz="4" w:space="0" w:color="auto"/>
              <w:left w:val="single" w:sz="4" w:space="0" w:color="auto"/>
              <w:bottom w:val="single" w:sz="4" w:space="0" w:color="auto"/>
              <w:right w:val="single" w:sz="4" w:space="0" w:color="auto"/>
            </w:tcBorders>
            <w:shd w:val="clear" w:color="000000" w:fill="FFFFFF"/>
          </w:tcPr>
          <w:p w14:paraId="4E469239" w14:textId="77777777" w:rsidR="00F722B3" w:rsidRPr="002615A8" w:rsidRDefault="00F722B3" w:rsidP="008836D6">
            <w:pPr>
              <w:spacing w:after="0" w:line="240" w:lineRule="auto"/>
              <w:jc w:val="center"/>
              <w:rPr>
                <w:rFonts w:ascii="Century Gothic" w:eastAsia="Times New Roman" w:hAnsi="Century Gothic" w:cs="Arial"/>
                <w:b/>
                <w:bCs/>
                <w:color w:val="212529"/>
                <w:lang w:eastAsia="es-MX"/>
              </w:rPr>
            </w:pPr>
          </w:p>
        </w:tc>
        <w:tc>
          <w:tcPr>
            <w:tcW w:w="14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646C9A" w14:textId="77777777" w:rsidR="00F722B3" w:rsidRPr="002615A8" w:rsidRDefault="00F722B3" w:rsidP="008836D6">
            <w:pPr>
              <w:spacing w:after="0" w:line="240" w:lineRule="auto"/>
              <w:jc w:val="center"/>
              <w:rPr>
                <w:rFonts w:ascii="Century Gothic" w:eastAsia="Times New Roman" w:hAnsi="Century Gothic" w:cs="Arial"/>
                <w:b/>
                <w:bCs/>
                <w:color w:val="212529"/>
                <w:lang w:eastAsia="es-MX"/>
              </w:rPr>
            </w:pPr>
            <w:r w:rsidRPr="002615A8">
              <w:rPr>
                <w:rFonts w:ascii="Century Gothic" w:eastAsia="Times New Roman" w:hAnsi="Century Gothic" w:cs="Arial"/>
                <w:b/>
                <w:bCs/>
                <w:color w:val="212529"/>
                <w:lang w:eastAsia="es-MX"/>
              </w:rPr>
              <w:t>Folio</w:t>
            </w:r>
          </w:p>
        </w:tc>
        <w:tc>
          <w:tcPr>
            <w:tcW w:w="2687" w:type="dxa"/>
            <w:tcBorders>
              <w:top w:val="single" w:sz="4" w:space="0" w:color="auto"/>
              <w:left w:val="nil"/>
              <w:bottom w:val="single" w:sz="4" w:space="0" w:color="auto"/>
              <w:right w:val="single" w:sz="4" w:space="0" w:color="auto"/>
            </w:tcBorders>
            <w:shd w:val="clear" w:color="000000" w:fill="FFFFFF"/>
            <w:noWrap/>
            <w:vAlign w:val="bottom"/>
            <w:hideMark/>
          </w:tcPr>
          <w:p w14:paraId="1BA705E5" w14:textId="77777777" w:rsidR="00F722B3" w:rsidRPr="002615A8" w:rsidRDefault="00F722B3" w:rsidP="008836D6">
            <w:pPr>
              <w:spacing w:after="0" w:line="240" w:lineRule="auto"/>
              <w:jc w:val="center"/>
              <w:rPr>
                <w:rFonts w:ascii="Century Gothic" w:eastAsia="Times New Roman" w:hAnsi="Century Gothic" w:cs="Arial"/>
                <w:b/>
                <w:bCs/>
                <w:color w:val="212529"/>
                <w:lang w:eastAsia="es-MX"/>
              </w:rPr>
            </w:pPr>
            <w:r w:rsidRPr="002615A8">
              <w:rPr>
                <w:rFonts w:ascii="Century Gothic" w:eastAsia="Times New Roman" w:hAnsi="Century Gothic" w:cs="Arial"/>
                <w:b/>
                <w:bCs/>
                <w:color w:val="212529"/>
                <w:lang w:eastAsia="es-MX"/>
              </w:rPr>
              <w:t> Aspirante</w:t>
            </w:r>
          </w:p>
        </w:tc>
        <w:tc>
          <w:tcPr>
            <w:tcW w:w="1025" w:type="dxa"/>
            <w:tcBorders>
              <w:top w:val="single" w:sz="4" w:space="0" w:color="auto"/>
              <w:left w:val="nil"/>
              <w:bottom w:val="single" w:sz="4" w:space="0" w:color="auto"/>
              <w:right w:val="single" w:sz="4" w:space="0" w:color="auto"/>
            </w:tcBorders>
            <w:shd w:val="clear" w:color="000000" w:fill="FFFFFF"/>
            <w:vAlign w:val="bottom"/>
            <w:hideMark/>
          </w:tcPr>
          <w:p w14:paraId="7199F3A3" w14:textId="77777777" w:rsidR="00F722B3" w:rsidRPr="002615A8" w:rsidRDefault="00F722B3" w:rsidP="008836D6">
            <w:pPr>
              <w:spacing w:after="0" w:line="240" w:lineRule="auto"/>
              <w:jc w:val="center"/>
              <w:rPr>
                <w:rFonts w:ascii="Century Gothic" w:eastAsia="Times New Roman" w:hAnsi="Century Gothic" w:cs="Arial"/>
                <w:b/>
                <w:bCs/>
                <w:color w:val="212529"/>
                <w:lang w:eastAsia="es-MX"/>
              </w:rPr>
            </w:pPr>
            <w:r w:rsidRPr="002615A8">
              <w:rPr>
                <w:rFonts w:ascii="Century Gothic" w:eastAsia="Times New Roman" w:hAnsi="Century Gothic" w:cs="Arial"/>
                <w:b/>
                <w:bCs/>
                <w:color w:val="212529"/>
                <w:lang w:eastAsia="es-MX"/>
              </w:rPr>
              <w:t>Examen</w:t>
            </w:r>
            <w:r w:rsidRPr="002615A8">
              <w:rPr>
                <w:rFonts w:ascii="Century Gothic" w:eastAsia="Times New Roman" w:hAnsi="Century Gothic" w:cs="Arial"/>
                <w:b/>
                <w:bCs/>
                <w:color w:val="212529"/>
                <w:lang w:eastAsia="es-MX"/>
              </w:rPr>
              <w:br/>
              <w:t>40%</w:t>
            </w:r>
          </w:p>
        </w:tc>
        <w:tc>
          <w:tcPr>
            <w:tcW w:w="1025" w:type="dxa"/>
            <w:tcBorders>
              <w:top w:val="single" w:sz="4" w:space="0" w:color="auto"/>
              <w:left w:val="nil"/>
              <w:bottom w:val="single" w:sz="4" w:space="0" w:color="auto"/>
              <w:right w:val="single" w:sz="4" w:space="0" w:color="auto"/>
            </w:tcBorders>
            <w:shd w:val="clear" w:color="000000" w:fill="FFFFFF"/>
            <w:vAlign w:val="bottom"/>
            <w:hideMark/>
          </w:tcPr>
          <w:p w14:paraId="3A249F10" w14:textId="77777777" w:rsidR="00F722B3" w:rsidRPr="002615A8" w:rsidRDefault="00F722B3" w:rsidP="008836D6">
            <w:pPr>
              <w:spacing w:after="0" w:line="240" w:lineRule="auto"/>
              <w:jc w:val="center"/>
              <w:rPr>
                <w:rFonts w:ascii="Century Gothic" w:eastAsia="Times New Roman" w:hAnsi="Century Gothic" w:cs="Arial"/>
                <w:b/>
                <w:bCs/>
                <w:color w:val="212529"/>
                <w:lang w:eastAsia="es-MX"/>
              </w:rPr>
            </w:pPr>
            <w:r w:rsidRPr="002615A8">
              <w:rPr>
                <w:rFonts w:ascii="Century Gothic" w:eastAsia="Times New Roman" w:hAnsi="Century Gothic" w:cs="Arial"/>
                <w:b/>
                <w:bCs/>
                <w:color w:val="212529"/>
                <w:lang w:eastAsia="es-MX"/>
              </w:rPr>
              <w:t>Curriculum</w:t>
            </w:r>
            <w:r w:rsidRPr="002615A8">
              <w:rPr>
                <w:rFonts w:ascii="Century Gothic" w:eastAsia="Times New Roman" w:hAnsi="Century Gothic" w:cs="Arial"/>
                <w:b/>
                <w:bCs/>
                <w:color w:val="212529"/>
                <w:lang w:eastAsia="es-MX"/>
              </w:rPr>
              <w:br/>
              <w:t>30%</w:t>
            </w:r>
          </w:p>
        </w:tc>
        <w:tc>
          <w:tcPr>
            <w:tcW w:w="1259" w:type="dxa"/>
            <w:tcBorders>
              <w:top w:val="single" w:sz="4" w:space="0" w:color="auto"/>
              <w:left w:val="nil"/>
              <w:bottom w:val="single" w:sz="4" w:space="0" w:color="auto"/>
              <w:right w:val="single" w:sz="4" w:space="0" w:color="auto"/>
            </w:tcBorders>
            <w:shd w:val="clear" w:color="000000" w:fill="FFFFFF"/>
            <w:vAlign w:val="bottom"/>
            <w:hideMark/>
          </w:tcPr>
          <w:p w14:paraId="29F7038D" w14:textId="77777777" w:rsidR="00F722B3" w:rsidRPr="002615A8" w:rsidRDefault="00F722B3" w:rsidP="008836D6">
            <w:pPr>
              <w:spacing w:after="0" w:line="240" w:lineRule="auto"/>
              <w:jc w:val="center"/>
              <w:rPr>
                <w:rFonts w:ascii="Century Gothic" w:eastAsia="Times New Roman" w:hAnsi="Century Gothic" w:cs="Arial"/>
                <w:b/>
                <w:bCs/>
                <w:color w:val="212529"/>
                <w:lang w:eastAsia="es-MX"/>
              </w:rPr>
            </w:pPr>
            <w:r w:rsidRPr="002615A8">
              <w:rPr>
                <w:rFonts w:ascii="Century Gothic" w:eastAsia="Times New Roman" w:hAnsi="Century Gothic" w:cs="Arial"/>
                <w:b/>
                <w:bCs/>
                <w:color w:val="212529"/>
                <w:lang w:eastAsia="es-MX"/>
              </w:rPr>
              <w:t>Entrevista</w:t>
            </w:r>
            <w:r w:rsidRPr="002615A8">
              <w:rPr>
                <w:rFonts w:ascii="Century Gothic" w:eastAsia="Times New Roman" w:hAnsi="Century Gothic" w:cs="Arial"/>
                <w:b/>
                <w:bCs/>
                <w:color w:val="212529"/>
                <w:lang w:eastAsia="es-MX"/>
              </w:rPr>
              <w:br/>
              <w:t>30%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045010CB" w14:textId="77777777" w:rsidR="00F722B3" w:rsidRPr="002615A8" w:rsidRDefault="00F722B3" w:rsidP="008836D6">
            <w:pPr>
              <w:spacing w:after="0" w:line="240" w:lineRule="auto"/>
              <w:jc w:val="center"/>
              <w:rPr>
                <w:rFonts w:ascii="Century Gothic" w:eastAsia="Times New Roman" w:hAnsi="Century Gothic" w:cs="Arial"/>
                <w:b/>
                <w:bCs/>
                <w:color w:val="212529"/>
                <w:lang w:eastAsia="es-MX"/>
              </w:rPr>
            </w:pPr>
            <w:r w:rsidRPr="002615A8">
              <w:rPr>
                <w:rFonts w:ascii="Century Gothic" w:eastAsia="Times New Roman" w:hAnsi="Century Gothic" w:cs="Arial"/>
                <w:b/>
                <w:bCs/>
                <w:color w:val="212529"/>
                <w:lang w:eastAsia="es-MX"/>
              </w:rPr>
              <w:t>Total</w:t>
            </w:r>
          </w:p>
        </w:tc>
      </w:tr>
      <w:tr w:rsidR="00F722B3" w:rsidRPr="002615A8" w14:paraId="55081268" w14:textId="77777777" w:rsidTr="008836D6">
        <w:trPr>
          <w:trHeight w:val="345"/>
          <w:jc w:val="center"/>
        </w:trPr>
        <w:tc>
          <w:tcPr>
            <w:tcW w:w="416" w:type="dxa"/>
            <w:tcBorders>
              <w:top w:val="nil"/>
              <w:left w:val="single" w:sz="4" w:space="0" w:color="auto"/>
              <w:bottom w:val="single" w:sz="4" w:space="0" w:color="auto"/>
              <w:right w:val="single" w:sz="4" w:space="0" w:color="auto"/>
            </w:tcBorders>
            <w:shd w:val="clear" w:color="000000" w:fill="FFFFFF"/>
          </w:tcPr>
          <w:p w14:paraId="4D4B834B"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1</w:t>
            </w:r>
          </w:p>
        </w:tc>
        <w:tc>
          <w:tcPr>
            <w:tcW w:w="1424" w:type="dxa"/>
            <w:tcBorders>
              <w:top w:val="nil"/>
              <w:left w:val="single" w:sz="4" w:space="0" w:color="auto"/>
              <w:bottom w:val="single" w:sz="4" w:space="0" w:color="auto"/>
              <w:right w:val="single" w:sz="4" w:space="0" w:color="auto"/>
            </w:tcBorders>
            <w:shd w:val="clear" w:color="000000" w:fill="FFFFFF"/>
            <w:noWrap/>
            <w:hideMark/>
          </w:tcPr>
          <w:p w14:paraId="64F8C277"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PSICHITAIP-057-2023</w:t>
            </w:r>
          </w:p>
        </w:tc>
        <w:tc>
          <w:tcPr>
            <w:tcW w:w="2687" w:type="dxa"/>
            <w:tcBorders>
              <w:top w:val="nil"/>
              <w:left w:val="nil"/>
              <w:bottom w:val="single" w:sz="4" w:space="0" w:color="auto"/>
              <w:right w:val="single" w:sz="4" w:space="0" w:color="auto"/>
            </w:tcBorders>
            <w:shd w:val="clear" w:color="000000" w:fill="FFFFFF"/>
            <w:noWrap/>
            <w:hideMark/>
          </w:tcPr>
          <w:p w14:paraId="3649307D"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SERGIO RAFAEL FACIO GUZMÁN</w:t>
            </w:r>
          </w:p>
        </w:tc>
        <w:tc>
          <w:tcPr>
            <w:tcW w:w="1025" w:type="dxa"/>
            <w:tcBorders>
              <w:top w:val="nil"/>
              <w:left w:val="nil"/>
              <w:bottom w:val="single" w:sz="4" w:space="0" w:color="auto"/>
              <w:right w:val="single" w:sz="4" w:space="0" w:color="auto"/>
            </w:tcBorders>
            <w:shd w:val="clear" w:color="000000" w:fill="FFFFFF"/>
            <w:noWrap/>
            <w:hideMark/>
          </w:tcPr>
          <w:p w14:paraId="30D5FC69"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38.67</w:t>
            </w:r>
          </w:p>
        </w:tc>
        <w:tc>
          <w:tcPr>
            <w:tcW w:w="1025" w:type="dxa"/>
            <w:tcBorders>
              <w:top w:val="nil"/>
              <w:left w:val="nil"/>
              <w:bottom w:val="single" w:sz="4" w:space="0" w:color="auto"/>
              <w:right w:val="single" w:sz="4" w:space="0" w:color="auto"/>
            </w:tcBorders>
            <w:shd w:val="clear" w:color="000000" w:fill="FFFFFF"/>
            <w:noWrap/>
            <w:hideMark/>
          </w:tcPr>
          <w:p w14:paraId="1C41092F"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29.55</w:t>
            </w:r>
          </w:p>
        </w:tc>
        <w:tc>
          <w:tcPr>
            <w:tcW w:w="1259" w:type="dxa"/>
            <w:tcBorders>
              <w:top w:val="nil"/>
              <w:left w:val="nil"/>
              <w:bottom w:val="single" w:sz="4" w:space="0" w:color="auto"/>
              <w:right w:val="single" w:sz="4" w:space="0" w:color="auto"/>
            </w:tcBorders>
            <w:shd w:val="clear" w:color="000000" w:fill="FFFFFF"/>
            <w:noWrap/>
            <w:hideMark/>
          </w:tcPr>
          <w:p w14:paraId="060A1D08"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27.97</w:t>
            </w:r>
          </w:p>
        </w:tc>
        <w:tc>
          <w:tcPr>
            <w:tcW w:w="992" w:type="dxa"/>
            <w:tcBorders>
              <w:top w:val="nil"/>
              <w:left w:val="nil"/>
              <w:bottom w:val="single" w:sz="4" w:space="0" w:color="auto"/>
              <w:right w:val="single" w:sz="4" w:space="0" w:color="auto"/>
            </w:tcBorders>
            <w:shd w:val="clear" w:color="000000" w:fill="FFFFFF"/>
            <w:noWrap/>
            <w:hideMark/>
          </w:tcPr>
          <w:p w14:paraId="4D085DEC"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96.19</w:t>
            </w:r>
          </w:p>
        </w:tc>
      </w:tr>
      <w:tr w:rsidR="00F722B3" w:rsidRPr="002615A8" w14:paraId="4F0AACA0" w14:textId="77777777" w:rsidTr="008836D6">
        <w:trPr>
          <w:trHeight w:val="345"/>
          <w:jc w:val="center"/>
        </w:trPr>
        <w:tc>
          <w:tcPr>
            <w:tcW w:w="416" w:type="dxa"/>
            <w:tcBorders>
              <w:top w:val="nil"/>
              <w:left w:val="single" w:sz="4" w:space="0" w:color="auto"/>
              <w:bottom w:val="single" w:sz="4" w:space="0" w:color="auto"/>
              <w:right w:val="single" w:sz="4" w:space="0" w:color="auto"/>
            </w:tcBorders>
            <w:shd w:val="clear" w:color="000000" w:fill="FFFFFF"/>
          </w:tcPr>
          <w:p w14:paraId="31B6FA4C"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w:t>
            </w:r>
          </w:p>
        </w:tc>
        <w:tc>
          <w:tcPr>
            <w:tcW w:w="1424" w:type="dxa"/>
            <w:tcBorders>
              <w:top w:val="nil"/>
              <w:left w:val="single" w:sz="4" w:space="0" w:color="auto"/>
              <w:bottom w:val="single" w:sz="4" w:space="0" w:color="auto"/>
              <w:right w:val="single" w:sz="4" w:space="0" w:color="auto"/>
            </w:tcBorders>
            <w:shd w:val="clear" w:color="000000" w:fill="FFFFFF"/>
            <w:noWrap/>
            <w:hideMark/>
          </w:tcPr>
          <w:p w14:paraId="53ACF945"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PSICHITAIP-012-2023</w:t>
            </w:r>
          </w:p>
        </w:tc>
        <w:tc>
          <w:tcPr>
            <w:tcW w:w="2687" w:type="dxa"/>
            <w:tcBorders>
              <w:top w:val="nil"/>
              <w:left w:val="nil"/>
              <w:bottom w:val="single" w:sz="4" w:space="0" w:color="auto"/>
              <w:right w:val="single" w:sz="4" w:space="0" w:color="auto"/>
            </w:tcBorders>
            <w:shd w:val="clear" w:color="000000" w:fill="FFFFFF"/>
            <w:noWrap/>
            <w:hideMark/>
          </w:tcPr>
          <w:p w14:paraId="2DE3A6BB"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PAÚL DANIEL MORIEL QUIRALTE</w:t>
            </w:r>
          </w:p>
        </w:tc>
        <w:tc>
          <w:tcPr>
            <w:tcW w:w="1025" w:type="dxa"/>
            <w:tcBorders>
              <w:top w:val="nil"/>
              <w:left w:val="nil"/>
              <w:bottom w:val="single" w:sz="4" w:space="0" w:color="auto"/>
              <w:right w:val="single" w:sz="4" w:space="0" w:color="auto"/>
            </w:tcBorders>
            <w:shd w:val="clear" w:color="000000" w:fill="FFFFFF"/>
            <w:noWrap/>
            <w:hideMark/>
          </w:tcPr>
          <w:p w14:paraId="11802589"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40</w:t>
            </w:r>
          </w:p>
        </w:tc>
        <w:tc>
          <w:tcPr>
            <w:tcW w:w="1025" w:type="dxa"/>
            <w:tcBorders>
              <w:top w:val="nil"/>
              <w:left w:val="nil"/>
              <w:bottom w:val="single" w:sz="4" w:space="0" w:color="auto"/>
              <w:right w:val="single" w:sz="4" w:space="0" w:color="auto"/>
            </w:tcBorders>
            <w:shd w:val="clear" w:color="000000" w:fill="FFFFFF"/>
            <w:noWrap/>
            <w:hideMark/>
          </w:tcPr>
          <w:p w14:paraId="7C2CA4D3"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26.47</w:t>
            </w:r>
          </w:p>
        </w:tc>
        <w:tc>
          <w:tcPr>
            <w:tcW w:w="1259" w:type="dxa"/>
            <w:tcBorders>
              <w:top w:val="nil"/>
              <w:left w:val="nil"/>
              <w:bottom w:val="single" w:sz="4" w:space="0" w:color="auto"/>
              <w:right w:val="single" w:sz="4" w:space="0" w:color="auto"/>
            </w:tcBorders>
            <w:shd w:val="clear" w:color="000000" w:fill="FFFFFF"/>
            <w:noWrap/>
            <w:hideMark/>
          </w:tcPr>
          <w:p w14:paraId="57BC2B5C"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24.52</w:t>
            </w:r>
          </w:p>
        </w:tc>
        <w:tc>
          <w:tcPr>
            <w:tcW w:w="992" w:type="dxa"/>
            <w:tcBorders>
              <w:top w:val="nil"/>
              <w:left w:val="nil"/>
              <w:bottom w:val="single" w:sz="4" w:space="0" w:color="auto"/>
              <w:right w:val="single" w:sz="4" w:space="0" w:color="auto"/>
            </w:tcBorders>
            <w:shd w:val="clear" w:color="000000" w:fill="FFFFFF"/>
            <w:noWrap/>
            <w:hideMark/>
          </w:tcPr>
          <w:p w14:paraId="68D85A3C"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90.99</w:t>
            </w:r>
          </w:p>
        </w:tc>
      </w:tr>
      <w:tr w:rsidR="00F722B3" w:rsidRPr="002615A8" w14:paraId="0FEF0F86" w14:textId="77777777" w:rsidTr="008836D6">
        <w:trPr>
          <w:trHeight w:val="345"/>
          <w:jc w:val="center"/>
        </w:trPr>
        <w:tc>
          <w:tcPr>
            <w:tcW w:w="416" w:type="dxa"/>
            <w:tcBorders>
              <w:top w:val="nil"/>
              <w:left w:val="single" w:sz="4" w:space="0" w:color="auto"/>
              <w:bottom w:val="single" w:sz="4" w:space="0" w:color="auto"/>
              <w:right w:val="single" w:sz="4" w:space="0" w:color="auto"/>
            </w:tcBorders>
            <w:shd w:val="clear" w:color="000000" w:fill="FFFFFF"/>
          </w:tcPr>
          <w:p w14:paraId="678D677D"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w:t>
            </w:r>
          </w:p>
        </w:tc>
        <w:tc>
          <w:tcPr>
            <w:tcW w:w="1424" w:type="dxa"/>
            <w:tcBorders>
              <w:top w:val="nil"/>
              <w:left w:val="single" w:sz="4" w:space="0" w:color="auto"/>
              <w:bottom w:val="single" w:sz="4" w:space="0" w:color="auto"/>
              <w:right w:val="single" w:sz="4" w:space="0" w:color="auto"/>
            </w:tcBorders>
            <w:shd w:val="clear" w:color="000000" w:fill="FFFFFF"/>
            <w:noWrap/>
            <w:hideMark/>
          </w:tcPr>
          <w:p w14:paraId="36C81FCB"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PSICHITAIP-007-2023</w:t>
            </w:r>
          </w:p>
        </w:tc>
        <w:tc>
          <w:tcPr>
            <w:tcW w:w="2687" w:type="dxa"/>
            <w:tcBorders>
              <w:top w:val="nil"/>
              <w:left w:val="nil"/>
              <w:bottom w:val="single" w:sz="4" w:space="0" w:color="auto"/>
              <w:right w:val="single" w:sz="4" w:space="0" w:color="auto"/>
            </w:tcBorders>
            <w:shd w:val="clear" w:color="000000" w:fill="FFFFFF"/>
            <w:noWrap/>
            <w:hideMark/>
          </w:tcPr>
          <w:p w14:paraId="3678927A"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ANTONIO OLIVAS MARTÍNEZ</w:t>
            </w:r>
          </w:p>
        </w:tc>
        <w:tc>
          <w:tcPr>
            <w:tcW w:w="1025" w:type="dxa"/>
            <w:tcBorders>
              <w:top w:val="nil"/>
              <w:left w:val="nil"/>
              <w:bottom w:val="single" w:sz="4" w:space="0" w:color="auto"/>
              <w:right w:val="single" w:sz="4" w:space="0" w:color="auto"/>
            </w:tcBorders>
            <w:shd w:val="clear" w:color="000000" w:fill="FFFFFF"/>
            <w:noWrap/>
            <w:hideMark/>
          </w:tcPr>
          <w:p w14:paraId="4A982318"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36</w:t>
            </w:r>
          </w:p>
        </w:tc>
        <w:tc>
          <w:tcPr>
            <w:tcW w:w="1025" w:type="dxa"/>
            <w:tcBorders>
              <w:top w:val="nil"/>
              <w:left w:val="nil"/>
              <w:bottom w:val="single" w:sz="4" w:space="0" w:color="auto"/>
              <w:right w:val="single" w:sz="4" w:space="0" w:color="auto"/>
            </w:tcBorders>
            <w:shd w:val="clear" w:color="000000" w:fill="FFFFFF"/>
            <w:noWrap/>
            <w:hideMark/>
          </w:tcPr>
          <w:p w14:paraId="49872237"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27</w:t>
            </w:r>
          </w:p>
        </w:tc>
        <w:tc>
          <w:tcPr>
            <w:tcW w:w="1259" w:type="dxa"/>
            <w:tcBorders>
              <w:top w:val="nil"/>
              <w:left w:val="nil"/>
              <w:bottom w:val="single" w:sz="4" w:space="0" w:color="auto"/>
              <w:right w:val="single" w:sz="4" w:space="0" w:color="auto"/>
            </w:tcBorders>
            <w:shd w:val="clear" w:color="000000" w:fill="FFFFFF"/>
            <w:noWrap/>
            <w:hideMark/>
          </w:tcPr>
          <w:p w14:paraId="6038714B"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27.52</w:t>
            </w:r>
          </w:p>
        </w:tc>
        <w:tc>
          <w:tcPr>
            <w:tcW w:w="992" w:type="dxa"/>
            <w:tcBorders>
              <w:top w:val="nil"/>
              <w:left w:val="nil"/>
              <w:bottom w:val="single" w:sz="4" w:space="0" w:color="auto"/>
              <w:right w:val="single" w:sz="4" w:space="0" w:color="auto"/>
            </w:tcBorders>
            <w:shd w:val="clear" w:color="000000" w:fill="FFFFFF"/>
            <w:noWrap/>
            <w:hideMark/>
          </w:tcPr>
          <w:p w14:paraId="705F37DD"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90.52</w:t>
            </w:r>
          </w:p>
        </w:tc>
      </w:tr>
      <w:tr w:rsidR="00F722B3" w:rsidRPr="002615A8" w14:paraId="1E3C3ADA" w14:textId="77777777" w:rsidTr="008836D6">
        <w:trPr>
          <w:trHeight w:val="345"/>
          <w:jc w:val="center"/>
        </w:trPr>
        <w:tc>
          <w:tcPr>
            <w:tcW w:w="416" w:type="dxa"/>
            <w:tcBorders>
              <w:top w:val="nil"/>
              <w:left w:val="single" w:sz="4" w:space="0" w:color="auto"/>
              <w:bottom w:val="single" w:sz="4" w:space="0" w:color="auto"/>
              <w:right w:val="single" w:sz="4" w:space="0" w:color="auto"/>
            </w:tcBorders>
            <w:shd w:val="clear" w:color="000000" w:fill="FFFFFF"/>
          </w:tcPr>
          <w:p w14:paraId="6133536E"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4</w:t>
            </w:r>
          </w:p>
        </w:tc>
        <w:tc>
          <w:tcPr>
            <w:tcW w:w="1424" w:type="dxa"/>
            <w:tcBorders>
              <w:top w:val="nil"/>
              <w:left w:val="single" w:sz="4" w:space="0" w:color="auto"/>
              <w:bottom w:val="single" w:sz="4" w:space="0" w:color="auto"/>
              <w:right w:val="single" w:sz="4" w:space="0" w:color="auto"/>
            </w:tcBorders>
            <w:shd w:val="clear" w:color="000000" w:fill="FFFFFF"/>
            <w:noWrap/>
            <w:hideMark/>
          </w:tcPr>
          <w:p w14:paraId="0914954E"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PSICHITAIP-042-2023</w:t>
            </w:r>
          </w:p>
        </w:tc>
        <w:tc>
          <w:tcPr>
            <w:tcW w:w="2687" w:type="dxa"/>
            <w:tcBorders>
              <w:top w:val="nil"/>
              <w:left w:val="nil"/>
              <w:bottom w:val="single" w:sz="4" w:space="0" w:color="auto"/>
              <w:right w:val="single" w:sz="4" w:space="0" w:color="auto"/>
            </w:tcBorders>
            <w:shd w:val="clear" w:color="000000" w:fill="FFFFFF"/>
            <w:noWrap/>
            <w:hideMark/>
          </w:tcPr>
          <w:p w14:paraId="75B08BDA"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LUIS EDUARDO SALCIDO RODRÍGUEZ</w:t>
            </w:r>
          </w:p>
        </w:tc>
        <w:tc>
          <w:tcPr>
            <w:tcW w:w="1025" w:type="dxa"/>
            <w:tcBorders>
              <w:top w:val="nil"/>
              <w:left w:val="nil"/>
              <w:bottom w:val="single" w:sz="4" w:space="0" w:color="auto"/>
              <w:right w:val="single" w:sz="4" w:space="0" w:color="auto"/>
            </w:tcBorders>
            <w:shd w:val="clear" w:color="000000" w:fill="FFFFFF"/>
            <w:noWrap/>
            <w:hideMark/>
          </w:tcPr>
          <w:p w14:paraId="10F22515"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36</w:t>
            </w:r>
          </w:p>
        </w:tc>
        <w:tc>
          <w:tcPr>
            <w:tcW w:w="1025" w:type="dxa"/>
            <w:tcBorders>
              <w:top w:val="nil"/>
              <w:left w:val="nil"/>
              <w:bottom w:val="single" w:sz="4" w:space="0" w:color="auto"/>
              <w:right w:val="single" w:sz="4" w:space="0" w:color="auto"/>
            </w:tcBorders>
            <w:shd w:val="clear" w:color="000000" w:fill="FFFFFF"/>
            <w:noWrap/>
            <w:hideMark/>
          </w:tcPr>
          <w:p w14:paraId="348545E9"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26.7</w:t>
            </w:r>
          </w:p>
        </w:tc>
        <w:tc>
          <w:tcPr>
            <w:tcW w:w="1259" w:type="dxa"/>
            <w:tcBorders>
              <w:top w:val="nil"/>
              <w:left w:val="nil"/>
              <w:bottom w:val="single" w:sz="4" w:space="0" w:color="auto"/>
              <w:right w:val="single" w:sz="4" w:space="0" w:color="auto"/>
            </w:tcBorders>
            <w:shd w:val="clear" w:color="000000" w:fill="FFFFFF"/>
            <w:noWrap/>
            <w:hideMark/>
          </w:tcPr>
          <w:p w14:paraId="77D7C6B8"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26.55</w:t>
            </w:r>
          </w:p>
        </w:tc>
        <w:tc>
          <w:tcPr>
            <w:tcW w:w="992" w:type="dxa"/>
            <w:tcBorders>
              <w:top w:val="nil"/>
              <w:left w:val="nil"/>
              <w:bottom w:val="single" w:sz="4" w:space="0" w:color="auto"/>
              <w:right w:val="single" w:sz="4" w:space="0" w:color="auto"/>
            </w:tcBorders>
            <w:shd w:val="clear" w:color="000000" w:fill="FFFFFF"/>
            <w:noWrap/>
            <w:hideMark/>
          </w:tcPr>
          <w:p w14:paraId="2BEF8133"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89.25</w:t>
            </w:r>
          </w:p>
        </w:tc>
      </w:tr>
      <w:tr w:rsidR="00F722B3" w:rsidRPr="002615A8" w14:paraId="3747F649" w14:textId="77777777" w:rsidTr="008836D6">
        <w:trPr>
          <w:trHeight w:val="345"/>
          <w:jc w:val="center"/>
        </w:trPr>
        <w:tc>
          <w:tcPr>
            <w:tcW w:w="416" w:type="dxa"/>
            <w:tcBorders>
              <w:top w:val="nil"/>
              <w:left w:val="single" w:sz="4" w:space="0" w:color="auto"/>
              <w:bottom w:val="single" w:sz="4" w:space="0" w:color="auto"/>
              <w:right w:val="single" w:sz="4" w:space="0" w:color="auto"/>
            </w:tcBorders>
            <w:shd w:val="clear" w:color="000000" w:fill="FFFFFF"/>
          </w:tcPr>
          <w:p w14:paraId="07AA6EF4"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5</w:t>
            </w:r>
          </w:p>
        </w:tc>
        <w:tc>
          <w:tcPr>
            <w:tcW w:w="1424" w:type="dxa"/>
            <w:tcBorders>
              <w:top w:val="nil"/>
              <w:left w:val="single" w:sz="4" w:space="0" w:color="auto"/>
              <w:bottom w:val="single" w:sz="4" w:space="0" w:color="auto"/>
              <w:right w:val="single" w:sz="4" w:space="0" w:color="auto"/>
            </w:tcBorders>
            <w:shd w:val="clear" w:color="000000" w:fill="FFFFFF"/>
            <w:noWrap/>
            <w:hideMark/>
          </w:tcPr>
          <w:p w14:paraId="306F2B22"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PSICHITAIP-058-2023</w:t>
            </w:r>
          </w:p>
        </w:tc>
        <w:tc>
          <w:tcPr>
            <w:tcW w:w="2687" w:type="dxa"/>
            <w:tcBorders>
              <w:top w:val="nil"/>
              <w:left w:val="nil"/>
              <w:bottom w:val="single" w:sz="4" w:space="0" w:color="auto"/>
              <w:right w:val="single" w:sz="4" w:space="0" w:color="auto"/>
            </w:tcBorders>
            <w:shd w:val="clear" w:color="000000" w:fill="FFFFFF"/>
            <w:noWrap/>
            <w:hideMark/>
          </w:tcPr>
          <w:p w14:paraId="33D67C70"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HECTOR MARIO MONTOYA ESTRADA</w:t>
            </w:r>
          </w:p>
        </w:tc>
        <w:tc>
          <w:tcPr>
            <w:tcW w:w="1025" w:type="dxa"/>
            <w:tcBorders>
              <w:top w:val="nil"/>
              <w:left w:val="nil"/>
              <w:bottom w:val="single" w:sz="4" w:space="0" w:color="auto"/>
              <w:right w:val="single" w:sz="4" w:space="0" w:color="auto"/>
            </w:tcBorders>
            <w:shd w:val="clear" w:color="000000" w:fill="FFFFFF"/>
            <w:noWrap/>
            <w:hideMark/>
          </w:tcPr>
          <w:p w14:paraId="46709A4C"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36</w:t>
            </w:r>
          </w:p>
        </w:tc>
        <w:tc>
          <w:tcPr>
            <w:tcW w:w="1025" w:type="dxa"/>
            <w:tcBorders>
              <w:top w:val="nil"/>
              <w:left w:val="nil"/>
              <w:bottom w:val="single" w:sz="4" w:space="0" w:color="auto"/>
              <w:right w:val="single" w:sz="4" w:space="0" w:color="auto"/>
            </w:tcBorders>
            <w:shd w:val="clear" w:color="000000" w:fill="FFFFFF"/>
            <w:noWrap/>
            <w:hideMark/>
          </w:tcPr>
          <w:p w14:paraId="68DC25A1"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27.37</w:t>
            </w:r>
          </w:p>
        </w:tc>
        <w:tc>
          <w:tcPr>
            <w:tcW w:w="1259" w:type="dxa"/>
            <w:tcBorders>
              <w:top w:val="nil"/>
              <w:left w:val="nil"/>
              <w:bottom w:val="single" w:sz="4" w:space="0" w:color="auto"/>
              <w:right w:val="single" w:sz="4" w:space="0" w:color="auto"/>
            </w:tcBorders>
            <w:shd w:val="clear" w:color="000000" w:fill="FFFFFF"/>
            <w:noWrap/>
            <w:hideMark/>
          </w:tcPr>
          <w:p w14:paraId="609C9164"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25.65</w:t>
            </w:r>
          </w:p>
        </w:tc>
        <w:tc>
          <w:tcPr>
            <w:tcW w:w="992" w:type="dxa"/>
            <w:tcBorders>
              <w:top w:val="nil"/>
              <w:left w:val="nil"/>
              <w:bottom w:val="single" w:sz="4" w:space="0" w:color="auto"/>
              <w:right w:val="single" w:sz="4" w:space="0" w:color="auto"/>
            </w:tcBorders>
            <w:shd w:val="clear" w:color="000000" w:fill="FFFFFF"/>
            <w:noWrap/>
            <w:hideMark/>
          </w:tcPr>
          <w:p w14:paraId="7182857D"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89.02</w:t>
            </w:r>
          </w:p>
        </w:tc>
      </w:tr>
      <w:tr w:rsidR="00F722B3" w:rsidRPr="002615A8" w14:paraId="51805855" w14:textId="77777777" w:rsidTr="008836D6">
        <w:trPr>
          <w:trHeight w:val="345"/>
          <w:jc w:val="center"/>
        </w:trPr>
        <w:tc>
          <w:tcPr>
            <w:tcW w:w="416" w:type="dxa"/>
            <w:tcBorders>
              <w:top w:val="nil"/>
              <w:left w:val="single" w:sz="4" w:space="0" w:color="auto"/>
              <w:bottom w:val="single" w:sz="4" w:space="0" w:color="auto"/>
              <w:right w:val="single" w:sz="4" w:space="0" w:color="auto"/>
            </w:tcBorders>
            <w:shd w:val="clear" w:color="000000" w:fill="FFFFFF"/>
          </w:tcPr>
          <w:p w14:paraId="5EC01B52"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6</w:t>
            </w:r>
          </w:p>
        </w:tc>
        <w:tc>
          <w:tcPr>
            <w:tcW w:w="1424" w:type="dxa"/>
            <w:tcBorders>
              <w:top w:val="nil"/>
              <w:left w:val="single" w:sz="4" w:space="0" w:color="auto"/>
              <w:bottom w:val="single" w:sz="4" w:space="0" w:color="auto"/>
              <w:right w:val="single" w:sz="4" w:space="0" w:color="auto"/>
            </w:tcBorders>
            <w:shd w:val="clear" w:color="000000" w:fill="FFFFFF"/>
            <w:noWrap/>
            <w:hideMark/>
          </w:tcPr>
          <w:p w14:paraId="0AE4F99A"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PSICHITAIP-021-2023</w:t>
            </w:r>
          </w:p>
        </w:tc>
        <w:tc>
          <w:tcPr>
            <w:tcW w:w="2687" w:type="dxa"/>
            <w:tcBorders>
              <w:top w:val="nil"/>
              <w:left w:val="nil"/>
              <w:bottom w:val="single" w:sz="4" w:space="0" w:color="auto"/>
              <w:right w:val="single" w:sz="4" w:space="0" w:color="auto"/>
            </w:tcBorders>
            <w:shd w:val="clear" w:color="000000" w:fill="FFFFFF"/>
            <w:noWrap/>
            <w:hideMark/>
          </w:tcPr>
          <w:p w14:paraId="0D483023"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JESÚS MANUEL GUERRERO RODRÍGUEZ</w:t>
            </w:r>
          </w:p>
        </w:tc>
        <w:tc>
          <w:tcPr>
            <w:tcW w:w="1025" w:type="dxa"/>
            <w:tcBorders>
              <w:top w:val="nil"/>
              <w:left w:val="nil"/>
              <w:bottom w:val="single" w:sz="4" w:space="0" w:color="auto"/>
              <w:right w:val="single" w:sz="4" w:space="0" w:color="auto"/>
            </w:tcBorders>
            <w:shd w:val="clear" w:color="000000" w:fill="FFFFFF"/>
            <w:noWrap/>
            <w:hideMark/>
          </w:tcPr>
          <w:p w14:paraId="256B621E"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40</w:t>
            </w:r>
          </w:p>
        </w:tc>
        <w:tc>
          <w:tcPr>
            <w:tcW w:w="1025" w:type="dxa"/>
            <w:tcBorders>
              <w:top w:val="nil"/>
              <w:left w:val="nil"/>
              <w:bottom w:val="single" w:sz="4" w:space="0" w:color="auto"/>
              <w:right w:val="single" w:sz="4" w:space="0" w:color="auto"/>
            </w:tcBorders>
            <w:shd w:val="clear" w:color="000000" w:fill="FFFFFF"/>
            <w:noWrap/>
            <w:hideMark/>
          </w:tcPr>
          <w:p w14:paraId="239FE39B"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24.07</w:t>
            </w:r>
          </w:p>
        </w:tc>
        <w:tc>
          <w:tcPr>
            <w:tcW w:w="1259" w:type="dxa"/>
            <w:tcBorders>
              <w:top w:val="nil"/>
              <w:left w:val="nil"/>
              <w:bottom w:val="single" w:sz="4" w:space="0" w:color="auto"/>
              <w:right w:val="single" w:sz="4" w:space="0" w:color="auto"/>
            </w:tcBorders>
            <w:shd w:val="clear" w:color="000000" w:fill="FFFFFF"/>
            <w:noWrap/>
            <w:hideMark/>
          </w:tcPr>
          <w:p w14:paraId="47EB6875"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24.15</w:t>
            </w:r>
          </w:p>
        </w:tc>
        <w:tc>
          <w:tcPr>
            <w:tcW w:w="992" w:type="dxa"/>
            <w:tcBorders>
              <w:top w:val="nil"/>
              <w:left w:val="nil"/>
              <w:bottom w:val="single" w:sz="4" w:space="0" w:color="auto"/>
              <w:right w:val="single" w:sz="4" w:space="0" w:color="auto"/>
            </w:tcBorders>
            <w:shd w:val="clear" w:color="000000" w:fill="FFFFFF"/>
            <w:noWrap/>
            <w:hideMark/>
          </w:tcPr>
          <w:p w14:paraId="2D131E5B"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88.22</w:t>
            </w:r>
          </w:p>
        </w:tc>
      </w:tr>
      <w:tr w:rsidR="00F722B3" w:rsidRPr="002615A8" w14:paraId="54067594" w14:textId="77777777" w:rsidTr="008836D6">
        <w:trPr>
          <w:trHeight w:val="345"/>
          <w:jc w:val="center"/>
        </w:trPr>
        <w:tc>
          <w:tcPr>
            <w:tcW w:w="416" w:type="dxa"/>
            <w:tcBorders>
              <w:top w:val="nil"/>
              <w:left w:val="single" w:sz="4" w:space="0" w:color="auto"/>
              <w:bottom w:val="single" w:sz="4" w:space="0" w:color="auto"/>
              <w:right w:val="single" w:sz="4" w:space="0" w:color="auto"/>
            </w:tcBorders>
            <w:shd w:val="clear" w:color="000000" w:fill="FFFFFF"/>
          </w:tcPr>
          <w:p w14:paraId="43C99576"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lastRenderedPageBreak/>
              <w:t>7</w:t>
            </w:r>
          </w:p>
        </w:tc>
        <w:tc>
          <w:tcPr>
            <w:tcW w:w="1424" w:type="dxa"/>
            <w:tcBorders>
              <w:top w:val="nil"/>
              <w:left w:val="single" w:sz="4" w:space="0" w:color="auto"/>
              <w:bottom w:val="single" w:sz="4" w:space="0" w:color="auto"/>
              <w:right w:val="single" w:sz="4" w:space="0" w:color="auto"/>
            </w:tcBorders>
            <w:shd w:val="clear" w:color="000000" w:fill="FFFFFF"/>
            <w:noWrap/>
            <w:hideMark/>
          </w:tcPr>
          <w:p w14:paraId="2777AEE1"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PSICHITAIP-024-2023</w:t>
            </w:r>
          </w:p>
        </w:tc>
        <w:tc>
          <w:tcPr>
            <w:tcW w:w="2687" w:type="dxa"/>
            <w:tcBorders>
              <w:top w:val="nil"/>
              <w:left w:val="nil"/>
              <w:bottom w:val="single" w:sz="4" w:space="0" w:color="auto"/>
              <w:right w:val="single" w:sz="4" w:space="0" w:color="auto"/>
            </w:tcBorders>
            <w:shd w:val="clear" w:color="000000" w:fill="FFFFFF"/>
            <w:noWrap/>
            <w:hideMark/>
          </w:tcPr>
          <w:p w14:paraId="357CAD81"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OCTAVIO RUEDA BACA</w:t>
            </w:r>
          </w:p>
        </w:tc>
        <w:tc>
          <w:tcPr>
            <w:tcW w:w="1025" w:type="dxa"/>
            <w:tcBorders>
              <w:top w:val="nil"/>
              <w:left w:val="nil"/>
              <w:bottom w:val="single" w:sz="4" w:space="0" w:color="auto"/>
              <w:right w:val="single" w:sz="4" w:space="0" w:color="auto"/>
            </w:tcBorders>
            <w:shd w:val="clear" w:color="000000" w:fill="FFFFFF"/>
            <w:noWrap/>
            <w:hideMark/>
          </w:tcPr>
          <w:p w14:paraId="0B18F772"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37.33</w:t>
            </w:r>
          </w:p>
        </w:tc>
        <w:tc>
          <w:tcPr>
            <w:tcW w:w="1025" w:type="dxa"/>
            <w:tcBorders>
              <w:top w:val="nil"/>
              <w:left w:val="nil"/>
              <w:bottom w:val="single" w:sz="4" w:space="0" w:color="auto"/>
              <w:right w:val="single" w:sz="4" w:space="0" w:color="auto"/>
            </w:tcBorders>
            <w:shd w:val="clear" w:color="000000" w:fill="FFFFFF"/>
            <w:noWrap/>
            <w:hideMark/>
          </w:tcPr>
          <w:p w14:paraId="57D99220"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24.82</w:t>
            </w:r>
          </w:p>
        </w:tc>
        <w:tc>
          <w:tcPr>
            <w:tcW w:w="1259" w:type="dxa"/>
            <w:tcBorders>
              <w:top w:val="nil"/>
              <w:left w:val="nil"/>
              <w:bottom w:val="single" w:sz="4" w:space="0" w:color="auto"/>
              <w:right w:val="single" w:sz="4" w:space="0" w:color="auto"/>
            </w:tcBorders>
            <w:shd w:val="clear" w:color="000000" w:fill="FFFFFF"/>
            <w:noWrap/>
            <w:hideMark/>
          </w:tcPr>
          <w:p w14:paraId="50C7BAED"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26.02</w:t>
            </w:r>
          </w:p>
        </w:tc>
        <w:tc>
          <w:tcPr>
            <w:tcW w:w="992" w:type="dxa"/>
            <w:tcBorders>
              <w:top w:val="nil"/>
              <w:left w:val="nil"/>
              <w:bottom w:val="single" w:sz="4" w:space="0" w:color="auto"/>
              <w:right w:val="single" w:sz="4" w:space="0" w:color="auto"/>
            </w:tcBorders>
            <w:shd w:val="clear" w:color="000000" w:fill="FFFFFF"/>
            <w:noWrap/>
            <w:hideMark/>
          </w:tcPr>
          <w:p w14:paraId="195B061E"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88.17</w:t>
            </w:r>
          </w:p>
        </w:tc>
      </w:tr>
      <w:tr w:rsidR="00F722B3" w:rsidRPr="002615A8" w14:paraId="37706996" w14:textId="77777777" w:rsidTr="008836D6">
        <w:trPr>
          <w:trHeight w:val="345"/>
          <w:jc w:val="center"/>
        </w:trPr>
        <w:tc>
          <w:tcPr>
            <w:tcW w:w="416" w:type="dxa"/>
            <w:tcBorders>
              <w:top w:val="nil"/>
              <w:left w:val="single" w:sz="4" w:space="0" w:color="auto"/>
              <w:bottom w:val="single" w:sz="4" w:space="0" w:color="auto"/>
              <w:right w:val="single" w:sz="4" w:space="0" w:color="auto"/>
            </w:tcBorders>
            <w:shd w:val="clear" w:color="000000" w:fill="FFFFFF"/>
          </w:tcPr>
          <w:p w14:paraId="16D98FF3"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8</w:t>
            </w:r>
          </w:p>
        </w:tc>
        <w:tc>
          <w:tcPr>
            <w:tcW w:w="1424" w:type="dxa"/>
            <w:tcBorders>
              <w:top w:val="nil"/>
              <w:left w:val="single" w:sz="4" w:space="0" w:color="auto"/>
              <w:bottom w:val="single" w:sz="4" w:space="0" w:color="auto"/>
              <w:right w:val="single" w:sz="4" w:space="0" w:color="auto"/>
            </w:tcBorders>
            <w:shd w:val="clear" w:color="000000" w:fill="FFFFFF"/>
            <w:noWrap/>
            <w:hideMark/>
          </w:tcPr>
          <w:p w14:paraId="3374274F"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PSICHITAIP-051-2023</w:t>
            </w:r>
          </w:p>
        </w:tc>
        <w:tc>
          <w:tcPr>
            <w:tcW w:w="2687" w:type="dxa"/>
            <w:tcBorders>
              <w:top w:val="nil"/>
              <w:left w:val="nil"/>
              <w:bottom w:val="single" w:sz="4" w:space="0" w:color="auto"/>
              <w:right w:val="single" w:sz="4" w:space="0" w:color="auto"/>
            </w:tcBorders>
            <w:shd w:val="clear" w:color="000000" w:fill="FFFFFF"/>
            <w:noWrap/>
            <w:hideMark/>
          </w:tcPr>
          <w:p w14:paraId="0A14C6DD"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SAUL ULISES GARCÍA MEZA</w:t>
            </w:r>
          </w:p>
        </w:tc>
        <w:tc>
          <w:tcPr>
            <w:tcW w:w="1025" w:type="dxa"/>
            <w:tcBorders>
              <w:top w:val="nil"/>
              <w:left w:val="nil"/>
              <w:bottom w:val="single" w:sz="4" w:space="0" w:color="auto"/>
              <w:right w:val="single" w:sz="4" w:space="0" w:color="auto"/>
            </w:tcBorders>
            <w:shd w:val="clear" w:color="000000" w:fill="FFFFFF"/>
            <w:noWrap/>
            <w:hideMark/>
          </w:tcPr>
          <w:p w14:paraId="5A1DB27F"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33.33</w:t>
            </w:r>
          </w:p>
        </w:tc>
        <w:tc>
          <w:tcPr>
            <w:tcW w:w="1025" w:type="dxa"/>
            <w:tcBorders>
              <w:top w:val="nil"/>
              <w:left w:val="nil"/>
              <w:bottom w:val="single" w:sz="4" w:space="0" w:color="auto"/>
              <w:right w:val="single" w:sz="4" w:space="0" w:color="auto"/>
            </w:tcBorders>
            <w:shd w:val="clear" w:color="000000" w:fill="FFFFFF"/>
            <w:noWrap/>
            <w:hideMark/>
          </w:tcPr>
          <w:p w14:paraId="4055A467"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27</w:t>
            </w:r>
          </w:p>
        </w:tc>
        <w:tc>
          <w:tcPr>
            <w:tcW w:w="1259" w:type="dxa"/>
            <w:tcBorders>
              <w:top w:val="nil"/>
              <w:left w:val="nil"/>
              <w:bottom w:val="single" w:sz="4" w:space="0" w:color="auto"/>
              <w:right w:val="single" w:sz="4" w:space="0" w:color="auto"/>
            </w:tcBorders>
            <w:shd w:val="clear" w:color="000000" w:fill="FFFFFF"/>
            <w:noWrap/>
            <w:hideMark/>
          </w:tcPr>
          <w:p w14:paraId="3090DD55"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25.95</w:t>
            </w:r>
          </w:p>
        </w:tc>
        <w:tc>
          <w:tcPr>
            <w:tcW w:w="992" w:type="dxa"/>
            <w:tcBorders>
              <w:top w:val="nil"/>
              <w:left w:val="nil"/>
              <w:bottom w:val="single" w:sz="4" w:space="0" w:color="auto"/>
              <w:right w:val="single" w:sz="4" w:space="0" w:color="auto"/>
            </w:tcBorders>
            <w:shd w:val="clear" w:color="000000" w:fill="FFFFFF"/>
            <w:noWrap/>
            <w:hideMark/>
          </w:tcPr>
          <w:p w14:paraId="4087DE85"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86.28</w:t>
            </w:r>
          </w:p>
        </w:tc>
      </w:tr>
      <w:tr w:rsidR="00F722B3" w:rsidRPr="002615A8" w14:paraId="7E7709E9" w14:textId="77777777" w:rsidTr="008836D6">
        <w:trPr>
          <w:trHeight w:val="345"/>
          <w:jc w:val="center"/>
        </w:trPr>
        <w:tc>
          <w:tcPr>
            <w:tcW w:w="416" w:type="dxa"/>
            <w:tcBorders>
              <w:top w:val="nil"/>
              <w:left w:val="single" w:sz="4" w:space="0" w:color="auto"/>
              <w:bottom w:val="single" w:sz="4" w:space="0" w:color="auto"/>
              <w:right w:val="single" w:sz="4" w:space="0" w:color="auto"/>
            </w:tcBorders>
            <w:shd w:val="clear" w:color="000000" w:fill="FFFFFF"/>
          </w:tcPr>
          <w:p w14:paraId="6E8F6E17"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9</w:t>
            </w:r>
          </w:p>
        </w:tc>
        <w:tc>
          <w:tcPr>
            <w:tcW w:w="1424" w:type="dxa"/>
            <w:tcBorders>
              <w:top w:val="nil"/>
              <w:left w:val="single" w:sz="4" w:space="0" w:color="auto"/>
              <w:bottom w:val="single" w:sz="4" w:space="0" w:color="auto"/>
              <w:right w:val="single" w:sz="4" w:space="0" w:color="auto"/>
            </w:tcBorders>
            <w:shd w:val="clear" w:color="000000" w:fill="FFFFFF"/>
            <w:noWrap/>
            <w:hideMark/>
          </w:tcPr>
          <w:p w14:paraId="0F7F56F4"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PSICHITAIP-046-2023</w:t>
            </w:r>
          </w:p>
        </w:tc>
        <w:tc>
          <w:tcPr>
            <w:tcW w:w="2687" w:type="dxa"/>
            <w:tcBorders>
              <w:top w:val="nil"/>
              <w:left w:val="nil"/>
              <w:bottom w:val="single" w:sz="4" w:space="0" w:color="auto"/>
              <w:right w:val="single" w:sz="4" w:space="0" w:color="auto"/>
            </w:tcBorders>
            <w:shd w:val="clear" w:color="000000" w:fill="FFFFFF"/>
            <w:noWrap/>
            <w:hideMark/>
          </w:tcPr>
          <w:p w14:paraId="23378604" w14:textId="77777777" w:rsidR="00F722B3" w:rsidRPr="002615A8" w:rsidRDefault="00F722B3" w:rsidP="008836D6">
            <w:pPr>
              <w:spacing w:after="0" w:line="240" w:lineRule="auto"/>
              <w:jc w:val="both"/>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IGNACIO ALEJANDRO HOLGUÍN RODRÍGUEZ</w:t>
            </w:r>
          </w:p>
        </w:tc>
        <w:tc>
          <w:tcPr>
            <w:tcW w:w="1025" w:type="dxa"/>
            <w:tcBorders>
              <w:top w:val="nil"/>
              <w:left w:val="nil"/>
              <w:bottom w:val="single" w:sz="4" w:space="0" w:color="auto"/>
              <w:right w:val="single" w:sz="4" w:space="0" w:color="auto"/>
            </w:tcBorders>
            <w:shd w:val="clear" w:color="000000" w:fill="FFFFFF"/>
            <w:noWrap/>
            <w:hideMark/>
          </w:tcPr>
          <w:p w14:paraId="241D03D9"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40</w:t>
            </w:r>
          </w:p>
        </w:tc>
        <w:tc>
          <w:tcPr>
            <w:tcW w:w="1025" w:type="dxa"/>
            <w:tcBorders>
              <w:top w:val="nil"/>
              <w:left w:val="nil"/>
              <w:bottom w:val="single" w:sz="4" w:space="0" w:color="auto"/>
              <w:right w:val="single" w:sz="4" w:space="0" w:color="auto"/>
            </w:tcBorders>
            <w:shd w:val="clear" w:color="000000" w:fill="FFFFFF"/>
            <w:noWrap/>
            <w:hideMark/>
          </w:tcPr>
          <w:p w14:paraId="08295EBF"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23.17</w:t>
            </w:r>
          </w:p>
        </w:tc>
        <w:tc>
          <w:tcPr>
            <w:tcW w:w="1259" w:type="dxa"/>
            <w:tcBorders>
              <w:top w:val="nil"/>
              <w:left w:val="nil"/>
              <w:bottom w:val="single" w:sz="4" w:space="0" w:color="auto"/>
              <w:right w:val="single" w:sz="4" w:space="0" w:color="auto"/>
            </w:tcBorders>
            <w:shd w:val="clear" w:color="000000" w:fill="FFFFFF"/>
            <w:noWrap/>
            <w:hideMark/>
          </w:tcPr>
          <w:p w14:paraId="362480BB"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21.67</w:t>
            </w:r>
          </w:p>
        </w:tc>
        <w:tc>
          <w:tcPr>
            <w:tcW w:w="992" w:type="dxa"/>
            <w:tcBorders>
              <w:top w:val="nil"/>
              <w:left w:val="nil"/>
              <w:bottom w:val="single" w:sz="4" w:space="0" w:color="auto"/>
              <w:right w:val="single" w:sz="4" w:space="0" w:color="auto"/>
            </w:tcBorders>
            <w:shd w:val="clear" w:color="000000" w:fill="FFFFFF"/>
            <w:noWrap/>
            <w:hideMark/>
          </w:tcPr>
          <w:p w14:paraId="316B5A61" w14:textId="77777777" w:rsidR="00F722B3" w:rsidRPr="002615A8" w:rsidRDefault="00F722B3" w:rsidP="008836D6">
            <w:pPr>
              <w:spacing w:after="0" w:line="240" w:lineRule="auto"/>
              <w:jc w:val="center"/>
              <w:rPr>
                <w:rFonts w:ascii="Century Gothic" w:eastAsia="Times New Roman" w:hAnsi="Century Gothic" w:cs="Arial"/>
                <w:color w:val="212529"/>
                <w:lang w:eastAsia="es-MX"/>
              </w:rPr>
            </w:pPr>
            <w:r w:rsidRPr="002615A8">
              <w:rPr>
                <w:rFonts w:ascii="Century Gothic" w:eastAsia="Times New Roman" w:hAnsi="Century Gothic" w:cs="Arial"/>
                <w:color w:val="212529"/>
                <w:lang w:eastAsia="es-MX"/>
              </w:rPr>
              <w:t>84.84</w:t>
            </w:r>
          </w:p>
        </w:tc>
      </w:tr>
    </w:tbl>
    <w:p w14:paraId="37C42535" w14:textId="77777777" w:rsidR="00F722B3" w:rsidRPr="002615A8" w:rsidRDefault="00F722B3" w:rsidP="00F722B3">
      <w:pPr>
        <w:jc w:val="both"/>
        <w:rPr>
          <w:rFonts w:ascii="Century Gothic" w:eastAsia="Times New Roman" w:hAnsi="Century Gothic" w:cs="Arial"/>
          <w:lang w:bidi="en-US"/>
        </w:rPr>
      </w:pPr>
    </w:p>
    <w:p w14:paraId="7AD43BF1" w14:textId="77777777" w:rsidR="00F722B3" w:rsidRPr="002615A8" w:rsidRDefault="00F722B3" w:rsidP="00F722B3">
      <w:pPr>
        <w:spacing w:line="360" w:lineRule="auto"/>
        <w:jc w:val="both"/>
        <w:rPr>
          <w:rFonts w:ascii="Century Gothic" w:eastAsia="Times New Roman" w:hAnsi="Century Gothic" w:cs="Arial"/>
          <w:lang w:bidi="en-US"/>
        </w:rPr>
      </w:pPr>
      <w:r w:rsidRPr="002615A8">
        <w:rPr>
          <w:rFonts w:ascii="Century Gothic" w:eastAsia="Times New Roman" w:hAnsi="Century Gothic" w:cs="Arial"/>
          <w:lang w:bidi="en-US"/>
        </w:rPr>
        <w:t xml:space="preserve">Es así que, como se observa, la integración obedece a once mujeres y nueve hombres, por lo que se estaría cumpliendo con el principio de paridad de género, el cual se traduce en el ejercicio igualitario de derechos entre mujeres y hombres, que responde a un entendimiento incluyente, que exige como aspecto indispensable la participación de las mujeres en la vida pública del Estado. </w:t>
      </w:r>
    </w:p>
    <w:p w14:paraId="3B0C76A6" w14:textId="77777777" w:rsidR="00F722B3" w:rsidRPr="002615A8" w:rsidRDefault="00F722B3" w:rsidP="00F722B3">
      <w:pPr>
        <w:spacing w:after="0" w:line="360" w:lineRule="auto"/>
        <w:ind w:left="720"/>
        <w:jc w:val="both"/>
        <w:rPr>
          <w:rFonts w:ascii="Century Gothic" w:hAnsi="Century Gothic"/>
          <w:bCs/>
          <w:sz w:val="24"/>
          <w:szCs w:val="24"/>
        </w:rPr>
      </w:pPr>
    </w:p>
    <w:p w14:paraId="68309FEF" w14:textId="5CAA0518" w:rsidR="00F722B3" w:rsidRPr="002615A8" w:rsidRDefault="00F722B3" w:rsidP="00F722B3">
      <w:pPr>
        <w:numPr>
          <w:ilvl w:val="0"/>
          <w:numId w:val="9"/>
        </w:numPr>
        <w:spacing w:after="0" w:line="360" w:lineRule="auto"/>
        <w:jc w:val="both"/>
        <w:rPr>
          <w:rFonts w:ascii="Century Gothic" w:hAnsi="Century Gothic"/>
          <w:bCs/>
          <w:sz w:val="24"/>
          <w:szCs w:val="24"/>
        </w:rPr>
      </w:pPr>
      <w:r w:rsidRPr="002615A8">
        <w:rPr>
          <w:rFonts w:ascii="Century Gothic" w:hAnsi="Century Gothic"/>
          <w:bCs/>
          <w:sz w:val="24"/>
          <w:szCs w:val="24"/>
        </w:rPr>
        <w:t>Así pues, se reiter</w:t>
      </w:r>
      <w:r w:rsidR="0047736A" w:rsidRPr="002615A8">
        <w:rPr>
          <w:rFonts w:ascii="Century Gothic" w:hAnsi="Century Gothic"/>
          <w:bCs/>
          <w:sz w:val="24"/>
          <w:szCs w:val="24"/>
        </w:rPr>
        <w:t>ó</w:t>
      </w:r>
      <w:r w:rsidRPr="002615A8">
        <w:rPr>
          <w:rFonts w:ascii="Century Gothic" w:hAnsi="Century Gothic"/>
          <w:bCs/>
          <w:sz w:val="24"/>
          <w:szCs w:val="24"/>
        </w:rPr>
        <w:t xml:space="preserve"> que el listado de las 20 personas que se remit</w:t>
      </w:r>
      <w:r w:rsidR="0047736A" w:rsidRPr="002615A8">
        <w:rPr>
          <w:rFonts w:ascii="Century Gothic" w:hAnsi="Century Gothic"/>
          <w:bCs/>
          <w:sz w:val="24"/>
          <w:szCs w:val="24"/>
        </w:rPr>
        <w:t>ió</w:t>
      </w:r>
      <w:r w:rsidRPr="002615A8">
        <w:rPr>
          <w:rFonts w:ascii="Century Gothic" w:hAnsi="Century Gothic"/>
          <w:bCs/>
          <w:sz w:val="24"/>
          <w:szCs w:val="24"/>
        </w:rPr>
        <w:t xml:space="preserve"> a este Órgano Colegiado, la conforma</w:t>
      </w:r>
      <w:r w:rsidR="0047736A" w:rsidRPr="002615A8">
        <w:rPr>
          <w:rFonts w:ascii="Century Gothic" w:hAnsi="Century Gothic"/>
          <w:bCs/>
          <w:sz w:val="24"/>
          <w:szCs w:val="24"/>
        </w:rPr>
        <w:t>ban</w:t>
      </w:r>
      <w:r w:rsidRPr="002615A8">
        <w:rPr>
          <w:rFonts w:ascii="Century Gothic" w:hAnsi="Century Gothic"/>
          <w:bCs/>
          <w:sz w:val="24"/>
          <w:szCs w:val="24"/>
        </w:rPr>
        <w:t xml:space="preserve"> las siguientes personas:</w:t>
      </w:r>
    </w:p>
    <w:p w14:paraId="2C7487AA" w14:textId="77777777" w:rsidR="00F722B3" w:rsidRPr="002615A8" w:rsidRDefault="00F722B3" w:rsidP="00F722B3">
      <w:pPr>
        <w:spacing w:after="0" w:line="360" w:lineRule="auto"/>
        <w:ind w:left="720"/>
        <w:jc w:val="both"/>
        <w:rPr>
          <w:rFonts w:ascii="Century Gothic" w:hAnsi="Century Gothic"/>
          <w:bCs/>
          <w:sz w:val="24"/>
          <w:szCs w:val="24"/>
        </w:rPr>
      </w:pPr>
      <w:r w:rsidRPr="002615A8">
        <w:rPr>
          <w:rFonts w:ascii="Century Gothic" w:hAnsi="Century Gothic"/>
          <w:bCs/>
          <w:sz w:val="24"/>
          <w:szCs w:val="24"/>
        </w:rPr>
        <w:t xml:space="preserve">  </w:t>
      </w:r>
    </w:p>
    <w:tbl>
      <w:tblPr>
        <w:tblW w:w="8433" w:type="dxa"/>
        <w:jc w:val="center"/>
        <w:tblCellMar>
          <w:left w:w="70" w:type="dxa"/>
          <w:right w:w="70" w:type="dxa"/>
        </w:tblCellMar>
        <w:tblLook w:val="04A0" w:firstRow="1" w:lastRow="0" w:firstColumn="1" w:lastColumn="0" w:noHBand="0" w:noVBand="1"/>
      </w:tblPr>
      <w:tblGrid>
        <w:gridCol w:w="562"/>
        <w:gridCol w:w="2743"/>
        <w:gridCol w:w="5128"/>
      </w:tblGrid>
      <w:tr w:rsidR="00F722B3" w:rsidRPr="002615A8" w14:paraId="39C52987" w14:textId="77777777" w:rsidTr="008836D6">
        <w:trPr>
          <w:trHeight w:val="690"/>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0D85578F" w14:textId="77777777" w:rsidR="00F722B3" w:rsidRPr="002615A8" w:rsidRDefault="00F722B3" w:rsidP="008836D6">
            <w:pPr>
              <w:spacing w:after="0" w:line="240" w:lineRule="auto"/>
              <w:jc w:val="center"/>
              <w:rPr>
                <w:rFonts w:ascii="Segoe UI" w:eastAsia="Times New Roman" w:hAnsi="Segoe UI" w:cs="Segoe UI"/>
                <w:b/>
                <w:bCs/>
                <w:color w:val="212529"/>
                <w:sz w:val="24"/>
                <w:szCs w:val="24"/>
                <w:lang w:eastAsia="es-MX"/>
              </w:rPr>
            </w:pPr>
          </w:p>
        </w:tc>
        <w:tc>
          <w:tcPr>
            <w:tcW w:w="27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7CB169" w14:textId="77777777" w:rsidR="00F722B3" w:rsidRPr="002615A8" w:rsidRDefault="00F722B3" w:rsidP="008836D6">
            <w:pPr>
              <w:spacing w:after="0" w:line="240" w:lineRule="auto"/>
              <w:jc w:val="center"/>
              <w:rPr>
                <w:rFonts w:ascii="Segoe UI" w:eastAsia="Times New Roman" w:hAnsi="Segoe UI" w:cs="Segoe UI"/>
                <w:b/>
                <w:bCs/>
                <w:color w:val="212529"/>
                <w:sz w:val="24"/>
                <w:szCs w:val="24"/>
                <w:lang w:eastAsia="es-MX"/>
              </w:rPr>
            </w:pPr>
            <w:r w:rsidRPr="002615A8">
              <w:rPr>
                <w:rFonts w:ascii="Segoe UI" w:eastAsia="Times New Roman" w:hAnsi="Segoe UI" w:cs="Segoe UI"/>
                <w:b/>
                <w:bCs/>
                <w:color w:val="212529"/>
                <w:sz w:val="24"/>
                <w:szCs w:val="24"/>
                <w:lang w:eastAsia="es-MX"/>
              </w:rPr>
              <w:t>Folio</w:t>
            </w:r>
          </w:p>
        </w:tc>
        <w:tc>
          <w:tcPr>
            <w:tcW w:w="5128" w:type="dxa"/>
            <w:tcBorders>
              <w:top w:val="single" w:sz="4" w:space="0" w:color="auto"/>
              <w:left w:val="nil"/>
              <w:bottom w:val="single" w:sz="4" w:space="0" w:color="auto"/>
              <w:right w:val="single" w:sz="4" w:space="0" w:color="auto"/>
            </w:tcBorders>
            <w:shd w:val="clear" w:color="000000" w:fill="FFFFFF"/>
            <w:noWrap/>
            <w:vAlign w:val="bottom"/>
            <w:hideMark/>
          </w:tcPr>
          <w:p w14:paraId="7DAEE647" w14:textId="77777777" w:rsidR="00F722B3" w:rsidRPr="002615A8" w:rsidRDefault="00F722B3" w:rsidP="008836D6">
            <w:pPr>
              <w:spacing w:after="0" w:line="240" w:lineRule="auto"/>
              <w:jc w:val="center"/>
              <w:rPr>
                <w:rFonts w:ascii="Segoe UI" w:eastAsia="Times New Roman" w:hAnsi="Segoe UI" w:cs="Segoe UI"/>
                <w:b/>
                <w:bCs/>
                <w:color w:val="212529"/>
                <w:sz w:val="24"/>
                <w:szCs w:val="24"/>
                <w:lang w:eastAsia="es-MX"/>
              </w:rPr>
            </w:pPr>
            <w:r w:rsidRPr="002615A8">
              <w:rPr>
                <w:rFonts w:ascii="Segoe UI" w:eastAsia="Times New Roman" w:hAnsi="Segoe UI" w:cs="Segoe UI"/>
                <w:b/>
                <w:bCs/>
                <w:color w:val="212529"/>
                <w:sz w:val="24"/>
                <w:szCs w:val="24"/>
                <w:lang w:eastAsia="es-MX"/>
              </w:rPr>
              <w:t> Aspirante</w:t>
            </w:r>
          </w:p>
        </w:tc>
      </w:tr>
      <w:tr w:rsidR="00F722B3" w:rsidRPr="002615A8" w14:paraId="62694897" w14:textId="77777777" w:rsidTr="008836D6">
        <w:trPr>
          <w:trHeight w:val="345"/>
          <w:jc w:val="center"/>
        </w:trPr>
        <w:tc>
          <w:tcPr>
            <w:tcW w:w="562" w:type="dxa"/>
            <w:tcBorders>
              <w:top w:val="nil"/>
              <w:left w:val="single" w:sz="4" w:space="0" w:color="auto"/>
              <w:bottom w:val="single" w:sz="4" w:space="0" w:color="auto"/>
              <w:right w:val="single" w:sz="4" w:space="0" w:color="auto"/>
            </w:tcBorders>
            <w:shd w:val="clear" w:color="000000" w:fill="FFFFFF"/>
          </w:tcPr>
          <w:p w14:paraId="5BD70412"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1</w:t>
            </w:r>
          </w:p>
        </w:tc>
        <w:tc>
          <w:tcPr>
            <w:tcW w:w="2743" w:type="dxa"/>
            <w:tcBorders>
              <w:top w:val="nil"/>
              <w:left w:val="single" w:sz="4" w:space="0" w:color="auto"/>
              <w:bottom w:val="single" w:sz="4" w:space="0" w:color="auto"/>
              <w:right w:val="single" w:sz="4" w:space="0" w:color="auto"/>
            </w:tcBorders>
            <w:shd w:val="clear" w:color="000000" w:fill="FFFFFF"/>
            <w:noWrap/>
            <w:hideMark/>
          </w:tcPr>
          <w:p w14:paraId="62C4132F"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PSICHITAIP-015-2023</w:t>
            </w:r>
          </w:p>
        </w:tc>
        <w:tc>
          <w:tcPr>
            <w:tcW w:w="5128" w:type="dxa"/>
            <w:tcBorders>
              <w:top w:val="nil"/>
              <w:left w:val="nil"/>
              <w:bottom w:val="single" w:sz="4" w:space="0" w:color="auto"/>
              <w:right w:val="single" w:sz="4" w:space="0" w:color="auto"/>
            </w:tcBorders>
            <w:shd w:val="clear" w:color="000000" w:fill="FFFFFF"/>
            <w:noWrap/>
            <w:hideMark/>
          </w:tcPr>
          <w:p w14:paraId="1720DA74" w14:textId="77777777" w:rsidR="00F722B3" w:rsidRPr="002615A8" w:rsidRDefault="00F722B3" w:rsidP="008836D6">
            <w:pPr>
              <w:spacing w:after="0" w:line="240" w:lineRule="auto"/>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KAROL RUBÍ RUÍZ ANCHONDO</w:t>
            </w:r>
          </w:p>
        </w:tc>
      </w:tr>
      <w:tr w:rsidR="00F722B3" w:rsidRPr="002615A8" w14:paraId="3D09084E" w14:textId="77777777" w:rsidTr="008836D6">
        <w:trPr>
          <w:trHeight w:val="345"/>
          <w:jc w:val="center"/>
        </w:trPr>
        <w:tc>
          <w:tcPr>
            <w:tcW w:w="562" w:type="dxa"/>
            <w:tcBorders>
              <w:top w:val="nil"/>
              <w:left w:val="single" w:sz="4" w:space="0" w:color="auto"/>
              <w:bottom w:val="single" w:sz="4" w:space="0" w:color="auto"/>
              <w:right w:val="single" w:sz="4" w:space="0" w:color="auto"/>
            </w:tcBorders>
            <w:shd w:val="clear" w:color="000000" w:fill="FFFFFF"/>
          </w:tcPr>
          <w:p w14:paraId="7C12A863"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2</w:t>
            </w:r>
          </w:p>
        </w:tc>
        <w:tc>
          <w:tcPr>
            <w:tcW w:w="2743" w:type="dxa"/>
            <w:tcBorders>
              <w:top w:val="nil"/>
              <w:left w:val="single" w:sz="4" w:space="0" w:color="auto"/>
              <w:bottom w:val="single" w:sz="4" w:space="0" w:color="auto"/>
              <w:right w:val="single" w:sz="4" w:space="0" w:color="auto"/>
            </w:tcBorders>
            <w:shd w:val="clear" w:color="000000" w:fill="FFFFFF"/>
            <w:noWrap/>
            <w:hideMark/>
          </w:tcPr>
          <w:p w14:paraId="72D2CE81"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PSICHITAIP-057-2023</w:t>
            </w:r>
          </w:p>
        </w:tc>
        <w:tc>
          <w:tcPr>
            <w:tcW w:w="5128" w:type="dxa"/>
            <w:tcBorders>
              <w:top w:val="nil"/>
              <w:left w:val="nil"/>
              <w:bottom w:val="single" w:sz="4" w:space="0" w:color="auto"/>
              <w:right w:val="single" w:sz="4" w:space="0" w:color="auto"/>
            </w:tcBorders>
            <w:shd w:val="clear" w:color="000000" w:fill="FFFFFF"/>
            <w:noWrap/>
            <w:hideMark/>
          </w:tcPr>
          <w:p w14:paraId="1C492479" w14:textId="77777777" w:rsidR="00F722B3" w:rsidRPr="002615A8" w:rsidRDefault="00F722B3" w:rsidP="008836D6">
            <w:pPr>
              <w:spacing w:after="0" w:line="240" w:lineRule="auto"/>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SERGIO RAFAEL FACIO GUZMÁN</w:t>
            </w:r>
          </w:p>
        </w:tc>
      </w:tr>
      <w:tr w:rsidR="00F722B3" w:rsidRPr="002615A8" w14:paraId="02C12759" w14:textId="77777777" w:rsidTr="008836D6">
        <w:trPr>
          <w:trHeight w:val="345"/>
          <w:jc w:val="center"/>
        </w:trPr>
        <w:tc>
          <w:tcPr>
            <w:tcW w:w="562" w:type="dxa"/>
            <w:tcBorders>
              <w:top w:val="nil"/>
              <w:left w:val="single" w:sz="4" w:space="0" w:color="auto"/>
              <w:bottom w:val="single" w:sz="4" w:space="0" w:color="auto"/>
              <w:right w:val="single" w:sz="4" w:space="0" w:color="auto"/>
            </w:tcBorders>
            <w:shd w:val="clear" w:color="000000" w:fill="FFFFFF"/>
          </w:tcPr>
          <w:p w14:paraId="1E9063B7"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3</w:t>
            </w:r>
          </w:p>
        </w:tc>
        <w:tc>
          <w:tcPr>
            <w:tcW w:w="2743" w:type="dxa"/>
            <w:tcBorders>
              <w:top w:val="nil"/>
              <w:left w:val="single" w:sz="4" w:space="0" w:color="auto"/>
              <w:bottom w:val="single" w:sz="4" w:space="0" w:color="auto"/>
              <w:right w:val="single" w:sz="4" w:space="0" w:color="auto"/>
            </w:tcBorders>
            <w:shd w:val="clear" w:color="000000" w:fill="FFFFFF"/>
            <w:noWrap/>
            <w:hideMark/>
          </w:tcPr>
          <w:p w14:paraId="244E32FB"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PSICHITAIP-003-2023</w:t>
            </w:r>
          </w:p>
        </w:tc>
        <w:tc>
          <w:tcPr>
            <w:tcW w:w="5128" w:type="dxa"/>
            <w:tcBorders>
              <w:top w:val="nil"/>
              <w:left w:val="nil"/>
              <w:bottom w:val="single" w:sz="4" w:space="0" w:color="auto"/>
              <w:right w:val="single" w:sz="4" w:space="0" w:color="auto"/>
            </w:tcBorders>
            <w:shd w:val="clear" w:color="000000" w:fill="FFFFFF"/>
            <w:noWrap/>
            <w:hideMark/>
          </w:tcPr>
          <w:p w14:paraId="6706964E" w14:textId="77777777" w:rsidR="00F722B3" w:rsidRPr="002615A8" w:rsidRDefault="00F722B3" w:rsidP="008836D6">
            <w:pPr>
              <w:spacing w:after="0" w:line="240" w:lineRule="auto"/>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KARLA GABRIELA FUENTES MORENO</w:t>
            </w:r>
          </w:p>
        </w:tc>
      </w:tr>
      <w:tr w:rsidR="00F722B3" w:rsidRPr="002615A8" w14:paraId="2726883D" w14:textId="77777777" w:rsidTr="008836D6">
        <w:trPr>
          <w:trHeight w:val="345"/>
          <w:jc w:val="center"/>
        </w:trPr>
        <w:tc>
          <w:tcPr>
            <w:tcW w:w="562" w:type="dxa"/>
            <w:tcBorders>
              <w:top w:val="nil"/>
              <w:left w:val="single" w:sz="4" w:space="0" w:color="auto"/>
              <w:bottom w:val="single" w:sz="4" w:space="0" w:color="auto"/>
              <w:right w:val="single" w:sz="4" w:space="0" w:color="auto"/>
            </w:tcBorders>
            <w:shd w:val="clear" w:color="000000" w:fill="FFFFFF"/>
          </w:tcPr>
          <w:p w14:paraId="470F4238"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4</w:t>
            </w:r>
          </w:p>
        </w:tc>
        <w:tc>
          <w:tcPr>
            <w:tcW w:w="2743" w:type="dxa"/>
            <w:tcBorders>
              <w:top w:val="nil"/>
              <w:left w:val="single" w:sz="4" w:space="0" w:color="auto"/>
              <w:bottom w:val="single" w:sz="4" w:space="0" w:color="auto"/>
              <w:right w:val="single" w:sz="4" w:space="0" w:color="auto"/>
            </w:tcBorders>
            <w:shd w:val="clear" w:color="000000" w:fill="FFFFFF"/>
            <w:noWrap/>
            <w:hideMark/>
          </w:tcPr>
          <w:p w14:paraId="2F6C43BA"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PSICHITAIP-012-2023</w:t>
            </w:r>
          </w:p>
        </w:tc>
        <w:tc>
          <w:tcPr>
            <w:tcW w:w="5128" w:type="dxa"/>
            <w:tcBorders>
              <w:top w:val="nil"/>
              <w:left w:val="nil"/>
              <w:bottom w:val="single" w:sz="4" w:space="0" w:color="auto"/>
              <w:right w:val="single" w:sz="4" w:space="0" w:color="auto"/>
            </w:tcBorders>
            <w:shd w:val="clear" w:color="000000" w:fill="FFFFFF"/>
            <w:noWrap/>
            <w:hideMark/>
          </w:tcPr>
          <w:p w14:paraId="676EF7D5" w14:textId="77777777" w:rsidR="00F722B3" w:rsidRPr="002615A8" w:rsidRDefault="00F722B3" w:rsidP="008836D6">
            <w:pPr>
              <w:spacing w:after="0" w:line="240" w:lineRule="auto"/>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PAÚL DANIEL MORIEL QUIRALTE</w:t>
            </w:r>
          </w:p>
        </w:tc>
      </w:tr>
      <w:tr w:rsidR="00F722B3" w:rsidRPr="002615A8" w14:paraId="3C9388E6" w14:textId="77777777" w:rsidTr="008836D6">
        <w:trPr>
          <w:trHeight w:val="345"/>
          <w:jc w:val="center"/>
        </w:trPr>
        <w:tc>
          <w:tcPr>
            <w:tcW w:w="562" w:type="dxa"/>
            <w:tcBorders>
              <w:top w:val="nil"/>
              <w:left w:val="single" w:sz="4" w:space="0" w:color="auto"/>
              <w:bottom w:val="single" w:sz="4" w:space="0" w:color="auto"/>
              <w:right w:val="single" w:sz="4" w:space="0" w:color="auto"/>
            </w:tcBorders>
            <w:shd w:val="clear" w:color="000000" w:fill="FFFFFF"/>
          </w:tcPr>
          <w:p w14:paraId="0C45482E"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5</w:t>
            </w:r>
          </w:p>
        </w:tc>
        <w:tc>
          <w:tcPr>
            <w:tcW w:w="2743" w:type="dxa"/>
            <w:tcBorders>
              <w:top w:val="nil"/>
              <w:left w:val="single" w:sz="4" w:space="0" w:color="auto"/>
              <w:bottom w:val="single" w:sz="4" w:space="0" w:color="auto"/>
              <w:right w:val="single" w:sz="4" w:space="0" w:color="auto"/>
            </w:tcBorders>
            <w:shd w:val="clear" w:color="000000" w:fill="FFFFFF"/>
            <w:noWrap/>
            <w:hideMark/>
          </w:tcPr>
          <w:p w14:paraId="58EED324"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PSICHITAIP-059-2023</w:t>
            </w:r>
          </w:p>
        </w:tc>
        <w:tc>
          <w:tcPr>
            <w:tcW w:w="5128" w:type="dxa"/>
            <w:tcBorders>
              <w:top w:val="nil"/>
              <w:left w:val="nil"/>
              <w:bottom w:val="single" w:sz="4" w:space="0" w:color="auto"/>
              <w:right w:val="single" w:sz="4" w:space="0" w:color="auto"/>
            </w:tcBorders>
            <w:shd w:val="clear" w:color="000000" w:fill="FFFFFF"/>
            <w:noWrap/>
            <w:hideMark/>
          </w:tcPr>
          <w:p w14:paraId="5D270263" w14:textId="77777777" w:rsidR="00F722B3" w:rsidRPr="002615A8" w:rsidRDefault="00F722B3" w:rsidP="008836D6">
            <w:pPr>
              <w:spacing w:after="0" w:line="240" w:lineRule="auto"/>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GABRIELA EDITH AGUIRRE ESQUIVEL</w:t>
            </w:r>
          </w:p>
        </w:tc>
      </w:tr>
      <w:tr w:rsidR="00F722B3" w:rsidRPr="002615A8" w14:paraId="13BCCB04" w14:textId="77777777" w:rsidTr="008836D6">
        <w:trPr>
          <w:trHeight w:val="345"/>
          <w:jc w:val="center"/>
        </w:trPr>
        <w:tc>
          <w:tcPr>
            <w:tcW w:w="562" w:type="dxa"/>
            <w:tcBorders>
              <w:top w:val="nil"/>
              <w:left w:val="single" w:sz="4" w:space="0" w:color="auto"/>
              <w:bottom w:val="single" w:sz="4" w:space="0" w:color="auto"/>
              <w:right w:val="single" w:sz="4" w:space="0" w:color="auto"/>
            </w:tcBorders>
            <w:shd w:val="clear" w:color="000000" w:fill="FFFFFF"/>
          </w:tcPr>
          <w:p w14:paraId="02F7BFD7"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6</w:t>
            </w:r>
          </w:p>
        </w:tc>
        <w:tc>
          <w:tcPr>
            <w:tcW w:w="2743" w:type="dxa"/>
            <w:tcBorders>
              <w:top w:val="nil"/>
              <w:left w:val="single" w:sz="4" w:space="0" w:color="auto"/>
              <w:bottom w:val="single" w:sz="4" w:space="0" w:color="auto"/>
              <w:right w:val="single" w:sz="4" w:space="0" w:color="auto"/>
            </w:tcBorders>
            <w:shd w:val="clear" w:color="000000" w:fill="FFFFFF"/>
            <w:noWrap/>
            <w:hideMark/>
          </w:tcPr>
          <w:p w14:paraId="75875E3D"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PSICHITAIP-007-2023</w:t>
            </w:r>
          </w:p>
        </w:tc>
        <w:tc>
          <w:tcPr>
            <w:tcW w:w="5128" w:type="dxa"/>
            <w:tcBorders>
              <w:top w:val="nil"/>
              <w:left w:val="nil"/>
              <w:bottom w:val="single" w:sz="4" w:space="0" w:color="auto"/>
              <w:right w:val="single" w:sz="4" w:space="0" w:color="auto"/>
            </w:tcBorders>
            <w:shd w:val="clear" w:color="000000" w:fill="FFFFFF"/>
            <w:noWrap/>
            <w:hideMark/>
          </w:tcPr>
          <w:p w14:paraId="653740C6" w14:textId="77777777" w:rsidR="00F722B3" w:rsidRPr="002615A8" w:rsidRDefault="00F722B3" w:rsidP="008836D6">
            <w:pPr>
              <w:spacing w:after="0" w:line="240" w:lineRule="auto"/>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ANTONIO OLIVAS MARTÍNEZ</w:t>
            </w:r>
          </w:p>
        </w:tc>
      </w:tr>
      <w:tr w:rsidR="00F722B3" w:rsidRPr="002615A8" w14:paraId="141EEB5D" w14:textId="77777777" w:rsidTr="008836D6">
        <w:trPr>
          <w:trHeight w:val="345"/>
          <w:jc w:val="center"/>
        </w:trPr>
        <w:tc>
          <w:tcPr>
            <w:tcW w:w="562" w:type="dxa"/>
            <w:tcBorders>
              <w:top w:val="nil"/>
              <w:left w:val="single" w:sz="4" w:space="0" w:color="auto"/>
              <w:bottom w:val="single" w:sz="4" w:space="0" w:color="auto"/>
              <w:right w:val="single" w:sz="4" w:space="0" w:color="auto"/>
            </w:tcBorders>
            <w:shd w:val="clear" w:color="000000" w:fill="FFFFFF"/>
          </w:tcPr>
          <w:p w14:paraId="4CC51F2F"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7</w:t>
            </w:r>
          </w:p>
        </w:tc>
        <w:tc>
          <w:tcPr>
            <w:tcW w:w="2743" w:type="dxa"/>
            <w:tcBorders>
              <w:top w:val="nil"/>
              <w:left w:val="single" w:sz="4" w:space="0" w:color="auto"/>
              <w:bottom w:val="single" w:sz="4" w:space="0" w:color="auto"/>
              <w:right w:val="single" w:sz="4" w:space="0" w:color="auto"/>
            </w:tcBorders>
            <w:shd w:val="clear" w:color="000000" w:fill="FFFFFF"/>
            <w:noWrap/>
            <w:hideMark/>
          </w:tcPr>
          <w:p w14:paraId="414A39E5"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PSICHITAIP-036-2023</w:t>
            </w:r>
          </w:p>
        </w:tc>
        <w:tc>
          <w:tcPr>
            <w:tcW w:w="5128" w:type="dxa"/>
            <w:tcBorders>
              <w:top w:val="nil"/>
              <w:left w:val="nil"/>
              <w:bottom w:val="single" w:sz="4" w:space="0" w:color="auto"/>
              <w:right w:val="single" w:sz="4" w:space="0" w:color="auto"/>
            </w:tcBorders>
            <w:shd w:val="clear" w:color="000000" w:fill="FFFFFF"/>
            <w:noWrap/>
            <w:hideMark/>
          </w:tcPr>
          <w:p w14:paraId="579BEEA4" w14:textId="77777777" w:rsidR="00F722B3" w:rsidRPr="002615A8" w:rsidRDefault="00F722B3" w:rsidP="008836D6">
            <w:pPr>
              <w:spacing w:after="0" w:line="240" w:lineRule="auto"/>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LIZ AGUILERA GARCÍA</w:t>
            </w:r>
          </w:p>
        </w:tc>
      </w:tr>
      <w:tr w:rsidR="00F722B3" w:rsidRPr="002615A8" w14:paraId="64853EA1" w14:textId="77777777" w:rsidTr="008836D6">
        <w:trPr>
          <w:trHeight w:val="345"/>
          <w:jc w:val="center"/>
        </w:trPr>
        <w:tc>
          <w:tcPr>
            <w:tcW w:w="562" w:type="dxa"/>
            <w:tcBorders>
              <w:top w:val="nil"/>
              <w:left w:val="single" w:sz="4" w:space="0" w:color="auto"/>
              <w:bottom w:val="single" w:sz="4" w:space="0" w:color="auto"/>
              <w:right w:val="single" w:sz="4" w:space="0" w:color="auto"/>
            </w:tcBorders>
            <w:shd w:val="clear" w:color="000000" w:fill="FFFFFF"/>
          </w:tcPr>
          <w:p w14:paraId="013803D7"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8</w:t>
            </w:r>
          </w:p>
        </w:tc>
        <w:tc>
          <w:tcPr>
            <w:tcW w:w="2743" w:type="dxa"/>
            <w:tcBorders>
              <w:top w:val="nil"/>
              <w:left w:val="single" w:sz="4" w:space="0" w:color="auto"/>
              <w:bottom w:val="single" w:sz="4" w:space="0" w:color="auto"/>
              <w:right w:val="single" w:sz="4" w:space="0" w:color="auto"/>
            </w:tcBorders>
            <w:shd w:val="clear" w:color="000000" w:fill="FFFFFF"/>
            <w:noWrap/>
            <w:hideMark/>
          </w:tcPr>
          <w:p w14:paraId="5CF7F34B"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PSICHITAIP-042-2023</w:t>
            </w:r>
          </w:p>
        </w:tc>
        <w:tc>
          <w:tcPr>
            <w:tcW w:w="5128" w:type="dxa"/>
            <w:tcBorders>
              <w:top w:val="nil"/>
              <w:left w:val="nil"/>
              <w:bottom w:val="single" w:sz="4" w:space="0" w:color="auto"/>
              <w:right w:val="single" w:sz="4" w:space="0" w:color="auto"/>
            </w:tcBorders>
            <w:shd w:val="clear" w:color="000000" w:fill="FFFFFF"/>
            <w:noWrap/>
            <w:hideMark/>
          </w:tcPr>
          <w:p w14:paraId="2F3D7A30" w14:textId="77777777" w:rsidR="00F722B3" w:rsidRPr="002615A8" w:rsidRDefault="00F722B3" w:rsidP="008836D6">
            <w:pPr>
              <w:spacing w:after="0" w:line="240" w:lineRule="auto"/>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LUIS EDUARDO SALCIDO RODRÍGUEZ</w:t>
            </w:r>
          </w:p>
        </w:tc>
      </w:tr>
      <w:tr w:rsidR="00F722B3" w:rsidRPr="002615A8" w14:paraId="3724F0BF" w14:textId="77777777" w:rsidTr="008836D6">
        <w:trPr>
          <w:trHeight w:val="345"/>
          <w:jc w:val="center"/>
        </w:trPr>
        <w:tc>
          <w:tcPr>
            <w:tcW w:w="562" w:type="dxa"/>
            <w:tcBorders>
              <w:top w:val="nil"/>
              <w:left w:val="single" w:sz="4" w:space="0" w:color="auto"/>
              <w:bottom w:val="single" w:sz="4" w:space="0" w:color="auto"/>
              <w:right w:val="single" w:sz="4" w:space="0" w:color="auto"/>
            </w:tcBorders>
            <w:shd w:val="clear" w:color="000000" w:fill="FFFFFF"/>
          </w:tcPr>
          <w:p w14:paraId="66C0935B"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9</w:t>
            </w:r>
          </w:p>
        </w:tc>
        <w:tc>
          <w:tcPr>
            <w:tcW w:w="2743" w:type="dxa"/>
            <w:tcBorders>
              <w:top w:val="nil"/>
              <w:left w:val="single" w:sz="4" w:space="0" w:color="auto"/>
              <w:bottom w:val="single" w:sz="4" w:space="0" w:color="auto"/>
              <w:right w:val="single" w:sz="4" w:space="0" w:color="auto"/>
            </w:tcBorders>
            <w:shd w:val="clear" w:color="000000" w:fill="FFFFFF"/>
            <w:noWrap/>
            <w:hideMark/>
          </w:tcPr>
          <w:p w14:paraId="04E20758"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PSICHITAIP-058-2023</w:t>
            </w:r>
          </w:p>
        </w:tc>
        <w:tc>
          <w:tcPr>
            <w:tcW w:w="5128" w:type="dxa"/>
            <w:tcBorders>
              <w:top w:val="nil"/>
              <w:left w:val="nil"/>
              <w:bottom w:val="single" w:sz="4" w:space="0" w:color="auto"/>
              <w:right w:val="single" w:sz="4" w:space="0" w:color="auto"/>
            </w:tcBorders>
            <w:shd w:val="clear" w:color="000000" w:fill="FFFFFF"/>
            <w:noWrap/>
            <w:hideMark/>
          </w:tcPr>
          <w:p w14:paraId="6E40630E" w14:textId="77777777" w:rsidR="00F722B3" w:rsidRPr="002615A8" w:rsidRDefault="00F722B3" w:rsidP="008836D6">
            <w:pPr>
              <w:spacing w:after="0" w:line="240" w:lineRule="auto"/>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HECTOR MARIO MONTOYA ESTRADA</w:t>
            </w:r>
          </w:p>
        </w:tc>
      </w:tr>
      <w:tr w:rsidR="00F722B3" w:rsidRPr="002615A8" w14:paraId="4D7AD32B" w14:textId="77777777" w:rsidTr="008836D6">
        <w:trPr>
          <w:trHeight w:val="345"/>
          <w:jc w:val="center"/>
        </w:trPr>
        <w:tc>
          <w:tcPr>
            <w:tcW w:w="562" w:type="dxa"/>
            <w:tcBorders>
              <w:top w:val="nil"/>
              <w:left w:val="single" w:sz="4" w:space="0" w:color="auto"/>
              <w:bottom w:val="single" w:sz="4" w:space="0" w:color="auto"/>
              <w:right w:val="single" w:sz="4" w:space="0" w:color="auto"/>
            </w:tcBorders>
            <w:shd w:val="clear" w:color="000000" w:fill="FFFFFF"/>
          </w:tcPr>
          <w:p w14:paraId="1F348F27"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10</w:t>
            </w:r>
          </w:p>
        </w:tc>
        <w:tc>
          <w:tcPr>
            <w:tcW w:w="2743" w:type="dxa"/>
            <w:tcBorders>
              <w:top w:val="nil"/>
              <w:left w:val="single" w:sz="4" w:space="0" w:color="auto"/>
              <w:bottom w:val="single" w:sz="4" w:space="0" w:color="auto"/>
              <w:right w:val="single" w:sz="4" w:space="0" w:color="auto"/>
            </w:tcBorders>
            <w:shd w:val="clear" w:color="000000" w:fill="FFFFFF"/>
            <w:noWrap/>
            <w:hideMark/>
          </w:tcPr>
          <w:p w14:paraId="3E6494BF"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PSICHITAIP-044-2023</w:t>
            </w:r>
          </w:p>
        </w:tc>
        <w:tc>
          <w:tcPr>
            <w:tcW w:w="5128" w:type="dxa"/>
            <w:tcBorders>
              <w:top w:val="nil"/>
              <w:left w:val="nil"/>
              <w:bottom w:val="single" w:sz="4" w:space="0" w:color="auto"/>
              <w:right w:val="single" w:sz="4" w:space="0" w:color="auto"/>
            </w:tcBorders>
            <w:shd w:val="clear" w:color="000000" w:fill="FFFFFF"/>
            <w:noWrap/>
            <w:hideMark/>
          </w:tcPr>
          <w:p w14:paraId="33AB4B77" w14:textId="77777777" w:rsidR="00F722B3" w:rsidRPr="002615A8" w:rsidRDefault="00F722B3" w:rsidP="008836D6">
            <w:pPr>
              <w:spacing w:after="0" w:line="240" w:lineRule="auto"/>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MARÍA SELENE PRIETO DOMÍNGUEZ</w:t>
            </w:r>
          </w:p>
        </w:tc>
      </w:tr>
      <w:tr w:rsidR="00F722B3" w:rsidRPr="002615A8" w14:paraId="0731A3AB" w14:textId="77777777" w:rsidTr="008836D6">
        <w:trPr>
          <w:trHeight w:val="345"/>
          <w:jc w:val="center"/>
        </w:trPr>
        <w:tc>
          <w:tcPr>
            <w:tcW w:w="562" w:type="dxa"/>
            <w:tcBorders>
              <w:top w:val="nil"/>
              <w:left w:val="single" w:sz="4" w:space="0" w:color="auto"/>
              <w:bottom w:val="single" w:sz="4" w:space="0" w:color="auto"/>
              <w:right w:val="single" w:sz="4" w:space="0" w:color="auto"/>
            </w:tcBorders>
            <w:shd w:val="clear" w:color="000000" w:fill="FFFFFF"/>
          </w:tcPr>
          <w:p w14:paraId="7C0408A3"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11</w:t>
            </w:r>
          </w:p>
        </w:tc>
        <w:tc>
          <w:tcPr>
            <w:tcW w:w="2743" w:type="dxa"/>
            <w:tcBorders>
              <w:top w:val="nil"/>
              <w:left w:val="single" w:sz="4" w:space="0" w:color="auto"/>
              <w:bottom w:val="single" w:sz="4" w:space="0" w:color="auto"/>
              <w:right w:val="single" w:sz="4" w:space="0" w:color="auto"/>
            </w:tcBorders>
            <w:shd w:val="clear" w:color="000000" w:fill="FFFFFF"/>
            <w:noWrap/>
            <w:hideMark/>
          </w:tcPr>
          <w:p w14:paraId="41CC4442"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PSICHITAIP-039-2023</w:t>
            </w:r>
          </w:p>
        </w:tc>
        <w:tc>
          <w:tcPr>
            <w:tcW w:w="5128" w:type="dxa"/>
            <w:tcBorders>
              <w:top w:val="nil"/>
              <w:left w:val="nil"/>
              <w:bottom w:val="single" w:sz="4" w:space="0" w:color="auto"/>
              <w:right w:val="single" w:sz="4" w:space="0" w:color="auto"/>
            </w:tcBorders>
            <w:shd w:val="clear" w:color="000000" w:fill="FFFFFF"/>
            <w:noWrap/>
            <w:hideMark/>
          </w:tcPr>
          <w:p w14:paraId="5463794F" w14:textId="77777777" w:rsidR="00F722B3" w:rsidRPr="002615A8" w:rsidRDefault="00F722B3" w:rsidP="008836D6">
            <w:pPr>
              <w:spacing w:after="0" w:line="240" w:lineRule="auto"/>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JOCELYNE RUELAS JUÁREZ</w:t>
            </w:r>
          </w:p>
        </w:tc>
      </w:tr>
      <w:tr w:rsidR="00F722B3" w:rsidRPr="002615A8" w14:paraId="3A01F223" w14:textId="77777777" w:rsidTr="008836D6">
        <w:trPr>
          <w:trHeight w:val="345"/>
          <w:jc w:val="center"/>
        </w:trPr>
        <w:tc>
          <w:tcPr>
            <w:tcW w:w="562" w:type="dxa"/>
            <w:tcBorders>
              <w:top w:val="nil"/>
              <w:left w:val="single" w:sz="4" w:space="0" w:color="auto"/>
              <w:bottom w:val="single" w:sz="4" w:space="0" w:color="auto"/>
              <w:right w:val="single" w:sz="4" w:space="0" w:color="auto"/>
            </w:tcBorders>
            <w:shd w:val="clear" w:color="000000" w:fill="FFFFFF"/>
          </w:tcPr>
          <w:p w14:paraId="1660940A"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lastRenderedPageBreak/>
              <w:t>12</w:t>
            </w:r>
          </w:p>
        </w:tc>
        <w:tc>
          <w:tcPr>
            <w:tcW w:w="2743" w:type="dxa"/>
            <w:tcBorders>
              <w:top w:val="nil"/>
              <w:left w:val="single" w:sz="4" w:space="0" w:color="auto"/>
              <w:bottom w:val="single" w:sz="4" w:space="0" w:color="auto"/>
              <w:right w:val="single" w:sz="4" w:space="0" w:color="auto"/>
            </w:tcBorders>
            <w:shd w:val="clear" w:color="000000" w:fill="FFFFFF"/>
            <w:noWrap/>
            <w:hideMark/>
          </w:tcPr>
          <w:p w14:paraId="121C10F6"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PSICHITAIP-021-2023</w:t>
            </w:r>
          </w:p>
        </w:tc>
        <w:tc>
          <w:tcPr>
            <w:tcW w:w="5128" w:type="dxa"/>
            <w:tcBorders>
              <w:top w:val="nil"/>
              <w:left w:val="nil"/>
              <w:bottom w:val="single" w:sz="4" w:space="0" w:color="auto"/>
              <w:right w:val="single" w:sz="4" w:space="0" w:color="auto"/>
            </w:tcBorders>
            <w:shd w:val="clear" w:color="000000" w:fill="FFFFFF"/>
            <w:noWrap/>
            <w:hideMark/>
          </w:tcPr>
          <w:p w14:paraId="59C3723A" w14:textId="77777777" w:rsidR="00F722B3" w:rsidRPr="002615A8" w:rsidRDefault="00F722B3" w:rsidP="008836D6">
            <w:pPr>
              <w:spacing w:after="0" w:line="240" w:lineRule="auto"/>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JESÚS MANUEL GUERRERO RODRÍGUEZ</w:t>
            </w:r>
          </w:p>
        </w:tc>
      </w:tr>
      <w:tr w:rsidR="00F722B3" w:rsidRPr="002615A8" w14:paraId="39D7DF45" w14:textId="77777777" w:rsidTr="008836D6">
        <w:trPr>
          <w:trHeight w:val="345"/>
          <w:jc w:val="center"/>
        </w:trPr>
        <w:tc>
          <w:tcPr>
            <w:tcW w:w="562" w:type="dxa"/>
            <w:tcBorders>
              <w:top w:val="nil"/>
              <w:left w:val="single" w:sz="4" w:space="0" w:color="auto"/>
              <w:bottom w:val="single" w:sz="4" w:space="0" w:color="auto"/>
              <w:right w:val="single" w:sz="4" w:space="0" w:color="auto"/>
            </w:tcBorders>
            <w:shd w:val="clear" w:color="000000" w:fill="FFFFFF"/>
          </w:tcPr>
          <w:p w14:paraId="77B30519"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13</w:t>
            </w:r>
          </w:p>
        </w:tc>
        <w:tc>
          <w:tcPr>
            <w:tcW w:w="2743" w:type="dxa"/>
            <w:tcBorders>
              <w:top w:val="nil"/>
              <w:left w:val="single" w:sz="4" w:space="0" w:color="auto"/>
              <w:bottom w:val="single" w:sz="4" w:space="0" w:color="auto"/>
              <w:right w:val="single" w:sz="4" w:space="0" w:color="auto"/>
            </w:tcBorders>
            <w:shd w:val="clear" w:color="000000" w:fill="FFFFFF"/>
            <w:noWrap/>
            <w:hideMark/>
          </w:tcPr>
          <w:p w14:paraId="29D78EDD"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PSICHITAIP-024-2023</w:t>
            </w:r>
          </w:p>
        </w:tc>
        <w:tc>
          <w:tcPr>
            <w:tcW w:w="5128" w:type="dxa"/>
            <w:tcBorders>
              <w:top w:val="nil"/>
              <w:left w:val="nil"/>
              <w:bottom w:val="single" w:sz="4" w:space="0" w:color="auto"/>
              <w:right w:val="single" w:sz="4" w:space="0" w:color="auto"/>
            </w:tcBorders>
            <w:shd w:val="clear" w:color="000000" w:fill="FFFFFF"/>
            <w:noWrap/>
            <w:hideMark/>
          </w:tcPr>
          <w:p w14:paraId="4D9074A6" w14:textId="77777777" w:rsidR="00F722B3" w:rsidRPr="002615A8" w:rsidRDefault="00F722B3" w:rsidP="008836D6">
            <w:pPr>
              <w:spacing w:after="0" w:line="240" w:lineRule="auto"/>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OCTAVIO RUEDA BACA</w:t>
            </w:r>
          </w:p>
        </w:tc>
      </w:tr>
      <w:tr w:rsidR="00F722B3" w:rsidRPr="002615A8" w14:paraId="667E2C70" w14:textId="77777777" w:rsidTr="008836D6">
        <w:trPr>
          <w:trHeight w:val="345"/>
          <w:jc w:val="center"/>
        </w:trPr>
        <w:tc>
          <w:tcPr>
            <w:tcW w:w="562" w:type="dxa"/>
            <w:tcBorders>
              <w:top w:val="nil"/>
              <w:left w:val="single" w:sz="4" w:space="0" w:color="auto"/>
              <w:bottom w:val="single" w:sz="4" w:space="0" w:color="auto"/>
              <w:right w:val="single" w:sz="4" w:space="0" w:color="auto"/>
            </w:tcBorders>
            <w:shd w:val="clear" w:color="000000" w:fill="FFFFFF"/>
          </w:tcPr>
          <w:p w14:paraId="299D212D"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14</w:t>
            </w:r>
          </w:p>
        </w:tc>
        <w:tc>
          <w:tcPr>
            <w:tcW w:w="2743" w:type="dxa"/>
            <w:tcBorders>
              <w:top w:val="nil"/>
              <w:left w:val="single" w:sz="4" w:space="0" w:color="auto"/>
              <w:bottom w:val="single" w:sz="4" w:space="0" w:color="auto"/>
              <w:right w:val="single" w:sz="4" w:space="0" w:color="auto"/>
            </w:tcBorders>
            <w:shd w:val="clear" w:color="000000" w:fill="FFFFFF"/>
            <w:noWrap/>
            <w:hideMark/>
          </w:tcPr>
          <w:p w14:paraId="0C0E7D4A"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PSICHITAIP-040-2023</w:t>
            </w:r>
          </w:p>
        </w:tc>
        <w:tc>
          <w:tcPr>
            <w:tcW w:w="5128" w:type="dxa"/>
            <w:tcBorders>
              <w:top w:val="nil"/>
              <w:left w:val="nil"/>
              <w:bottom w:val="single" w:sz="4" w:space="0" w:color="auto"/>
              <w:right w:val="single" w:sz="4" w:space="0" w:color="auto"/>
            </w:tcBorders>
            <w:shd w:val="clear" w:color="000000" w:fill="FFFFFF"/>
            <w:noWrap/>
            <w:hideMark/>
          </w:tcPr>
          <w:p w14:paraId="22E92D5E" w14:textId="77777777" w:rsidR="00F722B3" w:rsidRPr="002615A8" w:rsidRDefault="00F722B3" w:rsidP="008836D6">
            <w:pPr>
              <w:spacing w:after="0" w:line="240" w:lineRule="auto"/>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MARÍA FERNANDA ALANÍS RONQUILLO</w:t>
            </w:r>
          </w:p>
        </w:tc>
      </w:tr>
      <w:tr w:rsidR="00F722B3" w:rsidRPr="002615A8" w14:paraId="158B28AA" w14:textId="77777777" w:rsidTr="008836D6">
        <w:trPr>
          <w:trHeight w:val="345"/>
          <w:jc w:val="center"/>
        </w:trPr>
        <w:tc>
          <w:tcPr>
            <w:tcW w:w="562" w:type="dxa"/>
            <w:tcBorders>
              <w:top w:val="nil"/>
              <w:left w:val="single" w:sz="4" w:space="0" w:color="auto"/>
              <w:bottom w:val="single" w:sz="4" w:space="0" w:color="auto"/>
              <w:right w:val="single" w:sz="4" w:space="0" w:color="auto"/>
            </w:tcBorders>
            <w:shd w:val="clear" w:color="000000" w:fill="FFFFFF"/>
          </w:tcPr>
          <w:p w14:paraId="117BB4DC"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15</w:t>
            </w:r>
          </w:p>
        </w:tc>
        <w:tc>
          <w:tcPr>
            <w:tcW w:w="2743" w:type="dxa"/>
            <w:tcBorders>
              <w:top w:val="nil"/>
              <w:left w:val="single" w:sz="4" w:space="0" w:color="auto"/>
              <w:bottom w:val="single" w:sz="4" w:space="0" w:color="auto"/>
              <w:right w:val="single" w:sz="4" w:space="0" w:color="auto"/>
            </w:tcBorders>
            <w:shd w:val="clear" w:color="000000" w:fill="FFFFFF"/>
            <w:noWrap/>
            <w:hideMark/>
          </w:tcPr>
          <w:p w14:paraId="51D60C2D"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PSICHITAIP-002-2023</w:t>
            </w:r>
          </w:p>
        </w:tc>
        <w:tc>
          <w:tcPr>
            <w:tcW w:w="5128" w:type="dxa"/>
            <w:tcBorders>
              <w:top w:val="nil"/>
              <w:left w:val="nil"/>
              <w:bottom w:val="single" w:sz="4" w:space="0" w:color="auto"/>
              <w:right w:val="single" w:sz="4" w:space="0" w:color="auto"/>
            </w:tcBorders>
            <w:shd w:val="clear" w:color="000000" w:fill="FFFFFF"/>
            <w:noWrap/>
            <w:hideMark/>
          </w:tcPr>
          <w:p w14:paraId="1B9DF34A" w14:textId="77777777" w:rsidR="00F722B3" w:rsidRPr="002615A8" w:rsidRDefault="00F722B3" w:rsidP="008836D6">
            <w:pPr>
              <w:spacing w:after="0" w:line="240" w:lineRule="auto"/>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BLANCA GABRIELA GONZÁLEZ CHAVEZ</w:t>
            </w:r>
          </w:p>
        </w:tc>
      </w:tr>
      <w:tr w:rsidR="00F722B3" w:rsidRPr="002615A8" w14:paraId="31BF2291" w14:textId="77777777" w:rsidTr="008836D6">
        <w:trPr>
          <w:trHeight w:val="345"/>
          <w:jc w:val="center"/>
        </w:trPr>
        <w:tc>
          <w:tcPr>
            <w:tcW w:w="562" w:type="dxa"/>
            <w:tcBorders>
              <w:top w:val="nil"/>
              <w:left w:val="single" w:sz="4" w:space="0" w:color="auto"/>
              <w:bottom w:val="single" w:sz="4" w:space="0" w:color="auto"/>
              <w:right w:val="single" w:sz="4" w:space="0" w:color="auto"/>
            </w:tcBorders>
            <w:shd w:val="clear" w:color="000000" w:fill="FFFFFF"/>
          </w:tcPr>
          <w:p w14:paraId="16A3BFE0"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16</w:t>
            </w:r>
          </w:p>
        </w:tc>
        <w:tc>
          <w:tcPr>
            <w:tcW w:w="2743" w:type="dxa"/>
            <w:tcBorders>
              <w:top w:val="nil"/>
              <w:left w:val="single" w:sz="4" w:space="0" w:color="auto"/>
              <w:bottom w:val="single" w:sz="4" w:space="0" w:color="auto"/>
              <w:right w:val="single" w:sz="4" w:space="0" w:color="auto"/>
            </w:tcBorders>
            <w:shd w:val="clear" w:color="000000" w:fill="FFFFFF"/>
            <w:noWrap/>
            <w:hideMark/>
          </w:tcPr>
          <w:p w14:paraId="2304BE1B"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PSICHITAIP-051-2023</w:t>
            </w:r>
          </w:p>
        </w:tc>
        <w:tc>
          <w:tcPr>
            <w:tcW w:w="5128" w:type="dxa"/>
            <w:tcBorders>
              <w:top w:val="nil"/>
              <w:left w:val="nil"/>
              <w:bottom w:val="single" w:sz="4" w:space="0" w:color="auto"/>
              <w:right w:val="single" w:sz="4" w:space="0" w:color="auto"/>
            </w:tcBorders>
            <w:shd w:val="clear" w:color="000000" w:fill="FFFFFF"/>
            <w:noWrap/>
            <w:hideMark/>
          </w:tcPr>
          <w:p w14:paraId="07FDE176" w14:textId="77777777" w:rsidR="00F722B3" w:rsidRPr="002615A8" w:rsidRDefault="00F722B3" w:rsidP="008836D6">
            <w:pPr>
              <w:spacing w:after="0" w:line="240" w:lineRule="auto"/>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SAUL ULISES GARCÍA MEZA</w:t>
            </w:r>
          </w:p>
        </w:tc>
      </w:tr>
      <w:tr w:rsidR="00F722B3" w:rsidRPr="002615A8" w14:paraId="16FD7A69" w14:textId="77777777" w:rsidTr="008836D6">
        <w:trPr>
          <w:trHeight w:val="345"/>
          <w:jc w:val="center"/>
        </w:trPr>
        <w:tc>
          <w:tcPr>
            <w:tcW w:w="562" w:type="dxa"/>
            <w:tcBorders>
              <w:top w:val="nil"/>
              <w:left w:val="single" w:sz="4" w:space="0" w:color="auto"/>
              <w:bottom w:val="single" w:sz="4" w:space="0" w:color="auto"/>
              <w:right w:val="single" w:sz="4" w:space="0" w:color="auto"/>
            </w:tcBorders>
            <w:shd w:val="clear" w:color="000000" w:fill="FFFFFF"/>
          </w:tcPr>
          <w:p w14:paraId="0C9DDF15"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17</w:t>
            </w:r>
          </w:p>
        </w:tc>
        <w:tc>
          <w:tcPr>
            <w:tcW w:w="2743" w:type="dxa"/>
            <w:tcBorders>
              <w:top w:val="nil"/>
              <w:left w:val="single" w:sz="4" w:space="0" w:color="auto"/>
              <w:bottom w:val="single" w:sz="4" w:space="0" w:color="auto"/>
              <w:right w:val="single" w:sz="4" w:space="0" w:color="auto"/>
            </w:tcBorders>
            <w:shd w:val="clear" w:color="000000" w:fill="FFFFFF"/>
            <w:noWrap/>
            <w:hideMark/>
          </w:tcPr>
          <w:p w14:paraId="1F83EA45"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PSICHITAIP-004-2023</w:t>
            </w:r>
          </w:p>
        </w:tc>
        <w:tc>
          <w:tcPr>
            <w:tcW w:w="5128" w:type="dxa"/>
            <w:tcBorders>
              <w:top w:val="nil"/>
              <w:left w:val="nil"/>
              <w:bottom w:val="single" w:sz="4" w:space="0" w:color="auto"/>
              <w:right w:val="single" w:sz="4" w:space="0" w:color="auto"/>
            </w:tcBorders>
            <w:shd w:val="clear" w:color="000000" w:fill="FFFFFF"/>
            <w:noWrap/>
            <w:hideMark/>
          </w:tcPr>
          <w:p w14:paraId="22BF110A" w14:textId="77777777" w:rsidR="00F722B3" w:rsidRPr="002615A8" w:rsidRDefault="00F722B3" w:rsidP="008836D6">
            <w:pPr>
              <w:spacing w:after="0" w:line="240" w:lineRule="auto"/>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MARIANA LIZETH RODRÍGUEZ MÁRTINEZ</w:t>
            </w:r>
          </w:p>
        </w:tc>
      </w:tr>
      <w:tr w:rsidR="00F722B3" w:rsidRPr="002615A8" w14:paraId="1EE25414" w14:textId="77777777" w:rsidTr="008836D6">
        <w:trPr>
          <w:trHeight w:val="345"/>
          <w:jc w:val="center"/>
        </w:trPr>
        <w:tc>
          <w:tcPr>
            <w:tcW w:w="562" w:type="dxa"/>
            <w:tcBorders>
              <w:top w:val="nil"/>
              <w:left w:val="single" w:sz="4" w:space="0" w:color="auto"/>
              <w:bottom w:val="single" w:sz="4" w:space="0" w:color="auto"/>
              <w:right w:val="single" w:sz="4" w:space="0" w:color="auto"/>
            </w:tcBorders>
            <w:shd w:val="clear" w:color="000000" w:fill="FFFFFF"/>
          </w:tcPr>
          <w:p w14:paraId="154DD674"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18</w:t>
            </w:r>
          </w:p>
        </w:tc>
        <w:tc>
          <w:tcPr>
            <w:tcW w:w="2743" w:type="dxa"/>
            <w:tcBorders>
              <w:top w:val="nil"/>
              <w:left w:val="single" w:sz="4" w:space="0" w:color="auto"/>
              <w:bottom w:val="single" w:sz="4" w:space="0" w:color="auto"/>
              <w:right w:val="single" w:sz="4" w:space="0" w:color="auto"/>
            </w:tcBorders>
            <w:shd w:val="clear" w:color="000000" w:fill="FFFFFF"/>
            <w:noWrap/>
            <w:hideMark/>
          </w:tcPr>
          <w:p w14:paraId="6628DE7B"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PSICHITAIP-014-2023</w:t>
            </w:r>
          </w:p>
        </w:tc>
        <w:tc>
          <w:tcPr>
            <w:tcW w:w="5128" w:type="dxa"/>
            <w:tcBorders>
              <w:top w:val="nil"/>
              <w:left w:val="nil"/>
              <w:bottom w:val="single" w:sz="4" w:space="0" w:color="auto"/>
              <w:right w:val="single" w:sz="4" w:space="0" w:color="auto"/>
            </w:tcBorders>
            <w:shd w:val="clear" w:color="000000" w:fill="FFFFFF"/>
            <w:noWrap/>
            <w:hideMark/>
          </w:tcPr>
          <w:p w14:paraId="48EBF351" w14:textId="77777777" w:rsidR="00F722B3" w:rsidRPr="002615A8" w:rsidRDefault="00F722B3" w:rsidP="008836D6">
            <w:pPr>
              <w:spacing w:after="0" w:line="240" w:lineRule="auto"/>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NOHEMÍ GÓMEZ GUTÍERREZ</w:t>
            </w:r>
          </w:p>
        </w:tc>
      </w:tr>
      <w:tr w:rsidR="00F722B3" w:rsidRPr="002615A8" w14:paraId="6196E912" w14:textId="77777777" w:rsidTr="008836D6">
        <w:trPr>
          <w:trHeight w:val="345"/>
          <w:jc w:val="center"/>
        </w:trPr>
        <w:tc>
          <w:tcPr>
            <w:tcW w:w="562" w:type="dxa"/>
            <w:tcBorders>
              <w:top w:val="nil"/>
              <w:left w:val="single" w:sz="4" w:space="0" w:color="auto"/>
              <w:bottom w:val="single" w:sz="4" w:space="0" w:color="auto"/>
              <w:right w:val="single" w:sz="4" w:space="0" w:color="auto"/>
            </w:tcBorders>
            <w:shd w:val="clear" w:color="000000" w:fill="FFFFFF"/>
          </w:tcPr>
          <w:p w14:paraId="6BC03B16"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19</w:t>
            </w:r>
          </w:p>
        </w:tc>
        <w:tc>
          <w:tcPr>
            <w:tcW w:w="2743" w:type="dxa"/>
            <w:tcBorders>
              <w:top w:val="nil"/>
              <w:left w:val="single" w:sz="4" w:space="0" w:color="auto"/>
              <w:bottom w:val="single" w:sz="4" w:space="0" w:color="auto"/>
              <w:right w:val="single" w:sz="4" w:space="0" w:color="auto"/>
            </w:tcBorders>
            <w:shd w:val="clear" w:color="000000" w:fill="FFFFFF"/>
            <w:noWrap/>
            <w:hideMark/>
          </w:tcPr>
          <w:p w14:paraId="48A7A132"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PSICHITAIP-055-2023</w:t>
            </w:r>
          </w:p>
        </w:tc>
        <w:tc>
          <w:tcPr>
            <w:tcW w:w="5128" w:type="dxa"/>
            <w:tcBorders>
              <w:top w:val="nil"/>
              <w:left w:val="nil"/>
              <w:bottom w:val="single" w:sz="4" w:space="0" w:color="auto"/>
              <w:right w:val="single" w:sz="4" w:space="0" w:color="auto"/>
            </w:tcBorders>
            <w:shd w:val="clear" w:color="000000" w:fill="FFFFFF"/>
            <w:noWrap/>
            <w:hideMark/>
          </w:tcPr>
          <w:p w14:paraId="61DFCBB6" w14:textId="77777777" w:rsidR="00F722B3" w:rsidRPr="002615A8" w:rsidRDefault="00F722B3" w:rsidP="008836D6">
            <w:pPr>
              <w:spacing w:after="0" w:line="240" w:lineRule="auto"/>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ADRIANA VILLALÓN HOLGUÍN</w:t>
            </w:r>
          </w:p>
        </w:tc>
      </w:tr>
      <w:tr w:rsidR="00F722B3" w:rsidRPr="002615A8" w14:paraId="50267A88" w14:textId="77777777" w:rsidTr="008836D6">
        <w:trPr>
          <w:trHeight w:val="345"/>
          <w:jc w:val="center"/>
        </w:trPr>
        <w:tc>
          <w:tcPr>
            <w:tcW w:w="562" w:type="dxa"/>
            <w:tcBorders>
              <w:top w:val="nil"/>
              <w:left w:val="single" w:sz="4" w:space="0" w:color="auto"/>
              <w:bottom w:val="single" w:sz="4" w:space="0" w:color="auto"/>
              <w:right w:val="single" w:sz="4" w:space="0" w:color="auto"/>
            </w:tcBorders>
            <w:shd w:val="clear" w:color="000000" w:fill="FFFFFF"/>
          </w:tcPr>
          <w:p w14:paraId="75783D37"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20</w:t>
            </w:r>
          </w:p>
        </w:tc>
        <w:tc>
          <w:tcPr>
            <w:tcW w:w="2743" w:type="dxa"/>
            <w:tcBorders>
              <w:top w:val="nil"/>
              <w:left w:val="single" w:sz="4" w:space="0" w:color="auto"/>
              <w:bottom w:val="single" w:sz="4" w:space="0" w:color="auto"/>
              <w:right w:val="single" w:sz="4" w:space="0" w:color="auto"/>
            </w:tcBorders>
            <w:shd w:val="clear" w:color="000000" w:fill="FFFFFF"/>
            <w:noWrap/>
            <w:hideMark/>
          </w:tcPr>
          <w:p w14:paraId="20D1537B" w14:textId="77777777" w:rsidR="00F722B3" w:rsidRPr="002615A8" w:rsidRDefault="00F722B3" w:rsidP="008836D6">
            <w:pPr>
              <w:spacing w:after="0" w:line="240" w:lineRule="auto"/>
              <w:jc w:val="center"/>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PSICHITAIP-046-2023</w:t>
            </w:r>
          </w:p>
        </w:tc>
        <w:tc>
          <w:tcPr>
            <w:tcW w:w="5128" w:type="dxa"/>
            <w:tcBorders>
              <w:top w:val="nil"/>
              <w:left w:val="nil"/>
              <w:bottom w:val="single" w:sz="4" w:space="0" w:color="auto"/>
              <w:right w:val="single" w:sz="4" w:space="0" w:color="auto"/>
            </w:tcBorders>
            <w:shd w:val="clear" w:color="000000" w:fill="FFFFFF"/>
            <w:noWrap/>
            <w:hideMark/>
          </w:tcPr>
          <w:p w14:paraId="197C49C3" w14:textId="77777777" w:rsidR="00F722B3" w:rsidRPr="002615A8" w:rsidRDefault="00F722B3" w:rsidP="008836D6">
            <w:pPr>
              <w:spacing w:after="0" w:line="240" w:lineRule="auto"/>
              <w:rPr>
                <w:rFonts w:ascii="Segoe UI" w:eastAsia="Times New Roman" w:hAnsi="Segoe UI" w:cs="Segoe UI"/>
                <w:color w:val="212529"/>
                <w:sz w:val="24"/>
                <w:szCs w:val="24"/>
                <w:lang w:eastAsia="es-MX"/>
              </w:rPr>
            </w:pPr>
            <w:r w:rsidRPr="002615A8">
              <w:rPr>
                <w:rFonts w:ascii="Segoe UI" w:eastAsia="Times New Roman" w:hAnsi="Segoe UI" w:cs="Segoe UI"/>
                <w:color w:val="212529"/>
                <w:sz w:val="24"/>
                <w:szCs w:val="24"/>
                <w:lang w:eastAsia="es-MX"/>
              </w:rPr>
              <w:t>IGNACIO ALEJANDRO HOLGUÍN RODRÍGUEZ</w:t>
            </w:r>
          </w:p>
        </w:tc>
      </w:tr>
    </w:tbl>
    <w:p w14:paraId="6F379230" w14:textId="77777777" w:rsidR="00F722B3" w:rsidRPr="002615A8" w:rsidRDefault="00F722B3" w:rsidP="00F722B3">
      <w:pPr>
        <w:spacing w:after="0" w:line="360" w:lineRule="auto"/>
        <w:ind w:left="720"/>
        <w:jc w:val="both"/>
        <w:rPr>
          <w:rFonts w:ascii="Century Gothic" w:hAnsi="Century Gothic"/>
          <w:bCs/>
          <w:sz w:val="24"/>
          <w:szCs w:val="24"/>
        </w:rPr>
      </w:pPr>
    </w:p>
    <w:p w14:paraId="41F03306" w14:textId="77777777" w:rsidR="00F722B3" w:rsidRPr="002615A8" w:rsidRDefault="00F722B3" w:rsidP="00F722B3">
      <w:pPr>
        <w:numPr>
          <w:ilvl w:val="0"/>
          <w:numId w:val="9"/>
        </w:numPr>
        <w:spacing w:after="0" w:line="360" w:lineRule="auto"/>
        <w:jc w:val="both"/>
        <w:rPr>
          <w:rFonts w:ascii="Century Gothic" w:hAnsi="Century Gothic"/>
          <w:bCs/>
          <w:sz w:val="24"/>
          <w:szCs w:val="24"/>
        </w:rPr>
      </w:pPr>
      <w:r w:rsidRPr="002615A8">
        <w:rPr>
          <w:rFonts w:ascii="Century Gothic" w:hAnsi="Century Gothic"/>
          <w:bCs/>
          <w:sz w:val="24"/>
          <w:szCs w:val="24"/>
        </w:rPr>
        <w:t xml:space="preserve">En fecha 11 de diciembre de 2023, en reunión de la Junta de Coordinación Política, se informó del Acuerdo remitido por </w:t>
      </w:r>
      <w:r w:rsidRPr="002615A8">
        <w:rPr>
          <w:rFonts w:ascii="Century Gothic" w:hAnsi="Century Gothic"/>
          <w:bCs/>
          <w:sz w:val="24"/>
          <w:szCs w:val="24"/>
          <w:lang w:val="es-ES_tradnl"/>
        </w:rPr>
        <w:t>la Comisión Especial, el cual contiene el listado de las veinte personas aspirantes a comisionadas propietarias y suplentes del Pleno del Consejo General del I</w:t>
      </w:r>
      <w:r w:rsidRPr="002615A8">
        <w:rPr>
          <w:rFonts w:ascii="Century Gothic" w:hAnsi="Century Gothic"/>
          <w:bCs/>
          <w:sz w:val="24"/>
          <w:szCs w:val="24"/>
          <w:lang w:val="es-ES"/>
        </w:rPr>
        <w:t>nstituto Chihuahuense para la Transparencia y Acceso a la Información Pública.</w:t>
      </w:r>
    </w:p>
    <w:p w14:paraId="36E24320" w14:textId="77777777" w:rsidR="00F722B3" w:rsidRPr="002615A8" w:rsidRDefault="00F722B3" w:rsidP="00F722B3">
      <w:pPr>
        <w:spacing w:after="0" w:line="360" w:lineRule="auto"/>
        <w:ind w:left="720"/>
        <w:jc w:val="both"/>
        <w:rPr>
          <w:rFonts w:ascii="Century Gothic" w:hAnsi="Century Gothic"/>
          <w:bCs/>
          <w:sz w:val="24"/>
          <w:szCs w:val="24"/>
          <w:lang w:val="es-ES"/>
        </w:rPr>
      </w:pPr>
    </w:p>
    <w:p w14:paraId="2135E337" w14:textId="77777777" w:rsidR="00F722B3" w:rsidRPr="002615A8" w:rsidRDefault="00F722B3" w:rsidP="00F722B3">
      <w:pPr>
        <w:spacing w:after="0" w:line="360" w:lineRule="auto"/>
        <w:ind w:left="720"/>
        <w:jc w:val="both"/>
        <w:rPr>
          <w:rFonts w:ascii="Century Gothic" w:hAnsi="Century Gothic"/>
          <w:bCs/>
          <w:sz w:val="24"/>
          <w:szCs w:val="24"/>
        </w:rPr>
      </w:pPr>
      <w:r w:rsidRPr="002615A8">
        <w:rPr>
          <w:rFonts w:ascii="Century Gothic" w:hAnsi="Century Gothic"/>
          <w:bCs/>
          <w:sz w:val="24"/>
          <w:szCs w:val="24"/>
          <w:lang w:val="es-ES"/>
        </w:rPr>
        <w:t xml:space="preserve">En dicha reunión, por consenso de quienes integran este órgano colegiado se acordó en reunión posterior de esta Junta, realizar un análisis de las evaluaciones y establecer un criterio para determinar la lista de las diez personas que habrán de ponerse a consideración del Pleno del H. Congreso del Estado. </w:t>
      </w:r>
    </w:p>
    <w:p w14:paraId="2B5A7E7D" w14:textId="77777777" w:rsidR="00F722B3" w:rsidRPr="002615A8" w:rsidRDefault="00F722B3" w:rsidP="00F722B3">
      <w:pPr>
        <w:spacing w:after="0" w:line="360" w:lineRule="auto"/>
        <w:ind w:left="720"/>
        <w:jc w:val="both"/>
        <w:rPr>
          <w:rFonts w:ascii="Century Gothic" w:hAnsi="Century Gothic"/>
          <w:bCs/>
          <w:sz w:val="24"/>
          <w:szCs w:val="24"/>
        </w:rPr>
      </w:pPr>
    </w:p>
    <w:p w14:paraId="49B33C27" w14:textId="77777777" w:rsidR="00F722B3" w:rsidRPr="002615A8" w:rsidRDefault="00F722B3" w:rsidP="00F722B3">
      <w:pPr>
        <w:numPr>
          <w:ilvl w:val="0"/>
          <w:numId w:val="9"/>
        </w:numPr>
        <w:spacing w:after="0" w:line="360" w:lineRule="auto"/>
        <w:jc w:val="both"/>
        <w:rPr>
          <w:rFonts w:ascii="Century Gothic" w:hAnsi="Century Gothic"/>
          <w:bCs/>
          <w:sz w:val="24"/>
          <w:szCs w:val="24"/>
        </w:rPr>
      </w:pPr>
      <w:r w:rsidRPr="002615A8">
        <w:rPr>
          <w:rFonts w:ascii="Century Gothic" w:hAnsi="Century Gothic"/>
          <w:bCs/>
          <w:sz w:val="24"/>
          <w:szCs w:val="24"/>
          <w:lang w:val="es-ES"/>
        </w:rPr>
        <w:t xml:space="preserve">En fecha 12 de diciembre de 2023, se recibió oficio CM/374/2023, signado por el Diputado Edin Cuauhtémoc Estrada Sotelo, dirigido al presidente de la Junta de Coordinación Política, mediante el cual </w:t>
      </w:r>
      <w:r w:rsidRPr="002615A8">
        <w:rPr>
          <w:rFonts w:ascii="Century Gothic" w:hAnsi="Century Gothic"/>
          <w:bCs/>
          <w:sz w:val="24"/>
          <w:szCs w:val="24"/>
          <w:lang w:val="es-ES"/>
        </w:rPr>
        <w:lastRenderedPageBreak/>
        <w:t>sugiere una metodología de evaluación curricular, la cual consistió en asignar un valor determinado algunas variables como: grado académico, número de cursos la materia, así como al desempeño de actividades docentes; la calificación más alta asignable es de 20 puntos.</w:t>
      </w:r>
    </w:p>
    <w:p w14:paraId="7C178D97" w14:textId="77777777" w:rsidR="00F722B3" w:rsidRPr="002615A8" w:rsidRDefault="00F722B3" w:rsidP="00F722B3">
      <w:pPr>
        <w:spacing w:after="0" w:line="360" w:lineRule="auto"/>
        <w:ind w:left="720"/>
        <w:jc w:val="both"/>
        <w:rPr>
          <w:rFonts w:ascii="Century Gothic" w:hAnsi="Century Gothic"/>
          <w:bCs/>
          <w:sz w:val="24"/>
          <w:szCs w:val="24"/>
        </w:rPr>
      </w:pPr>
    </w:p>
    <w:p w14:paraId="2E9FC980" w14:textId="77777777" w:rsidR="00F722B3" w:rsidRPr="002615A8" w:rsidRDefault="00F722B3" w:rsidP="00F722B3">
      <w:pPr>
        <w:numPr>
          <w:ilvl w:val="0"/>
          <w:numId w:val="9"/>
        </w:numPr>
        <w:spacing w:after="0" w:line="360" w:lineRule="auto"/>
        <w:jc w:val="both"/>
        <w:rPr>
          <w:rFonts w:ascii="Century Gothic" w:hAnsi="Century Gothic"/>
          <w:bCs/>
          <w:sz w:val="24"/>
          <w:szCs w:val="24"/>
        </w:rPr>
      </w:pPr>
      <w:r w:rsidRPr="002615A8">
        <w:rPr>
          <w:rFonts w:ascii="Century Gothic" w:hAnsi="Century Gothic"/>
          <w:bCs/>
          <w:sz w:val="24"/>
          <w:szCs w:val="24"/>
        </w:rPr>
        <w:t xml:space="preserve">Derivado de lo anterior y con el fin de estar en aptitud de seleccionar diez perfiles para poner a consideración del Pleno, quienes integramos esta Junta de Coordinación Política, de conformidad con el artículo 17, numeral 3), inciso d) de la Ley de Transparencia y Acceso a la Información Pública del Estado de Chihuahua, tenemos a bien emitir el siguiente: </w:t>
      </w:r>
    </w:p>
    <w:p w14:paraId="4301FFDA" w14:textId="77777777" w:rsidR="00F722B3" w:rsidRPr="002615A8" w:rsidRDefault="00F722B3" w:rsidP="00F722B3">
      <w:pPr>
        <w:spacing w:after="0" w:line="360" w:lineRule="auto"/>
        <w:ind w:left="720"/>
        <w:jc w:val="both"/>
        <w:rPr>
          <w:rFonts w:ascii="Century Gothic" w:hAnsi="Century Gothic"/>
          <w:bCs/>
          <w:sz w:val="24"/>
          <w:szCs w:val="24"/>
        </w:rPr>
      </w:pPr>
    </w:p>
    <w:p w14:paraId="3EC12B8E" w14:textId="77777777" w:rsidR="00F722B3" w:rsidRPr="002615A8" w:rsidRDefault="00F722B3" w:rsidP="00F722B3">
      <w:pPr>
        <w:spacing w:after="0" w:line="360" w:lineRule="auto"/>
        <w:ind w:left="720"/>
        <w:jc w:val="center"/>
        <w:rPr>
          <w:rFonts w:ascii="Century Gothic" w:hAnsi="Century Gothic"/>
          <w:b/>
          <w:sz w:val="24"/>
          <w:szCs w:val="24"/>
        </w:rPr>
      </w:pPr>
      <w:bookmarkStart w:id="2" w:name="_Hlk153971791"/>
      <w:r w:rsidRPr="002615A8">
        <w:rPr>
          <w:rFonts w:ascii="Century Gothic" w:hAnsi="Century Gothic"/>
          <w:b/>
          <w:sz w:val="24"/>
          <w:szCs w:val="24"/>
        </w:rPr>
        <w:t xml:space="preserve">INFORME DE LA JUNTA DE COORDINACIÓN POLÍTICA  </w:t>
      </w:r>
    </w:p>
    <w:p w14:paraId="13B0CCDE" w14:textId="77777777" w:rsidR="00F722B3" w:rsidRPr="002615A8" w:rsidRDefault="00F722B3" w:rsidP="00F722B3">
      <w:pPr>
        <w:spacing w:after="0" w:line="360" w:lineRule="auto"/>
        <w:ind w:left="720"/>
        <w:jc w:val="both"/>
        <w:rPr>
          <w:rFonts w:ascii="Century Gothic" w:hAnsi="Century Gothic"/>
          <w:bCs/>
          <w:sz w:val="24"/>
          <w:szCs w:val="24"/>
        </w:rPr>
      </w:pPr>
    </w:p>
    <w:p w14:paraId="00B011CE" w14:textId="77777777" w:rsidR="00F722B3" w:rsidRPr="002615A8" w:rsidRDefault="00F722B3" w:rsidP="00F722B3">
      <w:pPr>
        <w:numPr>
          <w:ilvl w:val="0"/>
          <w:numId w:val="23"/>
        </w:numPr>
        <w:spacing w:after="0" w:line="360" w:lineRule="auto"/>
        <w:jc w:val="both"/>
        <w:rPr>
          <w:rFonts w:ascii="Century Gothic" w:hAnsi="Century Gothic"/>
          <w:bCs/>
          <w:sz w:val="24"/>
          <w:szCs w:val="24"/>
        </w:rPr>
      </w:pPr>
      <w:r w:rsidRPr="002615A8">
        <w:rPr>
          <w:rFonts w:ascii="Century Gothic" w:hAnsi="Century Gothic"/>
          <w:bCs/>
          <w:sz w:val="24"/>
          <w:szCs w:val="24"/>
        </w:rPr>
        <w:t xml:space="preserve">Para arribar a la lista de 10 personas, en reunión de fecha 13 de diciembre de 2023, la Junta de Coordinación Política por acuerdo de la mayoría de sus integrantes, aprobó realizar una evaluación del perfil curricular utilizando una plantilla que se construyó tomando como base la propuesta del </w:t>
      </w:r>
      <w:r w:rsidRPr="002615A8">
        <w:rPr>
          <w:rFonts w:ascii="Century Gothic" w:hAnsi="Century Gothic"/>
          <w:bCs/>
          <w:sz w:val="24"/>
          <w:szCs w:val="24"/>
          <w:lang w:val="es-ES"/>
        </w:rPr>
        <w:t xml:space="preserve">Diputado Edin Cuauhtémoc Estrada Sotelo, sugerida mediante oficio CM/374/2023, con precisiones propuestas por la secretaría técnica, las cuales fueron puestas a consideración de las y los integrantes de este órgano de gobierno y aprobadas por </w:t>
      </w:r>
      <w:r w:rsidRPr="002615A8">
        <w:rPr>
          <w:rFonts w:ascii="Century Gothic" w:hAnsi="Century Gothic"/>
          <w:bCs/>
          <w:sz w:val="24"/>
          <w:szCs w:val="24"/>
          <w:lang w:val="es-ES"/>
        </w:rPr>
        <w:lastRenderedPageBreak/>
        <w:t xml:space="preserve">mayoría. Es así que, la plantilla de evaluación aprobada quedó de la siguiente manera: </w:t>
      </w:r>
    </w:p>
    <w:p w14:paraId="28492764" w14:textId="77777777" w:rsidR="00F722B3" w:rsidRPr="002615A8" w:rsidRDefault="00F722B3" w:rsidP="00677CB2">
      <w:pPr>
        <w:spacing w:after="0" w:line="360" w:lineRule="auto"/>
        <w:jc w:val="both"/>
        <w:rPr>
          <w:rFonts w:ascii="Century Gothic" w:hAnsi="Century Gothic"/>
          <w:bCs/>
          <w:sz w:val="24"/>
          <w:szCs w:val="24"/>
          <w:lang w:val="es-ES"/>
        </w:rPr>
      </w:pPr>
    </w:p>
    <w:tbl>
      <w:tblPr>
        <w:tblW w:w="9102" w:type="dxa"/>
        <w:tblInd w:w="75" w:type="dxa"/>
        <w:tblCellMar>
          <w:left w:w="70" w:type="dxa"/>
          <w:right w:w="70" w:type="dxa"/>
        </w:tblCellMar>
        <w:tblLook w:val="04A0" w:firstRow="1" w:lastRow="0" w:firstColumn="1" w:lastColumn="0" w:noHBand="0" w:noVBand="1"/>
      </w:tblPr>
      <w:tblGrid>
        <w:gridCol w:w="1678"/>
        <w:gridCol w:w="1123"/>
        <w:gridCol w:w="87"/>
        <w:gridCol w:w="98"/>
        <w:gridCol w:w="1368"/>
        <w:gridCol w:w="185"/>
        <w:gridCol w:w="1410"/>
        <w:gridCol w:w="1127"/>
        <w:gridCol w:w="835"/>
        <w:gridCol w:w="1191"/>
      </w:tblGrid>
      <w:tr w:rsidR="00F722B3" w:rsidRPr="002615A8" w14:paraId="5473523D" w14:textId="77777777" w:rsidTr="008836D6">
        <w:trPr>
          <w:trHeight w:val="465"/>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8F57B" w14:textId="77777777" w:rsidR="00F722B3" w:rsidRPr="002615A8" w:rsidRDefault="00F722B3" w:rsidP="008836D6">
            <w:pPr>
              <w:spacing w:after="0" w:line="240" w:lineRule="auto"/>
              <w:jc w:val="center"/>
              <w:rPr>
                <w:rFonts w:ascii="Century Gothic" w:eastAsia="Times New Roman" w:hAnsi="Century Gothic" w:cs="Arial"/>
                <w:b/>
                <w:bCs/>
                <w:color w:val="000000"/>
                <w:sz w:val="16"/>
                <w:szCs w:val="16"/>
                <w:lang w:eastAsia="es-MX"/>
              </w:rPr>
            </w:pPr>
            <w:r w:rsidRPr="002615A8">
              <w:rPr>
                <w:rFonts w:ascii="Century Gothic" w:eastAsia="Times New Roman" w:hAnsi="Century Gothic" w:cs="Arial"/>
                <w:b/>
                <w:bCs/>
                <w:color w:val="000000"/>
                <w:sz w:val="16"/>
                <w:szCs w:val="16"/>
                <w:lang w:eastAsia="es-MX"/>
              </w:rPr>
              <w:t xml:space="preserve">CONCEPTOS A EVALUAR </w:t>
            </w:r>
          </w:p>
        </w:tc>
        <w:tc>
          <w:tcPr>
            <w:tcW w:w="5398" w:type="dxa"/>
            <w:gridSpan w:val="7"/>
            <w:tcBorders>
              <w:top w:val="single" w:sz="8" w:space="0" w:color="auto"/>
              <w:left w:val="nil"/>
              <w:bottom w:val="single" w:sz="8" w:space="0" w:color="auto"/>
              <w:right w:val="single" w:sz="8" w:space="0" w:color="000000"/>
            </w:tcBorders>
            <w:shd w:val="clear" w:color="auto" w:fill="auto"/>
            <w:noWrap/>
            <w:vAlign w:val="center"/>
            <w:hideMark/>
          </w:tcPr>
          <w:p w14:paraId="506E3478" w14:textId="77777777" w:rsidR="00F722B3" w:rsidRPr="002615A8" w:rsidRDefault="00F722B3" w:rsidP="008836D6">
            <w:pPr>
              <w:spacing w:after="0" w:line="240" w:lineRule="auto"/>
              <w:jc w:val="center"/>
              <w:rPr>
                <w:rFonts w:ascii="Century Gothic" w:eastAsia="Times New Roman" w:hAnsi="Century Gothic" w:cs="Arial"/>
                <w:b/>
                <w:bCs/>
                <w:color w:val="000000"/>
                <w:sz w:val="16"/>
                <w:szCs w:val="16"/>
                <w:lang w:eastAsia="es-MX"/>
              </w:rPr>
            </w:pPr>
            <w:r w:rsidRPr="002615A8">
              <w:rPr>
                <w:rFonts w:ascii="Century Gothic" w:eastAsia="Times New Roman" w:hAnsi="Century Gothic" w:cs="Arial"/>
                <w:b/>
                <w:bCs/>
                <w:color w:val="000000"/>
                <w:sz w:val="16"/>
                <w:szCs w:val="16"/>
                <w:lang w:eastAsia="es-MX"/>
              </w:rPr>
              <w:t>PUNTAJE A ASIGNAR</w:t>
            </w:r>
          </w:p>
        </w:tc>
        <w:tc>
          <w:tcPr>
            <w:tcW w:w="835" w:type="dxa"/>
            <w:tcBorders>
              <w:top w:val="single" w:sz="8" w:space="0" w:color="auto"/>
              <w:left w:val="nil"/>
              <w:bottom w:val="single" w:sz="8" w:space="0" w:color="auto"/>
              <w:right w:val="single" w:sz="8" w:space="0" w:color="auto"/>
            </w:tcBorders>
            <w:shd w:val="clear" w:color="auto" w:fill="auto"/>
            <w:vAlign w:val="center"/>
            <w:hideMark/>
          </w:tcPr>
          <w:p w14:paraId="2EDFAFB2" w14:textId="77777777" w:rsidR="00F722B3" w:rsidRPr="002615A8" w:rsidRDefault="00F722B3" w:rsidP="008836D6">
            <w:pPr>
              <w:spacing w:after="0" w:line="240" w:lineRule="auto"/>
              <w:jc w:val="center"/>
              <w:rPr>
                <w:rFonts w:ascii="Century Gothic" w:eastAsia="Times New Roman" w:hAnsi="Century Gothic" w:cs="Arial"/>
                <w:b/>
                <w:bCs/>
                <w:color w:val="000000"/>
                <w:sz w:val="16"/>
                <w:szCs w:val="16"/>
                <w:lang w:eastAsia="es-MX"/>
              </w:rPr>
            </w:pPr>
            <w:r w:rsidRPr="002615A8">
              <w:rPr>
                <w:rFonts w:ascii="Century Gothic" w:eastAsia="Times New Roman" w:hAnsi="Century Gothic" w:cs="Arial"/>
                <w:b/>
                <w:bCs/>
                <w:color w:val="000000"/>
                <w:sz w:val="16"/>
                <w:szCs w:val="16"/>
                <w:lang w:eastAsia="es-MX"/>
              </w:rPr>
              <w:t>PUNTAJE MÁXIMO</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14:paraId="5663F9CF" w14:textId="77777777" w:rsidR="00F722B3" w:rsidRPr="002615A8" w:rsidRDefault="00F722B3" w:rsidP="008836D6">
            <w:pPr>
              <w:spacing w:after="0" w:line="240" w:lineRule="auto"/>
              <w:jc w:val="center"/>
              <w:rPr>
                <w:rFonts w:ascii="Century Gothic" w:eastAsia="Times New Roman" w:hAnsi="Century Gothic" w:cs="Arial"/>
                <w:b/>
                <w:bCs/>
                <w:color w:val="000000"/>
                <w:sz w:val="16"/>
                <w:szCs w:val="16"/>
                <w:lang w:eastAsia="es-MX"/>
              </w:rPr>
            </w:pPr>
            <w:proofErr w:type="gramStart"/>
            <w:r w:rsidRPr="002615A8">
              <w:rPr>
                <w:rFonts w:ascii="Century Gothic" w:eastAsia="Times New Roman" w:hAnsi="Century Gothic" w:cs="Arial"/>
                <w:b/>
                <w:bCs/>
                <w:color w:val="000000"/>
                <w:sz w:val="16"/>
                <w:szCs w:val="16"/>
                <w:lang w:eastAsia="es-MX"/>
              </w:rPr>
              <w:t>TOTAL</w:t>
            </w:r>
            <w:proofErr w:type="gramEnd"/>
            <w:r w:rsidRPr="002615A8">
              <w:rPr>
                <w:rFonts w:ascii="Century Gothic" w:eastAsia="Times New Roman" w:hAnsi="Century Gothic" w:cs="Arial"/>
                <w:b/>
                <w:bCs/>
                <w:color w:val="000000"/>
                <w:sz w:val="16"/>
                <w:szCs w:val="16"/>
                <w:lang w:eastAsia="es-MX"/>
              </w:rPr>
              <w:t xml:space="preserve"> ACUMULADO</w:t>
            </w:r>
          </w:p>
        </w:tc>
      </w:tr>
      <w:tr w:rsidR="00F722B3" w:rsidRPr="002615A8" w14:paraId="4ABDEED0" w14:textId="77777777" w:rsidTr="008836D6">
        <w:trPr>
          <w:trHeight w:val="1590"/>
        </w:trPr>
        <w:tc>
          <w:tcPr>
            <w:tcW w:w="1678" w:type="dxa"/>
            <w:tcBorders>
              <w:top w:val="nil"/>
              <w:left w:val="single" w:sz="8" w:space="0" w:color="auto"/>
              <w:bottom w:val="single" w:sz="8" w:space="0" w:color="auto"/>
              <w:right w:val="single" w:sz="8" w:space="0" w:color="auto"/>
            </w:tcBorders>
            <w:shd w:val="clear" w:color="auto" w:fill="auto"/>
            <w:vAlign w:val="center"/>
            <w:hideMark/>
          </w:tcPr>
          <w:p w14:paraId="6726D868" w14:textId="77777777" w:rsidR="00F722B3" w:rsidRPr="002615A8" w:rsidRDefault="00F722B3" w:rsidP="008836D6">
            <w:pPr>
              <w:spacing w:after="0" w:line="240" w:lineRule="auto"/>
              <w:rPr>
                <w:rFonts w:ascii="Century Gothic" w:eastAsia="Times New Roman" w:hAnsi="Century Gothic" w:cs="Arial"/>
                <w:b/>
                <w:bCs/>
                <w:color w:val="000000"/>
                <w:sz w:val="16"/>
                <w:szCs w:val="16"/>
                <w:lang w:eastAsia="es-MX"/>
              </w:rPr>
            </w:pPr>
            <w:r w:rsidRPr="002615A8">
              <w:rPr>
                <w:rFonts w:ascii="Century Gothic" w:eastAsia="Times New Roman" w:hAnsi="Century Gothic" w:cs="Arial"/>
                <w:b/>
                <w:bCs/>
                <w:color w:val="000000"/>
                <w:sz w:val="16"/>
                <w:szCs w:val="16"/>
                <w:lang w:eastAsia="es-MX"/>
              </w:rPr>
              <w:t>1.</w:t>
            </w:r>
            <w:r w:rsidRPr="002615A8">
              <w:rPr>
                <w:rFonts w:ascii="Century Gothic" w:eastAsia="Times New Roman" w:hAnsi="Century Gothic" w:cs="Arial"/>
                <w:color w:val="000000"/>
                <w:sz w:val="16"/>
                <w:szCs w:val="16"/>
                <w:lang w:eastAsia="es-MX"/>
              </w:rPr>
              <w:t xml:space="preserve"> GRADOS ACADÉMICOS </w:t>
            </w:r>
          </w:p>
        </w:tc>
        <w:tc>
          <w:tcPr>
            <w:tcW w:w="1123" w:type="dxa"/>
            <w:tcBorders>
              <w:top w:val="nil"/>
              <w:left w:val="nil"/>
              <w:bottom w:val="single" w:sz="8" w:space="0" w:color="auto"/>
              <w:right w:val="single" w:sz="8" w:space="0" w:color="auto"/>
            </w:tcBorders>
            <w:shd w:val="clear" w:color="auto" w:fill="auto"/>
            <w:vAlign w:val="center"/>
            <w:hideMark/>
          </w:tcPr>
          <w:p w14:paraId="5848FD59" w14:textId="77777777" w:rsidR="00F722B3" w:rsidRPr="002615A8" w:rsidRDefault="00F722B3" w:rsidP="008836D6">
            <w:pPr>
              <w:spacing w:after="0" w:line="240" w:lineRule="auto"/>
              <w:jc w:val="center"/>
              <w:rPr>
                <w:rFonts w:ascii="Century Gothic" w:eastAsia="Times New Roman" w:hAnsi="Century Gothic" w:cs="Arial"/>
                <w:color w:val="000000"/>
                <w:sz w:val="16"/>
                <w:szCs w:val="16"/>
                <w:lang w:eastAsia="es-MX"/>
              </w:rPr>
            </w:pPr>
            <w:r w:rsidRPr="002615A8">
              <w:rPr>
                <w:rFonts w:ascii="Century Gothic" w:eastAsia="Times New Roman" w:hAnsi="Century Gothic" w:cs="Arial"/>
                <w:color w:val="000000"/>
                <w:sz w:val="16"/>
                <w:szCs w:val="16"/>
                <w:lang w:eastAsia="es-MX"/>
              </w:rPr>
              <w:t>TITULO DE ABOGADO (1pto)</w:t>
            </w:r>
          </w:p>
        </w:tc>
        <w:tc>
          <w:tcPr>
            <w:tcW w:w="185" w:type="dxa"/>
            <w:gridSpan w:val="2"/>
            <w:tcBorders>
              <w:top w:val="nil"/>
              <w:left w:val="nil"/>
              <w:bottom w:val="single" w:sz="8" w:space="0" w:color="auto"/>
              <w:right w:val="single" w:sz="8" w:space="0" w:color="auto"/>
            </w:tcBorders>
            <w:shd w:val="clear" w:color="auto" w:fill="auto"/>
            <w:vAlign w:val="bottom"/>
            <w:hideMark/>
          </w:tcPr>
          <w:p w14:paraId="032C2AEF" w14:textId="77777777" w:rsidR="00F722B3" w:rsidRPr="002615A8" w:rsidRDefault="00F722B3" w:rsidP="008836D6">
            <w:pPr>
              <w:spacing w:after="0" w:line="240" w:lineRule="auto"/>
              <w:rPr>
                <w:rFonts w:ascii="Century Gothic" w:eastAsia="Times New Roman" w:hAnsi="Century Gothic" w:cs="Calibri"/>
                <w:color w:val="000000"/>
                <w:sz w:val="16"/>
                <w:szCs w:val="16"/>
                <w:lang w:eastAsia="es-MX"/>
              </w:rPr>
            </w:pPr>
            <w:r w:rsidRPr="002615A8">
              <w:rPr>
                <w:rFonts w:ascii="Century Gothic" w:eastAsia="Times New Roman" w:hAnsi="Century Gothic" w:cs="Calibri"/>
                <w:color w:val="000000"/>
                <w:sz w:val="16"/>
                <w:szCs w:val="16"/>
                <w:lang w:eastAsia="es-MX"/>
              </w:rPr>
              <w:t> </w:t>
            </w:r>
          </w:p>
        </w:tc>
        <w:tc>
          <w:tcPr>
            <w:tcW w:w="1368" w:type="dxa"/>
            <w:tcBorders>
              <w:top w:val="nil"/>
              <w:left w:val="nil"/>
              <w:bottom w:val="single" w:sz="8" w:space="0" w:color="auto"/>
              <w:right w:val="single" w:sz="8" w:space="0" w:color="auto"/>
            </w:tcBorders>
            <w:shd w:val="clear" w:color="auto" w:fill="auto"/>
            <w:vAlign w:val="center"/>
            <w:hideMark/>
          </w:tcPr>
          <w:p w14:paraId="5077C001" w14:textId="77777777" w:rsidR="00F722B3" w:rsidRPr="002615A8" w:rsidRDefault="00F722B3" w:rsidP="008836D6">
            <w:pPr>
              <w:spacing w:after="0" w:line="240" w:lineRule="auto"/>
              <w:jc w:val="center"/>
              <w:rPr>
                <w:rFonts w:ascii="Century Gothic" w:eastAsia="Times New Roman" w:hAnsi="Century Gothic" w:cs="Arial"/>
                <w:color w:val="000000"/>
                <w:sz w:val="16"/>
                <w:szCs w:val="16"/>
                <w:lang w:eastAsia="es-MX"/>
              </w:rPr>
            </w:pPr>
            <w:r w:rsidRPr="002615A8">
              <w:rPr>
                <w:rFonts w:ascii="Century Gothic" w:eastAsia="Times New Roman" w:hAnsi="Century Gothic" w:cs="Arial"/>
                <w:color w:val="000000"/>
                <w:sz w:val="16"/>
                <w:szCs w:val="16"/>
                <w:lang w:eastAsia="es-MX"/>
              </w:rPr>
              <w:t xml:space="preserve">TITULO DE </w:t>
            </w:r>
            <w:proofErr w:type="spellStart"/>
            <w:r w:rsidRPr="002615A8">
              <w:rPr>
                <w:rFonts w:ascii="Century Gothic" w:eastAsia="Times New Roman" w:hAnsi="Century Gothic" w:cs="Arial"/>
                <w:color w:val="000000"/>
                <w:sz w:val="16"/>
                <w:szCs w:val="16"/>
                <w:lang w:eastAsia="es-MX"/>
              </w:rPr>
              <w:t>MAESTRIA</w:t>
            </w:r>
            <w:proofErr w:type="spellEnd"/>
            <w:r w:rsidRPr="002615A8">
              <w:rPr>
                <w:rFonts w:ascii="Century Gothic" w:eastAsia="Times New Roman" w:hAnsi="Century Gothic" w:cs="Arial"/>
                <w:color w:val="000000"/>
                <w:sz w:val="16"/>
                <w:szCs w:val="16"/>
                <w:lang w:eastAsia="es-MX"/>
              </w:rPr>
              <w:t xml:space="preserve"> (3 </w:t>
            </w:r>
            <w:proofErr w:type="spellStart"/>
            <w:r w:rsidRPr="002615A8">
              <w:rPr>
                <w:rFonts w:ascii="Century Gothic" w:eastAsia="Times New Roman" w:hAnsi="Century Gothic" w:cs="Arial"/>
                <w:color w:val="000000"/>
                <w:sz w:val="16"/>
                <w:szCs w:val="16"/>
                <w:lang w:eastAsia="es-MX"/>
              </w:rPr>
              <w:t>ptos</w:t>
            </w:r>
            <w:proofErr w:type="spellEnd"/>
            <w:r w:rsidRPr="002615A8">
              <w:rPr>
                <w:rFonts w:ascii="Century Gothic" w:eastAsia="Times New Roman" w:hAnsi="Century Gothic" w:cs="Arial"/>
                <w:color w:val="000000"/>
                <w:sz w:val="16"/>
                <w:szCs w:val="16"/>
                <w:lang w:eastAsia="es-MX"/>
              </w:rPr>
              <w:t>)</w:t>
            </w:r>
          </w:p>
        </w:tc>
        <w:tc>
          <w:tcPr>
            <w:tcW w:w="185" w:type="dxa"/>
            <w:tcBorders>
              <w:top w:val="nil"/>
              <w:left w:val="nil"/>
              <w:bottom w:val="single" w:sz="8" w:space="0" w:color="auto"/>
              <w:right w:val="single" w:sz="8" w:space="0" w:color="auto"/>
            </w:tcBorders>
            <w:shd w:val="clear" w:color="auto" w:fill="auto"/>
            <w:vAlign w:val="bottom"/>
            <w:hideMark/>
          </w:tcPr>
          <w:p w14:paraId="1D0DD483" w14:textId="77777777" w:rsidR="00F722B3" w:rsidRPr="002615A8" w:rsidRDefault="00F722B3" w:rsidP="008836D6">
            <w:pPr>
              <w:spacing w:after="0" w:line="240" w:lineRule="auto"/>
              <w:rPr>
                <w:rFonts w:ascii="Century Gothic" w:eastAsia="Times New Roman" w:hAnsi="Century Gothic" w:cs="Calibri"/>
                <w:color w:val="000000"/>
                <w:sz w:val="16"/>
                <w:szCs w:val="16"/>
                <w:lang w:eastAsia="es-MX"/>
              </w:rPr>
            </w:pPr>
            <w:r w:rsidRPr="002615A8">
              <w:rPr>
                <w:rFonts w:ascii="Century Gothic" w:eastAsia="Times New Roman" w:hAnsi="Century Gothic" w:cs="Calibri"/>
                <w:color w:val="000000"/>
                <w:sz w:val="16"/>
                <w:szCs w:val="16"/>
                <w:lang w:eastAsia="es-MX"/>
              </w:rPr>
              <w:t> </w:t>
            </w:r>
          </w:p>
        </w:tc>
        <w:tc>
          <w:tcPr>
            <w:tcW w:w="1410" w:type="dxa"/>
            <w:tcBorders>
              <w:top w:val="nil"/>
              <w:left w:val="nil"/>
              <w:bottom w:val="single" w:sz="8" w:space="0" w:color="auto"/>
              <w:right w:val="single" w:sz="8" w:space="0" w:color="auto"/>
            </w:tcBorders>
            <w:shd w:val="clear" w:color="auto" w:fill="auto"/>
            <w:vAlign w:val="center"/>
            <w:hideMark/>
          </w:tcPr>
          <w:p w14:paraId="369E7085" w14:textId="77777777" w:rsidR="00F722B3" w:rsidRPr="002615A8" w:rsidRDefault="00F722B3" w:rsidP="008836D6">
            <w:pPr>
              <w:spacing w:after="0" w:line="240" w:lineRule="auto"/>
              <w:jc w:val="center"/>
              <w:rPr>
                <w:rFonts w:ascii="Century Gothic" w:eastAsia="Times New Roman" w:hAnsi="Century Gothic" w:cs="Arial"/>
                <w:color w:val="000000"/>
                <w:sz w:val="16"/>
                <w:szCs w:val="16"/>
                <w:lang w:eastAsia="es-MX"/>
              </w:rPr>
            </w:pPr>
            <w:r w:rsidRPr="002615A8">
              <w:rPr>
                <w:rFonts w:ascii="Century Gothic" w:eastAsia="Times New Roman" w:hAnsi="Century Gothic" w:cs="Arial"/>
                <w:color w:val="000000"/>
                <w:sz w:val="16"/>
                <w:szCs w:val="16"/>
                <w:lang w:eastAsia="es-MX"/>
              </w:rPr>
              <w:t xml:space="preserve">TITULO DE DOCTORADO (5 </w:t>
            </w:r>
            <w:proofErr w:type="spellStart"/>
            <w:r w:rsidRPr="002615A8">
              <w:rPr>
                <w:rFonts w:ascii="Century Gothic" w:eastAsia="Times New Roman" w:hAnsi="Century Gothic" w:cs="Arial"/>
                <w:color w:val="000000"/>
                <w:sz w:val="16"/>
                <w:szCs w:val="16"/>
                <w:lang w:eastAsia="es-MX"/>
              </w:rPr>
              <w:t>ptos</w:t>
            </w:r>
            <w:proofErr w:type="spellEnd"/>
            <w:r w:rsidRPr="002615A8">
              <w:rPr>
                <w:rFonts w:ascii="Century Gothic" w:eastAsia="Times New Roman" w:hAnsi="Century Gothic" w:cs="Arial"/>
                <w:color w:val="000000"/>
                <w:sz w:val="16"/>
                <w:szCs w:val="16"/>
                <w:lang w:eastAsia="es-MX"/>
              </w:rPr>
              <w:t>)</w:t>
            </w:r>
          </w:p>
        </w:tc>
        <w:tc>
          <w:tcPr>
            <w:tcW w:w="1127" w:type="dxa"/>
            <w:tcBorders>
              <w:top w:val="nil"/>
              <w:left w:val="nil"/>
              <w:bottom w:val="single" w:sz="8" w:space="0" w:color="auto"/>
              <w:right w:val="single" w:sz="8" w:space="0" w:color="auto"/>
            </w:tcBorders>
            <w:shd w:val="clear" w:color="auto" w:fill="auto"/>
            <w:vAlign w:val="center"/>
            <w:hideMark/>
          </w:tcPr>
          <w:p w14:paraId="774F6A5E" w14:textId="77777777" w:rsidR="00F722B3" w:rsidRPr="002615A8" w:rsidRDefault="00F722B3" w:rsidP="008836D6">
            <w:pPr>
              <w:spacing w:after="0" w:line="240" w:lineRule="auto"/>
              <w:jc w:val="center"/>
              <w:rPr>
                <w:rFonts w:ascii="Century Gothic" w:eastAsia="Times New Roman" w:hAnsi="Century Gothic" w:cs="Arial"/>
                <w:color w:val="000000"/>
                <w:sz w:val="16"/>
                <w:szCs w:val="16"/>
                <w:lang w:eastAsia="es-MX"/>
              </w:rPr>
            </w:pPr>
          </w:p>
        </w:tc>
        <w:tc>
          <w:tcPr>
            <w:tcW w:w="835" w:type="dxa"/>
            <w:tcBorders>
              <w:top w:val="nil"/>
              <w:left w:val="nil"/>
              <w:bottom w:val="single" w:sz="8" w:space="0" w:color="auto"/>
              <w:right w:val="single" w:sz="8" w:space="0" w:color="auto"/>
            </w:tcBorders>
            <w:shd w:val="clear" w:color="auto" w:fill="auto"/>
            <w:vAlign w:val="center"/>
          </w:tcPr>
          <w:p w14:paraId="3CB08000" w14:textId="77777777" w:rsidR="00F722B3" w:rsidRPr="002615A8" w:rsidRDefault="00F722B3" w:rsidP="008836D6">
            <w:pPr>
              <w:spacing w:after="0" w:line="240" w:lineRule="auto"/>
              <w:jc w:val="center"/>
              <w:rPr>
                <w:rFonts w:ascii="Century Gothic" w:eastAsia="Times New Roman" w:hAnsi="Century Gothic" w:cs="Arial"/>
                <w:color w:val="000000"/>
                <w:sz w:val="16"/>
                <w:szCs w:val="16"/>
                <w:lang w:eastAsia="es-MX"/>
              </w:rPr>
            </w:pPr>
            <w:r w:rsidRPr="002615A8">
              <w:rPr>
                <w:rFonts w:ascii="Century Gothic" w:eastAsia="Times New Roman" w:hAnsi="Century Gothic" w:cs="Arial"/>
                <w:color w:val="000000"/>
                <w:sz w:val="16"/>
                <w:szCs w:val="16"/>
                <w:lang w:eastAsia="es-MX"/>
              </w:rPr>
              <w:t>Hasta 5 puntos</w:t>
            </w:r>
          </w:p>
        </w:tc>
        <w:tc>
          <w:tcPr>
            <w:tcW w:w="1191" w:type="dxa"/>
            <w:tcBorders>
              <w:top w:val="nil"/>
              <w:left w:val="nil"/>
              <w:bottom w:val="single" w:sz="8" w:space="0" w:color="auto"/>
              <w:right w:val="single" w:sz="8" w:space="0" w:color="auto"/>
            </w:tcBorders>
            <w:shd w:val="clear" w:color="auto" w:fill="auto"/>
            <w:noWrap/>
            <w:vAlign w:val="center"/>
            <w:hideMark/>
          </w:tcPr>
          <w:p w14:paraId="5A2B508C" w14:textId="77777777" w:rsidR="00F722B3" w:rsidRPr="002615A8" w:rsidRDefault="00F722B3" w:rsidP="008836D6">
            <w:pPr>
              <w:spacing w:after="0" w:line="240" w:lineRule="auto"/>
              <w:rPr>
                <w:rFonts w:ascii="Century Gothic" w:eastAsia="Times New Roman" w:hAnsi="Century Gothic" w:cs="Arial"/>
                <w:color w:val="000000"/>
                <w:sz w:val="16"/>
                <w:szCs w:val="16"/>
                <w:lang w:eastAsia="es-MX"/>
              </w:rPr>
            </w:pPr>
            <w:r w:rsidRPr="002615A8">
              <w:rPr>
                <w:rFonts w:ascii="Century Gothic" w:eastAsia="Times New Roman" w:hAnsi="Century Gothic" w:cs="Arial"/>
                <w:color w:val="000000"/>
                <w:sz w:val="16"/>
                <w:szCs w:val="16"/>
                <w:lang w:eastAsia="es-MX"/>
              </w:rPr>
              <w:t> </w:t>
            </w:r>
          </w:p>
        </w:tc>
      </w:tr>
      <w:tr w:rsidR="00F722B3" w:rsidRPr="002615A8" w14:paraId="0D668C79" w14:textId="77777777" w:rsidTr="008836D6">
        <w:trPr>
          <w:trHeight w:val="1946"/>
        </w:trPr>
        <w:tc>
          <w:tcPr>
            <w:tcW w:w="1678" w:type="dxa"/>
            <w:tcBorders>
              <w:top w:val="nil"/>
              <w:left w:val="single" w:sz="8" w:space="0" w:color="auto"/>
              <w:bottom w:val="single" w:sz="8" w:space="0" w:color="auto"/>
              <w:right w:val="single" w:sz="8" w:space="0" w:color="auto"/>
            </w:tcBorders>
            <w:shd w:val="clear" w:color="auto" w:fill="auto"/>
            <w:vAlign w:val="center"/>
            <w:hideMark/>
          </w:tcPr>
          <w:p w14:paraId="737F873D" w14:textId="77777777" w:rsidR="00F722B3" w:rsidRPr="002615A8" w:rsidRDefault="00F722B3" w:rsidP="008836D6">
            <w:pPr>
              <w:spacing w:after="0" w:line="240" w:lineRule="auto"/>
              <w:rPr>
                <w:rFonts w:ascii="Century Gothic" w:eastAsia="Times New Roman" w:hAnsi="Century Gothic" w:cs="Arial"/>
                <w:b/>
                <w:bCs/>
                <w:color w:val="000000"/>
                <w:sz w:val="16"/>
                <w:szCs w:val="16"/>
                <w:lang w:eastAsia="es-MX"/>
              </w:rPr>
            </w:pPr>
            <w:r w:rsidRPr="002615A8">
              <w:rPr>
                <w:rFonts w:ascii="Century Gothic" w:eastAsia="Times New Roman" w:hAnsi="Century Gothic" w:cs="Arial"/>
                <w:b/>
                <w:bCs/>
                <w:color w:val="000000"/>
                <w:sz w:val="16"/>
                <w:szCs w:val="16"/>
                <w:lang w:eastAsia="es-MX"/>
              </w:rPr>
              <w:t>2.</w:t>
            </w:r>
            <w:r w:rsidRPr="002615A8">
              <w:rPr>
                <w:rFonts w:ascii="Century Gothic" w:eastAsia="Times New Roman" w:hAnsi="Century Gothic" w:cs="Arial"/>
                <w:color w:val="000000"/>
                <w:sz w:val="16"/>
                <w:szCs w:val="16"/>
                <w:lang w:eastAsia="es-MX"/>
              </w:rPr>
              <w:t xml:space="preserve">CAPACITACIONES </w:t>
            </w:r>
          </w:p>
        </w:tc>
        <w:tc>
          <w:tcPr>
            <w:tcW w:w="4271" w:type="dxa"/>
            <w:gridSpan w:val="6"/>
            <w:tcBorders>
              <w:top w:val="single" w:sz="8" w:space="0" w:color="auto"/>
              <w:left w:val="nil"/>
              <w:bottom w:val="single" w:sz="8" w:space="0" w:color="auto"/>
              <w:right w:val="single" w:sz="8" w:space="0" w:color="000000"/>
            </w:tcBorders>
            <w:shd w:val="clear" w:color="auto" w:fill="auto"/>
            <w:vAlign w:val="center"/>
            <w:hideMark/>
          </w:tcPr>
          <w:p w14:paraId="7E741BA7" w14:textId="77777777" w:rsidR="00F722B3" w:rsidRPr="002615A8" w:rsidRDefault="00F722B3" w:rsidP="008836D6">
            <w:pPr>
              <w:spacing w:after="0" w:line="240" w:lineRule="auto"/>
              <w:jc w:val="center"/>
              <w:rPr>
                <w:rFonts w:ascii="Century Gothic" w:eastAsia="Times New Roman" w:hAnsi="Century Gothic" w:cs="Arial"/>
                <w:color w:val="000000"/>
                <w:sz w:val="16"/>
                <w:szCs w:val="16"/>
                <w:lang w:eastAsia="es-MX"/>
              </w:rPr>
            </w:pPr>
            <w:r w:rsidRPr="002615A8">
              <w:rPr>
                <w:rFonts w:ascii="Century Gothic" w:eastAsia="Times New Roman" w:hAnsi="Century Gothic" w:cs="Arial"/>
                <w:color w:val="000000"/>
                <w:sz w:val="16"/>
                <w:szCs w:val="16"/>
                <w:lang w:eastAsia="es-MX"/>
              </w:rPr>
              <w:t xml:space="preserve">Por asistencia a seminarios, talleres, cursos en derecho realizados en los últimos 4 años (0.25 </w:t>
            </w:r>
            <w:proofErr w:type="spellStart"/>
            <w:r w:rsidRPr="002615A8">
              <w:rPr>
                <w:rFonts w:ascii="Century Gothic" w:eastAsia="Times New Roman" w:hAnsi="Century Gothic" w:cs="Arial"/>
                <w:color w:val="000000"/>
                <w:sz w:val="16"/>
                <w:szCs w:val="16"/>
                <w:lang w:eastAsia="es-MX"/>
              </w:rPr>
              <w:t>ptos</w:t>
            </w:r>
            <w:proofErr w:type="spellEnd"/>
            <w:r w:rsidRPr="002615A8">
              <w:rPr>
                <w:rFonts w:ascii="Century Gothic" w:eastAsia="Times New Roman" w:hAnsi="Century Gothic" w:cs="Arial"/>
                <w:color w:val="000000"/>
                <w:sz w:val="16"/>
                <w:szCs w:val="16"/>
                <w:lang w:eastAsia="es-MX"/>
              </w:rPr>
              <w:t xml:space="preserve"> c/u)</w:t>
            </w:r>
          </w:p>
        </w:tc>
        <w:tc>
          <w:tcPr>
            <w:tcW w:w="1127" w:type="dxa"/>
            <w:tcBorders>
              <w:top w:val="single" w:sz="8" w:space="0" w:color="auto"/>
              <w:left w:val="nil"/>
              <w:bottom w:val="single" w:sz="8" w:space="0" w:color="auto"/>
              <w:right w:val="single" w:sz="8" w:space="0" w:color="000000"/>
            </w:tcBorders>
            <w:shd w:val="clear" w:color="auto" w:fill="auto"/>
            <w:vAlign w:val="center"/>
            <w:hideMark/>
          </w:tcPr>
          <w:p w14:paraId="4755D678" w14:textId="77777777" w:rsidR="00F722B3" w:rsidRPr="002615A8" w:rsidRDefault="00F722B3" w:rsidP="008836D6">
            <w:pPr>
              <w:spacing w:after="0" w:line="240" w:lineRule="auto"/>
              <w:jc w:val="center"/>
              <w:rPr>
                <w:rFonts w:ascii="Century Gothic" w:eastAsia="Times New Roman" w:hAnsi="Century Gothic" w:cs="Arial"/>
                <w:color w:val="000000"/>
                <w:sz w:val="16"/>
                <w:szCs w:val="16"/>
                <w:lang w:eastAsia="es-MX"/>
              </w:rPr>
            </w:pPr>
            <w:r w:rsidRPr="002615A8">
              <w:rPr>
                <w:rFonts w:ascii="Century Gothic" w:eastAsia="Times New Roman" w:hAnsi="Century Gothic" w:cs="Arial"/>
                <w:color w:val="000000"/>
                <w:sz w:val="16"/>
                <w:szCs w:val="16"/>
                <w:lang w:eastAsia="es-MX"/>
              </w:rPr>
              <w:t xml:space="preserve">Por asistencia a Cursos de Postgrado en derecho de 40 </w:t>
            </w:r>
            <w:proofErr w:type="spellStart"/>
            <w:r w:rsidRPr="002615A8">
              <w:rPr>
                <w:rFonts w:ascii="Century Gothic" w:eastAsia="Times New Roman" w:hAnsi="Century Gothic" w:cs="Arial"/>
                <w:color w:val="000000"/>
                <w:sz w:val="16"/>
                <w:szCs w:val="16"/>
                <w:lang w:eastAsia="es-MX"/>
              </w:rPr>
              <w:t>hrs</w:t>
            </w:r>
            <w:proofErr w:type="spellEnd"/>
            <w:r w:rsidRPr="002615A8">
              <w:rPr>
                <w:rFonts w:ascii="Century Gothic" w:eastAsia="Times New Roman" w:hAnsi="Century Gothic" w:cs="Arial"/>
                <w:color w:val="000000"/>
                <w:sz w:val="16"/>
                <w:szCs w:val="16"/>
                <w:lang w:eastAsia="es-MX"/>
              </w:rPr>
              <w:t xml:space="preserve">. de duración a más (2 </w:t>
            </w:r>
            <w:proofErr w:type="spellStart"/>
            <w:r w:rsidRPr="002615A8">
              <w:rPr>
                <w:rFonts w:ascii="Century Gothic" w:eastAsia="Times New Roman" w:hAnsi="Century Gothic" w:cs="Arial"/>
                <w:color w:val="000000"/>
                <w:sz w:val="16"/>
                <w:szCs w:val="16"/>
                <w:lang w:eastAsia="es-MX"/>
              </w:rPr>
              <w:t>ptos</w:t>
            </w:r>
            <w:proofErr w:type="spellEnd"/>
            <w:r w:rsidRPr="002615A8">
              <w:rPr>
                <w:rFonts w:ascii="Century Gothic" w:eastAsia="Times New Roman" w:hAnsi="Century Gothic" w:cs="Arial"/>
                <w:color w:val="000000"/>
                <w:sz w:val="16"/>
                <w:szCs w:val="16"/>
                <w:lang w:eastAsia="es-MX"/>
              </w:rPr>
              <w:t>. c/u)</w:t>
            </w:r>
          </w:p>
        </w:tc>
        <w:tc>
          <w:tcPr>
            <w:tcW w:w="835" w:type="dxa"/>
            <w:tcBorders>
              <w:top w:val="nil"/>
              <w:left w:val="nil"/>
              <w:bottom w:val="single" w:sz="8" w:space="0" w:color="auto"/>
              <w:right w:val="single" w:sz="8" w:space="0" w:color="auto"/>
            </w:tcBorders>
            <w:shd w:val="clear" w:color="auto" w:fill="auto"/>
            <w:vAlign w:val="center"/>
            <w:hideMark/>
          </w:tcPr>
          <w:p w14:paraId="43119CB9" w14:textId="77777777" w:rsidR="00F722B3" w:rsidRPr="002615A8" w:rsidRDefault="00F722B3" w:rsidP="008836D6">
            <w:pPr>
              <w:spacing w:after="0" w:line="240" w:lineRule="auto"/>
              <w:jc w:val="center"/>
              <w:rPr>
                <w:rFonts w:ascii="Century Gothic" w:eastAsia="Times New Roman" w:hAnsi="Century Gothic" w:cs="Arial"/>
                <w:color w:val="000000"/>
                <w:sz w:val="16"/>
                <w:szCs w:val="16"/>
                <w:lang w:eastAsia="es-MX"/>
              </w:rPr>
            </w:pPr>
            <w:r w:rsidRPr="002615A8">
              <w:rPr>
                <w:rFonts w:ascii="Century Gothic" w:eastAsia="Times New Roman" w:hAnsi="Century Gothic" w:cs="Arial"/>
                <w:color w:val="000000"/>
                <w:sz w:val="16"/>
                <w:szCs w:val="16"/>
                <w:lang w:eastAsia="es-MX"/>
              </w:rPr>
              <w:t>Hasta 5 puntos</w:t>
            </w:r>
          </w:p>
        </w:tc>
        <w:tc>
          <w:tcPr>
            <w:tcW w:w="1191" w:type="dxa"/>
            <w:tcBorders>
              <w:top w:val="nil"/>
              <w:left w:val="nil"/>
              <w:bottom w:val="single" w:sz="8" w:space="0" w:color="auto"/>
              <w:right w:val="single" w:sz="8" w:space="0" w:color="auto"/>
            </w:tcBorders>
            <w:shd w:val="clear" w:color="auto" w:fill="auto"/>
            <w:noWrap/>
            <w:vAlign w:val="center"/>
            <w:hideMark/>
          </w:tcPr>
          <w:p w14:paraId="15B64AF6" w14:textId="77777777" w:rsidR="00F722B3" w:rsidRPr="002615A8" w:rsidRDefault="00F722B3" w:rsidP="008836D6">
            <w:pPr>
              <w:spacing w:after="0" w:line="240" w:lineRule="auto"/>
              <w:rPr>
                <w:rFonts w:ascii="Century Gothic" w:eastAsia="Times New Roman" w:hAnsi="Century Gothic" w:cs="Arial"/>
                <w:color w:val="000000"/>
                <w:sz w:val="16"/>
                <w:szCs w:val="16"/>
                <w:lang w:eastAsia="es-MX"/>
              </w:rPr>
            </w:pPr>
            <w:r w:rsidRPr="002615A8">
              <w:rPr>
                <w:rFonts w:ascii="Century Gothic" w:eastAsia="Times New Roman" w:hAnsi="Century Gothic" w:cs="Arial"/>
                <w:color w:val="000000"/>
                <w:sz w:val="16"/>
                <w:szCs w:val="16"/>
                <w:lang w:eastAsia="es-MX"/>
              </w:rPr>
              <w:t> </w:t>
            </w:r>
          </w:p>
        </w:tc>
      </w:tr>
      <w:tr w:rsidR="00F722B3" w:rsidRPr="002615A8" w14:paraId="20F848FA" w14:textId="77777777" w:rsidTr="008836D6">
        <w:trPr>
          <w:trHeight w:val="450"/>
        </w:trPr>
        <w:tc>
          <w:tcPr>
            <w:tcW w:w="167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227ADEA" w14:textId="77777777" w:rsidR="00F722B3" w:rsidRPr="002615A8" w:rsidRDefault="00F722B3" w:rsidP="008836D6">
            <w:pPr>
              <w:spacing w:after="0" w:line="240" w:lineRule="auto"/>
              <w:rPr>
                <w:rFonts w:ascii="Century Gothic" w:eastAsia="Times New Roman" w:hAnsi="Century Gothic" w:cs="Arial"/>
                <w:b/>
                <w:bCs/>
                <w:color w:val="000000"/>
                <w:sz w:val="16"/>
                <w:szCs w:val="16"/>
                <w:lang w:eastAsia="es-MX"/>
              </w:rPr>
            </w:pPr>
            <w:r w:rsidRPr="002615A8">
              <w:rPr>
                <w:rFonts w:ascii="Century Gothic" w:eastAsia="Times New Roman" w:hAnsi="Century Gothic" w:cs="Arial"/>
                <w:b/>
                <w:bCs/>
                <w:color w:val="000000"/>
                <w:sz w:val="16"/>
                <w:szCs w:val="16"/>
                <w:lang w:eastAsia="es-MX"/>
              </w:rPr>
              <w:t>3.</w:t>
            </w:r>
            <w:r w:rsidRPr="002615A8">
              <w:rPr>
                <w:rFonts w:ascii="Century Gothic" w:eastAsia="Times New Roman" w:hAnsi="Century Gothic" w:cs="Arial"/>
                <w:color w:val="000000"/>
                <w:sz w:val="16"/>
                <w:szCs w:val="16"/>
                <w:lang w:eastAsia="es-MX"/>
              </w:rPr>
              <w:t xml:space="preserve"> EXPERIENCIA PROFESIONAL </w:t>
            </w:r>
          </w:p>
        </w:tc>
        <w:tc>
          <w:tcPr>
            <w:tcW w:w="5398"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3747A713" w14:textId="77777777" w:rsidR="00F722B3" w:rsidRPr="002615A8" w:rsidRDefault="00F722B3" w:rsidP="008836D6">
            <w:pPr>
              <w:spacing w:after="0" w:line="240" w:lineRule="auto"/>
              <w:jc w:val="center"/>
              <w:rPr>
                <w:rFonts w:ascii="Century Gothic" w:eastAsia="Times New Roman" w:hAnsi="Century Gothic" w:cs="Arial"/>
                <w:color w:val="000000"/>
                <w:sz w:val="16"/>
                <w:szCs w:val="16"/>
                <w:lang w:eastAsia="es-MX"/>
              </w:rPr>
            </w:pPr>
            <w:r w:rsidRPr="002615A8">
              <w:rPr>
                <w:rFonts w:ascii="Century Gothic" w:eastAsia="Times New Roman" w:hAnsi="Century Gothic" w:cs="Arial"/>
                <w:color w:val="000000"/>
                <w:sz w:val="16"/>
                <w:szCs w:val="16"/>
                <w:lang w:eastAsia="es-MX"/>
              </w:rPr>
              <w:t>Por cada año de profesionista especializado en materia de transparencia (1 punto)</w:t>
            </w:r>
          </w:p>
        </w:tc>
        <w:tc>
          <w:tcPr>
            <w:tcW w:w="835" w:type="dxa"/>
            <w:vMerge w:val="restart"/>
            <w:tcBorders>
              <w:top w:val="nil"/>
              <w:left w:val="single" w:sz="8" w:space="0" w:color="auto"/>
              <w:bottom w:val="single" w:sz="8" w:space="0" w:color="000000"/>
              <w:right w:val="single" w:sz="8" w:space="0" w:color="auto"/>
            </w:tcBorders>
            <w:shd w:val="clear" w:color="auto" w:fill="auto"/>
            <w:vAlign w:val="center"/>
            <w:hideMark/>
          </w:tcPr>
          <w:p w14:paraId="52E15F2A" w14:textId="77777777" w:rsidR="00F722B3" w:rsidRPr="002615A8" w:rsidRDefault="00F722B3" w:rsidP="008836D6">
            <w:pPr>
              <w:spacing w:after="0" w:line="240" w:lineRule="auto"/>
              <w:jc w:val="center"/>
              <w:rPr>
                <w:rFonts w:ascii="Century Gothic" w:eastAsia="Times New Roman" w:hAnsi="Century Gothic" w:cs="Arial"/>
                <w:color w:val="000000"/>
                <w:sz w:val="16"/>
                <w:szCs w:val="16"/>
                <w:lang w:eastAsia="es-MX"/>
              </w:rPr>
            </w:pPr>
            <w:r w:rsidRPr="002615A8">
              <w:rPr>
                <w:rFonts w:ascii="Century Gothic" w:eastAsia="Times New Roman" w:hAnsi="Century Gothic" w:cs="Arial"/>
                <w:color w:val="000000"/>
                <w:sz w:val="16"/>
                <w:szCs w:val="16"/>
                <w:lang w:eastAsia="es-MX"/>
              </w:rPr>
              <w:t>Hasta 5 puntos</w:t>
            </w:r>
          </w:p>
        </w:tc>
        <w:tc>
          <w:tcPr>
            <w:tcW w:w="11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B0CB13D" w14:textId="77777777" w:rsidR="00F722B3" w:rsidRPr="002615A8" w:rsidRDefault="00F722B3" w:rsidP="008836D6">
            <w:pPr>
              <w:spacing w:after="0" w:line="240" w:lineRule="auto"/>
              <w:rPr>
                <w:rFonts w:ascii="Century Gothic" w:eastAsia="Times New Roman" w:hAnsi="Century Gothic" w:cs="Arial"/>
                <w:color w:val="000000"/>
                <w:sz w:val="16"/>
                <w:szCs w:val="16"/>
                <w:lang w:eastAsia="es-MX"/>
              </w:rPr>
            </w:pPr>
            <w:r w:rsidRPr="002615A8">
              <w:rPr>
                <w:rFonts w:ascii="Century Gothic" w:eastAsia="Times New Roman" w:hAnsi="Century Gothic" w:cs="Arial"/>
                <w:color w:val="000000"/>
                <w:sz w:val="16"/>
                <w:szCs w:val="16"/>
                <w:lang w:eastAsia="es-MX"/>
              </w:rPr>
              <w:t> </w:t>
            </w:r>
          </w:p>
        </w:tc>
      </w:tr>
      <w:tr w:rsidR="00F722B3" w:rsidRPr="002615A8" w14:paraId="6E112976" w14:textId="77777777" w:rsidTr="008836D6">
        <w:trPr>
          <w:trHeight w:val="450"/>
        </w:trPr>
        <w:tc>
          <w:tcPr>
            <w:tcW w:w="1678" w:type="dxa"/>
            <w:vMerge/>
            <w:tcBorders>
              <w:top w:val="nil"/>
              <w:left w:val="single" w:sz="8" w:space="0" w:color="auto"/>
              <w:bottom w:val="single" w:sz="8" w:space="0" w:color="000000"/>
              <w:right w:val="single" w:sz="8" w:space="0" w:color="auto"/>
            </w:tcBorders>
            <w:vAlign w:val="center"/>
            <w:hideMark/>
          </w:tcPr>
          <w:p w14:paraId="70147429" w14:textId="77777777" w:rsidR="00F722B3" w:rsidRPr="002615A8" w:rsidRDefault="00F722B3" w:rsidP="008836D6">
            <w:pPr>
              <w:spacing w:after="0" w:line="240" w:lineRule="auto"/>
              <w:rPr>
                <w:rFonts w:ascii="Century Gothic" w:eastAsia="Times New Roman" w:hAnsi="Century Gothic" w:cs="Arial"/>
                <w:b/>
                <w:bCs/>
                <w:color w:val="000000"/>
                <w:sz w:val="16"/>
                <w:szCs w:val="16"/>
                <w:lang w:eastAsia="es-MX"/>
              </w:rPr>
            </w:pPr>
          </w:p>
        </w:tc>
        <w:tc>
          <w:tcPr>
            <w:tcW w:w="5398" w:type="dxa"/>
            <w:gridSpan w:val="7"/>
            <w:vMerge/>
            <w:tcBorders>
              <w:top w:val="single" w:sz="8" w:space="0" w:color="auto"/>
              <w:left w:val="single" w:sz="8" w:space="0" w:color="auto"/>
              <w:bottom w:val="single" w:sz="8" w:space="0" w:color="000000"/>
              <w:right w:val="single" w:sz="8" w:space="0" w:color="000000"/>
            </w:tcBorders>
            <w:vAlign w:val="center"/>
            <w:hideMark/>
          </w:tcPr>
          <w:p w14:paraId="5BB944D3" w14:textId="77777777" w:rsidR="00F722B3" w:rsidRPr="002615A8" w:rsidRDefault="00F722B3" w:rsidP="008836D6">
            <w:pPr>
              <w:spacing w:after="0" w:line="240" w:lineRule="auto"/>
              <w:rPr>
                <w:rFonts w:ascii="Century Gothic" w:eastAsia="Times New Roman" w:hAnsi="Century Gothic" w:cs="Arial"/>
                <w:color w:val="000000"/>
                <w:sz w:val="16"/>
                <w:szCs w:val="16"/>
                <w:lang w:eastAsia="es-MX"/>
              </w:rPr>
            </w:pPr>
          </w:p>
        </w:tc>
        <w:tc>
          <w:tcPr>
            <w:tcW w:w="835" w:type="dxa"/>
            <w:vMerge/>
            <w:tcBorders>
              <w:top w:val="nil"/>
              <w:left w:val="single" w:sz="8" w:space="0" w:color="auto"/>
              <w:bottom w:val="single" w:sz="8" w:space="0" w:color="000000"/>
              <w:right w:val="single" w:sz="8" w:space="0" w:color="auto"/>
            </w:tcBorders>
            <w:vAlign w:val="center"/>
            <w:hideMark/>
          </w:tcPr>
          <w:p w14:paraId="6D923D46" w14:textId="77777777" w:rsidR="00F722B3" w:rsidRPr="002615A8" w:rsidRDefault="00F722B3" w:rsidP="008836D6">
            <w:pPr>
              <w:spacing w:after="0" w:line="240" w:lineRule="auto"/>
              <w:rPr>
                <w:rFonts w:ascii="Century Gothic" w:eastAsia="Times New Roman" w:hAnsi="Century Gothic" w:cs="Arial"/>
                <w:color w:val="000000"/>
                <w:sz w:val="16"/>
                <w:szCs w:val="16"/>
                <w:lang w:eastAsia="es-MX"/>
              </w:rPr>
            </w:pPr>
          </w:p>
        </w:tc>
        <w:tc>
          <w:tcPr>
            <w:tcW w:w="1191" w:type="dxa"/>
            <w:vMerge/>
            <w:tcBorders>
              <w:top w:val="nil"/>
              <w:left w:val="single" w:sz="8" w:space="0" w:color="auto"/>
              <w:bottom w:val="single" w:sz="8" w:space="0" w:color="000000"/>
              <w:right w:val="single" w:sz="8" w:space="0" w:color="auto"/>
            </w:tcBorders>
            <w:vAlign w:val="center"/>
            <w:hideMark/>
          </w:tcPr>
          <w:p w14:paraId="1E45927B" w14:textId="77777777" w:rsidR="00F722B3" w:rsidRPr="002615A8" w:rsidRDefault="00F722B3" w:rsidP="008836D6">
            <w:pPr>
              <w:spacing w:after="0" w:line="240" w:lineRule="auto"/>
              <w:rPr>
                <w:rFonts w:ascii="Century Gothic" w:eastAsia="Times New Roman" w:hAnsi="Century Gothic" w:cs="Arial"/>
                <w:color w:val="000000"/>
                <w:sz w:val="16"/>
                <w:szCs w:val="16"/>
                <w:lang w:eastAsia="es-MX"/>
              </w:rPr>
            </w:pPr>
          </w:p>
        </w:tc>
      </w:tr>
      <w:tr w:rsidR="00F722B3" w:rsidRPr="002615A8" w14:paraId="24C52ABD" w14:textId="77777777" w:rsidTr="008836D6">
        <w:trPr>
          <w:trHeight w:val="450"/>
        </w:trPr>
        <w:tc>
          <w:tcPr>
            <w:tcW w:w="1678" w:type="dxa"/>
            <w:vMerge/>
            <w:tcBorders>
              <w:top w:val="nil"/>
              <w:left w:val="single" w:sz="8" w:space="0" w:color="auto"/>
              <w:bottom w:val="single" w:sz="8" w:space="0" w:color="000000"/>
              <w:right w:val="single" w:sz="8" w:space="0" w:color="auto"/>
            </w:tcBorders>
            <w:vAlign w:val="center"/>
            <w:hideMark/>
          </w:tcPr>
          <w:p w14:paraId="23707739" w14:textId="77777777" w:rsidR="00F722B3" w:rsidRPr="002615A8" w:rsidRDefault="00F722B3" w:rsidP="008836D6">
            <w:pPr>
              <w:spacing w:after="0" w:line="240" w:lineRule="auto"/>
              <w:rPr>
                <w:rFonts w:ascii="Century Gothic" w:eastAsia="Times New Roman" w:hAnsi="Century Gothic" w:cs="Arial"/>
                <w:b/>
                <w:bCs/>
                <w:color w:val="000000"/>
                <w:sz w:val="16"/>
                <w:szCs w:val="16"/>
                <w:lang w:eastAsia="es-MX"/>
              </w:rPr>
            </w:pPr>
          </w:p>
        </w:tc>
        <w:tc>
          <w:tcPr>
            <w:tcW w:w="5398" w:type="dxa"/>
            <w:gridSpan w:val="7"/>
            <w:vMerge/>
            <w:tcBorders>
              <w:top w:val="single" w:sz="8" w:space="0" w:color="auto"/>
              <w:left w:val="single" w:sz="8" w:space="0" w:color="auto"/>
              <w:bottom w:val="single" w:sz="8" w:space="0" w:color="000000"/>
              <w:right w:val="single" w:sz="8" w:space="0" w:color="000000"/>
            </w:tcBorders>
            <w:vAlign w:val="center"/>
            <w:hideMark/>
          </w:tcPr>
          <w:p w14:paraId="2C9A9A27" w14:textId="77777777" w:rsidR="00F722B3" w:rsidRPr="002615A8" w:rsidRDefault="00F722B3" w:rsidP="008836D6">
            <w:pPr>
              <w:spacing w:after="0" w:line="240" w:lineRule="auto"/>
              <w:rPr>
                <w:rFonts w:ascii="Century Gothic" w:eastAsia="Times New Roman" w:hAnsi="Century Gothic" w:cs="Arial"/>
                <w:color w:val="000000"/>
                <w:sz w:val="16"/>
                <w:szCs w:val="16"/>
                <w:lang w:eastAsia="es-MX"/>
              </w:rPr>
            </w:pPr>
          </w:p>
        </w:tc>
        <w:tc>
          <w:tcPr>
            <w:tcW w:w="835" w:type="dxa"/>
            <w:vMerge/>
            <w:tcBorders>
              <w:top w:val="nil"/>
              <w:left w:val="single" w:sz="8" w:space="0" w:color="auto"/>
              <w:bottom w:val="single" w:sz="8" w:space="0" w:color="000000"/>
              <w:right w:val="single" w:sz="8" w:space="0" w:color="auto"/>
            </w:tcBorders>
            <w:vAlign w:val="center"/>
            <w:hideMark/>
          </w:tcPr>
          <w:p w14:paraId="421898D8" w14:textId="77777777" w:rsidR="00F722B3" w:rsidRPr="002615A8" w:rsidRDefault="00F722B3" w:rsidP="008836D6">
            <w:pPr>
              <w:spacing w:after="0" w:line="240" w:lineRule="auto"/>
              <w:rPr>
                <w:rFonts w:ascii="Century Gothic" w:eastAsia="Times New Roman" w:hAnsi="Century Gothic" w:cs="Arial"/>
                <w:color w:val="000000"/>
                <w:sz w:val="16"/>
                <w:szCs w:val="16"/>
                <w:lang w:eastAsia="es-MX"/>
              </w:rPr>
            </w:pPr>
          </w:p>
        </w:tc>
        <w:tc>
          <w:tcPr>
            <w:tcW w:w="1191" w:type="dxa"/>
            <w:vMerge/>
            <w:tcBorders>
              <w:top w:val="nil"/>
              <w:left w:val="single" w:sz="8" w:space="0" w:color="auto"/>
              <w:bottom w:val="single" w:sz="8" w:space="0" w:color="000000"/>
              <w:right w:val="single" w:sz="8" w:space="0" w:color="auto"/>
            </w:tcBorders>
            <w:vAlign w:val="center"/>
            <w:hideMark/>
          </w:tcPr>
          <w:p w14:paraId="44AC65AB" w14:textId="77777777" w:rsidR="00F722B3" w:rsidRPr="002615A8" w:rsidRDefault="00F722B3" w:rsidP="008836D6">
            <w:pPr>
              <w:spacing w:after="0" w:line="240" w:lineRule="auto"/>
              <w:rPr>
                <w:rFonts w:ascii="Century Gothic" w:eastAsia="Times New Roman" w:hAnsi="Century Gothic" w:cs="Arial"/>
                <w:color w:val="000000"/>
                <w:sz w:val="16"/>
                <w:szCs w:val="16"/>
                <w:lang w:eastAsia="es-MX"/>
              </w:rPr>
            </w:pPr>
          </w:p>
        </w:tc>
      </w:tr>
      <w:tr w:rsidR="00F722B3" w:rsidRPr="002615A8" w14:paraId="362F96D1" w14:textId="77777777" w:rsidTr="008836D6">
        <w:trPr>
          <w:trHeight w:val="690"/>
        </w:trPr>
        <w:tc>
          <w:tcPr>
            <w:tcW w:w="1678" w:type="dxa"/>
            <w:tcBorders>
              <w:top w:val="nil"/>
              <w:left w:val="single" w:sz="8" w:space="0" w:color="auto"/>
              <w:bottom w:val="single" w:sz="8" w:space="0" w:color="auto"/>
              <w:right w:val="single" w:sz="8" w:space="0" w:color="auto"/>
            </w:tcBorders>
            <w:shd w:val="clear" w:color="auto" w:fill="auto"/>
            <w:vAlign w:val="center"/>
            <w:hideMark/>
          </w:tcPr>
          <w:p w14:paraId="3B05516D" w14:textId="77777777" w:rsidR="00F722B3" w:rsidRPr="002615A8" w:rsidRDefault="00F722B3" w:rsidP="008836D6">
            <w:pPr>
              <w:spacing w:after="0" w:line="240" w:lineRule="auto"/>
              <w:rPr>
                <w:rFonts w:ascii="Century Gothic" w:eastAsia="Times New Roman" w:hAnsi="Century Gothic" w:cs="Arial"/>
                <w:b/>
                <w:bCs/>
                <w:color w:val="000000"/>
                <w:sz w:val="16"/>
                <w:szCs w:val="16"/>
                <w:lang w:eastAsia="es-MX"/>
              </w:rPr>
            </w:pPr>
            <w:r w:rsidRPr="002615A8">
              <w:rPr>
                <w:rFonts w:ascii="Century Gothic" w:eastAsia="Times New Roman" w:hAnsi="Century Gothic" w:cs="Arial"/>
                <w:b/>
                <w:bCs/>
                <w:color w:val="000000"/>
                <w:sz w:val="16"/>
                <w:szCs w:val="16"/>
                <w:lang w:eastAsia="es-MX"/>
              </w:rPr>
              <w:t>4.</w:t>
            </w:r>
            <w:r w:rsidRPr="002615A8">
              <w:rPr>
                <w:rFonts w:ascii="Century Gothic" w:eastAsia="Times New Roman" w:hAnsi="Century Gothic" w:cs="Arial"/>
                <w:color w:val="000000"/>
                <w:sz w:val="16"/>
                <w:szCs w:val="16"/>
                <w:lang w:eastAsia="es-MX"/>
              </w:rPr>
              <w:t xml:space="preserve"> PUBLICACIONES Y DOCENCIA UNIVERSITARIA </w:t>
            </w:r>
          </w:p>
        </w:tc>
        <w:tc>
          <w:tcPr>
            <w:tcW w:w="121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611A859" w14:textId="77777777" w:rsidR="00F722B3" w:rsidRPr="002615A8" w:rsidRDefault="00F722B3" w:rsidP="008836D6">
            <w:pPr>
              <w:spacing w:after="0" w:line="240" w:lineRule="auto"/>
              <w:jc w:val="center"/>
              <w:rPr>
                <w:rFonts w:ascii="Century Gothic" w:eastAsia="Times New Roman" w:hAnsi="Century Gothic" w:cs="Arial"/>
                <w:color w:val="000000"/>
                <w:sz w:val="16"/>
                <w:szCs w:val="16"/>
                <w:lang w:eastAsia="es-MX"/>
              </w:rPr>
            </w:pPr>
            <w:r w:rsidRPr="002615A8">
              <w:rPr>
                <w:rFonts w:ascii="Century Gothic" w:eastAsia="Times New Roman" w:hAnsi="Century Gothic" w:cs="Arial"/>
                <w:color w:val="000000"/>
                <w:sz w:val="16"/>
                <w:szCs w:val="16"/>
                <w:lang w:eastAsia="es-MX"/>
              </w:rPr>
              <w:t xml:space="preserve">Por cada año de profesionista (1 </w:t>
            </w:r>
            <w:proofErr w:type="spellStart"/>
            <w:r w:rsidRPr="002615A8">
              <w:rPr>
                <w:rFonts w:ascii="Century Gothic" w:eastAsia="Times New Roman" w:hAnsi="Century Gothic" w:cs="Arial"/>
                <w:color w:val="000000"/>
                <w:sz w:val="16"/>
                <w:szCs w:val="16"/>
                <w:lang w:eastAsia="es-MX"/>
              </w:rPr>
              <w:t>pto</w:t>
            </w:r>
            <w:proofErr w:type="spellEnd"/>
            <w:r w:rsidRPr="002615A8">
              <w:rPr>
                <w:rFonts w:ascii="Century Gothic" w:eastAsia="Times New Roman" w:hAnsi="Century Gothic" w:cs="Arial"/>
                <w:color w:val="000000"/>
                <w:sz w:val="16"/>
                <w:szCs w:val="16"/>
                <w:lang w:eastAsia="es-MX"/>
              </w:rPr>
              <w:t>)</w:t>
            </w:r>
          </w:p>
        </w:tc>
        <w:tc>
          <w:tcPr>
            <w:tcW w:w="3061" w:type="dxa"/>
            <w:gridSpan w:val="4"/>
            <w:tcBorders>
              <w:top w:val="nil"/>
              <w:left w:val="nil"/>
              <w:bottom w:val="single" w:sz="8" w:space="0" w:color="auto"/>
              <w:right w:val="single" w:sz="8" w:space="0" w:color="auto"/>
            </w:tcBorders>
            <w:shd w:val="clear" w:color="auto" w:fill="auto"/>
            <w:vAlign w:val="center"/>
            <w:hideMark/>
          </w:tcPr>
          <w:p w14:paraId="7E7451CB" w14:textId="77777777" w:rsidR="00F722B3" w:rsidRPr="002615A8" w:rsidRDefault="00F722B3" w:rsidP="008836D6">
            <w:pPr>
              <w:spacing w:after="0" w:line="240" w:lineRule="auto"/>
              <w:jc w:val="center"/>
              <w:rPr>
                <w:rFonts w:ascii="Century Gothic" w:eastAsia="Times New Roman" w:hAnsi="Century Gothic" w:cs="Arial"/>
                <w:color w:val="000000"/>
                <w:sz w:val="16"/>
                <w:szCs w:val="16"/>
                <w:lang w:eastAsia="es-MX"/>
              </w:rPr>
            </w:pPr>
            <w:r w:rsidRPr="002615A8">
              <w:rPr>
                <w:rFonts w:ascii="Century Gothic" w:eastAsia="Times New Roman" w:hAnsi="Century Gothic" w:cs="Arial"/>
                <w:color w:val="000000"/>
                <w:sz w:val="16"/>
                <w:szCs w:val="16"/>
                <w:lang w:eastAsia="es-MX"/>
              </w:rPr>
              <w:t xml:space="preserve">Por cada libro publicado (2 </w:t>
            </w:r>
            <w:proofErr w:type="spellStart"/>
            <w:r w:rsidRPr="002615A8">
              <w:rPr>
                <w:rFonts w:ascii="Century Gothic" w:eastAsia="Times New Roman" w:hAnsi="Century Gothic" w:cs="Arial"/>
                <w:color w:val="000000"/>
                <w:sz w:val="16"/>
                <w:szCs w:val="16"/>
                <w:lang w:eastAsia="es-MX"/>
              </w:rPr>
              <w:t>ptos</w:t>
            </w:r>
            <w:proofErr w:type="spellEnd"/>
            <w:r w:rsidRPr="002615A8">
              <w:rPr>
                <w:rFonts w:ascii="Century Gothic" w:eastAsia="Times New Roman" w:hAnsi="Century Gothic" w:cs="Arial"/>
                <w:color w:val="000000"/>
                <w:sz w:val="16"/>
                <w:szCs w:val="16"/>
                <w:lang w:eastAsia="es-MX"/>
              </w:rPr>
              <w:t>.)</w:t>
            </w:r>
          </w:p>
        </w:tc>
        <w:tc>
          <w:tcPr>
            <w:tcW w:w="1127" w:type="dxa"/>
            <w:tcBorders>
              <w:top w:val="single" w:sz="8" w:space="0" w:color="auto"/>
              <w:left w:val="nil"/>
              <w:bottom w:val="single" w:sz="8" w:space="0" w:color="auto"/>
              <w:right w:val="single" w:sz="8" w:space="0" w:color="000000"/>
            </w:tcBorders>
            <w:shd w:val="clear" w:color="auto" w:fill="auto"/>
            <w:vAlign w:val="center"/>
            <w:hideMark/>
          </w:tcPr>
          <w:p w14:paraId="4F72D56D" w14:textId="77777777" w:rsidR="00F722B3" w:rsidRPr="002615A8" w:rsidRDefault="00F722B3" w:rsidP="008836D6">
            <w:pPr>
              <w:spacing w:after="0" w:line="240" w:lineRule="auto"/>
              <w:jc w:val="center"/>
              <w:rPr>
                <w:rFonts w:ascii="Century Gothic" w:eastAsia="Times New Roman" w:hAnsi="Century Gothic" w:cs="Arial"/>
                <w:color w:val="000000"/>
                <w:sz w:val="16"/>
                <w:szCs w:val="16"/>
                <w:lang w:eastAsia="es-MX"/>
              </w:rPr>
            </w:pPr>
            <w:r w:rsidRPr="002615A8">
              <w:rPr>
                <w:rFonts w:ascii="Century Gothic" w:eastAsia="Times New Roman" w:hAnsi="Century Gothic" w:cs="Arial"/>
                <w:color w:val="000000"/>
                <w:sz w:val="16"/>
                <w:szCs w:val="16"/>
                <w:lang w:eastAsia="es-MX"/>
              </w:rPr>
              <w:t xml:space="preserve">Por cada año de docencia universitaria (0.50 </w:t>
            </w:r>
            <w:proofErr w:type="spellStart"/>
            <w:r w:rsidRPr="002615A8">
              <w:rPr>
                <w:rFonts w:ascii="Century Gothic" w:eastAsia="Times New Roman" w:hAnsi="Century Gothic" w:cs="Arial"/>
                <w:color w:val="000000"/>
                <w:sz w:val="16"/>
                <w:szCs w:val="16"/>
                <w:lang w:eastAsia="es-MX"/>
              </w:rPr>
              <w:t>ptos</w:t>
            </w:r>
            <w:proofErr w:type="spellEnd"/>
            <w:r w:rsidRPr="002615A8">
              <w:rPr>
                <w:rFonts w:ascii="Century Gothic" w:eastAsia="Times New Roman" w:hAnsi="Century Gothic" w:cs="Arial"/>
                <w:color w:val="000000"/>
                <w:sz w:val="16"/>
                <w:szCs w:val="16"/>
                <w:lang w:eastAsia="es-MX"/>
              </w:rPr>
              <w:t>)</w:t>
            </w:r>
          </w:p>
        </w:tc>
        <w:tc>
          <w:tcPr>
            <w:tcW w:w="835" w:type="dxa"/>
            <w:tcBorders>
              <w:top w:val="nil"/>
              <w:left w:val="nil"/>
              <w:bottom w:val="single" w:sz="8" w:space="0" w:color="auto"/>
              <w:right w:val="single" w:sz="8" w:space="0" w:color="auto"/>
            </w:tcBorders>
            <w:shd w:val="clear" w:color="auto" w:fill="auto"/>
            <w:vAlign w:val="center"/>
            <w:hideMark/>
          </w:tcPr>
          <w:p w14:paraId="03729A08" w14:textId="77777777" w:rsidR="00F722B3" w:rsidRPr="002615A8" w:rsidRDefault="00F722B3" w:rsidP="008836D6">
            <w:pPr>
              <w:spacing w:after="0" w:line="240" w:lineRule="auto"/>
              <w:jc w:val="center"/>
              <w:rPr>
                <w:rFonts w:ascii="Century Gothic" w:eastAsia="Times New Roman" w:hAnsi="Century Gothic" w:cs="Arial"/>
                <w:color w:val="000000"/>
                <w:sz w:val="16"/>
                <w:szCs w:val="16"/>
                <w:lang w:eastAsia="es-MX"/>
              </w:rPr>
            </w:pPr>
            <w:r w:rsidRPr="002615A8">
              <w:rPr>
                <w:rFonts w:ascii="Century Gothic" w:eastAsia="Times New Roman" w:hAnsi="Century Gothic" w:cs="Arial"/>
                <w:color w:val="000000"/>
                <w:sz w:val="16"/>
                <w:szCs w:val="16"/>
                <w:lang w:eastAsia="es-MX"/>
              </w:rPr>
              <w:t xml:space="preserve">Hasta 5 puntos </w:t>
            </w:r>
          </w:p>
        </w:tc>
        <w:tc>
          <w:tcPr>
            <w:tcW w:w="1191" w:type="dxa"/>
            <w:tcBorders>
              <w:top w:val="nil"/>
              <w:left w:val="nil"/>
              <w:bottom w:val="single" w:sz="8" w:space="0" w:color="auto"/>
              <w:right w:val="single" w:sz="8" w:space="0" w:color="auto"/>
            </w:tcBorders>
            <w:shd w:val="clear" w:color="auto" w:fill="auto"/>
            <w:noWrap/>
            <w:vAlign w:val="center"/>
            <w:hideMark/>
          </w:tcPr>
          <w:p w14:paraId="5E8BD9CE" w14:textId="77777777" w:rsidR="00F722B3" w:rsidRPr="002615A8" w:rsidRDefault="00F722B3" w:rsidP="008836D6">
            <w:pPr>
              <w:spacing w:after="0" w:line="240" w:lineRule="auto"/>
              <w:rPr>
                <w:rFonts w:ascii="Century Gothic" w:eastAsia="Times New Roman" w:hAnsi="Century Gothic" w:cs="Arial"/>
                <w:color w:val="000000"/>
                <w:sz w:val="16"/>
                <w:szCs w:val="16"/>
                <w:lang w:eastAsia="es-MX"/>
              </w:rPr>
            </w:pPr>
            <w:r w:rsidRPr="002615A8">
              <w:rPr>
                <w:rFonts w:ascii="Century Gothic" w:eastAsia="Times New Roman" w:hAnsi="Century Gothic" w:cs="Arial"/>
                <w:color w:val="000000"/>
                <w:sz w:val="16"/>
                <w:szCs w:val="16"/>
                <w:lang w:eastAsia="es-MX"/>
              </w:rPr>
              <w:t> </w:t>
            </w:r>
          </w:p>
        </w:tc>
      </w:tr>
      <w:tr w:rsidR="00F722B3" w:rsidRPr="002615A8" w14:paraId="6BEE36F4" w14:textId="77777777" w:rsidTr="008836D6">
        <w:trPr>
          <w:trHeight w:val="315"/>
        </w:trPr>
        <w:tc>
          <w:tcPr>
            <w:tcW w:w="7076"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AB9A7BE" w14:textId="77777777" w:rsidR="00F722B3" w:rsidRPr="002615A8" w:rsidRDefault="00F722B3" w:rsidP="008836D6">
            <w:pPr>
              <w:spacing w:after="0" w:line="240" w:lineRule="auto"/>
              <w:jc w:val="right"/>
              <w:rPr>
                <w:rFonts w:ascii="Century Gothic" w:eastAsia="Times New Roman" w:hAnsi="Century Gothic" w:cs="Arial"/>
                <w:b/>
                <w:bCs/>
                <w:color w:val="000000"/>
                <w:sz w:val="16"/>
                <w:szCs w:val="16"/>
                <w:lang w:eastAsia="es-MX"/>
              </w:rPr>
            </w:pPr>
            <w:r w:rsidRPr="002615A8">
              <w:rPr>
                <w:rFonts w:ascii="Century Gothic" w:eastAsia="Times New Roman" w:hAnsi="Century Gothic" w:cs="Arial"/>
                <w:b/>
                <w:bCs/>
                <w:color w:val="000000"/>
                <w:sz w:val="16"/>
                <w:szCs w:val="16"/>
                <w:lang w:eastAsia="es-MX"/>
              </w:rPr>
              <w:t xml:space="preserve">PUNTAJE TOTAL </w:t>
            </w:r>
          </w:p>
        </w:tc>
        <w:tc>
          <w:tcPr>
            <w:tcW w:w="835" w:type="dxa"/>
            <w:tcBorders>
              <w:top w:val="nil"/>
              <w:left w:val="nil"/>
              <w:bottom w:val="single" w:sz="8" w:space="0" w:color="auto"/>
              <w:right w:val="single" w:sz="8" w:space="0" w:color="auto"/>
            </w:tcBorders>
            <w:shd w:val="clear" w:color="auto" w:fill="auto"/>
            <w:vAlign w:val="center"/>
            <w:hideMark/>
          </w:tcPr>
          <w:p w14:paraId="1F64F95E" w14:textId="77777777" w:rsidR="00F722B3" w:rsidRPr="002615A8" w:rsidRDefault="00F722B3" w:rsidP="008836D6">
            <w:pPr>
              <w:spacing w:after="0" w:line="240" w:lineRule="auto"/>
              <w:jc w:val="center"/>
              <w:rPr>
                <w:rFonts w:ascii="Century Gothic" w:eastAsia="Times New Roman" w:hAnsi="Century Gothic" w:cs="Arial"/>
                <w:color w:val="000000"/>
                <w:sz w:val="16"/>
                <w:szCs w:val="16"/>
                <w:lang w:eastAsia="es-MX"/>
              </w:rPr>
            </w:pPr>
            <w:r w:rsidRPr="002615A8">
              <w:rPr>
                <w:rFonts w:ascii="Century Gothic" w:eastAsia="Times New Roman" w:hAnsi="Century Gothic" w:cs="Arial"/>
                <w:color w:val="000000"/>
                <w:sz w:val="16"/>
                <w:szCs w:val="16"/>
                <w:lang w:eastAsia="es-MX"/>
              </w:rPr>
              <w:t>Hasta 20 puntos</w:t>
            </w:r>
          </w:p>
        </w:tc>
        <w:tc>
          <w:tcPr>
            <w:tcW w:w="1191" w:type="dxa"/>
            <w:tcBorders>
              <w:top w:val="nil"/>
              <w:left w:val="nil"/>
              <w:bottom w:val="single" w:sz="8" w:space="0" w:color="auto"/>
              <w:right w:val="single" w:sz="8" w:space="0" w:color="auto"/>
            </w:tcBorders>
            <w:shd w:val="clear" w:color="auto" w:fill="auto"/>
            <w:noWrap/>
            <w:vAlign w:val="center"/>
            <w:hideMark/>
          </w:tcPr>
          <w:p w14:paraId="7FBF60B7" w14:textId="77777777" w:rsidR="00F722B3" w:rsidRPr="002615A8" w:rsidRDefault="00F722B3" w:rsidP="008836D6">
            <w:pPr>
              <w:spacing w:after="0" w:line="240" w:lineRule="auto"/>
              <w:rPr>
                <w:rFonts w:ascii="Century Gothic" w:eastAsia="Times New Roman" w:hAnsi="Century Gothic" w:cs="Arial"/>
                <w:color w:val="000000"/>
                <w:sz w:val="16"/>
                <w:szCs w:val="16"/>
                <w:lang w:eastAsia="es-MX"/>
              </w:rPr>
            </w:pPr>
            <w:r w:rsidRPr="002615A8">
              <w:rPr>
                <w:rFonts w:ascii="Century Gothic" w:eastAsia="Times New Roman" w:hAnsi="Century Gothic" w:cs="Arial"/>
                <w:color w:val="000000"/>
                <w:sz w:val="16"/>
                <w:szCs w:val="16"/>
                <w:lang w:eastAsia="es-MX"/>
              </w:rPr>
              <w:t> </w:t>
            </w:r>
          </w:p>
        </w:tc>
      </w:tr>
      <w:tr w:rsidR="00F722B3" w:rsidRPr="002615A8" w14:paraId="385BE0EE" w14:textId="77777777" w:rsidTr="008836D6">
        <w:trPr>
          <w:trHeight w:val="315"/>
        </w:trPr>
        <w:tc>
          <w:tcPr>
            <w:tcW w:w="9102"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CBF0CD4" w14:textId="77777777" w:rsidR="00F722B3" w:rsidRPr="002615A8" w:rsidRDefault="00F722B3" w:rsidP="008836D6">
            <w:pPr>
              <w:spacing w:after="0" w:line="240" w:lineRule="auto"/>
              <w:rPr>
                <w:rFonts w:ascii="Century Gothic" w:eastAsia="Times New Roman" w:hAnsi="Century Gothic" w:cs="Arial"/>
                <w:b/>
                <w:bCs/>
                <w:color w:val="000000"/>
                <w:sz w:val="16"/>
                <w:szCs w:val="16"/>
                <w:lang w:eastAsia="es-MX"/>
              </w:rPr>
            </w:pPr>
            <w:r w:rsidRPr="002615A8">
              <w:rPr>
                <w:rFonts w:ascii="Century Gothic" w:eastAsia="Times New Roman" w:hAnsi="Century Gothic" w:cs="Arial"/>
                <w:b/>
                <w:bCs/>
                <w:color w:val="000000"/>
                <w:sz w:val="16"/>
                <w:szCs w:val="16"/>
                <w:lang w:eastAsia="es-MX"/>
              </w:rPr>
              <w:t xml:space="preserve">NOTA FINAL EN NÚMEROS Y LETRAS: </w:t>
            </w:r>
          </w:p>
        </w:tc>
      </w:tr>
    </w:tbl>
    <w:p w14:paraId="37D0E1FA" w14:textId="77777777" w:rsidR="00F722B3" w:rsidRPr="002615A8" w:rsidRDefault="00F722B3" w:rsidP="00F722B3">
      <w:pPr>
        <w:spacing w:after="0" w:line="360" w:lineRule="auto"/>
        <w:ind w:left="720"/>
        <w:jc w:val="both"/>
        <w:rPr>
          <w:rFonts w:ascii="Century Gothic" w:hAnsi="Century Gothic"/>
          <w:bCs/>
          <w:sz w:val="24"/>
          <w:szCs w:val="24"/>
        </w:rPr>
      </w:pPr>
    </w:p>
    <w:p w14:paraId="637A13A7" w14:textId="77777777" w:rsidR="00F722B3" w:rsidRPr="002615A8" w:rsidRDefault="00F722B3" w:rsidP="00F722B3">
      <w:pPr>
        <w:numPr>
          <w:ilvl w:val="0"/>
          <w:numId w:val="23"/>
        </w:numPr>
        <w:spacing w:after="0" w:line="360" w:lineRule="auto"/>
        <w:jc w:val="both"/>
        <w:rPr>
          <w:rFonts w:ascii="Century Gothic" w:hAnsi="Century Gothic"/>
          <w:bCs/>
          <w:sz w:val="24"/>
          <w:szCs w:val="24"/>
        </w:rPr>
      </w:pPr>
      <w:r w:rsidRPr="002615A8">
        <w:rPr>
          <w:rFonts w:ascii="Century Gothic" w:hAnsi="Century Gothic"/>
          <w:bCs/>
          <w:sz w:val="24"/>
          <w:szCs w:val="24"/>
        </w:rPr>
        <w:t>Luego se acordó por parte de la mayoría de los coordinadores que las evaluaciones que realicen los integrantes con voz y voto se habrán de promediar, para enseguida sumarse a la calificación global proporcionada por la Comisión Especial.</w:t>
      </w:r>
    </w:p>
    <w:p w14:paraId="5D50D3B8" w14:textId="77777777" w:rsidR="00F722B3" w:rsidRPr="002615A8" w:rsidRDefault="00F722B3" w:rsidP="00F722B3">
      <w:pPr>
        <w:spacing w:after="0" w:line="360" w:lineRule="auto"/>
        <w:jc w:val="both"/>
        <w:rPr>
          <w:rFonts w:ascii="Century Gothic" w:hAnsi="Century Gothic"/>
          <w:bCs/>
          <w:sz w:val="24"/>
          <w:szCs w:val="24"/>
        </w:rPr>
      </w:pPr>
    </w:p>
    <w:p w14:paraId="00D722D3" w14:textId="77777777" w:rsidR="00F722B3" w:rsidRPr="002615A8" w:rsidRDefault="00F722B3" w:rsidP="00F722B3">
      <w:pPr>
        <w:numPr>
          <w:ilvl w:val="0"/>
          <w:numId w:val="23"/>
        </w:numPr>
        <w:spacing w:after="0" w:line="360" w:lineRule="auto"/>
        <w:jc w:val="both"/>
        <w:rPr>
          <w:rFonts w:ascii="Century Gothic" w:hAnsi="Century Gothic"/>
          <w:bCs/>
          <w:sz w:val="24"/>
          <w:szCs w:val="24"/>
        </w:rPr>
      </w:pPr>
      <w:r w:rsidRPr="002615A8">
        <w:rPr>
          <w:rFonts w:ascii="Century Gothic" w:hAnsi="Century Gothic"/>
          <w:bCs/>
          <w:sz w:val="24"/>
          <w:szCs w:val="24"/>
        </w:rPr>
        <w:t xml:space="preserve">En ese sentido, se declaró un receso para estar en condiciones de revisar y evaluar los perfiles de las 20 personas aspirantes, continuando la reunión el día 14 de diciembre de 2023. </w:t>
      </w:r>
    </w:p>
    <w:p w14:paraId="585F981F" w14:textId="77777777" w:rsidR="00F722B3" w:rsidRPr="002615A8" w:rsidRDefault="00F722B3" w:rsidP="00F722B3">
      <w:pPr>
        <w:spacing w:after="0" w:line="360" w:lineRule="auto"/>
        <w:ind w:left="720"/>
        <w:jc w:val="both"/>
        <w:rPr>
          <w:rFonts w:ascii="Century Gothic" w:hAnsi="Century Gothic"/>
          <w:bCs/>
          <w:sz w:val="24"/>
          <w:szCs w:val="24"/>
        </w:rPr>
      </w:pPr>
    </w:p>
    <w:p w14:paraId="665BC230" w14:textId="77777777" w:rsidR="00F722B3" w:rsidRPr="002615A8" w:rsidRDefault="00F722B3" w:rsidP="00F722B3">
      <w:pPr>
        <w:numPr>
          <w:ilvl w:val="0"/>
          <w:numId w:val="23"/>
        </w:numPr>
        <w:spacing w:after="0" w:line="360" w:lineRule="auto"/>
        <w:jc w:val="both"/>
        <w:rPr>
          <w:rFonts w:ascii="Century Gothic" w:hAnsi="Century Gothic"/>
          <w:sz w:val="24"/>
          <w:szCs w:val="24"/>
        </w:rPr>
      </w:pPr>
      <w:r w:rsidRPr="002615A8">
        <w:rPr>
          <w:rFonts w:ascii="Century Gothic" w:hAnsi="Century Gothic"/>
          <w:bCs/>
          <w:sz w:val="24"/>
          <w:szCs w:val="24"/>
        </w:rPr>
        <w:t xml:space="preserve">Derivado de lo anterior, por instrucciones de la presidencia de la Junta de Coordinación Política, la secretaría técnica mediante oficio </w:t>
      </w:r>
      <w:r w:rsidRPr="002615A8">
        <w:rPr>
          <w:rFonts w:ascii="Century Gothic" w:hAnsi="Century Gothic"/>
          <w:sz w:val="24"/>
          <w:szCs w:val="24"/>
        </w:rPr>
        <w:t xml:space="preserve">No. SALJ/LXVII/533/2023 de fecha 13 de diciembre, envió a los integrantes, veinte plantillas para que realizaran la evaluación correspondiente. </w:t>
      </w:r>
    </w:p>
    <w:p w14:paraId="6935AA70" w14:textId="77777777" w:rsidR="00F722B3" w:rsidRPr="002615A8" w:rsidRDefault="00F722B3" w:rsidP="00F722B3">
      <w:pPr>
        <w:spacing w:after="0" w:line="360" w:lineRule="auto"/>
        <w:ind w:left="720"/>
        <w:jc w:val="both"/>
        <w:rPr>
          <w:rFonts w:ascii="Century Gothic" w:hAnsi="Century Gothic"/>
          <w:sz w:val="24"/>
          <w:szCs w:val="24"/>
        </w:rPr>
      </w:pPr>
    </w:p>
    <w:p w14:paraId="4AD88652" w14:textId="77777777" w:rsidR="00F722B3" w:rsidRPr="002615A8" w:rsidRDefault="00F722B3" w:rsidP="00F722B3">
      <w:pPr>
        <w:numPr>
          <w:ilvl w:val="0"/>
          <w:numId w:val="23"/>
        </w:numPr>
        <w:spacing w:after="0" w:line="360" w:lineRule="auto"/>
        <w:jc w:val="both"/>
        <w:rPr>
          <w:rFonts w:ascii="Century Gothic" w:hAnsi="Century Gothic"/>
          <w:sz w:val="24"/>
          <w:szCs w:val="24"/>
        </w:rPr>
      </w:pPr>
      <w:r w:rsidRPr="002615A8">
        <w:rPr>
          <w:rFonts w:ascii="Century Gothic" w:hAnsi="Century Gothic"/>
          <w:sz w:val="24"/>
          <w:szCs w:val="24"/>
        </w:rPr>
        <w:t xml:space="preserve">En fecha 14 de diciembre de 2023, se recibieron en la secretaría técnica oficios de los Diputados José Alfredo Chávez Madrid, Noel Chávez Velázquez, Francisco Adrián Sánchez Villegas y Edin Cuauhtémoc Estrada Sotelo donde anexaron las plantillas de evaluación, debidamente requisitadas. </w:t>
      </w:r>
    </w:p>
    <w:p w14:paraId="6FA5C663" w14:textId="77777777" w:rsidR="00F722B3" w:rsidRPr="002615A8" w:rsidRDefault="00F722B3" w:rsidP="00F722B3">
      <w:pPr>
        <w:spacing w:after="0" w:line="360" w:lineRule="auto"/>
        <w:ind w:left="720"/>
        <w:jc w:val="both"/>
        <w:rPr>
          <w:rFonts w:ascii="Century Gothic" w:hAnsi="Century Gothic"/>
          <w:sz w:val="24"/>
          <w:szCs w:val="24"/>
        </w:rPr>
      </w:pPr>
    </w:p>
    <w:p w14:paraId="45B8B28F" w14:textId="77777777" w:rsidR="00F722B3" w:rsidRPr="002615A8" w:rsidRDefault="00F722B3" w:rsidP="00F722B3">
      <w:pPr>
        <w:numPr>
          <w:ilvl w:val="0"/>
          <w:numId w:val="23"/>
        </w:numPr>
        <w:spacing w:after="0" w:line="360" w:lineRule="auto"/>
        <w:jc w:val="both"/>
        <w:rPr>
          <w:rFonts w:ascii="Century Gothic" w:hAnsi="Century Gothic"/>
          <w:sz w:val="24"/>
          <w:szCs w:val="24"/>
        </w:rPr>
      </w:pPr>
      <w:bookmarkStart w:id="3" w:name="_Hlk153799869"/>
      <w:r w:rsidRPr="002615A8">
        <w:rPr>
          <w:rFonts w:ascii="Century Gothic" w:hAnsi="Century Gothic"/>
          <w:sz w:val="24"/>
          <w:szCs w:val="24"/>
        </w:rPr>
        <w:t xml:space="preserve">Una vez reanudada la reunión de la Junta de Coordinación Política, en un primer momento, se precisó por los coordinadores Edin Cuauhtémoc Estrada Sotelo, José Alfredo Chávez Madrid, Noel Chávez Velázquez y Francisco Adrián Sánchez Villegas que en el formato sobre el criterio “Título de abogado”, debía decir y considerarse, únicamente, como “Título profesional”, ya que la Ley y la convocatoria no limitan la participación a los profesionistas en derecho, y que en esos términos, cada uno había realizado la </w:t>
      </w:r>
      <w:r w:rsidRPr="002615A8">
        <w:rPr>
          <w:rFonts w:ascii="Century Gothic" w:hAnsi="Century Gothic"/>
          <w:sz w:val="24"/>
          <w:szCs w:val="24"/>
        </w:rPr>
        <w:lastRenderedPageBreak/>
        <w:t>valoración respectiva, sujetándose a ponderar que las y los aspirantes tuvieran un título universitario.</w:t>
      </w:r>
    </w:p>
    <w:p w14:paraId="59A6F5AF" w14:textId="77777777" w:rsidR="00F722B3" w:rsidRPr="002615A8" w:rsidRDefault="00F722B3" w:rsidP="00F722B3">
      <w:pPr>
        <w:spacing w:after="0" w:line="360" w:lineRule="auto"/>
        <w:ind w:left="720"/>
        <w:jc w:val="both"/>
        <w:rPr>
          <w:rFonts w:ascii="Century Gothic" w:hAnsi="Century Gothic"/>
          <w:sz w:val="24"/>
          <w:szCs w:val="24"/>
        </w:rPr>
      </w:pPr>
    </w:p>
    <w:p w14:paraId="752C1D54" w14:textId="6848DDD2" w:rsidR="00F722B3" w:rsidRPr="002615A8" w:rsidRDefault="00F722B3" w:rsidP="00F722B3">
      <w:pPr>
        <w:numPr>
          <w:ilvl w:val="0"/>
          <w:numId w:val="23"/>
        </w:numPr>
        <w:spacing w:after="0" w:line="360" w:lineRule="auto"/>
        <w:jc w:val="both"/>
        <w:rPr>
          <w:rFonts w:ascii="Century Gothic" w:hAnsi="Century Gothic"/>
          <w:sz w:val="24"/>
          <w:szCs w:val="24"/>
        </w:rPr>
      </w:pPr>
      <w:r w:rsidRPr="002615A8">
        <w:rPr>
          <w:rFonts w:ascii="Century Gothic" w:hAnsi="Century Gothic"/>
          <w:sz w:val="24"/>
          <w:szCs w:val="24"/>
        </w:rPr>
        <w:t xml:space="preserve">Por lo que, en atención a lo dispuesto en el párrafo anterior todos los coordinadores coincidieron y evaluaron en apego a lo que establece el artículo 22, inciso c) de la Ley de Transparencia y Acceso a la Información </w:t>
      </w:r>
      <w:r w:rsidR="00DD339C" w:rsidRPr="002615A8">
        <w:rPr>
          <w:rFonts w:ascii="Century Gothic" w:hAnsi="Century Gothic"/>
          <w:sz w:val="24"/>
          <w:szCs w:val="24"/>
        </w:rPr>
        <w:t>Pública</w:t>
      </w:r>
      <w:r w:rsidRPr="002615A8">
        <w:rPr>
          <w:rFonts w:ascii="Century Gothic" w:hAnsi="Century Gothic"/>
          <w:sz w:val="24"/>
          <w:szCs w:val="24"/>
        </w:rPr>
        <w:t xml:space="preserve"> del Estado, es decir, que se cumpliera con el requisito de tener licenciatura. </w:t>
      </w:r>
    </w:p>
    <w:bookmarkEnd w:id="3"/>
    <w:p w14:paraId="386E08CA" w14:textId="77777777" w:rsidR="00F722B3" w:rsidRPr="002615A8" w:rsidRDefault="00F722B3" w:rsidP="00F722B3">
      <w:pPr>
        <w:spacing w:after="0" w:line="360" w:lineRule="auto"/>
        <w:ind w:left="720"/>
        <w:jc w:val="both"/>
        <w:rPr>
          <w:rFonts w:ascii="Century Gothic" w:hAnsi="Century Gothic"/>
          <w:sz w:val="24"/>
          <w:szCs w:val="24"/>
        </w:rPr>
      </w:pPr>
    </w:p>
    <w:p w14:paraId="70540F29" w14:textId="77777777" w:rsidR="00F722B3" w:rsidRPr="002615A8" w:rsidRDefault="00F722B3" w:rsidP="00F722B3">
      <w:pPr>
        <w:numPr>
          <w:ilvl w:val="0"/>
          <w:numId w:val="23"/>
        </w:numPr>
        <w:spacing w:after="0" w:line="360" w:lineRule="auto"/>
        <w:jc w:val="both"/>
        <w:rPr>
          <w:rFonts w:ascii="Century Gothic" w:hAnsi="Century Gothic"/>
          <w:sz w:val="24"/>
          <w:szCs w:val="24"/>
        </w:rPr>
      </w:pPr>
      <w:r w:rsidRPr="002615A8">
        <w:rPr>
          <w:rFonts w:ascii="Century Gothic" w:hAnsi="Century Gothic"/>
          <w:sz w:val="24"/>
          <w:szCs w:val="24"/>
        </w:rPr>
        <w:t>Así pues, la secretaría técnica por instrucción de la Junta de Coordinación Política concentró cada una de las calificaciones proporcionadas por los coordinadores y presentó los resultados; los cuales se obtuvieron luego de promediar la evaluación de los cuatro coordinadores, más la total de la evaluación proporcionada por la comisión Especial.</w:t>
      </w:r>
    </w:p>
    <w:p w14:paraId="63D699AB" w14:textId="77777777" w:rsidR="00F722B3" w:rsidRPr="002615A8" w:rsidRDefault="00F722B3" w:rsidP="00F722B3">
      <w:pPr>
        <w:spacing w:after="0" w:line="360" w:lineRule="auto"/>
        <w:ind w:left="720"/>
        <w:jc w:val="both"/>
        <w:rPr>
          <w:rFonts w:ascii="Century Gothic" w:hAnsi="Century Gothic"/>
          <w:sz w:val="24"/>
          <w:szCs w:val="24"/>
        </w:rPr>
      </w:pPr>
      <w:r w:rsidRPr="002615A8">
        <w:rPr>
          <w:rFonts w:ascii="Century Gothic" w:hAnsi="Century Gothic"/>
          <w:sz w:val="24"/>
          <w:szCs w:val="24"/>
        </w:rPr>
        <w:t xml:space="preserve">En ese tenor los resultados fueron los siguientes: </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1580"/>
        <w:gridCol w:w="1391"/>
        <w:gridCol w:w="1237"/>
        <w:gridCol w:w="1506"/>
        <w:gridCol w:w="1131"/>
      </w:tblGrid>
      <w:tr w:rsidR="00F722B3" w:rsidRPr="002615A8" w14:paraId="79466DB6" w14:textId="77777777" w:rsidTr="008836D6">
        <w:tc>
          <w:tcPr>
            <w:tcW w:w="1395" w:type="dxa"/>
            <w:shd w:val="clear" w:color="auto" w:fill="auto"/>
          </w:tcPr>
          <w:p w14:paraId="3AD2260A" w14:textId="77777777" w:rsidR="00F722B3" w:rsidRPr="002615A8" w:rsidRDefault="00F722B3" w:rsidP="008836D6">
            <w:pPr>
              <w:spacing w:line="240" w:lineRule="auto"/>
              <w:jc w:val="center"/>
              <w:rPr>
                <w:rFonts w:ascii="Century Gothic" w:hAnsi="Century Gothic" w:cs="Arial"/>
                <w:b/>
                <w:bCs/>
              </w:rPr>
            </w:pPr>
            <w:r w:rsidRPr="002615A8">
              <w:rPr>
                <w:rFonts w:ascii="Century Gothic" w:hAnsi="Century Gothic" w:cs="Arial"/>
                <w:b/>
                <w:bCs/>
              </w:rPr>
              <w:t>Folio</w:t>
            </w:r>
          </w:p>
        </w:tc>
        <w:tc>
          <w:tcPr>
            <w:tcW w:w="1843" w:type="dxa"/>
            <w:shd w:val="clear" w:color="auto" w:fill="auto"/>
          </w:tcPr>
          <w:p w14:paraId="2B0A1D35" w14:textId="77777777" w:rsidR="00F722B3" w:rsidRPr="002615A8" w:rsidRDefault="00F722B3" w:rsidP="008836D6">
            <w:pPr>
              <w:spacing w:line="240" w:lineRule="auto"/>
              <w:jc w:val="center"/>
              <w:rPr>
                <w:rFonts w:ascii="Century Gothic" w:hAnsi="Century Gothic" w:cs="Arial"/>
                <w:b/>
                <w:bCs/>
              </w:rPr>
            </w:pPr>
            <w:r w:rsidRPr="002615A8">
              <w:rPr>
                <w:rFonts w:ascii="Century Gothic" w:hAnsi="Century Gothic" w:cs="Arial"/>
                <w:b/>
                <w:bCs/>
              </w:rPr>
              <w:t>Nombre</w:t>
            </w:r>
          </w:p>
        </w:tc>
        <w:tc>
          <w:tcPr>
            <w:tcW w:w="1463" w:type="dxa"/>
            <w:shd w:val="clear" w:color="auto" w:fill="auto"/>
          </w:tcPr>
          <w:p w14:paraId="3E0F5059" w14:textId="77777777" w:rsidR="00F722B3" w:rsidRPr="002615A8" w:rsidRDefault="00F722B3" w:rsidP="008836D6">
            <w:pPr>
              <w:spacing w:line="240" w:lineRule="auto"/>
              <w:jc w:val="center"/>
              <w:rPr>
                <w:rFonts w:ascii="Century Gothic" w:hAnsi="Century Gothic" w:cs="Arial"/>
                <w:b/>
                <w:bCs/>
              </w:rPr>
            </w:pPr>
            <w:r w:rsidRPr="002615A8">
              <w:rPr>
                <w:rFonts w:ascii="Century Gothic" w:hAnsi="Century Gothic" w:cs="Arial"/>
                <w:b/>
                <w:bCs/>
              </w:rPr>
              <w:t>Suma Valoración</w:t>
            </w:r>
          </w:p>
        </w:tc>
        <w:tc>
          <w:tcPr>
            <w:tcW w:w="1306" w:type="dxa"/>
            <w:shd w:val="clear" w:color="auto" w:fill="auto"/>
          </w:tcPr>
          <w:p w14:paraId="6C8A34DB" w14:textId="77777777" w:rsidR="00F722B3" w:rsidRPr="002615A8" w:rsidRDefault="00F722B3" w:rsidP="008836D6">
            <w:pPr>
              <w:spacing w:line="240" w:lineRule="auto"/>
              <w:jc w:val="center"/>
              <w:rPr>
                <w:rFonts w:ascii="Century Gothic" w:hAnsi="Century Gothic" w:cs="Arial"/>
                <w:b/>
                <w:bCs/>
              </w:rPr>
            </w:pPr>
            <w:r w:rsidRPr="002615A8">
              <w:rPr>
                <w:rFonts w:ascii="Century Gothic" w:hAnsi="Century Gothic" w:cs="Arial"/>
                <w:b/>
                <w:bCs/>
              </w:rPr>
              <w:t>Promedio JUCOPO</w:t>
            </w:r>
          </w:p>
        </w:tc>
        <w:tc>
          <w:tcPr>
            <w:tcW w:w="1651" w:type="dxa"/>
            <w:shd w:val="clear" w:color="auto" w:fill="auto"/>
          </w:tcPr>
          <w:p w14:paraId="0D1A9D30" w14:textId="77777777" w:rsidR="00F722B3" w:rsidRPr="002615A8" w:rsidRDefault="00F722B3" w:rsidP="008836D6">
            <w:pPr>
              <w:spacing w:line="240" w:lineRule="auto"/>
              <w:jc w:val="center"/>
              <w:rPr>
                <w:rFonts w:ascii="Century Gothic" w:hAnsi="Century Gothic" w:cs="Arial"/>
                <w:b/>
                <w:bCs/>
              </w:rPr>
            </w:pPr>
            <w:r w:rsidRPr="002615A8">
              <w:rPr>
                <w:rFonts w:ascii="Century Gothic" w:hAnsi="Century Gothic" w:cs="Arial"/>
                <w:b/>
                <w:bCs/>
              </w:rPr>
              <w:t>Calificación de la Comisión Especial</w:t>
            </w:r>
          </w:p>
        </w:tc>
        <w:tc>
          <w:tcPr>
            <w:tcW w:w="564" w:type="dxa"/>
            <w:shd w:val="clear" w:color="auto" w:fill="auto"/>
          </w:tcPr>
          <w:p w14:paraId="510CF601" w14:textId="77777777" w:rsidR="00F722B3" w:rsidRPr="002615A8" w:rsidRDefault="00F722B3" w:rsidP="008836D6">
            <w:pPr>
              <w:spacing w:line="240" w:lineRule="auto"/>
              <w:jc w:val="center"/>
              <w:rPr>
                <w:rFonts w:ascii="Century Gothic" w:hAnsi="Century Gothic" w:cs="Arial"/>
                <w:b/>
                <w:bCs/>
              </w:rPr>
            </w:pPr>
            <w:r w:rsidRPr="002615A8">
              <w:rPr>
                <w:rFonts w:ascii="Century Gothic" w:hAnsi="Century Gothic" w:cs="Arial"/>
                <w:b/>
                <w:bCs/>
              </w:rPr>
              <w:t>Final</w:t>
            </w:r>
          </w:p>
        </w:tc>
      </w:tr>
      <w:tr w:rsidR="00F722B3" w:rsidRPr="002615A8" w14:paraId="5A24536C" w14:textId="77777777" w:rsidTr="008836D6">
        <w:tc>
          <w:tcPr>
            <w:tcW w:w="1395" w:type="dxa"/>
            <w:shd w:val="clear" w:color="auto" w:fill="auto"/>
          </w:tcPr>
          <w:p w14:paraId="1DEBC7CB"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PSICHITAIP-057-2023</w:t>
            </w:r>
          </w:p>
        </w:tc>
        <w:tc>
          <w:tcPr>
            <w:tcW w:w="1843" w:type="dxa"/>
            <w:shd w:val="clear" w:color="auto" w:fill="auto"/>
          </w:tcPr>
          <w:p w14:paraId="795C8724"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SERGIO RAFAEL FACIO GUZMÁN</w:t>
            </w:r>
          </w:p>
        </w:tc>
        <w:tc>
          <w:tcPr>
            <w:tcW w:w="1463" w:type="dxa"/>
            <w:shd w:val="clear" w:color="auto" w:fill="auto"/>
          </w:tcPr>
          <w:p w14:paraId="6DB96C75"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75</w:t>
            </w:r>
          </w:p>
        </w:tc>
        <w:tc>
          <w:tcPr>
            <w:tcW w:w="1306" w:type="dxa"/>
            <w:shd w:val="clear" w:color="auto" w:fill="auto"/>
          </w:tcPr>
          <w:p w14:paraId="7D82B26C"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18.75</w:t>
            </w:r>
          </w:p>
        </w:tc>
        <w:tc>
          <w:tcPr>
            <w:tcW w:w="1651" w:type="dxa"/>
            <w:shd w:val="clear" w:color="auto" w:fill="auto"/>
          </w:tcPr>
          <w:p w14:paraId="1A03C50F"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96.19</w:t>
            </w:r>
          </w:p>
        </w:tc>
        <w:tc>
          <w:tcPr>
            <w:tcW w:w="564" w:type="dxa"/>
            <w:shd w:val="clear" w:color="auto" w:fill="auto"/>
          </w:tcPr>
          <w:p w14:paraId="1DAB929D"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114.94</w:t>
            </w:r>
          </w:p>
        </w:tc>
      </w:tr>
      <w:tr w:rsidR="00F722B3" w:rsidRPr="002615A8" w14:paraId="05BDA4DA" w14:textId="77777777" w:rsidTr="008836D6">
        <w:tc>
          <w:tcPr>
            <w:tcW w:w="1395" w:type="dxa"/>
            <w:shd w:val="clear" w:color="auto" w:fill="auto"/>
          </w:tcPr>
          <w:p w14:paraId="3EA12D87"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PSICHITAIP-015-2023</w:t>
            </w:r>
          </w:p>
        </w:tc>
        <w:tc>
          <w:tcPr>
            <w:tcW w:w="1843" w:type="dxa"/>
            <w:shd w:val="clear" w:color="auto" w:fill="auto"/>
          </w:tcPr>
          <w:p w14:paraId="485C5EF9"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KAROL RUBÍ RUÍZ ANCHONDO</w:t>
            </w:r>
          </w:p>
        </w:tc>
        <w:tc>
          <w:tcPr>
            <w:tcW w:w="1463" w:type="dxa"/>
            <w:shd w:val="clear" w:color="auto" w:fill="auto"/>
          </w:tcPr>
          <w:p w14:paraId="1AB44283"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59.75</w:t>
            </w:r>
          </w:p>
        </w:tc>
        <w:tc>
          <w:tcPr>
            <w:tcW w:w="1306" w:type="dxa"/>
            <w:shd w:val="clear" w:color="auto" w:fill="auto"/>
          </w:tcPr>
          <w:p w14:paraId="10685D15"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14.9375</w:t>
            </w:r>
          </w:p>
        </w:tc>
        <w:tc>
          <w:tcPr>
            <w:tcW w:w="1651" w:type="dxa"/>
            <w:shd w:val="clear" w:color="auto" w:fill="auto"/>
          </w:tcPr>
          <w:p w14:paraId="0EC798AB"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96.41</w:t>
            </w:r>
          </w:p>
        </w:tc>
        <w:tc>
          <w:tcPr>
            <w:tcW w:w="564" w:type="dxa"/>
            <w:shd w:val="clear" w:color="auto" w:fill="auto"/>
          </w:tcPr>
          <w:p w14:paraId="1A3887C7"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111.3475</w:t>
            </w:r>
          </w:p>
        </w:tc>
      </w:tr>
      <w:tr w:rsidR="00F722B3" w:rsidRPr="002615A8" w14:paraId="09B36DEC" w14:textId="77777777" w:rsidTr="008836D6">
        <w:tc>
          <w:tcPr>
            <w:tcW w:w="1395" w:type="dxa"/>
            <w:shd w:val="clear" w:color="auto" w:fill="auto"/>
          </w:tcPr>
          <w:p w14:paraId="576A0494"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lastRenderedPageBreak/>
              <w:t>PSICHITAIP-021-2023</w:t>
            </w:r>
          </w:p>
        </w:tc>
        <w:tc>
          <w:tcPr>
            <w:tcW w:w="1843" w:type="dxa"/>
            <w:shd w:val="clear" w:color="auto" w:fill="auto"/>
          </w:tcPr>
          <w:p w14:paraId="193E8340"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JESÚS MANUEL GUERRERO</w:t>
            </w:r>
          </w:p>
          <w:p w14:paraId="0E3DEDCB"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RODRÍGUEZ</w:t>
            </w:r>
          </w:p>
        </w:tc>
        <w:tc>
          <w:tcPr>
            <w:tcW w:w="1463" w:type="dxa"/>
            <w:shd w:val="clear" w:color="auto" w:fill="auto"/>
          </w:tcPr>
          <w:p w14:paraId="78D8396B"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80</w:t>
            </w:r>
          </w:p>
        </w:tc>
        <w:tc>
          <w:tcPr>
            <w:tcW w:w="1306" w:type="dxa"/>
            <w:shd w:val="clear" w:color="auto" w:fill="auto"/>
          </w:tcPr>
          <w:p w14:paraId="1A1FB250"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20</w:t>
            </w:r>
          </w:p>
        </w:tc>
        <w:tc>
          <w:tcPr>
            <w:tcW w:w="1651" w:type="dxa"/>
            <w:shd w:val="clear" w:color="auto" w:fill="auto"/>
          </w:tcPr>
          <w:p w14:paraId="4D086507"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88.22</w:t>
            </w:r>
          </w:p>
        </w:tc>
        <w:tc>
          <w:tcPr>
            <w:tcW w:w="564" w:type="dxa"/>
            <w:shd w:val="clear" w:color="auto" w:fill="auto"/>
          </w:tcPr>
          <w:p w14:paraId="56189FB3"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108.22</w:t>
            </w:r>
          </w:p>
        </w:tc>
      </w:tr>
      <w:tr w:rsidR="00F722B3" w:rsidRPr="002615A8" w14:paraId="50DCB682" w14:textId="77777777" w:rsidTr="008836D6">
        <w:tc>
          <w:tcPr>
            <w:tcW w:w="1395" w:type="dxa"/>
            <w:shd w:val="clear" w:color="auto" w:fill="auto"/>
          </w:tcPr>
          <w:p w14:paraId="438CACAF" w14:textId="77777777" w:rsidR="00F722B3" w:rsidRPr="002615A8" w:rsidRDefault="00F722B3" w:rsidP="008836D6">
            <w:pPr>
              <w:tabs>
                <w:tab w:val="left" w:pos="1050"/>
              </w:tabs>
              <w:spacing w:line="240" w:lineRule="auto"/>
              <w:jc w:val="center"/>
              <w:rPr>
                <w:rFonts w:ascii="Century Gothic" w:hAnsi="Century Gothic" w:cs="Arial"/>
              </w:rPr>
            </w:pPr>
            <w:r w:rsidRPr="002615A8">
              <w:rPr>
                <w:rFonts w:ascii="Century Gothic" w:hAnsi="Century Gothic" w:cs="Arial"/>
              </w:rPr>
              <w:t>PSICHITAIP-012-2023</w:t>
            </w:r>
          </w:p>
        </w:tc>
        <w:tc>
          <w:tcPr>
            <w:tcW w:w="1843" w:type="dxa"/>
            <w:shd w:val="clear" w:color="auto" w:fill="auto"/>
          </w:tcPr>
          <w:p w14:paraId="06C98706"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PAÚL DANIEL MORIEL QUIRALTE</w:t>
            </w:r>
          </w:p>
        </w:tc>
        <w:tc>
          <w:tcPr>
            <w:tcW w:w="1463" w:type="dxa"/>
            <w:shd w:val="clear" w:color="auto" w:fill="auto"/>
          </w:tcPr>
          <w:p w14:paraId="7C4DB5A9"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65.25</w:t>
            </w:r>
          </w:p>
        </w:tc>
        <w:tc>
          <w:tcPr>
            <w:tcW w:w="1306" w:type="dxa"/>
            <w:shd w:val="clear" w:color="auto" w:fill="auto"/>
          </w:tcPr>
          <w:p w14:paraId="4C3F1559"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16.3125</w:t>
            </w:r>
          </w:p>
        </w:tc>
        <w:tc>
          <w:tcPr>
            <w:tcW w:w="1651" w:type="dxa"/>
            <w:shd w:val="clear" w:color="auto" w:fill="auto"/>
          </w:tcPr>
          <w:p w14:paraId="2B22C20A"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90.99</w:t>
            </w:r>
          </w:p>
        </w:tc>
        <w:tc>
          <w:tcPr>
            <w:tcW w:w="564" w:type="dxa"/>
            <w:shd w:val="clear" w:color="auto" w:fill="auto"/>
          </w:tcPr>
          <w:p w14:paraId="6F7AB0C7"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107.3025</w:t>
            </w:r>
          </w:p>
        </w:tc>
      </w:tr>
      <w:tr w:rsidR="00F722B3" w:rsidRPr="002615A8" w14:paraId="47264F7C" w14:textId="77777777" w:rsidTr="008836D6">
        <w:tc>
          <w:tcPr>
            <w:tcW w:w="1395" w:type="dxa"/>
            <w:shd w:val="clear" w:color="auto" w:fill="auto"/>
          </w:tcPr>
          <w:p w14:paraId="3E526893"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PSICHITAIP-003-2023</w:t>
            </w:r>
          </w:p>
        </w:tc>
        <w:tc>
          <w:tcPr>
            <w:tcW w:w="1843" w:type="dxa"/>
            <w:shd w:val="clear" w:color="auto" w:fill="auto"/>
          </w:tcPr>
          <w:p w14:paraId="7A82B6F3"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KARLA GABRIELA FUENTES MORENO</w:t>
            </w:r>
          </w:p>
        </w:tc>
        <w:tc>
          <w:tcPr>
            <w:tcW w:w="1463" w:type="dxa"/>
            <w:shd w:val="clear" w:color="auto" w:fill="auto"/>
          </w:tcPr>
          <w:p w14:paraId="03B18988"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45.75</w:t>
            </w:r>
          </w:p>
        </w:tc>
        <w:tc>
          <w:tcPr>
            <w:tcW w:w="1306" w:type="dxa"/>
            <w:shd w:val="clear" w:color="auto" w:fill="auto"/>
          </w:tcPr>
          <w:p w14:paraId="4CF5E69F"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11.4375</w:t>
            </w:r>
          </w:p>
        </w:tc>
        <w:tc>
          <w:tcPr>
            <w:tcW w:w="1651" w:type="dxa"/>
            <w:shd w:val="clear" w:color="auto" w:fill="auto"/>
          </w:tcPr>
          <w:p w14:paraId="109D2ECB"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93.6</w:t>
            </w:r>
          </w:p>
        </w:tc>
        <w:tc>
          <w:tcPr>
            <w:tcW w:w="564" w:type="dxa"/>
            <w:shd w:val="clear" w:color="auto" w:fill="auto"/>
          </w:tcPr>
          <w:p w14:paraId="7918CABB"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105.0375</w:t>
            </w:r>
          </w:p>
        </w:tc>
      </w:tr>
      <w:tr w:rsidR="00F722B3" w:rsidRPr="002615A8" w14:paraId="4CF6D0CC" w14:textId="77777777" w:rsidTr="008836D6">
        <w:tc>
          <w:tcPr>
            <w:tcW w:w="1395" w:type="dxa"/>
            <w:shd w:val="clear" w:color="auto" w:fill="auto"/>
          </w:tcPr>
          <w:p w14:paraId="23C42316"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PSICHITAIP-044-2023</w:t>
            </w:r>
          </w:p>
        </w:tc>
        <w:tc>
          <w:tcPr>
            <w:tcW w:w="1843" w:type="dxa"/>
            <w:shd w:val="clear" w:color="auto" w:fill="auto"/>
          </w:tcPr>
          <w:p w14:paraId="3682D112"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MARÍA SELENE PRIETO DOMÍNGUEZ</w:t>
            </w:r>
          </w:p>
        </w:tc>
        <w:tc>
          <w:tcPr>
            <w:tcW w:w="1463" w:type="dxa"/>
            <w:shd w:val="clear" w:color="auto" w:fill="auto"/>
          </w:tcPr>
          <w:p w14:paraId="539B5D5B"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63</w:t>
            </w:r>
          </w:p>
        </w:tc>
        <w:tc>
          <w:tcPr>
            <w:tcW w:w="1306" w:type="dxa"/>
            <w:shd w:val="clear" w:color="auto" w:fill="auto"/>
          </w:tcPr>
          <w:p w14:paraId="0A594048"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15.75</w:t>
            </w:r>
          </w:p>
        </w:tc>
        <w:tc>
          <w:tcPr>
            <w:tcW w:w="1651" w:type="dxa"/>
            <w:shd w:val="clear" w:color="auto" w:fill="auto"/>
          </w:tcPr>
          <w:p w14:paraId="1D03C3EE"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88.84</w:t>
            </w:r>
          </w:p>
        </w:tc>
        <w:tc>
          <w:tcPr>
            <w:tcW w:w="564" w:type="dxa"/>
            <w:shd w:val="clear" w:color="auto" w:fill="auto"/>
          </w:tcPr>
          <w:p w14:paraId="348036A9" w14:textId="77777777" w:rsidR="00F722B3" w:rsidRPr="002615A8" w:rsidRDefault="00F722B3" w:rsidP="008836D6">
            <w:pPr>
              <w:spacing w:line="240" w:lineRule="auto"/>
              <w:jc w:val="center"/>
              <w:rPr>
                <w:rFonts w:ascii="Century Gothic" w:hAnsi="Century Gothic" w:cs="Arial"/>
              </w:rPr>
            </w:pPr>
          </w:p>
          <w:p w14:paraId="35BDC9E3"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104.59</w:t>
            </w:r>
          </w:p>
        </w:tc>
      </w:tr>
      <w:tr w:rsidR="00F722B3" w:rsidRPr="002615A8" w14:paraId="1B95D06B" w14:textId="77777777" w:rsidTr="008836D6">
        <w:tc>
          <w:tcPr>
            <w:tcW w:w="1395" w:type="dxa"/>
            <w:shd w:val="clear" w:color="auto" w:fill="auto"/>
          </w:tcPr>
          <w:p w14:paraId="33B4F8F4"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PSICHITAIP-002-2023</w:t>
            </w:r>
          </w:p>
        </w:tc>
        <w:tc>
          <w:tcPr>
            <w:tcW w:w="1843" w:type="dxa"/>
            <w:shd w:val="clear" w:color="auto" w:fill="auto"/>
          </w:tcPr>
          <w:p w14:paraId="40BF701F"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BLANCA GABRIELA GONZÁLEZ</w:t>
            </w:r>
          </w:p>
          <w:p w14:paraId="0B3D3A0B"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CHAVEZ</w:t>
            </w:r>
          </w:p>
        </w:tc>
        <w:tc>
          <w:tcPr>
            <w:tcW w:w="1463" w:type="dxa"/>
            <w:shd w:val="clear" w:color="auto" w:fill="auto"/>
          </w:tcPr>
          <w:p w14:paraId="46E8773C"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64.5</w:t>
            </w:r>
          </w:p>
        </w:tc>
        <w:tc>
          <w:tcPr>
            <w:tcW w:w="1306" w:type="dxa"/>
            <w:shd w:val="clear" w:color="auto" w:fill="auto"/>
          </w:tcPr>
          <w:p w14:paraId="5F331E53"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16.125</w:t>
            </w:r>
          </w:p>
        </w:tc>
        <w:tc>
          <w:tcPr>
            <w:tcW w:w="1651" w:type="dxa"/>
            <w:shd w:val="clear" w:color="auto" w:fill="auto"/>
          </w:tcPr>
          <w:p w14:paraId="471F34B6"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87.64</w:t>
            </w:r>
          </w:p>
        </w:tc>
        <w:tc>
          <w:tcPr>
            <w:tcW w:w="564" w:type="dxa"/>
            <w:shd w:val="clear" w:color="auto" w:fill="auto"/>
          </w:tcPr>
          <w:p w14:paraId="13360CCD"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103.765</w:t>
            </w:r>
          </w:p>
        </w:tc>
      </w:tr>
      <w:tr w:rsidR="00F722B3" w:rsidRPr="002615A8" w14:paraId="5C58E5CC" w14:textId="77777777" w:rsidTr="008836D6">
        <w:tc>
          <w:tcPr>
            <w:tcW w:w="1395" w:type="dxa"/>
            <w:shd w:val="clear" w:color="auto" w:fill="auto"/>
          </w:tcPr>
          <w:p w14:paraId="5D695855"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PSICHITAIP-058-2023</w:t>
            </w:r>
          </w:p>
        </w:tc>
        <w:tc>
          <w:tcPr>
            <w:tcW w:w="1843" w:type="dxa"/>
            <w:shd w:val="clear" w:color="auto" w:fill="auto"/>
          </w:tcPr>
          <w:p w14:paraId="2D6EAF50"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HECTOR MARIO MONTOYA ESTRADA</w:t>
            </w:r>
          </w:p>
        </w:tc>
        <w:tc>
          <w:tcPr>
            <w:tcW w:w="1463" w:type="dxa"/>
            <w:shd w:val="clear" w:color="auto" w:fill="auto"/>
          </w:tcPr>
          <w:p w14:paraId="0A486243"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55</w:t>
            </w:r>
          </w:p>
        </w:tc>
        <w:tc>
          <w:tcPr>
            <w:tcW w:w="1306" w:type="dxa"/>
            <w:shd w:val="clear" w:color="auto" w:fill="auto"/>
          </w:tcPr>
          <w:p w14:paraId="15EE61C9"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13.75</w:t>
            </w:r>
          </w:p>
        </w:tc>
        <w:tc>
          <w:tcPr>
            <w:tcW w:w="1651" w:type="dxa"/>
            <w:shd w:val="clear" w:color="auto" w:fill="auto"/>
          </w:tcPr>
          <w:p w14:paraId="752A0D65"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89.02</w:t>
            </w:r>
          </w:p>
        </w:tc>
        <w:tc>
          <w:tcPr>
            <w:tcW w:w="564" w:type="dxa"/>
            <w:shd w:val="clear" w:color="auto" w:fill="auto"/>
          </w:tcPr>
          <w:p w14:paraId="6950D06D"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102.77</w:t>
            </w:r>
          </w:p>
        </w:tc>
      </w:tr>
      <w:tr w:rsidR="00F722B3" w:rsidRPr="002615A8" w14:paraId="17A54A3A" w14:textId="77777777" w:rsidTr="008836D6">
        <w:tc>
          <w:tcPr>
            <w:tcW w:w="1395" w:type="dxa"/>
            <w:shd w:val="clear" w:color="auto" w:fill="auto"/>
          </w:tcPr>
          <w:p w14:paraId="5974BB25"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PSICHITAIP-036-2023</w:t>
            </w:r>
          </w:p>
        </w:tc>
        <w:tc>
          <w:tcPr>
            <w:tcW w:w="1843" w:type="dxa"/>
            <w:shd w:val="clear" w:color="auto" w:fill="auto"/>
          </w:tcPr>
          <w:p w14:paraId="6E3C53D4"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LIZ AGUILERA GARCÍA</w:t>
            </w:r>
          </w:p>
        </w:tc>
        <w:tc>
          <w:tcPr>
            <w:tcW w:w="1463" w:type="dxa"/>
            <w:shd w:val="clear" w:color="auto" w:fill="auto"/>
          </w:tcPr>
          <w:p w14:paraId="1B68E09B"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49.25</w:t>
            </w:r>
          </w:p>
        </w:tc>
        <w:tc>
          <w:tcPr>
            <w:tcW w:w="1306" w:type="dxa"/>
            <w:shd w:val="clear" w:color="auto" w:fill="auto"/>
          </w:tcPr>
          <w:p w14:paraId="217D6610"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12.3125</w:t>
            </w:r>
          </w:p>
        </w:tc>
        <w:tc>
          <w:tcPr>
            <w:tcW w:w="1651" w:type="dxa"/>
            <w:shd w:val="clear" w:color="auto" w:fill="auto"/>
          </w:tcPr>
          <w:p w14:paraId="62C13FCA"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89.52</w:t>
            </w:r>
          </w:p>
        </w:tc>
        <w:tc>
          <w:tcPr>
            <w:tcW w:w="564" w:type="dxa"/>
            <w:shd w:val="clear" w:color="auto" w:fill="auto"/>
          </w:tcPr>
          <w:p w14:paraId="2AB90944"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101.8325</w:t>
            </w:r>
          </w:p>
        </w:tc>
      </w:tr>
      <w:tr w:rsidR="00F722B3" w:rsidRPr="002615A8" w14:paraId="087EF38D" w14:textId="77777777" w:rsidTr="008836D6">
        <w:tc>
          <w:tcPr>
            <w:tcW w:w="1395" w:type="dxa"/>
            <w:shd w:val="clear" w:color="auto" w:fill="auto"/>
          </w:tcPr>
          <w:p w14:paraId="3B1D425A"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PSICHITAIP-059-2023</w:t>
            </w:r>
          </w:p>
        </w:tc>
        <w:tc>
          <w:tcPr>
            <w:tcW w:w="1843" w:type="dxa"/>
            <w:shd w:val="clear" w:color="auto" w:fill="auto"/>
          </w:tcPr>
          <w:p w14:paraId="6C8741C5"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GABRIELA EDITH AGUIRRE ESQUIVEL</w:t>
            </w:r>
          </w:p>
        </w:tc>
        <w:tc>
          <w:tcPr>
            <w:tcW w:w="1463" w:type="dxa"/>
            <w:shd w:val="clear" w:color="auto" w:fill="auto"/>
          </w:tcPr>
          <w:p w14:paraId="1BF322EC"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38.25</w:t>
            </w:r>
          </w:p>
        </w:tc>
        <w:tc>
          <w:tcPr>
            <w:tcW w:w="1306" w:type="dxa"/>
            <w:shd w:val="clear" w:color="auto" w:fill="auto"/>
          </w:tcPr>
          <w:p w14:paraId="598F710E"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9.5625</w:t>
            </w:r>
          </w:p>
        </w:tc>
        <w:tc>
          <w:tcPr>
            <w:tcW w:w="1651" w:type="dxa"/>
            <w:shd w:val="clear" w:color="auto" w:fill="auto"/>
          </w:tcPr>
          <w:p w14:paraId="6EF0FE33"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90.72</w:t>
            </w:r>
          </w:p>
        </w:tc>
        <w:tc>
          <w:tcPr>
            <w:tcW w:w="564" w:type="dxa"/>
            <w:shd w:val="clear" w:color="auto" w:fill="auto"/>
          </w:tcPr>
          <w:p w14:paraId="2E54DBBF"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100.2825</w:t>
            </w:r>
          </w:p>
        </w:tc>
      </w:tr>
      <w:tr w:rsidR="00F722B3" w:rsidRPr="002615A8" w14:paraId="39FF5163" w14:textId="77777777" w:rsidTr="008836D6">
        <w:tc>
          <w:tcPr>
            <w:tcW w:w="1395" w:type="dxa"/>
            <w:shd w:val="clear" w:color="auto" w:fill="auto"/>
          </w:tcPr>
          <w:p w14:paraId="09520E71"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PSICHITAIP-051-2023</w:t>
            </w:r>
          </w:p>
        </w:tc>
        <w:tc>
          <w:tcPr>
            <w:tcW w:w="1843" w:type="dxa"/>
            <w:shd w:val="clear" w:color="auto" w:fill="auto"/>
          </w:tcPr>
          <w:p w14:paraId="2C00AA97"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SAUL ULISES GARCÍA MEZA</w:t>
            </w:r>
          </w:p>
        </w:tc>
        <w:tc>
          <w:tcPr>
            <w:tcW w:w="1463" w:type="dxa"/>
            <w:shd w:val="clear" w:color="auto" w:fill="auto"/>
          </w:tcPr>
          <w:p w14:paraId="309D3CC5"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55.75</w:t>
            </w:r>
          </w:p>
        </w:tc>
        <w:tc>
          <w:tcPr>
            <w:tcW w:w="1306" w:type="dxa"/>
            <w:shd w:val="clear" w:color="auto" w:fill="auto"/>
          </w:tcPr>
          <w:p w14:paraId="1B312A36"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13.9375</w:t>
            </w:r>
          </w:p>
        </w:tc>
        <w:tc>
          <w:tcPr>
            <w:tcW w:w="1651" w:type="dxa"/>
            <w:shd w:val="clear" w:color="auto" w:fill="auto"/>
          </w:tcPr>
          <w:p w14:paraId="482D0886"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86.28</w:t>
            </w:r>
          </w:p>
        </w:tc>
        <w:tc>
          <w:tcPr>
            <w:tcW w:w="564" w:type="dxa"/>
            <w:shd w:val="clear" w:color="auto" w:fill="auto"/>
          </w:tcPr>
          <w:p w14:paraId="02ACCB49"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100.2175</w:t>
            </w:r>
          </w:p>
        </w:tc>
      </w:tr>
      <w:tr w:rsidR="00F722B3" w:rsidRPr="002615A8" w14:paraId="2D2E7CAC" w14:textId="77777777" w:rsidTr="008836D6">
        <w:tc>
          <w:tcPr>
            <w:tcW w:w="1395" w:type="dxa"/>
            <w:shd w:val="clear" w:color="auto" w:fill="auto"/>
          </w:tcPr>
          <w:p w14:paraId="12E220B5"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lastRenderedPageBreak/>
              <w:t>PSICHITAIP-042-2023</w:t>
            </w:r>
          </w:p>
        </w:tc>
        <w:tc>
          <w:tcPr>
            <w:tcW w:w="1843" w:type="dxa"/>
            <w:shd w:val="clear" w:color="auto" w:fill="auto"/>
          </w:tcPr>
          <w:p w14:paraId="080D6CCA"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LUIS EDUARDO SALCIDO RODRÍGUEZ</w:t>
            </w:r>
          </w:p>
        </w:tc>
        <w:tc>
          <w:tcPr>
            <w:tcW w:w="1463" w:type="dxa"/>
            <w:shd w:val="clear" w:color="auto" w:fill="auto"/>
          </w:tcPr>
          <w:p w14:paraId="06133B3B"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42.5</w:t>
            </w:r>
          </w:p>
        </w:tc>
        <w:tc>
          <w:tcPr>
            <w:tcW w:w="1306" w:type="dxa"/>
            <w:shd w:val="clear" w:color="auto" w:fill="auto"/>
          </w:tcPr>
          <w:p w14:paraId="2AD4029A"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10.625</w:t>
            </w:r>
          </w:p>
        </w:tc>
        <w:tc>
          <w:tcPr>
            <w:tcW w:w="1651" w:type="dxa"/>
            <w:shd w:val="clear" w:color="auto" w:fill="auto"/>
          </w:tcPr>
          <w:p w14:paraId="2274A251"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89.25</w:t>
            </w:r>
          </w:p>
        </w:tc>
        <w:tc>
          <w:tcPr>
            <w:tcW w:w="564" w:type="dxa"/>
            <w:shd w:val="clear" w:color="auto" w:fill="auto"/>
          </w:tcPr>
          <w:p w14:paraId="6F83C521"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99.875</w:t>
            </w:r>
          </w:p>
        </w:tc>
      </w:tr>
      <w:tr w:rsidR="00F722B3" w:rsidRPr="002615A8" w14:paraId="5FC439E4" w14:textId="77777777" w:rsidTr="008836D6">
        <w:tc>
          <w:tcPr>
            <w:tcW w:w="1395" w:type="dxa"/>
            <w:shd w:val="clear" w:color="auto" w:fill="auto"/>
          </w:tcPr>
          <w:p w14:paraId="6B71ABB9"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PSICHITAIP-004-2023</w:t>
            </w:r>
          </w:p>
        </w:tc>
        <w:tc>
          <w:tcPr>
            <w:tcW w:w="1843" w:type="dxa"/>
            <w:shd w:val="clear" w:color="auto" w:fill="auto"/>
          </w:tcPr>
          <w:p w14:paraId="02D5BEDD"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MARIANA LIZETH RODRÍGUEZ</w:t>
            </w:r>
          </w:p>
          <w:p w14:paraId="5D07D211"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MÁRTINEZ</w:t>
            </w:r>
          </w:p>
        </w:tc>
        <w:tc>
          <w:tcPr>
            <w:tcW w:w="1463" w:type="dxa"/>
            <w:shd w:val="clear" w:color="auto" w:fill="auto"/>
          </w:tcPr>
          <w:p w14:paraId="1012AF59"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55</w:t>
            </w:r>
          </w:p>
        </w:tc>
        <w:tc>
          <w:tcPr>
            <w:tcW w:w="1306" w:type="dxa"/>
            <w:shd w:val="clear" w:color="auto" w:fill="auto"/>
          </w:tcPr>
          <w:p w14:paraId="37DD934B"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13.75</w:t>
            </w:r>
          </w:p>
        </w:tc>
        <w:tc>
          <w:tcPr>
            <w:tcW w:w="1651" w:type="dxa"/>
            <w:shd w:val="clear" w:color="auto" w:fill="auto"/>
          </w:tcPr>
          <w:p w14:paraId="4A68734C"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85.97</w:t>
            </w:r>
          </w:p>
        </w:tc>
        <w:tc>
          <w:tcPr>
            <w:tcW w:w="564" w:type="dxa"/>
            <w:shd w:val="clear" w:color="auto" w:fill="auto"/>
          </w:tcPr>
          <w:p w14:paraId="241BF64A"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99.72</w:t>
            </w:r>
          </w:p>
        </w:tc>
      </w:tr>
      <w:tr w:rsidR="00F722B3" w:rsidRPr="002615A8" w14:paraId="43CFF0F5" w14:textId="77777777" w:rsidTr="008836D6">
        <w:trPr>
          <w:trHeight w:val="425"/>
        </w:trPr>
        <w:tc>
          <w:tcPr>
            <w:tcW w:w="1395" w:type="dxa"/>
            <w:shd w:val="clear" w:color="auto" w:fill="auto"/>
          </w:tcPr>
          <w:p w14:paraId="05EDC4D6"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PSICHITAIP-024-2023</w:t>
            </w:r>
          </w:p>
        </w:tc>
        <w:tc>
          <w:tcPr>
            <w:tcW w:w="1843" w:type="dxa"/>
            <w:shd w:val="clear" w:color="auto" w:fill="auto"/>
          </w:tcPr>
          <w:p w14:paraId="0DA4F387"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OCTAVIO RUEDA BACA</w:t>
            </w:r>
          </w:p>
        </w:tc>
        <w:tc>
          <w:tcPr>
            <w:tcW w:w="1463" w:type="dxa"/>
            <w:shd w:val="clear" w:color="auto" w:fill="auto"/>
          </w:tcPr>
          <w:p w14:paraId="0C1F34D9"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45.5</w:t>
            </w:r>
          </w:p>
        </w:tc>
        <w:tc>
          <w:tcPr>
            <w:tcW w:w="1306" w:type="dxa"/>
            <w:shd w:val="clear" w:color="auto" w:fill="auto"/>
          </w:tcPr>
          <w:p w14:paraId="243B2227"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11.375</w:t>
            </w:r>
          </w:p>
        </w:tc>
        <w:tc>
          <w:tcPr>
            <w:tcW w:w="1651" w:type="dxa"/>
            <w:shd w:val="clear" w:color="auto" w:fill="auto"/>
          </w:tcPr>
          <w:p w14:paraId="0B9A0A4A"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88.17</w:t>
            </w:r>
          </w:p>
        </w:tc>
        <w:tc>
          <w:tcPr>
            <w:tcW w:w="564" w:type="dxa"/>
            <w:shd w:val="clear" w:color="auto" w:fill="auto"/>
          </w:tcPr>
          <w:p w14:paraId="2F895D60"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99.545</w:t>
            </w:r>
          </w:p>
        </w:tc>
      </w:tr>
      <w:tr w:rsidR="00F722B3" w:rsidRPr="002615A8" w14:paraId="0E4E02B9" w14:textId="77777777" w:rsidTr="008836D6">
        <w:tc>
          <w:tcPr>
            <w:tcW w:w="1395" w:type="dxa"/>
            <w:shd w:val="clear" w:color="auto" w:fill="auto"/>
          </w:tcPr>
          <w:p w14:paraId="1B5BD2FA"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PSICHITAIP-039-2023</w:t>
            </w:r>
          </w:p>
        </w:tc>
        <w:tc>
          <w:tcPr>
            <w:tcW w:w="1843" w:type="dxa"/>
            <w:shd w:val="clear" w:color="auto" w:fill="auto"/>
          </w:tcPr>
          <w:p w14:paraId="2CB990D8"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JOCELYNE RUELAS JUÁREZ</w:t>
            </w:r>
          </w:p>
        </w:tc>
        <w:tc>
          <w:tcPr>
            <w:tcW w:w="1463" w:type="dxa"/>
            <w:shd w:val="clear" w:color="auto" w:fill="auto"/>
          </w:tcPr>
          <w:p w14:paraId="65F68802" w14:textId="77777777" w:rsidR="00F722B3" w:rsidRPr="002615A8" w:rsidRDefault="00F722B3" w:rsidP="008836D6">
            <w:pPr>
              <w:tabs>
                <w:tab w:val="left" w:pos="735"/>
              </w:tabs>
              <w:spacing w:line="240" w:lineRule="auto"/>
              <w:jc w:val="center"/>
              <w:rPr>
                <w:rFonts w:ascii="Century Gothic" w:hAnsi="Century Gothic" w:cs="Arial"/>
              </w:rPr>
            </w:pPr>
            <w:r w:rsidRPr="002615A8">
              <w:rPr>
                <w:rFonts w:ascii="Century Gothic" w:hAnsi="Century Gothic" w:cs="Arial"/>
              </w:rPr>
              <w:t>42</w:t>
            </w:r>
          </w:p>
        </w:tc>
        <w:tc>
          <w:tcPr>
            <w:tcW w:w="1306" w:type="dxa"/>
            <w:shd w:val="clear" w:color="auto" w:fill="auto"/>
          </w:tcPr>
          <w:p w14:paraId="3DCC90E4"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10.5</w:t>
            </w:r>
          </w:p>
        </w:tc>
        <w:tc>
          <w:tcPr>
            <w:tcW w:w="1651" w:type="dxa"/>
            <w:shd w:val="clear" w:color="auto" w:fill="auto"/>
          </w:tcPr>
          <w:p w14:paraId="6BDF3E56"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88.52</w:t>
            </w:r>
          </w:p>
        </w:tc>
        <w:tc>
          <w:tcPr>
            <w:tcW w:w="564" w:type="dxa"/>
            <w:shd w:val="clear" w:color="auto" w:fill="auto"/>
          </w:tcPr>
          <w:p w14:paraId="6E675C54"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99.02</w:t>
            </w:r>
          </w:p>
        </w:tc>
      </w:tr>
      <w:tr w:rsidR="00F722B3" w:rsidRPr="002615A8" w14:paraId="447326CF" w14:textId="77777777" w:rsidTr="008836D6">
        <w:tc>
          <w:tcPr>
            <w:tcW w:w="1395" w:type="dxa"/>
            <w:shd w:val="clear" w:color="auto" w:fill="auto"/>
          </w:tcPr>
          <w:p w14:paraId="61CB1E97"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PSICHITAIP-040-2023</w:t>
            </w:r>
          </w:p>
        </w:tc>
        <w:tc>
          <w:tcPr>
            <w:tcW w:w="1843" w:type="dxa"/>
            <w:shd w:val="clear" w:color="auto" w:fill="auto"/>
          </w:tcPr>
          <w:p w14:paraId="48616737"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MARÍA FERNANDA ALANÍS</w:t>
            </w:r>
          </w:p>
          <w:p w14:paraId="5BC17315"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RONQUILLO</w:t>
            </w:r>
          </w:p>
        </w:tc>
        <w:tc>
          <w:tcPr>
            <w:tcW w:w="1463" w:type="dxa"/>
            <w:shd w:val="clear" w:color="auto" w:fill="auto"/>
          </w:tcPr>
          <w:p w14:paraId="2768DF1F"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44</w:t>
            </w:r>
          </w:p>
        </w:tc>
        <w:tc>
          <w:tcPr>
            <w:tcW w:w="1306" w:type="dxa"/>
            <w:shd w:val="clear" w:color="auto" w:fill="auto"/>
          </w:tcPr>
          <w:p w14:paraId="7D4470B7"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11</w:t>
            </w:r>
          </w:p>
        </w:tc>
        <w:tc>
          <w:tcPr>
            <w:tcW w:w="1651" w:type="dxa"/>
            <w:shd w:val="clear" w:color="auto" w:fill="auto"/>
          </w:tcPr>
          <w:p w14:paraId="45A50F1F"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87.69</w:t>
            </w:r>
          </w:p>
        </w:tc>
        <w:tc>
          <w:tcPr>
            <w:tcW w:w="564" w:type="dxa"/>
            <w:shd w:val="clear" w:color="auto" w:fill="auto"/>
          </w:tcPr>
          <w:p w14:paraId="6841EECD"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98.69</w:t>
            </w:r>
          </w:p>
        </w:tc>
      </w:tr>
      <w:tr w:rsidR="00F722B3" w:rsidRPr="002615A8" w14:paraId="44DC77AC" w14:textId="77777777" w:rsidTr="008836D6">
        <w:tc>
          <w:tcPr>
            <w:tcW w:w="1395" w:type="dxa"/>
            <w:shd w:val="clear" w:color="auto" w:fill="auto"/>
          </w:tcPr>
          <w:p w14:paraId="10A4A21A"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PSICHITAIP-007-2023</w:t>
            </w:r>
          </w:p>
        </w:tc>
        <w:tc>
          <w:tcPr>
            <w:tcW w:w="1843" w:type="dxa"/>
            <w:shd w:val="clear" w:color="auto" w:fill="auto"/>
          </w:tcPr>
          <w:p w14:paraId="16EB7D30"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ANTONIO OLIVAS MARTÍNEZ</w:t>
            </w:r>
          </w:p>
        </w:tc>
        <w:tc>
          <w:tcPr>
            <w:tcW w:w="1463" w:type="dxa"/>
            <w:shd w:val="clear" w:color="auto" w:fill="auto"/>
          </w:tcPr>
          <w:p w14:paraId="632E67B0"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32.16</w:t>
            </w:r>
          </w:p>
        </w:tc>
        <w:tc>
          <w:tcPr>
            <w:tcW w:w="1306" w:type="dxa"/>
            <w:shd w:val="clear" w:color="auto" w:fill="auto"/>
          </w:tcPr>
          <w:p w14:paraId="064CAF32"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8.04</w:t>
            </w:r>
          </w:p>
        </w:tc>
        <w:tc>
          <w:tcPr>
            <w:tcW w:w="1651" w:type="dxa"/>
            <w:shd w:val="clear" w:color="auto" w:fill="auto"/>
          </w:tcPr>
          <w:p w14:paraId="46E9C5FD"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90.52</w:t>
            </w:r>
          </w:p>
        </w:tc>
        <w:tc>
          <w:tcPr>
            <w:tcW w:w="564" w:type="dxa"/>
            <w:shd w:val="clear" w:color="auto" w:fill="auto"/>
          </w:tcPr>
          <w:p w14:paraId="115D56ED"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98.56</w:t>
            </w:r>
          </w:p>
        </w:tc>
      </w:tr>
      <w:tr w:rsidR="00F722B3" w:rsidRPr="002615A8" w14:paraId="1728E037" w14:textId="77777777" w:rsidTr="008836D6">
        <w:tc>
          <w:tcPr>
            <w:tcW w:w="1395" w:type="dxa"/>
            <w:shd w:val="clear" w:color="auto" w:fill="auto"/>
          </w:tcPr>
          <w:p w14:paraId="58E7D674" w14:textId="77777777" w:rsidR="00F722B3" w:rsidRPr="002615A8" w:rsidRDefault="00F722B3" w:rsidP="008836D6">
            <w:pPr>
              <w:tabs>
                <w:tab w:val="left" w:pos="420"/>
              </w:tabs>
              <w:spacing w:line="240" w:lineRule="auto"/>
              <w:jc w:val="center"/>
              <w:rPr>
                <w:rFonts w:ascii="Century Gothic" w:hAnsi="Century Gothic" w:cs="Arial"/>
              </w:rPr>
            </w:pPr>
            <w:r w:rsidRPr="002615A8">
              <w:rPr>
                <w:rFonts w:ascii="Century Gothic" w:hAnsi="Century Gothic" w:cs="Arial"/>
              </w:rPr>
              <w:t>PSICHITAIP-046-2023</w:t>
            </w:r>
          </w:p>
        </w:tc>
        <w:tc>
          <w:tcPr>
            <w:tcW w:w="1843" w:type="dxa"/>
            <w:shd w:val="clear" w:color="auto" w:fill="auto"/>
          </w:tcPr>
          <w:p w14:paraId="511AF93B"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IGNACIO ALEJANDRO HOLGUÍN</w:t>
            </w:r>
          </w:p>
          <w:p w14:paraId="12D82527"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RODRÍGUEZ</w:t>
            </w:r>
          </w:p>
        </w:tc>
        <w:tc>
          <w:tcPr>
            <w:tcW w:w="1463" w:type="dxa"/>
            <w:shd w:val="clear" w:color="auto" w:fill="auto"/>
          </w:tcPr>
          <w:p w14:paraId="0915FF0C"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54</w:t>
            </w:r>
          </w:p>
        </w:tc>
        <w:tc>
          <w:tcPr>
            <w:tcW w:w="1306" w:type="dxa"/>
            <w:shd w:val="clear" w:color="auto" w:fill="auto"/>
          </w:tcPr>
          <w:p w14:paraId="2BE6137A"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13.5</w:t>
            </w:r>
          </w:p>
        </w:tc>
        <w:tc>
          <w:tcPr>
            <w:tcW w:w="1651" w:type="dxa"/>
            <w:shd w:val="clear" w:color="auto" w:fill="auto"/>
          </w:tcPr>
          <w:p w14:paraId="3485F7ED"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84.84</w:t>
            </w:r>
          </w:p>
        </w:tc>
        <w:tc>
          <w:tcPr>
            <w:tcW w:w="564" w:type="dxa"/>
            <w:shd w:val="clear" w:color="auto" w:fill="auto"/>
          </w:tcPr>
          <w:p w14:paraId="12851950"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98.34</w:t>
            </w:r>
          </w:p>
        </w:tc>
      </w:tr>
      <w:tr w:rsidR="00F722B3" w:rsidRPr="002615A8" w14:paraId="197CE8A7" w14:textId="77777777" w:rsidTr="008836D6">
        <w:tc>
          <w:tcPr>
            <w:tcW w:w="1395" w:type="dxa"/>
            <w:shd w:val="clear" w:color="auto" w:fill="auto"/>
          </w:tcPr>
          <w:p w14:paraId="162E62C4" w14:textId="77777777" w:rsidR="00F722B3" w:rsidRPr="002615A8" w:rsidRDefault="00F722B3" w:rsidP="008836D6">
            <w:pPr>
              <w:tabs>
                <w:tab w:val="left" w:pos="420"/>
              </w:tabs>
              <w:spacing w:line="240" w:lineRule="auto"/>
              <w:jc w:val="center"/>
              <w:rPr>
                <w:rFonts w:ascii="Century Gothic" w:hAnsi="Century Gothic" w:cs="Arial"/>
              </w:rPr>
            </w:pPr>
            <w:r w:rsidRPr="002615A8">
              <w:rPr>
                <w:rFonts w:ascii="Century Gothic" w:hAnsi="Century Gothic" w:cs="Arial"/>
              </w:rPr>
              <w:t>PSICHITAIP-014-2023</w:t>
            </w:r>
          </w:p>
        </w:tc>
        <w:tc>
          <w:tcPr>
            <w:tcW w:w="1843" w:type="dxa"/>
            <w:shd w:val="clear" w:color="auto" w:fill="auto"/>
          </w:tcPr>
          <w:p w14:paraId="0C8FC94E"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NOHEMÍ GÓMEZ GUTÍERREZ</w:t>
            </w:r>
          </w:p>
        </w:tc>
        <w:tc>
          <w:tcPr>
            <w:tcW w:w="1463" w:type="dxa"/>
            <w:shd w:val="clear" w:color="auto" w:fill="auto"/>
          </w:tcPr>
          <w:p w14:paraId="032A6F7C"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46</w:t>
            </w:r>
          </w:p>
        </w:tc>
        <w:tc>
          <w:tcPr>
            <w:tcW w:w="1306" w:type="dxa"/>
            <w:shd w:val="clear" w:color="auto" w:fill="auto"/>
          </w:tcPr>
          <w:p w14:paraId="0E0399BA"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11.5</w:t>
            </w:r>
          </w:p>
        </w:tc>
        <w:tc>
          <w:tcPr>
            <w:tcW w:w="1651" w:type="dxa"/>
            <w:shd w:val="clear" w:color="auto" w:fill="auto"/>
          </w:tcPr>
          <w:p w14:paraId="3B2D3875"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85.8</w:t>
            </w:r>
          </w:p>
        </w:tc>
        <w:tc>
          <w:tcPr>
            <w:tcW w:w="564" w:type="dxa"/>
            <w:shd w:val="clear" w:color="auto" w:fill="auto"/>
          </w:tcPr>
          <w:p w14:paraId="50DBC0B6"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97.3</w:t>
            </w:r>
          </w:p>
        </w:tc>
      </w:tr>
      <w:tr w:rsidR="00F722B3" w:rsidRPr="002615A8" w14:paraId="232BEC7A" w14:textId="77777777" w:rsidTr="008836D6">
        <w:tc>
          <w:tcPr>
            <w:tcW w:w="1395" w:type="dxa"/>
            <w:shd w:val="clear" w:color="auto" w:fill="auto"/>
          </w:tcPr>
          <w:p w14:paraId="67F5FCAC" w14:textId="77777777" w:rsidR="00F722B3" w:rsidRPr="002615A8" w:rsidRDefault="00F722B3" w:rsidP="008836D6">
            <w:pPr>
              <w:tabs>
                <w:tab w:val="left" w:pos="420"/>
              </w:tabs>
              <w:spacing w:line="240" w:lineRule="auto"/>
              <w:jc w:val="center"/>
              <w:rPr>
                <w:rFonts w:ascii="Century Gothic" w:hAnsi="Century Gothic" w:cs="Arial"/>
              </w:rPr>
            </w:pPr>
            <w:r w:rsidRPr="002615A8">
              <w:rPr>
                <w:rFonts w:ascii="Century Gothic" w:hAnsi="Century Gothic" w:cs="Arial"/>
              </w:rPr>
              <w:t>PSICHITAIP-055-2023</w:t>
            </w:r>
          </w:p>
        </w:tc>
        <w:tc>
          <w:tcPr>
            <w:tcW w:w="1843" w:type="dxa"/>
            <w:shd w:val="clear" w:color="auto" w:fill="auto"/>
          </w:tcPr>
          <w:p w14:paraId="62EB408D"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ADRIANA VILLALÓN HOLGUÍN</w:t>
            </w:r>
          </w:p>
        </w:tc>
        <w:tc>
          <w:tcPr>
            <w:tcW w:w="1463" w:type="dxa"/>
            <w:shd w:val="clear" w:color="auto" w:fill="auto"/>
          </w:tcPr>
          <w:p w14:paraId="76185AE7"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46</w:t>
            </w:r>
          </w:p>
        </w:tc>
        <w:tc>
          <w:tcPr>
            <w:tcW w:w="1306" w:type="dxa"/>
            <w:shd w:val="clear" w:color="auto" w:fill="auto"/>
          </w:tcPr>
          <w:p w14:paraId="1F644F86"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11.5</w:t>
            </w:r>
          </w:p>
        </w:tc>
        <w:tc>
          <w:tcPr>
            <w:tcW w:w="1651" w:type="dxa"/>
            <w:shd w:val="clear" w:color="auto" w:fill="auto"/>
          </w:tcPr>
          <w:p w14:paraId="664B880B" w14:textId="77777777" w:rsidR="00F722B3" w:rsidRPr="002615A8" w:rsidRDefault="00F722B3" w:rsidP="008836D6">
            <w:pPr>
              <w:tabs>
                <w:tab w:val="left" w:pos="1095"/>
              </w:tabs>
              <w:spacing w:line="240" w:lineRule="auto"/>
              <w:jc w:val="center"/>
              <w:rPr>
                <w:rFonts w:ascii="Century Gothic" w:hAnsi="Century Gothic" w:cs="Arial"/>
              </w:rPr>
            </w:pPr>
            <w:r w:rsidRPr="002615A8">
              <w:rPr>
                <w:rFonts w:ascii="Century Gothic" w:hAnsi="Century Gothic" w:cs="Arial"/>
              </w:rPr>
              <w:t>85.03</w:t>
            </w:r>
          </w:p>
        </w:tc>
        <w:tc>
          <w:tcPr>
            <w:tcW w:w="564" w:type="dxa"/>
            <w:shd w:val="clear" w:color="auto" w:fill="auto"/>
          </w:tcPr>
          <w:p w14:paraId="7AAEE8F5" w14:textId="77777777" w:rsidR="00F722B3" w:rsidRPr="002615A8" w:rsidRDefault="00F722B3" w:rsidP="008836D6">
            <w:pPr>
              <w:spacing w:line="240" w:lineRule="auto"/>
              <w:jc w:val="center"/>
              <w:rPr>
                <w:rFonts w:ascii="Century Gothic" w:hAnsi="Century Gothic" w:cs="Arial"/>
              </w:rPr>
            </w:pPr>
            <w:r w:rsidRPr="002615A8">
              <w:rPr>
                <w:rFonts w:ascii="Century Gothic" w:hAnsi="Century Gothic" w:cs="Arial"/>
              </w:rPr>
              <w:t>96.53</w:t>
            </w:r>
          </w:p>
        </w:tc>
      </w:tr>
    </w:tbl>
    <w:p w14:paraId="48268C5F" w14:textId="4E729CED" w:rsidR="00F722B3" w:rsidRPr="002615A8" w:rsidRDefault="00F722B3" w:rsidP="00DD339C">
      <w:pPr>
        <w:spacing w:after="0" w:line="360" w:lineRule="auto"/>
        <w:jc w:val="both"/>
        <w:rPr>
          <w:rFonts w:ascii="Century Gothic" w:hAnsi="Century Gothic"/>
          <w:bCs/>
          <w:sz w:val="24"/>
          <w:szCs w:val="24"/>
        </w:rPr>
      </w:pPr>
    </w:p>
    <w:p w14:paraId="09E3FEDE" w14:textId="77777777" w:rsidR="00F722B3" w:rsidRPr="002615A8" w:rsidRDefault="00F722B3" w:rsidP="00F722B3">
      <w:pPr>
        <w:spacing w:after="0" w:line="360" w:lineRule="auto"/>
        <w:ind w:left="720"/>
        <w:jc w:val="both"/>
        <w:rPr>
          <w:rFonts w:ascii="Century Gothic" w:hAnsi="Century Gothic"/>
          <w:bCs/>
          <w:sz w:val="24"/>
          <w:szCs w:val="24"/>
        </w:rPr>
      </w:pPr>
    </w:p>
    <w:p w14:paraId="0AB542C6" w14:textId="5B5B8EC7" w:rsidR="00F722B3" w:rsidRPr="002615A8" w:rsidRDefault="00DD339C" w:rsidP="00F722B3">
      <w:pPr>
        <w:numPr>
          <w:ilvl w:val="0"/>
          <w:numId w:val="23"/>
        </w:numPr>
        <w:spacing w:after="0" w:line="360" w:lineRule="auto"/>
        <w:jc w:val="both"/>
        <w:rPr>
          <w:rFonts w:ascii="Century Gothic" w:hAnsi="Century Gothic"/>
          <w:bCs/>
          <w:sz w:val="24"/>
          <w:szCs w:val="24"/>
        </w:rPr>
      </w:pPr>
      <w:r w:rsidRPr="002615A8">
        <w:rPr>
          <w:rFonts w:ascii="Century Gothic" w:hAnsi="Century Gothic"/>
          <w:bCs/>
          <w:sz w:val="24"/>
          <w:szCs w:val="24"/>
        </w:rPr>
        <w:t>Es así que esta</w:t>
      </w:r>
      <w:r w:rsidR="00F722B3" w:rsidRPr="002615A8">
        <w:rPr>
          <w:rFonts w:ascii="Century Gothic" w:hAnsi="Century Gothic"/>
          <w:bCs/>
          <w:sz w:val="24"/>
          <w:szCs w:val="24"/>
        </w:rPr>
        <w:t xml:space="preserve"> Junta de Coordinación Política ac</w:t>
      </w:r>
      <w:r w:rsidRPr="002615A8">
        <w:rPr>
          <w:rFonts w:ascii="Century Gothic" w:hAnsi="Century Gothic"/>
          <w:bCs/>
          <w:sz w:val="24"/>
          <w:szCs w:val="24"/>
        </w:rPr>
        <w:t>ordó</w:t>
      </w:r>
      <w:r w:rsidR="00F722B3" w:rsidRPr="002615A8">
        <w:rPr>
          <w:rFonts w:ascii="Century Gothic" w:hAnsi="Century Gothic"/>
          <w:bCs/>
          <w:sz w:val="24"/>
          <w:szCs w:val="24"/>
        </w:rPr>
        <w:t xml:space="preserve"> el listado de 10 personas </w:t>
      </w:r>
      <w:r w:rsidRPr="002615A8">
        <w:rPr>
          <w:rFonts w:ascii="Century Gothic" w:hAnsi="Century Gothic"/>
          <w:bCs/>
          <w:sz w:val="24"/>
          <w:szCs w:val="24"/>
        </w:rPr>
        <w:t xml:space="preserve">para ponerlo a consideración </w:t>
      </w:r>
      <w:r w:rsidR="00F722B3" w:rsidRPr="002615A8">
        <w:rPr>
          <w:rFonts w:ascii="Century Gothic" w:hAnsi="Century Gothic"/>
          <w:bCs/>
          <w:sz w:val="24"/>
          <w:szCs w:val="24"/>
        </w:rPr>
        <w:t xml:space="preserve">del Pleno del H. Congreso del Estado, </w:t>
      </w:r>
      <w:r w:rsidRPr="002615A8">
        <w:rPr>
          <w:rFonts w:ascii="Century Gothic" w:hAnsi="Century Gothic"/>
          <w:bCs/>
          <w:sz w:val="24"/>
          <w:szCs w:val="24"/>
        </w:rPr>
        <w:t xml:space="preserve">por lo que se integró de la </w:t>
      </w:r>
      <w:r w:rsidR="00F722B3" w:rsidRPr="002615A8">
        <w:rPr>
          <w:rFonts w:ascii="Century Gothic" w:hAnsi="Century Gothic"/>
          <w:bCs/>
          <w:sz w:val="24"/>
          <w:szCs w:val="24"/>
        </w:rPr>
        <w:t>siguiente manera:</w:t>
      </w:r>
    </w:p>
    <w:p w14:paraId="66CF5B47" w14:textId="77777777" w:rsidR="00F722B3" w:rsidRPr="002615A8" w:rsidRDefault="00F722B3" w:rsidP="00F722B3">
      <w:pPr>
        <w:spacing w:after="0" w:line="360" w:lineRule="auto"/>
        <w:jc w:val="both"/>
        <w:rPr>
          <w:rFonts w:ascii="Century Gothic" w:hAnsi="Century Gothic"/>
          <w:bCs/>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680"/>
        <w:gridCol w:w="3969"/>
      </w:tblGrid>
      <w:tr w:rsidR="00F722B3" w:rsidRPr="002615A8" w14:paraId="0FA6A2F3" w14:textId="77777777" w:rsidTr="008836D6">
        <w:trPr>
          <w:trHeight w:hRule="exact" w:val="588"/>
          <w:jc w:val="center"/>
        </w:trPr>
        <w:tc>
          <w:tcPr>
            <w:tcW w:w="2680" w:type="dxa"/>
            <w:tcBorders>
              <w:top w:val="single" w:sz="4" w:space="0" w:color="000000"/>
              <w:left w:val="single" w:sz="8" w:space="0" w:color="000000"/>
              <w:bottom w:val="single" w:sz="4" w:space="0" w:color="000000"/>
              <w:right w:val="single" w:sz="4" w:space="0" w:color="000000"/>
            </w:tcBorders>
            <w:shd w:val="clear" w:color="auto" w:fill="auto"/>
          </w:tcPr>
          <w:p w14:paraId="3BED9938" w14:textId="77777777" w:rsidR="00F722B3" w:rsidRPr="002615A8" w:rsidRDefault="00F722B3" w:rsidP="008836D6">
            <w:pPr>
              <w:widowControl w:val="0"/>
              <w:autoSpaceDE w:val="0"/>
              <w:autoSpaceDN w:val="0"/>
              <w:adjustRightInd w:val="0"/>
              <w:spacing w:after="0" w:line="234" w:lineRule="exact"/>
              <w:ind w:left="80"/>
              <w:rPr>
                <w:rFonts w:ascii="Arial" w:hAnsi="Arial" w:cs="Arial"/>
              </w:rPr>
            </w:pPr>
            <w:r w:rsidRPr="002615A8">
              <w:rPr>
                <w:rFonts w:ascii="Arial" w:hAnsi="Arial" w:cs="Arial"/>
                <w:color w:val="202429"/>
                <w:spacing w:val="-1"/>
              </w:rPr>
              <w:t>PS</w:t>
            </w:r>
            <w:r w:rsidRPr="002615A8">
              <w:rPr>
                <w:rFonts w:ascii="Arial" w:hAnsi="Arial" w:cs="Arial"/>
                <w:color w:val="202429"/>
                <w:spacing w:val="2"/>
              </w:rPr>
              <w:t>I</w:t>
            </w:r>
            <w:r w:rsidRPr="002615A8">
              <w:rPr>
                <w:rFonts w:ascii="Arial" w:hAnsi="Arial" w:cs="Arial"/>
                <w:color w:val="202429"/>
                <w:spacing w:val="-1"/>
              </w:rPr>
              <w:t>C</w:t>
            </w:r>
            <w:r w:rsidRPr="002615A8">
              <w:rPr>
                <w:rFonts w:ascii="Arial" w:hAnsi="Arial" w:cs="Arial"/>
                <w:color w:val="202429"/>
                <w:spacing w:val="2"/>
              </w:rPr>
              <w:t>HI</w:t>
            </w:r>
            <w:r w:rsidRPr="002615A8">
              <w:rPr>
                <w:rFonts w:ascii="Arial" w:hAnsi="Arial" w:cs="Arial"/>
                <w:color w:val="202429"/>
                <w:spacing w:val="1"/>
              </w:rPr>
              <w:t>T</w:t>
            </w:r>
            <w:r w:rsidRPr="002615A8">
              <w:rPr>
                <w:rFonts w:ascii="Arial" w:hAnsi="Arial" w:cs="Arial"/>
                <w:color w:val="202429"/>
                <w:spacing w:val="-1"/>
              </w:rPr>
              <w:t>A</w:t>
            </w:r>
            <w:r w:rsidRPr="002615A8">
              <w:rPr>
                <w:rFonts w:ascii="Arial" w:hAnsi="Arial" w:cs="Arial"/>
                <w:color w:val="202429"/>
                <w:spacing w:val="2"/>
              </w:rPr>
              <w:t>I</w:t>
            </w:r>
            <w:r w:rsidRPr="002615A8">
              <w:rPr>
                <w:rFonts w:ascii="Arial" w:hAnsi="Arial" w:cs="Arial"/>
                <w:color w:val="202429"/>
              </w:rPr>
              <w:t>P</w:t>
            </w:r>
            <w:r w:rsidRPr="002615A8">
              <w:rPr>
                <w:rFonts w:ascii="Arial" w:hAnsi="Arial" w:cs="Arial"/>
                <w:color w:val="202429"/>
                <w:spacing w:val="-2"/>
              </w:rPr>
              <w:t>-057</w:t>
            </w:r>
            <w:r w:rsidRPr="002615A8">
              <w:rPr>
                <w:rFonts w:ascii="Arial" w:hAnsi="Arial" w:cs="Arial"/>
                <w:color w:val="202429"/>
                <w:spacing w:val="3"/>
              </w:rPr>
              <w:t>-</w:t>
            </w:r>
            <w:r w:rsidRPr="002615A8">
              <w:rPr>
                <w:rFonts w:ascii="Arial" w:hAnsi="Arial" w:cs="Arial"/>
                <w:color w:val="202429"/>
                <w:spacing w:val="-2"/>
              </w:rPr>
              <w:t>20</w:t>
            </w:r>
            <w:r w:rsidRPr="002615A8">
              <w:rPr>
                <w:rFonts w:ascii="Arial" w:hAnsi="Arial" w:cs="Arial"/>
                <w:color w:val="202429"/>
                <w:spacing w:val="3"/>
              </w:rPr>
              <w:t>2</w:t>
            </w:r>
            <w:r w:rsidRPr="002615A8">
              <w:rPr>
                <w:rFonts w:ascii="Arial" w:hAnsi="Arial" w:cs="Arial"/>
                <w:color w:val="202429"/>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51BDECC" w14:textId="77777777" w:rsidR="00F722B3" w:rsidRPr="002615A8" w:rsidRDefault="00F722B3" w:rsidP="008836D6">
            <w:pPr>
              <w:widowControl w:val="0"/>
              <w:autoSpaceDE w:val="0"/>
              <w:autoSpaceDN w:val="0"/>
              <w:adjustRightInd w:val="0"/>
              <w:spacing w:after="0" w:line="234" w:lineRule="exact"/>
              <w:ind w:left="60"/>
              <w:jc w:val="both"/>
              <w:rPr>
                <w:rFonts w:ascii="Arial" w:hAnsi="Arial" w:cs="Arial"/>
                <w:color w:val="202429"/>
              </w:rPr>
            </w:pPr>
            <w:r w:rsidRPr="002615A8">
              <w:rPr>
                <w:rFonts w:ascii="Arial" w:hAnsi="Arial" w:cs="Arial"/>
                <w:color w:val="202429"/>
                <w:spacing w:val="-1"/>
              </w:rPr>
              <w:t>SE</w:t>
            </w:r>
            <w:r w:rsidRPr="002615A8">
              <w:rPr>
                <w:rFonts w:ascii="Arial" w:hAnsi="Arial" w:cs="Arial"/>
                <w:color w:val="202429"/>
                <w:spacing w:val="2"/>
              </w:rPr>
              <w:t>R</w:t>
            </w:r>
            <w:r w:rsidRPr="002615A8">
              <w:rPr>
                <w:rFonts w:ascii="Arial" w:hAnsi="Arial" w:cs="Arial"/>
                <w:color w:val="202429"/>
                <w:spacing w:val="1"/>
              </w:rPr>
              <w:t>G</w:t>
            </w:r>
            <w:r w:rsidRPr="002615A8">
              <w:rPr>
                <w:rFonts w:ascii="Arial" w:hAnsi="Arial" w:cs="Arial"/>
                <w:color w:val="202429"/>
                <w:spacing w:val="2"/>
              </w:rPr>
              <w:t>I</w:t>
            </w:r>
            <w:r w:rsidRPr="002615A8">
              <w:rPr>
                <w:rFonts w:ascii="Arial" w:hAnsi="Arial" w:cs="Arial"/>
                <w:color w:val="202429"/>
              </w:rPr>
              <w:t xml:space="preserve">O </w:t>
            </w:r>
            <w:r w:rsidRPr="002615A8">
              <w:rPr>
                <w:rFonts w:ascii="Arial" w:hAnsi="Arial" w:cs="Arial"/>
                <w:color w:val="202429"/>
                <w:spacing w:val="2"/>
              </w:rPr>
              <w:t>R</w:t>
            </w:r>
            <w:r w:rsidRPr="002615A8">
              <w:rPr>
                <w:rFonts w:ascii="Arial" w:hAnsi="Arial" w:cs="Arial"/>
                <w:color w:val="202429"/>
                <w:spacing w:val="-6"/>
              </w:rPr>
              <w:t>A</w:t>
            </w:r>
            <w:r w:rsidRPr="002615A8">
              <w:rPr>
                <w:rFonts w:ascii="Arial" w:hAnsi="Arial" w:cs="Arial"/>
                <w:color w:val="202429"/>
                <w:spacing w:val="2"/>
              </w:rPr>
              <w:t>F</w:t>
            </w:r>
            <w:r w:rsidRPr="002615A8">
              <w:rPr>
                <w:rFonts w:ascii="Arial" w:hAnsi="Arial" w:cs="Arial"/>
                <w:color w:val="202429"/>
                <w:spacing w:val="-1"/>
              </w:rPr>
              <w:t>AE</w:t>
            </w:r>
            <w:r w:rsidRPr="002615A8">
              <w:rPr>
                <w:rFonts w:ascii="Arial" w:hAnsi="Arial" w:cs="Arial"/>
                <w:color w:val="202429"/>
              </w:rPr>
              <w:t>L</w:t>
            </w:r>
            <w:r w:rsidRPr="002615A8">
              <w:rPr>
                <w:rFonts w:ascii="Arial" w:hAnsi="Arial" w:cs="Arial"/>
                <w:color w:val="202429"/>
                <w:spacing w:val="1"/>
              </w:rPr>
              <w:t xml:space="preserve"> </w:t>
            </w:r>
            <w:r w:rsidRPr="002615A8">
              <w:rPr>
                <w:rFonts w:ascii="Arial" w:hAnsi="Arial" w:cs="Arial"/>
                <w:color w:val="202429"/>
                <w:spacing w:val="2"/>
              </w:rPr>
              <w:t>F</w:t>
            </w:r>
            <w:r w:rsidRPr="002615A8">
              <w:rPr>
                <w:rFonts w:ascii="Arial" w:hAnsi="Arial" w:cs="Arial"/>
                <w:color w:val="202429"/>
                <w:spacing w:val="-1"/>
              </w:rPr>
              <w:t>AC</w:t>
            </w:r>
            <w:r w:rsidRPr="002615A8">
              <w:rPr>
                <w:rFonts w:ascii="Arial" w:hAnsi="Arial" w:cs="Arial"/>
                <w:color w:val="202429"/>
                <w:spacing w:val="2"/>
              </w:rPr>
              <w:t>I</w:t>
            </w:r>
            <w:r w:rsidRPr="002615A8">
              <w:rPr>
                <w:rFonts w:ascii="Arial" w:hAnsi="Arial" w:cs="Arial"/>
                <w:color w:val="202429"/>
              </w:rPr>
              <w:t xml:space="preserve">O </w:t>
            </w:r>
            <w:r w:rsidRPr="002615A8">
              <w:rPr>
                <w:rFonts w:ascii="Arial" w:hAnsi="Arial" w:cs="Arial"/>
                <w:color w:val="202429"/>
                <w:spacing w:val="1"/>
              </w:rPr>
              <w:t>G</w:t>
            </w:r>
            <w:r w:rsidRPr="002615A8">
              <w:rPr>
                <w:rFonts w:ascii="Arial" w:hAnsi="Arial" w:cs="Arial"/>
                <w:color w:val="202429"/>
                <w:spacing w:val="-4"/>
              </w:rPr>
              <w:t>U</w:t>
            </w:r>
            <w:r w:rsidRPr="002615A8">
              <w:rPr>
                <w:rFonts w:ascii="Arial" w:hAnsi="Arial" w:cs="Arial"/>
                <w:color w:val="202429"/>
                <w:spacing w:val="2"/>
              </w:rPr>
              <w:t>Z</w:t>
            </w:r>
            <w:r w:rsidRPr="002615A8">
              <w:rPr>
                <w:rFonts w:ascii="Arial" w:hAnsi="Arial" w:cs="Arial"/>
                <w:color w:val="202429"/>
                <w:spacing w:val="-2"/>
              </w:rPr>
              <w:t>M</w:t>
            </w:r>
            <w:r w:rsidRPr="002615A8">
              <w:rPr>
                <w:rFonts w:ascii="Arial" w:hAnsi="Arial" w:cs="Arial"/>
                <w:color w:val="202429"/>
                <w:spacing w:val="-1"/>
              </w:rPr>
              <w:t>Á</w:t>
            </w:r>
            <w:r w:rsidRPr="002615A8">
              <w:rPr>
                <w:rFonts w:ascii="Arial" w:hAnsi="Arial" w:cs="Arial"/>
                <w:color w:val="202429"/>
              </w:rPr>
              <w:t>N</w:t>
            </w:r>
          </w:p>
          <w:p w14:paraId="393F0FB4" w14:textId="77777777" w:rsidR="00F722B3" w:rsidRPr="002615A8" w:rsidRDefault="00F722B3" w:rsidP="008836D6">
            <w:pPr>
              <w:widowControl w:val="0"/>
              <w:autoSpaceDE w:val="0"/>
              <w:autoSpaceDN w:val="0"/>
              <w:adjustRightInd w:val="0"/>
              <w:spacing w:after="0" w:line="234" w:lineRule="exact"/>
              <w:ind w:left="60"/>
              <w:jc w:val="both"/>
              <w:rPr>
                <w:rFonts w:ascii="Arial" w:hAnsi="Arial" w:cs="Arial"/>
                <w:color w:val="202429"/>
              </w:rPr>
            </w:pPr>
          </w:p>
          <w:p w14:paraId="434A2CD4" w14:textId="77777777" w:rsidR="00F722B3" w:rsidRPr="002615A8" w:rsidRDefault="00F722B3" w:rsidP="008836D6">
            <w:pPr>
              <w:widowControl w:val="0"/>
              <w:autoSpaceDE w:val="0"/>
              <w:autoSpaceDN w:val="0"/>
              <w:adjustRightInd w:val="0"/>
              <w:spacing w:after="0" w:line="234" w:lineRule="exact"/>
              <w:ind w:left="60"/>
              <w:jc w:val="both"/>
              <w:rPr>
                <w:rFonts w:ascii="Arial" w:hAnsi="Arial" w:cs="Arial"/>
              </w:rPr>
            </w:pPr>
          </w:p>
        </w:tc>
      </w:tr>
      <w:tr w:rsidR="00F722B3" w:rsidRPr="002615A8" w14:paraId="181C2FC7" w14:textId="77777777" w:rsidTr="008836D6">
        <w:trPr>
          <w:trHeight w:hRule="exact" w:val="569"/>
          <w:jc w:val="center"/>
        </w:trPr>
        <w:tc>
          <w:tcPr>
            <w:tcW w:w="2680" w:type="dxa"/>
            <w:tcBorders>
              <w:top w:val="single" w:sz="4" w:space="0" w:color="000000"/>
              <w:left w:val="single" w:sz="8" w:space="0" w:color="000000"/>
              <w:bottom w:val="single" w:sz="4" w:space="0" w:color="000000"/>
              <w:right w:val="single" w:sz="4" w:space="0" w:color="000000"/>
            </w:tcBorders>
            <w:shd w:val="clear" w:color="auto" w:fill="auto"/>
          </w:tcPr>
          <w:p w14:paraId="06C60744" w14:textId="77777777" w:rsidR="00F722B3" w:rsidRPr="002615A8" w:rsidRDefault="00F722B3" w:rsidP="008836D6">
            <w:pPr>
              <w:widowControl w:val="0"/>
              <w:autoSpaceDE w:val="0"/>
              <w:autoSpaceDN w:val="0"/>
              <w:adjustRightInd w:val="0"/>
              <w:spacing w:after="0" w:line="239" w:lineRule="exact"/>
              <w:ind w:left="80"/>
              <w:rPr>
                <w:rFonts w:ascii="Arial" w:hAnsi="Arial" w:cs="Arial"/>
              </w:rPr>
            </w:pPr>
            <w:r w:rsidRPr="002615A8">
              <w:rPr>
                <w:rFonts w:ascii="Arial" w:hAnsi="Arial" w:cs="Arial"/>
                <w:color w:val="202429"/>
                <w:spacing w:val="-1"/>
              </w:rPr>
              <w:t>PS</w:t>
            </w:r>
            <w:r w:rsidRPr="002615A8">
              <w:rPr>
                <w:rFonts w:ascii="Arial" w:hAnsi="Arial" w:cs="Arial"/>
                <w:color w:val="202429"/>
                <w:spacing w:val="2"/>
              </w:rPr>
              <w:t>I</w:t>
            </w:r>
            <w:r w:rsidRPr="002615A8">
              <w:rPr>
                <w:rFonts w:ascii="Arial" w:hAnsi="Arial" w:cs="Arial"/>
                <w:color w:val="202429"/>
                <w:spacing w:val="-1"/>
              </w:rPr>
              <w:t>C</w:t>
            </w:r>
            <w:r w:rsidRPr="002615A8">
              <w:rPr>
                <w:rFonts w:ascii="Arial" w:hAnsi="Arial" w:cs="Arial"/>
                <w:color w:val="202429"/>
                <w:spacing w:val="2"/>
              </w:rPr>
              <w:t>HI</w:t>
            </w:r>
            <w:r w:rsidRPr="002615A8">
              <w:rPr>
                <w:rFonts w:ascii="Arial" w:hAnsi="Arial" w:cs="Arial"/>
                <w:color w:val="202429"/>
                <w:spacing w:val="1"/>
              </w:rPr>
              <w:t>T</w:t>
            </w:r>
            <w:r w:rsidRPr="002615A8">
              <w:rPr>
                <w:rFonts w:ascii="Arial" w:hAnsi="Arial" w:cs="Arial"/>
                <w:color w:val="202429"/>
                <w:spacing w:val="-1"/>
              </w:rPr>
              <w:t>A</w:t>
            </w:r>
            <w:r w:rsidRPr="002615A8">
              <w:rPr>
                <w:rFonts w:ascii="Arial" w:hAnsi="Arial" w:cs="Arial"/>
                <w:color w:val="202429"/>
                <w:spacing w:val="2"/>
              </w:rPr>
              <w:t>I</w:t>
            </w:r>
            <w:r w:rsidRPr="002615A8">
              <w:rPr>
                <w:rFonts w:ascii="Arial" w:hAnsi="Arial" w:cs="Arial"/>
                <w:color w:val="202429"/>
              </w:rPr>
              <w:t>P</w:t>
            </w:r>
            <w:r w:rsidRPr="002615A8">
              <w:rPr>
                <w:rFonts w:ascii="Arial" w:hAnsi="Arial" w:cs="Arial"/>
                <w:color w:val="202429"/>
                <w:spacing w:val="-2"/>
              </w:rPr>
              <w:t>-015</w:t>
            </w:r>
            <w:r w:rsidRPr="002615A8">
              <w:rPr>
                <w:rFonts w:ascii="Arial" w:hAnsi="Arial" w:cs="Arial"/>
                <w:color w:val="202429"/>
                <w:spacing w:val="3"/>
              </w:rPr>
              <w:t>-</w:t>
            </w:r>
            <w:r w:rsidRPr="002615A8">
              <w:rPr>
                <w:rFonts w:ascii="Arial" w:hAnsi="Arial" w:cs="Arial"/>
                <w:color w:val="202429"/>
                <w:spacing w:val="-2"/>
              </w:rPr>
              <w:t>20</w:t>
            </w:r>
            <w:r w:rsidRPr="002615A8">
              <w:rPr>
                <w:rFonts w:ascii="Arial" w:hAnsi="Arial" w:cs="Arial"/>
                <w:color w:val="202429"/>
                <w:spacing w:val="3"/>
              </w:rPr>
              <w:t>2</w:t>
            </w:r>
            <w:r w:rsidRPr="002615A8">
              <w:rPr>
                <w:rFonts w:ascii="Arial" w:hAnsi="Arial" w:cs="Arial"/>
                <w:color w:val="202429"/>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6117E03" w14:textId="77777777" w:rsidR="00F722B3" w:rsidRPr="002615A8" w:rsidRDefault="00F722B3" w:rsidP="008836D6">
            <w:pPr>
              <w:widowControl w:val="0"/>
              <w:autoSpaceDE w:val="0"/>
              <w:autoSpaceDN w:val="0"/>
              <w:adjustRightInd w:val="0"/>
              <w:spacing w:after="0" w:line="239" w:lineRule="exact"/>
              <w:ind w:left="60"/>
              <w:jc w:val="both"/>
              <w:rPr>
                <w:rFonts w:ascii="Arial" w:hAnsi="Arial" w:cs="Arial"/>
              </w:rPr>
            </w:pPr>
            <w:r w:rsidRPr="002615A8">
              <w:rPr>
                <w:rFonts w:ascii="Arial" w:hAnsi="Arial" w:cs="Arial"/>
                <w:color w:val="202429"/>
              </w:rPr>
              <w:t>K</w:t>
            </w:r>
            <w:r w:rsidRPr="002615A8">
              <w:rPr>
                <w:rFonts w:ascii="Arial" w:hAnsi="Arial" w:cs="Arial"/>
                <w:color w:val="202429"/>
                <w:spacing w:val="-1"/>
              </w:rPr>
              <w:t>A</w:t>
            </w:r>
            <w:r w:rsidRPr="002615A8">
              <w:rPr>
                <w:rFonts w:ascii="Arial" w:hAnsi="Arial" w:cs="Arial"/>
                <w:color w:val="202429"/>
                <w:spacing w:val="2"/>
              </w:rPr>
              <w:t>R</w:t>
            </w:r>
            <w:r w:rsidRPr="002615A8">
              <w:rPr>
                <w:rFonts w:ascii="Arial" w:hAnsi="Arial" w:cs="Arial"/>
                <w:color w:val="202429"/>
                <w:spacing w:val="-1"/>
              </w:rPr>
              <w:t>O</w:t>
            </w:r>
            <w:r w:rsidRPr="002615A8">
              <w:rPr>
                <w:rFonts w:ascii="Arial" w:hAnsi="Arial" w:cs="Arial"/>
                <w:color w:val="202429"/>
              </w:rPr>
              <w:t>L</w:t>
            </w:r>
            <w:r w:rsidRPr="002615A8">
              <w:rPr>
                <w:rFonts w:ascii="Arial" w:hAnsi="Arial" w:cs="Arial"/>
                <w:color w:val="202429"/>
                <w:spacing w:val="1"/>
              </w:rPr>
              <w:t xml:space="preserve"> </w:t>
            </w:r>
            <w:r w:rsidRPr="002615A8">
              <w:rPr>
                <w:rFonts w:ascii="Arial" w:hAnsi="Arial" w:cs="Arial"/>
                <w:color w:val="202429"/>
                <w:spacing w:val="2"/>
              </w:rPr>
              <w:t>R</w:t>
            </w:r>
            <w:r w:rsidRPr="002615A8">
              <w:rPr>
                <w:rFonts w:ascii="Arial" w:hAnsi="Arial" w:cs="Arial"/>
                <w:color w:val="202429"/>
                <w:spacing w:val="-4"/>
              </w:rPr>
              <w:t>U</w:t>
            </w:r>
            <w:r w:rsidRPr="002615A8">
              <w:rPr>
                <w:rFonts w:ascii="Arial" w:hAnsi="Arial" w:cs="Arial"/>
                <w:color w:val="202429"/>
                <w:spacing w:val="2"/>
              </w:rPr>
              <w:t>B</w:t>
            </w:r>
            <w:r w:rsidRPr="002615A8">
              <w:rPr>
                <w:rFonts w:ascii="Arial" w:hAnsi="Arial" w:cs="Arial"/>
                <w:color w:val="202429"/>
              </w:rPr>
              <w:t>Í</w:t>
            </w:r>
            <w:r w:rsidRPr="002615A8">
              <w:rPr>
                <w:rFonts w:ascii="Arial" w:hAnsi="Arial" w:cs="Arial"/>
                <w:color w:val="202429"/>
                <w:spacing w:val="-2"/>
              </w:rPr>
              <w:t xml:space="preserve"> </w:t>
            </w:r>
            <w:r w:rsidRPr="002615A8">
              <w:rPr>
                <w:rFonts w:ascii="Arial" w:hAnsi="Arial" w:cs="Arial"/>
                <w:color w:val="202429"/>
                <w:spacing w:val="2"/>
              </w:rPr>
              <w:t>R</w:t>
            </w:r>
            <w:r w:rsidRPr="002615A8">
              <w:rPr>
                <w:rFonts w:ascii="Arial" w:hAnsi="Arial" w:cs="Arial"/>
                <w:color w:val="202429"/>
                <w:spacing w:val="1"/>
              </w:rPr>
              <w:t>U</w:t>
            </w:r>
            <w:r w:rsidRPr="002615A8">
              <w:rPr>
                <w:rFonts w:ascii="Arial" w:hAnsi="Arial" w:cs="Arial"/>
                <w:color w:val="202429"/>
                <w:spacing w:val="-3"/>
              </w:rPr>
              <w:t>Í</w:t>
            </w:r>
            <w:r w:rsidRPr="002615A8">
              <w:rPr>
                <w:rFonts w:ascii="Arial" w:hAnsi="Arial" w:cs="Arial"/>
                <w:color w:val="202429"/>
              </w:rPr>
              <w:t>Z</w:t>
            </w:r>
            <w:r w:rsidRPr="002615A8">
              <w:rPr>
                <w:rFonts w:ascii="Arial" w:hAnsi="Arial" w:cs="Arial"/>
                <w:color w:val="202429"/>
                <w:spacing w:val="3"/>
              </w:rPr>
              <w:t xml:space="preserve"> </w:t>
            </w:r>
            <w:r w:rsidRPr="002615A8">
              <w:rPr>
                <w:rFonts w:ascii="Arial" w:hAnsi="Arial" w:cs="Arial"/>
                <w:color w:val="202429"/>
                <w:spacing w:val="-1"/>
              </w:rPr>
              <w:t>A</w:t>
            </w:r>
            <w:r w:rsidRPr="002615A8">
              <w:rPr>
                <w:rFonts w:ascii="Arial" w:hAnsi="Arial" w:cs="Arial"/>
                <w:color w:val="202429"/>
              </w:rPr>
              <w:t>N</w:t>
            </w:r>
            <w:r w:rsidRPr="002615A8">
              <w:rPr>
                <w:rFonts w:ascii="Arial" w:hAnsi="Arial" w:cs="Arial"/>
                <w:color w:val="202429"/>
                <w:spacing w:val="-1"/>
              </w:rPr>
              <w:t>C</w:t>
            </w:r>
            <w:r w:rsidRPr="002615A8">
              <w:rPr>
                <w:rFonts w:ascii="Arial" w:hAnsi="Arial" w:cs="Arial"/>
                <w:color w:val="202429"/>
                <w:spacing w:val="2"/>
              </w:rPr>
              <w:t>H</w:t>
            </w:r>
            <w:r w:rsidRPr="002615A8">
              <w:rPr>
                <w:rFonts w:ascii="Arial" w:hAnsi="Arial" w:cs="Arial"/>
                <w:color w:val="202429"/>
                <w:spacing w:val="-1"/>
              </w:rPr>
              <w:t>O</w:t>
            </w:r>
            <w:r w:rsidRPr="002615A8">
              <w:rPr>
                <w:rFonts w:ascii="Arial" w:hAnsi="Arial" w:cs="Arial"/>
                <w:color w:val="202429"/>
              </w:rPr>
              <w:t>N</w:t>
            </w:r>
            <w:r w:rsidRPr="002615A8">
              <w:rPr>
                <w:rFonts w:ascii="Arial" w:hAnsi="Arial" w:cs="Arial"/>
                <w:color w:val="202429"/>
                <w:spacing w:val="-1"/>
              </w:rPr>
              <w:t>D</w:t>
            </w:r>
            <w:r w:rsidRPr="002615A8">
              <w:rPr>
                <w:rFonts w:ascii="Arial" w:hAnsi="Arial" w:cs="Arial"/>
                <w:color w:val="202429"/>
              </w:rPr>
              <w:t>O</w:t>
            </w:r>
          </w:p>
        </w:tc>
      </w:tr>
      <w:tr w:rsidR="00F722B3" w:rsidRPr="002615A8" w14:paraId="75722850" w14:textId="77777777" w:rsidTr="008836D6">
        <w:trPr>
          <w:trHeight w:hRule="exact" w:val="259"/>
          <w:jc w:val="center"/>
        </w:trPr>
        <w:tc>
          <w:tcPr>
            <w:tcW w:w="2680" w:type="dxa"/>
            <w:tcBorders>
              <w:top w:val="single" w:sz="4" w:space="0" w:color="000000"/>
              <w:left w:val="single" w:sz="8" w:space="0" w:color="000000"/>
              <w:bottom w:val="nil"/>
              <w:right w:val="single" w:sz="4" w:space="0" w:color="000000"/>
            </w:tcBorders>
            <w:shd w:val="clear" w:color="auto" w:fill="auto"/>
          </w:tcPr>
          <w:p w14:paraId="0C61B459" w14:textId="77777777" w:rsidR="00F722B3" w:rsidRPr="002615A8" w:rsidRDefault="00F722B3" w:rsidP="008836D6">
            <w:pPr>
              <w:widowControl w:val="0"/>
              <w:autoSpaceDE w:val="0"/>
              <w:autoSpaceDN w:val="0"/>
              <w:adjustRightInd w:val="0"/>
              <w:spacing w:after="0" w:line="239" w:lineRule="exact"/>
              <w:ind w:left="80"/>
              <w:rPr>
                <w:rFonts w:ascii="Arial" w:hAnsi="Arial" w:cs="Arial"/>
              </w:rPr>
            </w:pPr>
            <w:r w:rsidRPr="002615A8">
              <w:rPr>
                <w:rFonts w:ascii="Arial" w:hAnsi="Arial" w:cs="Arial"/>
                <w:color w:val="202429"/>
                <w:spacing w:val="-1"/>
              </w:rPr>
              <w:t>PS</w:t>
            </w:r>
            <w:r w:rsidRPr="002615A8">
              <w:rPr>
                <w:rFonts w:ascii="Arial" w:hAnsi="Arial" w:cs="Arial"/>
                <w:color w:val="202429"/>
                <w:spacing w:val="2"/>
              </w:rPr>
              <w:t>I</w:t>
            </w:r>
            <w:r w:rsidRPr="002615A8">
              <w:rPr>
                <w:rFonts w:ascii="Arial" w:hAnsi="Arial" w:cs="Arial"/>
                <w:color w:val="202429"/>
                <w:spacing w:val="-1"/>
              </w:rPr>
              <w:t>C</w:t>
            </w:r>
            <w:r w:rsidRPr="002615A8">
              <w:rPr>
                <w:rFonts w:ascii="Arial" w:hAnsi="Arial" w:cs="Arial"/>
                <w:color w:val="202429"/>
                <w:spacing w:val="2"/>
              </w:rPr>
              <w:t>HI</w:t>
            </w:r>
            <w:r w:rsidRPr="002615A8">
              <w:rPr>
                <w:rFonts w:ascii="Arial" w:hAnsi="Arial" w:cs="Arial"/>
                <w:color w:val="202429"/>
                <w:spacing w:val="1"/>
              </w:rPr>
              <w:t>T</w:t>
            </w:r>
            <w:r w:rsidRPr="002615A8">
              <w:rPr>
                <w:rFonts w:ascii="Arial" w:hAnsi="Arial" w:cs="Arial"/>
                <w:color w:val="202429"/>
                <w:spacing w:val="-1"/>
              </w:rPr>
              <w:t>A</w:t>
            </w:r>
            <w:r w:rsidRPr="002615A8">
              <w:rPr>
                <w:rFonts w:ascii="Arial" w:hAnsi="Arial" w:cs="Arial"/>
                <w:color w:val="202429"/>
                <w:spacing w:val="2"/>
              </w:rPr>
              <w:t>I</w:t>
            </w:r>
            <w:r w:rsidRPr="002615A8">
              <w:rPr>
                <w:rFonts w:ascii="Arial" w:hAnsi="Arial" w:cs="Arial"/>
                <w:color w:val="202429"/>
              </w:rPr>
              <w:t>P</w:t>
            </w:r>
            <w:r w:rsidRPr="002615A8">
              <w:rPr>
                <w:rFonts w:ascii="Arial" w:hAnsi="Arial" w:cs="Arial"/>
                <w:color w:val="202429"/>
                <w:spacing w:val="-2"/>
              </w:rPr>
              <w:t>-021</w:t>
            </w:r>
            <w:r w:rsidRPr="002615A8">
              <w:rPr>
                <w:rFonts w:ascii="Arial" w:hAnsi="Arial" w:cs="Arial"/>
                <w:color w:val="202429"/>
                <w:spacing w:val="3"/>
              </w:rPr>
              <w:t>-</w:t>
            </w:r>
            <w:r w:rsidRPr="002615A8">
              <w:rPr>
                <w:rFonts w:ascii="Arial" w:hAnsi="Arial" w:cs="Arial"/>
                <w:color w:val="202429"/>
                <w:spacing w:val="-2"/>
              </w:rPr>
              <w:t>20</w:t>
            </w:r>
            <w:r w:rsidRPr="002615A8">
              <w:rPr>
                <w:rFonts w:ascii="Arial" w:hAnsi="Arial" w:cs="Arial"/>
                <w:color w:val="202429"/>
                <w:spacing w:val="3"/>
              </w:rPr>
              <w:t>2</w:t>
            </w:r>
            <w:r w:rsidRPr="002615A8">
              <w:rPr>
                <w:rFonts w:ascii="Arial" w:hAnsi="Arial" w:cs="Arial"/>
                <w:color w:val="202429"/>
              </w:rPr>
              <w:t>3</w:t>
            </w:r>
          </w:p>
        </w:tc>
        <w:tc>
          <w:tcPr>
            <w:tcW w:w="3969" w:type="dxa"/>
            <w:tcBorders>
              <w:top w:val="single" w:sz="4" w:space="0" w:color="000000"/>
              <w:left w:val="single" w:sz="4" w:space="0" w:color="000000"/>
              <w:bottom w:val="nil"/>
              <w:right w:val="single" w:sz="4" w:space="0" w:color="000000"/>
            </w:tcBorders>
            <w:shd w:val="clear" w:color="auto" w:fill="auto"/>
          </w:tcPr>
          <w:p w14:paraId="1B505FA6" w14:textId="77777777" w:rsidR="00F722B3" w:rsidRPr="002615A8" w:rsidRDefault="00F722B3" w:rsidP="008836D6">
            <w:pPr>
              <w:widowControl w:val="0"/>
              <w:autoSpaceDE w:val="0"/>
              <w:autoSpaceDN w:val="0"/>
              <w:adjustRightInd w:val="0"/>
              <w:spacing w:after="0" w:line="239" w:lineRule="exact"/>
              <w:ind w:left="60"/>
              <w:jc w:val="both"/>
              <w:rPr>
                <w:rFonts w:ascii="Arial" w:hAnsi="Arial" w:cs="Arial"/>
              </w:rPr>
            </w:pPr>
            <w:r w:rsidRPr="002615A8">
              <w:rPr>
                <w:rFonts w:ascii="Arial" w:hAnsi="Arial" w:cs="Arial"/>
                <w:color w:val="202429"/>
                <w:spacing w:val="1"/>
              </w:rPr>
              <w:t>J</w:t>
            </w:r>
            <w:r w:rsidRPr="002615A8">
              <w:rPr>
                <w:rFonts w:ascii="Arial" w:hAnsi="Arial" w:cs="Arial"/>
                <w:color w:val="202429"/>
                <w:spacing w:val="-1"/>
              </w:rPr>
              <w:t>ES</w:t>
            </w:r>
            <w:r w:rsidRPr="002615A8">
              <w:rPr>
                <w:rFonts w:ascii="Arial" w:hAnsi="Arial" w:cs="Arial"/>
                <w:color w:val="202429"/>
                <w:spacing w:val="1"/>
              </w:rPr>
              <w:t>Ú</w:t>
            </w:r>
            <w:r w:rsidRPr="002615A8">
              <w:rPr>
                <w:rFonts w:ascii="Arial" w:hAnsi="Arial" w:cs="Arial"/>
                <w:color w:val="202429"/>
              </w:rPr>
              <w:t xml:space="preserve">S </w:t>
            </w:r>
            <w:r w:rsidRPr="002615A8">
              <w:rPr>
                <w:rFonts w:ascii="Arial" w:hAnsi="Arial" w:cs="Arial"/>
                <w:color w:val="202429"/>
                <w:spacing w:val="-2"/>
              </w:rPr>
              <w:t>M</w:t>
            </w:r>
            <w:r w:rsidRPr="002615A8">
              <w:rPr>
                <w:rFonts w:ascii="Arial" w:hAnsi="Arial" w:cs="Arial"/>
                <w:color w:val="202429"/>
                <w:spacing w:val="-1"/>
              </w:rPr>
              <w:t>A</w:t>
            </w:r>
            <w:r w:rsidRPr="002615A8">
              <w:rPr>
                <w:rFonts w:ascii="Arial" w:hAnsi="Arial" w:cs="Arial"/>
                <w:color w:val="202429"/>
              </w:rPr>
              <w:t>N</w:t>
            </w:r>
            <w:r w:rsidRPr="002615A8">
              <w:rPr>
                <w:rFonts w:ascii="Arial" w:hAnsi="Arial" w:cs="Arial"/>
                <w:color w:val="202429"/>
                <w:spacing w:val="1"/>
              </w:rPr>
              <w:t>U</w:t>
            </w:r>
            <w:r w:rsidRPr="002615A8">
              <w:rPr>
                <w:rFonts w:ascii="Arial" w:hAnsi="Arial" w:cs="Arial"/>
                <w:color w:val="202429"/>
                <w:spacing w:val="-1"/>
              </w:rPr>
              <w:t>E</w:t>
            </w:r>
            <w:r w:rsidRPr="002615A8">
              <w:rPr>
                <w:rFonts w:ascii="Arial" w:hAnsi="Arial" w:cs="Arial"/>
                <w:color w:val="202429"/>
              </w:rPr>
              <w:t>L</w:t>
            </w:r>
            <w:r w:rsidRPr="002615A8">
              <w:rPr>
                <w:rFonts w:ascii="Arial" w:hAnsi="Arial" w:cs="Arial"/>
                <w:color w:val="202429"/>
                <w:spacing w:val="1"/>
              </w:rPr>
              <w:t xml:space="preserve"> GU</w:t>
            </w:r>
            <w:r w:rsidRPr="002615A8">
              <w:rPr>
                <w:rFonts w:ascii="Arial" w:hAnsi="Arial" w:cs="Arial"/>
                <w:color w:val="202429"/>
                <w:spacing w:val="-1"/>
              </w:rPr>
              <w:t>E</w:t>
            </w:r>
            <w:r w:rsidRPr="002615A8">
              <w:rPr>
                <w:rFonts w:ascii="Arial" w:hAnsi="Arial" w:cs="Arial"/>
                <w:color w:val="202429"/>
                <w:spacing w:val="2"/>
              </w:rPr>
              <w:t>RR</w:t>
            </w:r>
            <w:r w:rsidRPr="002615A8">
              <w:rPr>
                <w:rFonts w:ascii="Arial" w:hAnsi="Arial" w:cs="Arial"/>
                <w:color w:val="202429"/>
                <w:spacing w:val="-1"/>
              </w:rPr>
              <w:t>E</w:t>
            </w:r>
            <w:r w:rsidRPr="002615A8">
              <w:rPr>
                <w:rFonts w:ascii="Arial" w:hAnsi="Arial" w:cs="Arial"/>
                <w:color w:val="202429"/>
                <w:spacing w:val="2"/>
              </w:rPr>
              <w:t>R</w:t>
            </w:r>
            <w:r w:rsidRPr="002615A8">
              <w:rPr>
                <w:rFonts w:ascii="Arial" w:hAnsi="Arial" w:cs="Arial"/>
                <w:color w:val="202429"/>
              </w:rPr>
              <w:t>O</w:t>
            </w:r>
          </w:p>
        </w:tc>
      </w:tr>
      <w:tr w:rsidR="00F722B3" w:rsidRPr="002615A8" w14:paraId="6DCD3CF4" w14:textId="77777777" w:rsidTr="008836D6">
        <w:trPr>
          <w:trHeight w:hRule="exact" w:val="443"/>
          <w:jc w:val="center"/>
        </w:trPr>
        <w:tc>
          <w:tcPr>
            <w:tcW w:w="2680" w:type="dxa"/>
            <w:tcBorders>
              <w:top w:val="nil"/>
              <w:left w:val="single" w:sz="8" w:space="0" w:color="000000"/>
              <w:bottom w:val="single" w:sz="4" w:space="0" w:color="000000"/>
              <w:right w:val="single" w:sz="4" w:space="0" w:color="000000"/>
            </w:tcBorders>
            <w:shd w:val="clear" w:color="auto" w:fill="auto"/>
          </w:tcPr>
          <w:p w14:paraId="37816A11" w14:textId="77777777" w:rsidR="00F722B3" w:rsidRPr="002615A8" w:rsidRDefault="00F722B3" w:rsidP="008836D6">
            <w:pPr>
              <w:widowControl w:val="0"/>
              <w:autoSpaceDE w:val="0"/>
              <w:autoSpaceDN w:val="0"/>
              <w:adjustRightInd w:val="0"/>
              <w:spacing w:after="0" w:line="240" w:lineRule="auto"/>
              <w:rPr>
                <w:rFonts w:ascii="Arial" w:hAnsi="Arial" w:cs="Arial"/>
              </w:rPr>
            </w:pPr>
          </w:p>
        </w:tc>
        <w:tc>
          <w:tcPr>
            <w:tcW w:w="3969" w:type="dxa"/>
            <w:tcBorders>
              <w:top w:val="nil"/>
              <w:left w:val="single" w:sz="4" w:space="0" w:color="000000"/>
              <w:bottom w:val="single" w:sz="4" w:space="0" w:color="000000"/>
              <w:right w:val="single" w:sz="4" w:space="0" w:color="000000"/>
            </w:tcBorders>
            <w:shd w:val="clear" w:color="auto" w:fill="auto"/>
          </w:tcPr>
          <w:p w14:paraId="7ACEE251" w14:textId="77777777" w:rsidR="00F722B3" w:rsidRPr="002615A8" w:rsidRDefault="00F722B3" w:rsidP="008836D6">
            <w:pPr>
              <w:widowControl w:val="0"/>
              <w:autoSpaceDE w:val="0"/>
              <w:autoSpaceDN w:val="0"/>
              <w:adjustRightInd w:val="0"/>
              <w:spacing w:after="0" w:line="220" w:lineRule="exact"/>
              <w:ind w:left="60"/>
              <w:jc w:val="both"/>
              <w:rPr>
                <w:rFonts w:ascii="Arial" w:hAnsi="Arial" w:cs="Arial"/>
              </w:rPr>
            </w:pPr>
            <w:r w:rsidRPr="002615A8">
              <w:rPr>
                <w:rFonts w:ascii="Arial" w:hAnsi="Arial" w:cs="Arial"/>
                <w:color w:val="202429"/>
                <w:spacing w:val="2"/>
              </w:rPr>
              <w:t>R</w:t>
            </w:r>
            <w:r w:rsidRPr="002615A8">
              <w:rPr>
                <w:rFonts w:ascii="Arial" w:hAnsi="Arial" w:cs="Arial"/>
                <w:color w:val="202429"/>
                <w:spacing w:val="-1"/>
              </w:rPr>
              <w:t>OD</w:t>
            </w:r>
            <w:r w:rsidRPr="002615A8">
              <w:rPr>
                <w:rFonts w:ascii="Arial" w:hAnsi="Arial" w:cs="Arial"/>
                <w:color w:val="202429"/>
                <w:spacing w:val="2"/>
              </w:rPr>
              <w:t>RÍ</w:t>
            </w:r>
            <w:r w:rsidRPr="002615A8">
              <w:rPr>
                <w:rFonts w:ascii="Arial" w:hAnsi="Arial" w:cs="Arial"/>
                <w:color w:val="202429"/>
                <w:spacing w:val="-3"/>
              </w:rPr>
              <w:t>G</w:t>
            </w:r>
            <w:r w:rsidRPr="002615A8">
              <w:rPr>
                <w:rFonts w:ascii="Arial" w:hAnsi="Arial" w:cs="Arial"/>
                <w:color w:val="202429"/>
                <w:spacing w:val="1"/>
              </w:rPr>
              <w:t>U</w:t>
            </w:r>
            <w:r w:rsidRPr="002615A8">
              <w:rPr>
                <w:rFonts w:ascii="Arial" w:hAnsi="Arial" w:cs="Arial"/>
                <w:color w:val="202429"/>
                <w:spacing w:val="-1"/>
              </w:rPr>
              <w:t>E</w:t>
            </w:r>
            <w:r w:rsidRPr="002615A8">
              <w:rPr>
                <w:rFonts w:ascii="Arial" w:hAnsi="Arial" w:cs="Arial"/>
                <w:color w:val="202429"/>
              </w:rPr>
              <w:t>Z</w:t>
            </w:r>
          </w:p>
        </w:tc>
      </w:tr>
      <w:tr w:rsidR="00F722B3" w:rsidRPr="002615A8" w14:paraId="69E919A5" w14:textId="77777777" w:rsidTr="008836D6">
        <w:trPr>
          <w:trHeight w:hRule="exact" w:val="573"/>
          <w:jc w:val="center"/>
        </w:trPr>
        <w:tc>
          <w:tcPr>
            <w:tcW w:w="2680" w:type="dxa"/>
            <w:tcBorders>
              <w:top w:val="single" w:sz="4" w:space="0" w:color="000000"/>
              <w:left w:val="single" w:sz="8" w:space="0" w:color="000000"/>
              <w:bottom w:val="single" w:sz="4" w:space="0" w:color="000000"/>
              <w:right w:val="single" w:sz="4" w:space="0" w:color="000000"/>
            </w:tcBorders>
            <w:shd w:val="clear" w:color="auto" w:fill="auto"/>
          </w:tcPr>
          <w:p w14:paraId="75A83C79" w14:textId="77777777" w:rsidR="00F722B3" w:rsidRPr="002615A8" w:rsidRDefault="00F722B3" w:rsidP="008836D6">
            <w:pPr>
              <w:widowControl w:val="0"/>
              <w:autoSpaceDE w:val="0"/>
              <w:autoSpaceDN w:val="0"/>
              <w:adjustRightInd w:val="0"/>
              <w:spacing w:after="0" w:line="240" w:lineRule="auto"/>
              <w:ind w:left="80"/>
              <w:rPr>
                <w:rFonts w:ascii="Arial" w:hAnsi="Arial" w:cs="Arial"/>
              </w:rPr>
            </w:pPr>
            <w:r w:rsidRPr="002615A8">
              <w:rPr>
                <w:rFonts w:ascii="Arial" w:hAnsi="Arial" w:cs="Arial"/>
                <w:color w:val="202429"/>
                <w:spacing w:val="-1"/>
              </w:rPr>
              <w:t>PS</w:t>
            </w:r>
            <w:r w:rsidRPr="002615A8">
              <w:rPr>
                <w:rFonts w:ascii="Arial" w:hAnsi="Arial" w:cs="Arial"/>
                <w:color w:val="202429"/>
                <w:spacing w:val="2"/>
              </w:rPr>
              <w:t>I</w:t>
            </w:r>
            <w:r w:rsidRPr="002615A8">
              <w:rPr>
                <w:rFonts w:ascii="Arial" w:hAnsi="Arial" w:cs="Arial"/>
                <w:color w:val="202429"/>
                <w:spacing w:val="-1"/>
              </w:rPr>
              <w:t>C</w:t>
            </w:r>
            <w:r w:rsidRPr="002615A8">
              <w:rPr>
                <w:rFonts w:ascii="Arial" w:hAnsi="Arial" w:cs="Arial"/>
                <w:color w:val="202429"/>
                <w:spacing w:val="2"/>
              </w:rPr>
              <w:t>HI</w:t>
            </w:r>
            <w:r w:rsidRPr="002615A8">
              <w:rPr>
                <w:rFonts w:ascii="Arial" w:hAnsi="Arial" w:cs="Arial"/>
                <w:color w:val="202429"/>
                <w:spacing w:val="1"/>
              </w:rPr>
              <w:t>T</w:t>
            </w:r>
            <w:r w:rsidRPr="002615A8">
              <w:rPr>
                <w:rFonts w:ascii="Arial" w:hAnsi="Arial" w:cs="Arial"/>
                <w:color w:val="202429"/>
                <w:spacing w:val="-1"/>
              </w:rPr>
              <w:t>A</w:t>
            </w:r>
            <w:r w:rsidRPr="002615A8">
              <w:rPr>
                <w:rFonts w:ascii="Arial" w:hAnsi="Arial" w:cs="Arial"/>
                <w:color w:val="202429"/>
                <w:spacing w:val="2"/>
              </w:rPr>
              <w:t>I</w:t>
            </w:r>
            <w:r w:rsidRPr="002615A8">
              <w:rPr>
                <w:rFonts w:ascii="Arial" w:hAnsi="Arial" w:cs="Arial"/>
                <w:color w:val="202429"/>
              </w:rPr>
              <w:t>P</w:t>
            </w:r>
            <w:r w:rsidRPr="002615A8">
              <w:rPr>
                <w:rFonts w:ascii="Arial" w:hAnsi="Arial" w:cs="Arial"/>
                <w:color w:val="202429"/>
                <w:spacing w:val="-2"/>
              </w:rPr>
              <w:t>-012</w:t>
            </w:r>
            <w:r w:rsidRPr="002615A8">
              <w:rPr>
                <w:rFonts w:ascii="Arial" w:hAnsi="Arial" w:cs="Arial"/>
                <w:color w:val="202429"/>
                <w:spacing w:val="3"/>
              </w:rPr>
              <w:t>-</w:t>
            </w:r>
            <w:r w:rsidRPr="002615A8">
              <w:rPr>
                <w:rFonts w:ascii="Arial" w:hAnsi="Arial" w:cs="Arial"/>
                <w:color w:val="202429"/>
                <w:spacing w:val="-2"/>
              </w:rPr>
              <w:t>20</w:t>
            </w:r>
            <w:r w:rsidRPr="002615A8">
              <w:rPr>
                <w:rFonts w:ascii="Arial" w:hAnsi="Arial" w:cs="Arial"/>
                <w:color w:val="202429"/>
                <w:spacing w:val="3"/>
              </w:rPr>
              <w:t>2</w:t>
            </w:r>
            <w:r w:rsidRPr="002615A8">
              <w:rPr>
                <w:rFonts w:ascii="Arial" w:hAnsi="Arial" w:cs="Arial"/>
                <w:color w:val="202429"/>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224D415" w14:textId="77777777" w:rsidR="00F722B3" w:rsidRPr="002615A8" w:rsidRDefault="00F722B3" w:rsidP="008836D6">
            <w:pPr>
              <w:widowControl w:val="0"/>
              <w:autoSpaceDE w:val="0"/>
              <w:autoSpaceDN w:val="0"/>
              <w:adjustRightInd w:val="0"/>
              <w:spacing w:after="0" w:line="240" w:lineRule="auto"/>
              <w:ind w:left="60"/>
              <w:jc w:val="both"/>
              <w:rPr>
                <w:rFonts w:ascii="Arial" w:hAnsi="Arial" w:cs="Arial"/>
              </w:rPr>
            </w:pPr>
            <w:r w:rsidRPr="002615A8">
              <w:rPr>
                <w:rFonts w:ascii="Arial" w:hAnsi="Arial" w:cs="Arial"/>
                <w:color w:val="202429"/>
                <w:spacing w:val="-1"/>
              </w:rPr>
              <w:t>PA</w:t>
            </w:r>
            <w:r w:rsidRPr="002615A8">
              <w:rPr>
                <w:rFonts w:ascii="Arial" w:hAnsi="Arial" w:cs="Arial"/>
                <w:color w:val="202429"/>
                <w:spacing w:val="1"/>
              </w:rPr>
              <w:t>Ú</w:t>
            </w:r>
            <w:r w:rsidRPr="002615A8">
              <w:rPr>
                <w:rFonts w:ascii="Arial" w:hAnsi="Arial" w:cs="Arial"/>
                <w:color w:val="202429"/>
              </w:rPr>
              <w:t>L</w:t>
            </w:r>
            <w:r w:rsidRPr="002615A8">
              <w:rPr>
                <w:rFonts w:ascii="Arial" w:hAnsi="Arial" w:cs="Arial"/>
                <w:color w:val="202429"/>
                <w:spacing w:val="1"/>
              </w:rPr>
              <w:t xml:space="preserve"> </w:t>
            </w:r>
            <w:r w:rsidRPr="002615A8">
              <w:rPr>
                <w:rFonts w:ascii="Arial" w:hAnsi="Arial" w:cs="Arial"/>
                <w:color w:val="202429"/>
                <w:spacing w:val="-1"/>
              </w:rPr>
              <w:t>DA</w:t>
            </w:r>
            <w:r w:rsidRPr="002615A8">
              <w:rPr>
                <w:rFonts w:ascii="Arial" w:hAnsi="Arial" w:cs="Arial"/>
                <w:color w:val="202429"/>
              </w:rPr>
              <w:t>N</w:t>
            </w:r>
            <w:r w:rsidRPr="002615A8">
              <w:rPr>
                <w:rFonts w:ascii="Arial" w:hAnsi="Arial" w:cs="Arial"/>
                <w:color w:val="202429"/>
                <w:spacing w:val="2"/>
              </w:rPr>
              <w:t>I</w:t>
            </w:r>
            <w:r w:rsidRPr="002615A8">
              <w:rPr>
                <w:rFonts w:ascii="Arial" w:hAnsi="Arial" w:cs="Arial"/>
                <w:color w:val="202429"/>
                <w:spacing w:val="-1"/>
              </w:rPr>
              <w:t>E</w:t>
            </w:r>
            <w:r w:rsidRPr="002615A8">
              <w:rPr>
                <w:rFonts w:ascii="Arial" w:hAnsi="Arial" w:cs="Arial"/>
                <w:color w:val="202429"/>
              </w:rPr>
              <w:t>L</w:t>
            </w:r>
            <w:r w:rsidRPr="002615A8">
              <w:rPr>
                <w:rFonts w:ascii="Arial" w:hAnsi="Arial" w:cs="Arial"/>
                <w:color w:val="202429"/>
                <w:spacing w:val="1"/>
              </w:rPr>
              <w:t xml:space="preserve"> </w:t>
            </w:r>
            <w:r w:rsidRPr="002615A8">
              <w:rPr>
                <w:rFonts w:ascii="Arial" w:hAnsi="Arial" w:cs="Arial"/>
                <w:color w:val="202429"/>
                <w:spacing w:val="-2"/>
              </w:rPr>
              <w:t>M</w:t>
            </w:r>
            <w:r w:rsidRPr="002615A8">
              <w:rPr>
                <w:rFonts w:ascii="Arial" w:hAnsi="Arial" w:cs="Arial"/>
                <w:color w:val="202429"/>
                <w:spacing w:val="-1"/>
              </w:rPr>
              <w:t>O</w:t>
            </w:r>
            <w:r w:rsidRPr="002615A8">
              <w:rPr>
                <w:rFonts w:ascii="Arial" w:hAnsi="Arial" w:cs="Arial"/>
                <w:color w:val="202429"/>
                <w:spacing w:val="2"/>
              </w:rPr>
              <w:t>RI</w:t>
            </w:r>
            <w:r w:rsidRPr="002615A8">
              <w:rPr>
                <w:rFonts w:ascii="Arial" w:hAnsi="Arial" w:cs="Arial"/>
                <w:color w:val="202429"/>
                <w:spacing w:val="-1"/>
              </w:rPr>
              <w:t>E</w:t>
            </w:r>
            <w:r w:rsidRPr="002615A8">
              <w:rPr>
                <w:rFonts w:ascii="Arial" w:hAnsi="Arial" w:cs="Arial"/>
                <w:color w:val="202429"/>
              </w:rPr>
              <w:t>L</w:t>
            </w:r>
            <w:r w:rsidRPr="002615A8">
              <w:rPr>
                <w:rFonts w:ascii="Arial" w:hAnsi="Arial" w:cs="Arial"/>
                <w:color w:val="202429"/>
                <w:spacing w:val="1"/>
              </w:rPr>
              <w:t xml:space="preserve"> </w:t>
            </w:r>
            <w:r w:rsidRPr="002615A8">
              <w:rPr>
                <w:rFonts w:ascii="Arial" w:hAnsi="Arial" w:cs="Arial"/>
                <w:color w:val="202429"/>
                <w:spacing w:val="-1"/>
              </w:rPr>
              <w:t>Q</w:t>
            </w:r>
            <w:r w:rsidRPr="002615A8">
              <w:rPr>
                <w:rFonts w:ascii="Arial" w:hAnsi="Arial" w:cs="Arial"/>
                <w:color w:val="202429"/>
                <w:spacing w:val="1"/>
              </w:rPr>
              <w:t>U</w:t>
            </w:r>
            <w:r w:rsidRPr="002615A8">
              <w:rPr>
                <w:rFonts w:ascii="Arial" w:hAnsi="Arial" w:cs="Arial"/>
                <w:color w:val="202429"/>
                <w:spacing w:val="-3"/>
              </w:rPr>
              <w:t>I</w:t>
            </w:r>
            <w:r w:rsidRPr="002615A8">
              <w:rPr>
                <w:rFonts w:ascii="Arial" w:hAnsi="Arial" w:cs="Arial"/>
                <w:color w:val="202429"/>
                <w:spacing w:val="2"/>
              </w:rPr>
              <w:t>R</w:t>
            </w:r>
            <w:r w:rsidRPr="002615A8">
              <w:rPr>
                <w:rFonts w:ascii="Arial" w:hAnsi="Arial" w:cs="Arial"/>
                <w:color w:val="202429"/>
                <w:spacing w:val="-1"/>
              </w:rPr>
              <w:t>A</w:t>
            </w:r>
            <w:r w:rsidRPr="002615A8">
              <w:rPr>
                <w:rFonts w:ascii="Arial" w:hAnsi="Arial" w:cs="Arial"/>
                <w:color w:val="202429"/>
              </w:rPr>
              <w:t>L</w:t>
            </w:r>
            <w:r w:rsidRPr="002615A8">
              <w:rPr>
                <w:rFonts w:ascii="Arial" w:hAnsi="Arial" w:cs="Arial"/>
                <w:color w:val="202429"/>
                <w:spacing w:val="1"/>
              </w:rPr>
              <w:t>T</w:t>
            </w:r>
            <w:r w:rsidRPr="002615A8">
              <w:rPr>
                <w:rFonts w:ascii="Arial" w:hAnsi="Arial" w:cs="Arial"/>
                <w:color w:val="202429"/>
              </w:rPr>
              <w:t>E</w:t>
            </w:r>
          </w:p>
        </w:tc>
      </w:tr>
      <w:tr w:rsidR="00F722B3" w:rsidRPr="002615A8" w14:paraId="3E94C8F7" w14:textId="77777777" w:rsidTr="008836D6">
        <w:trPr>
          <w:trHeight w:hRule="exact" w:val="709"/>
          <w:jc w:val="center"/>
        </w:trPr>
        <w:tc>
          <w:tcPr>
            <w:tcW w:w="2680" w:type="dxa"/>
            <w:tcBorders>
              <w:top w:val="single" w:sz="4" w:space="0" w:color="000000"/>
              <w:left w:val="single" w:sz="8" w:space="0" w:color="000000"/>
              <w:bottom w:val="single" w:sz="4" w:space="0" w:color="000000"/>
              <w:right w:val="single" w:sz="4" w:space="0" w:color="000000"/>
            </w:tcBorders>
            <w:shd w:val="clear" w:color="auto" w:fill="auto"/>
          </w:tcPr>
          <w:p w14:paraId="2E89BDFD" w14:textId="77777777" w:rsidR="00F722B3" w:rsidRPr="002615A8" w:rsidRDefault="00F722B3" w:rsidP="008836D6">
            <w:pPr>
              <w:widowControl w:val="0"/>
              <w:autoSpaceDE w:val="0"/>
              <w:autoSpaceDN w:val="0"/>
              <w:adjustRightInd w:val="0"/>
              <w:spacing w:after="0" w:line="240" w:lineRule="auto"/>
              <w:ind w:left="80"/>
              <w:rPr>
                <w:rFonts w:ascii="Arial" w:hAnsi="Arial" w:cs="Arial"/>
              </w:rPr>
            </w:pPr>
            <w:r w:rsidRPr="002615A8">
              <w:rPr>
                <w:rFonts w:ascii="Arial" w:hAnsi="Arial" w:cs="Arial"/>
                <w:color w:val="202429"/>
                <w:spacing w:val="-1"/>
              </w:rPr>
              <w:t>PS</w:t>
            </w:r>
            <w:r w:rsidRPr="002615A8">
              <w:rPr>
                <w:rFonts w:ascii="Arial" w:hAnsi="Arial" w:cs="Arial"/>
                <w:color w:val="202429"/>
                <w:spacing w:val="2"/>
              </w:rPr>
              <w:t>I</w:t>
            </w:r>
            <w:r w:rsidRPr="002615A8">
              <w:rPr>
                <w:rFonts w:ascii="Arial" w:hAnsi="Arial" w:cs="Arial"/>
                <w:color w:val="202429"/>
                <w:spacing w:val="-1"/>
              </w:rPr>
              <w:t>C</w:t>
            </w:r>
            <w:r w:rsidRPr="002615A8">
              <w:rPr>
                <w:rFonts w:ascii="Arial" w:hAnsi="Arial" w:cs="Arial"/>
                <w:color w:val="202429"/>
                <w:spacing w:val="2"/>
              </w:rPr>
              <w:t>HI</w:t>
            </w:r>
            <w:r w:rsidRPr="002615A8">
              <w:rPr>
                <w:rFonts w:ascii="Arial" w:hAnsi="Arial" w:cs="Arial"/>
                <w:color w:val="202429"/>
                <w:spacing w:val="1"/>
              </w:rPr>
              <w:t>T</w:t>
            </w:r>
            <w:r w:rsidRPr="002615A8">
              <w:rPr>
                <w:rFonts w:ascii="Arial" w:hAnsi="Arial" w:cs="Arial"/>
                <w:color w:val="202429"/>
                <w:spacing w:val="-1"/>
              </w:rPr>
              <w:t>A</w:t>
            </w:r>
            <w:r w:rsidRPr="002615A8">
              <w:rPr>
                <w:rFonts w:ascii="Arial" w:hAnsi="Arial" w:cs="Arial"/>
                <w:color w:val="202429"/>
                <w:spacing w:val="2"/>
              </w:rPr>
              <w:t>I</w:t>
            </w:r>
            <w:r w:rsidRPr="002615A8">
              <w:rPr>
                <w:rFonts w:ascii="Arial" w:hAnsi="Arial" w:cs="Arial"/>
                <w:color w:val="202429"/>
              </w:rPr>
              <w:t>P</w:t>
            </w:r>
            <w:r w:rsidRPr="002615A8">
              <w:rPr>
                <w:rFonts w:ascii="Arial" w:hAnsi="Arial" w:cs="Arial"/>
                <w:color w:val="202429"/>
                <w:spacing w:val="-2"/>
              </w:rPr>
              <w:t>-003</w:t>
            </w:r>
            <w:r w:rsidRPr="002615A8">
              <w:rPr>
                <w:rFonts w:ascii="Arial" w:hAnsi="Arial" w:cs="Arial"/>
                <w:color w:val="202429"/>
                <w:spacing w:val="3"/>
              </w:rPr>
              <w:t>-</w:t>
            </w:r>
            <w:r w:rsidRPr="002615A8">
              <w:rPr>
                <w:rFonts w:ascii="Arial" w:hAnsi="Arial" w:cs="Arial"/>
                <w:color w:val="202429"/>
                <w:spacing w:val="-2"/>
              </w:rPr>
              <w:t>20</w:t>
            </w:r>
            <w:r w:rsidRPr="002615A8">
              <w:rPr>
                <w:rFonts w:ascii="Arial" w:hAnsi="Arial" w:cs="Arial"/>
                <w:color w:val="202429"/>
                <w:spacing w:val="3"/>
              </w:rPr>
              <w:t>2</w:t>
            </w:r>
            <w:r w:rsidRPr="002615A8">
              <w:rPr>
                <w:rFonts w:ascii="Arial" w:hAnsi="Arial" w:cs="Arial"/>
                <w:color w:val="202429"/>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54A4DBA" w14:textId="77777777" w:rsidR="00F722B3" w:rsidRPr="002615A8" w:rsidRDefault="00F722B3" w:rsidP="008836D6">
            <w:pPr>
              <w:widowControl w:val="0"/>
              <w:autoSpaceDE w:val="0"/>
              <w:autoSpaceDN w:val="0"/>
              <w:adjustRightInd w:val="0"/>
              <w:spacing w:after="0" w:line="240" w:lineRule="auto"/>
              <w:ind w:left="60"/>
              <w:jc w:val="both"/>
              <w:rPr>
                <w:rFonts w:ascii="Arial" w:hAnsi="Arial" w:cs="Arial"/>
              </w:rPr>
            </w:pPr>
            <w:r w:rsidRPr="002615A8">
              <w:rPr>
                <w:rFonts w:ascii="Arial" w:hAnsi="Arial" w:cs="Arial"/>
                <w:color w:val="202429"/>
              </w:rPr>
              <w:t>K</w:t>
            </w:r>
            <w:r w:rsidRPr="002615A8">
              <w:rPr>
                <w:rFonts w:ascii="Arial" w:hAnsi="Arial" w:cs="Arial"/>
                <w:color w:val="202429"/>
                <w:spacing w:val="-1"/>
              </w:rPr>
              <w:t>A</w:t>
            </w:r>
            <w:r w:rsidRPr="002615A8">
              <w:rPr>
                <w:rFonts w:ascii="Arial" w:hAnsi="Arial" w:cs="Arial"/>
                <w:color w:val="202429"/>
                <w:spacing w:val="2"/>
              </w:rPr>
              <w:t>R</w:t>
            </w:r>
            <w:r w:rsidRPr="002615A8">
              <w:rPr>
                <w:rFonts w:ascii="Arial" w:hAnsi="Arial" w:cs="Arial"/>
                <w:color w:val="202429"/>
              </w:rPr>
              <w:t xml:space="preserve">LA </w:t>
            </w:r>
            <w:r w:rsidRPr="002615A8">
              <w:rPr>
                <w:rFonts w:ascii="Arial" w:hAnsi="Arial" w:cs="Arial"/>
                <w:color w:val="202429"/>
                <w:spacing w:val="1"/>
              </w:rPr>
              <w:t>G</w:t>
            </w:r>
            <w:r w:rsidRPr="002615A8">
              <w:rPr>
                <w:rFonts w:ascii="Arial" w:hAnsi="Arial" w:cs="Arial"/>
                <w:color w:val="202429"/>
                <w:spacing w:val="-1"/>
              </w:rPr>
              <w:t>A</w:t>
            </w:r>
            <w:r w:rsidRPr="002615A8">
              <w:rPr>
                <w:rFonts w:ascii="Arial" w:hAnsi="Arial" w:cs="Arial"/>
                <w:color w:val="202429"/>
                <w:spacing w:val="2"/>
              </w:rPr>
              <w:t>B</w:t>
            </w:r>
            <w:r w:rsidRPr="002615A8">
              <w:rPr>
                <w:rFonts w:ascii="Arial" w:hAnsi="Arial" w:cs="Arial"/>
                <w:color w:val="202429"/>
                <w:spacing w:val="-3"/>
              </w:rPr>
              <w:t>R</w:t>
            </w:r>
            <w:r w:rsidRPr="002615A8">
              <w:rPr>
                <w:rFonts w:ascii="Arial" w:hAnsi="Arial" w:cs="Arial"/>
                <w:color w:val="202429"/>
                <w:spacing w:val="2"/>
              </w:rPr>
              <w:t>I</w:t>
            </w:r>
            <w:r w:rsidRPr="002615A8">
              <w:rPr>
                <w:rFonts w:ascii="Arial" w:hAnsi="Arial" w:cs="Arial"/>
                <w:color w:val="202429"/>
                <w:spacing w:val="-1"/>
              </w:rPr>
              <w:t>E</w:t>
            </w:r>
            <w:r w:rsidRPr="002615A8">
              <w:rPr>
                <w:rFonts w:ascii="Arial" w:hAnsi="Arial" w:cs="Arial"/>
                <w:color w:val="202429"/>
              </w:rPr>
              <w:t xml:space="preserve">LA </w:t>
            </w:r>
            <w:r w:rsidRPr="002615A8">
              <w:rPr>
                <w:rFonts w:ascii="Arial" w:hAnsi="Arial" w:cs="Arial"/>
                <w:color w:val="202429"/>
                <w:spacing w:val="2"/>
              </w:rPr>
              <w:t>F</w:t>
            </w:r>
            <w:r w:rsidRPr="002615A8">
              <w:rPr>
                <w:rFonts w:ascii="Arial" w:hAnsi="Arial" w:cs="Arial"/>
                <w:color w:val="202429"/>
                <w:spacing w:val="1"/>
              </w:rPr>
              <w:t>U</w:t>
            </w:r>
            <w:r w:rsidRPr="002615A8">
              <w:rPr>
                <w:rFonts w:ascii="Arial" w:hAnsi="Arial" w:cs="Arial"/>
                <w:color w:val="202429"/>
                <w:spacing w:val="-1"/>
              </w:rPr>
              <w:t>E</w:t>
            </w:r>
            <w:r w:rsidRPr="002615A8">
              <w:rPr>
                <w:rFonts w:ascii="Arial" w:hAnsi="Arial" w:cs="Arial"/>
                <w:color w:val="202429"/>
              </w:rPr>
              <w:t>N</w:t>
            </w:r>
            <w:r w:rsidRPr="002615A8">
              <w:rPr>
                <w:rFonts w:ascii="Arial" w:hAnsi="Arial" w:cs="Arial"/>
                <w:color w:val="202429"/>
                <w:spacing w:val="1"/>
              </w:rPr>
              <w:t>T</w:t>
            </w:r>
            <w:r w:rsidRPr="002615A8">
              <w:rPr>
                <w:rFonts w:ascii="Arial" w:hAnsi="Arial" w:cs="Arial"/>
                <w:color w:val="202429"/>
                <w:spacing w:val="-1"/>
              </w:rPr>
              <w:t>E</w:t>
            </w:r>
            <w:r w:rsidRPr="002615A8">
              <w:rPr>
                <w:rFonts w:ascii="Arial" w:hAnsi="Arial" w:cs="Arial"/>
                <w:color w:val="202429"/>
              </w:rPr>
              <w:t xml:space="preserve">S </w:t>
            </w:r>
            <w:r w:rsidRPr="002615A8">
              <w:rPr>
                <w:rFonts w:ascii="Arial" w:hAnsi="Arial" w:cs="Arial"/>
                <w:color w:val="202429"/>
                <w:spacing w:val="-2"/>
              </w:rPr>
              <w:t>M</w:t>
            </w:r>
            <w:r w:rsidRPr="002615A8">
              <w:rPr>
                <w:rFonts w:ascii="Arial" w:hAnsi="Arial" w:cs="Arial"/>
                <w:color w:val="202429"/>
                <w:spacing w:val="-1"/>
              </w:rPr>
              <w:t>O</w:t>
            </w:r>
            <w:r w:rsidRPr="002615A8">
              <w:rPr>
                <w:rFonts w:ascii="Arial" w:hAnsi="Arial" w:cs="Arial"/>
                <w:color w:val="202429"/>
                <w:spacing w:val="2"/>
              </w:rPr>
              <w:t>R</w:t>
            </w:r>
            <w:r w:rsidRPr="002615A8">
              <w:rPr>
                <w:rFonts w:ascii="Arial" w:hAnsi="Arial" w:cs="Arial"/>
                <w:color w:val="202429"/>
                <w:spacing w:val="-1"/>
              </w:rPr>
              <w:t>E</w:t>
            </w:r>
            <w:r w:rsidRPr="002615A8">
              <w:rPr>
                <w:rFonts w:ascii="Arial" w:hAnsi="Arial" w:cs="Arial"/>
                <w:color w:val="202429"/>
              </w:rPr>
              <w:t>NO</w:t>
            </w:r>
          </w:p>
        </w:tc>
      </w:tr>
      <w:tr w:rsidR="00F722B3" w:rsidRPr="002615A8" w14:paraId="13BC0CD6" w14:textId="77777777" w:rsidTr="008836D6">
        <w:trPr>
          <w:trHeight w:hRule="exact" w:val="576"/>
          <w:jc w:val="center"/>
        </w:trPr>
        <w:tc>
          <w:tcPr>
            <w:tcW w:w="2680" w:type="dxa"/>
            <w:tcBorders>
              <w:top w:val="single" w:sz="4" w:space="0" w:color="000000"/>
              <w:left w:val="single" w:sz="8" w:space="0" w:color="000000"/>
              <w:bottom w:val="single" w:sz="4" w:space="0" w:color="000000"/>
              <w:right w:val="single" w:sz="4" w:space="0" w:color="000000"/>
            </w:tcBorders>
            <w:shd w:val="clear" w:color="auto" w:fill="auto"/>
          </w:tcPr>
          <w:p w14:paraId="6CEE70E3" w14:textId="77777777" w:rsidR="00F722B3" w:rsidRPr="002615A8" w:rsidRDefault="00F722B3" w:rsidP="008836D6">
            <w:pPr>
              <w:widowControl w:val="0"/>
              <w:autoSpaceDE w:val="0"/>
              <w:autoSpaceDN w:val="0"/>
              <w:adjustRightInd w:val="0"/>
              <w:spacing w:after="0" w:line="239" w:lineRule="exact"/>
              <w:ind w:left="80"/>
              <w:rPr>
                <w:rFonts w:ascii="Arial" w:hAnsi="Arial" w:cs="Arial"/>
              </w:rPr>
            </w:pPr>
            <w:r w:rsidRPr="002615A8">
              <w:rPr>
                <w:rFonts w:ascii="Arial" w:hAnsi="Arial" w:cs="Arial"/>
                <w:color w:val="202429"/>
                <w:spacing w:val="-1"/>
              </w:rPr>
              <w:t>PS</w:t>
            </w:r>
            <w:r w:rsidRPr="002615A8">
              <w:rPr>
                <w:rFonts w:ascii="Arial" w:hAnsi="Arial" w:cs="Arial"/>
                <w:color w:val="202429"/>
                <w:spacing w:val="2"/>
              </w:rPr>
              <w:t>I</w:t>
            </w:r>
            <w:r w:rsidRPr="002615A8">
              <w:rPr>
                <w:rFonts w:ascii="Arial" w:hAnsi="Arial" w:cs="Arial"/>
                <w:color w:val="202429"/>
                <w:spacing w:val="-1"/>
              </w:rPr>
              <w:t>C</w:t>
            </w:r>
            <w:r w:rsidRPr="002615A8">
              <w:rPr>
                <w:rFonts w:ascii="Arial" w:hAnsi="Arial" w:cs="Arial"/>
                <w:color w:val="202429"/>
                <w:spacing w:val="2"/>
              </w:rPr>
              <w:t>HI</w:t>
            </w:r>
            <w:r w:rsidRPr="002615A8">
              <w:rPr>
                <w:rFonts w:ascii="Arial" w:hAnsi="Arial" w:cs="Arial"/>
                <w:color w:val="202429"/>
                <w:spacing w:val="1"/>
              </w:rPr>
              <w:t>T</w:t>
            </w:r>
            <w:r w:rsidRPr="002615A8">
              <w:rPr>
                <w:rFonts w:ascii="Arial" w:hAnsi="Arial" w:cs="Arial"/>
                <w:color w:val="202429"/>
                <w:spacing w:val="-1"/>
              </w:rPr>
              <w:t>A</w:t>
            </w:r>
            <w:r w:rsidRPr="002615A8">
              <w:rPr>
                <w:rFonts w:ascii="Arial" w:hAnsi="Arial" w:cs="Arial"/>
                <w:color w:val="202429"/>
                <w:spacing w:val="2"/>
              </w:rPr>
              <w:t>I</w:t>
            </w:r>
            <w:r w:rsidRPr="002615A8">
              <w:rPr>
                <w:rFonts w:ascii="Arial" w:hAnsi="Arial" w:cs="Arial"/>
                <w:color w:val="202429"/>
              </w:rPr>
              <w:t>P</w:t>
            </w:r>
            <w:r w:rsidRPr="002615A8">
              <w:rPr>
                <w:rFonts w:ascii="Arial" w:hAnsi="Arial" w:cs="Arial"/>
                <w:color w:val="202429"/>
                <w:spacing w:val="-2"/>
              </w:rPr>
              <w:t>-044</w:t>
            </w:r>
            <w:r w:rsidRPr="002615A8">
              <w:rPr>
                <w:rFonts w:ascii="Arial" w:hAnsi="Arial" w:cs="Arial"/>
                <w:color w:val="202429"/>
                <w:spacing w:val="3"/>
              </w:rPr>
              <w:t>-</w:t>
            </w:r>
            <w:r w:rsidRPr="002615A8">
              <w:rPr>
                <w:rFonts w:ascii="Arial" w:hAnsi="Arial" w:cs="Arial"/>
                <w:color w:val="202429"/>
                <w:spacing w:val="-2"/>
              </w:rPr>
              <w:t>20</w:t>
            </w:r>
            <w:r w:rsidRPr="002615A8">
              <w:rPr>
                <w:rFonts w:ascii="Arial" w:hAnsi="Arial" w:cs="Arial"/>
                <w:color w:val="202429"/>
                <w:spacing w:val="3"/>
              </w:rPr>
              <w:t>2</w:t>
            </w:r>
            <w:r w:rsidRPr="002615A8">
              <w:rPr>
                <w:rFonts w:ascii="Arial" w:hAnsi="Arial" w:cs="Arial"/>
                <w:color w:val="202429"/>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26DA768" w14:textId="77777777" w:rsidR="00F722B3" w:rsidRPr="002615A8" w:rsidRDefault="00F722B3" w:rsidP="008836D6">
            <w:pPr>
              <w:widowControl w:val="0"/>
              <w:autoSpaceDE w:val="0"/>
              <w:autoSpaceDN w:val="0"/>
              <w:adjustRightInd w:val="0"/>
              <w:spacing w:after="0" w:line="239" w:lineRule="exact"/>
              <w:ind w:left="60"/>
              <w:jc w:val="both"/>
              <w:rPr>
                <w:rFonts w:ascii="Arial" w:hAnsi="Arial" w:cs="Arial"/>
              </w:rPr>
            </w:pPr>
            <w:r w:rsidRPr="002615A8">
              <w:rPr>
                <w:rFonts w:ascii="Arial" w:hAnsi="Arial" w:cs="Arial"/>
                <w:color w:val="202429"/>
                <w:spacing w:val="-2"/>
              </w:rPr>
              <w:t>M</w:t>
            </w:r>
            <w:r w:rsidRPr="002615A8">
              <w:rPr>
                <w:rFonts w:ascii="Arial" w:hAnsi="Arial" w:cs="Arial"/>
                <w:color w:val="202429"/>
                <w:spacing w:val="-1"/>
              </w:rPr>
              <w:t>A</w:t>
            </w:r>
            <w:r w:rsidRPr="002615A8">
              <w:rPr>
                <w:rFonts w:ascii="Arial" w:hAnsi="Arial" w:cs="Arial"/>
                <w:color w:val="202429"/>
                <w:spacing w:val="2"/>
              </w:rPr>
              <w:t>RÍ</w:t>
            </w:r>
            <w:r w:rsidRPr="002615A8">
              <w:rPr>
                <w:rFonts w:ascii="Arial" w:hAnsi="Arial" w:cs="Arial"/>
                <w:color w:val="202429"/>
              </w:rPr>
              <w:t xml:space="preserve">A </w:t>
            </w:r>
            <w:r w:rsidRPr="002615A8">
              <w:rPr>
                <w:rFonts w:ascii="Arial" w:hAnsi="Arial" w:cs="Arial"/>
                <w:color w:val="202429"/>
                <w:spacing w:val="-1"/>
              </w:rPr>
              <w:t>SE</w:t>
            </w:r>
            <w:r w:rsidRPr="002615A8">
              <w:rPr>
                <w:rFonts w:ascii="Arial" w:hAnsi="Arial" w:cs="Arial"/>
                <w:color w:val="202429"/>
              </w:rPr>
              <w:t>L</w:t>
            </w:r>
            <w:r w:rsidRPr="002615A8">
              <w:rPr>
                <w:rFonts w:ascii="Arial" w:hAnsi="Arial" w:cs="Arial"/>
                <w:color w:val="202429"/>
                <w:spacing w:val="-1"/>
              </w:rPr>
              <w:t>E</w:t>
            </w:r>
            <w:r w:rsidRPr="002615A8">
              <w:rPr>
                <w:rFonts w:ascii="Arial" w:hAnsi="Arial" w:cs="Arial"/>
                <w:color w:val="202429"/>
              </w:rPr>
              <w:t xml:space="preserve">NE </w:t>
            </w:r>
            <w:r w:rsidRPr="002615A8">
              <w:rPr>
                <w:rFonts w:ascii="Arial" w:hAnsi="Arial" w:cs="Arial"/>
                <w:color w:val="202429"/>
                <w:spacing w:val="-1"/>
              </w:rPr>
              <w:t>P</w:t>
            </w:r>
            <w:r w:rsidRPr="002615A8">
              <w:rPr>
                <w:rFonts w:ascii="Arial" w:hAnsi="Arial" w:cs="Arial"/>
                <w:color w:val="202429"/>
                <w:spacing w:val="2"/>
              </w:rPr>
              <w:t>RI</w:t>
            </w:r>
            <w:r w:rsidRPr="002615A8">
              <w:rPr>
                <w:rFonts w:ascii="Arial" w:hAnsi="Arial" w:cs="Arial"/>
                <w:color w:val="202429"/>
                <w:spacing w:val="-1"/>
              </w:rPr>
              <w:t>E</w:t>
            </w:r>
            <w:r w:rsidRPr="002615A8">
              <w:rPr>
                <w:rFonts w:ascii="Arial" w:hAnsi="Arial" w:cs="Arial"/>
                <w:color w:val="202429"/>
                <w:spacing w:val="1"/>
              </w:rPr>
              <w:t>T</w:t>
            </w:r>
            <w:r w:rsidRPr="002615A8">
              <w:rPr>
                <w:rFonts w:ascii="Arial" w:hAnsi="Arial" w:cs="Arial"/>
                <w:color w:val="202429"/>
              </w:rPr>
              <w:t xml:space="preserve">O </w:t>
            </w:r>
            <w:r w:rsidRPr="002615A8">
              <w:rPr>
                <w:rFonts w:ascii="Arial" w:hAnsi="Arial" w:cs="Arial"/>
                <w:color w:val="202429"/>
                <w:spacing w:val="-1"/>
              </w:rPr>
              <w:t>DO</w:t>
            </w:r>
            <w:r w:rsidRPr="002615A8">
              <w:rPr>
                <w:rFonts w:ascii="Arial" w:hAnsi="Arial" w:cs="Arial"/>
                <w:color w:val="202429"/>
                <w:spacing w:val="-2"/>
              </w:rPr>
              <w:t>M</w:t>
            </w:r>
            <w:r w:rsidRPr="002615A8">
              <w:rPr>
                <w:rFonts w:ascii="Arial" w:hAnsi="Arial" w:cs="Arial"/>
                <w:color w:val="202429"/>
                <w:spacing w:val="2"/>
              </w:rPr>
              <w:t>Í</w:t>
            </w:r>
            <w:r w:rsidRPr="002615A8">
              <w:rPr>
                <w:rFonts w:ascii="Arial" w:hAnsi="Arial" w:cs="Arial"/>
                <w:color w:val="202429"/>
              </w:rPr>
              <w:t>N</w:t>
            </w:r>
            <w:r w:rsidRPr="002615A8">
              <w:rPr>
                <w:rFonts w:ascii="Arial" w:hAnsi="Arial" w:cs="Arial"/>
                <w:color w:val="202429"/>
                <w:spacing w:val="2"/>
              </w:rPr>
              <w:t>G</w:t>
            </w:r>
            <w:r w:rsidRPr="002615A8">
              <w:rPr>
                <w:rFonts w:ascii="Arial" w:hAnsi="Arial" w:cs="Arial"/>
                <w:color w:val="202429"/>
                <w:spacing w:val="1"/>
              </w:rPr>
              <w:t>U</w:t>
            </w:r>
            <w:r w:rsidRPr="002615A8">
              <w:rPr>
                <w:rFonts w:ascii="Arial" w:hAnsi="Arial" w:cs="Arial"/>
                <w:color w:val="202429"/>
                <w:spacing w:val="-1"/>
              </w:rPr>
              <w:t>E</w:t>
            </w:r>
            <w:r w:rsidRPr="002615A8">
              <w:rPr>
                <w:rFonts w:ascii="Arial" w:hAnsi="Arial" w:cs="Arial"/>
                <w:color w:val="202429"/>
              </w:rPr>
              <w:t>Z</w:t>
            </w:r>
          </w:p>
        </w:tc>
      </w:tr>
      <w:tr w:rsidR="00F722B3" w:rsidRPr="002615A8" w14:paraId="33D95366" w14:textId="77777777" w:rsidTr="008836D6">
        <w:trPr>
          <w:trHeight w:hRule="exact" w:val="840"/>
          <w:jc w:val="center"/>
        </w:trPr>
        <w:tc>
          <w:tcPr>
            <w:tcW w:w="2680" w:type="dxa"/>
            <w:tcBorders>
              <w:top w:val="single" w:sz="4" w:space="0" w:color="000000"/>
              <w:left w:val="single" w:sz="8" w:space="0" w:color="000000"/>
              <w:bottom w:val="single" w:sz="4" w:space="0" w:color="000000"/>
              <w:right w:val="single" w:sz="4" w:space="0" w:color="000000"/>
            </w:tcBorders>
            <w:shd w:val="clear" w:color="auto" w:fill="auto"/>
          </w:tcPr>
          <w:p w14:paraId="30452F3B" w14:textId="77777777" w:rsidR="00F722B3" w:rsidRPr="002615A8" w:rsidRDefault="00F722B3" w:rsidP="008836D6">
            <w:pPr>
              <w:widowControl w:val="0"/>
              <w:autoSpaceDE w:val="0"/>
              <w:autoSpaceDN w:val="0"/>
              <w:adjustRightInd w:val="0"/>
              <w:spacing w:after="0" w:line="239" w:lineRule="exact"/>
              <w:ind w:left="80"/>
              <w:rPr>
                <w:rFonts w:ascii="Arial" w:hAnsi="Arial" w:cs="Arial"/>
              </w:rPr>
            </w:pPr>
            <w:r w:rsidRPr="002615A8">
              <w:rPr>
                <w:rFonts w:ascii="Arial" w:hAnsi="Arial" w:cs="Arial"/>
                <w:color w:val="202429"/>
                <w:spacing w:val="-1"/>
              </w:rPr>
              <w:t>PS</w:t>
            </w:r>
            <w:r w:rsidRPr="002615A8">
              <w:rPr>
                <w:rFonts w:ascii="Arial" w:hAnsi="Arial" w:cs="Arial"/>
                <w:color w:val="202429"/>
                <w:spacing w:val="2"/>
              </w:rPr>
              <w:t>I</w:t>
            </w:r>
            <w:r w:rsidRPr="002615A8">
              <w:rPr>
                <w:rFonts w:ascii="Arial" w:hAnsi="Arial" w:cs="Arial"/>
                <w:color w:val="202429"/>
                <w:spacing w:val="-1"/>
              </w:rPr>
              <w:t>C</w:t>
            </w:r>
            <w:r w:rsidRPr="002615A8">
              <w:rPr>
                <w:rFonts w:ascii="Arial" w:hAnsi="Arial" w:cs="Arial"/>
                <w:color w:val="202429"/>
                <w:spacing w:val="2"/>
              </w:rPr>
              <w:t>HI</w:t>
            </w:r>
            <w:r w:rsidRPr="002615A8">
              <w:rPr>
                <w:rFonts w:ascii="Arial" w:hAnsi="Arial" w:cs="Arial"/>
                <w:color w:val="202429"/>
                <w:spacing w:val="1"/>
              </w:rPr>
              <w:t>T</w:t>
            </w:r>
            <w:r w:rsidRPr="002615A8">
              <w:rPr>
                <w:rFonts w:ascii="Arial" w:hAnsi="Arial" w:cs="Arial"/>
                <w:color w:val="202429"/>
                <w:spacing w:val="-1"/>
              </w:rPr>
              <w:t>A</w:t>
            </w:r>
            <w:r w:rsidRPr="002615A8">
              <w:rPr>
                <w:rFonts w:ascii="Arial" w:hAnsi="Arial" w:cs="Arial"/>
                <w:color w:val="202429"/>
                <w:spacing w:val="2"/>
              </w:rPr>
              <w:t>I</w:t>
            </w:r>
            <w:r w:rsidRPr="002615A8">
              <w:rPr>
                <w:rFonts w:ascii="Arial" w:hAnsi="Arial" w:cs="Arial"/>
                <w:color w:val="202429"/>
              </w:rPr>
              <w:t>P</w:t>
            </w:r>
            <w:r w:rsidRPr="002615A8">
              <w:rPr>
                <w:rFonts w:ascii="Arial" w:hAnsi="Arial" w:cs="Arial"/>
                <w:color w:val="202429"/>
                <w:spacing w:val="-2"/>
              </w:rPr>
              <w:t>-002</w:t>
            </w:r>
            <w:r w:rsidRPr="002615A8">
              <w:rPr>
                <w:rFonts w:ascii="Arial" w:hAnsi="Arial" w:cs="Arial"/>
                <w:color w:val="202429"/>
                <w:spacing w:val="3"/>
              </w:rPr>
              <w:t>-</w:t>
            </w:r>
            <w:r w:rsidRPr="002615A8">
              <w:rPr>
                <w:rFonts w:ascii="Arial" w:hAnsi="Arial" w:cs="Arial"/>
                <w:color w:val="202429"/>
                <w:spacing w:val="-2"/>
              </w:rPr>
              <w:t>20</w:t>
            </w:r>
            <w:r w:rsidRPr="002615A8">
              <w:rPr>
                <w:rFonts w:ascii="Arial" w:hAnsi="Arial" w:cs="Arial"/>
                <w:color w:val="202429"/>
                <w:spacing w:val="3"/>
              </w:rPr>
              <w:t>2</w:t>
            </w:r>
            <w:r w:rsidRPr="002615A8">
              <w:rPr>
                <w:rFonts w:ascii="Arial" w:hAnsi="Arial" w:cs="Arial"/>
                <w:color w:val="202429"/>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931BAD4" w14:textId="77777777" w:rsidR="00F722B3" w:rsidRPr="002615A8" w:rsidRDefault="00F722B3" w:rsidP="008836D6">
            <w:pPr>
              <w:widowControl w:val="0"/>
              <w:autoSpaceDE w:val="0"/>
              <w:autoSpaceDN w:val="0"/>
              <w:adjustRightInd w:val="0"/>
              <w:spacing w:before="7" w:after="0" w:line="234" w:lineRule="exact"/>
              <w:ind w:left="60" w:right="668"/>
              <w:jc w:val="both"/>
              <w:rPr>
                <w:rFonts w:ascii="Arial" w:hAnsi="Arial" w:cs="Arial"/>
              </w:rPr>
            </w:pPr>
            <w:r w:rsidRPr="002615A8">
              <w:rPr>
                <w:rFonts w:ascii="Arial" w:hAnsi="Arial" w:cs="Arial"/>
                <w:color w:val="202429"/>
                <w:spacing w:val="2"/>
              </w:rPr>
              <w:t>B</w:t>
            </w:r>
            <w:r w:rsidRPr="002615A8">
              <w:rPr>
                <w:rFonts w:ascii="Arial" w:hAnsi="Arial" w:cs="Arial"/>
                <w:color w:val="202429"/>
              </w:rPr>
              <w:t>L</w:t>
            </w:r>
            <w:r w:rsidRPr="002615A8">
              <w:rPr>
                <w:rFonts w:ascii="Arial" w:hAnsi="Arial" w:cs="Arial"/>
                <w:color w:val="202429"/>
                <w:spacing w:val="-1"/>
              </w:rPr>
              <w:t>A</w:t>
            </w:r>
            <w:r w:rsidRPr="002615A8">
              <w:rPr>
                <w:rFonts w:ascii="Arial" w:hAnsi="Arial" w:cs="Arial"/>
                <w:color w:val="202429"/>
              </w:rPr>
              <w:t>N</w:t>
            </w:r>
            <w:r w:rsidRPr="002615A8">
              <w:rPr>
                <w:rFonts w:ascii="Arial" w:hAnsi="Arial" w:cs="Arial"/>
                <w:color w:val="202429"/>
                <w:spacing w:val="-1"/>
              </w:rPr>
              <w:t>C</w:t>
            </w:r>
            <w:r w:rsidRPr="002615A8">
              <w:rPr>
                <w:rFonts w:ascii="Arial" w:hAnsi="Arial" w:cs="Arial"/>
                <w:color w:val="202429"/>
              </w:rPr>
              <w:t xml:space="preserve">A </w:t>
            </w:r>
            <w:r w:rsidRPr="002615A8">
              <w:rPr>
                <w:rFonts w:ascii="Arial" w:hAnsi="Arial" w:cs="Arial"/>
                <w:color w:val="202429"/>
                <w:spacing w:val="1"/>
              </w:rPr>
              <w:t>G</w:t>
            </w:r>
            <w:r w:rsidRPr="002615A8">
              <w:rPr>
                <w:rFonts w:ascii="Arial" w:hAnsi="Arial" w:cs="Arial"/>
                <w:color w:val="202429"/>
                <w:spacing w:val="-1"/>
              </w:rPr>
              <w:t>A</w:t>
            </w:r>
            <w:r w:rsidRPr="002615A8">
              <w:rPr>
                <w:rFonts w:ascii="Arial" w:hAnsi="Arial" w:cs="Arial"/>
                <w:color w:val="202429"/>
                <w:spacing w:val="2"/>
              </w:rPr>
              <w:t>BRI</w:t>
            </w:r>
            <w:r w:rsidRPr="002615A8">
              <w:rPr>
                <w:rFonts w:ascii="Arial" w:hAnsi="Arial" w:cs="Arial"/>
                <w:color w:val="202429"/>
                <w:spacing w:val="-1"/>
              </w:rPr>
              <w:t>E</w:t>
            </w:r>
            <w:r w:rsidRPr="002615A8">
              <w:rPr>
                <w:rFonts w:ascii="Arial" w:hAnsi="Arial" w:cs="Arial"/>
                <w:color w:val="202429"/>
              </w:rPr>
              <w:t xml:space="preserve">LA </w:t>
            </w:r>
            <w:r w:rsidRPr="002615A8">
              <w:rPr>
                <w:rFonts w:ascii="Arial" w:hAnsi="Arial" w:cs="Arial"/>
                <w:color w:val="202429"/>
                <w:spacing w:val="1"/>
              </w:rPr>
              <w:t>G</w:t>
            </w:r>
            <w:r w:rsidRPr="002615A8">
              <w:rPr>
                <w:rFonts w:ascii="Arial" w:hAnsi="Arial" w:cs="Arial"/>
                <w:color w:val="202429"/>
                <w:spacing w:val="-1"/>
              </w:rPr>
              <w:t>O</w:t>
            </w:r>
            <w:r w:rsidRPr="002615A8">
              <w:rPr>
                <w:rFonts w:ascii="Arial" w:hAnsi="Arial" w:cs="Arial"/>
                <w:color w:val="202429"/>
                <w:spacing w:val="-5"/>
              </w:rPr>
              <w:t>N</w:t>
            </w:r>
            <w:r w:rsidRPr="002615A8">
              <w:rPr>
                <w:rFonts w:ascii="Arial" w:hAnsi="Arial" w:cs="Arial"/>
                <w:color w:val="202429"/>
                <w:spacing w:val="2"/>
              </w:rPr>
              <w:t>Z</w:t>
            </w:r>
            <w:r w:rsidRPr="002615A8">
              <w:rPr>
                <w:rFonts w:ascii="Arial" w:hAnsi="Arial" w:cs="Arial"/>
                <w:color w:val="202429"/>
                <w:spacing w:val="-1"/>
              </w:rPr>
              <w:t>Á</w:t>
            </w:r>
            <w:r w:rsidRPr="002615A8">
              <w:rPr>
                <w:rFonts w:ascii="Arial" w:hAnsi="Arial" w:cs="Arial"/>
                <w:color w:val="202429"/>
              </w:rPr>
              <w:t>L</w:t>
            </w:r>
            <w:r w:rsidRPr="002615A8">
              <w:rPr>
                <w:rFonts w:ascii="Arial" w:hAnsi="Arial" w:cs="Arial"/>
                <w:color w:val="202429"/>
                <w:spacing w:val="-1"/>
              </w:rPr>
              <w:t>E</w:t>
            </w:r>
            <w:r w:rsidRPr="002615A8">
              <w:rPr>
                <w:rFonts w:ascii="Arial" w:hAnsi="Arial" w:cs="Arial"/>
                <w:color w:val="202429"/>
              </w:rPr>
              <w:t xml:space="preserve">Z </w:t>
            </w:r>
            <w:r w:rsidRPr="002615A8">
              <w:rPr>
                <w:rFonts w:ascii="Arial" w:hAnsi="Arial" w:cs="Arial"/>
                <w:color w:val="202429"/>
                <w:spacing w:val="-1"/>
              </w:rPr>
              <w:t>C</w:t>
            </w:r>
            <w:r w:rsidRPr="002615A8">
              <w:rPr>
                <w:rFonts w:ascii="Arial" w:hAnsi="Arial" w:cs="Arial"/>
                <w:color w:val="202429"/>
                <w:spacing w:val="2"/>
              </w:rPr>
              <w:t>H</w:t>
            </w:r>
            <w:r w:rsidRPr="002615A8">
              <w:rPr>
                <w:rFonts w:ascii="Arial" w:hAnsi="Arial" w:cs="Arial"/>
                <w:color w:val="202429"/>
                <w:spacing w:val="-1"/>
              </w:rPr>
              <w:t>A</w:t>
            </w:r>
            <w:r w:rsidRPr="002615A8">
              <w:rPr>
                <w:rFonts w:ascii="Arial" w:hAnsi="Arial" w:cs="Arial"/>
                <w:color w:val="202429"/>
                <w:spacing w:val="-2"/>
              </w:rPr>
              <w:t>V</w:t>
            </w:r>
            <w:r w:rsidRPr="002615A8">
              <w:rPr>
                <w:rFonts w:ascii="Arial" w:hAnsi="Arial" w:cs="Arial"/>
                <w:color w:val="202429"/>
                <w:spacing w:val="-1"/>
              </w:rPr>
              <w:t>E</w:t>
            </w:r>
            <w:r w:rsidRPr="002615A8">
              <w:rPr>
                <w:rFonts w:ascii="Arial" w:hAnsi="Arial" w:cs="Arial"/>
                <w:color w:val="202429"/>
              </w:rPr>
              <w:t>Z</w:t>
            </w:r>
          </w:p>
        </w:tc>
      </w:tr>
      <w:tr w:rsidR="00F722B3" w:rsidRPr="002615A8" w14:paraId="0083B55B" w14:textId="77777777" w:rsidTr="008836D6">
        <w:trPr>
          <w:trHeight w:hRule="exact" w:val="671"/>
          <w:jc w:val="center"/>
        </w:trPr>
        <w:tc>
          <w:tcPr>
            <w:tcW w:w="2680" w:type="dxa"/>
            <w:tcBorders>
              <w:top w:val="single" w:sz="4" w:space="0" w:color="000000"/>
              <w:left w:val="single" w:sz="8" w:space="0" w:color="000000"/>
              <w:bottom w:val="single" w:sz="4" w:space="0" w:color="000000"/>
              <w:right w:val="single" w:sz="4" w:space="0" w:color="000000"/>
            </w:tcBorders>
            <w:shd w:val="clear" w:color="auto" w:fill="auto"/>
          </w:tcPr>
          <w:p w14:paraId="3361379D" w14:textId="77777777" w:rsidR="00F722B3" w:rsidRPr="002615A8" w:rsidRDefault="00F722B3" w:rsidP="008836D6">
            <w:pPr>
              <w:widowControl w:val="0"/>
              <w:autoSpaceDE w:val="0"/>
              <w:autoSpaceDN w:val="0"/>
              <w:adjustRightInd w:val="0"/>
              <w:spacing w:after="0" w:line="240" w:lineRule="auto"/>
              <w:ind w:left="80"/>
              <w:rPr>
                <w:rFonts w:ascii="Arial" w:hAnsi="Arial" w:cs="Arial"/>
              </w:rPr>
            </w:pPr>
            <w:r w:rsidRPr="002615A8">
              <w:rPr>
                <w:rFonts w:ascii="Arial" w:hAnsi="Arial" w:cs="Arial"/>
                <w:color w:val="202429"/>
                <w:spacing w:val="-1"/>
              </w:rPr>
              <w:t>PS</w:t>
            </w:r>
            <w:r w:rsidRPr="002615A8">
              <w:rPr>
                <w:rFonts w:ascii="Arial" w:hAnsi="Arial" w:cs="Arial"/>
                <w:color w:val="202429"/>
                <w:spacing w:val="2"/>
              </w:rPr>
              <w:t>I</w:t>
            </w:r>
            <w:r w:rsidRPr="002615A8">
              <w:rPr>
                <w:rFonts w:ascii="Arial" w:hAnsi="Arial" w:cs="Arial"/>
                <w:color w:val="202429"/>
                <w:spacing w:val="-1"/>
              </w:rPr>
              <w:t>C</w:t>
            </w:r>
            <w:r w:rsidRPr="002615A8">
              <w:rPr>
                <w:rFonts w:ascii="Arial" w:hAnsi="Arial" w:cs="Arial"/>
                <w:color w:val="202429"/>
                <w:spacing w:val="2"/>
              </w:rPr>
              <w:t>HI</w:t>
            </w:r>
            <w:r w:rsidRPr="002615A8">
              <w:rPr>
                <w:rFonts w:ascii="Arial" w:hAnsi="Arial" w:cs="Arial"/>
                <w:color w:val="202429"/>
                <w:spacing w:val="1"/>
              </w:rPr>
              <w:t>T</w:t>
            </w:r>
            <w:r w:rsidRPr="002615A8">
              <w:rPr>
                <w:rFonts w:ascii="Arial" w:hAnsi="Arial" w:cs="Arial"/>
                <w:color w:val="202429"/>
                <w:spacing w:val="-1"/>
              </w:rPr>
              <w:t>A</w:t>
            </w:r>
            <w:r w:rsidRPr="002615A8">
              <w:rPr>
                <w:rFonts w:ascii="Arial" w:hAnsi="Arial" w:cs="Arial"/>
                <w:color w:val="202429"/>
                <w:spacing w:val="2"/>
              </w:rPr>
              <w:t>I</w:t>
            </w:r>
            <w:r w:rsidRPr="002615A8">
              <w:rPr>
                <w:rFonts w:ascii="Arial" w:hAnsi="Arial" w:cs="Arial"/>
                <w:color w:val="202429"/>
              </w:rPr>
              <w:t>P</w:t>
            </w:r>
            <w:r w:rsidRPr="002615A8">
              <w:rPr>
                <w:rFonts w:ascii="Arial" w:hAnsi="Arial" w:cs="Arial"/>
                <w:color w:val="202429"/>
                <w:spacing w:val="-2"/>
              </w:rPr>
              <w:t>-058</w:t>
            </w:r>
            <w:r w:rsidRPr="002615A8">
              <w:rPr>
                <w:rFonts w:ascii="Arial" w:hAnsi="Arial" w:cs="Arial"/>
                <w:color w:val="202429"/>
                <w:spacing w:val="3"/>
              </w:rPr>
              <w:t>-</w:t>
            </w:r>
            <w:r w:rsidRPr="002615A8">
              <w:rPr>
                <w:rFonts w:ascii="Arial" w:hAnsi="Arial" w:cs="Arial"/>
                <w:color w:val="202429"/>
                <w:spacing w:val="-2"/>
              </w:rPr>
              <w:t>20</w:t>
            </w:r>
            <w:r w:rsidRPr="002615A8">
              <w:rPr>
                <w:rFonts w:ascii="Arial" w:hAnsi="Arial" w:cs="Arial"/>
                <w:color w:val="202429"/>
                <w:spacing w:val="3"/>
              </w:rPr>
              <w:t>2</w:t>
            </w:r>
            <w:r w:rsidRPr="002615A8">
              <w:rPr>
                <w:rFonts w:ascii="Arial" w:hAnsi="Arial" w:cs="Arial"/>
                <w:color w:val="202429"/>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39F476B" w14:textId="77777777" w:rsidR="00F722B3" w:rsidRPr="002615A8" w:rsidRDefault="00F722B3" w:rsidP="008836D6">
            <w:pPr>
              <w:widowControl w:val="0"/>
              <w:autoSpaceDE w:val="0"/>
              <w:autoSpaceDN w:val="0"/>
              <w:adjustRightInd w:val="0"/>
              <w:spacing w:after="0" w:line="240" w:lineRule="auto"/>
              <w:ind w:left="60"/>
              <w:jc w:val="both"/>
              <w:rPr>
                <w:rFonts w:ascii="Arial" w:hAnsi="Arial" w:cs="Arial"/>
              </w:rPr>
            </w:pPr>
            <w:r w:rsidRPr="002615A8">
              <w:rPr>
                <w:rFonts w:ascii="Arial" w:hAnsi="Arial" w:cs="Arial"/>
                <w:color w:val="202429"/>
                <w:spacing w:val="2"/>
              </w:rPr>
              <w:t>H</w:t>
            </w:r>
            <w:r w:rsidRPr="002615A8">
              <w:rPr>
                <w:rFonts w:ascii="Arial" w:hAnsi="Arial" w:cs="Arial"/>
                <w:color w:val="202429"/>
                <w:spacing w:val="-1"/>
              </w:rPr>
              <w:t>EC</w:t>
            </w:r>
            <w:r w:rsidRPr="002615A8">
              <w:rPr>
                <w:rFonts w:ascii="Arial" w:hAnsi="Arial" w:cs="Arial"/>
                <w:color w:val="202429"/>
                <w:spacing w:val="1"/>
              </w:rPr>
              <w:t>T</w:t>
            </w:r>
            <w:r w:rsidRPr="002615A8">
              <w:rPr>
                <w:rFonts w:ascii="Arial" w:hAnsi="Arial" w:cs="Arial"/>
                <w:color w:val="202429"/>
                <w:spacing w:val="-1"/>
              </w:rPr>
              <w:t>O</w:t>
            </w:r>
            <w:r w:rsidRPr="002615A8">
              <w:rPr>
                <w:rFonts w:ascii="Arial" w:hAnsi="Arial" w:cs="Arial"/>
                <w:color w:val="202429"/>
              </w:rPr>
              <w:t>R</w:t>
            </w:r>
            <w:r w:rsidRPr="002615A8">
              <w:rPr>
                <w:rFonts w:ascii="Arial" w:hAnsi="Arial" w:cs="Arial"/>
                <w:color w:val="202429"/>
                <w:spacing w:val="3"/>
              </w:rPr>
              <w:t xml:space="preserve"> </w:t>
            </w:r>
            <w:r w:rsidRPr="002615A8">
              <w:rPr>
                <w:rFonts w:ascii="Arial" w:hAnsi="Arial" w:cs="Arial"/>
                <w:color w:val="202429"/>
                <w:spacing w:val="-2"/>
              </w:rPr>
              <w:t>M</w:t>
            </w:r>
            <w:r w:rsidRPr="002615A8">
              <w:rPr>
                <w:rFonts w:ascii="Arial" w:hAnsi="Arial" w:cs="Arial"/>
                <w:color w:val="202429"/>
                <w:spacing w:val="-1"/>
              </w:rPr>
              <w:t>A</w:t>
            </w:r>
            <w:r w:rsidRPr="002615A8">
              <w:rPr>
                <w:rFonts w:ascii="Arial" w:hAnsi="Arial" w:cs="Arial"/>
                <w:color w:val="202429"/>
                <w:spacing w:val="2"/>
              </w:rPr>
              <w:t>RI</w:t>
            </w:r>
            <w:r w:rsidRPr="002615A8">
              <w:rPr>
                <w:rFonts w:ascii="Arial" w:hAnsi="Arial" w:cs="Arial"/>
                <w:color w:val="202429"/>
              </w:rPr>
              <w:t xml:space="preserve">O </w:t>
            </w:r>
            <w:r w:rsidRPr="002615A8">
              <w:rPr>
                <w:rFonts w:ascii="Arial" w:hAnsi="Arial" w:cs="Arial"/>
                <w:color w:val="202429"/>
                <w:spacing w:val="-2"/>
              </w:rPr>
              <w:t>M</w:t>
            </w:r>
            <w:r w:rsidRPr="002615A8">
              <w:rPr>
                <w:rFonts w:ascii="Arial" w:hAnsi="Arial" w:cs="Arial"/>
                <w:color w:val="202429"/>
                <w:spacing w:val="-1"/>
              </w:rPr>
              <w:t>O</w:t>
            </w:r>
            <w:r w:rsidRPr="002615A8">
              <w:rPr>
                <w:rFonts w:ascii="Arial" w:hAnsi="Arial" w:cs="Arial"/>
                <w:color w:val="202429"/>
              </w:rPr>
              <w:t>N</w:t>
            </w:r>
            <w:r w:rsidRPr="002615A8">
              <w:rPr>
                <w:rFonts w:ascii="Arial" w:hAnsi="Arial" w:cs="Arial"/>
                <w:color w:val="202429"/>
                <w:spacing w:val="1"/>
              </w:rPr>
              <w:t>T</w:t>
            </w:r>
            <w:r w:rsidRPr="002615A8">
              <w:rPr>
                <w:rFonts w:ascii="Arial" w:hAnsi="Arial" w:cs="Arial"/>
                <w:color w:val="202429"/>
                <w:spacing w:val="-1"/>
              </w:rPr>
              <w:t>O</w:t>
            </w:r>
            <w:r w:rsidRPr="002615A8">
              <w:rPr>
                <w:rFonts w:ascii="Arial" w:hAnsi="Arial" w:cs="Arial"/>
                <w:color w:val="202429"/>
              </w:rPr>
              <w:t xml:space="preserve">YA </w:t>
            </w:r>
            <w:r w:rsidRPr="002615A8">
              <w:rPr>
                <w:rFonts w:ascii="Arial" w:hAnsi="Arial" w:cs="Arial"/>
                <w:color w:val="202429"/>
                <w:spacing w:val="-1"/>
              </w:rPr>
              <w:t>ES</w:t>
            </w:r>
            <w:r w:rsidRPr="002615A8">
              <w:rPr>
                <w:rFonts w:ascii="Arial" w:hAnsi="Arial" w:cs="Arial"/>
                <w:color w:val="202429"/>
                <w:spacing w:val="1"/>
              </w:rPr>
              <w:t>T</w:t>
            </w:r>
            <w:r w:rsidRPr="002615A8">
              <w:rPr>
                <w:rFonts w:ascii="Arial" w:hAnsi="Arial" w:cs="Arial"/>
                <w:color w:val="202429"/>
                <w:spacing w:val="2"/>
              </w:rPr>
              <w:t>R</w:t>
            </w:r>
            <w:r w:rsidRPr="002615A8">
              <w:rPr>
                <w:rFonts w:ascii="Arial" w:hAnsi="Arial" w:cs="Arial"/>
                <w:color w:val="202429"/>
                <w:spacing w:val="-1"/>
              </w:rPr>
              <w:t>AD</w:t>
            </w:r>
            <w:r w:rsidRPr="002615A8">
              <w:rPr>
                <w:rFonts w:ascii="Arial" w:hAnsi="Arial" w:cs="Arial"/>
                <w:color w:val="202429"/>
              </w:rPr>
              <w:t>A</w:t>
            </w:r>
          </w:p>
        </w:tc>
      </w:tr>
      <w:tr w:rsidR="00F722B3" w:rsidRPr="002615A8" w14:paraId="3DDFD04D" w14:textId="77777777" w:rsidTr="008836D6">
        <w:trPr>
          <w:trHeight w:hRule="exact" w:val="567"/>
          <w:jc w:val="center"/>
        </w:trPr>
        <w:tc>
          <w:tcPr>
            <w:tcW w:w="2680" w:type="dxa"/>
            <w:tcBorders>
              <w:top w:val="single" w:sz="4" w:space="0" w:color="000000"/>
              <w:left w:val="single" w:sz="8" w:space="0" w:color="000000"/>
              <w:bottom w:val="single" w:sz="4" w:space="0" w:color="000000"/>
              <w:right w:val="single" w:sz="4" w:space="0" w:color="000000"/>
            </w:tcBorders>
            <w:shd w:val="clear" w:color="auto" w:fill="auto"/>
          </w:tcPr>
          <w:p w14:paraId="57D12399" w14:textId="77777777" w:rsidR="00F722B3" w:rsidRPr="002615A8" w:rsidRDefault="00F722B3" w:rsidP="008836D6">
            <w:pPr>
              <w:widowControl w:val="0"/>
              <w:autoSpaceDE w:val="0"/>
              <w:autoSpaceDN w:val="0"/>
              <w:adjustRightInd w:val="0"/>
              <w:spacing w:after="0" w:line="239" w:lineRule="exact"/>
              <w:ind w:left="80"/>
              <w:rPr>
                <w:rFonts w:ascii="Arial" w:hAnsi="Arial" w:cs="Arial"/>
              </w:rPr>
            </w:pPr>
            <w:r w:rsidRPr="002615A8">
              <w:rPr>
                <w:rFonts w:ascii="Arial" w:hAnsi="Arial" w:cs="Arial"/>
                <w:color w:val="202429"/>
                <w:spacing w:val="-1"/>
              </w:rPr>
              <w:t>PS</w:t>
            </w:r>
            <w:r w:rsidRPr="002615A8">
              <w:rPr>
                <w:rFonts w:ascii="Arial" w:hAnsi="Arial" w:cs="Arial"/>
                <w:color w:val="202429"/>
                <w:spacing w:val="2"/>
              </w:rPr>
              <w:t>I</w:t>
            </w:r>
            <w:r w:rsidRPr="002615A8">
              <w:rPr>
                <w:rFonts w:ascii="Arial" w:hAnsi="Arial" w:cs="Arial"/>
                <w:color w:val="202429"/>
                <w:spacing w:val="-1"/>
              </w:rPr>
              <w:t>C</w:t>
            </w:r>
            <w:r w:rsidRPr="002615A8">
              <w:rPr>
                <w:rFonts w:ascii="Arial" w:hAnsi="Arial" w:cs="Arial"/>
                <w:color w:val="202429"/>
                <w:spacing w:val="2"/>
              </w:rPr>
              <w:t>HI</w:t>
            </w:r>
            <w:r w:rsidRPr="002615A8">
              <w:rPr>
                <w:rFonts w:ascii="Arial" w:hAnsi="Arial" w:cs="Arial"/>
                <w:color w:val="202429"/>
                <w:spacing w:val="1"/>
              </w:rPr>
              <w:t>T</w:t>
            </w:r>
            <w:r w:rsidRPr="002615A8">
              <w:rPr>
                <w:rFonts w:ascii="Arial" w:hAnsi="Arial" w:cs="Arial"/>
                <w:color w:val="202429"/>
                <w:spacing w:val="-1"/>
              </w:rPr>
              <w:t>A</w:t>
            </w:r>
            <w:r w:rsidRPr="002615A8">
              <w:rPr>
                <w:rFonts w:ascii="Arial" w:hAnsi="Arial" w:cs="Arial"/>
                <w:color w:val="202429"/>
                <w:spacing w:val="2"/>
              </w:rPr>
              <w:t>I</w:t>
            </w:r>
            <w:r w:rsidRPr="002615A8">
              <w:rPr>
                <w:rFonts w:ascii="Arial" w:hAnsi="Arial" w:cs="Arial"/>
                <w:color w:val="202429"/>
              </w:rPr>
              <w:t>P</w:t>
            </w:r>
            <w:r w:rsidRPr="002615A8">
              <w:rPr>
                <w:rFonts w:ascii="Arial" w:hAnsi="Arial" w:cs="Arial"/>
                <w:color w:val="202429"/>
                <w:spacing w:val="-2"/>
              </w:rPr>
              <w:t>-036</w:t>
            </w:r>
            <w:r w:rsidRPr="002615A8">
              <w:rPr>
                <w:rFonts w:ascii="Arial" w:hAnsi="Arial" w:cs="Arial"/>
                <w:color w:val="202429"/>
                <w:spacing w:val="3"/>
              </w:rPr>
              <w:t>-</w:t>
            </w:r>
            <w:r w:rsidRPr="002615A8">
              <w:rPr>
                <w:rFonts w:ascii="Arial" w:hAnsi="Arial" w:cs="Arial"/>
                <w:color w:val="202429"/>
                <w:spacing w:val="-2"/>
              </w:rPr>
              <w:t>20</w:t>
            </w:r>
            <w:r w:rsidRPr="002615A8">
              <w:rPr>
                <w:rFonts w:ascii="Arial" w:hAnsi="Arial" w:cs="Arial"/>
                <w:color w:val="202429"/>
                <w:spacing w:val="3"/>
              </w:rPr>
              <w:t>2</w:t>
            </w:r>
            <w:r w:rsidRPr="002615A8">
              <w:rPr>
                <w:rFonts w:ascii="Arial" w:hAnsi="Arial" w:cs="Arial"/>
                <w:color w:val="202429"/>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D4F7FA0" w14:textId="77777777" w:rsidR="00F722B3" w:rsidRPr="002615A8" w:rsidRDefault="00F722B3" w:rsidP="008836D6">
            <w:pPr>
              <w:widowControl w:val="0"/>
              <w:autoSpaceDE w:val="0"/>
              <w:autoSpaceDN w:val="0"/>
              <w:adjustRightInd w:val="0"/>
              <w:spacing w:after="0" w:line="239" w:lineRule="exact"/>
              <w:ind w:left="60"/>
              <w:jc w:val="both"/>
              <w:rPr>
                <w:rFonts w:ascii="Arial" w:hAnsi="Arial" w:cs="Arial"/>
              </w:rPr>
            </w:pPr>
            <w:r w:rsidRPr="002615A8">
              <w:rPr>
                <w:rFonts w:ascii="Arial" w:hAnsi="Arial" w:cs="Arial"/>
                <w:color w:val="202429"/>
              </w:rPr>
              <w:t>L</w:t>
            </w:r>
            <w:r w:rsidRPr="002615A8">
              <w:rPr>
                <w:rFonts w:ascii="Arial" w:hAnsi="Arial" w:cs="Arial"/>
                <w:color w:val="202429"/>
                <w:spacing w:val="2"/>
              </w:rPr>
              <w:t>I</w:t>
            </w:r>
            <w:r w:rsidRPr="002615A8">
              <w:rPr>
                <w:rFonts w:ascii="Arial" w:hAnsi="Arial" w:cs="Arial"/>
                <w:color w:val="202429"/>
              </w:rPr>
              <w:t>Z</w:t>
            </w:r>
            <w:r w:rsidRPr="002615A8">
              <w:rPr>
                <w:rFonts w:ascii="Arial" w:hAnsi="Arial" w:cs="Arial"/>
                <w:color w:val="202429"/>
                <w:spacing w:val="3"/>
              </w:rPr>
              <w:t xml:space="preserve"> </w:t>
            </w:r>
            <w:r w:rsidRPr="002615A8">
              <w:rPr>
                <w:rFonts w:ascii="Arial" w:hAnsi="Arial" w:cs="Arial"/>
                <w:color w:val="202429"/>
                <w:spacing w:val="-1"/>
              </w:rPr>
              <w:t>A</w:t>
            </w:r>
            <w:r w:rsidRPr="002615A8">
              <w:rPr>
                <w:rFonts w:ascii="Arial" w:hAnsi="Arial" w:cs="Arial"/>
                <w:color w:val="202429"/>
                <w:spacing w:val="1"/>
              </w:rPr>
              <w:t>G</w:t>
            </w:r>
            <w:r w:rsidRPr="002615A8">
              <w:rPr>
                <w:rFonts w:ascii="Arial" w:hAnsi="Arial" w:cs="Arial"/>
                <w:color w:val="202429"/>
                <w:spacing w:val="-4"/>
              </w:rPr>
              <w:t>U</w:t>
            </w:r>
            <w:r w:rsidRPr="002615A8">
              <w:rPr>
                <w:rFonts w:ascii="Arial" w:hAnsi="Arial" w:cs="Arial"/>
                <w:color w:val="202429"/>
                <w:spacing w:val="2"/>
              </w:rPr>
              <w:t>I</w:t>
            </w:r>
            <w:r w:rsidRPr="002615A8">
              <w:rPr>
                <w:rFonts w:ascii="Arial" w:hAnsi="Arial" w:cs="Arial"/>
                <w:color w:val="202429"/>
              </w:rPr>
              <w:t>L</w:t>
            </w:r>
            <w:r w:rsidRPr="002615A8">
              <w:rPr>
                <w:rFonts w:ascii="Arial" w:hAnsi="Arial" w:cs="Arial"/>
                <w:color w:val="202429"/>
                <w:spacing w:val="-1"/>
              </w:rPr>
              <w:t>E</w:t>
            </w:r>
            <w:r w:rsidRPr="002615A8">
              <w:rPr>
                <w:rFonts w:ascii="Arial" w:hAnsi="Arial" w:cs="Arial"/>
                <w:color w:val="202429"/>
                <w:spacing w:val="2"/>
              </w:rPr>
              <w:t>R</w:t>
            </w:r>
            <w:r w:rsidRPr="002615A8">
              <w:rPr>
                <w:rFonts w:ascii="Arial" w:hAnsi="Arial" w:cs="Arial"/>
                <w:color w:val="202429"/>
              </w:rPr>
              <w:t xml:space="preserve">A </w:t>
            </w:r>
            <w:r w:rsidRPr="002615A8">
              <w:rPr>
                <w:rFonts w:ascii="Arial" w:hAnsi="Arial" w:cs="Arial"/>
                <w:color w:val="202429"/>
                <w:spacing w:val="1"/>
              </w:rPr>
              <w:t>G</w:t>
            </w:r>
            <w:r w:rsidRPr="002615A8">
              <w:rPr>
                <w:rFonts w:ascii="Arial" w:hAnsi="Arial" w:cs="Arial"/>
                <w:color w:val="202429"/>
                <w:spacing w:val="-6"/>
              </w:rPr>
              <w:t>A</w:t>
            </w:r>
            <w:r w:rsidRPr="002615A8">
              <w:rPr>
                <w:rFonts w:ascii="Arial" w:hAnsi="Arial" w:cs="Arial"/>
                <w:color w:val="202429"/>
                <w:spacing w:val="2"/>
              </w:rPr>
              <w:t>R</w:t>
            </w:r>
            <w:r w:rsidRPr="002615A8">
              <w:rPr>
                <w:rFonts w:ascii="Arial" w:hAnsi="Arial" w:cs="Arial"/>
                <w:color w:val="202429"/>
                <w:spacing w:val="-1"/>
              </w:rPr>
              <w:t>C</w:t>
            </w:r>
            <w:r w:rsidRPr="002615A8">
              <w:rPr>
                <w:rFonts w:ascii="Arial" w:hAnsi="Arial" w:cs="Arial"/>
                <w:color w:val="202429"/>
                <w:spacing w:val="2"/>
              </w:rPr>
              <w:t>Í</w:t>
            </w:r>
            <w:r w:rsidRPr="002615A8">
              <w:rPr>
                <w:rFonts w:ascii="Arial" w:hAnsi="Arial" w:cs="Arial"/>
                <w:color w:val="202429"/>
              </w:rPr>
              <w:t>A</w:t>
            </w:r>
          </w:p>
        </w:tc>
      </w:tr>
      <w:tr w:rsidR="00F722B3" w:rsidRPr="002615A8" w14:paraId="00415DCD" w14:textId="77777777" w:rsidTr="008836D6">
        <w:trPr>
          <w:trHeight w:hRule="exact" w:val="702"/>
          <w:jc w:val="center"/>
        </w:trPr>
        <w:tc>
          <w:tcPr>
            <w:tcW w:w="2680" w:type="dxa"/>
            <w:tcBorders>
              <w:top w:val="single" w:sz="4" w:space="0" w:color="000000"/>
              <w:left w:val="single" w:sz="8" w:space="0" w:color="000000"/>
              <w:bottom w:val="single" w:sz="4" w:space="0" w:color="000000"/>
              <w:right w:val="single" w:sz="4" w:space="0" w:color="000000"/>
            </w:tcBorders>
            <w:shd w:val="clear" w:color="auto" w:fill="auto"/>
          </w:tcPr>
          <w:p w14:paraId="4E46F622" w14:textId="77777777" w:rsidR="00F722B3" w:rsidRPr="002615A8" w:rsidRDefault="00F722B3" w:rsidP="008836D6">
            <w:pPr>
              <w:widowControl w:val="0"/>
              <w:autoSpaceDE w:val="0"/>
              <w:autoSpaceDN w:val="0"/>
              <w:adjustRightInd w:val="0"/>
              <w:spacing w:after="0" w:line="239" w:lineRule="exact"/>
              <w:ind w:left="80"/>
              <w:rPr>
                <w:rFonts w:ascii="Arial" w:hAnsi="Arial" w:cs="Arial"/>
              </w:rPr>
            </w:pPr>
            <w:r w:rsidRPr="002615A8">
              <w:rPr>
                <w:rFonts w:ascii="Arial" w:hAnsi="Arial" w:cs="Arial"/>
                <w:color w:val="202429"/>
                <w:spacing w:val="-1"/>
              </w:rPr>
              <w:t>PS</w:t>
            </w:r>
            <w:r w:rsidRPr="002615A8">
              <w:rPr>
                <w:rFonts w:ascii="Arial" w:hAnsi="Arial" w:cs="Arial"/>
                <w:color w:val="202429"/>
                <w:spacing w:val="2"/>
              </w:rPr>
              <w:t>I</w:t>
            </w:r>
            <w:r w:rsidRPr="002615A8">
              <w:rPr>
                <w:rFonts w:ascii="Arial" w:hAnsi="Arial" w:cs="Arial"/>
                <w:color w:val="202429"/>
                <w:spacing w:val="-1"/>
              </w:rPr>
              <w:t>C</w:t>
            </w:r>
            <w:r w:rsidRPr="002615A8">
              <w:rPr>
                <w:rFonts w:ascii="Arial" w:hAnsi="Arial" w:cs="Arial"/>
                <w:color w:val="202429"/>
                <w:spacing w:val="2"/>
              </w:rPr>
              <w:t>HI</w:t>
            </w:r>
            <w:r w:rsidRPr="002615A8">
              <w:rPr>
                <w:rFonts w:ascii="Arial" w:hAnsi="Arial" w:cs="Arial"/>
                <w:color w:val="202429"/>
                <w:spacing w:val="1"/>
              </w:rPr>
              <w:t>T</w:t>
            </w:r>
            <w:r w:rsidRPr="002615A8">
              <w:rPr>
                <w:rFonts w:ascii="Arial" w:hAnsi="Arial" w:cs="Arial"/>
                <w:color w:val="202429"/>
                <w:spacing w:val="-1"/>
              </w:rPr>
              <w:t>A</w:t>
            </w:r>
            <w:r w:rsidRPr="002615A8">
              <w:rPr>
                <w:rFonts w:ascii="Arial" w:hAnsi="Arial" w:cs="Arial"/>
                <w:color w:val="202429"/>
                <w:spacing w:val="2"/>
              </w:rPr>
              <w:t>I</w:t>
            </w:r>
            <w:r w:rsidRPr="002615A8">
              <w:rPr>
                <w:rFonts w:ascii="Arial" w:hAnsi="Arial" w:cs="Arial"/>
                <w:color w:val="202429"/>
              </w:rPr>
              <w:t>P</w:t>
            </w:r>
            <w:r w:rsidRPr="002615A8">
              <w:rPr>
                <w:rFonts w:ascii="Arial" w:hAnsi="Arial" w:cs="Arial"/>
                <w:color w:val="202429"/>
                <w:spacing w:val="-2"/>
              </w:rPr>
              <w:t>-059</w:t>
            </w:r>
            <w:r w:rsidRPr="002615A8">
              <w:rPr>
                <w:rFonts w:ascii="Arial" w:hAnsi="Arial" w:cs="Arial"/>
                <w:color w:val="202429"/>
                <w:spacing w:val="3"/>
              </w:rPr>
              <w:t>-</w:t>
            </w:r>
            <w:r w:rsidRPr="002615A8">
              <w:rPr>
                <w:rFonts w:ascii="Arial" w:hAnsi="Arial" w:cs="Arial"/>
                <w:color w:val="202429"/>
                <w:spacing w:val="-2"/>
              </w:rPr>
              <w:t>20</w:t>
            </w:r>
            <w:r w:rsidRPr="002615A8">
              <w:rPr>
                <w:rFonts w:ascii="Arial" w:hAnsi="Arial" w:cs="Arial"/>
                <w:color w:val="202429"/>
                <w:spacing w:val="3"/>
              </w:rPr>
              <w:t>2</w:t>
            </w:r>
            <w:r w:rsidRPr="002615A8">
              <w:rPr>
                <w:rFonts w:ascii="Arial" w:hAnsi="Arial" w:cs="Arial"/>
                <w:color w:val="202429"/>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35D603A" w14:textId="77777777" w:rsidR="00F722B3" w:rsidRPr="002615A8" w:rsidRDefault="00F722B3" w:rsidP="008836D6">
            <w:pPr>
              <w:widowControl w:val="0"/>
              <w:autoSpaceDE w:val="0"/>
              <w:autoSpaceDN w:val="0"/>
              <w:adjustRightInd w:val="0"/>
              <w:spacing w:after="0" w:line="239" w:lineRule="exact"/>
              <w:ind w:left="60"/>
              <w:jc w:val="both"/>
              <w:rPr>
                <w:rFonts w:ascii="Arial" w:hAnsi="Arial" w:cs="Arial"/>
              </w:rPr>
            </w:pPr>
            <w:r w:rsidRPr="002615A8">
              <w:rPr>
                <w:rFonts w:ascii="Arial" w:hAnsi="Arial" w:cs="Arial"/>
                <w:color w:val="202429"/>
                <w:spacing w:val="1"/>
              </w:rPr>
              <w:t>G</w:t>
            </w:r>
            <w:r w:rsidRPr="002615A8">
              <w:rPr>
                <w:rFonts w:ascii="Arial" w:hAnsi="Arial" w:cs="Arial"/>
                <w:color w:val="202429"/>
                <w:spacing w:val="-1"/>
              </w:rPr>
              <w:t>A</w:t>
            </w:r>
            <w:r w:rsidRPr="002615A8">
              <w:rPr>
                <w:rFonts w:ascii="Arial" w:hAnsi="Arial" w:cs="Arial"/>
                <w:color w:val="202429"/>
                <w:spacing w:val="2"/>
              </w:rPr>
              <w:t>BRI</w:t>
            </w:r>
            <w:r w:rsidRPr="002615A8">
              <w:rPr>
                <w:rFonts w:ascii="Arial" w:hAnsi="Arial" w:cs="Arial"/>
                <w:color w:val="202429"/>
                <w:spacing w:val="-1"/>
              </w:rPr>
              <w:t>E</w:t>
            </w:r>
            <w:r w:rsidRPr="002615A8">
              <w:rPr>
                <w:rFonts w:ascii="Arial" w:hAnsi="Arial" w:cs="Arial"/>
                <w:color w:val="202429"/>
              </w:rPr>
              <w:t xml:space="preserve">LA </w:t>
            </w:r>
            <w:r w:rsidRPr="002615A8">
              <w:rPr>
                <w:rFonts w:ascii="Arial" w:hAnsi="Arial" w:cs="Arial"/>
                <w:color w:val="202429"/>
                <w:spacing w:val="-1"/>
              </w:rPr>
              <w:t>ED</w:t>
            </w:r>
            <w:r w:rsidRPr="002615A8">
              <w:rPr>
                <w:rFonts w:ascii="Arial" w:hAnsi="Arial" w:cs="Arial"/>
                <w:color w:val="202429"/>
                <w:spacing w:val="2"/>
              </w:rPr>
              <w:t>I</w:t>
            </w:r>
            <w:r w:rsidRPr="002615A8">
              <w:rPr>
                <w:rFonts w:ascii="Arial" w:hAnsi="Arial" w:cs="Arial"/>
                <w:color w:val="202429"/>
                <w:spacing w:val="-4"/>
              </w:rPr>
              <w:t>T</w:t>
            </w:r>
            <w:r w:rsidRPr="002615A8">
              <w:rPr>
                <w:rFonts w:ascii="Arial" w:hAnsi="Arial" w:cs="Arial"/>
                <w:color w:val="202429"/>
              </w:rPr>
              <w:t>H</w:t>
            </w:r>
            <w:r w:rsidRPr="002615A8">
              <w:rPr>
                <w:rFonts w:ascii="Arial" w:hAnsi="Arial" w:cs="Arial"/>
                <w:color w:val="202429"/>
                <w:spacing w:val="3"/>
              </w:rPr>
              <w:t xml:space="preserve"> </w:t>
            </w:r>
            <w:r w:rsidRPr="002615A8">
              <w:rPr>
                <w:rFonts w:ascii="Arial" w:hAnsi="Arial" w:cs="Arial"/>
                <w:color w:val="202429"/>
                <w:spacing w:val="-1"/>
              </w:rPr>
              <w:t>A</w:t>
            </w:r>
            <w:r w:rsidRPr="002615A8">
              <w:rPr>
                <w:rFonts w:ascii="Arial" w:hAnsi="Arial" w:cs="Arial"/>
                <w:color w:val="202429"/>
                <w:spacing w:val="1"/>
              </w:rPr>
              <w:t>G</w:t>
            </w:r>
            <w:r w:rsidRPr="002615A8">
              <w:rPr>
                <w:rFonts w:ascii="Arial" w:hAnsi="Arial" w:cs="Arial"/>
                <w:color w:val="202429"/>
                <w:spacing w:val="-4"/>
              </w:rPr>
              <w:t>U</w:t>
            </w:r>
            <w:r w:rsidRPr="002615A8">
              <w:rPr>
                <w:rFonts w:ascii="Arial" w:hAnsi="Arial" w:cs="Arial"/>
                <w:color w:val="202429"/>
                <w:spacing w:val="2"/>
              </w:rPr>
              <w:t>IRR</w:t>
            </w:r>
            <w:r w:rsidRPr="002615A8">
              <w:rPr>
                <w:rFonts w:ascii="Arial" w:hAnsi="Arial" w:cs="Arial"/>
                <w:color w:val="202429"/>
              </w:rPr>
              <w:t xml:space="preserve">E </w:t>
            </w:r>
            <w:r w:rsidRPr="002615A8">
              <w:rPr>
                <w:rFonts w:ascii="Arial" w:hAnsi="Arial" w:cs="Arial"/>
                <w:color w:val="202429"/>
                <w:spacing w:val="-1"/>
              </w:rPr>
              <w:t>ESQ</w:t>
            </w:r>
            <w:r w:rsidRPr="002615A8">
              <w:rPr>
                <w:rFonts w:ascii="Arial" w:hAnsi="Arial" w:cs="Arial"/>
                <w:color w:val="202429"/>
                <w:spacing w:val="-4"/>
              </w:rPr>
              <w:t>U</w:t>
            </w:r>
            <w:r w:rsidRPr="002615A8">
              <w:rPr>
                <w:rFonts w:ascii="Arial" w:hAnsi="Arial" w:cs="Arial"/>
                <w:color w:val="202429"/>
                <w:spacing w:val="2"/>
              </w:rPr>
              <w:t>I</w:t>
            </w:r>
            <w:r w:rsidRPr="002615A8">
              <w:rPr>
                <w:rFonts w:ascii="Arial" w:hAnsi="Arial" w:cs="Arial"/>
                <w:color w:val="202429"/>
                <w:spacing w:val="-2"/>
              </w:rPr>
              <w:t>V</w:t>
            </w:r>
            <w:r w:rsidRPr="002615A8">
              <w:rPr>
                <w:rFonts w:ascii="Arial" w:hAnsi="Arial" w:cs="Arial"/>
                <w:color w:val="202429"/>
                <w:spacing w:val="-1"/>
              </w:rPr>
              <w:t>E</w:t>
            </w:r>
            <w:r w:rsidRPr="002615A8">
              <w:rPr>
                <w:rFonts w:ascii="Arial" w:hAnsi="Arial" w:cs="Arial"/>
                <w:color w:val="202429"/>
              </w:rPr>
              <w:t>L</w:t>
            </w:r>
          </w:p>
        </w:tc>
      </w:tr>
    </w:tbl>
    <w:p w14:paraId="66B834F2" w14:textId="77777777" w:rsidR="00F722B3" w:rsidRPr="002615A8" w:rsidRDefault="00F722B3" w:rsidP="00F722B3">
      <w:pPr>
        <w:spacing w:after="0" w:line="360" w:lineRule="auto"/>
        <w:ind w:left="720"/>
        <w:jc w:val="center"/>
        <w:rPr>
          <w:rFonts w:ascii="Century Gothic" w:hAnsi="Century Gothic"/>
          <w:bCs/>
          <w:sz w:val="24"/>
          <w:szCs w:val="24"/>
        </w:rPr>
      </w:pPr>
    </w:p>
    <w:p w14:paraId="7DB62AD2" w14:textId="7646D059" w:rsidR="00F722B3" w:rsidRPr="002615A8" w:rsidRDefault="00DD339C" w:rsidP="00677CB2">
      <w:pPr>
        <w:pStyle w:val="Prrafodelista"/>
        <w:numPr>
          <w:ilvl w:val="0"/>
          <w:numId w:val="23"/>
        </w:numPr>
        <w:spacing w:line="360" w:lineRule="auto"/>
        <w:jc w:val="both"/>
        <w:rPr>
          <w:rFonts w:ascii="Century Gothic" w:hAnsi="Century Gothic"/>
          <w:bCs/>
        </w:rPr>
      </w:pPr>
      <w:r w:rsidRPr="002615A8">
        <w:rPr>
          <w:rFonts w:ascii="Century Gothic" w:hAnsi="Century Gothic"/>
          <w:bCs/>
        </w:rPr>
        <w:t>En sesión del Pleno del H. Congreso del Estado</w:t>
      </w:r>
      <w:r w:rsidR="00446A86" w:rsidRPr="002615A8">
        <w:rPr>
          <w:rFonts w:ascii="Century Gothic" w:hAnsi="Century Gothic"/>
          <w:bCs/>
        </w:rPr>
        <w:t>,</w:t>
      </w:r>
      <w:r w:rsidRPr="002615A8">
        <w:rPr>
          <w:rFonts w:ascii="Century Gothic" w:hAnsi="Century Gothic"/>
          <w:bCs/>
        </w:rPr>
        <w:t xml:space="preserve"> celebrada el 19 de diciembre de 2023,</w:t>
      </w:r>
      <w:r w:rsidR="00320658" w:rsidRPr="002615A8">
        <w:rPr>
          <w:rFonts w:ascii="Century Gothic" w:hAnsi="Century Gothic"/>
          <w:bCs/>
        </w:rPr>
        <w:t xml:space="preserve"> una vez constituido en colegio electoral</w:t>
      </w:r>
      <w:r w:rsidRPr="002615A8">
        <w:rPr>
          <w:rFonts w:ascii="Century Gothic" w:hAnsi="Century Gothic"/>
          <w:bCs/>
        </w:rPr>
        <w:t xml:space="preserve"> se desahogaron las </w:t>
      </w:r>
      <w:r w:rsidR="00446A86" w:rsidRPr="002615A8">
        <w:rPr>
          <w:rFonts w:ascii="Century Gothic" w:hAnsi="Century Gothic"/>
          <w:bCs/>
        </w:rPr>
        <w:t xml:space="preserve">rondas de </w:t>
      </w:r>
      <w:r w:rsidRPr="002615A8">
        <w:rPr>
          <w:rFonts w:ascii="Century Gothic" w:hAnsi="Century Gothic"/>
          <w:bCs/>
        </w:rPr>
        <w:t>votaciones conforme a lo dispuesto en el Acuerdo AJCP 071/2023</w:t>
      </w:r>
      <w:r w:rsidR="00677CB2" w:rsidRPr="002615A8">
        <w:rPr>
          <w:rFonts w:ascii="Century Gothic" w:hAnsi="Century Gothic"/>
          <w:bCs/>
        </w:rPr>
        <w:t>, al tenor de lo siguiente</w:t>
      </w:r>
      <w:r w:rsidRPr="002615A8">
        <w:rPr>
          <w:rFonts w:ascii="Century Gothic" w:hAnsi="Century Gothic"/>
          <w:bCs/>
        </w:rPr>
        <w:t xml:space="preserve">: </w:t>
      </w:r>
    </w:p>
    <w:p w14:paraId="220866F6" w14:textId="77777777" w:rsidR="00320658" w:rsidRPr="002615A8" w:rsidRDefault="00320658" w:rsidP="00F722B3">
      <w:pPr>
        <w:spacing w:after="0" w:line="360" w:lineRule="auto"/>
        <w:jc w:val="both"/>
        <w:rPr>
          <w:rFonts w:ascii="Century Gothic" w:hAnsi="Century Gothic"/>
          <w:bCs/>
          <w:sz w:val="24"/>
          <w:szCs w:val="24"/>
        </w:rPr>
      </w:pPr>
    </w:p>
    <w:p w14:paraId="39E9E146" w14:textId="6EE1B533" w:rsidR="00320658" w:rsidRPr="002615A8" w:rsidRDefault="00446A86" w:rsidP="00320658">
      <w:pPr>
        <w:pStyle w:val="Prrafodelista"/>
        <w:numPr>
          <w:ilvl w:val="0"/>
          <w:numId w:val="25"/>
        </w:numPr>
        <w:spacing w:line="360" w:lineRule="auto"/>
        <w:jc w:val="both"/>
        <w:rPr>
          <w:rFonts w:ascii="Century Gothic" w:hAnsi="Century Gothic"/>
          <w:bCs/>
        </w:rPr>
      </w:pPr>
      <w:r w:rsidRPr="002615A8">
        <w:rPr>
          <w:rFonts w:ascii="Century Gothic" w:hAnsi="Century Gothic"/>
          <w:bCs/>
        </w:rPr>
        <w:t>En l</w:t>
      </w:r>
      <w:r w:rsidR="00DD339C" w:rsidRPr="002615A8">
        <w:rPr>
          <w:rFonts w:ascii="Century Gothic" w:hAnsi="Century Gothic"/>
          <w:bCs/>
        </w:rPr>
        <w:t xml:space="preserve">a primera </w:t>
      </w:r>
      <w:r w:rsidRPr="002615A8">
        <w:rPr>
          <w:rFonts w:ascii="Century Gothic" w:hAnsi="Century Gothic"/>
          <w:bCs/>
        </w:rPr>
        <w:t>ronda</w:t>
      </w:r>
      <w:r w:rsidR="00DD339C" w:rsidRPr="002615A8">
        <w:rPr>
          <w:rFonts w:ascii="Century Gothic" w:hAnsi="Century Gothic"/>
          <w:bCs/>
        </w:rPr>
        <w:t xml:space="preserve"> de votación </w:t>
      </w:r>
      <w:r w:rsidR="002E4EA5" w:rsidRPr="002615A8">
        <w:rPr>
          <w:rFonts w:ascii="Century Gothic" w:hAnsi="Century Gothic"/>
          <w:bCs/>
        </w:rPr>
        <w:t xml:space="preserve">para la elección de </w:t>
      </w:r>
      <w:r w:rsidR="00C16A10" w:rsidRPr="002615A8">
        <w:rPr>
          <w:rFonts w:ascii="Century Gothic" w:hAnsi="Century Gothic"/>
          <w:bCs/>
        </w:rPr>
        <w:t>p</w:t>
      </w:r>
      <w:r w:rsidR="002E4EA5" w:rsidRPr="002615A8">
        <w:rPr>
          <w:rFonts w:ascii="Century Gothic" w:hAnsi="Century Gothic"/>
          <w:bCs/>
        </w:rPr>
        <w:t xml:space="preserve">ersona Comisionada propietaria, </w:t>
      </w:r>
      <w:r w:rsidRPr="002615A8">
        <w:rPr>
          <w:rFonts w:ascii="Century Gothic" w:hAnsi="Century Gothic"/>
          <w:bCs/>
        </w:rPr>
        <w:t xml:space="preserve">al cómputo de las 33 cédulas de votación distribuidas entre </w:t>
      </w:r>
      <w:r w:rsidR="00DD339C" w:rsidRPr="002615A8">
        <w:rPr>
          <w:rFonts w:ascii="Century Gothic" w:hAnsi="Century Gothic"/>
          <w:bCs/>
        </w:rPr>
        <w:t>las y los 33 diputados presentes se obtuv</w:t>
      </w:r>
      <w:r w:rsidRPr="002615A8">
        <w:rPr>
          <w:rFonts w:ascii="Century Gothic" w:hAnsi="Century Gothic"/>
          <w:bCs/>
        </w:rPr>
        <w:t>ieron</w:t>
      </w:r>
      <w:r w:rsidR="00DD339C" w:rsidRPr="002615A8">
        <w:rPr>
          <w:rFonts w:ascii="Century Gothic" w:hAnsi="Century Gothic"/>
          <w:bCs/>
        </w:rPr>
        <w:t xml:space="preserve"> 22 votos en favor de Sergio Rafael Facio Guzmán</w:t>
      </w:r>
      <w:r w:rsidRPr="002615A8">
        <w:rPr>
          <w:rFonts w:ascii="Century Gothic" w:hAnsi="Century Gothic"/>
          <w:bCs/>
        </w:rPr>
        <w:t xml:space="preserve"> y 11 votos a favor de Jesús Manuel Guerrero Rodríguez. </w:t>
      </w:r>
      <w:r w:rsidR="00320658" w:rsidRPr="002615A8">
        <w:rPr>
          <w:rFonts w:ascii="Century Gothic" w:hAnsi="Century Gothic"/>
          <w:bCs/>
        </w:rPr>
        <w:t>El primero en mención, resultó electo</w:t>
      </w:r>
      <w:r w:rsidR="00677CB2" w:rsidRPr="002615A8">
        <w:rPr>
          <w:rFonts w:ascii="Century Gothic" w:hAnsi="Century Gothic"/>
          <w:bCs/>
        </w:rPr>
        <w:t xml:space="preserve"> por obtener la votación de </w:t>
      </w:r>
      <w:r w:rsidR="00677CB2" w:rsidRPr="002615A8">
        <w:rPr>
          <w:rFonts w:ascii="Century Gothic" w:hAnsi="Century Gothic"/>
          <w:lang w:val="es-MX"/>
        </w:rPr>
        <w:t>las dos terceras partes de los diputados presentes</w:t>
      </w:r>
      <w:r w:rsidR="00677CB2" w:rsidRPr="002615A8">
        <w:rPr>
          <w:rFonts w:ascii="Century Gothic" w:hAnsi="Century Gothic"/>
          <w:b/>
          <w:bCs/>
          <w:lang w:val="es-MX"/>
        </w:rPr>
        <w:t>,</w:t>
      </w:r>
      <w:r w:rsidR="00320658" w:rsidRPr="002615A8">
        <w:rPr>
          <w:rFonts w:ascii="Century Gothic" w:hAnsi="Century Gothic"/>
          <w:bCs/>
        </w:rPr>
        <w:t xml:space="preserve"> de conformidad al numeral 4 de la Constitución Política del Estado de Chihuahua.</w:t>
      </w:r>
    </w:p>
    <w:p w14:paraId="7B9E8183" w14:textId="77777777" w:rsidR="00601DCC" w:rsidRPr="002615A8" w:rsidRDefault="00601DCC" w:rsidP="00601DCC">
      <w:pPr>
        <w:pStyle w:val="Prrafodelista"/>
        <w:spacing w:line="360" w:lineRule="auto"/>
        <w:jc w:val="both"/>
        <w:rPr>
          <w:rFonts w:ascii="Century Gothic" w:hAnsi="Century Gothic"/>
          <w:bCs/>
        </w:rPr>
      </w:pPr>
    </w:p>
    <w:p w14:paraId="3235E8A7" w14:textId="3E0991FE" w:rsidR="00677CB2" w:rsidRPr="002615A8" w:rsidRDefault="002E4EA5" w:rsidP="00677CB2">
      <w:pPr>
        <w:pStyle w:val="Prrafodelista"/>
        <w:numPr>
          <w:ilvl w:val="0"/>
          <w:numId w:val="25"/>
        </w:numPr>
        <w:spacing w:line="360" w:lineRule="auto"/>
        <w:jc w:val="both"/>
        <w:rPr>
          <w:rFonts w:ascii="Century Gothic" w:hAnsi="Century Gothic"/>
          <w:bCs/>
        </w:rPr>
      </w:pPr>
      <w:r w:rsidRPr="002615A8">
        <w:rPr>
          <w:rFonts w:ascii="Century Gothic" w:hAnsi="Century Gothic"/>
          <w:bCs/>
        </w:rPr>
        <w:t>En l</w:t>
      </w:r>
      <w:r w:rsidR="00446A86" w:rsidRPr="002615A8">
        <w:rPr>
          <w:rFonts w:ascii="Century Gothic" w:hAnsi="Century Gothic"/>
          <w:bCs/>
        </w:rPr>
        <w:t xml:space="preserve">a segunda </w:t>
      </w:r>
      <w:r w:rsidRPr="002615A8">
        <w:rPr>
          <w:rFonts w:ascii="Century Gothic" w:hAnsi="Century Gothic"/>
          <w:bCs/>
        </w:rPr>
        <w:t>ronda</w:t>
      </w:r>
      <w:r w:rsidR="00446A86" w:rsidRPr="002615A8">
        <w:rPr>
          <w:rFonts w:ascii="Century Gothic" w:hAnsi="Century Gothic"/>
          <w:bCs/>
        </w:rPr>
        <w:t xml:space="preserve"> de votación</w:t>
      </w:r>
      <w:r w:rsidRPr="002615A8">
        <w:rPr>
          <w:rFonts w:ascii="Century Gothic" w:hAnsi="Century Gothic"/>
          <w:bCs/>
        </w:rPr>
        <w:t xml:space="preserve"> para la elección de </w:t>
      </w:r>
      <w:r w:rsidR="00C16A10" w:rsidRPr="002615A8">
        <w:rPr>
          <w:rFonts w:ascii="Century Gothic" w:hAnsi="Century Gothic"/>
          <w:bCs/>
        </w:rPr>
        <w:t>p</w:t>
      </w:r>
      <w:r w:rsidRPr="002615A8">
        <w:rPr>
          <w:rFonts w:ascii="Century Gothic" w:hAnsi="Century Gothic"/>
          <w:bCs/>
        </w:rPr>
        <w:t>ersona Comisionada propietaria,</w:t>
      </w:r>
      <w:r w:rsidR="00446A86" w:rsidRPr="002615A8">
        <w:rPr>
          <w:rFonts w:ascii="Century Gothic" w:hAnsi="Century Gothic"/>
          <w:bCs/>
        </w:rPr>
        <w:t xml:space="preserve"> </w:t>
      </w:r>
      <w:r w:rsidRPr="002615A8">
        <w:rPr>
          <w:rFonts w:ascii="Century Gothic" w:hAnsi="Century Gothic"/>
          <w:bCs/>
        </w:rPr>
        <w:t xml:space="preserve">al cómputo de las 33 cédulas de votación distribuidas entre las y los 33 diputados presentes se obtuvieron 22 votos en favor de Karla Gabriela Fuentes Moreno y 11 a favor de Blanca Gabriela González Chávez. </w:t>
      </w:r>
      <w:r w:rsidR="00677CB2" w:rsidRPr="002615A8">
        <w:rPr>
          <w:rFonts w:ascii="Century Gothic" w:hAnsi="Century Gothic"/>
          <w:bCs/>
        </w:rPr>
        <w:t xml:space="preserve">La primera en mención, resultó electa por obtener la votación de </w:t>
      </w:r>
      <w:r w:rsidR="00677CB2" w:rsidRPr="002615A8">
        <w:rPr>
          <w:rFonts w:ascii="Century Gothic" w:hAnsi="Century Gothic"/>
          <w:lang w:val="es-MX"/>
        </w:rPr>
        <w:t>las dos terceras partes de los diputados presentes</w:t>
      </w:r>
      <w:r w:rsidR="00677CB2" w:rsidRPr="002615A8">
        <w:rPr>
          <w:rFonts w:ascii="Century Gothic" w:hAnsi="Century Gothic"/>
          <w:b/>
          <w:bCs/>
          <w:lang w:val="es-MX"/>
        </w:rPr>
        <w:t>,</w:t>
      </w:r>
      <w:r w:rsidR="00677CB2" w:rsidRPr="002615A8">
        <w:rPr>
          <w:rFonts w:ascii="Century Gothic" w:hAnsi="Century Gothic"/>
          <w:bCs/>
        </w:rPr>
        <w:t xml:space="preserve"> de conformidad al numeral 4 de la Constitución Política del Estado de Chihuahua.</w:t>
      </w:r>
    </w:p>
    <w:p w14:paraId="1F2C3FA2" w14:textId="592B1B9E" w:rsidR="00601DCC" w:rsidRPr="002615A8" w:rsidRDefault="00601DCC" w:rsidP="00677CB2">
      <w:pPr>
        <w:pStyle w:val="Prrafodelista"/>
        <w:spacing w:line="360" w:lineRule="auto"/>
        <w:jc w:val="both"/>
        <w:rPr>
          <w:rFonts w:ascii="Century Gothic" w:hAnsi="Century Gothic"/>
          <w:bCs/>
        </w:rPr>
      </w:pPr>
    </w:p>
    <w:p w14:paraId="0A348C1F" w14:textId="7F4F2B8A" w:rsidR="00A52C0E" w:rsidRPr="002615A8" w:rsidRDefault="002E4EA5" w:rsidP="00DD339C">
      <w:pPr>
        <w:pStyle w:val="Prrafodelista"/>
        <w:numPr>
          <w:ilvl w:val="0"/>
          <w:numId w:val="25"/>
        </w:numPr>
        <w:spacing w:line="360" w:lineRule="auto"/>
        <w:jc w:val="both"/>
        <w:rPr>
          <w:rFonts w:ascii="Century Gothic" w:hAnsi="Century Gothic"/>
          <w:bCs/>
        </w:rPr>
      </w:pPr>
      <w:r w:rsidRPr="002615A8">
        <w:rPr>
          <w:rFonts w:ascii="Century Gothic" w:hAnsi="Century Gothic"/>
          <w:bCs/>
        </w:rPr>
        <w:t xml:space="preserve">En la tercera ronda de votación para la elección de </w:t>
      </w:r>
      <w:r w:rsidR="00C16A10" w:rsidRPr="002615A8">
        <w:rPr>
          <w:rFonts w:ascii="Century Gothic" w:hAnsi="Century Gothic"/>
          <w:bCs/>
        </w:rPr>
        <w:t>p</w:t>
      </w:r>
      <w:r w:rsidRPr="002615A8">
        <w:rPr>
          <w:rFonts w:ascii="Century Gothic" w:hAnsi="Century Gothic"/>
          <w:bCs/>
        </w:rPr>
        <w:t xml:space="preserve">ersona Comisionada propietaria, al cómputo de las 33 cédulas de votación distribuidas entre las y los 33 diputados presentes se obtuvieron 21 votos a favor de María Selene Prieto Domínguez y 12 votos a favor de </w:t>
      </w:r>
      <w:proofErr w:type="spellStart"/>
      <w:r w:rsidRPr="002615A8">
        <w:rPr>
          <w:rFonts w:ascii="Century Gothic" w:hAnsi="Century Gothic"/>
          <w:bCs/>
        </w:rPr>
        <w:t>Karol</w:t>
      </w:r>
      <w:proofErr w:type="spellEnd"/>
      <w:r w:rsidRPr="002615A8">
        <w:rPr>
          <w:rFonts w:ascii="Century Gothic" w:hAnsi="Century Gothic"/>
          <w:bCs/>
        </w:rPr>
        <w:t xml:space="preserve"> Rubí Ruíz Anchondo. </w:t>
      </w:r>
    </w:p>
    <w:p w14:paraId="33132BF3" w14:textId="548E1AB2" w:rsidR="00A52C0E" w:rsidRPr="002615A8" w:rsidRDefault="00A52C0E" w:rsidP="00A52C0E">
      <w:pPr>
        <w:pStyle w:val="Prrafodelista"/>
        <w:spacing w:line="360" w:lineRule="auto"/>
        <w:jc w:val="both"/>
        <w:rPr>
          <w:rFonts w:ascii="Century Gothic" w:hAnsi="Century Gothic"/>
          <w:bCs/>
        </w:rPr>
      </w:pPr>
      <w:r w:rsidRPr="002615A8">
        <w:rPr>
          <w:rFonts w:ascii="Century Gothic" w:hAnsi="Century Gothic"/>
          <w:bCs/>
        </w:rPr>
        <w:lastRenderedPageBreak/>
        <w:t xml:space="preserve">En razón de lo anterior, </w:t>
      </w:r>
      <w:r w:rsidR="002E4EA5" w:rsidRPr="002615A8">
        <w:rPr>
          <w:rFonts w:ascii="Century Gothic" w:hAnsi="Century Gothic"/>
          <w:bCs/>
        </w:rPr>
        <w:t xml:space="preserve">al no alcanzar la mayoría requerida para su elección y en virtud de </w:t>
      </w:r>
      <w:r w:rsidRPr="002615A8">
        <w:rPr>
          <w:rFonts w:ascii="Century Gothic" w:hAnsi="Century Gothic"/>
          <w:bCs/>
        </w:rPr>
        <w:t xml:space="preserve">que la legislación que regula el procedimiento para elección al cargo de personas comisionadas propietarias y suplentes del Pleno del Consejo General del ICHITAIP, no contempla procedimiento a seguir, se procedió a realizar una segunda ronda de votación, con base al numeral 137 del Reglamento Interior y de Prácticas Parlamentarias del Poder Legislativo. </w:t>
      </w:r>
    </w:p>
    <w:p w14:paraId="6AA2F4D4" w14:textId="77777777" w:rsidR="00601DCC" w:rsidRPr="002615A8" w:rsidRDefault="00601DCC" w:rsidP="00A52C0E">
      <w:pPr>
        <w:pStyle w:val="Prrafodelista"/>
        <w:spacing w:line="360" w:lineRule="auto"/>
        <w:jc w:val="both"/>
        <w:rPr>
          <w:rFonts w:ascii="Century Gothic" w:hAnsi="Century Gothic"/>
          <w:bCs/>
        </w:rPr>
      </w:pPr>
    </w:p>
    <w:p w14:paraId="532C24E8" w14:textId="74847D3A" w:rsidR="002E4EA5" w:rsidRPr="002615A8" w:rsidRDefault="00A52C0E" w:rsidP="00A52C0E">
      <w:pPr>
        <w:pStyle w:val="Prrafodelista"/>
        <w:spacing w:line="360" w:lineRule="auto"/>
        <w:jc w:val="both"/>
        <w:rPr>
          <w:rFonts w:ascii="Century Gothic" w:hAnsi="Century Gothic"/>
          <w:bCs/>
        </w:rPr>
      </w:pPr>
      <w:r w:rsidRPr="002615A8">
        <w:rPr>
          <w:rFonts w:ascii="Century Gothic" w:hAnsi="Century Gothic"/>
          <w:bCs/>
        </w:rPr>
        <w:t xml:space="preserve">El resultado de la segunda ronda de votación, </w:t>
      </w:r>
      <w:r w:rsidR="00677CB2" w:rsidRPr="002615A8">
        <w:rPr>
          <w:rFonts w:ascii="Century Gothic" w:hAnsi="Century Gothic"/>
          <w:bCs/>
        </w:rPr>
        <w:t>derivó que, de las 33 cédulas de votación emitidas, el resultado fue de</w:t>
      </w:r>
      <w:r w:rsidRPr="002615A8">
        <w:rPr>
          <w:rFonts w:ascii="Century Gothic" w:hAnsi="Century Gothic"/>
          <w:bCs/>
        </w:rPr>
        <w:t xml:space="preserve"> 21 votos a favor de María Selene Prieto Domínguez, 11 votos a favor de </w:t>
      </w:r>
      <w:proofErr w:type="spellStart"/>
      <w:r w:rsidRPr="002615A8">
        <w:rPr>
          <w:rFonts w:ascii="Century Gothic" w:hAnsi="Century Gothic"/>
          <w:bCs/>
        </w:rPr>
        <w:t>Karol</w:t>
      </w:r>
      <w:proofErr w:type="spellEnd"/>
      <w:r w:rsidRPr="002615A8">
        <w:rPr>
          <w:rFonts w:ascii="Century Gothic" w:hAnsi="Century Gothic"/>
          <w:bCs/>
        </w:rPr>
        <w:t xml:space="preserve"> Rubí Ruíz Anchondo y 1 voto nulo. En ese sentido, al haber agotado una segunda ronda de votación, sin haber alcanzado la mayoría requerida para su aprobación, se considera </w:t>
      </w:r>
      <w:r w:rsidR="00601DCC" w:rsidRPr="002615A8">
        <w:rPr>
          <w:rFonts w:ascii="Century Gothic" w:hAnsi="Century Gothic"/>
          <w:bCs/>
        </w:rPr>
        <w:t>rechazado el asunto por el Pleno y de conformidad al artículo 137</w:t>
      </w:r>
      <w:r w:rsidR="00677CB2" w:rsidRPr="002615A8">
        <w:rPr>
          <w:rFonts w:ascii="Century Gothic" w:hAnsi="Century Gothic"/>
          <w:bCs/>
        </w:rPr>
        <w:t>,</w:t>
      </w:r>
      <w:r w:rsidR="00601DCC" w:rsidRPr="002615A8">
        <w:rPr>
          <w:rFonts w:ascii="Century Gothic" w:hAnsi="Century Gothic"/>
          <w:bCs/>
        </w:rPr>
        <w:t xml:space="preserve"> párrafo tercero del Reglamento Interior y de Prácticas Parlamentarias del Poder Legislativo, el asunto es devuelto a la Junta de Coordinación Política para efecto de integrarse una nueva propuesta</w:t>
      </w:r>
      <w:r w:rsidR="00C16A10" w:rsidRPr="002615A8">
        <w:rPr>
          <w:rFonts w:ascii="Century Gothic" w:hAnsi="Century Gothic"/>
          <w:bCs/>
        </w:rPr>
        <w:t>.</w:t>
      </w:r>
      <w:r w:rsidR="00601DCC" w:rsidRPr="002615A8">
        <w:rPr>
          <w:rFonts w:ascii="Century Gothic" w:hAnsi="Century Gothic"/>
          <w:bCs/>
        </w:rPr>
        <w:t xml:space="preserve"> </w:t>
      </w:r>
    </w:p>
    <w:p w14:paraId="23CEF96F" w14:textId="77777777" w:rsidR="00601DCC" w:rsidRPr="002615A8" w:rsidRDefault="00601DCC" w:rsidP="00A52C0E">
      <w:pPr>
        <w:pStyle w:val="Prrafodelista"/>
        <w:spacing w:line="360" w:lineRule="auto"/>
        <w:jc w:val="both"/>
        <w:rPr>
          <w:rFonts w:ascii="Century Gothic" w:hAnsi="Century Gothic"/>
          <w:bCs/>
        </w:rPr>
      </w:pPr>
    </w:p>
    <w:p w14:paraId="5946A8BA" w14:textId="7CC54055" w:rsidR="00677CB2" w:rsidRPr="002615A8" w:rsidRDefault="00601DCC" w:rsidP="00677CB2">
      <w:pPr>
        <w:pStyle w:val="Prrafodelista"/>
        <w:numPr>
          <w:ilvl w:val="0"/>
          <w:numId w:val="25"/>
        </w:numPr>
        <w:spacing w:line="360" w:lineRule="auto"/>
        <w:jc w:val="both"/>
        <w:rPr>
          <w:rFonts w:ascii="Century Gothic" w:hAnsi="Century Gothic"/>
          <w:bCs/>
        </w:rPr>
      </w:pPr>
      <w:r w:rsidRPr="002615A8">
        <w:rPr>
          <w:rFonts w:ascii="Century Gothic" w:hAnsi="Century Gothic"/>
          <w:bCs/>
        </w:rPr>
        <w:t xml:space="preserve">En la cuarta ronda de votación, de la que se eligió a </w:t>
      </w:r>
      <w:r w:rsidR="00320658" w:rsidRPr="002615A8">
        <w:rPr>
          <w:rFonts w:ascii="Century Gothic" w:hAnsi="Century Gothic"/>
          <w:bCs/>
        </w:rPr>
        <w:t>la primera</w:t>
      </w:r>
      <w:r w:rsidRPr="002615A8">
        <w:rPr>
          <w:rFonts w:ascii="Century Gothic" w:hAnsi="Century Gothic"/>
          <w:bCs/>
        </w:rPr>
        <w:t xml:space="preserve"> </w:t>
      </w:r>
      <w:r w:rsidR="00C16A10" w:rsidRPr="002615A8">
        <w:rPr>
          <w:rFonts w:ascii="Century Gothic" w:hAnsi="Century Gothic"/>
          <w:bCs/>
        </w:rPr>
        <w:t>p</w:t>
      </w:r>
      <w:r w:rsidRPr="002615A8">
        <w:rPr>
          <w:rFonts w:ascii="Century Gothic" w:hAnsi="Century Gothic"/>
          <w:bCs/>
        </w:rPr>
        <w:t>ersona Comisionada suplente, al cómputo de las 33 cédulas de votación distribuidas entre las y los 33 diputados presentes se obtuvieron</w:t>
      </w:r>
      <w:r w:rsidR="00320658" w:rsidRPr="002615A8">
        <w:rPr>
          <w:rFonts w:ascii="Century Gothic" w:hAnsi="Century Gothic"/>
          <w:bCs/>
        </w:rPr>
        <w:t xml:space="preserve"> 22 votos a favor de Gabriela Edith Aguirre Esquivel y 11 votos a favor de Héctor Mario Montoya Estrada. </w:t>
      </w:r>
      <w:r w:rsidR="00677CB2" w:rsidRPr="002615A8">
        <w:rPr>
          <w:rFonts w:ascii="Century Gothic" w:hAnsi="Century Gothic"/>
          <w:bCs/>
        </w:rPr>
        <w:t xml:space="preserve">La primera en </w:t>
      </w:r>
      <w:r w:rsidR="00677CB2" w:rsidRPr="002615A8">
        <w:rPr>
          <w:rFonts w:ascii="Century Gothic" w:hAnsi="Century Gothic"/>
          <w:bCs/>
        </w:rPr>
        <w:lastRenderedPageBreak/>
        <w:t xml:space="preserve">mención, resultó electa por obtener la votación de </w:t>
      </w:r>
      <w:r w:rsidR="00677CB2" w:rsidRPr="002615A8">
        <w:rPr>
          <w:rFonts w:ascii="Century Gothic" w:hAnsi="Century Gothic"/>
          <w:lang w:val="es-MX"/>
        </w:rPr>
        <w:t>las dos terceras partes de los diputados presentes</w:t>
      </w:r>
      <w:r w:rsidR="00677CB2" w:rsidRPr="002615A8">
        <w:rPr>
          <w:rFonts w:ascii="Century Gothic" w:hAnsi="Century Gothic"/>
          <w:b/>
          <w:bCs/>
          <w:lang w:val="es-MX"/>
        </w:rPr>
        <w:t>,</w:t>
      </w:r>
      <w:r w:rsidR="00677CB2" w:rsidRPr="002615A8">
        <w:rPr>
          <w:rFonts w:ascii="Century Gothic" w:hAnsi="Century Gothic"/>
          <w:bCs/>
        </w:rPr>
        <w:t xml:space="preserve"> de conformidad al numeral 4 de la Constitución Política del Estado de Chihuahua.</w:t>
      </w:r>
    </w:p>
    <w:p w14:paraId="0C19F362" w14:textId="06C3D545" w:rsidR="00320658" w:rsidRPr="002615A8" w:rsidRDefault="00320658" w:rsidP="00677CB2">
      <w:pPr>
        <w:pStyle w:val="Prrafodelista"/>
        <w:spacing w:line="360" w:lineRule="auto"/>
        <w:jc w:val="both"/>
        <w:rPr>
          <w:rFonts w:ascii="Century Gothic" w:hAnsi="Century Gothic"/>
          <w:bCs/>
        </w:rPr>
      </w:pPr>
    </w:p>
    <w:p w14:paraId="09C099D3" w14:textId="3A4E5896" w:rsidR="00677CB2" w:rsidRPr="002615A8" w:rsidRDefault="00320658" w:rsidP="00677CB2">
      <w:pPr>
        <w:pStyle w:val="Prrafodelista"/>
        <w:numPr>
          <w:ilvl w:val="0"/>
          <w:numId w:val="25"/>
        </w:numPr>
        <w:spacing w:line="360" w:lineRule="auto"/>
        <w:jc w:val="both"/>
        <w:rPr>
          <w:rFonts w:ascii="Century Gothic" w:hAnsi="Century Gothic"/>
          <w:bCs/>
        </w:rPr>
      </w:pPr>
      <w:r w:rsidRPr="002615A8">
        <w:rPr>
          <w:rFonts w:ascii="Century Gothic" w:hAnsi="Century Gothic"/>
          <w:bCs/>
        </w:rPr>
        <w:t xml:space="preserve">En la quinta ronda de votación, de la que se eligió a la segunda </w:t>
      </w:r>
      <w:r w:rsidR="00C16A10" w:rsidRPr="002615A8">
        <w:rPr>
          <w:rFonts w:ascii="Century Gothic" w:hAnsi="Century Gothic"/>
          <w:bCs/>
        </w:rPr>
        <w:t>p</w:t>
      </w:r>
      <w:r w:rsidRPr="002615A8">
        <w:rPr>
          <w:rFonts w:ascii="Century Gothic" w:hAnsi="Century Gothic"/>
          <w:bCs/>
        </w:rPr>
        <w:t xml:space="preserve">ersona Comisionada suplente, al cómputo de las 33 cédulas de votación distribuidas entre las y los 33 diputados presentes se obtuvieron 22 votos a favor de </w:t>
      </w:r>
      <w:r w:rsidR="00EA11EB" w:rsidRPr="002615A8">
        <w:rPr>
          <w:rFonts w:ascii="Century Gothic" w:hAnsi="Century Gothic"/>
          <w:bCs/>
        </w:rPr>
        <w:t xml:space="preserve">Paúl Daniel Moriel </w:t>
      </w:r>
      <w:proofErr w:type="spellStart"/>
      <w:r w:rsidR="00EA11EB" w:rsidRPr="002615A8">
        <w:rPr>
          <w:rFonts w:ascii="Century Gothic" w:hAnsi="Century Gothic"/>
          <w:bCs/>
        </w:rPr>
        <w:t>Quiralte</w:t>
      </w:r>
      <w:proofErr w:type="spellEnd"/>
      <w:r w:rsidR="00EA11EB" w:rsidRPr="002615A8">
        <w:rPr>
          <w:rFonts w:ascii="Century Gothic" w:hAnsi="Century Gothic"/>
          <w:bCs/>
        </w:rPr>
        <w:t xml:space="preserve"> y 11 votos a favor de Héctor Mario Montoya Estrada. </w:t>
      </w:r>
      <w:r w:rsidR="00677CB2" w:rsidRPr="002615A8">
        <w:rPr>
          <w:rFonts w:ascii="Century Gothic" w:hAnsi="Century Gothic"/>
          <w:bCs/>
        </w:rPr>
        <w:t xml:space="preserve">El primero en mención, resultó electo por obtener la votación de </w:t>
      </w:r>
      <w:r w:rsidR="00677CB2" w:rsidRPr="002615A8">
        <w:rPr>
          <w:rFonts w:ascii="Century Gothic" w:hAnsi="Century Gothic"/>
          <w:lang w:val="es-MX"/>
        </w:rPr>
        <w:t>las dos terceras partes de los diputados presentes</w:t>
      </w:r>
      <w:r w:rsidR="00677CB2" w:rsidRPr="002615A8">
        <w:rPr>
          <w:rFonts w:ascii="Century Gothic" w:hAnsi="Century Gothic"/>
          <w:b/>
          <w:bCs/>
          <w:lang w:val="es-MX"/>
        </w:rPr>
        <w:t>,</w:t>
      </w:r>
      <w:r w:rsidR="00677CB2" w:rsidRPr="002615A8">
        <w:rPr>
          <w:rFonts w:ascii="Century Gothic" w:hAnsi="Century Gothic"/>
          <w:bCs/>
        </w:rPr>
        <w:t xml:space="preserve"> de conformidad al numeral 4 de la Constitución Política del Estado de Chihuahua.</w:t>
      </w:r>
    </w:p>
    <w:p w14:paraId="6CEC20E5" w14:textId="3CD9F8F6" w:rsidR="00EA11EB" w:rsidRPr="002615A8" w:rsidRDefault="00EA11EB" w:rsidP="00677CB2">
      <w:pPr>
        <w:pStyle w:val="Prrafodelista"/>
        <w:spacing w:line="360" w:lineRule="auto"/>
        <w:jc w:val="both"/>
        <w:rPr>
          <w:rFonts w:ascii="Century Gothic" w:hAnsi="Century Gothic"/>
          <w:bCs/>
        </w:rPr>
      </w:pPr>
    </w:p>
    <w:p w14:paraId="39AAA3D3" w14:textId="7F51B2B2" w:rsidR="00677CB2" w:rsidRPr="002615A8" w:rsidRDefault="00EA11EB" w:rsidP="00677CB2">
      <w:pPr>
        <w:pStyle w:val="Prrafodelista"/>
        <w:numPr>
          <w:ilvl w:val="0"/>
          <w:numId w:val="25"/>
        </w:numPr>
        <w:spacing w:line="360" w:lineRule="auto"/>
        <w:jc w:val="both"/>
        <w:rPr>
          <w:rFonts w:ascii="Century Gothic" w:hAnsi="Century Gothic"/>
          <w:bCs/>
        </w:rPr>
      </w:pPr>
      <w:r w:rsidRPr="002615A8">
        <w:rPr>
          <w:rFonts w:ascii="Century Gothic" w:hAnsi="Century Gothic"/>
          <w:bCs/>
        </w:rPr>
        <w:t xml:space="preserve">En la sexta ronda de votación, de la que se eligió a la tercera </w:t>
      </w:r>
      <w:r w:rsidR="00224D55" w:rsidRPr="002615A8">
        <w:rPr>
          <w:rFonts w:ascii="Century Gothic" w:hAnsi="Century Gothic"/>
          <w:bCs/>
        </w:rPr>
        <w:t>p</w:t>
      </w:r>
      <w:r w:rsidRPr="002615A8">
        <w:rPr>
          <w:rFonts w:ascii="Century Gothic" w:hAnsi="Century Gothic"/>
          <w:bCs/>
        </w:rPr>
        <w:t>ersona Comisionada suplente, al cómputo de las 3</w:t>
      </w:r>
      <w:r w:rsidR="00677CB2" w:rsidRPr="002615A8">
        <w:rPr>
          <w:rFonts w:ascii="Century Gothic" w:hAnsi="Century Gothic"/>
          <w:bCs/>
        </w:rPr>
        <w:t>2</w:t>
      </w:r>
      <w:r w:rsidRPr="002615A8">
        <w:rPr>
          <w:rFonts w:ascii="Century Gothic" w:hAnsi="Century Gothic"/>
          <w:bCs/>
        </w:rPr>
        <w:t xml:space="preserve"> cédulas de votación</w:t>
      </w:r>
      <w:r w:rsidR="00677CB2" w:rsidRPr="002615A8">
        <w:rPr>
          <w:rFonts w:ascii="Century Gothic" w:hAnsi="Century Gothic"/>
          <w:bCs/>
        </w:rPr>
        <w:t xml:space="preserve"> emitidas de </w:t>
      </w:r>
      <w:r w:rsidRPr="002615A8">
        <w:rPr>
          <w:rFonts w:ascii="Century Gothic" w:hAnsi="Century Gothic"/>
          <w:bCs/>
        </w:rPr>
        <w:t>entre las y los 3</w:t>
      </w:r>
      <w:r w:rsidR="00677CB2" w:rsidRPr="002615A8">
        <w:rPr>
          <w:rFonts w:ascii="Century Gothic" w:hAnsi="Century Gothic"/>
          <w:bCs/>
        </w:rPr>
        <w:t>2</w:t>
      </w:r>
      <w:r w:rsidRPr="002615A8">
        <w:rPr>
          <w:rFonts w:ascii="Century Gothic" w:hAnsi="Century Gothic"/>
          <w:bCs/>
        </w:rPr>
        <w:t xml:space="preserve"> diputados presentes</w:t>
      </w:r>
      <w:r w:rsidR="00677CB2" w:rsidRPr="002615A8">
        <w:rPr>
          <w:rFonts w:ascii="Century Gothic" w:hAnsi="Century Gothic"/>
          <w:bCs/>
        </w:rPr>
        <w:t>,</w:t>
      </w:r>
      <w:r w:rsidRPr="002615A8">
        <w:rPr>
          <w:rFonts w:ascii="Century Gothic" w:hAnsi="Century Gothic"/>
          <w:bCs/>
        </w:rPr>
        <w:t xml:space="preserve"> se obtuvieron 30 votos a favor de Blanca Gabriela González Chávez y 1 voto nulo. En razón de lo anterior, </w:t>
      </w:r>
      <w:r w:rsidR="00677CB2" w:rsidRPr="002615A8">
        <w:rPr>
          <w:rFonts w:ascii="Century Gothic" w:hAnsi="Century Gothic"/>
          <w:bCs/>
        </w:rPr>
        <w:t xml:space="preserve">resultó electa por obtener la votación de </w:t>
      </w:r>
      <w:r w:rsidR="00677CB2" w:rsidRPr="002615A8">
        <w:rPr>
          <w:rFonts w:ascii="Century Gothic" w:hAnsi="Century Gothic"/>
          <w:lang w:val="es-MX"/>
        </w:rPr>
        <w:t>las dos terceras partes de los diputados presentes</w:t>
      </w:r>
      <w:r w:rsidR="00677CB2" w:rsidRPr="002615A8">
        <w:rPr>
          <w:rFonts w:ascii="Century Gothic" w:hAnsi="Century Gothic"/>
          <w:b/>
          <w:bCs/>
          <w:lang w:val="es-MX"/>
        </w:rPr>
        <w:t>,</w:t>
      </w:r>
      <w:r w:rsidR="00677CB2" w:rsidRPr="002615A8">
        <w:rPr>
          <w:rFonts w:ascii="Century Gothic" w:hAnsi="Century Gothic"/>
          <w:bCs/>
        </w:rPr>
        <w:t xml:space="preserve"> de conformidad al numeral 4 de la Constitución Política del Estado de Chihuahua.</w:t>
      </w:r>
    </w:p>
    <w:p w14:paraId="14D53DAF" w14:textId="625BA1DA" w:rsidR="00320658" w:rsidRPr="002615A8" w:rsidRDefault="00320658" w:rsidP="00677CB2">
      <w:pPr>
        <w:pStyle w:val="Prrafodelista"/>
        <w:spacing w:line="360" w:lineRule="auto"/>
        <w:jc w:val="both"/>
        <w:rPr>
          <w:rFonts w:ascii="Century Gothic" w:hAnsi="Century Gothic"/>
          <w:bCs/>
        </w:rPr>
      </w:pPr>
    </w:p>
    <w:p w14:paraId="31323183" w14:textId="58D136D4" w:rsidR="00EA11EB" w:rsidRPr="002615A8" w:rsidRDefault="00EA11EB" w:rsidP="00677CB2">
      <w:pPr>
        <w:pStyle w:val="Prrafodelista"/>
        <w:numPr>
          <w:ilvl w:val="0"/>
          <w:numId w:val="23"/>
        </w:numPr>
        <w:spacing w:line="360" w:lineRule="auto"/>
        <w:jc w:val="both"/>
        <w:rPr>
          <w:rFonts w:ascii="Century Gothic" w:hAnsi="Century Gothic"/>
          <w:bCs/>
        </w:rPr>
      </w:pPr>
      <w:r w:rsidRPr="002615A8">
        <w:rPr>
          <w:rFonts w:ascii="Century Gothic" w:hAnsi="Century Gothic"/>
          <w:bCs/>
        </w:rPr>
        <w:t>Conforme a los resultados anteriores, el Pleno del Congreso del Estado, tomó protesta de Ley a las personas electas comisionadas propietarias y suplentes conforme al siguiente listado:</w:t>
      </w: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4179"/>
        <w:gridCol w:w="2268"/>
      </w:tblGrid>
      <w:tr w:rsidR="00425351" w:rsidRPr="002615A8" w14:paraId="58150D6E" w14:textId="77777777" w:rsidTr="008836D6">
        <w:trPr>
          <w:trHeight w:val="562"/>
        </w:trPr>
        <w:tc>
          <w:tcPr>
            <w:tcW w:w="4179" w:type="dxa"/>
            <w:vAlign w:val="center"/>
          </w:tcPr>
          <w:p w14:paraId="2A076BBB" w14:textId="77777777" w:rsidR="00425351" w:rsidRPr="002615A8" w:rsidRDefault="00425351" w:rsidP="008836D6">
            <w:pPr>
              <w:spacing w:line="276" w:lineRule="auto"/>
              <w:jc w:val="center"/>
              <w:rPr>
                <w:rFonts w:ascii="Century Gothic" w:hAnsi="Century Gothic"/>
                <w:bCs/>
                <w:sz w:val="24"/>
                <w:szCs w:val="24"/>
              </w:rPr>
            </w:pPr>
            <w:r w:rsidRPr="002615A8">
              <w:rPr>
                <w:rFonts w:ascii="Century Gothic" w:hAnsi="Century Gothic"/>
                <w:bCs/>
                <w:sz w:val="24"/>
                <w:szCs w:val="24"/>
              </w:rPr>
              <w:lastRenderedPageBreak/>
              <w:t>Sergio Rafael Facio Guzmán</w:t>
            </w:r>
          </w:p>
        </w:tc>
        <w:tc>
          <w:tcPr>
            <w:tcW w:w="2268" w:type="dxa"/>
            <w:vAlign w:val="center"/>
          </w:tcPr>
          <w:p w14:paraId="79BCB913" w14:textId="77777777" w:rsidR="00425351" w:rsidRPr="002615A8" w:rsidRDefault="00425351" w:rsidP="008836D6">
            <w:pPr>
              <w:spacing w:line="276" w:lineRule="auto"/>
              <w:jc w:val="center"/>
              <w:rPr>
                <w:rFonts w:ascii="Century Gothic" w:hAnsi="Century Gothic"/>
                <w:bCs/>
                <w:sz w:val="24"/>
                <w:szCs w:val="24"/>
              </w:rPr>
            </w:pPr>
            <w:r w:rsidRPr="002615A8">
              <w:rPr>
                <w:rFonts w:ascii="Century Gothic" w:hAnsi="Century Gothic"/>
                <w:bCs/>
                <w:sz w:val="24"/>
                <w:szCs w:val="24"/>
              </w:rPr>
              <w:t>Comisionado Propietario</w:t>
            </w:r>
          </w:p>
        </w:tc>
      </w:tr>
      <w:tr w:rsidR="00425351" w:rsidRPr="002615A8" w14:paraId="24BA9C16" w14:textId="77777777" w:rsidTr="008836D6">
        <w:trPr>
          <w:trHeight w:val="571"/>
        </w:trPr>
        <w:tc>
          <w:tcPr>
            <w:tcW w:w="4179" w:type="dxa"/>
            <w:vAlign w:val="center"/>
          </w:tcPr>
          <w:p w14:paraId="3AB114CB" w14:textId="77777777" w:rsidR="00425351" w:rsidRPr="002615A8" w:rsidRDefault="00425351" w:rsidP="008836D6">
            <w:pPr>
              <w:spacing w:line="276" w:lineRule="auto"/>
              <w:jc w:val="center"/>
              <w:rPr>
                <w:rFonts w:ascii="Century Gothic" w:hAnsi="Century Gothic"/>
                <w:bCs/>
                <w:sz w:val="24"/>
                <w:szCs w:val="24"/>
              </w:rPr>
            </w:pPr>
            <w:r w:rsidRPr="002615A8">
              <w:rPr>
                <w:rFonts w:ascii="Century Gothic" w:hAnsi="Century Gothic"/>
                <w:bCs/>
                <w:sz w:val="24"/>
                <w:szCs w:val="24"/>
              </w:rPr>
              <w:t>Karla Gabriela Fuentes Moreno</w:t>
            </w:r>
          </w:p>
        </w:tc>
        <w:tc>
          <w:tcPr>
            <w:tcW w:w="2268" w:type="dxa"/>
            <w:vAlign w:val="center"/>
          </w:tcPr>
          <w:p w14:paraId="367795CD" w14:textId="77777777" w:rsidR="00425351" w:rsidRPr="002615A8" w:rsidRDefault="00425351" w:rsidP="008836D6">
            <w:pPr>
              <w:spacing w:line="276" w:lineRule="auto"/>
              <w:jc w:val="center"/>
              <w:rPr>
                <w:rFonts w:ascii="Century Gothic" w:hAnsi="Century Gothic"/>
                <w:bCs/>
                <w:sz w:val="24"/>
                <w:szCs w:val="24"/>
              </w:rPr>
            </w:pPr>
            <w:r w:rsidRPr="002615A8">
              <w:rPr>
                <w:rFonts w:ascii="Century Gothic" w:hAnsi="Century Gothic"/>
                <w:bCs/>
                <w:sz w:val="24"/>
                <w:szCs w:val="24"/>
              </w:rPr>
              <w:t>Comisionada Propietaria</w:t>
            </w:r>
          </w:p>
        </w:tc>
      </w:tr>
      <w:tr w:rsidR="00425351" w:rsidRPr="002615A8" w14:paraId="76701D4D" w14:textId="77777777" w:rsidTr="008836D6">
        <w:trPr>
          <w:trHeight w:val="562"/>
        </w:trPr>
        <w:tc>
          <w:tcPr>
            <w:tcW w:w="4179" w:type="dxa"/>
            <w:vAlign w:val="center"/>
          </w:tcPr>
          <w:p w14:paraId="2602BDD4" w14:textId="5EC5C6FF" w:rsidR="00425351" w:rsidRPr="002615A8" w:rsidRDefault="00224D55" w:rsidP="008836D6">
            <w:pPr>
              <w:spacing w:line="276" w:lineRule="auto"/>
              <w:jc w:val="center"/>
              <w:rPr>
                <w:rFonts w:ascii="Century Gothic" w:hAnsi="Century Gothic"/>
                <w:b/>
                <w:i/>
                <w:iCs/>
                <w:sz w:val="24"/>
                <w:szCs w:val="24"/>
              </w:rPr>
            </w:pPr>
            <w:r w:rsidRPr="002615A8">
              <w:rPr>
                <w:rFonts w:ascii="Century Gothic" w:hAnsi="Century Gothic"/>
                <w:b/>
                <w:i/>
                <w:iCs/>
                <w:sz w:val="24"/>
                <w:szCs w:val="24"/>
              </w:rPr>
              <w:t>Sin designación</w:t>
            </w:r>
          </w:p>
        </w:tc>
        <w:tc>
          <w:tcPr>
            <w:tcW w:w="2268" w:type="dxa"/>
            <w:vAlign w:val="center"/>
          </w:tcPr>
          <w:p w14:paraId="52392C94" w14:textId="77777777" w:rsidR="00425351" w:rsidRPr="002615A8" w:rsidRDefault="00425351" w:rsidP="008836D6">
            <w:pPr>
              <w:spacing w:line="276" w:lineRule="auto"/>
              <w:jc w:val="center"/>
              <w:rPr>
                <w:rFonts w:ascii="Century Gothic" w:hAnsi="Century Gothic"/>
                <w:b/>
                <w:i/>
                <w:iCs/>
                <w:sz w:val="24"/>
                <w:szCs w:val="24"/>
              </w:rPr>
            </w:pPr>
            <w:r w:rsidRPr="002615A8">
              <w:rPr>
                <w:rFonts w:ascii="Century Gothic" w:hAnsi="Century Gothic"/>
                <w:b/>
                <w:i/>
                <w:iCs/>
                <w:sz w:val="24"/>
                <w:szCs w:val="24"/>
              </w:rPr>
              <w:t>Comisionada Propietaria</w:t>
            </w:r>
          </w:p>
        </w:tc>
      </w:tr>
      <w:tr w:rsidR="00425351" w:rsidRPr="002615A8" w14:paraId="5131BB0C" w14:textId="77777777" w:rsidTr="008836D6">
        <w:trPr>
          <w:trHeight w:val="851"/>
        </w:trPr>
        <w:tc>
          <w:tcPr>
            <w:tcW w:w="4179" w:type="dxa"/>
            <w:vAlign w:val="center"/>
          </w:tcPr>
          <w:p w14:paraId="4621169F" w14:textId="77777777" w:rsidR="00425351" w:rsidRPr="002615A8" w:rsidRDefault="00425351" w:rsidP="008836D6">
            <w:pPr>
              <w:spacing w:line="276" w:lineRule="auto"/>
              <w:jc w:val="center"/>
              <w:rPr>
                <w:rFonts w:ascii="Century Gothic" w:hAnsi="Century Gothic"/>
                <w:bCs/>
                <w:sz w:val="24"/>
                <w:szCs w:val="24"/>
              </w:rPr>
            </w:pPr>
            <w:r w:rsidRPr="002615A8">
              <w:rPr>
                <w:rFonts w:ascii="Century Gothic" w:hAnsi="Century Gothic"/>
                <w:bCs/>
                <w:sz w:val="24"/>
                <w:szCs w:val="24"/>
              </w:rPr>
              <w:t>Gabriela Edith Aguirre Esquivel</w:t>
            </w:r>
          </w:p>
        </w:tc>
        <w:tc>
          <w:tcPr>
            <w:tcW w:w="2268" w:type="dxa"/>
            <w:vAlign w:val="center"/>
          </w:tcPr>
          <w:p w14:paraId="7E6DB124" w14:textId="77777777" w:rsidR="00425351" w:rsidRPr="002615A8" w:rsidRDefault="00425351" w:rsidP="008836D6">
            <w:pPr>
              <w:spacing w:line="276" w:lineRule="auto"/>
              <w:jc w:val="center"/>
              <w:rPr>
                <w:rFonts w:ascii="Century Gothic" w:hAnsi="Century Gothic"/>
                <w:bCs/>
                <w:sz w:val="24"/>
                <w:szCs w:val="24"/>
              </w:rPr>
            </w:pPr>
            <w:r w:rsidRPr="002615A8">
              <w:rPr>
                <w:rFonts w:ascii="Century Gothic" w:hAnsi="Century Gothic"/>
                <w:bCs/>
                <w:sz w:val="24"/>
                <w:szCs w:val="24"/>
              </w:rPr>
              <w:t>Primera Comisionada Suplente</w:t>
            </w:r>
          </w:p>
        </w:tc>
      </w:tr>
      <w:tr w:rsidR="00425351" w:rsidRPr="002615A8" w14:paraId="12A69EE2" w14:textId="77777777" w:rsidTr="008836D6">
        <w:trPr>
          <w:trHeight w:val="851"/>
        </w:trPr>
        <w:tc>
          <w:tcPr>
            <w:tcW w:w="4179" w:type="dxa"/>
            <w:vAlign w:val="center"/>
          </w:tcPr>
          <w:p w14:paraId="7BE196B2" w14:textId="77777777" w:rsidR="00425351" w:rsidRPr="002615A8" w:rsidRDefault="00425351" w:rsidP="008836D6">
            <w:pPr>
              <w:spacing w:line="276" w:lineRule="auto"/>
              <w:jc w:val="center"/>
              <w:rPr>
                <w:rFonts w:ascii="Century Gothic" w:hAnsi="Century Gothic"/>
                <w:bCs/>
                <w:sz w:val="24"/>
                <w:szCs w:val="24"/>
              </w:rPr>
            </w:pPr>
            <w:r w:rsidRPr="002615A8">
              <w:rPr>
                <w:rFonts w:ascii="Century Gothic" w:hAnsi="Century Gothic"/>
                <w:bCs/>
                <w:sz w:val="24"/>
                <w:szCs w:val="24"/>
              </w:rPr>
              <w:t>Paúl Daniel Moriel Quiralte</w:t>
            </w:r>
          </w:p>
        </w:tc>
        <w:tc>
          <w:tcPr>
            <w:tcW w:w="2268" w:type="dxa"/>
            <w:vAlign w:val="center"/>
          </w:tcPr>
          <w:p w14:paraId="185F149E" w14:textId="77777777" w:rsidR="00425351" w:rsidRPr="002615A8" w:rsidRDefault="00425351" w:rsidP="008836D6">
            <w:pPr>
              <w:spacing w:line="276" w:lineRule="auto"/>
              <w:jc w:val="center"/>
              <w:rPr>
                <w:rFonts w:ascii="Century Gothic" w:hAnsi="Century Gothic"/>
                <w:bCs/>
                <w:sz w:val="24"/>
                <w:szCs w:val="24"/>
              </w:rPr>
            </w:pPr>
            <w:r w:rsidRPr="002615A8">
              <w:rPr>
                <w:rFonts w:ascii="Century Gothic" w:hAnsi="Century Gothic"/>
                <w:bCs/>
                <w:sz w:val="24"/>
                <w:szCs w:val="24"/>
              </w:rPr>
              <w:t>Segundo Comisionado Suplente</w:t>
            </w:r>
          </w:p>
        </w:tc>
      </w:tr>
      <w:tr w:rsidR="00425351" w:rsidRPr="002615A8" w14:paraId="410463C1" w14:textId="77777777" w:rsidTr="008836D6">
        <w:trPr>
          <w:trHeight w:val="844"/>
        </w:trPr>
        <w:tc>
          <w:tcPr>
            <w:tcW w:w="4179" w:type="dxa"/>
            <w:vAlign w:val="center"/>
          </w:tcPr>
          <w:p w14:paraId="1D2A0165" w14:textId="77777777" w:rsidR="00425351" w:rsidRPr="002615A8" w:rsidRDefault="00425351" w:rsidP="008836D6">
            <w:pPr>
              <w:spacing w:line="276" w:lineRule="auto"/>
              <w:jc w:val="center"/>
              <w:rPr>
                <w:rFonts w:ascii="Century Gothic" w:hAnsi="Century Gothic"/>
                <w:bCs/>
                <w:sz w:val="24"/>
                <w:szCs w:val="24"/>
              </w:rPr>
            </w:pPr>
            <w:r w:rsidRPr="002615A8">
              <w:rPr>
                <w:rFonts w:ascii="Century Gothic" w:hAnsi="Century Gothic"/>
                <w:bCs/>
                <w:sz w:val="24"/>
                <w:szCs w:val="24"/>
              </w:rPr>
              <w:t>Blanca Gabriela González Chávez</w:t>
            </w:r>
          </w:p>
        </w:tc>
        <w:tc>
          <w:tcPr>
            <w:tcW w:w="2268" w:type="dxa"/>
            <w:vAlign w:val="center"/>
          </w:tcPr>
          <w:p w14:paraId="6F84497E" w14:textId="77777777" w:rsidR="00425351" w:rsidRPr="002615A8" w:rsidRDefault="00425351" w:rsidP="008836D6">
            <w:pPr>
              <w:spacing w:line="276" w:lineRule="auto"/>
              <w:jc w:val="center"/>
              <w:rPr>
                <w:rFonts w:ascii="Century Gothic" w:hAnsi="Century Gothic"/>
                <w:bCs/>
                <w:sz w:val="24"/>
                <w:szCs w:val="24"/>
              </w:rPr>
            </w:pPr>
            <w:r w:rsidRPr="002615A8">
              <w:rPr>
                <w:rFonts w:ascii="Century Gothic" w:hAnsi="Century Gothic"/>
                <w:bCs/>
                <w:sz w:val="24"/>
                <w:szCs w:val="24"/>
              </w:rPr>
              <w:t>Tercera Comisionada Suplente</w:t>
            </w:r>
          </w:p>
        </w:tc>
      </w:tr>
    </w:tbl>
    <w:p w14:paraId="2E6F4705" w14:textId="77777777" w:rsidR="00EA11EB" w:rsidRPr="002615A8" w:rsidRDefault="00EA11EB" w:rsidP="00EA11EB">
      <w:pPr>
        <w:spacing w:line="360" w:lineRule="auto"/>
        <w:jc w:val="both"/>
        <w:rPr>
          <w:rFonts w:ascii="Century Gothic" w:hAnsi="Century Gothic"/>
          <w:bCs/>
        </w:rPr>
      </w:pPr>
    </w:p>
    <w:p w14:paraId="161732AC" w14:textId="77777777" w:rsidR="00425351" w:rsidRPr="002615A8" w:rsidRDefault="00425351" w:rsidP="00F722B3">
      <w:pPr>
        <w:spacing w:after="0" w:line="360" w:lineRule="auto"/>
        <w:jc w:val="both"/>
        <w:rPr>
          <w:rFonts w:ascii="Century Gothic" w:hAnsi="Century Gothic"/>
          <w:bCs/>
          <w:sz w:val="24"/>
          <w:szCs w:val="24"/>
        </w:rPr>
      </w:pPr>
    </w:p>
    <w:p w14:paraId="7844263C" w14:textId="77777777" w:rsidR="00425351" w:rsidRPr="002615A8" w:rsidRDefault="00425351" w:rsidP="00F722B3">
      <w:pPr>
        <w:spacing w:after="0" w:line="360" w:lineRule="auto"/>
        <w:jc w:val="both"/>
        <w:rPr>
          <w:rFonts w:ascii="Century Gothic" w:hAnsi="Century Gothic"/>
          <w:bCs/>
          <w:sz w:val="24"/>
          <w:szCs w:val="24"/>
        </w:rPr>
      </w:pPr>
    </w:p>
    <w:p w14:paraId="29A78E88" w14:textId="77777777" w:rsidR="00425351" w:rsidRPr="002615A8" w:rsidRDefault="00425351" w:rsidP="00F722B3">
      <w:pPr>
        <w:spacing w:after="0" w:line="360" w:lineRule="auto"/>
        <w:jc w:val="both"/>
        <w:rPr>
          <w:rFonts w:ascii="Century Gothic" w:hAnsi="Century Gothic"/>
          <w:bCs/>
          <w:sz w:val="24"/>
          <w:szCs w:val="24"/>
        </w:rPr>
      </w:pPr>
    </w:p>
    <w:p w14:paraId="3D8EC3BC" w14:textId="77777777" w:rsidR="00425351" w:rsidRPr="002615A8" w:rsidRDefault="00425351" w:rsidP="00F722B3">
      <w:pPr>
        <w:spacing w:after="0" w:line="360" w:lineRule="auto"/>
        <w:jc w:val="both"/>
        <w:rPr>
          <w:rFonts w:ascii="Century Gothic" w:hAnsi="Century Gothic"/>
          <w:bCs/>
          <w:sz w:val="24"/>
          <w:szCs w:val="24"/>
        </w:rPr>
      </w:pPr>
    </w:p>
    <w:p w14:paraId="4675AA33" w14:textId="77777777" w:rsidR="00425351" w:rsidRPr="002615A8" w:rsidRDefault="00425351" w:rsidP="00F722B3">
      <w:pPr>
        <w:spacing w:after="0" w:line="360" w:lineRule="auto"/>
        <w:jc w:val="both"/>
        <w:rPr>
          <w:rFonts w:ascii="Century Gothic" w:hAnsi="Century Gothic"/>
          <w:bCs/>
          <w:sz w:val="24"/>
          <w:szCs w:val="24"/>
        </w:rPr>
      </w:pPr>
    </w:p>
    <w:p w14:paraId="02E02AEE" w14:textId="77777777" w:rsidR="00425351" w:rsidRPr="002615A8" w:rsidRDefault="00425351" w:rsidP="00F722B3">
      <w:pPr>
        <w:spacing w:after="0" w:line="360" w:lineRule="auto"/>
        <w:jc w:val="both"/>
        <w:rPr>
          <w:rFonts w:ascii="Century Gothic" w:hAnsi="Century Gothic"/>
          <w:bCs/>
          <w:sz w:val="24"/>
          <w:szCs w:val="24"/>
        </w:rPr>
      </w:pPr>
    </w:p>
    <w:p w14:paraId="3E156893" w14:textId="77777777" w:rsidR="00425351" w:rsidRPr="002615A8" w:rsidRDefault="00425351" w:rsidP="00F722B3">
      <w:pPr>
        <w:spacing w:after="0" w:line="360" w:lineRule="auto"/>
        <w:jc w:val="both"/>
        <w:rPr>
          <w:rFonts w:ascii="Century Gothic" w:hAnsi="Century Gothic"/>
          <w:bCs/>
          <w:sz w:val="24"/>
          <w:szCs w:val="24"/>
        </w:rPr>
      </w:pPr>
    </w:p>
    <w:p w14:paraId="4582A671" w14:textId="77777777" w:rsidR="00425351" w:rsidRPr="002615A8" w:rsidRDefault="00425351" w:rsidP="00F722B3">
      <w:pPr>
        <w:spacing w:after="0" w:line="360" w:lineRule="auto"/>
        <w:jc w:val="both"/>
        <w:rPr>
          <w:rFonts w:ascii="Century Gothic" w:hAnsi="Century Gothic"/>
          <w:bCs/>
          <w:sz w:val="24"/>
          <w:szCs w:val="24"/>
        </w:rPr>
      </w:pPr>
    </w:p>
    <w:p w14:paraId="4265BF6A" w14:textId="77777777" w:rsidR="00425351" w:rsidRPr="002615A8" w:rsidRDefault="00425351" w:rsidP="00F722B3">
      <w:pPr>
        <w:spacing w:after="0" w:line="360" w:lineRule="auto"/>
        <w:jc w:val="both"/>
        <w:rPr>
          <w:rFonts w:ascii="Century Gothic" w:hAnsi="Century Gothic"/>
          <w:bCs/>
          <w:sz w:val="24"/>
          <w:szCs w:val="24"/>
        </w:rPr>
      </w:pPr>
    </w:p>
    <w:p w14:paraId="79BFE658" w14:textId="77777777" w:rsidR="00425351" w:rsidRPr="002615A8" w:rsidRDefault="00425351" w:rsidP="00F722B3">
      <w:pPr>
        <w:spacing w:after="0" w:line="360" w:lineRule="auto"/>
        <w:jc w:val="both"/>
        <w:rPr>
          <w:rFonts w:ascii="Century Gothic" w:hAnsi="Century Gothic"/>
          <w:bCs/>
          <w:sz w:val="24"/>
          <w:szCs w:val="24"/>
        </w:rPr>
      </w:pPr>
    </w:p>
    <w:p w14:paraId="23C9217D" w14:textId="77777777" w:rsidR="00425351" w:rsidRPr="002615A8" w:rsidRDefault="00425351" w:rsidP="00F722B3">
      <w:pPr>
        <w:spacing w:after="0" w:line="360" w:lineRule="auto"/>
        <w:jc w:val="both"/>
        <w:rPr>
          <w:rFonts w:ascii="Century Gothic" w:hAnsi="Century Gothic"/>
          <w:bCs/>
          <w:sz w:val="24"/>
          <w:szCs w:val="24"/>
        </w:rPr>
      </w:pPr>
    </w:p>
    <w:p w14:paraId="566EA43A" w14:textId="3CDC1992" w:rsidR="00425351" w:rsidRPr="002615A8" w:rsidRDefault="00EA11EB" w:rsidP="00F722B3">
      <w:pPr>
        <w:pStyle w:val="Prrafodelista"/>
        <w:numPr>
          <w:ilvl w:val="0"/>
          <w:numId w:val="23"/>
        </w:numPr>
        <w:spacing w:line="360" w:lineRule="auto"/>
        <w:jc w:val="both"/>
        <w:rPr>
          <w:rFonts w:ascii="Century Gothic" w:hAnsi="Century Gothic"/>
          <w:bCs/>
        </w:rPr>
      </w:pPr>
      <w:r w:rsidRPr="002615A8">
        <w:rPr>
          <w:rFonts w:ascii="Century Gothic" w:hAnsi="Century Gothic"/>
          <w:bCs/>
        </w:rPr>
        <w:t>Posterior a la toma de protesta respectiva</w:t>
      </w:r>
      <w:r w:rsidR="007A380C" w:rsidRPr="002615A8">
        <w:rPr>
          <w:rFonts w:ascii="Century Gothic" w:hAnsi="Century Gothic"/>
          <w:bCs/>
        </w:rPr>
        <w:t xml:space="preserve"> y previo a concluir el Orden del </w:t>
      </w:r>
      <w:r w:rsidR="00224D55" w:rsidRPr="002615A8">
        <w:rPr>
          <w:rFonts w:ascii="Century Gothic" w:hAnsi="Century Gothic"/>
          <w:bCs/>
        </w:rPr>
        <w:t>D</w:t>
      </w:r>
      <w:r w:rsidR="007A380C" w:rsidRPr="002615A8">
        <w:rPr>
          <w:rFonts w:ascii="Century Gothic" w:hAnsi="Century Gothic"/>
          <w:bCs/>
        </w:rPr>
        <w:t>ía de la sesión</w:t>
      </w:r>
      <w:r w:rsidRPr="002615A8">
        <w:rPr>
          <w:rFonts w:ascii="Century Gothic" w:hAnsi="Century Gothic"/>
          <w:bCs/>
        </w:rPr>
        <w:t xml:space="preserve">, la </w:t>
      </w:r>
      <w:proofErr w:type="gramStart"/>
      <w:r w:rsidR="00224D55" w:rsidRPr="002615A8">
        <w:rPr>
          <w:rFonts w:ascii="Century Gothic" w:hAnsi="Century Gothic"/>
          <w:bCs/>
        </w:rPr>
        <w:t>Presidenta</w:t>
      </w:r>
      <w:proofErr w:type="gramEnd"/>
      <w:r w:rsidRPr="002615A8">
        <w:rPr>
          <w:rFonts w:ascii="Century Gothic" w:hAnsi="Century Gothic"/>
          <w:bCs/>
        </w:rPr>
        <w:t xml:space="preserve"> del H. Congreso del Estado dec</w:t>
      </w:r>
      <w:r w:rsidR="00425351" w:rsidRPr="002615A8">
        <w:rPr>
          <w:rFonts w:ascii="Century Gothic" w:hAnsi="Century Gothic"/>
          <w:bCs/>
        </w:rPr>
        <w:t>laró</w:t>
      </w:r>
      <w:r w:rsidRPr="002615A8">
        <w:rPr>
          <w:rFonts w:ascii="Century Gothic" w:hAnsi="Century Gothic"/>
          <w:bCs/>
        </w:rPr>
        <w:t xml:space="preserve"> </w:t>
      </w:r>
      <w:r w:rsidR="007A380C" w:rsidRPr="002615A8">
        <w:rPr>
          <w:rFonts w:ascii="Century Gothic" w:hAnsi="Century Gothic"/>
          <w:bCs/>
        </w:rPr>
        <w:t xml:space="preserve">un receso. </w:t>
      </w:r>
    </w:p>
    <w:p w14:paraId="0EBC07F0" w14:textId="77777777" w:rsidR="00425351" w:rsidRPr="002615A8" w:rsidRDefault="00425351" w:rsidP="00425351">
      <w:pPr>
        <w:pStyle w:val="Prrafodelista"/>
        <w:spacing w:line="360" w:lineRule="auto"/>
        <w:jc w:val="both"/>
        <w:rPr>
          <w:rFonts w:ascii="Century Gothic" w:hAnsi="Century Gothic"/>
          <w:bCs/>
        </w:rPr>
      </w:pPr>
    </w:p>
    <w:p w14:paraId="056FE8FB" w14:textId="3149A074" w:rsidR="00425351" w:rsidRPr="002615A8" w:rsidRDefault="00311D41" w:rsidP="00F722B3">
      <w:pPr>
        <w:pStyle w:val="Prrafodelista"/>
        <w:numPr>
          <w:ilvl w:val="0"/>
          <w:numId w:val="23"/>
        </w:numPr>
        <w:spacing w:line="360" w:lineRule="auto"/>
        <w:jc w:val="both"/>
        <w:rPr>
          <w:rFonts w:ascii="Century Gothic" w:hAnsi="Century Gothic"/>
          <w:bCs/>
        </w:rPr>
      </w:pPr>
      <w:r w:rsidRPr="002615A8">
        <w:rPr>
          <w:rFonts w:ascii="Century Gothic" w:hAnsi="Century Gothic"/>
          <w:bCs/>
        </w:rPr>
        <w:t>Conforme a lo dispuesto en los artículos 5 y 65 de la Ley Orgánica</w:t>
      </w:r>
      <w:r w:rsidR="00FE375F" w:rsidRPr="002615A8">
        <w:rPr>
          <w:rFonts w:ascii="Century Gothic" w:hAnsi="Century Gothic"/>
          <w:bCs/>
        </w:rPr>
        <w:t>, así como</w:t>
      </w:r>
      <w:r w:rsidRPr="002615A8">
        <w:rPr>
          <w:rFonts w:ascii="Century Gothic" w:hAnsi="Century Gothic"/>
          <w:bCs/>
        </w:rPr>
        <w:t xml:space="preserve"> 31 Fracción I y 38 último párrafo, del Reglamento Interior y de Prácticas Parlamentarias, ambos ordenamientos jurídicos del Poder Legislativo del Estado</w:t>
      </w:r>
      <w:r w:rsidR="00FE375F" w:rsidRPr="002615A8">
        <w:rPr>
          <w:rFonts w:ascii="Century Gothic" w:hAnsi="Century Gothic"/>
          <w:bCs/>
        </w:rPr>
        <w:t>;</w:t>
      </w:r>
      <w:r w:rsidRPr="002615A8">
        <w:rPr>
          <w:rFonts w:ascii="Century Gothic" w:hAnsi="Century Gothic"/>
          <w:bCs/>
        </w:rPr>
        <w:t xml:space="preserve"> se convocó a reunión de </w:t>
      </w:r>
      <w:r w:rsidR="00FE375F" w:rsidRPr="002615A8">
        <w:rPr>
          <w:rFonts w:ascii="Century Gothic" w:hAnsi="Century Gothic"/>
          <w:bCs/>
        </w:rPr>
        <w:t>est</w:t>
      </w:r>
      <w:r w:rsidR="00425351" w:rsidRPr="002615A8">
        <w:rPr>
          <w:rFonts w:ascii="Century Gothic" w:hAnsi="Century Gothic"/>
          <w:bCs/>
        </w:rPr>
        <w:t xml:space="preserve">e órgano de gobierno </w:t>
      </w:r>
      <w:r w:rsidRPr="002615A8">
        <w:rPr>
          <w:rFonts w:ascii="Century Gothic" w:hAnsi="Century Gothic"/>
          <w:bCs/>
        </w:rPr>
        <w:t xml:space="preserve">a celebrarse el miércoles </w:t>
      </w:r>
      <w:r w:rsidR="007A380C" w:rsidRPr="002615A8">
        <w:rPr>
          <w:rFonts w:ascii="Century Gothic" w:hAnsi="Century Gothic"/>
          <w:bCs/>
        </w:rPr>
        <w:t xml:space="preserve">20 de </w:t>
      </w:r>
      <w:r w:rsidRPr="002615A8">
        <w:rPr>
          <w:rFonts w:ascii="Century Gothic" w:hAnsi="Century Gothic"/>
          <w:bCs/>
        </w:rPr>
        <w:t>diciembre de 2023,</w:t>
      </w:r>
      <w:r w:rsidR="007A380C" w:rsidRPr="002615A8">
        <w:rPr>
          <w:rFonts w:ascii="Century Gothic" w:hAnsi="Century Gothic"/>
          <w:bCs/>
        </w:rPr>
        <w:t xml:space="preserve"> </w:t>
      </w:r>
      <w:r w:rsidRPr="002615A8">
        <w:rPr>
          <w:rFonts w:ascii="Century Gothic" w:hAnsi="Century Gothic"/>
          <w:bCs/>
        </w:rPr>
        <w:t xml:space="preserve">a las 12:30 </w:t>
      </w:r>
      <w:proofErr w:type="spellStart"/>
      <w:r w:rsidRPr="002615A8">
        <w:rPr>
          <w:rFonts w:ascii="Century Gothic" w:hAnsi="Century Gothic"/>
          <w:bCs/>
        </w:rPr>
        <w:t>hrs</w:t>
      </w:r>
      <w:proofErr w:type="spellEnd"/>
      <w:r w:rsidRPr="002615A8">
        <w:rPr>
          <w:rFonts w:ascii="Century Gothic" w:hAnsi="Century Gothic"/>
          <w:bCs/>
        </w:rPr>
        <w:t xml:space="preserve">. Lo anterior con el fin de analizar, discutir y en su caso aprobar el Acuerdo que contiene una nueva propuesta de 10 personas aspirantes, a fin de que el Pleno elija a quien ocupará la vacante de </w:t>
      </w:r>
      <w:r w:rsidRPr="002615A8">
        <w:rPr>
          <w:rFonts w:ascii="Century Gothic" w:hAnsi="Century Gothic"/>
          <w:bCs/>
        </w:rPr>
        <w:lastRenderedPageBreak/>
        <w:t>persona comisionada propietaria</w:t>
      </w:r>
      <w:r w:rsidR="00FE375F" w:rsidRPr="002615A8">
        <w:rPr>
          <w:rFonts w:ascii="Century Gothic" w:hAnsi="Century Gothic"/>
          <w:bCs/>
        </w:rPr>
        <w:t xml:space="preserve">, del Pleno del Consejo General del ICHITAIP. </w:t>
      </w:r>
    </w:p>
    <w:p w14:paraId="709D4F9D" w14:textId="77777777" w:rsidR="00425351" w:rsidRPr="002615A8" w:rsidRDefault="00425351" w:rsidP="00425351">
      <w:pPr>
        <w:pStyle w:val="Prrafodelista"/>
        <w:spacing w:line="360" w:lineRule="auto"/>
        <w:jc w:val="both"/>
        <w:rPr>
          <w:rFonts w:ascii="Century Gothic" w:hAnsi="Century Gothic"/>
          <w:bCs/>
        </w:rPr>
      </w:pPr>
    </w:p>
    <w:p w14:paraId="352C8CFF" w14:textId="62CDC0F7" w:rsidR="00425351" w:rsidRPr="002615A8" w:rsidRDefault="00425351" w:rsidP="00F722B3">
      <w:pPr>
        <w:pStyle w:val="Prrafodelista"/>
        <w:numPr>
          <w:ilvl w:val="0"/>
          <w:numId w:val="23"/>
        </w:numPr>
        <w:spacing w:line="360" w:lineRule="auto"/>
        <w:jc w:val="both"/>
        <w:rPr>
          <w:rFonts w:ascii="Century Gothic" w:hAnsi="Century Gothic"/>
          <w:bCs/>
        </w:rPr>
      </w:pPr>
      <w:r w:rsidRPr="002615A8">
        <w:rPr>
          <w:rFonts w:ascii="Century Gothic" w:hAnsi="Century Gothic"/>
          <w:bCs/>
        </w:rPr>
        <w:t xml:space="preserve">Es necesario precisar </w:t>
      </w:r>
      <w:proofErr w:type="gramStart"/>
      <w:r w:rsidRPr="002615A8">
        <w:rPr>
          <w:rFonts w:ascii="Century Gothic" w:hAnsi="Century Gothic"/>
          <w:bCs/>
        </w:rPr>
        <w:t>que</w:t>
      </w:r>
      <w:proofErr w:type="gramEnd"/>
      <w:r w:rsidRPr="002615A8">
        <w:rPr>
          <w:rFonts w:ascii="Century Gothic" w:hAnsi="Century Gothic"/>
          <w:bCs/>
        </w:rPr>
        <w:t xml:space="preserve"> p</w:t>
      </w:r>
      <w:r w:rsidR="00FE375F" w:rsidRPr="002615A8">
        <w:rPr>
          <w:rFonts w:ascii="Century Gothic" w:hAnsi="Century Gothic"/>
          <w:bCs/>
        </w:rPr>
        <w:t xml:space="preserve">ara la propuesta de </w:t>
      </w:r>
      <w:r w:rsidRPr="002615A8">
        <w:rPr>
          <w:rFonts w:ascii="Century Gothic" w:hAnsi="Century Gothic"/>
          <w:bCs/>
        </w:rPr>
        <w:t xml:space="preserve">las 10 </w:t>
      </w:r>
      <w:r w:rsidR="00FE375F" w:rsidRPr="002615A8">
        <w:rPr>
          <w:rFonts w:ascii="Century Gothic" w:hAnsi="Century Gothic"/>
          <w:bCs/>
        </w:rPr>
        <w:t xml:space="preserve">personas aspirantes, </w:t>
      </w:r>
      <w:r w:rsidRPr="002615A8">
        <w:rPr>
          <w:rFonts w:ascii="Century Gothic" w:hAnsi="Century Gothic"/>
          <w:bCs/>
        </w:rPr>
        <w:t>no deberá contener</w:t>
      </w:r>
      <w:r w:rsidR="00FE375F" w:rsidRPr="002615A8">
        <w:rPr>
          <w:rFonts w:ascii="Century Gothic" w:hAnsi="Century Gothic"/>
          <w:bCs/>
        </w:rPr>
        <w:t xml:space="preserve"> las designaciones realizadas por el Pleno</w:t>
      </w:r>
      <w:r w:rsidRPr="002615A8">
        <w:rPr>
          <w:rFonts w:ascii="Century Gothic" w:hAnsi="Century Gothic"/>
          <w:bCs/>
        </w:rPr>
        <w:t>, conforme a lo establecido en el numeral XI del presente acuerdo</w:t>
      </w:r>
      <w:r w:rsidR="00FE375F" w:rsidRPr="002615A8">
        <w:rPr>
          <w:rFonts w:ascii="Century Gothic" w:hAnsi="Century Gothic"/>
          <w:bCs/>
        </w:rPr>
        <w:t xml:space="preserve">, por lo que se estará a lo dispuesto por el </w:t>
      </w:r>
      <w:r w:rsidRPr="002615A8">
        <w:rPr>
          <w:rFonts w:ascii="Century Gothic" w:hAnsi="Century Gothic"/>
          <w:bCs/>
        </w:rPr>
        <w:t xml:space="preserve">artículo </w:t>
      </w:r>
      <w:r w:rsidR="00FE375F" w:rsidRPr="002615A8">
        <w:rPr>
          <w:rFonts w:ascii="Century Gothic" w:hAnsi="Century Gothic"/>
          <w:bCs/>
        </w:rPr>
        <w:t>137</w:t>
      </w:r>
      <w:r w:rsidR="0034086F" w:rsidRPr="002615A8">
        <w:rPr>
          <w:rFonts w:ascii="Century Gothic" w:hAnsi="Century Gothic"/>
          <w:bCs/>
        </w:rPr>
        <w:t>,</w:t>
      </w:r>
      <w:r w:rsidR="00FE375F" w:rsidRPr="002615A8">
        <w:rPr>
          <w:rFonts w:ascii="Century Gothic" w:hAnsi="Century Gothic"/>
          <w:bCs/>
        </w:rPr>
        <w:t xml:space="preserve"> párrafo cuarto</w:t>
      </w:r>
      <w:r w:rsidR="0034086F" w:rsidRPr="002615A8">
        <w:rPr>
          <w:rFonts w:ascii="Century Gothic" w:hAnsi="Century Gothic"/>
          <w:bCs/>
        </w:rPr>
        <w:t>,</w:t>
      </w:r>
      <w:r w:rsidR="00FE375F" w:rsidRPr="002615A8">
        <w:rPr>
          <w:rFonts w:ascii="Century Gothic" w:hAnsi="Century Gothic"/>
          <w:bCs/>
        </w:rPr>
        <w:t xml:space="preserve"> del Reglamento Interior y de Prácticas Parlamentarias </w:t>
      </w:r>
      <w:r w:rsidR="0034086F" w:rsidRPr="002615A8">
        <w:rPr>
          <w:rFonts w:ascii="Century Gothic" w:hAnsi="Century Gothic"/>
          <w:bCs/>
        </w:rPr>
        <w:t xml:space="preserve">del Poder Legislativo, el cual señala que la nueva propuesta </w:t>
      </w:r>
      <w:r w:rsidRPr="002615A8">
        <w:rPr>
          <w:rFonts w:ascii="Century Gothic" w:hAnsi="Century Gothic"/>
          <w:bCs/>
        </w:rPr>
        <w:t>se integrará</w:t>
      </w:r>
      <w:r w:rsidR="0034086F" w:rsidRPr="002615A8">
        <w:rPr>
          <w:rFonts w:ascii="Century Gothic" w:hAnsi="Century Gothic"/>
          <w:bCs/>
        </w:rPr>
        <w:t xml:space="preserve"> por lo menos con dos candidatos diferentes a los que </w:t>
      </w:r>
      <w:r w:rsidRPr="002615A8">
        <w:rPr>
          <w:rFonts w:ascii="Century Gothic" w:hAnsi="Century Gothic"/>
          <w:bCs/>
        </w:rPr>
        <w:t>componían</w:t>
      </w:r>
      <w:r w:rsidR="0034086F" w:rsidRPr="002615A8">
        <w:rPr>
          <w:rFonts w:ascii="Century Gothic" w:hAnsi="Century Gothic"/>
          <w:bCs/>
        </w:rPr>
        <w:t xml:space="preserve"> la propuesta anterior. </w:t>
      </w:r>
    </w:p>
    <w:p w14:paraId="282E1852" w14:textId="77777777" w:rsidR="00425351" w:rsidRPr="002615A8" w:rsidRDefault="00425351" w:rsidP="00425351">
      <w:pPr>
        <w:pStyle w:val="Prrafodelista"/>
        <w:spacing w:line="360" w:lineRule="auto"/>
        <w:jc w:val="both"/>
        <w:rPr>
          <w:rFonts w:ascii="Century Gothic" w:hAnsi="Century Gothic"/>
          <w:bCs/>
        </w:rPr>
      </w:pPr>
    </w:p>
    <w:p w14:paraId="68A7D3C3" w14:textId="7F0F93F8" w:rsidR="0034086F" w:rsidRPr="002615A8" w:rsidRDefault="0034086F" w:rsidP="00F722B3">
      <w:pPr>
        <w:pStyle w:val="Prrafodelista"/>
        <w:numPr>
          <w:ilvl w:val="0"/>
          <w:numId w:val="23"/>
        </w:numPr>
        <w:spacing w:line="360" w:lineRule="auto"/>
        <w:jc w:val="both"/>
        <w:rPr>
          <w:rFonts w:ascii="Century Gothic" w:hAnsi="Century Gothic"/>
          <w:bCs/>
        </w:rPr>
      </w:pPr>
      <w:r w:rsidRPr="002615A8">
        <w:rPr>
          <w:rFonts w:ascii="Century Gothic" w:hAnsi="Century Gothic"/>
          <w:bCs/>
        </w:rPr>
        <w:t>Bajo esta lógica, esta Junta de Coordinación Política</w:t>
      </w:r>
      <w:r w:rsidR="0047736A" w:rsidRPr="002615A8">
        <w:rPr>
          <w:rFonts w:ascii="Century Gothic" w:hAnsi="Century Gothic"/>
          <w:bCs/>
        </w:rPr>
        <w:t xml:space="preserve"> estableció el criterio </w:t>
      </w:r>
      <w:r w:rsidR="00425351" w:rsidRPr="002615A8">
        <w:rPr>
          <w:rFonts w:ascii="Century Gothic" w:hAnsi="Century Gothic"/>
          <w:bCs/>
        </w:rPr>
        <w:t>para elegir el listado de las 10 personas con base en lo siguiente:</w:t>
      </w:r>
    </w:p>
    <w:p w14:paraId="13AC820D" w14:textId="77777777" w:rsidR="001E3431" w:rsidRPr="002615A8" w:rsidRDefault="001E3431" w:rsidP="001E3431">
      <w:pPr>
        <w:pStyle w:val="Prrafodelista"/>
        <w:spacing w:line="360" w:lineRule="auto"/>
        <w:jc w:val="both"/>
        <w:rPr>
          <w:rFonts w:ascii="Century Gothic" w:hAnsi="Century Gothic"/>
          <w:bCs/>
        </w:rPr>
      </w:pPr>
    </w:p>
    <w:p w14:paraId="71917588" w14:textId="77777777" w:rsidR="00425351" w:rsidRPr="002615A8" w:rsidRDefault="00425351" w:rsidP="001E3431">
      <w:pPr>
        <w:pStyle w:val="Prrafodelista"/>
        <w:numPr>
          <w:ilvl w:val="1"/>
          <w:numId w:val="23"/>
        </w:numPr>
        <w:spacing w:line="360" w:lineRule="auto"/>
        <w:jc w:val="both"/>
        <w:rPr>
          <w:rFonts w:ascii="Century Gothic" w:hAnsi="Century Gothic"/>
          <w:bCs/>
        </w:rPr>
      </w:pPr>
      <w:r w:rsidRPr="002615A8">
        <w:rPr>
          <w:rFonts w:ascii="Century Gothic" w:hAnsi="Century Gothic"/>
          <w:bCs/>
        </w:rPr>
        <w:t xml:space="preserve">De conformidad con lo previsto en el artículo 116, fracción VIII, de la Constitución Política de los Estados Unidos Mexicanos, cada estado de la República contará con un órgano garante a que se refiere el artículo 6° de la propia Constitución. Conforme lo anterior, el artículo 4°, fracción III, de la Constitución Política del Estado de Chihuahua, establece que para garantizar y hacer efectivo el adecuado y pleno ejercicio de los derechos de acceso a la información pública y </w:t>
      </w:r>
      <w:r w:rsidRPr="002615A8">
        <w:rPr>
          <w:rFonts w:ascii="Century Gothic" w:hAnsi="Century Gothic"/>
          <w:bCs/>
        </w:rPr>
        <w:lastRenderedPageBreak/>
        <w:t xml:space="preserve">protección de datos personales, se crea el Instituto Chihuahuense para la Transparencia y Acceso a la Información Pública como un organismo público autónomo, con personalidad jurídica y patrimonio propios. </w:t>
      </w:r>
    </w:p>
    <w:p w14:paraId="7456C486" w14:textId="77777777" w:rsidR="00425351" w:rsidRPr="002615A8" w:rsidRDefault="00425351" w:rsidP="001E3431">
      <w:pPr>
        <w:pStyle w:val="Prrafodelista"/>
        <w:spacing w:line="360" w:lineRule="auto"/>
        <w:jc w:val="both"/>
        <w:rPr>
          <w:rFonts w:ascii="Century Gothic" w:hAnsi="Century Gothic"/>
          <w:bCs/>
        </w:rPr>
      </w:pPr>
    </w:p>
    <w:p w14:paraId="3FBE304E" w14:textId="77777777" w:rsidR="00425351" w:rsidRPr="002615A8" w:rsidRDefault="00425351" w:rsidP="001E3431">
      <w:pPr>
        <w:pStyle w:val="Prrafodelista"/>
        <w:numPr>
          <w:ilvl w:val="1"/>
          <w:numId w:val="23"/>
        </w:numPr>
        <w:spacing w:line="360" w:lineRule="auto"/>
        <w:jc w:val="both"/>
        <w:rPr>
          <w:rFonts w:ascii="Century Gothic" w:hAnsi="Century Gothic"/>
          <w:bCs/>
        </w:rPr>
      </w:pPr>
      <w:r w:rsidRPr="002615A8">
        <w:rPr>
          <w:rFonts w:ascii="Century Gothic" w:hAnsi="Century Gothic"/>
          <w:bCs/>
        </w:rPr>
        <w:t>Se dispone que el Instituto tendrá un Consejo General, será el órgano supremo y se integrará por tres personas comisionadas propietarias, quienes designarán a la persona titular de la Presidencia de entre sus integrantes. Habrá tres personas comisionadas suplentes. Las faltas de las personas comisionadas propietarias serán suplidas por aquellas, en los términos de la ley.</w:t>
      </w:r>
    </w:p>
    <w:p w14:paraId="7E500244" w14:textId="77777777" w:rsidR="00425351" w:rsidRPr="002615A8" w:rsidRDefault="00425351" w:rsidP="001E3431">
      <w:pPr>
        <w:pStyle w:val="Prrafodelista"/>
        <w:spacing w:line="360" w:lineRule="auto"/>
        <w:jc w:val="both"/>
        <w:rPr>
          <w:rFonts w:ascii="Century Gothic" w:hAnsi="Century Gothic"/>
          <w:bCs/>
        </w:rPr>
      </w:pPr>
    </w:p>
    <w:p w14:paraId="5E73D40D" w14:textId="77777777" w:rsidR="00425351" w:rsidRPr="002615A8" w:rsidRDefault="00425351" w:rsidP="001E3431">
      <w:pPr>
        <w:pStyle w:val="Prrafodelista"/>
        <w:numPr>
          <w:ilvl w:val="1"/>
          <w:numId w:val="23"/>
        </w:numPr>
        <w:spacing w:line="360" w:lineRule="auto"/>
        <w:jc w:val="both"/>
        <w:rPr>
          <w:rFonts w:ascii="Century Gothic" w:hAnsi="Century Gothic"/>
          <w:bCs/>
        </w:rPr>
      </w:pPr>
      <w:r w:rsidRPr="002615A8">
        <w:rPr>
          <w:rFonts w:ascii="Century Gothic" w:hAnsi="Century Gothic"/>
          <w:bCs/>
        </w:rPr>
        <w:t xml:space="preserve">Igualmente se precisa que las personas comisionadas propietarias y suplentes durarán en su encargo siete años y no podrán ser reelectas, en los términos de la ley. Serán designadas cada una por el voto de cuando menos las dos terceras partes de los diputados presentes, a propuesta de la Junta de Coordinación Política. El ejercicio de esta facultad está sujeto a las restricciones fijadas por la ley. </w:t>
      </w:r>
    </w:p>
    <w:p w14:paraId="1C9ADF8D" w14:textId="77777777" w:rsidR="00425351" w:rsidRPr="002615A8" w:rsidRDefault="00425351" w:rsidP="001E3431">
      <w:pPr>
        <w:pStyle w:val="Prrafodelista"/>
        <w:spacing w:line="360" w:lineRule="auto"/>
        <w:jc w:val="both"/>
        <w:rPr>
          <w:rFonts w:ascii="Century Gothic" w:hAnsi="Century Gothic"/>
          <w:bCs/>
        </w:rPr>
      </w:pPr>
    </w:p>
    <w:p w14:paraId="7C7EDC1E" w14:textId="77777777" w:rsidR="00425351" w:rsidRPr="002615A8" w:rsidRDefault="00425351" w:rsidP="001E3431">
      <w:pPr>
        <w:pStyle w:val="Prrafodelista"/>
        <w:numPr>
          <w:ilvl w:val="1"/>
          <w:numId w:val="23"/>
        </w:numPr>
        <w:spacing w:line="360" w:lineRule="auto"/>
        <w:jc w:val="both"/>
        <w:rPr>
          <w:rFonts w:ascii="Century Gothic" w:hAnsi="Century Gothic"/>
          <w:bCs/>
        </w:rPr>
      </w:pPr>
      <w:r w:rsidRPr="002615A8">
        <w:rPr>
          <w:rFonts w:ascii="Century Gothic" w:hAnsi="Century Gothic"/>
          <w:bCs/>
        </w:rPr>
        <w:t xml:space="preserve">A ese respecto, el procedimiento para la elección de quienes integren el Pleno del Consejo General del Instituto antes referido, se prevé en el artículo 17 de la Ley de Transparencia y Acceso a la Información Pública, sin embargo, la normativa en </w:t>
      </w:r>
      <w:r w:rsidRPr="002615A8">
        <w:rPr>
          <w:rFonts w:ascii="Century Gothic" w:hAnsi="Century Gothic"/>
          <w:bCs/>
        </w:rPr>
        <w:lastRenderedPageBreak/>
        <w:t xml:space="preserve">la materia no prevé el supuesto expreso por el que una de las personas postuladas no logre la votación de las dos terceras partes de los presentes en la sesión del Pleno del Congreso. </w:t>
      </w:r>
    </w:p>
    <w:p w14:paraId="29CF5812" w14:textId="77777777" w:rsidR="00425351" w:rsidRPr="002615A8" w:rsidRDefault="00425351" w:rsidP="001E3431">
      <w:pPr>
        <w:pStyle w:val="Prrafodelista"/>
        <w:spacing w:line="360" w:lineRule="auto"/>
        <w:jc w:val="both"/>
        <w:rPr>
          <w:rFonts w:ascii="Century Gothic" w:hAnsi="Century Gothic"/>
          <w:bCs/>
        </w:rPr>
      </w:pPr>
    </w:p>
    <w:p w14:paraId="1272770B" w14:textId="0434A73B" w:rsidR="00425351" w:rsidRPr="002615A8" w:rsidRDefault="00425351" w:rsidP="001E3431">
      <w:pPr>
        <w:pStyle w:val="Prrafodelista"/>
        <w:numPr>
          <w:ilvl w:val="1"/>
          <w:numId w:val="23"/>
        </w:numPr>
        <w:spacing w:line="360" w:lineRule="auto"/>
        <w:jc w:val="both"/>
        <w:rPr>
          <w:rFonts w:ascii="Century Gothic" w:hAnsi="Century Gothic"/>
          <w:bCs/>
        </w:rPr>
      </w:pPr>
      <w:r w:rsidRPr="002615A8">
        <w:rPr>
          <w:rFonts w:ascii="Century Gothic" w:hAnsi="Century Gothic"/>
          <w:bCs/>
        </w:rPr>
        <w:t xml:space="preserve">Ahora bien, lo anterior no es óbice para que se observe el procedimiento previsto en el artículo 137 del Reglamento Interior y de </w:t>
      </w:r>
      <w:r w:rsidR="001E3431" w:rsidRPr="002615A8">
        <w:rPr>
          <w:rFonts w:ascii="Century Gothic" w:hAnsi="Century Gothic"/>
          <w:bCs/>
        </w:rPr>
        <w:t>Prácticas</w:t>
      </w:r>
      <w:r w:rsidRPr="002615A8">
        <w:rPr>
          <w:rFonts w:ascii="Century Gothic" w:hAnsi="Century Gothic"/>
          <w:bCs/>
        </w:rPr>
        <w:t xml:space="preserve"> Parlamentarias del Poder Legislativo, mismo que para una mejor intelección se transcribe a continuación: </w:t>
      </w:r>
    </w:p>
    <w:p w14:paraId="4C4DA5EE" w14:textId="77777777" w:rsidR="00425351" w:rsidRPr="002615A8" w:rsidRDefault="00425351" w:rsidP="001E3431">
      <w:pPr>
        <w:pStyle w:val="Prrafodelista"/>
        <w:spacing w:line="360" w:lineRule="auto"/>
        <w:ind w:right="474"/>
        <w:jc w:val="both"/>
        <w:rPr>
          <w:rFonts w:ascii="Century Gothic" w:hAnsi="Century Gothic"/>
          <w:bCs/>
        </w:rPr>
      </w:pPr>
    </w:p>
    <w:p w14:paraId="59E3797F" w14:textId="77777777" w:rsidR="00425351" w:rsidRPr="002615A8" w:rsidRDefault="00425351" w:rsidP="001E3431">
      <w:pPr>
        <w:pStyle w:val="Prrafodelista"/>
        <w:spacing w:line="360" w:lineRule="auto"/>
        <w:ind w:left="1440" w:right="474"/>
        <w:jc w:val="both"/>
        <w:rPr>
          <w:rFonts w:ascii="Century Gothic" w:hAnsi="Century Gothic"/>
          <w:bCs/>
          <w:i/>
          <w:iCs/>
        </w:rPr>
      </w:pPr>
      <w:r w:rsidRPr="002615A8">
        <w:rPr>
          <w:rFonts w:ascii="Century Gothic" w:hAnsi="Century Gothic"/>
          <w:b/>
          <w:i/>
          <w:iCs/>
        </w:rPr>
        <w:t>ARTÍCULO 137.</w:t>
      </w:r>
      <w:r w:rsidRPr="002615A8">
        <w:rPr>
          <w:rFonts w:ascii="Century Gothic" w:hAnsi="Century Gothic"/>
          <w:bCs/>
          <w:i/>
          <w:iCs/>
        </w:rPr>
        <w:t xml:space="preserve"> Las votaciones para elección de funcionarios a que se refieren las fracciones XV y XXVII del artículo 64 de la Constitución que requieran de la aprobación de las dos terceras partes de los integrantes de la legislatura o de mayoría calificada, por así ordenarse expresamente, podrán someterse a consideración de la Asamblea hasta por dos ocasiones en una misma sesión, si es que de la votación primaria no se alcanza el resultado que previene la Ley. </w:t>
      </w:r>
    </w:p>
    <w:p w14:paraId="06B8D568" w14:textId="77777777" w:rsidR="00425351" w:rsidRPr="002615A8" w:rsidRDefault="00425351" w:rsidP="001E3431">
      <w:pPr>
        <w:pStyle w:val="Prrafodelista"/>
        <w:spacing w:line="360" w:lineRule="auto"/>
        <w:ind w:right="474"/>
        <w:jc w:val="both"/>
        <w:rPr>
          <w:rFonts w:ascii="Century Gothic" w:hAnsi="Century Gothic"/>
          <w:bCs/>
          <w:i/>
          <w:iCs/>
        </w:rPr>
      </w:pPr>
    </w:p>
    <w:p w14:paraId="7BDFA934" w14:textId="77777777" w:rsidR="00425351" w:rsidRPr="002615A8" w:rsidRDefault="00425351" w:rsidP="001E3431">
      <w:pPr>
        <w:pStyle w:val="Prrafodelista"/>
        <w:spacing w:line="360" w:lineRule="auto"/>
        <w:ind w:left="1440" w:right="474"/>
        <w:jc w:val="both"/>
        <w:rPr>
          <w:rFonts w:ascii="Century Gothic" w:hAnsi="Century Gothic"/>
          <w:bCs/>
          <w:i/>
          <w:iCs/>
        </w:rPr>
      </w:pPr>
      <w:r w:rsidRPr="002615A8">
        <w:rPr>
          <w:rFonts w:ascii="Century Gothic" w:hAnsi="Century Gothic"/>
          <w:bCs/>
          <w:i/>
          <w:iCs/>
        </w:rPr>
        <w:t>Si en la segunda ronda aún no se lograre la votación requerida, se considerará rechazado el asunto.</w:t>
      </w:r>
    </w:p>
    <w:p w14:paraId="4E6B3975" w14:textId="77777777" w:rsidR="00425351" w:rsidRPr="002615A8" w:rsidRDefault="00425351" w:rsidP="001E3431">
      <w:pPr>
        <w:pStyle w:val="Prrafodelista"/>
        <w:spacing w:line="360" w:lineRule="auto"/>
        <w:ind w:right="474"/>
        <w:jc w:val="both"/>
        <w:rPr>
          <w:rFonts w:ascii="Century Gothic" w:hAnsi="Century Gothic"/>
          <w:bCs/>
          <w:i/>
          <w:iCs/>
        </w:rPr>
      </w:pPr>
    </w:p>
    <w:p w14:paraId="02882A3B" w14:textId="77777777" w:rsidR="00425351" w:rsidRPr="002615A8" w:rsidRDefault="00425351" w:rsidP="001E3431">
      <w:pPr>
        <w:pStyle w:val="Prrafodelista"/>
        <w:spacing w:line="360" w:lineRule="auto"/>
        <w:ind w:left="1416" w:right="474"/>
        <w:jc w:val="both"/>
        <w:rPr>
          <w:rFonts w:ascii="Century Gothic" w:hAnsi="Century Gothic"/>
          <w:bCs/>
          <w:i/>
          <w:iCs/>
        </w:rPr>
      </w:pPr>
      <w:r w:rsidRPr="002615A8">
        <w:rPr>
          <w:rFonts w:ascii="Century Gothic" w:hAnsi="Century Gothic"/>
          <w:bCs/>
          <w:i/>
          <w:iCs/>
        </w:rPr>
        <w:lastRenderedPageBreak/>
        <w:t>Tratándose de ternas de candidatos que no alcanzaron la votación señalada en los párrafos anteriores de este artículo, el Congreso la devolverá para el efecto de que se integre una nueva terna, de la cual deberá surgir el nombramiento.</w:t>
      </w:r>
    </w:p>
    <w:p w14:paraId="3CC8BC0D" w14:textId="77777777" w:rsidR="00425351" w:rsidRPr="002615A8" w:rsidRDefault="00425351" w:rsidP="001E3431">
      <w:pPr>
        <w:pStyle w:val="Prrafodelista"/>
        <w:spacing w:line="360" w:lineRule="auto"/>
        <w:ind w:left="1416" w:right="474"/>
        <w:jc w:val="both"/>
        <w:rPr>
          <w:rFonts w:ascii="Century Gothic" w:hAnsi="Century Gothic"/>
          <w:bCs/>
          <w:i/>
          <w:iCs/>
        </w:rPr>
      </w:pPr>
    </w:p>
    <w:p w14:paraId="7BE3156A" w14:textId="77777777" w:rsidR="00425351" w:rsidRPr="002615A8" w:rsidRDefault="00425351" w:rsidP="001E3431">
      <w:pPr>
        <w:pStyle w:val="Prrafodelista"/>
        <w:spacing w:line="360" w:lineRule="auto"/>
        <w:ind w:left="1416" w:right="474"/>
        <w:jc w:val="both"/>
        <w:rPr>
          <w:rFonts w:ascii="Century Gothic" w:hAnsi="Century Gothic"/>
          <w:bCs/>
          <w:i/>
          <w:iCs/>
        </w:rPr>
      </w:pPr>
      <w:r w:rsidRPr="002615A8">
        <w:rPr>
          <w:rFonts w:ascii="Century Gothic" w:hAnsi="Century Gothic"/>
          <w:bCs/>
          <w:i/>
          <w:iCs/>
        </w:rPr>
        <w:t xml:space="preserve">La nueva terna deberá estar integrada, por lo menos, con dos candidatos diferentes a los que integraban la terna anterior. </w:t>
      </w:r>
    </w:p>
    <w:p w14:paraId="51B97A6B" w14:textId="77777777" w:rsidR="00425351" w:rsidRPr="002615A8" w:rsidRDefault="00425351" w:rsidP="001E3431">
      <w:pPr>
        <w:pStyle w:val="Prrafodelista"/>
        <w:spacing w:line="360" w:lineRule="auto"/>
        <w:jc w:val="both"/>
        <w:rPr>
          <w:rFonts w:ascii="Century Gothic" w:hAnsi="Century Gothic"/>
          <w:bCs/>
          <w:i/>
          <w:iCs/>
        </w:rPr>
      </w:pPr>
    </w:p>
    <w:p w14:paraId="539A3EE6" w14:textId="77777777" w:rsidR="00425351" w:rsidRPr="002615A8" w:rsidRDefault="00425351" w:rsidP="001E3431">
      <w:pPr>
        <w:pStyle w:val="Prrafodelista"/>
        <w:numPr>
          <w:ilvl w:val="1"/>
          <w:numId w:val="23"/>
        </w:numPr>
        <w:spacing w:line="360" w:lineRule="auto"/>
        <w:jc w:val="both"/>
        <w:rPr>
          <w:rFonts w:ascii="Century Gothic" w:hAnsi="Century Gothic"/>
          <w:bCs/>
        </w:rPr>
      </w:pPr>
      <w:r w:rsidRPr="002615A8">
        <w:rPr>
          <w:rFonts w:ascii="Century Gothic" w:hAnsi="Century Gothic"/>
          <w:bCs/>
        </w:rPr>
        <w:t xml:space="preserve">Del dispositivo trasunto, se desprende que, para el supuesto en que el Congreso del Estado esté constituido en Colegio Electoral, a efecto de nombrar a los integrantes del Pleno del Instituto Chihuahuense para la Transparencia y Acceso a la Información Pública, para que la determinación sea válida se requerirá de la votación de las dos terceras partes o mayoría calificada. </w:t>
      </w:r>
    </w:p>
    <w:p w14:paraId="5F6BEA33" w14:textId="77777777" w:rsidR="00425351" w:rsidRPr="002615A8" w:rsidRDefault="00425351" w:rsidP="001E3431">
      <w:pPr>
        <w:pStyle w:val="Prrafodelista"/>
        <w:spacing w:line="360" w:lineRule="auto"/>
        <w:jc w:val="both"/>
        <w:rPr>
          <w:rFonts w:ascii="Century Gothic" w:hAnsi="Century Gothic"/>
          <w:bCs/>
        </w:rPr>
      </w:pPr>
    </w:p>
    <w:p w14:paraId="4A048EE7" w14:textId="77777777" w:rsidR="00425351" w:rsidRPr="002615A8" w:rsidRDefault="00425351" w:rsidP="001E3431">
      <w:pPr>
        <w:pStyle w:val="Prrafodelista"/>
        <w:numPr>
          <w:ilvl w:val="1"/>
          <w:numId w:val="23"/>
        </w:numPr>
        <w:spacing w:line="360" w:lineRule="auto"/>
        <w:jc w:val="both"/>
        <w:rPr>
          <w:rFonts w:ascii="Century Gothic" w:hAnsi="Century Gothic"/>
          <w:bCs/>
        </w:rPr>
      </w:pPr>
      <w:r w:rsidRPr="002615A8">
        <w:rPr>
          <w:rFonts w:ascii="Century Gothic" w:hAnsi="Century Gothic"/>
          <w:bCs/>
        </w:rPr>
        <w:t xml:space="preserve">Asimismo, se prevé que, tratándose de elección de esos funcionarios se podrá someter a la consideración hasta en dos ocasiones si en la ronda primaria no se logra la votación requerida, esto es, de las dos terceras partes de los presentes en la sesión del Pleno. </w:t>
      </w:r>
    </w:p>
    <w:p w14:paraId="2BEB0EBC" w14:textId="77777777" w:rsidR="00425351" w:rsidRPr="002615A8" w:rsidRDefault="00425351" w:rsidP="001E3431">
      <w:pPr>
        <w:pStyle w:val="Prrafodelista"/>
        <w:spacing w:line="360" w:lineRule="auto"/>
        <w:jc w:val="both"/>
        <w:rPr>
          <w:rFonts w:ascii="Century Gothic" w:hAnsi="Century Gothic"/>
          <w:bCs/>
        </w:rPr>
      </w:pPr>
    </w:p>
    <w:p w14:paraId="73A0FB77" w14:textId="77777777" w:rsidR="00425351" w:rsidRPr="002615A8" w:rsidRDefault="00425351" w:rsidP="001E3431">
      <w:pPr>
        <w:pStyle w:val="Prrafodelista"/>
        <w:numPr>
          <w:ilvl w:val="1"/>
          <w:numId w:val="23"/>
        </w:numPr>
        <w:spacing w:line="360" w:lineRule="auto"/>
        <w:ind w:right="474"/>
        <w:jc w:val="both"/>
        <w:rPr>
          <w:rFonts w:ascii="Century Gothic" w:hAnsi="Century Gothic"/>
          <w:bCs/>
        </w:rPr>
      </w:pPr>
      <w:r w:rsidRPr="002615A8">
        <w:rPr>
          <w:rFonts w:ascii="Century Gothic" w:hAnsi="Century Gothic"/>
          <w:bCs/>
        </w:rPr>
        <w:lastRenderedPageBreak/>
        <w:t xml:space="preserve">El mismo artículo establece que, tratándose de ternas que no alcanzaron la votación de dos terceras partes, el Congreso la devolverá para el efecto de que se integre una nueva terna de la cual deberá surgir el nombramiento. Para lo anterior, la nueva terna deberá estar integrada, por lo menos, con dos candidatos diferentes a los que integraban la terna anterior. </w:t>
      </w:r>
    </w:p>
    <w:p w14:paraId="01DBF4C7" w14:textId="77777777" w:rsidR="00425351" w:rsidRPr="002615A8" w:rsidRDefault="00425351" w:rsidP="001E3431">
      <w:pPr>
        <w:pStyle w:val="Prrafodelista"/>
        <w:spacing w:line="360" w:lineRule="auto"/>
        <w:ind w:right="474"/>
        <w:jc w:val="both"/>
        <w:rPr>
          <w:rFonts w:ascii="Century Gothic" w:hAnsi="Century Gothic"/>
          <w:bCs/>
        </w:rPr>
      </w:pPr>
    </w:p>
    <w:p w14:paraId="6E4A232C" w14:textId="77777777" w:rsidR="00425351" w:rsidRPr="002615A8" w:rsidRDefault="00425351" w:rsidP="001E3431">
      <w:pPr>
        <w:pStyle w:val="Prrafodelista"/>
        <w:numPr>
          <w:ilvl w:val="1"/>
          <w:numId w:val="23"/>
        </w:numPr>
        <w:spacing w:line="360" w:lineRule="auto"/>
        <w:ind w:right="474"/>
        <w:jc w:val="both"/>
        <w:rPr>
          <w:rFonts w:ascii="Century Gothic" w:hAnsi="Century Gothic"/>
          <w:bCs/>
        </w:rPr>
      </w:pPr>
      <w:r w:rsidRPr="002615A8">
        <w:rPr>
          <w:rFonts w:ascii="Century Gothic" w:hAnsi="Century Gothic"/>
          <w:bCs/>
        </w:rPr>
        <w:t xml:space="preserve">A ese respecto, cabe precisar que si bien, en el presente asunto, no se está ante la propuesta de una terna sino de una lista de diez personas (candidatas) para designar a 6 al Pleno del Consejo General del Instituto, a ese respecto, se debe tomar en consideración que sí se trata de candidaturas sometidas a la consideración del Congreso, lo anterior es así, pues el procedimiento de una nueva votación es aplicable, pues lo regulado por la fracción XV del artículo 64 de la Constitución, prevé la elección de personas funcionarias públicas para diversas instituciones públicas a cargo de la legislatura en turno, incluido lo previsto en el inciso C) del citado artículo, relativo al Instituto Chihuahuense para la Transparencia y Acceso a la Información Pública. </w:t>
      </w:r>
    </w:p>
    <w:p w14:paraId="2D34479F" w14:textId="77777777" w:rsidR="00425351" w:rsidRPr="002615A8" w:rsidRDefault="00425351" w:rsidP="001E3431">
      <w:pPr>
        <w:pStyle w:val="Prrafodelista"/>
        <w:spacing w:line="360" w:lineRule="auto"/>
        <w:ind w:right="474"/>
        <w:jc w:val="both"/>
        <w:rPr>
          <w:rFonts w:ascii="Century Gothic" w:hAnsi="Century Gothic"/>
          <w:bCs/>
        </w:rPr>
      </w:pPr>
    </w:p>
    <w:p w14:paraId="49AC7A40" w14:textId="054F309C" w:rsidR="00425351" w:rsidRPr="002615A8" w:rsidRDefault="00425351" w:rsidP="001E3431">
      <w:pPr>
        <w:pStyle w:val="Prrafodelista"/>
        <w:numPr>
          <w:ilvl w:val="0"/>
          <w:numId w:val="23"/>
        </w:numPr>
        <w:spacing w:line="360" w:lineRule="auto"/>
        <w:ind w:right="474"/>
        <w:jc w:val="both"/>
        <w:rPr>
          <w:rFonts w:ascii="Century Gothic" w:hAnsi="Century Gothic"/>
          <w:bCs/>
        </w:rPr>
      </w:pPr>
      <w:r w:rsidRPr="002615A8">
        <w:rPr>
          <w:rFonts w:ascii="Century Gothic" w:hAnsi="Century Gothic"/>
          <w:bCs/>
        </w:rPr>
        <w:lastRenderedPageBreak/>
        <w:t xml:space="preserve">Conforme lo anterior, estamos frente al supuesto aplicable, por tanto, lo procedente que es la Junta de Coordinación Política envíe una nueva lista de </w:t>
      </w:r>
      <w:r w:rsidR="001E3431" w:rsidRPr="002615A8">
        <w:rPr>
          <w:rFonts w:ascii="Century Gothic" w:hAnsi="Century Gothic"/>
          <w:bCs/>
        </w:rPr>
        <w:t>10</w:t>
      </w:r>
      <w:r w:rsidRPr="002615A8">
        <w:rPr>
          <w:rFonts w:ascii="Century Gothic" w:hAnsi="Century Gothic"/>
          <w:bCs/>
        </w:rPr>
        <w:t xml:space="preserve"> personas para que sean sometidas a consideración del Pleno del Congreso a efecto de nombrar a una persona comisionada propietaria mediante la votación de las dos terceras partes. </w:t>
      </w:r>
    </w:p>
    <w:p w14:paraId="78DABAC5" w14:textId="77777777" w:rsidR="00425351" w:rsidRPr="002615A8" w:rsidRDefault="00425351" w:rsidP="001E3431">
      <w:pPr>
        <w:pStyle w:val="Prrafodelista"/>
        <w:spacing w:line="360" w:lineRule="auto"/>
        <w:ind w:right="474"/>
        <w:jc w:val="both"/>
        <w:rPr>
          <w:rFonts w:ascii="Century Gothic" w:hAnsi="Century Gothic"/>
          <w:bCs/>
        </w:rPr>
      </w:pPr>
    </w:p>
    <w:p w14:paraId="7A3C0961" w14:textId="77777777" w:rsidR="00425351" w:rsidRPr="002615A8" w:rsidRDefault="00425351" w:rsidP="00425351">
      <w:pPr>
        <w:pStyle w:val="Prrafodelista"/>
        <w:numPr>
          <w:ilvl w:val="0"/>
          <w:numId w:val="23"/>
        </w:numPr>
        <w:spacing w:line="360" w:lineRule="auto"/>
        <w:ind w:right="474"/>
        <w:jc w:val="both"/>
        <w:rPr>
          <w:rFonts w:ascii="Century Gothic" w:hAnsi="Century Gothic"/>
          <w:bCs/>
        </w:rPr>
      </w:pPr>
      <w:r w:rsidRPr="002615A8">
        <w:rPr>
          <w:rFonts w:ascii="Century Gothic" w:hAnsi="Century Gothic"/>
          <w:bCs/>
        </w:rPr>
        <w:t>Lo anterior, porque la Junta de Coordinación Política es el órgano colegiado en que se impulsan entendimientos y convergencias políticas con las instancias y órganos que resulten necesarios, a fin de alcanzar acuerdos para que el Pleno esté en condiciones de adoptar las decisiones que constitucional y legalmente le corresponden, de conformidad con lo previsto en el artículo 62 de la Constitución Política del Estado de Chihuahua.</w:t>
      </w:r>
    </w:p>
    <w:p w14:paraId="0A721682" w14:textId="77777777" w:rsidR="00DD339C" w:rsidRPr="002615A8" w:rsidRDefault="00DD339C" w:rsidP="00F722B3">
      <w:pPr>
        <w:spacing w:after="0" w:line="360" w:lineRule="auto"/>
        <w:jc w:val="both"/>
        <w:rPr>
          <w:rFonts w:ascii="Century Gothic" w:eastAsia="Times New Roman" w:hAnsi="Century Gothic"/>
          <w:bCs/>
          <w:sz w:val="24"/>
          <w:szCs w:val="24"/>
          <w:lang w:val="es-ES_tradnl" w:eastAsia="es-ES_tradnl"/>
        </w:rPr>
      </w:pPr>
    </w:p>
    <w:p w14:paraId="29C476E8" w14:textId="4905EF7D" w:rsidR="00913D75" w:rsidRPr="002615A8" w:rsidRDefault="00913D75" w:rsidP="00F722B3">
      <w:pPr>
        <w:spacing w:after="0" w:line="360" w:lineRule="auto"/>
        <w:jc w:val="both"/>
        <w:rPr>
          <w:rFonts w:ascii="Century Gothic" w:eastAsia="Times New Roman" w:hAnsi="Century Gothic"/>
          <w:bCs/>
          <w:sz w:val="24"/>
          <w:szCs w:val="24"/>
          <w:lang w:val="es-ES_tradnl" w:eastAsia="es-ES_tradnl"/>
        </w:rPr>
      </w:pPr>
      <w:bookmarkStart w:id="4" w:name="_Hlk153971298"/>
      <w:r w:rsidRPr="002615A8">
        <w:rPr>
          <w:rFonts w:ascii="Century Gothic" w:eastAsia="Times New Roman" w:hAnsi="Century Gothic"/>
          <w:bCs/>
          <w:sz w:val="24"/>
          <w:szCs w:val="24"/>
          <w:lang w:val="es-ES_tradnl" w:eastAsia="es-ES_tradnl"/>
        </w:rPr>
        <w:t xml:space="preserve">Derivado de lo anterior, los coordinadores por consenso acordaron que la lista de 10 personas para seleccionar a la comisionada propietaria del Pleno del Consejo General del ICHITAIP se componga primero, de las 5 personas que ya habían sido integradas en la lista previamente aprobada por esta Junta, en específico: </w:t>
      </w:r>
    </w:p>
    <w:tbl>
      <w:tblPr>
        <w:tblW w:w="5596" w:type="dxa"/>
        <w:jc w:val="center"/>
        <w:tblLayout w:type="fixed"/>
        <w:tblCellMar>
          <w:left w:w="0" w:type="dxa"/>
          <w:right w:w="0" w:type="dxa"/>
        </w:tblCellMar>
        <w:tblLook w:val="0000" w:firstRow="0" w:lastRow="0" w:firstColumn="0" w:lastColumn="0" w:noHBand="0" w:noVBand="0"/>
      </w:tblPr>
      <w:tblGrid>
        <w:gridCol w:w="5596"/>
      </w:tblGrid>
      <w:tr w:rsidR="00913D75" w:rsidRPr="002615A8" w14:paraId="6D5E80DD" w14:textId="77777777" w:rsidTr="008836D6">
        <w:trPr>
          <w:trHeight w:hRule="exact" w:val="588"/>
          <w:jc w:val="center"/>
        </w:trPr>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27D51" w14:textId="77777777" w:rsidR="00913D75" w:rsidRPr="002615A8" w:rsidRDefault="00913D75" w:rsidP="008836D6">
            <w:pPr>
              <w:widowControl w:val="0"/>
              <w:autoSpaceDE w:val="0"/>
              <w:autoSpaceDN w:val="0"/>
              <w:adjustRightInd w:val="0"/>
              <w:spacing w:after="0" w:line="234" w:lineRule="exact"/>
              <w:ind w:left="60"/>
              <w:rPr>
                <w:rFonts w:ascii="Arial" w:hAnsi="Arial" w:cs="Arial"/>
                <w:color w:val="202429"/>
              </w:rPr>
            </w:pPr>
            <w:proofErr w:type="spellStart"/>
            <w:r w:rsidRPr="002615A8">
              <w:rPr>
                <w:rFonts w:ascii="Century Gothic" w:hAnsi="Century Gothic" w:cs="Arial"/>
              </w:rPr>
              <w:t>Karol</w:t>
            </w:r>
            <w:proofErr w:type="spellEnd"/>
            <w:r w:rsidRPr="002615A8">
              <w:rPr>
                <w:rFonts w:ascii="Century Gothic" w:hAnsi="Century Gothic" w:cs="Arial"/>
              </w:rPr>
              <w:t xml:space="preserve"> Rubí Ruíz Anchondo</w:t>
            </w:r>
          </w:p>
        </w:tc>
      </w:tr>
      <w:tr w:rsidR="00913D75" w:rsidRPr="002615A8" w14:paraId="22594691" w14:textId="77777777" w:rsidTr="008836D6">
        <w:trPr>
          <w:trHeight w:hRule="exact" w:val="696"/>
          <w:jc w:val="center"/>
        </w:trPr>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2829D" w14:textId="77777777" w:rsidR="00913D75" w:rsidRPr="002615A8" w:rsidRDefault="00913D75" w:rsidP="008836D6">
            <w:pPr>
              <w:spacing w:line="240" w:lineRule="auto"/>
              <w:rPr>
                <w:rFonts w:ascii="Century Gothic" w:hAnsi="Century Gothic" w:cs="Arial"/>
              </w:rPr>
            </w:pPr>
            <w:r w:rsidRPr="002615A8">
              <w:rPr>
                <w:rFonts w:ascii="Century Gothic" w:hAnsi="Century Gothic" w:cs="Arial"/>
              </w:rPr>
              <w:t>Jesús Manuel Guerrero</w:t>
            </w:r>
          </w:p>
          <w:p w14:paraId="72D9A343" w14:textId="77777777" w:rsidR="00913D75" w:rsidRPr="002615A8" w:rsidRDefault="00913D75" w:rsidP="008836D6">
            <w:pPr>
              <w:widowControl w:val="0"/>
              <w:autoSpaceDE w:val="0"/>
              <w:autoSpaceDN w:val="0"/>
              <w:adjustRightInd w:val="0"/>
              <w:spacing w:after="0" w:line="239" w:lineRule="exact"/>
              <w:ind w:left="60"/>
              <w:rPr>
                <w:rFonts w:ascii="Arial" w:hAnsi="Arial" w:cs="Arial"/>
              </w:rPr>
            </w:pPr>
            <w:r w:rsidRPr="002615A8">
              <w:rPr>
                <w:rFonts w:ascii="Century Gothic" w:hAnsi="Century Gothic" w:cs="Arial"/>
              </w:rPr>
              <w:t>Rodríguez</w:t>
            </w:r>
          </w:p>
        </w:tc>
      </w:tr>
      <w:tr w:rsidR="00913D75" w:rsidRPr="002615A8" w14:paraId="2D75186E" w14:textId="77777777" w:rsidTr="008836D6">
        <w:trPr>
          <w:trHeight w:val="702"/>
          <w:jc w:val="center"/>
        </w:trPr>
        <w:tc>
          <w:tcPr>
            <w:tcW w:w="4845" w:type="dxa"/>
            <w:tcBorders>
              <w:top w:val="single" w:sz="4" w:space="0" w:color="000000"/>
              <w:left w:val="single" w:sz="4" w:space="0" w:color="000000"/>
              <w:right w:val="single" w:sz="4" w:space="0" w:color="000000"/>
            </w:tcBorders>
            <w:shd w:val="clear" w:color="auto" w:fill="auto"/>
            <w:vAlign w:val="center"/>
          </w:tcPr>
          <w:p w14:paraId="55F4DAA7" w14:textId="77777777" w:rsidR="00913D75" w:rsidRPr="002615A8" w:rsidRDefault="00913D75" w:rsidP="008836D6">
            <w:pPr>
              <w:widowControl w:val="0"/>
              <w:autoSpaceDE w:val="0"/>
              <w:autoSpaceDN w:val="0"/>
              <w:adjustRightInd w:val="0"/>
              <w:spacing w:after="0" w:line="239" w:lineRule="exact"/>
              <w:ind w:left="60"/>
              <w:rPr>
                <w:rFonts w:ascii="Arial" w:hAnsi="Arial" w:cs="Arial"/>
              </w:rPr>
            </w:pPr>
            <w:r w:rsidRPr="002615A8">
              <w:rPr>
                <w:rFonts w:ascii="Century Gothic" w:hAnsi="Century Gothic" w:cs="Arial"/>
              </w:rPr>
              <w:lastRenderedPageBreak/>
              <w:t>María Selene Prieto Domínguez</w:t>
            </w:r>
          </w:p>
        </w:tc>
      </w:tr>
      <w:tr w:rsidR="00913D75" w:rsidRPr="002615A8" w14:paraId="5622BC4E" w14:textId="77777777" w:rsidTr="008836D6">
        <w:trPr>
          <w:trHeight w:hRule="exact" w:val="573"/>
          <w:jc w:val="center"/>
        </w:trPr>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6ECB0" w14:textId="77777777" w:rsidR="00913D75" w:rsidRPr="002615A8" w:rsidRDefault="00913D75" w:rsidP="008836D6">
            <w:pPr>
              <w:widowControl w:val="0"/>
              <w:autoSpaceDE w:val="0"/>
              <w:autoSpaceDN w:val="0"/>
              <w:adjustRightInd w:val="0"/>
              <w:spacing w:after="0" w:line="240" w:lineRule="auto"/>
              <w:ind w:left="60"/>
              <w:rPr>
                <w:rFonts w:ascii="Arial" w:hAnsi="Arial" w:cs="Arial"/>
              </w:rPr>
            </w:pPr>
            <w:r w:rsidRPr="002615A8">
              <w:rPr>
                <w:rFonts w:ascii="Century Gothic" w:hAnsi="Century Gothic" w:cs="Arial"/>
              </w:rPr>
              <w:t>Héctor Mario Montoya Estrada</w:t>
            </w:r>
          </w:p>
        </w:tc>
      </w:tr>
      <w:tr w:rsidR="00913D75" w:rsidRPr="002615A8" w14:paraId="243D3D5F" w14:textId="77777777" w:rsidTr="008836D6">
        <w:trPr>
          <w:trHeight w:hRule="exact" w:val="709"/>
          <w:jc w:val="center"/>
        </w:trPr>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EE82A" w14:textId="77777777" w:rsidR="00913D75" w:rsidRPr="002615A8" w:rsidRDefault="00913D75" w:rsidP="008836D6">
            <w:pPr>
              <w:widowControl w:val="0"/>
              <w:autoSpaceDE w:val="0"/>
              <w:autoSpaceDN w:val="0"/>
              <w:adjustRightInd w:val="0"/>
              <w:spacing w:after="0" w:line="240" w:lineRule="auto"/>
              <w:ind w:left="60"/>
              <w:rPr>
                <w:rFonts w:ascii="Arial" w:hAnsi="Arial" w:cs="Arial"/>
              </w:rPr>
            </w:pPr>
            <w:r w:rsidRPr="002615A8">
              <w:rPr>
                <w:rFonts w:ascii="Century Gothic" w:hAnsi="Century Gothic" w:cs="Arial"/>
              </w:rPr>
              <w:t>Liz Aguilera García</w:t>
            </w:r>
          </w:p>
        </w:tc>
      </w:tr>
    </w:tbl>
    <w:p w14:paraId="20778CF5" w14:textId="52BCA2F5" w:rsidR="00913D75" w:rsidRPr="002615A8" w:rsidRDefault="00913D75" w:rsidP="00F722B3">
      <w:pPr>
        <w:spacing w:after="0" w:line="360" w:lineRule="auto"/>
        <w:jc w:val="both"/>
        <w:rPr>
          <w:rFonts w:ascii="Century Gothic" w:eastAsia="Times New Roman" w:hAnsi="Century Gothic"/>
          <w:bCs/>
          <w:sz w:val="24"/>
          <w:szCs w:val="24"/>
          <w:lang w:val="es-ES_tradnl" w:eastAsia="es-ES_tradnl"/>
        </w:rPr>
      </w:pPr>
    </w:p>
    <w:p w14:paraId="19C127DA" w14:textId="77777777" w:rsidR="00C211C4" w:rsidRPr="002615A8" w:rsidRDefault="00C211C4" w:rsidP="00F722B3">
      <w:pPr>
        <w:spacing w:after="0" w:line="360" w:lineRule="auto"/>
        <w:jc w:val="both"/>
        <w:rPr>
          <w:rFonts w:ascii="Century Gothic" w:eastAsia="Times New Roman" w:hAnsi="Century Gothic"/>
          <w:bCs/>
          <w:sz w:val="24"/>
          <w:szCs w:val="24"/>
          <w:lang w:val="es-ES_tradnl" w:eastAsia="es-ES_tradnl"/>
        </w:rPr>
      </w:pPr>
      <w:r w:rsidRPr="002615A8">
        <w:rPr>
          <w:rFonts w:ascii="Century Gothic" w:eastAsia="Times New Roman" w:hAnsi="Century Gothic"/>
          <w:bCs/>
          <w:sz w:val="24"/>
          <w:szCs w:val="24"/>
          <w:lang w:val="es-ES_tradnl" w:eastAsia="es-ES_tradnl"/>
        </w:rPr>
        <w:t xml:space="preserve">Lo anterior con el fin de respetar la evaluación previa realizada por este órgano de gobierno y sin omitir el derecho adquirido de los mismos en el acuerdo AJCP/071/2023. </w:t>
      </w:r>
    </w:p>
    <w:p w14:paraId="6C4142FB" w14:textId="77777777" w:rsidR="00C211C4" w:rsidRPr="002615A8" w:rsidRDefault="00C211C4" w:rsidP="00F722B3">
      <w:pPr>
        <w:spacing w:after="0" w:line="360" w:lineRule="auto"/>
        <w:jc w:val="both"/>
        <w:rPr>
          <w:rFonts w:ascii="Century Gothic" w:eastAsia="Times New Roman" w:hAnsi="Century Gothic"/>
          <w:bCs/>
          <w:sz w:val="24"/>
          <w:szCs w:val="24"/>
          <w:lang w:val="es-ES_tradnl" w:eastAsia="es-ES_tradnl"/>
        </w:rPr>
      </w:pPr>
    </w:p>
    <w:p w14:paraId="37059BE5" w14:textId="64ACC613" w:rsidR="00913D75" w:rsidRPr="002615A8" w:rsidRDefault="00C211C4" w:rsidP="00F722B3">
      <w:pPr>
        <w:spacing w:after="0" w:line="360" w:lineRule="auto"/>
        <w:jc w:val="both"/>
        <w:rPr>
          <w:rFonts w:ascii="Century Gothic" w:eastAsia="Times New Roman" w:hAnsi="Century Gothic"/>
          <w:bCs/>
          <w:sz w:val="24"/>
          <w:szCs w:val="24"/>
          <w:lang w:val="es-ES_tradnl" w:eastAsia="es-ES_tradnl"/>
        </w:rPr>
      </w:pPr>
      <w:r w:rsidRPr="002615A8">
        <w:rPr>
          <w:rFonts w:ascii="Century Gothic" w:eastAsia="Times New Roman" w:hAnsi="Century Gothic"/>
          <w:bCs/>
          <w:sz w:val="24"/>
          <w:szCs w:val="24"/>
          <w:lang w:val="es-ES_tradnl" w:eastAsia="es-ES_tradnl"/>
        </w:rPr>
        <w:t xml:space="preserve">Ahora bien, para definir las 5 personas restantes, se acordó por consenso de los coordinadores que fuera integrado por cinco mujeres restantes del total de la lista de 20 personas enviadas en su momento por la Comisión Especial. En ese tenor se adicionan a la lista: </w:t>
      </w:r>
    </w:p>
    <w:tbl>
      <w:tblPr>
        <w:tblW w:w="5596" w:type="dxa"/>
        <w:jc w:val="center"/>
        <w:tblLayout w:type="fixed"/>
        <w:tblCellMar>
          <w:left w:w="0" w:type="dxa"/>
          <w:right w:w="0" w:type="dxa"/>
        </w:tblCellMar>
        <w:tblLook w:val="0000" w:firstRow="0" w:lastRow="0" w:firstColumn="0" w:lastColumn="0" w:noHBand="0" w:noVBand="0"/>
      </w:tblPr>
      <w:tblGrid>
        <w:gridCol w:w="5596"/>
      </w:tblGrid>
      <w:tr w:rsidR="00C211C4" w:rsidRPr="002615A8" w14:paraId="52F0B782" w14:textId="77777777" w:rsidTr="008836D6">
        <w:trPr>
          <w:trHeight w:hRule="exact" w:val="820"/>
          <w:jc w:val="center"/>
        </w:trPr>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4B139" w14:textId="77777777" w:rsidR="00C211C4" w:rsidRPr="002615A8" w:rsidRDefault="00C211C4" w:rsidP="008836D6">
            <w:pPr>
              <w:spacing w:line="240" w:lineRule="auto"/>
              <w:rPr>
                <w:rFonts w:ascii="Century Gothic" w:hAnsi="Century Gothic" w:cs="Arial"/>
              </w:rPr>
            </w:pPr>
            <w:r w:rsidRPr="002615A8">
              <w:rPr>
                <w:rFonts w:ascii="Century Gothic" w:hAnsi="Century Gothic" w:cs="Arial"/>
              </w:rPr>
              <w:t>Mariana Lizeth Rodríguez</w:t>
            </w:r>
          </w:p>
          <w:p w14:paraId="3E1F8484" w14:textId="77777777" w:rsidR="00C211C4" w:rsidRPr="002615A8" w:rsidRDefault="00C211C4" w:rsidP="008836D6">
            <w:pPr>
              <w:widowControl w:val="0"/>
              <w:autoSpaceDE w:val="0"/>
              <w:autoSpaceDN w:val="0"/>
              <w:adjustRightInd w:val="0"/>
              <w:spacing w:after="0" w:line="239" w:lineRule="exact"/>
              <w:ind w:left="60"/>
              <w:rPr>
                <w:rFonts w:ascii="Century Gothic" w:hAnsi="Century Gothic" w:cs="Arial"/>
              </w:rPr>
            </w:pPr>
            <w:r w:rsidRPr="002615A8">
              <w:rPr>
                <w:rFonts w:ascii="Century Gothic" w:hAnsi="Century Gothic" w:cs="Arial"/>
              </w:rPr>
              <w:t>Martínez</w:t>
            </w:r>
          </w:p>
          <w:p w14:paraId="5A2B8741" w14:textId="77777777" w:rsidR="00C211C4" w:rsidRPr="002615A8" w:rsidRDefault="00C211C4" w:rsidP="008836D6">
            <w:pPr>
              <w:widowControl w:val="0"/>
              <w:autoSpaceDE w:val="0"/>
              <w:autoSpaceDN w:val="0"/>
              <w:adjustRightInd w:val="0"/>
              <w:spacing w:after="0" w:line="239" w:lineRule="exact"/>
              <w:ind w:left="60"/>
              <w:rPr>
                <w:rFonts w:ascii="Arial" w:hAnsi="Arial" w:cs="Arial"/>
              </w:rPr>
            </w:pPr>
          </w:p>
        </w:tc>
      </w:tr>
      <w:tr w:rsidR="00C211C4" w:rsidRPr="002615A8" w14:paraId="2089F93B" w14:textId="77777777" w:rsidTr="008836D6">
        <w:trPr>
          <w:trHeight w:hRule="exact" w:val="635"/>
          <w:jc w:val="center"/>
        </w:trPr>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CC978" w14:textId="77777777" w:rsidR="00C211C4" w:rsidRPr="002615A8" w:rsidRDefault="00C211C4" w:rsidP="008836D6">
            <w:pPr>
              <w:widowControl w:val="0"/>
              <w:autoSpaceDE w:val="0"/>
              <w:autoSpaceDN w:val="0"/>
              <w:adjustRightInd w:val="0"/>
              <w:spacing w:before="7" w:after="0" w:line="234" w:lineRule="exact"/>
              <w:ind w:left="60" w:right="668"/>
              <w:rPr>
                <w:rFonts w:ascii="Arial" w:hAnsi="Arial" w:cs="Arial"/>
              </w:rPr>
            </w:pPr>
            <w:r w:rsidRPr="002615A8">
              <w:rPr>
                <w:rFonts w:ascii="Century Gothic" w:hAnsi="Century Gothic" w:cs="Arial"/>
              </w:rPr>
              <w:t>Jocelyne Ruelas Juárez</w:t>
            </w:r>
          </w:p>
        </w:tc>
      </w:tr>
      <w:tr w:rsidR="00C211C4" w:rsidRPr="002615A8" w14:paraId="1113CEE4" w14:textId="77777777" w:rsidTr="008836D6">
        <w:trPr>
          <w:trHeight w:hRule="exact" w:val="784"/>
          <w:jc w:val="center"/>
        </w:trPr>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B10FE" w14:textId="77777777" w:rsidR="00C211C4" w:rsidRPr="002615A8" w:rsidRDefault="00C211C4" w:rsidP="008836D6">
            <w:pPr>
              <w:spacing w:line="240" w:lineRule="auto"/>
              <w:rPr>
                <w:rFonts w:ascii="Century Gothic" w:hAnsi="Century Gothic" w:cs="Arial"/>
              </w:rPr>
            </w:pPr>
            <w:r w:rsidRPr="002615A8">
              <w:rPr>
                <w:rFonts w:ascii="Century Gothic" w:hAnsi="Century Gothic" w:cs="Arial"/>
              </w:rPr>
              <w:t>María Fernanda Alanís</w:t>
            </w:r>
          </w:p>
          <w:p w14:paraId="5737C1D4" w14:textId="77777777" w:rsidR="00C211C4" w:rsidRPr="002615A8" w:rsidRDefault="00C211C4" w:rsidP="008836D6">
            <w:pPr>
              <w:widowControl w:val="0"/>
              <w:autoSpaceDE w:val="0"/>
              <w:autoSpaceDN w:val="0"/>
              <w:adjustRightInd w:val="0"/>
              <w:spacing w:after="0" w:line="240" w:lineRule="auto"/>
              <w:ind w:left="60"/>
              <w:rPr>
                <w:rFonts w:ascii="Arial" w:hAnsi="Arial" w:cs="Arial"/>
              </w:rPr>
            </w:pPr>
            <w:r w:rsidRPr="002615A8">
              <w:rPr>
                <w:rFonts w:ascii="Century Gothic" w:hAnsi="Century Gothic" w:cs="Arial"/>
              </w:rPr>
              <w:t>Ronquillo</w:t>
            </w:r>
          </w:p>
        </w:tc>
      </w:tr>
      <w:tr w:rsidR="00C211C4" w:rsidRPr="002615A8" w14:paraId="2945CB0E" w14:textId="77777777" w:rsidTr="008836D6">
        <w:trPr>
          <w:trHeight w:hRule="exact" w:val="567"/>
          <w:jc w:val="center"/>
        </w:trPr>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4B162" w14:textId="77777777" w:rsidR="00C211C4" w:rsidRPr="002615A8" w:rsidRDefault="00C211C4" w:rsidP="008836D6">
            <w:pPr>
              <w:widowControl w:val="0"/>
              <w:autoSpaceDE w:val="0"/>
              <w:autoSpaceDN w:val="0"/>
              <w:adjustRightInd w:val="0"/>
              <w:spacing w:after="0" w:line="239" w:lineRule="exact"/>
              <w:ind w:left="60"/>
              <w:rPr>
                <w:rFonts w:ascii="Arial" w:hAnsi="Arial" w:cs="Arial"/>
              </w:rPr>
            </w:pPr>
            <w:r w:rsidRPr="002615A8">
              <w:rPr>
                <w:rFonts w:ascii="Century Gothic" w:hAnsi="Century Gothic" w:cs="Arial"/>
              </w:rPr>
              <w:t>Nohemí Gómez Gutiérrez</w:t>
            </w:r>
          </w:p>
        </w:tc>
      </w:tr>
      <w:tr w:rsidR="00C211C4" w:rsidRPr="002615A8" w14:paraId="067B7938" w14:textId="77777777" w:rsidTr="008836D6">
        <w:trPr>
          <w:trHeight w:hRule="exact" w:val="702"/>
          <w:jc w:val="center"/>
        </w:trPr>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B9261" w14:textId="77777777" w:rsidR="00C211C4" w:rsidRPr="002615A8" w:rsidRDefault="00C211C4" w:rsidP="008836D6">
            <w:pPr>
              <w:widowControl w:val="0"/>
              <w:autoSpaceDE w:val="0"/>
              <w:autoSpaceDN w:val="0"/>
              <w:adjustRightInd w:val="0"/>
              <w:spacing w:after="0" w:line="239" w:lineRule="exact"/>
              <w:ind w:left="60"/>
              <w:rPr>
                <w:rFonts w:ascii="Arial" w:hAnsi="Arial" w:cs="Arial"/>
              </w:rPr>
            </w:pPr>
            <w:r w:rsidRPr="002615A8">
              <w:rPr>
                <w:rFonts w:ascii="Century Gothic" w:hAnsi="Century Gothic" w:cs="Arial"/>
              </w:rPr>
              <w:t>Adriana Villalón Holguín</w:t>
            </w:r>
          </w:p>
        </w:tc>
      </w:tr>
    </w:tbl>
    <w:p w14:paraId="5337AF80" w14:textId="77777777" w:rsidR="00C211C4" w:rsidRPr="002615A8" w:rsidRDefault="00C211C4" w:rsidP="00F722B3">
      <w:pPr>
        <w:spacing w:after="0" w:line="360" w:lineRule="auto"/>
        <w:jc w:val="both"/>
        <w:rPr>
          <w:rFonts w:ascii="Century Gothic" w:eastAsia="Times New Roman" w:hAnsi="Century Gothic"/>
          <w:bCs/>
          <w:sz w:val="24"/>
          <w:szCs w:val="24"/>
          <w:lang w:val="es-ES_tradnl" w:eastAsia="es-ES_tradnl"/>
        </w:rPr>
      </w:pPr>
    </w:p>
    <w:p w14:paraId="162FDC3D" w14:textId="77777777" w:rsidR="00C211C4" w:rsidRPr="002615A8" w:rsidRDefault="00C211C4" w:rsidP="00F722B3">
      <w:pPr>
        <w:spacing w:after="0" w:line="360" w:lineRule="auto"/>
        <w:jc w:val="both"/>
        <w:rPr>
          <w:rFonts w:ascii="Century Gothic" w:eastAsia="Times New Roman" w:hAnsi="Century Gothic"/>
          <w:bCs/>
          <w:sz w:val="24"/>
          <w:szCs w:val="24"/>
          <w:lang w:val="es-ES_tradnl" w:eastAsia="es-ES_tradnl"/>
        </w:rPr>
      </w:pPr>
    </w:p>
    <w:p w14:paraId="5095B060" w14:textId="124C9EDF" w:rsidR="00F722B3" w:rsidRPr="002615A8" w:rsidRDefault="00F722B3" w:rsidP="00F722B3">
      <w:pPr>
        <w:spacing w:after="0" w:line="360" w:lineRule="auto"/>
        <w:jc w:val="both"/>
        <w:rPr>
          <w:rFonts w:ascii="Century Gothic" w:hAnsi="Century Gothic"/>
          <w:bCs/>
          <w:sz w:val="24"/>
          <w:szCs w:val="24"/>
        </w:rPr>
      </w:pPr>
      <w:r w:rsidRPr="002615A8">
        <w:rPr>
          <w:rFonts w:ascii="Century Gothic" w:eastAsia="Times New Roman" w:hAnsi="Century Gothic"/>
          <w:bCs/>
          <w:sz w:val="24"/>
          <w:szCs w:val="24"/>
          <w:lang w:val="es-ES_tradnl" w:eastAsia="es-ES_tradnl"/>
        </w:rPr>
        <w:lastRenderedPageBreak/>
        <w:t xml:space="preserve">Por lo expuesto, la Junta de Coordinación Política, con fundamento en lo dispuesto por los artículos 4 y 64, fracción XV, inciso C), de la Constitución Política local; 17 y 22 de la Ley de Transparencia y Acceso a la Información Pública del Estado, así como por los ordinales 4, 66 fracción XIX, de la Ley Orgánica del Poder Legislativo del Estado de Chihuahua, se somete a la consideración de este Pleno, la siguiente propuesta de diez personas, de donde se elegirá a </w:t>
      </w:r>
      <w:r w:rsidR="00425351" w:rsidRPr="002615A8">
        <w:rPr>
          <w:rFonts w:ascii="Century Gothic" w:eastAsia="Times New Roman" w:hAnsi="Century Gothic"/>
          <w:bCs/>
          <w:sz w:val="24"/>
          <w:szCs w:val="24"/>
          <w:lang w:val="es-ES_tradnl" w:eastAsia="es-ES_tradnl"/>
        </w:rPr>
        <w:t>la</w:t>
      </w:r>
      <w:r w:rsidRPr="002615A8">
        <w:rPr>
          <w:rFonts w:ascii="Century Gothic" w:eastAsia="Times New Roman" w:hAnsi="Century Gothic"/>
          <w:bCs/>
          <w:sz w:val="24"/>
          <w:szCs w:val="24"/>
          <w:lang w:val="es-ES_tradnl" w:eastAsia="es-ES_tradnl"/>
        </w:rPr>
        <w:t xml:space="preserve"> </w:t>
      </w:r>
      <w:r w:rsidR="00425351" w:rsidRPr="002615A8">
        <w:rPr>
          <w:rFonts w:ascii="Century Gothic" w:eastAsia="Times New Roman" w:hAnsi="Century Gothic"/>
          <w:bCs/>
          <w:sz w:val="24"/>
          <w:szCs w:val="24"/>
          <w:lang w:val="es-ES_tradnl" w:eastAsia="es-ES_tradnl"/>
        </w:rPr>
        <w:t xml:space="preserve">persona </w:t>
      </w:r>
      <w:r w:rsidRPr="002615A8">
        <w:rPr>
          <w:rFonts w:ascii="Century Gothic" w:eastAsia="Times New Roman" w:hAnsi="Century Gothic"/>
          <w:bCs/>
          <w:sz w:val="24"/>
          <w:szCs w:val="24"/>
          <w:lang w:val="es-ES_tradnl" w:eastAsia="es-ES_tradnl"/>
        </w:rPr>
        <w:t>comisionada propietaria, para integrar el Consejo General del Instituto Chihuahuense para la</w:t>
      </w:r>
      <w:r w:rsidRPr="002615A8">
        <w:rPr>
          <w:rFonts w:ascii="Century Gothic" w:hAnsi="Century Gothic"/>
          <w:bCs/>
          <w:sz w:val="24"/>
          <w:szCs w:val="24"/>
        </w:rPr>
        <w:t xml:space="preserve"> Transparencia y Acceso a la Información Pública.</w:t>
      </w:r>
    </w:p>
    <w:p w14:paraId="436804B0" w14:textId="77777777" w:rsidR="00F722B3" w:rsidRPr="002615A8" w:rsidRDefault="00F722B3" w:rsidP="00F722B3">
      <w:pPr>
        <w:spacing w:after="0" w:line="360" w:lineRule="auto"/>
        <w:ind w:right="-709"/>
        <w:rPr>
          <w:rFonts w:ascii="Century Gothic" w:hAnsi="Century Gothic"/>
          <w:b/>
          <w:sz w:val="28"/>
          <w:szCs w:val="28"/>
        </w:rPr>
      </w:pPr>
    </w:p>
    <w:bookmarkEnd w:id="4"/>
    <w:p w14:paraId="0888AEC1" w14:textId="77777777" w:rsidR="00F722B3" w:rsidRPr="002615A8" w:rsidRDefault="00F722B3" w:rsidP="00F722B3">
      <w:pPr>
        <w:spacing w:after="0" w:line="360" w:lineRule="auto"/>
        <w:ind w:right="-709"/>
        <w:jc w:val="center"/>
        <w:rPr>
          <w:rFonts w:ascii="Century Gothic" w:hAnsi="Century Gothic"/>
          <w:b/>
          <w:sz w:val="28"/>
          <w:szCs w:val="28"/>
        </w:rPr>
      </w:pPr>
      <w:r w:rsidRPr="002615A8">
        <w:rPr>
          <w:rFonts w:ascii="Century Gothic" w:hAnsi="Century Gothic"/>
          <w:b/>
          <w:sz w:val="28"/>
          <w:szCs w:val="28"/>
        </w:rPr>
        <w:t>ACUERDO</w:t>
      </w:r>
    </w:p>
    <w:p w14:paraId="7EA4DB48" w14:textId="77777777" w:rsidR="00F722B3" w:rsidRPr="002615A8" w:rsidRDefault="00F722B3" w:rsidP="00F722B3">
      <w:pPr>
        <w:spacing w:after="0" w:line="360" w:lineRule="auto"/>
        <w:ind w:right="-709"/>
        <w:jc w:val="both"/>
        <w:rPr>
          <w:rFonts w:ascii="Century Gothic" w:hAnsi="Century Gothic"/>
          <w:b/>
          <w:sz w:val="16"/>
          <w:szCs w:val="16"/>
        </w:rPr>
      </w:pPr>
    </w:p>
    <w:p w14:paraId="157D49B4" w14:textId="43CE0758" w:rsidR="00F722B3" w:rsidRPr="002615A8" w:rsidRDefault="00F722B3" w:rsidP="00F722B3">
      <w:pPr>
        <w:spacing w:line="360" w:lineRule="auto"/>
        <w:jc w:val="both"/>
        <w:rPr>
          <w:rFonts w:ascii="Century Gothic" w:hAnsi="Century Gothic"/>
          <w:sz w:val="24"/>
          <w:szCs w:val="24"/>
        </w:rPr>
      </w:pPr>
      <w:r w:rsidRPr="002615A8">
        <w:rPr>
          <w:rFonts w:ascii="Century Gothic" w:hAnsi="Century Gothic"/>
          <w:b/>
          <w:sz w:val="28"/>
          <w:szCs w:val="24"/>
        </w:rPr>
        <w:t xml:space="preserve">ARTÍCULO </w:t>
      </w:r>
      <w:proofErr w:type="gramStart"/>
      <w:r w:rsidRPr="002615A8">
        <w:rPr>
          <w:rFonts w:ascii="Century Gothic" w:hAnsi="Century Gothic"/>
          <w:b/>
          <w:sz w:val="28"/>
          <w:szCs w:val="24"/>
        </w:rPr>
        <w:t>PRIMERO.-</w:t>
      </w:r>
      <w:proofErr w:type="gramEnd"/>
      <w:r w:rsidRPr="002615A8">
        <w:rPr>
          <w:rFonts w:ascii="Century Gothic" w:hAnsi="Century Gothic"/>
          <w:b/>
          <w:sz w:val="28"/>
          <w:szCs w:val="24"/>
        </w:rPr>
        <w:t xml:space="preserve"> </w:t>
      </w:r>
      <w:r w:rsidRPr="002615A8">
        <w:rPr>
          <w:rFonts w:ascii="Century Gothic" w:hAnsi="Century Gothic"/>
          <w:sz w:val="24"/>
          <w:szCs w:val="24"/>
        </w:rPr>
        <w:t xml:space="preserve">La Sexagésima Séptima Legislatura, constituida en Colegio Electoral, recibe la relación de diez ciudadanos propuesta por la Junta de Coordinación Política, enumerados del uno al diez, en orden descendiente, de la cual se elegirá a </w:t>
      </w:r>
      <w:r w:rsidR="0047736A" w:rsidRPr="002615A8">
        <w:rPr>
          <w:rFonts w:ascii="Century Gothic" w:hAnsi="Century Gothic"/>
          <w:sz w:val="24"/>
          <w:szCs w:val="24"/>
        </w:rPr>
        <w:t>una</w:t>
      </w:r>
      <w:r w:rsidRPr="002615A8">
        <w:rPr>
          <w:rFonts w:ascii="Century Gothic" w:hAnsi="Century Gothic"/>
          <w:sz w:val="24"/>
          <w:szCs w:val="24"/>
        </w:rPr>
        <w:t xml:space="preserve"> persona Comisionada</w:t>
      </w:r>
      <w:r w:rsidR="0047736A" w:rsidRPr="002615A8">
        <w:rPr>
          <w:rFonts w:ascii="Century Gothic" w:hAnsi="Century Gothic"/>
          <w:sz w:val="24"/>
          <w:szCs w:val="24"/>
        </w:rPr>
        <w:t xml:space="preserve"> </w:t>
      </w:r>
      <w:r w:rsidRPr="002615A8">
        <w:rPr>
          <w:rFonts w:ascii="Century Gothic" w:hAnsi="Century Gothic"/>
          <w:sz w:val="24"/>
          <w:szCs w:val="24"/>
        </w:rPr>
        <w:t>Propietaria para integrar el Consejo General del Instituto Chihuahuense para la Transparencia y Acceso a la Información Pública:</w:t>
      </w:r>
    </w:p>
    <w:tbl>
      <w:tblPr>
        <w:tblW w:w="5596" w:type="dxa"/>
        <w:jc w:val="center"/>
        <w:tblLayout w:type="fixed"/>
        <w:tblCellMar>
          <w:left w:w="0" w:type="dxa"/>
          <w:right w:w="0" w:type="dxa"/>
        </w:tblCellMar>
        <w:tblLook w:val="0000" w:firstRow="0" w:lastRow="0" w:firstColumn="0" w:lastColumn="0" w:noHBand="0" w:noVBand="0"/>
      </w:tblPr>
      <w:tblGrid>
        <w:gridCol w:w="751"/>
        <w:gridCol w:w="4845"/>
      </w:tblGrid>
      <w:tr w:rsidR="00F722B3" w:rsidRPr="002615A8" w14:paraId="518333CD" w14:textId="77777777" w:rsidTr="008836D6">
        <w:trPr>
          <w:trHeight w:hRule="exact" w:val="588"/>
          <w:jc w:val="center"/>
        </w:trPr>
        <w:tc>
          <w:tcPr>
            <w:tcW w:w="751" w:type="dxa"/>
            <w:tcBorders>
              <w:top w:val="single" w:sz="4" w:space="0" w:color="000000"/>
              <w:left w:val="single" w:sz="8" w:space="0" w:color="000000"/>
              <w:bottom w:val="single" w:sz="4" w:space="0" w:color="000000"/>
              <w:right w:val="single" w:sz="4" w:space="0" w:color="000000"/>
            </w:tcBorders>
            <w:vAlign w:val="center"/>
          </w:tcPr>
          <w:p w14:paraId="02812B47" w14:textId="77777777" w:rsidR="00F722B3" w:rsidRPr="002615A8" w:rsidRDefault="00F722B3" w:rsidP="008836D6">
            <w:pPr>
              <w:widowControl w:val="0"/>
              <w:autoSpaceDE w:val="0"/>
              <w:autoSpaceDN w:val="0"/>
              <w:adjustRightInd w:val="0"/>
              <w:spacing w:after="0" w:line="234" w:lineRule="exact"/>
              <w:ind w:left="80"/>
              <w:rPr>
                <w:rFonts w:ascii="Arial" w:hAnsi="Arial" w:cs="Arial"/>
                <w:color w:val="202429"/>
                <w:spacing w:val="-1"/>
              </w:rPr>
            </w:pPr>
            <w:r w:rsidRPr="002615A8">
              <w:rPr>
                <w:rFonts w:ascii="Arial" w:hAnsi="Arial" w:cs="Arial"/>
                <w:color w:val="202429"/>
                <w:spacing w:val="-1"/>
              </w:rPr>
              <w:t>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5EEB4" w14:textId="31AEEC24" w:rsidR="00F722B3" w:rsidRPr="002615A8" w:rsidRDefault="00913D75" w:rsidP="008836D6">
            <w:pPr>
              <w:widowControl w:val="0"/>
              <w:autoSpaceDE w:val="0"/>
              <w:autoSpaceDN w:val="0"/>
              <w:adjustRightInd w:val="0"/>
              <w:spacing w:after="0" w:line="234" w:lineRule="exact"/>
              <w:ind w:left="60"/>
              <w:rPr>
                <w:rFonts w:ascii="Arial" w:hAnsi="Arial" w:cs="Arial"/>
                <w:color w:val="202429"/>
              </w:rPr>
            </w:pPr>
            <w:proofErr w:type="spellStart"/>
            <w:r w:rsidRPr="002615A8">
              <w:rPr>
                <w:rFonts w:ascii="Century Gothic" w:hAnsi="Century Gothic" w:cs="Arial"/>
              </w:rPr>
              <w:t>Karol</w:t>
            </w:r>
            <w:proofErr w:type="spellEnd"/>
            <w:r w:rsidRPr="002615A8">
              <w:rPr>
                <w:rFonts w:ascii="Century Gothic" w:hAnsi="Century Gothic" w:cs="Arial"/>
              </w:rPr>
              <w:t xml:space="preserve"> Rubí Ruíz Anchondo</w:t>
            </w:r>
          </w:p>
        </w:tc>
      </w:tr>
      <w:tr w:rsidR="00F722B3" w:rsidRPr="002615A8" w14:paraId="2DC42432" w14:textId="77777777" w:rsidTr="00913D75">
        <w:trPr>
          <w:trHeight w:hRule="exact" w:val="696"/>
          <w:jc w:val="center"/>
        </w:trPr>
        <w:tc>
          <w:tcPr>
            <w:tcW w:w="751" w:type="dxa"/>
            <w:tcBorders>
              <w:top w:val="single" w:sz="4" w:space="0" w:color="000000"/>
              <w:left w:val="single" w:sz="8" w:space="0" w:color="000000"/>
              <w:bottom w:val="single" w:sz="4" w:space="0" w:color="000000"/>
              <w:right w:val="single" w:sz="4" w:space="0" w:color="000000"/>
            </w:tcBorders>
            <w:vAlign w:val="center"/>
          </w:tcPr>
          <w:p w14:paraId="31672A19" w14:textId="77777777" w:rsidR="00F722B3" w:rsidRPr="002615A8" w:rsidRDefault="00F722B3" w:rsidP="008836D6">
            <w:pPr>
              <w:widowControl w:val="0"/>
              <w:autoSpaceDE w:val="0"/>
              <w:autoSpaceDN w:val="0"/>
              <w:adjustRightInd w:val="0"/>
              <w:spacing w:after="0" w:line="239" w:lineRule="exact"/>
              <w:ind w:left="80"/>
              <w:rPr>
                <w:rFonts w:ascii="Arial" w:hAnsi="Arial" w:cs="Arial"/>
                <w:color w:val="202429"/>
                <w:spacing w:val="-1"/>
              </w:rPr>
            </w:pPr>
            <w:r w:rsidRPr="002615A8">
              <w:rPr>
                <w:rFonts w:ascii="Arial" w:hAnsi="Arial" w:cs="Arial"/>
                <w:color w:val="202429"/>
                <w:spacing w:val="-1"/>
              </w:rPr>
              <w:t>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63801" w14:textId="5E4D756D" w:rsidR="00913D75" w:rsidRPr="002615A8" w:rsidRDefault="00913D75" w:rsidP="00913D75">
            <w:pPr>
              <w:spacing w:line="240" w:lineRule="auto"/>
              <w:rPr>
                <w:rFonts w:ascii="Century Gothic" w:hAnsi="Century Gothic" w:cs="Arial"/>
              </w:rPr>
            </w:pPr>
            <w:r w:rsidRPr="002615A8">
              <w:rPr>
                <w:rFonts w:ascii="Century Gothic" w:hAnsi="Century Gothic" w:cs="Arial"/>
              </w:rPr>
              <w:t>Jesús Manuel Guerrero</w:t>
            </w:r>
          </w:p>
          <w:p w14:paraId="5DC6C6C4" w14:textId="4E53D0D3" w:rsidR="00F722B3" w:rsidRPr="002615A8" w:rsidRDefault="00913D75" w:rsidP="00913D75">
            <w:pPr>
              <w:widowControl w:val="0"/>
              <w:autoSpaceDE w:val="0"/>
              <w:autoSpaceDN w:val="0"/>
              <w:adjustRightInd w:val="0"/>
              <w:spacing w:after="0" w:line="239" w:lineRule="exact"/>
              <w:ind w:left="60"/>
              <w:rPr>
                <w:rFonts w:ascii="Arial" w:hAnsi="Arial" w:cs="Arial"/>
              </w:rPr>
            </w:pPr>
            <w:r w:rsidRPr="002615A8">
              <w:rPr>
                <w:rFonts w:ascii="Century Gothic" w:hAnsi="Century Gothic" w:cs="Arial"/>
              </w:rPr>
              <w:t>Rodríguez</w:t>
            </w:r>
          </w:p>
        </w:tc>
      </w:tr>
      <w:tr w:rsidR="00F722B3" w:rsidRPr="002615A8" w14:paraId="2E3FAF1C" w14:textId="77777777" w:rsidTr="008836D6">
        <w:trPr>
          <w:trHeight w:val="702"/>
          <w:jc w:val="center"/>
        </w:trPr>
        <w:tc>
          <w:tcPr>
            <w:tcW w:w="751" w:type="dxa"/>
            <w:tcBorders>
              <w:top w:val="single" w:sz="4" w:space="0" w:color="000000"/>
              <w:left w:val="single" w:sz="8" w:space="0" w:color="000000"/>
              <w:right w:val="single" w:sz="4" w:space="0" w:color="000000"/>
            </w:tcBorders>
            <w:vAlign w:val="center"/>
          </w:tcPr>
          <w:p w14:paraId="58AD6795" w14:textId="77777777" w:rsidR="00F722B3" w:rsidRPr="002615A8" w:rsidRDefault="00F722B3" w:rsidP="008836D6">
            <w:pPr>
              <w:widowControl w:val="0"/>
              <w:autoSpaceDE w:val="0"/>
              <w:autoSpaceDN w:val="0"/>
              <w:adjustRightInd w:val="0"/>
              <w:spacing w:after="0" w:line="239" w:lineRule="exact"/>
              <w:ind w:left="80"/>
              <w:rPr>
                <w:rFonts w:ascii="Arial" w:hAnsi="Arial" w:cs="Arial"/>
                <w:color w:val="202429"/>
                <w:spacing w:val="-1"/>
              </w:rPr>
            </w:pPr>
            <w:r w:rsidRPr="002615A8">
              <w:rPr>
                <w:rFonts w:ascii="Arial" w:hAnsi="Arial" w:cs="Arial"/>
                <w:color w:val="202429"/>
                <w:spacing w:val="-1"/>
              </w:rPr>
              <w:t>3</w:t>
            </w:r>
          </w:p>
        </w:tc>
        <w:tc>
          <w:tcPr>
            <w:tcW w:w="4845" w:type="dxa"/>
            <w:tcBorders>
              <w:top w:val="single" w:sz="4" w:space="0" w:color="000000"/>
              <w:left w:val="single" w:sz="4" w:space="0" w:color="000000"/>
              <w:right w:val="single" w:sz="4" w:space="0" w:color="000000"/>
            </w:tcBorders>
            <w:shd w:val="clear" w:color="auto" w:fill="auto"/>
            <w:vAlign w:val="center"/>
          </w:tcPr>
          <w:p w14:paraId="0F6B9BAB" w14:textId="268683A7" w:rsidR="00F722B3" w:rsidRPr="002615A8" w:rsidRDefault="00913D75" w:rsidP="008836D6">
            <w:pPr>
              <w:widowControl w:val="0"/>
              <w:autoSpaceDE w:val="0"/>
              <w:autoSpaceDN w:val="0"/>
              <w:adjustRightInd w:val="0"/>
              <w:spacing w:after="0" w:line="239" w:lineRule="exact"/>
              <w:ind w:left="60"/>
              <w:rPr>
                <w:rFonts w:ascii="Arial" w:hAnsi="Arial" w:cs="Arial"/>
              </w:rPr>
            </w:pPr>
            <w:r w:rsidRPr="002615A8">
              <w:rPr>
                <w:rFonts w:ascii="Century Gothic" w:hAnsi="Century Gothic" w:cs="Arial"/>
              </w:rPr>
              <w:t>María Selene Prieto Domínguez</w:t>
            </w:r>
          </w:p>
        </w:tc>
      </w:tr>
      <w:tr w:rsidR="00F722B3" w:rsidRPr="002615A8" w14:paraId="4B564273" w14:textId="77777777" w:rsidTr="008836D6">
        <w:trPr>
          <w:trHeight w:hRule="exact" w:val="573"/>
          <w:jc w:val="center"/>
        </w:trPr>
        <w:tc>
          <w:tcPr>
            <w:tcW w:w="751" w:type="dxa"/>
            <w:tcBorders>
              <w:top w:val="single" w:sz="4" w:space="0" w:color="000000"/>
              <w:left w:val="single" w:sz="8" w:space="0" w:color="000000"/>
              <w:bottom w:val="single" w:sz="4" w:space="0" w:color="000000"/>
              <w:right w:val="single" w:sz="4" w:space="0" w:color="000000"/>
            </w:tcBorders>
            <w:vAlign w:val="center"/>
          </w:tcPr>
          <w:p w14:paraId="5C2DA3A8" w14:textId="77777777" w:rsidR="00F722B3" w:rsidRPr="002615A8" w:rsidRDefault="00F722B3" w:rsidP="008836D6">
            <w:pPr>
              <w:widowControl w:val="0"/>
              <w:autoSpaceDE w:val="0"/>
              <w:autoSpaceDN w:val="0"/>
              <w:adjustRightInd w:val="0"/>
              <w:spacing w:after="0" w:line="240" w:lineRule="auto"/>
              <w:ind w:left="80"/>
              <w:rPr>
                <w:rFonts w:ascii="Arial" w:hAnsi="Arial" w:cs="Arial"/>
                <w:color w:val="202429"/>
                <w:spacing w:val="-1"/>
              </w:rPr>
            </w:pPr>
            <w:r w:rsidRPr="002615A8">
              <w:rPr>
                <w:rFonts w:ascii="Arial" w:hAnsi="Arial" w:cs="Arial"/>
                <w:color w:val="202429"/>
                <w:spacing w:val="-1"/>
              </w:rPr>
              <w:t>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C3FBE" w14:textId="57EA1A39" w:rsidR="00F722B3" w:rsidRPr="002615A8" w:rsidRDefault="00913D75" w:rsidP="008836D6">
            <w:pPr>
              <w:widowControl w:val="0"/>
              <w:autoSpaceDE w:val="0"/>
              <w:autoSpaceDN w:val="0"/>
              <w:adjustRightInd w:val="0"/>
              <w:spacing w:after="0" w:line="240" w:lineRule="auto"/>
              <w:ind w:left="60"/>
              <w:rPr>
                <w:rFonts w:ascii="Arial" w:hAnsi="Arial" w:cs="Arial"/>
              </w:rPr>
            </w:pPr>
            <w:r w:rsidRPr="002615A8">
              <w:rPr>
                <w:rFonts w:ascii="Century Gothic" w:hAnsi="Century Gothic" w:cs="Arial"/>
              </w:rPr>
              <w:t>Héctor Mario Montoya Estrada</w:t>
            </w:r>
          </w:p>
        </w:tc>
      </w:tr>
      <w:tr w:rsidR="00F722B3" w:rsidRPr="002615A8" w14:paraId="142C92FC" w14:textId="77777777" w:rsidTr="008836D6">
        <w:trPr>
          <w:trHeight w:hRule="exact" w:val="709"/>
          <w:jc w:val="center"/>
        </w:trPr>
        <w:tc>
          <w:tcPr>
            <w:tcW w:w="751" w:type="dxa"/>
            <w:tcBorders>
              <w:top w:val="single" w:sz="4" w:space="0" w:color="000000"/>
              <w:left w:val="single" w:sz="8" w:space="0" w:color="000000"/>
              <w:bottom w:val="single" w:sz="4" w:space="0" w:color="000000"/>
              <w:right w:val="single" w:sz="4" w:space="0" w:color="000000"/>
            </w:tcBorders>
            <w:vAlign w:val="center"/>
          </w:tcPr>
          <w:p w14:paraId="47401B3B" w14:textId="77777777" w:rsidR="00F722B3" w:rsidRPr="002615A8" w:rsidRDefault="00F722B3" w:rsidP="008836D6">
            <w:pPr>
              <w:widowControl w:val="0"/>
              <w:autoSpaceDE w:val="0"/>
              <w:autoSpaceDN w:val="0"/>
              <w:adjustRightInd w:val="0"/>
              <w:spacing w:after="0" w:line="240" w:lineRule="auto"/>
              <w:ind w:left="80"/>
              <w:rPr>
                <w:rFonts w:ascii="Arial" w:hAnsi="Arial" w:cs="Arial"/>
                <w:color w:val="202429"/>
                <w:spacing w:val="-1"/>
              </w:rPr>
            </w:pPr>
            <w:r w:rsidRPr="002615A8">
              <w:rPr>
                <w:rFonts w:ascii="Arial" w:hAnsi="Arial" w:cs="Arial"/>
                <w:color w:val="202429"/>
                <w:spacing w:val="-1"/>
              </w:rPr>
              <w:lastRenderedPageBreak/>
              <w:t>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17E07" w14:textId="098FEEB2" w:rsidR="00F722B3" w:rsidRPr="002615A8" w:rsidRDefault="00913D75" w:rsidP="008836D6">
            <w:pPr>
              <w:widowControl w:val="0"/>
              <w:autoSpaceDE w:val="0"/>
              <w:autoSpaceDN w:val="0"/>
              <w:adjustRightInd w:val="0"/>
              <w:spacing w:after="0" w:line="240" w:lineRule="auto"/>
              <w:ind w:left="60"/>
              <w:rPr>
                <w:rFonts w:ascii="Arial" w:hAnsi="Arial" w:cs="Arial"/>
              </w:rPr>
            </w:pPr>
            <w:r w:rsidRPr="002615A8">
              <w:rPr>
                <w:rFonts w:ascii="Century Gothic" w:hAnsi="Century Gothic" w:cs="Arial"/>
              </w:rPr>
              <w:t>Liz Aguilera García</w:t>
            </w:r>
          </w:p>
        </w:tc>
      </w:tr>
      <w:tr w:rsidR="00F722B3" w:rsidRPr="002615A8" w14:paraId="722A30EC" w14:textId="77777777" w:rsidTr="00913D75">
        <w:trPr>
          <w:trHeight w:hRule="exact" w:val="820"/>
          <w:jc w:val="center"/>
        </w:trPr>
        <w:tc>
          <w:tcPr>
            <w:tcW w:w="751" w:type="dxa"/>
            <w:tcBorders>
              <w:top w:val="single" w:sz="4" w:space="0" w:color="000000"/>
              <w:left w:val="single" w:sz="8" w:space="0" w:color="000000"/>
              <w:bottom w:val="single" w:sz="4" w:space="0" w:color="000000"/>
              <w:right w:val="single" w:sz="4" w:space="0" w:color="000000"/>
            </w:tcBorders>
            <w:vAlign w:val="center"/>
          </w:tcPr>
          <w:p w14:paraId="0D0F891F" w14:textId="77777777" w:rsidR="00F722B3" w:rsidRPr="002615A8" w:rsidRDefault="00F722B3" w:rsidP="008836D6">
            <w:pPr>
              <w:widowControl w:val="0"/>
              <w:autoSpaceDE w:val="0"/>
              <w:autoSpaceDN w:val="0"/>
              <w:adjustRightInd w:val="0"/>
              <w:spacing w:after="0" w:line="239" w:lineRule="exact"/>
              <w:ind w:left="80"/>
              <w:rPr>
                <w:rFonts w:ascii="Arial" w:hAnsi="Arial" w:cs="Arial"/>
                <w:color w:val="202429"/>
                <w:spacing w:val="-1"/>
              </w:rPr>
            </w:pPr>
            <w:r w:rsidRPr="002615A8">
              <w:rPr>
                <w:rFonts w:ascii="Arial" w:hAnsi="Arial" w:cs="Arial"/>
                <w:color w:val="202429"/>
                <w:spacing w:val="-1"/>
              </w:rPr>
              <w:t>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0CCC4" w14:textId="28D363AE" w:rsidR="00913D75" w:rsidRPr="002615A8" w:rsidRDefault="00913D75" w:rsidP="00913D75">
            <w:pPr>
              <w:spacing w:line="240" w:lineRule="auto"/>
              <w:rPr>
                <w:rFonts w:ascii="Century Gothic" w:hAnsi="Century Gothic" w:cs="Arial"/>
              </w:rPr>
            </w:pPr>
            <w:r w:rsidRPr="002615A8">
              <w:rPr>
                <w:rFonts w:ascii="Century Gothic" w:hAnsi="Century Gothic" w:cs="Arial"/>
              </w:rPr>
              <w:t>Mariana Lizeth Rodríguez</w:t>
            </w:r>
          </w:p>
          <w:p w14:paraId="5B6E50C1" w14:textId="626337A6" w:rsidR="00F722B3" w:rsidRPr="002615A8" w:rsidRDefault="00913D75" w:rsidP="00913D75">
            <w:pPr>
              <w:widowControl w:val="0"/>
              <w:autoSpaceDE w:val="0"/>
              <w:autoSpaceDN w:val="0"/>
              <w:adjustRightInd w:val="0"/>
              <w:spacing w:after="0" w:line="239" w:lineRule="exact"/>
              <w:ind w:left="60"/>
              <w:rPr>
                <w:rFonts w:ascii="Century Gothic" w:hAnsi="Century Gothic" w:cs="Arial"/>
              </w:rPr>
            </w:pPr>
            <w:r w:rsidRPr="002615A8">
              <w:rPr>
                <w:rFonts w:ascii="Century Gothic" w:hAnsi="Century Gothic" w:cs="Arial"/>
              </w:rPr>
              <w:t>Martínez</w:t>
            </w:r>
          </w:p>
          <w:p w14:paraId="280C1263" w14:textId="603E91DA" w:rsidR="00913D75" w:rsidRPr="002615A8" w:rsidRDefault="00913D75" w:rsidP="00913D75">
            <w:pPr>
              <w:widowControl w:val="0"/>
              <w:autoSpaceDE w:val="0"/>
              <w:autoSpaceDN w:val="0"/>
              <w:adjustRightInd w:val="0"/>
              <w:spacing w:after="0" w:line="239" w:lineRule="exact"/>
              <w:ind w:left="60"/>
              <w:rPr>
                <w:rFonts w:ascii="Arial" w:hAnsi="Arial" w:cs="Arial"/>
              </w:rPr>
            </w:pPr>
          </w:p>
        </w:tc>
      </w:tr>
      <w:tr w:rsidR="00F722B3" w:rsidRPr="002615A8" w14:paraId="14219C89" w14:textId="77777777" w:rsidTr="008836D6">
        <w:trPr>
          <w:trHeight w:hRule="exact" w:val="635"/>
          <w:jc w:val="center"/>
        </w:trPr>
        <w:tc>
          <w:tcPr>
            <w:tcW w:w="751" w:type="dxa"/>
            <w:tcBorders>
              <w:top w:val="single" w:sz="4" w:space="0" w:color="000000"/>
              <w:left w:val="single" w:sz="8" w:space="0" w:color="000000"/>
              <w:bottom w:val="single" w:sz="4" w:space="0" w:color="000000"/>
              <w:right w:val="single" w:sz="4" w:space="0" w:color="000000"/>
            </w:tcBorders>
            <w:vAlign w:val="center"/>
          </w:tcPr>
          <w:p w14:paraId="57A3C4D5" w14:textId="77777777" w:rsidR="00F722B3" w:rsidRPr="002615A8" w:rsidRDefault="00F722B3" w:rsidP="008836D6">
            <w:pPr>
              <w:widowControl w:val="0"/>
              <w:autoSpaceDE w:val="0"/>
              <w:autoSpaceDN w:val="0"/>
              <w:adjustRightInd w:val="0"/>
              <w:spacing w:after="0" w:line="239" w:lineRule="exact"/>
              <w:ind w:left="80"/>
              <w:rPr>
                <w:rFonts w:ascii="Arial" w:hAnsi="Arial" w:cs="Arial"/>
                <w:color w:val="202429"/>
                <w:spacing w:val="-1"/>
              </w:rPr>
            </w:pPr>
            <w:r w:rsidRPr="002615A8">
              <w:rPr>
                <w:rFonts w:ascii="Arial" w:hAnsi="Arial" w:cs="Arial"/>
                <w:color w:val="202429"/>
                <w:spacing w:val="-1"/>
              </w:rPr>
              <w:t>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3019C" w14:textId="49A3C463" w:rsidR="00F722B3" w:rsidRPr="002615A8" w:rsidRDefault="00913D75" w:rsidP="008836D6">
            <w:pPr>
              <w:widowControl w:val="0"/>
              <w:autoSpaceDE w:val="0"/>
              <w:autoSpaceDN w:val="0"/>
              <w:adjustRightInd w:val="0"/>
              <w:spacing w:before="7" w:after="0" w:line="234" w:lineRule="exact"/>
              <w:ind w:left="60" w:right="668"/>
              <w:rPr>
                <w:rFonts w:ascii="Arial" w:hAnsi="Arial" w:cs="Arial"/>
              </w:rPr>
            </w:pPr>
            <w:r w:rsidRPr="002615A8">
              <w:rPr>
                <w:rFonts w:ascii="Century Gothic" w:hAnsi="Century Gothic" w:cs="Arial"/>
              </w:rPr>
              <w:t>Jocelyne Ruelas Juárez</w:t>
            </w:r>
          </w:p>
        </w:tc>
      </w:tr>
      <w:tr w:rsidR="00F722B3" w:rsidRPr="002615A8" w14:paraId="5B2586BE" w14:textId="77777777" w:rsidTr="00913D75">
        <w:trPr>
          <w:trHeight w:hRule="exact" w:val="784"/>
          <w:jc w:val="center"/>
        </w:trPr>
        <w:tc>
          <w:tcPr>
            <w:tcW w:w="751" w:type="dxa"/>
            <w:tcBorders>
              <w:top w:val="single" w:sz="4" w:space="0" w:color="000000"/>
              <w:left w:val="single" w:sz="8" w:space="0" w:color="000000"/>
              <w:bottom w:val="single" w:sz="4" w:space="0" w:color="000000"/>
              <w:right w:val="single" w:sz="4" w:space="0" w:color="000000"/>
            </w:tcBorders>
            <w:vAlign w:val="center"/>
          </w:tcPr>
          <w:p w14:paraId="687EE598" w14:textId="77777777" w:rsidR="00F722B3" w:rsidRPr="002615A8" w:rsidRDefault="00F722B3" w:rsidP="008836D6">
            <w:pPr>
              <w:widowControl w:val="0"/>
              <w:autoSpaceDE w:val="0"/>
              <w:autoSpaceDN w:val="0"/>
              <w:adjustRightInd w:val="0"/>
              <w:spacing w:after="0" w:line="240" w:lineRule="auto"/>
              <w:ind w:left="80"/>
              <w:rPr>
                <w:rFonts w:ascii="Arial" w:hAnsi="Arial" w:cs="Arial"/>
                <w:color w:val="202429"/>
                <w:spacing w:val="-1"/>
              </w:rPr>
            </w:pPr>
            <w:r w:rsidRPr="002615A8">
              <w:rPr>
                <w:rFonts w:ascii="Arial" w:hAnsi="Arial" w:cs="Arial"/>
                <w:color w:val="202429"/>
                <w:spacing w:val="-1"/>
              </w:rPr>
              <w:t>8</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A4DFA" w14:textId="080C8A06" w:rsidR="00913D75" w:rsidRPr="002615A8" w:rsidRDefault="00913D75" w:rsidP="00913D75">
            <w:pPr>
              <w:spacing w:line="240" w:lineRule="auto"/>
              <w:rPr>
                <w:rFonts w:ascii="Century Gothic" w:hAnsi="Century Gothic" w:cs="Arial"/>
              </w:rPr>
            </w:pPr>
            <w:r w:rsidRPr="002615A8">
              <w:rPr>
                <w:rFonts w:ascii="Century Gothic" w:hAnsi="Century Gothic" w:cs="Arial"/>
              </w:rPr>
              <w:t>María Fernanda Alanís</w:t>
            </w:r>
          </w:p>
          <w:p w14:paraId="673AF067" w14:textId="00610CDC" w:rsidR="00F722B3" w:rsidRPr="002615A8" w:rsidRDefault="00913D75" w:rsidP="00913D75">
            <w:pPr>
              <w:widowControl w:val="0"/>
              <w:autoSpaceDE w:val="0"/>
              <w:autoSpaceDN w:val="0"/>
              <w:adjustRightInd w:val="0"/>
              <w:spacing w:after="0" w:line="240" w:lineRule="auto"/>
              <w:ind w:left="60"/>
              <w:rPr>
                <w:rFonts w:ascii="Arial" w:hAnsi="Arial" w:cs="Arial"/>
              </w:rPr>
            </w:pPr>
            <w:r w:rsidRPr="002615A8">
              <w:rPr>
                <w:rFonts w:ascii="Century Gothic" w:hAnsi="Century Gothic" w:cs="Arial"/>
              </w:rPr>
              <w:t>Ronquillo</w:t>
            </w:r>
          </w:p>
        </w:tc>
      </w:tr>
      <w:tr w:rsidR="00F722B3" w:rsidRPr="002615A8" w14:paraId="3FB28E63" w14:textId="77777777" w:rsidTr="008836D6">
        <w:trPr>
          <w:trHeight w:hRule="exact" w:val="567"/>
          <w:jc w:val="center"/>
        </w:trPr>
        <w:tc>
          <w:tcPr>
            <w:tcW w:w="751" w:type="dxa"/>
            <w:tcBorders>
              <w:top w:val="single" w:sz="4" w:space="0" w:color="000000"/>
              <w:left w:val="single" w:sz="8" w:space="0" w:color="000000"/>
              <w:bottom w:val="single" w:sz="4" w:space="0" w:color="000000"/>
              <w:right w:val="single" w:sz="4" w:space="0" w:color="000000"/>
            </w:tcBorders>
            <w:vAlign w:val="center"/>
          </w:tcPr>
          <w:p w14:paraId="49AF135F" w14:textId="77777777" w:rsidR="00F722B3" w:rsidRPr="002615A8" w:rsidRDefault="00F722B3" w:rsidP="008836D6">
            <w:pPr>
              <w:widowControl w:val="0"/>
              <w:autoSpaceDE w:val="0"/>
              <w:autoSpaceDN w:val="0"/>
              <w:adjustRightInd w:val="0"/>
              <w:spacing w:after="0" w:line="239" w:lineRule="exact"/>
              <w:ind w:left="80"/>
              <w:rPr>
                <w:rFonts w:ascii="Arial" w:hAnsi="Arial" w:cs="Arial"/>
                <w:color w:val="202429"/>
                <w:spacing w:val="-1"/>
              </w:rPr>
            </w:pPr>
            <w:r w:rsidRPr="002615A8">
              <w:rPr>
                <w:rFonts w:ascii="Arial" w:hAnsi="Arial" w:cs="Arial"/>
                <w:color w:val="202429"/>
                <w:spacing w:val="-1"/>
              </w:rPr>
              <w:t>9</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6F003" w14:textId="1BA489F1" w:rsidR="00F722B3" w:rsidRPr="002615A8" w:rsidRDefault="00913D75" w:rsidP="008836D6">
            <w:pPr>
              <w:widowControl w:val="0"/>
              <w:autoSpaceDE w:val="0"/>
              <w:autoSpaceDN w:val="0"/>
              <w:adjustRightInd w:val="0"/>
              <w:spacing w:after="0" w:line="239" w:lineRule="exact"/>
              <w:ind w:left="60"/>
              <w:rPr>
                <w:rFonts w:ascii="Arial" w:hAnsi="Arial" w:cs="Arial"/>
              </w:rPr>
            </w:pPr>
            <w:r w:rsidRPr="002615A8">
              <w:rPr>
                <w:rFonts w:ascii="Century Gothic" w:hAnsi="Century Gothic" w:cs="Arial"/>
              </w:rPr>
              <w:t>Nohemí Gómez Gutiérrez</w:t>
            </w:r>
          </w:p>
        </w:tc>
      </w:tr>
      <w:tr w:rsidR="00F722B3" w:rsidRPr="002615A8" w14:paraId="26E29B7F" w14:textId="77777777" w:rsidTr="008836D6">
        <w:trPr>
          <w:trHeight w:hRule="exact" w:val="702"/>
          <w:jc w:val="center"/>
        </w:trPr>
        <w:tc>
          <w:tcPr>
            <w:tcW w:w="751" w:type="dxa"/>
            <w:tcBorders>
              <w:top w:val="single" w:sz="4" w:space="0" w:color="000000"/>
              <w:left w:val="single" w:sz="8" w:space="0" w:color="000000"/>
              <w:bottom w:val="single" w:sz="4" w:space="0" w:color="000000"/>
              <w:right w:val="single" w:sz="4" w:space="0" w:color="000000"/>
            </w:tcBorders>
            <w:vAlign w:val="center"/>
          </w:tcPr>
          <w:p w14:paraId="400D4A00" w14:textId="77777777" w:rsidR="00F722B3" w:rsidRPr="002615A8" w:rsidRDefault="00F722B3" w:rsidP="008836D6">
            <w:pPr>
              <w:widowControl w:val="0"/>
              <w:autoSpaceDE w:val="0"/>
              <w:autoSpaceDN w:val="0"/>
              <w:adjustRightInd w:val="0"/>
              <w:spacing w:after="0" w:line="239" w:lineRule="exact"/>
              <w:ind w:left="80"/>
              <w:rPr>
                <w:rFonts w:ascii="Arial" w:hAnsi="Arial" w:cs="Arial"/>
                <w:color w:val="202429"/>
                <w:spacing w:val="-1"/>
              </w:rPr>
            </w:pPr>
            <w:r w:rsidRPr="002615A8">
              <w:rPr>
                <w:rFonts w:ascii="Arial" w:hAnsi="Arial" w:cs="Arial"/>
                <w:color w:val="202429"/>
                <w:spacing w:val="-1"/>
              </w:rPr>
              <w:t>10</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CBA44" w14:textId="11952F17" w:rsidR="00F722B3" w:rsidRPr="002615A8" w:rsidRDefault="00913D75" w:rsidP="008836D6">
            <w:pPr>
              <w:widowControl w:val="0"/>
              <w:autoSpaceDE w:val="0"/>
              <w:autoSpaceDN w:val="0"/>
              <w:adjustRightInd w:val="0"/>
              <w:spacing w:after="0" w:line="239" w:lineRule="exact"/>
              <w:ind w:left="60"/>
              <w:rPr>
                <w:rFonts w:ascii="Arial" w:hAnsi="Arial" w:cs="Arial"/>
              </w:rPr>
            </w:pPr>
            <w:r w:rsidRPr="002615A8">
              <w:rPr>
                <w:rFonts w:ascii="Century Gothic" w:hAnsi="Century Gothic" w:cs="Arial"/>
              </w:rPr>
              <w:t>Adriana Villalón Holguín</w:t>
            </w:r>
          </w:p>
        </w:tc>
      </w:tr>
    </w:tbl>
    <w:p w14:paraId="5E7413FA" w14:textId="77777777" w:rsidR="00F722B3" w:rsidRPr="002615A8" w:rsidRDefault="00F722B3" w:rsidP="00F722B3">
      <w:pPr>
        <w:spacing w:line="360" w:lineRule="auto"/>
        <w:jc w:val="both"/>
        <w:rPr>
          <w:rFonts w:ascii="Century Gothic" w:hAnsi="Century Gothic"/>
          <w:b/>
          <w:bCs/>
          <w:sz w:val="24"/>
          <w:szCs w:val="24"/>
        </w:rPr>
      </w:pPr>
    </w:p>
    <w:p w14:paraId="262F4A8B" w14:textId="64C5D8D6" w:rsidR="00F722B3" w:rsidRPr="002615A8" w:rsidRDefault="00F722B3" w:rsidP="00F722B3">
      <w:pPr>
        <w:spacing w:line="360" w:lineRule="auto"/>
        <w:jc w:val="both"/>
        <w:rPr>
          <w:rFonts w:ascii="Century Gothic" w:hAnsi="Century Gothic"/>
          <w:sz w:val="24"/>
          <w:szCs w:val="24"/>
        </w:rPr>
      </w:pPr>
      <w:r w:rsidRPr="002615A8">
        <w:rPr>
          <w:rFonts w:ascii="Century Gothic" w:hAnsi="Century Gothic"/>
          <w:b/>
          <w:sz w:val="28"/>
          <w:szCs w:val="24"/>
        </w:rPr>
        <w:t xml:space="preserve">ARTÍCULO </w:t>
      </w:r>
      <w:proofErr w:type="gramStart"/>
      <w:r w:rsidRPr="002615A8">
        <w:rPr>
          <w:rFonts w:ascii="Century Gothic" w:hAnsi="Century Gothic"/>
          <w:b/>
          <w:sz w:val="28"/>
          <w:szCs w:val="24"/>
        </w:rPr>
        <w:t>SEGUNDO.-</w:t>
      </w:r>
      <w:proofErr w:type="gramEnd"/>
      <w:r w:rsidRPr="002615A8">
        <w:rPr>
          <w:rFonts w:ascii="Century Gothic" w:hAnsi="Century Gothic"/>
          <w:b/>
          <w:sz w:val="28"/>
          <w:szCs w:val="24"/>
        </w:rPr>
        <w:t xml:space="preserve"> </w:t>
      </w:r>
      <w:r w:rsidRPr="002615A8">
        <w:rPr>
          <w:rFonts w:ascii="Century Gothic" w:hAnsi="Century Gothic"/>
          <w:sz w:val="24"/>
          <w:szCs w:val="24"/>
        </w:rPr>
        <w:t xml:space="preserve">Una vez hecha la designación, expídanse </w:t>
      </w:r>
      <w:r w:rsidR="0047736A" w:rsidRPr="002615A8">
        <w:rPr>
          <w:rFonts w:ascii="Century Gothic" w:hAnsi="Century Gothic"/>
          <w:sz w:val="24"/>
          <w:szCs w:val="24"/>
        </w:rPr>
        <w:t>el</w:t>
      </w:r>
      <w:r w:rsidRPr="002615A8">
        <w:rPr>
          <w:rFonts w:ascii="Century Gothic" w:hAnsi="Century Gothic"/>
          <w:sz w:val="24"/>
          <w:szCs w:val="24"/>
        </w:rPr>
        <w:t xml:space="preserve"> Decreto correspondiente y llámese a l</w:t>
      </w:r>
      <w:r w:rsidR="0047736A" w:rsidRPr="002615A8">
        <w:rPr>
          <w:rFonts w:ascii="Century Gothic" w:hAnsi="Century Gothic"/>
          <w:sz w:val="24"/>
          <w:szCs w:val="24"/>
        </w:rPr>
        <w:t>a</w:t>
      </w:r>
      <w:r w:rsidRPr="002615A8">
        <w:rPr>
          <w:rFonts w:ascii="Century Gothic" w:hAnsi="Century Gothic"/>
          <w:sz w:val="24"/>
          <w:szCs w:val="24"/>
        </w:rPr>
        <w:t xml:space="preserve"> persona electa para que rinda la Protesta de Ley.</w:t>
      </w:r>
    </w:p>
    <w:p w14:paraId="7F4B7F79" w14:textId="77777777" w:rsidR="00F722B3" w:rsidRPr="002615A8" w:rsidRDefault="00F722B3" w:rsidP="00F722B3">
      <w:pPr>
        <w:spacing w:after="0" w:line="360" w:lineRule="auto"/>
        <w:ind w:right="-709"/>
        <w:jc w:val="center"/>
        <w:rPr>
          <w:rFonts w:ascii="Century Gothic" w:hAnsi="Century Gothic"/>
          <w:b/>
          <w:sz w:val="28"/>
          <w:szCs w:val="24"/>
          <w:lang w:val="en-US"/>
        </w:rPr>
      </w:pPr>
      <w:r w:rsidRPr="002615A8">
        <w:rPr>
          <w:rFonts w:ascii="Century Gothic" w:hAnsi="Century Gothic"/>
          <w:b/>
          <w:sz w:val="28"/>
          <w:szCs w:val="24"/>
          <w:lang w:val="en-US"/>
        </w:rPr>
        <w:t xml:space="preserve">T R A N S I T O R I O </w:t>
      </w:r>
    </w:p>
    <w:p w14:paraId="0E664204" w14:textId="77777777" w:rsidR="00F722B3" w:rsidRPr="002615A8" w:rsidRDefault="00F722B3" w:rsidP="00F722B3">
      <w:pPr>
        <w:spacing w:after="0" w:line="360" w:lineRule="auto"/>
        <w:ind w:right="-709"/>
        <w:jc w:val="center"/>
        <w:rPr>
          <w:rFonts w:ascii="Century Gothic" w:hAnsi="Century Gothic"/>
          <w:b/>
          <w:sz w:val="24"/>
          <w:szCs w:val="24"/>
          <w:lang w:val="en-US"/>
        </w:rPr>
      </w:pPr>
    </w:p>
    <w:p w14:paraId="03FF4D14" w14:textId="41E4A38F" w:rsidR="00F722B3" w:rsidRPr="002615A8" w:rsidRDefault="00F722B3" w:rsidP="00F722B3">
      <w:pPr>
        <w:spacing w:line="360" w:lineRule="auto"/>
        <w:jc w:val="both"/>
        <w:rPr>
          <w:rFonts w:ascii="Century Gothic" w:hAnsi="Century Gothic"/>
          <w:sz w:val="28"/>
          <w:szCs w:val="24"/>
        </w:rPr>
      </w:pPr>
      <w:r w:rsidRPr="002615A8">
        <w:rPr>
          <w:rFonts w:ascii="Century Gothic" w:hAnsi="Century Gothic"/>
          <w:b/>
          <w:sz w:val="28"/>
          <w:szCs w:val="24"/>
        </w:rPr>
        <w:t xml:space="preserve">ARTÍCULO </w:t>
      </w:r>
      <w:proofErr w:type="gramStart"/>
      <w:r w:rsidRPr="002615A8">
        <w:rPr>
          <w:rFonts w:ascii="Century Gothic" w:hAnsi="Century Gothic"/>
          <w:b/>
          <w:sz w:val="28"/>
          <w:szCs w:val="24"/>
        </w:rPr>
        <w:t>ÚNICO.-</w:t>
      </w:r>
      <w:proofErr w:type="gramEnd"/>
      <w:r w:rsidRPr="002615A8">
        <w:rPr>
          <w:rFonts w:ascii="Century Gothic" w:hAnsi="Century Gothic"/>
          <w:b/>
          <w:sz w:val="28"/>
          <w:szCs w:val="24"/>
        </w:rPr>
        <w:t xml:space="preserve"> </w:t>
      </w:r>
      <w:r w:rsidR="001E3431" w:rsidRPr="002615A8">
        <w:rPr>
          <w:rFonts w:ascii="Century Gothic" w:hAnsi="Century Gothic"/>
          <w:sz w:val="24"/>
          <w:szCs w:val="24"/>
        </w:rPr>
        <w:t>El</w:t>
      </w:r>
      <w:r w:rsidRPr="002615A8">
        <w:rPr>
          <w:rFonts w:ascii="Century Gothic" w:hAnsi="Century Gothic"/>
          <w:sz w:val="24"/>
          <w:szCs w:val="24"/>
        </w:rPr>
        <w:t xml:space="preserve"> decreto entrará en vigor el primero de enero del año dos mil veinticuatro.</w:t>
      </w:r>
    </w:p>
    <w:p w14:paraId="743C9F86" w14:textId="77777777" w:rsidR="00F722B3" w:rsidRPr="002615A8" w:rsidRDefault="00F722B3" w:rsidP="00F722B3">
      <w:pPr>
        <w:spacing w:line="360" w:lineRule="auto"/>
        <w:jc w:val="both"/>
        <w:rPr>
          <w:rFonts w:ascii="Century Gothic" w:eastAsia="Times New Roman" w:hAnsi="Century Gothic" w:cs="Arial"/>
          <w:bCs/>
          <w:sz w:val="24"/>
          <w:szCs w:val="28"/>
          <w:lang w:eastAsia="es-MX"/>
        </w:rPr>
      </w:pPr>
      <w:r w:rsidRPr="002615A8">
        <w:rPr>
          <w:rFonts w:ascii="Century Gothic" w:hAnsi="Century Gothic"/>
          <w:sz w:val="24"/>
          <w:szCs w:val="24"/>
        </w:rPr>
        <w:t xml:space="preserve"> </w:t>
      </w:r>
      <w:proofErr w:type="gramStart"/>
      <w:r w:rsidRPr="002615A8">
        <w:rPr>
          <w:rFonts w:ascii="Century Gothic" w:eastAsia="Times New Roman" w:hAnsi="Century Gothic" w:cs="Arial"/>
          <w:b/>
          <w:bCs/>
          <w:sz w:val="24"/>
          <w:szCs w:val="28"/>
          <w:lang w:eastAsia="es-MX"/>
        </w:rPr>
        <w:t>Económico.-</w:t>
      </w:r>
      <w:proofErr w:type="gramEnd"/>
      <w:r w:rsidRPr="002615A8">
        <w:rPr>
          <w:rFonts w:ascii="Century Gothic" w:eastAsia="Times New Roman" w:hAnsi="Century Gothic" w:cs="Arial"/>
          <w:b/>
          <w:bCs/>
          <w:sz w:val="24"/>
          <w:szCs w:val="28"/>
          <w:lang w:eastAsia="es-MX"/>
        </w:rPr>
        <w:t xml:space="preserve"> </w:t>
      </w:r>
      <w:r w:rsidRPr="002615A8">
        <w:rPr>
          <w:rFonts w:ascii="Century Gothic" w:eastAsia="Times New Roman" w:hAnsi="Century Gothic" w:cs="Arial"/>
          <w:bCs/>
          <w:sz w:val="24"/>
          <w:szCs w:val="28"/>
          <w:lang w:eastAsia="es-MX"/>
        </w:rPr>
        <w:t>Aprobado que sea, túrnese a la Secretaría, para los efectos legales correspondientes.</w:t>
      </w:r>
    </w:p>
    <w:p w14:paraId="54C0DEC6" w14:textId="2F1E3E91" w:rsidR="00F722B3" w:rsidRPr="002615A8" w:rsidRDefault="00F722B3" w:rsidP="00F722B3">
      <w:pPr>
        <w:spacing w:after="0" w:line="360" w:lineRule="auto"/>
        <w:contextualSpacing/>
        <w:jc w:val="both"/>
        <w:rPr>
          <w:rFonts w:ascii="Century Gothic" w:eastAsia="Times New Roman" w:hAnsi="Century Gothic" w:cs="Arial"/>
          <w:sz w:val="24"/>
          <w:szCs w:val="24"/>
          <w:lang w:eastAsia="es-MX"/>
        </w:rPr>
      </w:pPr>
      <w:r w:rsidRPr="002615A8">
        <w:rPr>
          <w:rFonts w:ascii="Century Gothic" w:eastAsia="Times New Roman" w:hAnsi="Century Gothic" w:cs="Arial"/>
          <w:b/>
          <w:bCs/>
          <w:sz w:val="28"/>
          <w:szCs w:val="24"/>
          <w:lang w:eastAsia="es-MX"/>
        </w:rPr>
        <w:t>D A D O</w:t>
      </w:r>
      <w:r w:rsidRPr="002615A8">
        <w:rPr>
          <w:rFonts w:ascii="Century Gothic" w:eastAsia="Times New Roman" w:hAnsi="Century Gothic" w:cs="Arial"/>
          <w:sz w:val="28"/>
          <w:szCs w:val="24"/>
          <w:lang w:eastAsia="es-MX"/>
        </w:rPr>
        <w:t xml:space="preserve"> </w:t>
      </w:r>
      <w:r w:rsidRPr="002615A8">
        <w:rPr>
          <w:rFonts w:ascii="Century Gothic" w:eastAsia="Times New Roman" w:hAnsi="Century Gothic" w:cs="Arial"/>
          <w:sz w:val="24"/>
          <w:szCs w:val="24"/>
          <w:lang w:eastAsia="es-MX"/>
        </w:rPr>
        <w:t xml:space="preserve">en el Salón de Sesiones del Honorable Congreso del Estado, en la ciudad de Chihuahua, Chih., a los </w:t>
      </w:r>
      <w:r w:rsidR="0047736A" w:rsidRPr="002615A8">
        <w:rPr>
          <w:rFonts w:ascii="Century Gothic" w:eastAsia="Times New Roman" w:hAnsi="Century Gothic" w:cs="Arial"/>
          <w:sz w:val="24"/>
          <w:szCs w:val="24"/>
          <w:lang w:eastAsia="es-MX"/>
        </w:rPr>
        <w:t xml:space="preserve">veinte </w:t>
      </w:r>
      <w:r w:rsidRPr="002615A8">
        <w:rPr>
          <w:rFonts w:ascii="Century Gothic" w:eastAsia="Times New Roman" w:hAnsi="Century Gothic" w:cs="Arial"/>
          <w:sz w:val="24"/>
          <w:szCs w:val="24"/>
          <w:lang w:eastAsia="es-MX"/>
        </w:rPr>
        <w:t>días del mes de diciembre del año dos mil veintitrés.</w:t>
      </w:r>
    </w:p>
    <w:p w14:paraId="062F3EF4" w14:textId="459976DA" w:rsidR="00F722B3" w:rsidRPr="002615A8" w:rsidRDefault="00F722B3" w:rsidP="00F722B3">
      <w:pPr>
        <w:spacing w:after="0" w:line="360" w:lineRule="auto"/>
        <w:contextualSpacing/>
        <w:jc w:val="both"/>
        <w:rPr>
          <w:rFonts w:ascii="Century Gothic" w:eastAsia="Times New Roman" w:hAnsi="Century Gothic" w:cs="Arial"/>
          <w:sz w:val="24"/>
          <w:szCs w:val="24"/>
          <w:lang w:eastAsia="es-MX"/>
        </w:rPr>
      </w:pPr>
      <w:r w:rsidRPr="002615A8">
        <w:rPr>
          <w:rFonts w:ascii="Century Gothic" w:eastAsia="Century Gothic" w:hAnsi="Century Gothic" w:cs="Century Gothic"/>
          <w:b/>
          <w:sz w:val="24"/>
          <w:szCs w:val="24"/>
        </w:rPr>
        <w:br w:type="page"/>
      </w:r>
      <w:r w:rsidRPr="002615A8">
        <w:rPr>
          <w:rFonts w:ascii="Century Gothic" w:eastAsia="Century Gothic" w:hAnsi="Century Gothic" w:cs="Century Gothic"/>
          <w:b/>
          <w:sz w:val="24"/>
          <w:szCs w:val="24"/>
        </w:rPr>
        <w:lastRenderedPageBreak/>
        <w:t xml:space="preserve">Así lo aprobó la Junta de Coordinación Política, en reunión celebrada a los </w:t>
      </w:r>
      <w:r w:rsidR="0047736A" w:rsidRPr="002615A8">
        <w:rPr>
          <w:rFonts w:ascii="Century Gothic" w:eastAsia="Century Gothic" w:hAnsi="Century Gothic" w:cs="Century Gothic"/>
          <w:b/>
          <w:sz w:val="24"/>
          <w:szCs w:val="24"/>
        </w:rPr>
        <w:t>20</w:t>
      </w:r>
      <w:r w:rsidRPr="002615A8">
        <w:rPr>
          <w:rFonts w:ascii="Century Gothic" w:eastAsia="Century Gothic" w:hAnsi="Century Gothic" w:cs="Century Gothic"/>
          <w:b/>
          <w:sz w:val="24"/>
          <w:szCs w:val="24"/>
        </w:rPr>
        <w:t xml:space="preserve"> días del mes de diciembre del año 2023.</w:t>
      </w:r>
    </w:p>
    <w:p w14:paraId="5D8ED521" w14:textId="77777777" w:rsidR="00F722B3" w:rsidRPr="002615A8" w:rsidRDefault="00F722B3" w:rsidP="00F722B3">
      <w:pPr>
        <w:spacing w:line="240" w:lineRule="auto"/>
        <w:rPr>
          <w:rFonts w:ascii="Century Gothic" w:eastAsia="Arial" w:hAnsi="Century Gothic"/>
          <w:b/>
        </w:rPr>
      </w:pPr>
    </w:p>
    <w:tbl>
      <w:tblPr>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20"/>
        <w:gridCol w:w="3564"/>
        <w:gridCol w:w="1424"/>
        <w:gridCol w:w="1589"/>
        <w:gridCol w:w="1803"/>
      </w:tblGrid>
      <w:tr w:rsidR="00F722B3" w:rsidRPr="002615A8" w14:paraId="57C3E5C5" w14:textId="77777777" w:rsidTr="008836D6">
        <w:trPr>
          <w:trHeight w:val="385"/>
          <w:jc w:val="center"/>
        </w:trPr>
        <w:tc>
          <w:tcPr>
            <w:tcW w:w="1521" w:type="dxa"/>
            <w:tcBorders>
              <w:top w:val="single" w:sz="4" w:space="0" w:color="000000"/>
              <w:left w:val="single" w:sz="4" w:space="0" w:color="000000"/>
              <w:bottom w:val="single" w:sz="4" w:space="0" w:color="000000"/>
              <w:right w:val="single" w:sz="4" w:space="0" w:color="000000"/>
            </w:tcBorders>
          </w:tcPr>
          <w:p w14:paraId="4B933F8F" w14:textId="77777777" w:rsidR="00F722B3" w:rsidRPr="002615A8" w:rsidRDefault="00F722B3" w:rsidP="008836D6">
            <w:pPr>
              <w:spacing w:line="360" w:lineRule="auto"/>
              <w:jc w:val="both"/>
              <w:rPr>
                <w:rFonts w:ascii="Century Gothic" w:eastAsia="Century Gothic" w:hAnsi="Century Gothic" w:cs="Century Gothic"/>
                <w:b/>
              </w:rPr>
            </w:pPr>
            <w:bookmarkStart w:id="5" w:name="_Hlk125039918"/>
          </w:p>
        </w:tc>
        <w:tc>
          <w:tcPr>
            <w:tcW w:w="3565" w:type="dxa"/>
            <w:tcBorders>
              <w:top w:val="single" w:sz="4" w:space="0" w:color="000000"/>
              <w:left w:val="single" w:sz="4" w:space="0" w:color="000000"/>
              <w:bottom w:val="single" w:sz="4" w:space="0" w:color="000000"/>
              <w:right w:val="single" w:sz="4" w:space="0" w:color="000000"/>
            </w:tcBorders>
            <w:hideMark/>
          </w:tcPr>
          <w:p w14:paraId="6AFA325B" w14:textId="77777777" w:rsidR="00F722B3" w:rsidRPr="002615A8" w:rsidRDefault="00F722B3" w:rsidP="008836D6">
            <w:pPr>
              <w:jc w:val="center"/>
              <w:rPr>
                <w:rFonts w:ascii="Century Gothic" w:eastAsia="Century Gothic" w:hAnsi="Century Gothic" w:cs="Century Gothic"/>
                <w:b/>
              </w:rPr>
            </w:pPr>
            <w:r w:rsidRPr="002615A8">
              <w:rPr>
                <w:rFonts w:ascii="Century Gothic" w:eastAsia="Century Gothic" w:hAnsi="Century Gothic" w:cs="Century Gothic"/>
                <w:b/>
              </w:rPr>
              <w:t>INTEGRANTES</w:t>
            </w:r>
          </w:p>
        </w:tc>
        <w:tc>
          <w:tcPr>
            <w:tcW w:w="1424" w:type="dxa"/>
            <w:tcBorders>
              <w:top w:val="single" w:sz="4" w:space="0" w:color="000000"/>
              <w:left w:val="single" w:sz="4" w:space="0" w:color="000000"/>
              <w:bottom w:val="single" w:sz="4" w:space="0" w:color="000000"/>
              <w:right w:val="single" w:sz="4" w:space="0" w:color="000000"/>
            </w:tcBorders>
            <w:hideMark/>
          </w:tcPr>
          <w:p w14:paraId="1B6AABFF" w14:textId="77777777" w:rsidR="00F722B3" w:rsidRPr="002615A8" w:rsidRDefault="00F722B3" w:rsidP="008836D6">
            <w:pPr>
              <w:spacing w:line="360" w:lineRule="auto"/>
              <w:jc w:val="both"/>
              <w:rPr>
                <w:rFonts w:ascii="Century Gothic" w:eastAsia="Century Gothic" w:hAnsi="Century Gothic" w:cs="Century Gothic"/>
                <w:b/>
              </w:rPr>
            </w:pPr>
            <w:r w:rsidRPr="002615A8">
              <w:rPr>
                <w:rFonts w:ascii="Century Gothic" w:eastAsia="Century Gothic" w:hAnsi="Century Gothic" w:cs="Century Gothic"/>
                <w:b/>
              </w:rPr>
              <w:t>A FAVOR</w:t>
            </w:r>
          </w:p>
        </w:tc>
        <w:tc>
          <w:tcPr>
            <w:tcW w:w="1589" w:type="dxa"/>
            <w:tcBorders>
              <w:top w:val="single" w:sz="4" w:space="0" w:color="000000"/>
              <w:left w:val="single" w:sz="4" w:space="0" w:color="000000"/>
              <w:bottom w:val="single" w:sz="4" w:space="0" w:color="000000"/>
              <w:right w:val="single" w:sz="4" w:space="0" w:color="000000"/>
            </w:tcBorders>
            <w:hideMark/>
          </w:tcPr>
          <w:p w14:paraId="66550E81" w14:textId="77777777" w:rsidR="00F722B3" w:rsidRPr="002615A8" w:rsidRDefault="00F722B3" w:rsidP="008836D6">
            <w:pPr>
              <w:spacing w:line="360" w:lineRule="auto"/>
              <w:jc w:val="both"/>
              <w:rPr>
                <w:rFonts w:ascii="Century Gothic" w:eastAsia="Century Gothic" w:hAnsi="Century Gothic" w:cs="Century Gothic"/>
                <w:b/>
              </w:rPr>
            </w:pPr>
            <w:r w:rsidRPr="002615A8">
              <w:rPr>
                <w:rFonts w:ascii="Century Gothic" w:eastAsia="Century Gothic" w:hAnsi="Century Gothic" w:cs="Century Gothic"/>
                <w:b/>
              </w:rPr>
              <w:t>EN CONTRA</w:t>
            </w:r>
          </w:p>
        </w:tc>
        <w:tc>
          <w:tcPr>
            <w:tcW w:w="1803" w:type="dxa"/>
            <w:tcBorders>
              <w:top w:val="single" w:sz="4" w:space="0" w:color="000000"/>
              <w:left w:val="single" w:sz="4" w:space="0" w:color="000000"/>
              <w:bottom w:val="single" w:sz="4" w:space="0" w:color="000000"/>
              <w:right w:val="single" w:sz="4" w:space="0" w:color="000000"/>
            </w:tcBorders>
            <w:hideMark/>
          </w:tcPr>
          <w:p w14:paraId="681A65E5" w14:textId="77777777" w:rsidR="00F722B3" w:rsidRPr="002615A8" w:rsidRDefault="00F722B3" w:rsidP="008836D6">
            <w:pPr>
              <w:spacing w:line="360" w:lineRule="auto"/>
              <w:jc w:val="both"/>
              <w:rPr>
                <w:rFonts w:ascii="Century Gothic" w:eastAsia="Century Gothic" w:hAnsi="Century Gothic" w:cs="Century Gothic"/>
                <w:b/>
              </w:rPr>
            </w:pPr>
            <w:r w:rsidRPr="002615A8">
              <w:rPr>
                <w:rFonts w:ascii="Century Gothic" w:eastAsia="Century Gothic" w:hAnsi="Century Gothic" w:cs="Century Gothic"/>
                <w:b/>
              </w:rPr>
              <w:t>ABSTENCIÓN</w:t>
            </w:r>
          </w:p>
        </w:tc>
      </w:tr>
      <w:tr w:rsidR="00F722B3" w:rsidRPr="002615A8" w14:paraId="5623EBF5" w14:textId="77777777" w:rsidTr="008836D6">
        <w:trPr>
          <w:trHeight w:val="1304"/>
          <w:jc w:val="center"/>
        </w:trPr>
        <w:tc>
          <w:tcPr>
            <w:tcW w:w="1521" w:type="dxa"/>
            <w:tcBorders>
              <w:top w:val="single" w:sz="4" w:space="0" w:color="000000"/>
              <w:left w:val="single" w:sz="4" w:space="0" w:color="000000"/>
              <w:bottom w:val="single" w:sz="4" w:space="0" w:color="000000"/>
              <w:right w:val="single" w:sz="4" w:space="0" w:color="000000"/>
            </w:tcBorders>
            <w:hideMark/>
          </w:tcPr>
          <w:p w14:paraId="11529FC5" w14:textId="192A30CA" w:rsidR="00F722B3" w:rsidRPr="002615A8" w:rsidRDefault="00F722B3" w:rsidP="008836D6">
            <w:pPr>
              <w:spacing w:line="360" w:lineRule="auto"/>
              <w:jc w:val="both"/>
              <w:rPr>
                <w:rFonts w:ascii="Arial" w:eastAsia="Arial" w:hAnsi="Arial" w:cs="Arial"/>
                <w:noProof/>
              </w:rPr>
            </w:pPr>
            <w:r w:rsidRPr="002615A8">
              <w:rPr>
                <w:rFonts w:ascii="Century Gothic" w:eastAsia="Century Gothic" w:hAnsi="Century Gothic" w:cs="Century Gothic"/>
                <w:b/>
                <w:noProof/>
              </w:rPr>
              <w:drawing>
                <wp:inline distT="0" distB="0" distL="0" distR="0" wp14:anchorId="1F5E91B3" wp14:editId="75ECD166">
                  <wp:extent cx="704850" cy="933450"/>
                  <wp:effectExtent l="0" t="0" r="0" b="0"/>
                  <wp:docPr id="4" name="Imagen 4" descr="http://www.congresochihuahua.gob.mx/mthumb.php?src=diputados/imagenes/fotosOficiales/315.jpg&amp;w=113&amp;h=15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ongresochihuahua.gob.mx/mthumb.php?src=diputados/imagenes/fotosOficiales/315.jpg&amp;w=113&amp;h=150&amp;z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p>
        </w:tc>
        <w:tc>
          <w:tcPr>
            <w:tcW w:w="3565" w:type="dxa"/>
            <w:tcBorders>
              <w:top w:val="single" w:sz="4" w:space="0" w:color="000000"/>
              <w:left w:val="single" w:sz="4" w:space="0" w:color="000000"/>
              <w:bottom w:val="single" w:sz="4" w:space="0" w:color="000000"/>
              <w:right w:val="single" w:sz="4" w:space="0" w:color="000000"/>
            </w:tcBorders>
            <w:vAlign w:val="center"/>
            <w:hideMark/>
          </w:tcPr>
          <w:p w14:paraId="29C7FCF1" w14:textId="77777777" w:rsidR="00F722B3" w:rsidRPr="002615A8" w:rsidRDefault="00F722B3" w:rsidP="008836D6">
            <w:pPr>
              <w:spacing w:line="240" w:lineRule="auto"/>
              <w:jc w:val="center"/>
              <w:rPr>
                <w:rFonts w:ascii="Century Gothic" w:eastAsia="Century Gothic" w:hAnsi="Century Gothic" w:cs="Century Gothic"/>
                <w:b/>
              </w:rPr>
            </w:pPr>
            <w:r w:rsidRPr="002615A8">
              <w:rPr>
                <w:rFonts w:ascii="Century Gothic" w:eastAsia="Century Gothic" w:hAnsi="Century Gothic" w:cs="Century Gothic"/>
                <w:b/>
              </w:rPr>
              <w:t>Dip. Noel Chávez Velázquez</w:t>
            </w:r>
          </w:p>
          <w:p w14:paraId="783F821D" w14:textId="77777777" w:rsidR="00F722B3" w:rsidRPr="002615A8" w:rsidRDefault="00F722B3" w:rsidP="008836D6">
            <w:pPr>
              <w:spacing w:line="240" w:lineRule="auto"/>
              <w:jc w:val="center"/>
              <w:rPr>
                <w:rFonts w:ascii="Century Gothic" w:eastAsia="Century Gothic" w:hAnsi="Century Gothic" w:cs="Century Gothic"/>
                <w:b/>
              </w:rPr>
            </w:pPr>
            <w:r w:rsidRPr="002615A8">
              <w:rPr>
                <w:rFonts w:ascii="Century Gothic" w:eastAsia="Century Gothic" w:hAnsi="Century Gothic" w:cs="Century Gothic"/>
                <w:b/>
              </w:rPr>
              <w:t>Presidente de la Junta y Coordinador del Grupo Parlamentario del Partido Revolucionario Institucional</w:t>
            </w:r>
          </w:p>
        </w:tc>
        <w:tc>
          <w:tcPr>
            <w:tcW w:w="1424" w:type="dxa"/>
            <w:tcBorders>
              <w:top w:val="single" w:sz="4" w:space="0" w:color="000000"/>
              <w:left w:val="single" w:sz="4" w:space="0" w:color="000000"/>
              <w:bottom w:val="single" w:sz="4" w:space="0" w:color="000000"/>
              <w:right w:val="single" w:sz="4" w:space="0" w:color="000000"/>
            </w:tcBorders>
          </w:tcPr>
          <w:p w14:paraId="376F8733" w14:textId="77777777" w:rsidR="00F722B3" w:rsidRPr="002615A8" w:rsidRDefault="00F722B3" w:rsidP="008836D6">
            <w:pPr>
              <w:spacing w:line="360" w:lineRule="auto"/>
              <w:jc w:val="both"/>
              <w:rPr>
                <w:rFonts w:ascii="Century Gothic" w:eastAsia="Century Gothic" w:hAnsi="Century Gothic" w:cs="Century Gothic"/>
                <w:b/>
              </w:rPr>
            </w:pPr>
          </w:p>
        </w:tc>
        <w:tc>
          <w:tcPr>
            <w:tcW w:w="1589" w:type="dxa"/>
            <w:tcBorders>
              <w:top w:val="single" w:sz="4" w:space="0" w:color="000000"/>
              <w:left w:val="single" w:sz="4" w:space="0" w:color="000000"/>
              <w:bottom w:val="single" w:sz="4" w:space="0" w:color="000000"/>
              <w:right w:val="single" w:sz="4" w:space="0" w:color="000000"/>
            </w:tcBorders>
          </w:tcPr>
          <w:p w14:paraId="4CA28253" w14:textId="77777777" w:rsidR="00F722B3" w:rsidRPr="002615A8" w:rsidRDefault="00F722B3" w:rsidP="008836D6">
            <w:pPr>
              <w:spacing w:line="360" w:lineRule="auto"/>
              <w:jc w:val="both"/>
              <w:rPr>
                <w:rFonts w:ascii="Century Gothic" w:eastAsia="Century Gothic" w:hAnsi="Century Gothic" w:cs="Century Gothic"/>
                <w:b/>
              </w:rPr>
            </w:pPr>
          </w:p>
        </w:tc>
        <w:tc>
          <w:tcPr>
            <w:tcW w:w="1803" w:type="dxa"/>
            <w:tcBorders>
              <w:top w:val="single" w:sz="4" w:space="0" w:color="000000"/>
              <w:left w:val="single" w:sz="4" w:space="0" w:color="000000"/>
              <w:bottom w:val="single" w:sz="4" w:space="0" w:color="000000"/>
              <w:right w:val="single" w:sz="4" w:space="0" w:color="000000"/>
            </w:tcBorders>
          </w:tcPr>
          <w:p w14:paraId="116E78FB" w14:textId="77777777" w:rsidR="00F722B3" w:rsidRPr="002615A8" w:rsidRDefault="00F722B3" w:rsidP="008836D6">
            <w:pPr>
              <w:spacing w:line="360" w:lineRule="auto"/>
              <w:jc w:val="both"/>
              <w:rPr>
                <w:rFonts w:ascii="Century Gothic" w:eastAsia="Century Gothic" w:hAnsi="Century Gothic" w:cs="Century Gothic"/>
                <w:b/>
              </w:rPr>
            </w:pPr>
          </w:p>
        </w:tc>
      </w:tr>
      <w:tr w:rsidR="00F722B3" w:rsidRPr="002615A8" w14:paraId="4BE022F6" w14:textId="77777777" w:rsidTr="008836D6">
        <w:trPr>
          <w:trHeight w:val="1304"/>
          <w:jc w:val="center"/>
        </w:trPr>
        <w:tc>
          <w:tcPr>
            <w:tcW w:w="1521" w:type="dxa"/>
            <w:tcBorders>
              <w:top w:val="single" w:sz="4" w:space="0" w:color="000000"/>
              <w:left w:val="single" w:sz="4" w:space="0" w:color="000000"/>
              <w:bottom w:val="single" w:sz="4" w:space="0" w:color="000000"/>
              <w:right w:val="single" w:sz="4" w:space="0" w:color="000000"/>
            </w:tcBorders>
            <w:hideMark/>
          </w:tcPr>
          <w:p w14:paraId="3B1FE760" w14:textId="5C047071" w:rsidR="00F722B3" w:rsidRPr="002615A8" w:rsidRDefault="00F722B3" w:rsidP="008836D6">
            <w:pPr>
              <w:spacing w:line="360" w:lineRule="auto"/>
              <w:jc w:val="both"/>
              <w:rPr>
                <w:rFonts w:ascii="Century Gothic" w:eastAsia="Century Gothic" w:hAnsi="Century Gothic" w:cs="Century Gothic"/>
                <w:b/>
                <w:noProof/>
              </w:rPr>
            </w:pPr>
            <w:r w:rsidRPr="002615A8">
              <w:rPr>
                <w:noProof/>
              </w:rPr>
              <w:drawing>
                <wp:inline distT="0" distB="0" distL="0" distR="0" wp14:anchorId="0A084B8F" wp14:editId="44506A22">
                  <wp:extent cx="733425" cy="9810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981075"/>
                          </a:xfrm>
                          <a:prstGeom prst="rect">
                            <a:avLst/>
                          </a:prstGeom>
                          <a:noFill/>
                          <a:ln>
                            <a:noFill/>
                          </a:ln>
                        </pic:spPr>
                      </pic:pic>
                    </a:graphicData>
                  </a:graphic>
                </wp:inline>
              </w:drawing>
            </w:r>
          </w:p>
        </w:tc>
        <w:tc>
          <w:tcPr>
            <w:tcW w:w="3565" w:type="dxa"/>
            <w:tcBorders>
              <w:top w:val="single" w:sz="4" w:space="0" w:color="000000"/>
              <w:left w:val="single" w:sz="4" w:space="0" w:color="000000"/>
              <w:bottom w:val="single" w:sz="4" w:space="0" w:color="000000"/>
              <w:right w:val="single" w:sz="4" w:space="0" w:color="000000"/>
            </w:tcBorders>
            <w:vAlign w:val="center"/>
            <w:hideMark/>
          </w:tcPr>
          <w:p w14:paraId="51FC31C1" w14:textId="77777777" w:rsidR="00F722B3" w:rsidRPr="002615A8" w:rsidRDefault="00F722B3" w:rsidP="008836D6">
            <w:pPr>
              <w:spacing w:line="240" w:lineRule="auto"/>
              <w:jc w:val="center"/>
              <w:rPr>
                <w:rFonts w:ascii="Century Gothic" w:eastAsia="Century Gothic" w:hAnsi="Century Gothic" w:cs="Century Gothic"/>
                <w:b/>
              </w:rPr>
            </w:pPr>
            <w:r w:rsidRPr="002615A8">
              <w:rPr>
                <w:rFonts w:ascii="Century Gothic" w:eastAsia="Century Gothic" w:hAnsi="Century Gothic" w:cs="Century Gothic"/>
                <w:b/>
              </w:rPr>
              <w:t>Dip. José Alfredo Chávez Madrid</w:t>
            </w:r>
          </w:p>
          <w:p w14:paraId="530D97D2" w14:textId="77777777" w:rsidR="00F722B3" w:rsidRPr="002615A8" w:rsidRDefault="00F722B3" w:rsidP="008836D6">
            <w:pPr>
              <w:spacing w:line="240" w:lineRule="auto"/>
              <w:jc w:val="center"/>
              <w:rPr>
                <w:rFonts w:ascii="Century Gothic" w:eastAsia="Century Gothic" w:hAnsi="Century Gothic" w:cs="Century Gothic"/>
                <w:b/>
              </w:rPr>
            </w:pPr>
            <w:r w:rsidRPr="002615A8">
              <w:rPr>
                <w:rFonts w:ascii="Century Gothic" w:eastAsia="Century Gothic" w:hAnsi="Century Gothic" w:cs="Century Gothic"/>
                <w:b/>
              </w:rPr>
              <w:t>Coordinador del Grupo Parlamentario del Partido Acción Nacional</w:t>
            </w:r>
          </w:p>
        </w:tc>
        <w:tc>
          <w:tcPr>
            <w:tcW w:w="1424" w:type="dxa"/>
            <w:tcBorders>
              <w:top w:val="single" w:sz="4" w:space="0" w:color="000000"/>
              <w:left w:val="single" w:sz="4" w:space="0" w:color="000000"/>
              <w:bottom w:val="single" w:sz="4" w:space="0" w:color="000000"/>
              <w:right w:val="single" w:sz="4" w:space="0" w:color="000000"/>
            </w:tcBorders>
          </w:tcPr>
          <w:p w14:paraId="4B8643E8" w14:textId="77777777" w:rsidR="00F722B3" w:rsidRPr="002615A8" w:rsidRDefault="00F722B3" w:rsidP="008836D6">
            <w:pPr>
              <w:spacing w:line="360" w:lineRule="auto"/>
              <w:jc w:val="both"/>
              <w:rPr>
                <w:rFonts w:ascii="Century Gothic" w:eastAsia="Century Gothic" w:hAnsi="Century Gothic" w:cs="Century Gothic"/>
                <w:b/>
              </w:rPr>
            </w:pPr>
          </w:p>
        </w:tc>
        <w:tc>
          <w:tcPr>
            <w:tcW w:w="1589" w:type="dxa"/>
            <w:tcBorders>
              <w:top w:val="single" w:sz="4" w:space="0" w:color="000000"/>
              <w:left w:val="single" w:sz="4" w:space="0" w:color="000000"/>
              <w:bottom w:val="single" w:sz="4" w:space="0" w:color="000000"/>
              <w:right w:val="single" w:sz="4" w:space="0" w:color="000000"/>
            </w:tcBorders>
          </w:tcPr>
          <w:p w14:paraId="78E7F558" w14:textId="77777777" w:rsidR="00F722B3" w:rsidRPr="002615A8" w:rsidRDefault="00F722B3" w:rsidP="008836D6">
            <w:pPr>
              <w:spacing w:line="360" w:lineRule="auto"/>
              <w:jc w:val="both"/>
              <w:rPr>
                <w:rFonts w:ascii="Century Gothic" w:eastAsia="Century Gothic" w:hAnsi="Century Gothic" w:cs="Century Gothic"/>
                <w:b/>
              </w:rPr>
            </w:pPr>
          </w:p>
        </w:tc>
        <w:tc>
          <w:tcPr>
            <w:tcW w:w="1803" w:type="dxa"/>
            <w:tcBorders>
              <w:top w:val="single" w:sz="4" w:space="0" w:color="000000"/>
              <w:left w:val="single" w:sz="4" w:space="0" w:color="000000"/>
              <w:bottom w:val="single" w:sz="4" w:space="0" w:color="000000"/>
              <w:right w:val="single" w:sz="4" w:space="0" w:color="000000"/>
            </w:tcBorders>
          </w:tcPr>
          <w:p w14:paraId="75BC178B" w14:textId="77777777" w:rsidR="00F722B3" w:rsidRPr="002615A8" w:rsidRDefault="00F722B3" w:rsidP="008836D6">
            <w:pPr>
              <w:spacing w:line="360" w:lineRule="auto"/>
              <w:jc w:val="both"/>
              <w:rPr>
                <w:rFonts w:ascii="Century Gothic" w:eastAsia="Century Gothic" w:hAnsi="Century Gothic" w:cs="Century Gothic"/>
                <w:b/>
              </w:rPr>
            </w:pPr>
          </w:p>
        </w:tc>
      </w:tr>
      <w:tr w:rsidR="00F722B3" w:rsidRPr="002615A8" w14:paraId="693B1F2F" w14:textId="77777777" w:rsidTr="008836D6">
        <w:trPr>
          <w:trHeight w:val="1304"/>
          <w:jc w:val="center"/>
        </w:trPr>
        <w:tc>
          <w:tcPr>
            <w:tcW w:w="1521" w:type="dxa"/>
            <w:tcBorders>
              <w:top w:val="single" w:sz="4" w:space="0" w:color="000000"/>
              <w:left w:val="single" w:sz="4" w:space="0" w:color="000000"/>
              <w:bottom w:val="single" w:sz="4" w:space="0" w:color="000000"/>
              <w:right w:val="single" w:sz="4" w:space="0" w:color="000000"/>
            </w:tcBorders>
            <w:hideMark/>
          </w:tcPr>
          <w:p w14:paraId="70AA0DC2" w14:textId="7B049E36" w:rsidR="00F722B3" w:rsidRPr="002615A8" w:rsidRDefault="00F722B3" w:rsidP="008836D6">
            <w:pPr>
              <w:spacing w:line="360" w:lineRule="auto"/>
              <w:jc w:val="both"/>
              <w:rPr>
                <w:rFonts w:ascii="Century Gothic" w:eastAsia="Century Gothic" w:hAnsi="Century Gothic" w:cs="Century Gothic"/>
                <w:b/>
                <w:noProof/>
              </w:rPr>
            </w:pPr>
            <w:r w:rsidRPr="002615A8">
              <w:rPr>
                <w:noProof/>
              </w:rPr>
              <w:drawing>
                <wp:inline distT="0" distB="0" distL="0" distR="0" wp14:anchorId="7B476405" wp14:editId="278D83C3">
                  <wp:extent cx="771525" cy="10191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525" cy="1019175"/>
                          </a:xfrm>
                          <a:prstGeom prst="rect">
                            <a:avLst/>
                          </a:prstGeom>
                          <a:noFill/>
                          <a:ln>
                            <a:noFill/>
                          </a:ln>
                        </pic:spPr>
                      </pic:pic>
                    </a:graphicData>
                  </a:graphic>
                </wp:inline>
              </w:drawing>
            </w:r>
          </w:p>
        </w:tc>
        <w:tc>
          <w:tcPr>
            <w:tcW w:w="3565" w:type="dxa"/>
            <w:tcBorders>
              <w:top w:val="single" w:sz="4" w:space="0" w:color="000000"/>
              <w:left w:val="single" w:sz="4" w:space="0" w:color="000000"/>
              <w:bottom w:val="single" w:sz="4" w:space="0" w:color="000000"/>
              <w:right w:val="single" w:sz="4" w:space="0" w:color="000000"/>
            </w:tcBorders>
            <w:vAlign w:val="center"/>
            <w:hideMark/>
          </w:tcPr>
          <w:p w14:paraId="46DEB5E0" w14:textId="77777777" w:rsidR="00F722B3" w:rsidRPr="002615A8" w:rsidRDefault="00F722B3" w:rsidP="008836D6">
            <w:pPr>
              <w:spacing w:line="240" w:lineRule="auto"/>
              <w:jc w:val="center"/>
              <w:rPr>
                <w:rFonts w:ascii="Century Gothic" w:eastAsia="Century Gothic" w:hAnsi="Century Gothic" w:cs="Century Gothic"/>
                <w:b/>
              </w:rPr>
            </w:pPr>
            <w:r w:rsidRPr="002615A8">
              <w:rPr>
                <w:rFonts w:ascii="Century Gothic" w:eastAsia="Century Gothic" w:hAnsi="Century Gothic" w:cs="Century Gothic"/>
                <w:b/>
              </w:rPr>
              <w:t>Dip. Edin Cuauhtémoc Estrada Sotelo</w:t>
            </w:r>
          </w:p>
          <w:p w14:paraId="68F42984" w14:textId="77777777" w:rsidR="00F722B3" w:rsidRPr="002615A8" w:rsidRDefault="00F722B3" w:rsidP="008836D6">
            <w:pPr>
              <w:spacing w:line="240" w:lineRule="auto"/>
              <w:jc w:val="center"/>
              <w:rPr>
                <w:rFonts w:ascii="Century Gothic" w:eastAsia="Century Gothic" w:hAnsi="Century Gothic" w:cs="Century Gothic"/>
                <w:b/>
              </w:rPr>
            </w:pPr>
            <w:r w:rsidRPr="002615A8">
              <w:rPr>
                <w:rFonts w:ascii="Century Gothic" w:eastAsia="Century Gothic" w:hAnsi="Century Gothic" w:cs="Century Gothic"/>
                <w:b/>
              </w:rPr>
              <w:t>Coordinador del Grupo Parlamentario del Partido MORENA</w:t>
            </w:r>
          </w:p>
        </w:tc>
        <w:tc>
          <w:tcPr>
            <w:tcW w:w="1424" w:type="dxa"/>
            <w:tcBorders>
              <w:top w:val="single" w:sz="4" w:space="0" w:color="000000"/>
              <w:left w:val="single" w:sz="4" w:space="0" w:color="000000"/>
              <w:bottom w:val="single" w:sz="4" w:space="0" w:color="000000"/>
              <w:right w:val="single" w:sz="4" w:space="0" w:color="000000"/>
            </w:tcBorders>
          </w:tcPr>
          <w:p w14:paraId="79E9904E" w14:textId="77777777" w:rsidR="00F722B3" w:rsidRPr="002615A8" w:rsidRDefault="00F722B3" w:rsidP="008836D6">
            <w:pPr>
              <w:spacing w:line="360" w:lineRule="auto"/>
              <w:jc w:val="both"/>
              <w:rPr>
                <w:rFonts w:ascii="Century Gothic" w:eastAsia="Century Gothic" w:hAnsi="Century Gothic" w:cs="Century Gothic"/>
                <w:b/>
              </w:rPr>
            </w:pPr>
          </w:p>
        </w:tc>
        <w:tc>
          <w:tcPr>
            <w:tcW w:w="1589" w:type="dxa"/>
            <w:tcBorders>
              <w:top w:val="single" w:sz="4" w:space="0" w:color="000000"/>
              <w:left w:val="single" w:sz="4" w:space="0" w:color="000000"/>
              <w:bottom w:val="single" w:sz="4" w:space="0" w:color="000000"/>
              <w:right w:val="single" w:sz="4" w:space="0" w:color="000000"/>
            </w:tcBorders>
          </w:tcPr>
          <w:p w14:paraId="1051FAFF" w14:textId="77777777" w:rsidR="00F722B3" w:rsidRPr="002615A8" w:rsidRDefault="00F722B3" w:rsidP="008836D6">
            <w:pPr>
              <w:spacing w:line="360" w:lineRule="auto"/>
              <w:jc w:val="both"/>
              <w:rPr>
                <w:rFonts w:ascii="Century Gothic" w:eastAsia="Century Gothic" w:hAnsi="Century Gothic" w:cs="Century Gothic"/>
                <w:b/>
              </w:rPr>
            </w:pPr>
          </w:p>
        </w:tc>
        <w:tc>
          <w:tcPr>
            <w:tcW w:w="1803" w:type="dxa"/>
            <w:tcBorders>
              <w:top w:val="single" w:sz="4" w:space="0" w:color="000000"/>
              <w:left w:val="single" w:sz="4" w:space="0" w:color="000000"/>
              <w:bottom w:val="single" w:sz="4" w:space="0" w:color="000000"/>
              <w:right w:val="single" w:sz="4" w:space="0" w:color="000000"/>
            </w:tcBorders>
          </w:tcPr>
          <w:p w14:paraId="3416C973" w14:textId="77777777" w:rsidR="00F722B3" w:rsidRPr="002615A8" w:rsidRDefault="00F722B3" w:rsidP="008836D6">
            <w:pPr>
              <w:spacing w:line="360" w:lineRule="auto"/>
              <w:jc w:val="both"/>
              <w:rPr>
                <w:rFonts w:ascii="Century Gothic" w:eastAsia="Century Gothic" w:hAnsi="Century Gothic" w:cs="Century Gothic"/>
                <w:b/>
              </w:rPr>
            </w:pPr>
          </w:p>
        </w:tc>
      </w:tr>
      <w:tr w:rsidR="00F722B3" w:rsidRPr="002615A8" w14:paraId="38BC52AD" w14:textId="77777777" w:rsidTr="008836D6">
        <w:trPr>
          <w:trHeight w:val="1304"/>
          <w:jc w:val="center"/>
        </w:trPr>
        <w:tc>
          <w:tcPr>
            <w:tcW w:w="1521" w:type="dxa"/>
            <w:tcBorders>
              <w:top w:val="single" w:sz="4" w:space="0" w:color="000000"/>
              <w:left w:val="single" w:sz="4" w:space="0" w:color="000000"/>
              <w:bottom w:val="single" w:sz="4" w:space="0" w:color="000000"/>
              <w:right w:val="single" w:sz="4" w:space="0" w:color="000000"/>
            </w:tcBorders>
            <w:hideMark/>
          </w:tcPr>
          <w:p w14:paraId="1C28492F" w14:textId="3AFD6D23" w:rsidR="00F722B3" w:rsidRPr="002615A8" w:rsidRDefault="00F722B3" w:rsidP="008836D6">
            <w:pPr>
              <w:spacing w:line="360" w:lineRule="auto"/>
              <w:jc w:val="both"/>
              <w:rPr>
                <w:rFonts w:ascii="Century Gothic" w:eastAsia="Century Gothic" w:hAnsi="Century Gothic" w:cs="Century Gothic"/>
                <w:b/>
              </w:rPr>
            </w:pPr>
            <w:r w:rsidRPr="002615A8">
              <w:rPr>
                <w:rFonts w:ascii="Century Gothic" w:eastAsia="Century Gothic" w:hAnsi="Century Gothic" w:cs="Century Gothic"/>
                <w:b/>
                <w:noProof/>
              </w:rPr>
              <w:drawing>
                <wp:inline distT="0" distB="0" distL="0" distR="0" wp14:anchorId="7CD5010F" wp14:editId="3F6FB19B">
                  <wp:extent cx="723900" cy="952500"/>
                  <wp:effectExtent l="0" t="0" r="0" b="0"/>
                  <wp:docPr id="1" name="Imagen 1" descr="http://www.congresochihuahua.gob.mx/mthumb.php?src=diputados/imagenes/fotosOficiales/312.jpg&amp;w=113&amp;h=15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mthumb.php?src=diputados/imagenes/fotosOficiales/312.jpg&amp;w=113&amp;h=150&amp;z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952500"/>
                          </a:xfrm>
                          <a:prstGeom prst="rect">
                            <a:avLst/>
                          </a:prstGeom>
                          <a:noFill/>
                          <a:ln>
                            <a:noFill/>
                          </a:ln>
                        </pic:spPr>
                      </pic:pic>
                    </a:graphicData>
                  </a:graphic>
                </wp:inline>
              </w:drawing>
            </w:r>
          </w:p>
        </w:tc>
        <w:tc>
          <w:tcPr>
            <w:tcW w:w="3565" w:type="dxa"/>
            <w:tcBorders>
              <w:top w:val="single" w:sz="4" w:space="0" w:color="000000"/>
              <w:left w:val="single" w:sz="4" w:space="0" w:color="000000"/>
              <w:bottom w:val="single" w:sz="4" w:space="0" w:color="000000"/>
              <w:right w:val="single" w:sz="4" w:space="0" w:color="000000"/>
            </w:tcBorders>
            <w:vAlign w:val="center"/>
            <w:hideMark/>
          </w:tcPr>
          <w:p w14:paraId="508C5442" w14:textId="77777777" w:rsidR="00F722B3" w:rsidRPr="002615A8" w:rsidRDefault="00F722B3" w:rsidP="008836D6">
            <w:pPr>
              <w:spacing w:line="240" w:lineRule="auto"/>
              <w:jc w:val="center"/>
              <w:rPr>
                <w:rFonts w:ascii="Century Gothic" w:eastAsia="Century Gothic" w:hAnsi="Century Gothic" w:cs="Century Gothic"/>
                <w:b/>
              </w:rPr>
            </w:pPr>
            <w:r w:rsidRPr="002615A8">
              <w:rPr>
                <w:rFonts w:ascii="Century Gothic" w:eastAsia="Century Gothic" w:hAnsi="Century Gothic" w:cs="Century Gothic"/>
                <w:b/>
              </w:rPr>
              <w:t>Dip. Francisco Adrián Sánchez Villegas</w:t>
            </w:r>
          </w:p>
          <w:p w14:paraId="32894D0E" w14:textId="77777777" w:rsidR="00F722B3" w:rsidRPr="002615A8" w:rsidRDefault="00F722B3" w:rsidP="008836D6">
            <w:pPr>
              <w:spacing w:line="240" w:lineRule="auto"/>
              <w:jc w:val="center"/>
              <w:rPr>
                <w:rFonts w:ascii="Century Gothic" w:eastAsia="Century Gothic" w:hAnsi="Century Gothic" w:cs="Century Gothic"/>
                <w:b/>
              </w:rPr>
            </w:pPr>
            <w:r w:rsidRPr="002615A8">
              <w:rPr>
                <w:rFonts w:ascii="Century Gothic" w:eastAsia="Century Gothic" w:hAnsi="Century Gothic" w:cs="Century Gothic"/>
                <w:b/>
              </w:rPr>
              <w:t>Representante Parlamentario de Movimiento Ciudadano</w:t>
            </w:r>
          </w:p>
        </w:tc>
        <w:tc>
          <w:tcPr>
            <w:tcW w:w="1424" w:type="dxa"/>
            <w:tcBorders>
              <w:top w:val="single" w:sz="4" w:space="0" w:color="000000"/>
              <w:left w:val="single" w:sz="4" w:space="0" w:color="000000"/>
              <w:bottom w:val="single" w:sz="4" w:space="0" w:color="000000"/>
              <w:right w:val="single" w:sz="4" w:space="0" w:color="000000"/>
            </w:tcBorders>
          </w:tcPr>
          <w:p w14:paraId="585DED33" w14:textId="77777777" w:rsidR="00F722B3" w:rsidRPr="002615A8" w:rsidRDefault="00F722B3" w:rsidP="008836D6">
            <w:pPr>
              <w:spacing w:line="360" w:lineRule="auto"/>
              <w:jc w:val="both"/>
              <w:rPr>
                <w:rFonts w:ascii="Century Gothic" w:eastAsia="Century Gothic" w:hAnsi="Century Gothic" w:cs="Century Gothic"/>
                <w:b/>
              </w:rPr>
            </w:pPr>
          </w:p>
        </w:tc>
        <w:tc>
          <w:tcPr>
            <w:tcW w:w="1589" w:type="dxa"/>
            <w:tcBorders>
              <w:top w:val="single" w:sz="4" w:space="0" w:color="000000"/>
              <w:left w:val="single" w:sz="4" w:space="0" w:color="000000"/>
              <w:bottom w:val="single" w:sz="4" w:space="0" w:color="000000"/>
              <w:right w:val="single" w:sz="4" w:space="0" w:color="000000"/>
            </w:tcBorders>
          </w:tcPr>
          <w:p w14:paraId="26619293" w14:textId="77777777" w:rsidR="00F722B3" w:rsidRPr="002615A8" w:rsidRDefault="00F722B3" w:rsidP="008836D6">
            <w:pPr>
              <w:spacing w:line="360" w:lineRule="auto"/>
              <w:jc w:val="both"/>
              <w:rPr>
                <w:rFonts w:ascii="Century Gothic" w:eastAsia="Century Gothic" w:hAnsi="Century Gothic" w:cs="Century Gothic"/>
                <w:b/>
              </w:rPr>
            </w:pPr>
          </w:p>
        </w:tc>
        <w:tc>
          <w:tcPr>
            <w:tcW w:w="1803" w:type="dxa"/>
            <w:tcBorders>
              <w:top w:val="single" w:sz="4" w:space="0" w:color="000000"/>
              <w:left w:val="single" w:sz="4" w:space="0" w:color="000000"/>
              <w:bottom w:val="single" w:sz="4" w:space="0" w:color="000000"/>
              <w:right w:val="single" w:sz="4" w:space="0" w:color="000000"/>
            </w:tcBorders>
          </w:tcPr>
          <w:p w14:paraId="0840CB1A" w14:textId="77777777" w:rsidR="00F722B3" w:rsidRPr="002615A8" w:rsidRDefault="00F722B3" w:rsidP="008836D6">
            <w:pPr>
              <w:spacing w:line="360" w:lineRule="auto"/>
              <w:jc w:val="both"/>
              <w:rPr>
                <w:rFonts w:ascii="Century Gothic" w:eastAsia="Century Gothic" w:hAnsi="Century Gothic" w:cs="Century Gothic"/>
                <w:b/>
              </w:rPr>
            </w:pPr>
          </w:p>
        </w:tc>
        <w:bookmarkEnd w:id="5"/>
      </w:tr>
    </w:tbl>
    <w:p w14:paraId="2BBC9376" w14:textId="77777777" w:rsidR="00F722B3" w:rsidRPr="002615A8" w:rsidRDefault="00F722B3" w:rsidP="00F722B3">
      <w:pPr>
        <w:spacing w:after="0" w:line="360" w:lineRule="auto"/>
        <w:contextualSpacing/>
        <w:jc w:val="both"/>
        <w:rPr>
          <w:rFonts w:ascii="Century Gothic" w:eastAsia="Times New Roman" w:hAnsi="Century Gothic" w:cs="Arial"/>
          <w:sz w:val="24"/>
          <w:szCs w:val="24"/>
          <w:lang w:eastAsia="es-MX"/>
        </w:rPr>
      </w:pPr>
    </w:p>
    <w:p w14:paraId="7C71DCD2" w14:textId="37AFBAF9" w:rsidR="00F722B3" w:rsidRPr="001608EE" w:rsidRDefault="00F722B3" w:rsidP="00F722B3">
      <w:pPr>
        <w:spacing w:after="0" w:line="360" w:lineRule="auto"/>
        <w:jc w:val="both"/>
        <w:rPr>
          <w:rFonts w:ascii="Century Gothic" w:eastAsia="Times New Roman" w:hAnsi="Century Gothic" w:cs="Arial"/>
          <w:b/>
          <w:spacing w:val="10"/>
          <w:lang w:val="es-ES_tradnl" w:eastAsia="es-MX"/>
        </w:rPr>
      </w:pPr>
      <w:r w:rsidRPr="002615A8">
        <w:rPr>
          <w:rFonts w:ascii="Century Gothic" w:eastAsia="Times New Roman" w:hAnsi="Century Gothic" w:cs="Arial"/>
          <w:b/>
          <w:noProof/>
          <w:spacing w:val="10"/>
          <w:lang w:eastAsia="es-MX"/>
        </w:rPr>
        <mc:AlternateContent>
          <mc:Choice Requires="wps">
            <w:drawing>
              <wp:anchor distT="0" distB="0" distL="114300" distR="114300" simplePos="0" relativeHeight="251659264" behindDoc="0" locked="0" layoutInCell="1" allowOverlap="1" wp14:anchorId="56DAB4FF" wp14:editId="639A760D">
                <wp:simplePos x="0" y="0"/>
                <wp:positionH relativeFrom="column">
                  <wp:posOffset>-299085</wp:posOffset>
                </wp:positionH>
                <wp:positionV relativeFrom="paragraph">
                  <wp:posOffset>69850</wp:posOffset>
                </wp:positionV>
                <wp:extent cx="6219825" cy="69913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699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6965C" w14:textId="09E086BE" w:rsidR="00F722B3" w:rsidRPr="00DD2FFE" w:rsidRDefault="00F722B3" w:rsidP="00F722B3">
                            <w:pPr>
                              <w:spacing w:line="240" w:lineRule="auto"/>
                              <w:jc w:val="both"/>
                              <w:rPr>
                                <w:rFonts w:ascii="Century Gothic" w:hAnsi="Century Gothic"/>
                                <w:sz w:val="20"/>
                                <w:szCs w:val="20"/>
                              </w:rPr>
                            </w:pPr>
                            <w:r w:rsidRPr="00DD2FFE">
                              <w:rPr>
                                <w:rFonts w:ascii="Century Gothic" w:hAnsi="Century Gothic"/>
                                <w:sz w:val="20"/>
                                <w:szCs w:val="20"/>
                              </w:rPr>
                              <w:t xml:space="preserve">Esta hoja de firmas corresponde al dictamen </w:t>
                            </w:r>
                            <w:r>
                              <w:rPr>
                                <w:rFonts w:ascii="Century Gothic" w:hAnsi="Century Gothic"/>
                                <w:sz w:val="20"/>
                                <w:szCs w:val="20"/>
                              </w:rPr>
                              <w:t>por el que se somete a consideración del Pleno la propuesta de 10 aspirantes para elegir a Comisionada propietaria del Consejo General del Ichitaip</w:t>
                            </w:r>
                            <w:r w:rsidRPr="00DD2FFE">
                              <w:rPr>
                                <w:rFonts w:ascii="Century Gothic" w:hAnsi="Century Gothic"/>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AB4FF" id="_x0000_t202" coordsize="21600,21600" o:spt="202" path="m,l,21600r21600,l21600,xe">
                <v:stroke joinstyle="miter"/>
                <v:path gradientshapeok="t" o:connecttype="rect"/>
              </v:shapetype>
              <v:shape id="Cuadro de texto 5" o:spid="_x0000_s1026" type="#_x0000_t202" style="position:absolute;left:0;text-align:left;margin-left:-23.55pt;margin-top:5.5pt;width:489.75pt;height:5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OJDAIAAPYDAAAOAAAAZHJzL2Uyb0RvYy54bWysU9uO0zAQfUfiHyy/0zSlLduo6Wrpqghp&#10;uUgLH+DYTmKReMzYbbJ8PWOnW6rlDZEHK+MZH59zZry9HfuOnTR6A7bk+WzOmbYSlLFNyb9/O7y5&#10;4cwHYZXowOqSP2nPb3evX20HV+gFtNApjYxArC8GV/I2BFdkmZet7oWfgdOWkjVgLwKF2GQKxUDo&#10;fZct5vN1NgAqhyC197R7PyX5LuHXtZbhS117HVhXcuIW0oppreKa7baiaFC41sgzDfEPLHphLF16&#10;gboXQbAjmr+geiMRPNRhJqHPoK6N1EkDqcnnL9Q8tsLppIXM8e5ik/9/sPLz6Ssyo0q+4syKnlq0&#10;PwqFwJRmQY8B2CqaNDhfUO2jo+owvoeRmp0Ee/cA8odnFvatsI2+Q4Sh1UIRyTyezK6OTjg+glTD&#10;J1B0mzgGSEBjjX10kDxhhE7Nero0iHgwSZvrRb65WRBTSbn1ZpO/TeQyUTyfdujDBw09iz8lRxqA&#10;hC5ODz5ENqJ4LomXeeiMOpiuSwE21b5DdhI0LIf0JQEvyjobiy3EYxNi3Ekyo7JJYxir8WxbBeqJ&#10;BCNMw0ePhX5awF+cDTR4Jfc/jwI1Z91HS6Zt8uUyTmoKlqt3CwrwOlNdZ4SVBFXywNn0uw/TdB8d&#10;mqalm6Y2Wbgjo2uTPIgdmVidedNwJWvODyFO73Wcqv48191vAAAA//8DAFBLAwQUAAYACAAAACEA&#10;nQ5QC94AAAAKAQAADwAAAGRycy9kb3ducmV2LnhtbEyPwU7DMBBE70j8g7WVuKDWSQgNDXEqQAL1&#10;2tIP2MRuEjVeR7HbpH/PcoLjzjzNzhTb2fbiakbfOVIQryIQhmqnO2oUHL8/ly8gfEDS2DsyCm7G&#10;w7a8vysw126ivbkeQiM4hHyOCtoQhlxKX7fGol+5wRB7JzdaDHyOjdQjThxue5lE0Vpa7Ig/tDiY&#10;j9bU58PFKjjtpsfnzVR9hWO2T9fv2GWVuyn1sJjfXkEEM4c/GH7rc3UouVPlLqS96BUs0yxmlI2Y&#10;NzGweUpSEBULSRyDLAv5f0L5AwAA//8DAFBLAQItABQABgAIAAAAIQC2gziS/gAAAOEBAAATAAAA&#10;AAAAAAAAAAAAAAAAAABbQ29udGVudF9UeXBlc10ueG1sUEsBAi0AFAAGAAgAAAAhADj9If/WAAAA&#10;lAEAAAsAAAAAAAAAAAAAAAAALwEAAF9yZWxzLy5yZWxzUEsBAi0AFAAGAAgAAAAhABGiI4kMAgAA&#10;9gMAAA4AAAAAAAAAAAAAAAAALgIAAGRycy9lMm9Eb2MueG1sUEsBAi0AFAAGAAgAAAAhAJ0OUAve&#10;AAAACgEAAA8AAAAAAAAAAAAAAAAAZgQAAGRycy9kb3ducmV2LnhtbFBLBQYAAAAABAAEAPMAAABx&#10;BQAAAAA=&#10;" stroked="f">
                <v:textbox>
                  <w:txbxContent>
                    <w:p w14:paraId="1296965C" w14:textId="09E086BE" w:rsidR="00F722B3" w:rsidRPr="00DD2FFE" w:rsidRDefault="00F722B3" w:rsidP="00F722B3">
                      <w:pPr>
                        <w:spacing w:line="240" w:lineRule="auto"/>
                        <w:jc w:val="both"/>
                        <w:rPr>
                          <w:rFonts w:ascii="Century Gothic" w:hAnsi="Century Gothic"/>
                          <w:sz w:val="20"/>
                          <w:szCs w:val="20"/>
                        </w:rPr>
                      </w:pPr>
                      <w:r w:rsidRPr="00DD2FFE">
                        <w:rPr>
                          <w:rFonts w:ascii="Century Gothic" w:hAnsi="Century Gothic"/>
                          <w:sz w:val="20"/>
                          <w:szCs w:val="20"/>
                        </w:rPr>
                        <w:t xml:space="preserve">Esta hoja de firmas corresponde al dictamen </w:t>
                      </w:r>
                      <w:r>
                        <w:rPr>
                          <w:rFonts w:ascii="Century Gothic" w:hAnsi="Century Gothic"/>
                          <w:sz w:val="20"/>
                          <w:szCs w:val="20"/>
                        </w:rPr>
                        <w:t>por el que se somete a consideración del Pleno la propuesta de 10 aspirantes para elegir a Comisionada propietaria del Consejo General del Ichitaip</w:t>
                      </w:r>
                      <w:r w:rsidRPr="00DD2FFE">
                        <w:rPr>
                          <w:rFonts w:ascii="Century Gothic" w:hAnsi="Century Gothic"/>
                          <w:bCs/>
                          <w:sz w:val="20"/>
                          <w:szCs w:val="20"/>
                        </w:rPr>
                        <w:t>.</w:t>
                      </w:r>
                    </w:p>
                  </w:txbxContent>
                </v:textbox>
              </v:shape>
            </w:pict>
          </mc:Fallback>
        </mc:AlternateContent>
      </w:r>
    </w:p>
    <w:bookmarkEnd w:id="2"/>
    <w:p w14:paraId="5C8A0BB2" w14:textId="143EA0A8" w:rsidR="00F722B3" w:rsidRDefault="00F722B3"/>
    <w:sectPr w:rsidR="00F722B3" w:rsidSect="0084704F">
      <w:headerReference w:type="default" r:id="rId13"/>
      <w:footerReference w:type="default" r:id="rId14"/>
      <w:pgSz w:w="12240" w:h="15840" w:code="1"/>
      <w:pgMar w:top="1418" w:right="1701" w:bottom="1418" w:left="1701"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78990" w14:textId="77777777" w:rsidR="00BF4151" w:rsidRDefault="00BF4151" w:rsidP="00F722B3">
      <w:pPr>
        <w:spacing w:after="0" w:line="240" w:lineRule="auto"/>
      </w:pPr>
      <w:r>
        <w:separator/>
      </w:r>
    </w:p>
  </w:endnote>
  <w:endnote w:type="continuationSeparator" w:id="0">
    <w:p w14:paraId="4144F9F3" w14:textId="77777777" w:rsidR="00BF4151" w:rsidRDefault="00BF4151" w:rsidP="00F72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196E" w14:textId="77777777" w:rsidR="00D62AC0" w:rsidRDefault="00224D55">
    <w:pPr>
      <w:pStyle w:val="Piedepgina"/>
      <w:jc w:val="right"/>
    </w:pPr>
    <w:r>
      <w:fldChar w:fldCharType="begin"/>
    </w:r>
    <w:r>
      <w:instrText>PAGE   \* MERGEFORMAT</w:instrText>
    </w:r>
    <w:r>
      <w:fldChar w:fldCharType="separate"/>
    </w:r>
    <w:r w:rsidRPr="0097707F">
      <w:rPr>
        <w:noProof/>
        <w:lang w:val="es-ES"/>
      </w:rPr>
      <w:t>1</w:t>
    </w:r>
    <w:r>
      <w:fldChar w:fldCharType="end"/>
    </w:r>
  </w:p>
  <w:p w14:paraId="0F577E5C" w14:textId="77777777" w:rsidR="00D62AC0" w:rsidRDefault="00BF41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E68D3" w14:textId="77777777" w:rsidR="00BF4151" w:rsidRDefault="00BF4151" w:rsidP="00F722B3">
      <w:pPr>
        <w:spacing w:after="0" w:line="240" w:lineRule="auto"/>
      </w:pPr>
      <w:r>
        <w:separator/>
      </w:r>
    </w:p>
  </w:footnote>
  <w:footnote w:type="continuationSeparator" w:id="0">
    <w:p w14:paraId="792D3396" w14:textId="77777777" w:rsidR="00BF4151" w:rsidRDefault="00BF4151" w:rsidP="00F722B3">
      <w:pPr>
        <w:spacing w:after="0" w:line="240" w:lineRule="auto"/>
      </w:pPr>
      <w:r>
        <w:continuationSeparator/>
      </w:r>
    </w:p>
  </w:footnote>
  <w:footnote w:id="1">
    <w:p w14:paraId="37316504" w14:textId="77777777" w:rsidR="00F722B3" w:rsidRPr="00BC43DE" w:rsidRDefault="00F722B3" w:rsidP="00F722B3">
      <w:pPr>
        <w:pStyle w:val="Textonotapie"/>
        <w:jc w:val="both"/>
        <w:rPr>
          <w:rFonts w:ascii="Arial" w:hAnsi="Arial" w:cs="Arial"/>
        </w:rPr>
      </w:pPr>
      <w:r w:rsidRPr="00BC43DE">
        <w:rPr>
          <w:rStyle w:val="Refdenotaalpie"/>
          <w:rFonts w:ascii="Arial" w:hAnsi="Arial" w:cs="Arial"/>
        </w:rPr>
        <w:footnoteRef/>
      </w:r>
      <w:r w:rsidRPr="00BC43DE">
        <w:rPr>
          <w:rFonts w:ascii="Arial" w:hAnsi="Arial" w:cs="Arial"/>
        </w:rPr>
        <w:t xml:space="preserve">Sitio web disponible en: </w:t>
      </w:r>
      <w:hyperlink r:id="rId1" w:history="1">
        <w:r w:rsidRPr="00741200">
          <w:rPr>
            <w:rStyle w:val="Hipervnculo"/>
            <w:rFonts w:ascii="Arial" w:hAnsi="Arial" w:cs="Arial"/>
          </w:rPr>
          <w:t>https://chihuahua.gob.mx/sites/default/atach2/periodico-oficial/periodicos/2023-11/PO90_2023.pdf</w:t>
        </w:r>
      </w:hyperlink>
      <w:r>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D26B0" w14:textId="77777777" w:rsidR="009C4685" w:rsidRDefault="00224D55" w:rsidP="009C4685">
    <w:pPr>
      <w:pBdr>
        <w:top w:val="nil"/>
        <w:left w:val="nil"/>
        <w:bottom w:val="nil"/>
        <w:right w:val="nil"/>
        <w:between w:val="nil"/>
      </w:pBdr>
      <w:spacing w:after="0" w:line="240" w:lineRule="auto"/>
      <w:jc w:val="center"/>
      <w:rPr>
        <w:rFonts w:ascii="Century Gothic" w:eastAsia="Century Gothic" w:hAnsi="Century Gothic" w:cs="Century Gothic"/>
        <w:i/>
        <w:color w:val="000000"/>
        <w:sz w:val="20"/>
        <w:szCs w:val="20"/>
      </w:rPr>
    </w:pPr>
    <w:r w:rsidRPr="002C0CE9">
      <w:rPr>
        <w:rFonts w:ascii="Century Gothic" w:eastAsia="Century Gothic" w:hAnsi="Century Gothic" w:cs="Century Gothic"/>
        <w:i/>
        <w:color w:val="000000"/>
        <w:sz w:val="20"/>
        <w:szCs w:val="20"/>
      </w:rPr>
      <w:t>"2023, Centenario de la muerte del General Francisco Villa”</w:t>
    </w:r>
  </w:p>
  <w:p w14:paraId="16C21EC8" w14:textId="77777777" w:rsidR="009C4685" w:rsidRDefault="00224D55" w:rsidP="009C4685">
    <w:pPr>
      <w:pBdr>
        <w:top w:val="nil"/>
        <w:left w:val="nil"/>
        <w:bottom w:val="nil"/>
        <w:right w:val="nil"/>
        <w:between w:val="nil"/>
      </w:pBdr>
      <w:spacing w:after="0" w:line="240" w:lineRule="auto"/>
      <w:jc w:val="center"/>
      <w:rPr>
        <w:rFonts w:ascii="Century Gothic" w:eastAsia="Century Gothic" w:hAnsi="Century Gothic" w:cs="Century Gothic"/>
        <w:color w:val="000000"/>
      </w:rPr>
    </w:pPr>
    <w:r w:rsidRPr="002C0CE9">
      <w:rPr>
        <w:rFonts w:ascii="Century Gothic" w:eastAsia="Century Gothic" w:hAnsi="Century Gothic" w:cs="Century Gothic"/>
        <w:i/>
        <w:color w:val="000000"/>
        <w:sz w:val="20"/>
        <w:szCs w:val="20"/>
      </w:rPr>
      <w:t xml:space="preserve">“2023, Cien años del </w:t>
    </w:r>
    <w:proofErr w:type="spellStart"/>
    <w:r w:rsidRPr="002C0CE9">
      <w:rPr>
        <w:rFonts w:ascii="Century Gothic" w:eastAsia="Century Gothic" w:hAnsi="Century Gothic" w:cs="Century Gothic"/>
        <w:i/>
        <w:color w:val="000000"/>
        <w:sz w:val="20"/>
        <w:szCs w:val="20"/>
      </w:rPr>
      <w:t>Rotarismo</w:t>
    </w:r>
    <w:proofErr w:type="spellEnd"/>
    <w:r w:rsidRPr="002C0CE9">
      <w:rPr>
        <w:rFonts w:ascii="Century Gothic" w:eastAsia="Century Gothic" w:hAnsi="Century Gothic" w:cs="Century Gothic"/>
        <w:i/>
        <w:color w:val="000000"/>
        <w:sz w:val="20"/>
        <w:szCs w:val="20"/>
      </w:rPr>
      <w:t xml:space="preserve"> en Chihuahua”</w:t>
    </w:r>
  </w:p>
  <w:p w14:paraId="3023A76A" w14:textId="77777777" w:rsidR="006E5029" w:rsidRDefault="00BF4151" w:rsidP="006E5029">
    <w:pPr>
      <w:pBdr>
        <w:top w:val="nil"/>
        <w:left w:val="nil"/>
        <w:bottom w:val="nil"/>
        <w:right w:val="nil"/>
        <w:between w:val="nil"/>
      </w:pBdr>
      <w:jc w:val="right"/>
      <w:rPr>
        <w:rFonts w:ascii="Century Gothic" w:eastAsia="Century Gothic" w:hAnsi="Century Gothic" w:cs="Century Gothic"/>
        <w:color w:val="000000"/>
      </w:rPr>
    </w:pPr>
  </w:p>
  <w:p w14:paraId="62DA4F4B" w14:textId="77777777" w:rsidR="006E5029" w:rsidRDefault="00224D55" w:rsidP="006E5029">
    <w:pPr>
      <w:pBdr>
        <w:top w:val="nil"/>
        <w:left w:val="nil"/>
        <w:bottom w:val="nil"/>
        <w:right w:val="nil"/>
        <w:between w:val="nil"/>
      </w:pBdr>
      <w:jc w:val="right"/>
      <w:rPr>
        <w:rFonts w:ascii="Century Gothic" w:eastAsia="Century Gothic" w:hAnsi="Century Gothic" w:cs="Century Gothic"/>
        <w:color w:val="000000"/>
      </w:rPr>
    </w:pPr>
    <w:r>
      <w:rPr>
        <w:rFonts w:ascii="Century Gothic" w:eastAsia="Century Gothic" w:hAnsi="Century Gothic" w:cs="Century Gothic"/>
        <w:color w:val="000000"/>
      </w:rPr>
      <w:t>Junta de Coordinación Política</w:t>
    </w:r>
  </w:p>
  <w:p w14:paraId="6C20DC84" w14:textId="77777777" w:rsidR="006E5029" w:rsidRDefault="00224D55" w:rsidP="006E5029">
    <w:pPr>
      <w:pBdr>
        <w:top w:val="nil"/>
        <w:left w:val="nil"/>
        <w:bottom w:val="nil"/>
        <w:right w:val="nil"/>
        <w:between w:val="nil"/>
      </w:pBdr>
      <w:jc w:val="right"/>
      <w:rPr>
        <w:rFonts w:ascii="Century Gothic" w:eastAsia="Century Gothic" w:hAnsi="Century Gothic" w:cs="Century Gothic"/>
        <w:color w:val="000000"/>
      </w:rPr>
    </w:pPr>
    <w:r>
      <w:rPr>
        <w:rFonts w:ascii="Century Gothic" w:eastAsia="Century Gothic" w:hAnsi="Century Gothic" w:cs="Century Gothic"/>
        <w:color w:val="000000"/>
      </w:rPr>
      <w:t>LXVII Legislatura</w:t>
    </w:r>
  </w:p>
  <w:p w14:paraId="43B89FDA" w14:textId="29F66FCB" w:rsidR="006E5029" w:rsidRDefault="00224D55" w:rsidP="00796E4C">
    <w:pPr>
      <w:pBdr>
        <w:top w:val="nil"/>
        <w:left w:val="nil"/>
        <w:bottom w:val="nil"/>
        <w:right w:val="nil"/>
        <w:between w:val="nil"/>
      </w:pBdr>
      <w:jc w:val="right"/>
      <w:rPr>
        <w:rFonts w:ascii="Century Gothic" w:eastAsia="Century Gothic" w:hAnsi="Century Gothic" w:cs="Century Gothic"/>
        <w:color w:val="000000"/>
      </w:rPr>
    </w:pPr>
    <w:r>
      <w:rPr>
        <w:rFonts w:ascii="Century Gothic" w:eastAsia="Century Gothic" w:hAnsi="Century Gothic" w:cs="Century Gothic"/>
        <w:color w:val="000000"/>
      </w:rPr>
      <w:t>A</w:t>
    </w:r>
    <w:r w:rsidRPr="00F44DE9">
      <w:rPr>
        <w:rFonts w:ascii="Century Gothic" w:eastAsia="Century Gothic" w:hAnsi="Century Gothic" w:cs="Century Gothic"/>
        <w:color w:val="000000"/>
      </w:rPr>
      <w:t>JCP</w:t>
    </w:r>
    <w:r>
      <w:rPr>
        <w:rFonts w:ascii="Century Gothic" w:eastAsia="Century Gothic" w:hAnsi="Century Gothic" w:cs="Century Gothic"/>
        <w:color w:val="000000"/>
      </w:rPr>
      <w:t>/</w:t>
    </w:r>
    <w:r w:rsidR="00913D75">
      <w:rPr>
        <w:rFonts w:ascii="Century Gothic" w:eastAsia="Century Gothic" w:hAnsi="Century Gothic" w:cs="Century Gothic"/>
        <w:color w:val="000000"/>
      </w:rPr>
      <w:t>72</w:t>
    </w:r>
    <w:r w:rsidRPr="00F44DE9">
      <w:rPr>
        <w:rFonts w:ascii="Century Gothic" w:eastAsia="Century Gothic" w:hAnsi="Century Gothic" w:cs="Century Gothic"/>
        <w:color w:val="000000"/>
      </w:rPr>
      <w:t>/202</w:t>
    </w:r>
    <w:r>
      <w:rPr>
        <w:rFonts w:ascii="Century Gothic" w:eastAsia="Century Gothic" w:hAnsi="Century Gothic" w:cs="Century Gothic"/>
        <w:color w:val="000000"/>
      </w:rPr>
      <w:t>3</w:t>
    </w:r>
  </w:p>
  <w:p w14:paraId="1CD93741" w14:textId="77777777" w:rsidR="006E5029" w:rsidRPr="00C609D9" w:rsidRDefault="00BF4151" w:rsidP="006E5029">
    <w:pPr>
      <w:tabs>
        <w:tab w:val="center" w:pos="4419"/>
        <w:tab w:val="right" w:pos="88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55pt;height:9.5pt" o:bullet="t">
        <v:imagedata r:id="rId1" o:title="BD21300_"/>
      </v:shape>
    </w:pict>
  </w:numPicBullet>
  <w:abstractNum w:abstractNumId="0" w15:restartNumberingAfterBreak="0">
    <w:nsid w:val="000904D6"/>
    <w:multiLevelType w:val="hybridMultilevel"/>
    <w:tmpl w:val="FAB6D16C"/>
    <w:lvl w:ilvl="0" w:tplc="080A0005">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024D7259"/>
    <w:multiLevelType w:val="hybridMultilevel"/>
    <w:tmpl w:val="EFA8C998"/>
    <w:lvl w:ilvl="0" w:tplc="46F22AF6">
      <w:start w:val="1"/>
      <w:numFmt w:val="upperRoman"/>
      <w:lvlText w:val="%1."/>
      <w:lvlJc w:val="left"/>
      <w:pPr>
        <w:ind w:left="1125" w:hanging="76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E055EC"/>
    <w:multiLevelType w:val="hybridMultilevel"/>
    <w:tmpl w:val="2F82E01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05776758"/>
    <w:multiLevelType w:val="hybridMultilevel"/>
    <w:tmpl w:val="FD8683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505C03"/>
    <w:multiLevelType w:val="hybridMultilevel"/>
    <w:tmpl w:val="5B8EE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EE2018"/>
    <w:multiLevelType w:val="hybridMultilevel"/>
    <w:tmpl w:val="F41A20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F33FF8"/>
    <w:multiLevelType w:val="hybridMultilevel"/>
    <w:tmpl w:val="8E14FC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6019AE"/>
    <w:multiLevelType w:val="hybridMultilevel"/>
    <w:tmpl w:val="85020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6D6065"/>
    <w:multiLevelType w:val="hybridMultilevel"/>
    <w:tmpl w:val="085292F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0615D6"/>
    <w:multiLevelType w:val="hybridMultilevel"/>
    <w:tmpl w:val="54F2211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F56C3A"/>
    <w:multiLevelType w:val="hybridMultilevel"/>
    <w:tmpl w:val="887EC63A"/>
    <w:lvl w:ilvl="0" w:tplc="AD9A685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FD0A8E"/>
    <w:multiLevelType w:val="hybridMultilevel"/>
    <w:tmpl w:val="332CA8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636AC1"/>
    <w:multiLevelType w:val="hybridMultilevel"/>
    <w:tmpl w:val="9618A8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641622"/>
    <w:multiLevelType w:val="hybridMultilevel"/>
    <w:tmpl w:val="ADF887D2"/>
    <w:lvl w:ilvl="0" w:tplc="DF3211BC">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8CA6304"/>
    <w:multiLevelType w:val="hybridMultilevel"/>
    <w:tmpl w:val="90A6B9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1D596D"/>
    <w:multiLevelType w:val="hybridMultilevel"/>
    <w:tmpl w:val="70804C4C"/>
    <w:lvl w:ilvl="0" w:tplc="4C9C4DC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931C9B"/>
    <w:multiLevelType w:val="hybridMultilevel"/>
    <w:tmpl w:val="37588AD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F35F9D"/>
    <w:multiLevelType w:val="hybridMultilevel"/>
    <w:tmpl w:val="67E40638"/>
    <w:lvl w:ilvl="0" w:tplc="6A7A2AA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992BD1"/>
    <w:multiLevelType w:val="hybridMultilevel"/>
    <w:tmpl w:val="40D8EDC2"/>
    <w:lvl w:ilvl="0" w:tplc="080A000F">
      <w:start w:val="1"/>
      <w:numFmt w:val="decimal"/>
      <w:lvlText w:val="%1."/>
      <w:lvlJc w:val="left"/>
      <w:pPr>
        <w:ind w:left="720" w:hanging="72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489B15AA"/>
    <w:multiLevelType w:val="hybridMultilevel"/>
    <w:tmpl w:val="E0FCBA48"/>
    <w:lvl w:ilvl="0" w:tplc="080A0013">
      <w:start w:val="1"/>
      <w:numFmt w:val="upperRoman"/>
      <w:lvlText w:val="%1."/>
      <w:lvlJc w:val="right"/>
      <w:pPr>
        <w:ind w:left="360" w:hanging="360"/>
      </w:pPr>
    </w:lvl>
    <w:lvl w:ilvl="1" w:tplc="080A0005">
      <w:start w:val="1"/>
      <w:numFmt w:val="bullet"/>
      <w:lvlText w:val=""/>
      <w:lvlJc w:val="left"/>
      <w:pPr>
        <w:ind w:left="1080" w:hanging="360"/>
      </w:pPr>
      <w:rPr>
        <w:rFonts w:ascii="Wingdings" w:hAnsi="Wingdings" w:hint="default"/>
      </w:r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0" w15:restartNumberingAfterBreak="0">
    <w:nsid w:val="4D64363F"/>
    <w:multiLevelType w:val="hybridMultilevel"/>
    <w:tmpl w:val="458462A0"/>
    <w:lvl w:ilvl="0" w:tplc="080A0013">
      <w:start w:val="1"/>
      <w:numFmt w:val="upperRoman"/>
      <w:lvlText w:val="%1."/>
      <w:lvlJc w:val="right"/>
      <w:pPr>
        <w:ind w:left="1845" w:hanging="360"/>
      </w:pPr>
    </w:lvl>
    <w:lvl w:ilvl="1" w:tplc="080A0019">
      <w:start w:val="1"/>
      <w:numFmt w:val="lowerLetter"/>
      <w:lvlText w:val="%2."/>
      <w:lvlJc w:val="left"/>
      <w:pPr>
        <w:ind w:left="2565" w:hanging="360"/>
      </w:pPr>
    </w:lvl>
    <w:lvl w:ilvl="2" w:tplc="080A001B" w:tentative="1">
      <w:start w:val="1"/>
      <w:numFmt w:val="lowerRoman"/>
      <w:lvlText w:val="%3."/>
      <w:lvlJc w:val="right"/>
      <w:pPr>
        <w:ind w:left="3285" w:hanging="180"/>
      </w:pPr>
    </w:lvl>
    <w:lvl w:ilvl="3" w:tplc="080A000F" w:tentative="1">
      <w:start w:val="1"/>
      <w:numFmt w:val="decimal"/>
      <w:lvlText w:val="%4."/>
      <w:lvlJc w:val="left"/>
      <w:pPr>
        <w:ind w:left="4005" w:hanging="360"/>
      </w:pPr>
    </w:lvl>
    <w:lvl w:ilvl="4" w:tplc="080A0019" w:tentative="1">
      <w:start w:val="1"/>
      <w:numFmt w:val="lowerLetter"/>
      <w:lvlText w:val="%5."/>
      <w:lvlJc w:val="left"/>
      <w:pPr>
        <w:ind w:left="4725" w:hanging="360"/>
      </w:pPr>
    </w:lvl>
    <w:lvl w:ilvl="5" w:tplc="080A001B" w:tentative="1">
      <w:start w:val="1"/>
      <w:numFmt w:val="lowerRoman"/>
      <w:lvlText w:val="%6."/>
      <w:lvlJc w:val="right"/>
      <w:pPr>
        <w:ind w:left="5445" w:hanging="180"/>
      </w:pPr>
    </w:lvl>
    <w:lvl w:ilvl="6" w:tplc="080A000F" w:tentative="1">
      <w:start w:val="1"/>
      <w:numFmt w:val="decimal"/>
      <w:lvlText w:val="%7."/>
      <w:lvlJc w:val="left"/>
      <w:pPr>
        <w:ind w:left="6165" w:hanging="360"/>
      </w:pPr>
    </w:lvl>
    <w:lvl w:ilvl="7" w:tplc="080A0019" w:tentative="1">
      <w:start w:val="1"/>
      <w:numFmt w:val="lowerLetter"/>
      <w:lvlText w:val="%8."/>
      <w:lvlJc w:val="left"/>
      <w:pPr>
        <w:ind w:left="6885" w:hanging="360"/>
      </w:pPr>
    </w:lvl>
    <w:lvl w:ilvl="8" w:tplc="080A001B" w:tentative="1">
      <w:start w:val="1"/>
      <w:numFmt w:val="lowerRoman"/>
      <w:lvlText w:val="%9."/>
      <w:lvlJc w:val="right"/>
      <w:pPr>
        <w:ind w:left="7605" w:hanging="180"/>
      </w:pPr>
    </w:lvl>
  </w:abstractNum>
  <w:abstractNum w:abstractNumId="21" w15:restartNumberingAfterBreak="0">
    <w:nsid w:val="72B31AFD"/>
    <w:multiLevelType w:val="hybridMultilevel"/>
    <w:tmpl w:val="3140D0C6"/>
    <w:lvl w:ilvl="0" w:tplc="D03C3926">
      <w:start w:val="1"/>
      <w:numFmt w:val="bullet"/>
      <w:lvlText w:val=""/>
      <w:lvlPicBulletId w:val="0"/>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748B3C0E"/>
    <w:multiLevelType w:val="hybridMultilevel"/>
    <w:tmpl w:val="3C5853DA"/>
    <w:lvl w:ilvl="0" w:tplc="D03C3926">
      <w:start w:val="1"/>
      <w:numFmt w:val="bullet"/>
      <w:lvlText w:val=""/>
      <w:lvlPicBulletId w:val="0"/>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79AF77C6"/>
    <w:multiLevelType w:val="hybridMultilevel"/>
    <w:tmpl w:val="1BAA9006"/>
    <w:lvl w:ilvl="0" w:tplc="5AC48C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BD6179F"/>
    <w:multiLevelType w:val="hybridMultilevel"/>
    <w:tmpl w:val="FD8683D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C547338"/>
    <w:multiLevelType w:val="hybridMultilevel"/>
    <w:tmpl w:val="EAAC47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F9F5D54"/>
    <w:multiLevelType w:val="hybridMultilevel"/>
    <w:tmpl w:val="32AE890A"/>
    <w:lvl w:ilvl="0" w:tplc="1A20B1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22"/>
  </w:num>
  <w:num w:numId="3">
    <w:abstractNumId w:val="13"/>
  </w:num>
  <w:num w:numId="4">
    <w:abstractNumId w:val="1"/>
  </w:num>
  <w:num w:numId="5">
    <w:abstractNumId w:val="23"/>
  </w:num>
  <w:num w:numId="6">
    <w:abstractNumId w:val="15"/>
  </w:num>
  <w:num w:numId="7">
    <w:abstractNumId w:val="16"/>
  </w:num>
  <w:num w:numId="8">
    <w:abstractNumId w:val="5"/>
  </w:num>
  <w:num w:numId="9">
    <w:abstractNumId w:val="3"/>
  </w:num>
  <w:num w:numId="10">
    <w:abstractNumId w:val="14"/>
  </w:num>
  <w:num w:numId="11">
    <w:abstractNumId w:val="4"/>
  </w:num>
  <w:num w:numId="12">
    <w:abstractNumId w:val="2"/>
  </w:num>
  <w:num w:numId="13">
    <w:abstractNumId w:val="26"/>
  </w:num>
  <w:num w:numId="14">
    <w:abstractNumId w:val="19"/>
  </w:num>
  <w:num w:numId="15">
    <w:abstractNumId w:val="17"/>
  </w:num>
  <w:num w:numId="16">
    <w:abstractNumId w:val="18"/>
  </w:num>
  <w:num w:numId="17">
    <w:abstractNumId w:val="0"/>
  </w:num>
  <w:num w:numId="18">
    <w:abstractNumId w:val="10"/>
  </w:num>
  <w:num w:numId="19">
    <w:abstractNumId w:val="9"/>
  </w:num>
  <w:num w:numId="20">
    <w:abstractNumId w:val="20"/>
  </w:num>
  <w:num w:numId="21">
    <w:abstractNumId w:val="12"/>
  </w:num>
  <w:num w:numId="22">
    <w:abstractNumId w:val="11"/>
  </w:num>
  <w:num w:numId="23">
    <w:abstractNumId w:val="8"/>
  </w:num>
  <w:num w:numId="24">
    <w:abstractNumId w:val="24"/>
  </w:num>
  <w:num w:numId="25">
    <w:abstractNumId w:val="7"/>
  </w:num>
  <w:num w:numId="26">
    <w:abstractNumId w:val="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B3"/>
    <w:rsid w:val="001E3431"/>
    <w:rsid w:val="00224D55"/>
    <w:rsid w:val="002615A8"/>
    <w:rsid w:val="002C37F3"/>
    <w:rsid w:val="002E4EA5"/>
    <w:rsid w:val="00311D41"/>
    <w:rsid w:val="00320658"/>
    <w:rsid w:val="0034086F"/>
    <w:rsid w:val="00425351"/>
    <w:rsid w:val="00446A86"/>
    <w:rsid w:val="0047736A"/>
    <w:rsid w:val="00601DCC"/>
    <w:rsid w:val="00677CB2"/>
    <w:rsid w:val="007A380C"/>
    <w:rsid w:val="00913D75"/>
    <w:rsid w:val="00A52C0E"/>
    <w:rsid w:val="00BF4151"/>
    <w:rsid w:val="00C16A10"/>
    <w:rsid w:val="00C211C4"/>
    <w:rsid w:val="00DD339C"/>
    <w:rsid w:val="00EA11EB"/>
    <w:rsid w:val="00F65D3F"/>
    <w:rsid w:val="00F722B3"/>
    <w:rsid w:val="00FE37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8D7ED"/>
  <w15:chartTrackingRefBased/>
  <w15:docId w15:val="{1A104166-18E8-4F44-9A15-9E41FE75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2B3"/>
    <w:rPr>
      <w:rFonts w:ascii="Calibri" w:eastAsia="Calibri" w:hAnsi="Calibri" w:cs="Times New Roman"/>
    </w:rPr>
  </w:style>
  <w:style w:type="paragraph" w:styleId="Ttulo1">
    <w:name w:val="heading 1"/>
    <w:basedOn w:val="Normal"/>
    <w:next w:val="Normal"/>
    <w:link w:val="Ttulo1Car"/>
    <w:uiPriority w:val="9"/>
    <w:qFormat/>
    <w:rsid w:val="00F722B3"/>
    <w:pPr>
      <w:keepNext/>
      <w:keepLines/>
      <w:spacing w:before="240" w:after="0"/>
      <w:outlineLvl w:val="0"/>
    </w:pPr>
    <w:rPr>
      <w:rFonts w:ascii="Calibri Light" w:eastAsia="Times New Roman" w:hAnsi="Calibri Light"/>
      <w:color w:val="2F5496"/>
      <w:sz w:val="32"/>
      <w:szCs w:val="32"/>
      <w:lang w:val="x-none" w:eastAsia="x-none"/>
    </w:rPr>
  </w:style>
  <w:style w:type="paragraph" w:styleId="Ttulo4">
    <w:name w:val="heading 4"/>
    <w:basedOn w:val="Normal"/>
    <w:link w:val="Ttulo4Car"/>
    <w:uiPriority w:val="9"/>
    <w:qFormat/>
    <w:rsid w:val="00F722B3"/>
    <w:pPr>
      <w:spacing w:before="100" w:beforeAutospacing="1" w:after="100" w:afterAutospacing="1" w:line="240" w:lineRule="auto"/>
      <w:outlineLvl w:val="3"/>
    </w:pPr>
    <w:rPr>
      <w:rFonts w:ascii="Times New Roman" w:eastAsia="Times New Roman" w:hAnsi="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22B3"/>
    <w:rPr>
      <w:rFonts w:ascii="Calibri Light" w:eastAsia="Times New Roman" w:hAnsi="Calibri Light" w:cs="Times New Roman"/>
      <w:color w:val="2F5496"/>
      <w:sz w:val="32"/>
      <w:szCs w:val="32"/>
      <w:lang w:val="x-none" w:eastAsia="x-none"/>
    </w:rPr>
  </w:style>
  <w:style w:type="character" w:customStyle="1" w:styleId="Ttulo4Car">
    <w:name w:val="Título 4 Car"/>
    <w:basedOn w:val="Fuentedeprrafopredeter"/>
    <w:link w:val="Ttulo4"/>
    <w:uiPriority w:val="9"/>
    <w:rsid w:val="00F722B3"/>
    <w:rPr>
      <w:rFonts w:ascii="Times New Roman" w:eastAsia="Times New Roman" w:hAnsi="Times New Roman" w:cs="Times New Roman"/>
      <w:b/>
      <w:bCs/>
      <w:sz w:val="24"/>
      <w:szCs w:val="24"/>
      <w:lang w:eastAsia="es-MX"/>
    </w:rPr>
  </w:style>
  <w:style w:type="paragraph" w:styleId="Textonotapie">
    <w:name w:val="footnote text"/>
    <w:basedOn w:val="Normal"/>
    <w:link w:val="TextonotapieCar"/>
    <w:uiPriority w:val="99"/>
    <w:unhideWhenUsed/>
    <w:rsid w:val="00F722B3"/>
    <w:rPr>
      <w:sz w:val="20"/>
      <w:szCs w:val="20"/>
      <w:lang w:val="x-none"/>
    </w:rPr>
  </w:style>
  <w:style w:type="character" w:customStyle="1" w:styleId="TextonotapieCar">
    <w:name w:val="Texto nota pie Car"/>
    <w:basedOn w:val="Fuentedeprrafopredeter"/>
    <w:link w:val="Textonotapie"/>
    <w:uiPriority w:val="99"/>
    <w:rsid w:val="00F722B3"/>
    <w:rPr>
      <w:rFonts w:ascii="Calibri" w:eastAsia="Calibri" w:hAnsi="Calibri" w:cs="Times New Roman"/>
      <w:sz w:val="20"/>
      <w:szCs w:val="20"/>
      <w:lang w:val="x-none"/>
    </w:rPr>
  </w:style>
  <w:style w:type="character" w:styleId="Refdenotaalpie">
    <w:name w:val="footnote reference"/>
    <w:uiPriority w:val="99"/>
    <w:semiHidden/>
    <w:unhideWhenUsed/>
    <w:rsid w:val="00F722B3"/>
    <w:rPr>
      <w:vertAlign w:val="superscript"/>
    </w:rPr>
  </w:style>
  <w:style w:type="paragraph" w:styleId="Encabezado">
    <w:name w:val="header"/>
    <w:basedOn w:val="Normal"/>
    <w:link w:val="EncabezadoCar"/>
    <w:uiPriority w:val="99"/>
    <w:unhideWhenUsed/>
    <w:rsid w:val="00F722B3"/>
    <w:pPr>
      <w:tabs>
        <w:tab w:val="center" w:pos="4419"/>
        <w:tab w:val="right" w:pos="8838"/>
      </w:tabs>
    </w:pPr>
    <w:rPr>
      <w:lang w:val="x-none"/>
    </w:rPr>
  </w:style>
  <w:style w:type="character" w:customStyle="1" w:styleId="EncabezadoCar">
    <w:name w:val="Encabezado Car"/>
    <w:basedOn w:val="Fuentedeprrafopredeter"/>
    <w:link w:val="Encabezado"/>
    <w:uiPriority w:val="99"/>
    <w:rsid w:val="00F722B3"/>
    <w:rPr>
      <w:rFonts w:ascii="Calibri" w:eastAsia="Calibri" w:hAnsi="Calibri" w:cs="Times New Roman"/>
      <w:lang w:val="x-none"/>
    </w:rPr>
  </w:style>
  <w:style w:type="paragraph" w:styleId="Piedepgina">
    <w:name w:val="footer"/>
    <w:basedOn w:val="Normal"/>
    <w:link w:val="PiedepginaCar"/>
    <w:uiPriority w:val="99"/>
    <w:unhideWhenUsed/>
    <w:rsid w:val="00F722B3"/>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F722B3"/>
    <w:rPr>
      <w:rFonts w:ascii="Calibri" w:eastAsia="Calibri" w:hAnsi="Calibri" w:cs="Times New Roman"/>
      <w:lang w:val="x-none"/>
    </w:rPr>
  </w:style>
  <w:style w:type="character" w:styleId="Hipervnculo">
    <w:name w:val="Hyperlink"/>
    <w:uiPriority w:val="99"/>
    <w:unhideWhenUsed/>
    <w:rsid w:val="00F722B3"/>
    <w:rPr>
      <w:color w:val="0000FF"/>
      <w:u w:val="single"/>
    </w:rPr>
  </w:style>
  <w:style w:type="table" w:styleId="Tablaconcuadrcula">
    <w:name w:val="Table Grid"/>
    <w:basedOn w:val="Tablanormal"/>
    <w:uiPriority w:val="39"/>
    <w:rsid w:val="00F722B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722B3"/>
    <w:pPr>
      <w:spacing w:after="0" w:line="240" w:lineRule="auto"/>
    </w:pPr>
    <w:rPr>
      <w:rFonts w:ascii="Segoe UI" w:hAnsi="Segoe UI"/>
      <w:sz w:val="18"/>
      <w:szCs w:val="18"/>
      <w:lang w:val="x-none"/>
    </w:rPr>
  </w:style>
  <w:style w:type="character" w:customStyle="1" w:styleId="TextodegloboCar">
    <w:name w:val="Texto de globo Car"/>
    <w:basedOn w:val="Fuentedeprrafopredeter"/>
    <w:link w:val="Textodeglobo"/>
    <w:uiPriority w:val="99"/>
    <w:semiHidden/>
    <w:rsid w:val="00F722B3"/>
    <w:rPr>
      <w:rFonts w:ascii="Segoe UI" w:eastAsia="Calibri" w:hAnsi="Segoe UI" w:cs="Times New Roman"/>
      <w:sz w:val="18"/>
      <w:szCs w:val="18"/>
      <w:lang w:val="x-none"/>
    </w:rPr>
  </w:style>
  <w:style w:type="paragraph" w:styleId="Prrafodelista">
    <w:name w:val="List Paragraph"/>
    <w:basedOn w:val="Normal"/>
    <w:uiPriority w:val="34"/>
    <w:qFormat/>
    <w:rsid w:val="00F722B3"/>
    <w:pPr>
      <w:spacing w:after="0" w:line="240" w:lineRule="auto"/>
      <w:ind w:left="720"/>
      <w:contextualSpacing/>
    </w:pPr>
    <w:rPr>
      <w:rFonts w:ascii="Times New Roman" w:eastAsia="Times New Roman" w:hAnsi="Times New Roman"/>
      <w:sz w:val="24"/>
      <w:szCs w:val="24"/>
      <w:lang w:val="es-ES_tradnl" w:eastAsia="es-ES_tradnl"/>
    </w:rPr>
  </w:style>
  <w:style w:type="paragraph" w:styleId="Textoindependiente">
    <w:name w:val="Body Text"/>
    <w:basedOn w:val="Normal"/>
    <w:link w:val="TextoindependienteCar"/>
    <w:rsid w:val="00F722B3"/>
    <w:pPr>
      <w:spacing w:after="120" w:line="240" w:lineRule="auto"/>
    </w:pPr>
    <w:rPr>
      <w:rFonts w:ascii="Times New Roman" w:eastAsia="Times New Roman" w:hAnsi="Times New Roman"/>
      <w:sz w:val="20"/>
      <w:szCs w:val="20"/>
      <w:lang w:val="es-ES" w:eastAsia="es-ES"/>
    </w:rPr>
  </w:style>
  <w:style w:type="character" w:customStyle="1" w:styleId="TextoindependienteCar">
    <w:name w:val="Texto independiente Car"/>
    <w:basedOn w:val="Fuentedeprrafopredeter"/>
    <w:link w:val="Textoindependiente"/>
    <w:rsid w:val="00F722B3"/>
    <w:rPr>
      <w:rFonts w:ascii="Times New Roman" w:eastAsia="Times New Roman" w:hAnsi="Times New Roman" w:cs="Times New Roman"/>
      <w:sz w:val="20"/>
      <w:szCs w:val="20"/>
      <w:lang w:val="es-ES" w:eastAsia="es-ES"/>
    </w:rPr>
  </w:style>
  <w:style w:type="paragraph" w:styleId="NormalWeb">
    <w:name w:val="Normal (Web)"/>
    <w:basedOn w:val="Normal"/>
    <w:uiPriority w:val="99"/>
    <w:semiHidden/>
    <w:unhideWhenUsed/>
    <w:rsid w:val="00F722B3"/>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uiPriority w:val="22"/>
    <w:qFormat/>
    <w:rsid w:val="00F722B3"/>
    <w:rPr>
      <w:b/>
      <w:bCs/>
    </w:rPr>
  </w:style>
  <w:style w:type="paragraph" w:customStyle="1" w:styleId="p1">
    <w:name w:val="p1"/>
    <w:basedOn w:val="Normal"/>
    <w:rsid w:val="00F722B3"/>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F722B3"/>
    <w:pPr>
      <w:spacing w:after="0" w:line="240" w:lineRule="auto"/>
    </w:pPr>
    <w:rPr>
      <w:rFonts w:ascii="Calibri" w:eastAsia="Calibri" w:hAnsi="Calibri" w:cs="Times New Roman"/>
    </w:rPr>
  </w:style>
  <w:style w:type="character" w:styleId="Mencinsinresolver">
    <w:name w:val="Unresolved Mention"/>
    <w:uiPriority w:val="99"/>
    <w:semiHidden/>
    <w:unhideWhenUsed/>
    <w:rsid w:val="00F722B3"/>
    <w:rPr>
      <w:color w:val="605E5C"/>
      <w:shd w:val="clear" w:color="auto" w:fill="E1DFDD"/>
    </w:rPr>
  </w:style>
  <w:style w:type="paragraph" w:styleId="Textonotaalfinal">
    <w:name w:val="endnote text"/>
    <w:basedOn w:val="Normal"/>
    <w:link w:val="TextonotaalfinalCar"/>
    <w:uiPriority w:val="99"/>
    <w:semiHidden/>
    <w:unhideWhenUsed/>
    <w:rsid w:val="00F722B3"/>
    <w:rPr>
      <w:sz w:val="20"/>
      <w:szCs w:val="20"/>
      <w:lang w:val="x-none"/>
    </w:rPr>
  </w:style>
  <w:style w:type="character" w:customStyle="1" w:styleId="TextonotaalfinalCar">
    <w:name w:val="Texto nota al final Car"/>
    <w:basedOn w:val="Fuentedeprrafopredeter"/>
    <w:link w:val="Textonotaalfinal"/>
    <w:uiPriority w:val="99"/>
    <w:semiHidden/>
    <w:rsid w:val="00F722B3"/>
    <w:rPr>
      <w:rFonts w:ascii="Calibri" w:eastAsia="Calibri" w:hAnsi="Calibri" w:cs="Times New Roman"/>
      <w:sz w:val="20"/>
      <w:szCs w:val="20"/>
      <w:lang w:val="x-none"/>
    </w:rPr>
  </w:style>
  <w:style w:type="character" w:styleId="Refdenotaalfinal">
    <w:name w:val="endnote reference"/>
    <w:uiPriority w:val="99"/>
    <w:semiHidden/>
    <w:unhideWhenUsed/>
    <w:rsid w:val="00F722B3"/>
    <w:rPr>
      <w:vertAlign w:val="superscript"/>
    </w:rPr>
  </w:style>
  <w:style w:type="character" w:customStyle="1" w:styleId="Ninguno">
    <w:name w:val="Ninguno"/>
    <w:rsid w:val="00F722B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ochihuahua.gob.mx/micrositios/ichitaip/202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ngresochihuahua.gob.mx/micrositios/ichitaip/2023/"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hihuahua.gob.mx/sites/default/atach2/periodico-oficial/periodicos/2023-11/PO90_2023.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8050</Words>
  <Characters>44276</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Jahzziel Ismerai Aguirre Reyes</dc:creator>
  <cp:keywords/>
  <dc:description/>
  <cp:lastModifiedBy>Sonia Pérez Chacón</cp:lastModifiedBy>
  <cp:revision>2</cp:revision>
  <cp:lastPrinted>2023-12-20T15:56:00Z</cp:lastPrinted>
  <dcterms:created xsi:type="dcterms:W3CDTF">2023-12-20T20:57:00Z</dcterms:created>
  <dcterms:modified xsi:type="dcterms:W3CDTF">2023-12-20T20:57:00Z</dcterms:modified>
</cp:coreProperties>
</file>