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0F3CD" w14:textId="1A884122" w:rsidR="006856B5" w:rsidRPr="009C5FBC" w:rsidRDefault="006856B5" w:rsidP="004C3CC2">
      <w:pPr>
        <w:pStyle w:val="Normal1"/>
        <w:spacing w:line="360" w:lineRule="auto"/>
        <w:contextualSpacing/>
        <w:jc w:val="both"/>
        <w:rPr>
          <w:rFonts w:ascii="Century Gothic" w:hAnsi="Century Gothic" w:cs="Arial"/>
          <w:color w:val="auto"/>
          <w:szCs w:val="24"/>
          <w:lang w:val="es-MX"/>
        </w:rPr>
      </w:pPr>
      <w:r w:rsidRPr="009C5FBC">
        <w:rPr>
          <w:rFonts w:ascii="Century Gothic" w:eastAsia="Arial" w:hAnsi="Century Gothic" w:cs="Arial"/>
          <w:b/>
          <w:color w:val="auto"/>
          <w:szCs w:val="24"/>
          <w:lang w:val="es-MX"/>
        </w:rPr>
        <w:t>H. CONGRESO DEL ESTADO</w:t>
      </w:r>
      <w:r w:rsidRPr="009C5FBC">
        <w:rPr>
          <w:rFonts w:ascii="Century Gothic" w:eastAsia="Arial" w:hAnsi="Century Gothic" w:cs="Arial"/>
          <w:b/>
          <w:color w:val="auto"/>
          <w:szCs w:val="24"/>
          <w:lang w:val="es-MX"/>
        </w:rPr>
        <w:tab/>
      </w:r>
      <w:r w:rsidRPr="009C5FBC">
        <w:rPr>
          <w:rFonts w:ascii="Century Gothic" w:eastAsia="Arial" w:hAnsi="Century Gothic" w:cs="Arial"/>
          <w:b/>
          <w:color w:val="auto"/>
          <w:szCs w:val="24"/>
          <w:lang w:val="es-MX"/>
        </w:rPr>
        <w:tab/>
      </w:r>
      <w:r w:rsidRPr="009C5FBC">
        <w:rPr>
          <w:rFonts w:ascii="Century Gothic" w:eastAsia="Arial" w:hAnsi="Century Gothic" w:cs="Arial"/>
          <w:b/>
          <w:color w:val="auto"/>
          <w:szCs w:val="24"/>
          <w:lang w:val="es-MX"/>
        </w:rPr>
        <w:tab/>
      </w:r>
      <w:r w:rsidRPr="009C5FBC">
        <w:rPr>
          <w:rFonts w:ascii="Century Gothic" w:eastAsia="Arial" w:hAnsi="Century Gothic" w:cs="Arial"/>
          <w:b/>
          <w:color w:val="auto"/>
          <w:szCs w:val="24"/>
          <w:lang w:val="es-MX"/>
        </w:rPr>
        <w:tab/>
      </w:r>
      <w:r w:rsidRPr="009C5FBC">
        <w:rPr>
          <w:rFonts w:ascii="Century Gothic" w:eastAsia="Arial" w:hAnsi="Century Gothic" w:cs="Arial"/>
          <w:b/>
          <w:color w:val="auto"/>
          <w:szCs w:val="24"/>
          <w:lang w:val="es-MX"/>
        </w:rPr>
        <w:tab/>
      </w:r>
    </w:p>
    <w:p w14:paraId="3C15C322" w14:textId="77777777" w:rsidR="006856B5" w:rsidRPr="009C5FBC" w:rsidRDefault="006856B5" w:rsidP="004C3CC2">
      <w:pPr>
        <w:pStyle w:val="Normal1"/>
        <w:spacing w:line="360" w:lineRule="auto"/>
        <w:contextualSpacing/>
        <w:jc w:val="both"/>
        <w:rPr>
          <w:rFonts w:ascii="Century Gothic" w:eastAsia="Arial" w:hAnsi="Century Gothic" w:cs="Arial"/>
          <w:b/>
          <w:color w:val="auto"/>
          <w:szCs w:val="24"/>
          <w:lang w:val="es-MX"/>
        </w:rPr>
      </w:pPr>
      <w:r w:rsidRPr="009C5FBC">
        <w:rPr>
          <w:rFonts w:ascii="Century Gothic" w:eastAsia="Arial" w:hAnsi="Century Gothic" w:cs="Arial"/>
          <w:b/>
          <w:color w:val="auto"/>
          <w:szCs w:val="24"/>
          <w:lang w:val="es-MX"/>
        </w:rPr>
        <w:t>P R E S E N T E.-</w:t>
      </w:r>
    </w:p>
    <w:p w14:paraId="29EBCA04" w14:textId="77777777" w:rsidR="006856B5" w:rsidRPr="009C5FBC" w:rsidRDefault="006856B5" w:rsidP="004C3CC2">
      <w:pPr>
        <w:pStyle w:val="Normal1"/>
        <w:spacing w:line="360" w:lineRule="auto"/>
        <w:contextualSpacing/>
        <w:jc w:val="both"/>
        <w:rPr>
          <w:rFonts w:ascii="Century Gothic" w:eastAsia="Arial" w:hAnsi="Century Gothic" w:cs="Arial"/>
          <w:b/>
          <w:color w:val="auto"/>
          <w:szCs w:val="24"/>
          <w:lang w:val="es-MX"/>
        </w:rPr>
      </w:pPr>
    </w:p>
    <w:p w14:paraId="55B1CD0D" w14:textId="0AA3323B" w:rsidR="006856B5" w:rsidRPr="009C5FBC" w:rsidRDefault="006856B5" w:rsidP="004C3CC2">
      <w:pPr>
        <w:pStyle w:val="Normal1"/>
        <w:spacing w:line="360" w:lineRule="auto"/>
        <w:contextualSpacing/>
        <w:jc w:val="both"/>
        <w:rPr>
          <w:rFonts w:ascii="Century Gothic" w:hAnsi="Century Gothic" w:cs="Arial"/>
          <w:color w:val="auto"/>
          <w:szCs w:val="24"/>
          <w:lang w:val="es-MX"/>
        </w:rPr>
      </w:pPr>
      <w:r w:rsidRPr="009C5FBC">
        <w:rPr>
          <w:rFonts w:ascii="Century Gothic" w:eastAsia="Arial" w:hAnsi="Century Gothic" w:cs="Arial"/>
          <w:color w:val="auto"/>
          <w:szCs w:val="24"/>
          <w:lang w:val="es-MX"/>
        </w:rPr>
        <w:t xml:space="preserve">La Comisión de </w:t>
      </w:r>
      <w:r w:rsidR="00AE708E" w:rsidRPr="009C5FBC">
        <w:rPr>
          <w:rFonts w:ascii="Century Gothic" w:eastAsia="Arial" w:hAnsi="Century Gothic" w:cs="Arial"/>
          <w:color w:val="auto"/>
          <w:szCs w:val="24"/>
          <w:lang w:val="es-MX"/>
        </w:rPr>
        <w:t>Programación, Presupuesto y Hacienda Pública</w:t>
      </w:r>
      <w:r w:rsidRPr="009C5FBC">
        <w:rPr>
          <w:rFonts w:ascii="Century Gothic" w:eastAsia="Arial" w:hAnsi="Century Gothic" w:cs="Arial"/>
          <w:color w:val="auto"/>
          <w:szCs w:val="24"/>
          <w:lang w:val="es-MX"/>
        </w:rPr>
        <w:t>, con fundamento en lo dispuesto p</w:t>
      </w:r>
      <w:r w:rsidR="00824F97" w:rsidRPr="009C5FBC">
        <w:rPr>
          <w:rFonts w:ascii="Century Gothic" w:eastAsia="Arial" w:hAnsi="Century Gothic" w:cs="Arial"/>
          <w:color w:val="auto"/>
          <w:szCs w:val="24"/>
          <w:lang w:val="es-MX"/>
        </w:rPr>
        <w:t>or los artículos 64, fracción I</w:t>
      </w:r>
      <w:r w:rsidR="0005625E" w:rsidRPr="009C5FBC">
        <w:rPr>
          <w:rFonts w:ascii="Century Gothic" w:eastAsia="Arial" w:hAnsi="Century Gothic" w:cs="Arial"/>
          <w:color w:val="auto"/>
          <w:szCs w:val="24"/>
          <w:lang w:val="es-MX"/>
        </w:rPr>
        <w:t>I</w:t>
      </w:r>
      <w:r w:rsidRPr="009C5FBC">
        <w:rPr>
          <w:rFonts w:ascii="Century Gothic" w:eastAsia="Arial" w:hAnsi="Century Gothic" w:cs="Arial"/>
          <w:color w:val="auto"/>
          <w:szCs w:val="24"/>
          <w:lang w:val="es-MX"/>
        </w:rPr>
        <w:t xml:space="preserve"> de la Constitución Política, 87, 88 y 111 de la Ley Orgánica del Poder Legislativo, así como 80 y 81 del Reglamento Interior y de Prácticas Parlamentarias del Poder Legislativo, </w:t>
      </w:r>
      <w:r w:rsidR="002B3EF9" w:rsidRPr="009C5FBC">
        <w:rPr>
          <w:rFonts w:ascii="Century Gothic" w:eastAsia="Arial" w:hAnsi="Century Gothic" w:cs="Arial"/>
          <w:color w:val="auto"/>
          <w:szCs w:val="24"/>
          <w:lang w:val="es-MX"/>
        </w:rPr>
        <w:t>ambos ordenamientos</w:t>
      </w:r>
      <w:r w:rsidRPr="009C5FBC">
        <w:rPr>
          <w:rFonts w:ascii="Century Gothic" w:eastAsia="Arial" w:hAnsi="Century Gothic" w:cs="Arial"/>
          <w:color w:val="auto"/>
          <w:szCs w:val="24"/>
          <w:lang w:val="es-MX"/>
        </w:rPr>
        <w:t xml:space="preserve"> del Estado de Chihuahua, somete a la consideración de este Alto Cuerpo Colegiado el presente Dictamen, elaborado </w:t>
      </w:r>
      <w:r w:rsidR="00A47535" w:rsidRPr="009C5FBC">
        <w:rPr>
          <w:rFonts w:ascii="Century Gothic" w:eastAsia="Arial" w:hAnsi="Century Gothic" w:cs="Arial"/>
          <w:color w:val="auto"/>
          <w:szCs w:val="24"/>
          <w:lang w:val="es-MX"/>
        </w:rPr>
        <w:t>con</w:t>
      </w:r>
      <w:r w:rsidRPr="009C5FBC">
        <w:rPr>
          <w:rFonts w:ascii="Century Gothic" w:eastAsia="Arial" w:hAnsi="Century Gothic" w:cs="Arial"/>
          <w:color w:val="auto"/>
          <w:szCs w:val="24"/>
          <w:lang w:val="es-MX"/>
        </w:rPr>
        <w:t xml:space="preserve"> base a los siguientes: </w:t>
      </w:r>
    </w:p>
    <w:p w14:paraId="21143E25" w14:textId="77777777" w:rsidR="00BF2C2D" w:rsidRPr="009C5FBC" w:rsidRDefault="00BF2C2D" w:rsidP="004C3CC2">
      <w:pPr>
        <w:pStyle w:val="Normal1"/>
        <w:spacing w:line="360" w:lineRule="auto"/>
        <w:contextualSpacing/>
        <w:jc w:val="both"/>
        <w:rPr>
          <w:rFonts w:ascii="Century Gothic" w:eastAsia="Arial" w:hAnsi="Century Gothic" w:cs="Arial"/>
          <w:b/>
          <w:color w:val="auto"/>
          <w:szCs w:val="24"/>
          <w:lang w:val="es-MX"/>
        </w:rPr>
      </w:pPr>
    </w:p>
    <w:p w14:paraId="20A0E3CA" w14:textId="77777777" w:rsidR="006856B5" w:rsidRPr="009C5FBC" w:rsidRDefault="006856B5" w:rsidP="004C3CC2">
      <w:pPr>
        <w:pStyle w:val="Normal1"/>
        <w:spacing w:line="360" w:lineRule="auto"/>
        <w:contextualSpacing/>
        <w:jc w:val="center"/>
        <w:rPr>
          <w:rFonts w:ascii="Century Gothic" w:eastAsia="Arial" w:hAnsi="Century Gothic" w:cs="Arial"/>
          <w:b/>
          <w:color w:val="auto"/>
          <w:szCs w:val="24"/>
          <w:lang w:val="es-MX"/>
        </w:rPr>
      </w:pPr>
      <w:r w:rsidRPr="009C5FBC">
        <w:rPr>
          <w:rFonts w:ascii="Century Gothic" w:eastAsia="Arial" w:hAnsi="Century Gothic" w:cs="Arial"/>
          <w:b/>
          <w:color w:val="auto"/>
          <w:szCs w:val="24"/>
          <w:lang w:val="es-MX"/>
        </w:rPr>
        <w:t>ANTECEDENTES</w:t>
      </w:r>
    </w:p>
    <w:p w14:paraId="574F87C2" w14:textId="77777777" w:rsidR="00BF2C2D" w:rsidRPr="009C5FBC" w:rsidRDefault="00BF2C2D" w:rsidP="00E0123D">
      <w:pPr>
        <w:pStyle w:val="Normal1"/>
        <w:spacing w:line="360" w:lineRule="auto"/>
        <w:contextualSpacing/>
        <w:jc w:val="both"/>
        <w:rPr>
          <w:rFonts w:ascii="Century Gothic" w:eastAsia="Arial" w:hAnsi="Century Gothic" w:cs="Arial"/>
          <w:b/>
          <w:color w:val="auto"/>
          <w:szCs w:val="24"/>
          <w:lang w:val="es-MX"/>
        </w:rPr>
      </w:pPr>
    </w:p>
    <w:p w14:paraId="21181357" w14:textId="2E1E6F33" w:rsidR="006C0094" w:rsidRPr="009C5FBC" w:rsidRDefault="00BF2C2D" w:rsidP="004C3CC2">
      <w:pPr>
        <w:pStyle w:val="Normal1"/>
        <w:spacing w:line="360" w:lineRule="auto"/>
        <w:contextualSpacing/>
        <w:jc w:val="both"/>
        <w:rPr>
          <w:rFonts w:ascii="Century Gothic" w:eastAsia="Arial" w:hAnsi="Century Gothic" w:cs="Arial"/>
          <w:color w:val="auto"/>
          <w:szCs w:val="24"/>
          <w:lang w:val="es-MX"/>
        </w:rPr>
      </w:pPr>
      <w:r w:rsidRPr="009C5FBC">
        <w:rPr>
          <w:rFonts w:ascii="Century Gothic" w:eastAsia="Arial" w:hAnsi="Century Gothic" w:cs="Arial"/>
          <w:b/>
          <w:color w:val="auto"/>
          <w:szCs w:val="24"/>
          <w:lang w:val="es-MX"/>
        </w:rPr>
        <w:t xml:space="preserve">I.- </w:t>
      </w:r>
      <w:r w:rsidRPr="009C5FBC">
        <w:rPr>
          <w:rFonts w:ascii="Century Gothic" w:eastAsia="Arial" w:hAnsi="Century Gothic" w:cs="Arial"/>
          <w:color w:val="auto"/>
          <w:szCs w:val="24"/>
          <w:lang w:val="es-MX"/>
        </w:rPr>
        <w:t>Con fecha</w:t>
      </w:r>
      <w:r w:rsidR="002376D6">
        <w:rPr>
          <w:rFonts w:ascii="Century Gothic" w:eastAsia="Arial" w:hAnsi="Century Gothic" w:cs="Arial"/>
          <w:color w:val="auto"/>
          <w:szCs w:val="24"/>
          <w:lang w:val="es-MX"/>
        </w:rPr>
        <w:t xml:space="preserve"> </w:t>
      </w:r>
      <w:r w:rsidR="00103D3F" w:rsidRPr="009C5FBC">
        <w:rPr>
          <w:rFonts w:ascii="Century Gothic" w:eastAsia="Arial" w:hAnsi="Century Gothic" w:cs="Arial"/>
          <w:color w:val="auto"/>
          <w:szCs w:val="24"/>
          <w:lang w:val="es-MX"/>
        </w:rPr>
        <w:t>treinta</w:t>
      </w:r>
      <w:r w:rsidRPr="009C5FBC">
        <w:rPr>
          <w:rFonts w:ascii="Century Gothic" w:eastAsia="Arial" w:hAnsi="Century Gothic" w:cs="Arial"/>
          <w:color w:val="auto"/>
          <w:szCs w:val="24"/>
          <w:lang w:val="es-MX"/>
        </w:rPr>
        <w:t xml:space="preserve"> de </w:t>
      </w:r>
      <w:r w:rsidR="006C0094" w:rsidRPr="009C5FBC">
        <w:rPr>
          <w:rFonts w:ascii="Century Gothic" w:eastAsia="Arial" w:hAnsi="Century Gothic" w:cs="Arial"/>
          <w:color w:val="auto"/>
          <w:szCs w:val="24"/>
          <w:lang w:val="es-MX"/>
        </w:rPr>
        <w:t>noviemb</w:t>
      </w:r>
      <w:r w:rsidR="00C2171A" w:rsidRPr="009C5FBC">
        <w:rPr>
          <w:rFonts w:ascii="Century Gothic" w:eastAsia="Arial" w:hAnsi="Century Gothic" w:cs="Arial"/>
          <w:color w:val="auto"/>
          <w:szCs w:val="24"/>
          <w:lang w:val="es-MX"/>
        </w:rPr>
        <w:t>re</w:t>
      </w:r>
      <w:r w:rsidR="00AE708E" w:rsidRPr="009C5FBC">
        <w:rPr>
          <w:rFonts w:ascii="Century Gothic" w:eastAsia="Arial" w:hAnsi="Century Gothic" w:cs="Arial"/>
          <w:color w:val="auto"/>
          <w:szCs w:val="24"/>
          <w:lang w:val="es-MX"/>
        </w:rPr>
        <w:t xml:space="preserve"> del año dos mil </w:t>
      </w:r>
      <w:r w:rsidR="00804EC7" w:rsidRPr="009C5FBC">
        <w:rPr>
          <w:rFonts w:ascii="Century Gothic" w:eastAsia="Arial" w:hAnsi="Century Gothic" w:cs="Arial"/>
          <w:color w:val="auto"/>
          <w:szCs w:val="24"/>
          <w:lang w:val="es-MX"/>
        </w:rPr>
        <w:t>veinti</w:t>
      </w:r>
      <w:r w:rsidR="00F90D78" w:rsidRPr="009C5FBC">
        <w:rPr>
          <w:rFonts w:ascii="Century Gothic" w:eastAsia="Arial" w:hAnsi="Century Gothic" w:cs="Arial"/>
          <w:color w:val="auto"/>
          <w:szCs w:val="24"/>
          <w:lang w:val="es-MX"/>
        </w:rPr>
        <w:t>trés</w:t>
      </w:r>
      <w:r w:rsidRPr="009C5FBC">
        <w:rPr>
          <w:rFonts w:ascii="Century Gothic" w:eastAsia="Arial" w:hAnsi="Century Gothic" w:cs="Arial"/>
          <w:color w:val="auto"/>
          <w:szCs w:val="24"/>
          <w:lang w:val="es-MX"/>
        </w:rPr>
        <w:t xml:space="preserve">, </w:t>
      </w:r>
      <w:r w:rsidR="006C0094" w:rsidRPr="009C5FBC">
        <w:rPr>
          <w:rFonts w:ascii="Century Gothic" w:eastAsia="Arial" w:hAnsi="Century Gothic" w:cs="Arial"/>
          <w:color w:val="auto"/>
          <w:szCs w:val="24"/>
          <w:lang w:val="es-MX"/>
        </w:rPr>
        <w:t xml:space="preserve">la C. Gobernadora Constitucional del Estado de Chihuahua, </w:t>
      </w:r>
      <w:r w:rsidR="0099081A" w:rsidRPr="009C5FBC">
        <w:rPr>
          <w:rFonts w:ascii="Century Gothic" w:eastAsia="Arial" w:hAnsi="Century Gothic" w:cs="Arial"/>
          <w:color w:val="auto"/>
          <w:szCs w:val="24"/>
          <w:lang w:val="es-MX"/>
        </w:rPr>
        <w:t>Mtra</w:t>
      </w:r>
      <w:r w:rsidR="006C0094" w:rsidRPr="009C5FBC">
        <w:rPr>
          <w:rFonts w:ascii="Century Gothic" w:eastAsia="Arial" w:hAnsi="Century Gothic" w:cs="Arial"/>
          <w:color w:val="auto"/>
          <w:szCs w:val="24"/>
          <w:lang w:val="es-MX"/>
        </w:rPr>
        <w:t>. María Eugenia Campos Galván, presentó Iniciativa con carácter de Decreto, por medio de la cual</w:t>
      </w:r>
      <w:r w:rsidR="00E0123D" w:rsidRPr="009C5FBC">
        <w:rPr>
          <w:rFonts w:ascii="Century Gothic" w:eastAsia="Arial" w:hAnsi="Century Gothic" w:cs="Arial"/>
          <w:color w:val="auto"/>
          <w:szCs w:val="24"/>
          <w:lang w:val="es-MX"/>
        </w:rPr>
        <w:t xml:space="preserve"> se </w:t>
      </w:r>
      <w:r w:rsidR="00F65E1C" w:rsidRPr="009C5FBC">
        <w:rPr>
          <w:rFonts w:ascii="Century Gothic" w:eastAsia="Arial" w:hAnsi="Century Gothic" w:cs="Arial"/>
          <w:color w:val="auto"/>
          <w:szCs w:val="24"/>
          <w:lang w:val="es-MX"/>
        </w:rPr>
        <w:t>busca el</w:t>
      </w:r>
      <w:r w:rsidR="00F44A8B" w:rsidRPr="009C5FBC">
        <w:rPr>
          <w:rFonts w:ascii="Century Gothic" w:eastAsia="Arial" w:hAnsi="Century Gothic" w:cs="Arial"/>
          <w:color w:val="auto"/>
          <w:szCs w:val="24"/>
          <w:lang w:val="es-MX"/>
        </w:rPr>
        <w:t xml:space="preserve"> Fortalecimiento Financiero</w:t>
      </w:r>
      <w:r w:rsidR="00F65E1C" w:rsidRPr="009C5FBC">
        <w:rPr>
          <w:rFonts w:ascii="Century Gothic" w:eastAsia="Arial" w:hAnsi="Century Gothic" w:cs="Arial"/>
          <w:color w:val="auto"/>
          <w:szCs w:val="24"/>
          <w:lang w:val="es-MX"/>
        </w:rPr>
        <w:t xml:space="preserve"> del Estado de Chihuahua</w:t>
      </w:r>
      <w:r w:rsidR="00F44A8B" w:rsidRPr="009C5FBC">
        <w:rPr>
          <w:rFonts w:ascii="Century Gothic" w:eastAsia="Arial" w:hAnsi="Century Gothic" w:cs="Arial"/>
          <w:color w:val="auto"/>
          <w:szCs w:val="24"/>
          <w:lang w:val="es-MX"/>
        </w:rPr>
        <w:t>.</w:t>
      </w:r>
    </w:p>
    <w:p w14:paraId="33AABFBB" w14:textId="77777777" w:rsidR="00F44A8B" w:rsidRPr="009C5FBC" w:rsidRDefault="00F44A8B" w:rsidP="004C3CC2">
      <w:pPr>
        <w:pStyle w:val="Normal1"/>
        <w:spacing w:line="360" w:lineRule="auto"/>
        <w:contextualSpacing/>
        <w:jc w:val="both"/>
        <w:rPr>
          <w:rFonts w:ascii="Century Gothic" w:eastAsia="Arial" w:hAnsi="Century Gothic" w:cs="Arial"/>
          <w:b/>
          <w:color w:val="auto"/>
          <w:szCs w:val="24"/>
        </w:rPr>
      </w:pPr>
    </w:p>
    <w:p w14:paraId="388A3B95" w14:textId="29799DE5" w:rsidR="00BF2C2D" w:rsidRPr="009C5FBC" w:rsidRDefault="00BF2C2D" w:rsidP="004C3CC2">
      <w:pPr>
        <w:pStyle w:val="Normal1"/>
        <w:spacing w:line="360" w:lineRule="auto"/>
        <w:contextualSpacing/>
        <w:jc w:val="both"/>
        <w:rPr>
          <w:rFonts w:ascii="Century Gothic" w:eastAsia="Arial" w:hAnsi="Century Gothic" w:cs="Arial"/>
          <w:color w:val="auto"/>
          <w:szCs w:val="24"/>
          <w:lang w:val="es-MX"/>
        </w:rPr>
      </w:pPr>
      <w:r w:rsidRPr="009C5FBC">
        <w:rPr>
          <w:rFonts w:ascii="Century Gothic" w:eastAsia="Arial" w:hAnsi="Century Gothic" w:cs="Arial"/>
          <w:b/>
          <w:color w:val="auto"/>
          <w:szCs w:val="24"/>
          <w:lang w:val="es-MX"/>
        </w:rPr>
        <w:t xml:space="preserve">II.- </w:t>
      </w:r>
      <w:r w:rsidRPr="009C5FBC">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053C53" w:rsidRPr="009C5FBC">
        <w:rPr>
          <w:rFonts w:ascii="Century Gothic" w:eastAsia="Arial" w:hAnsi="Century Gothic" w:cs="Arial"/>
          <w:color w:val="auto"/>
          <w:szCs w:val="24"/>
          <w:lang w:val="es-MX"/>
        </w:rPr>
        <w:t>cinco</w:t>
      </w:r>
      <w:r w:rsidR="00FE0DAA" w:rsidRPr="009C5FBC">
        <w:rPr>
          <w:rFonts w:ascii="Century Gothic" w:eastAsia="Arial" w:hAnsi="Century Gothic" w:cs="Arial"/>
          <w:color w:val="auto"/>
          <w:szCs w:val="24"/>
          <w:lang w:val="es-MX"/>
        </w:rPr>
        <w:t xml:space="preserve"> </w:t>
      </w:r>
      <w:r w:rsidRPr="009C5FBC">
        <w:rPr>
          <w:rFonts w:ascii="Century Gothic" w:eastAsia="Arial" w:hAnsi="Century Gothic" w:cs="Arial"/>
          <w:color w:val="auto"/>
          <w:szCs w:val="24"/>
          <w:lang w:val="es-MX"/>
        </w:rPr>
        <w:t xml:space="preserve">de </w:t>
      </w:r>
      <w:r w:rsidR="00FE0DAA" w:rsidRPr="009C5FBC">
        <w:rPr>
          <w:rFonts w:ascii="Century Gothic" w:eastAsia="Arial" w:hAnsi="Century Gothic" w:cs="Arial"/>
          <w:color w:val="auto"/>
          <w:szCs w:val="24"/>
          <w:lang w:val="es-MX"/>
        </w:rPr>
        <w:t>diciembre</w:t>
      </w:r>
      <w:r w:rsidR="006C0094" w:rsidRPr="009C5FBC">
        <w:rPr>
          <w:rFonts w:ascii="Century Gothic" w:eastAsia="Arial" w:hAnsi="Century Gothic" w:cs="Arial"/>
          <w:color w:val="auto"/>
          <w:szCs w:val="24"/>
          <w:lang w:val="es-MX"/>
        </w:rPr>
        <w:t xml:space="preserve"> </w:t>
      </w:r>
      <w:r w:rsidR="00471BB6" w:rsidRPr="009C5FBC">
        <w:rPr>
          <w:rFonts w:ascii="Century Gothic" w:eastAsia="Arial" w:hAnsi="Century Gothic" w:cs="Arial"/>
          <w:color w:val="auto"/>
          <w:szCs w:val="24"/>
          <w:lang w:val="es-MX"/>
        </w:rPr>
        <w:t xml:space="preserve">del año dos mil </w:t>
      </w:r>
      <w:r w:rsidR="00FE0DAA" w:rsidRPr="009C5FBC">
        <w:rPr>
          <w:rFonts w:ascii="Century Gothic" w:eastAsia="Arial" w:hAnsi="Century Gothic" w:cs="Arial"/>
          <w:color w:val="auto"/>
          <w:szCs w:val="24"/>
          <w:lang w:val="es-MX"/>
        </w:rPr>
        <w:t>veinti</w:t>
      </w:r>
      <w:r w:rsidR="00053C53" w:rsidRPr="009C5FBC">
        <w:rPr>
          <w:rFonts w:ascii="Century Gothic" w:eastAsia="Arial" w:hAnsi="Century Gothic" w:cs="Arial"/>
          <w:color w:val="auto"/>
          <w:szCs w:val="24"/>
          <w:lang w:val="es-MX"/>
        </w:rPr>
        <w:t>trés</w:t>
      </w:r>
      <w:r w:rsidRPr="009C5FBC">
        <w:rPr>
          <w:rFonts w:ascii="Century Gothic" w:eastAsia="Arial" w:hAnsi="Century Gothic" w:cs="Arial"/>
          <w:color w:val="auto"/>
          <w:szCs w:val="24"/>
          <w:lang w:val="es-MX"/>
        </w:rPr>
        <w:t>, tuvo a bien turnar a quienes integra</w:t>
      </w:r>
      <w:r w:rsidR="005D1330" w:rsidRPr="009C5FBC">
        <w:rPr>
          <w:rFonts w:ascii="Century Gothic" w:eastAsia="Arial" w:hAnsi="Century Gothic" w:cs="Arial"/>
          <w:color w:val="auto"/>
          <w:szCs w:val="24"/>
          <w:lang w:val="es-MX"/>
        </w:rPr>
        <w:t>mos</w:t>
      </w:r>
      <w:r w:rsidRPr="009C5FBC">
        <w:rPr>
          <w:rFonts w:ascii="Century Gothic" w:eastAsia="Arial" w:hAnsi="Century Gothic" w:cs="Arial"/>
          <w:color w:val="auto"/>
          <w:szCs w:val="24"/>
          <w:lang w:val="es-MX"/>
        </w:rPr>
        <w:t xml:space="preserve"> la Comisión de </w:t>
      </w:r>
      <w:r w:rsidR="00AE708E" w:rsidRPr="009C5FBC">
        <w:rPr>
          <w:rFonts w:ascii="Century Gothic" w:eastAsia="Arial" w:hAnsi="Century Gothic" w:cs="Arial"/>
          <w:color w:val="auto"/>
          <w:szCs w:val="24"/>
          <w:lang w:val="es-MX"/>
        </w:rPr>
        <w:t>Programación, Presupuesto y Hacienda Pública</w:t>
      </w:r>
      <w:r w:rsidR="001B31EB" w:rsidRPr="009C5FBC">
        <w:rPr>
          <w:rFonts w:ascii="Century Gothic" w:eastAsia="Arial" w:hAnsi="Century Gothic" w:cs="Arial"/>
          <w:color w:val="auto"/>
          <w:szCs w:val="24"/>
          <w:lang w:val="es-MX"/>
        </w:rPr>
        <w:t>,</w:t>
      </w:r>
      <w:r w:rsidRPr="009C5FBC">
        <w:rPr>
          <w:rFonts w:ascii="Century Gothic" w:eastAsia="Arial" w:hAnsi="Century Gothic" w:cs="Arial"/>
          <w:color w:val="auto"/>
          <w:szCs w:val="24"/>
          <w:lang w:val="es-MX"/>
        </w:rPr>
        <w:t xml:space="preserve"> la Iniciativa de mérito, a efecto de proceder a su estudio, análisis y elaboración del correspondiente </w:t>
      </w:r>
      <w:r w:rsidR="00FE0DAA" w:rsidRPr="009C5FBC">
        <w:rPr>
          <w:rFonts w:ascii="Century Gothic" w:eastAsia="Arial" w:hAnsi="Century Gothic" w:cs="Arial"/>
          <w:color w:val="auto"/>
          <w:szCs w:val="24"/>
          <w:lang w:val="es-MX"/>
        </w:rPr>
        <w:t>D</w:t>
      </w:r>
      <w:r w:rsidRPr="009C5FBC">
        <w:rPr>
          <w:rFonts w:ascii="Century Gothic" w:eastAsia="Arial" w:hAnsi="Century Gothic" w:cs="Arial"/>
          <w:color w:val="auto"/>
          <w:szCs w:val="24"/>
          <w:lang w:val="es-MX"/>
        </w:rPr>
        <w:t>ictamen.</w:t>
      </w:r>
      <w:r w:rsidR="005F1362" w:rsidRPr="009C5FBC">
        <w:rPr>
          <w:rFonts w:ascii="Century Gothic" w:eastAsia="Arial" w:hAnsi="Century Gothic" w:cs="Arial"/>
          <w:color w:val="auto"/>
          <w:szCs w:val="24"/>
          <w:lang w:val="es-MX"/>
        </w:rPr>
        <w:t xml:space="preserve"> </w:t>
      </w:r>
    </w:p>
    <w:p w14:paraId="230172D5" w14:textId="6D062856" w:rsidR="00BF2C2D" w:rsidRPr="009C5FBC" w:rsidRDefault="00BF2C2D" w:rsidP="004C3CC2">
      <w:pPr>
        <w:pStyle w:val="Normal1"/>
        <w:spacing w:line="360" w:lineRule="auto"/>
        <w:contextualSpacing/>
        <w:jc w:val="both"/>
        <w:rPr>
          <w:rFonts w:ascii="Century Gothic" w:eastAsia="Arial" w:hAnsi="Century Gothic" w:cs="Arial"/>
          <w:color w:val="auto"/>
          <w:szCs w:val="24"/>
        </w:rPr>
      </w:pPr>
      <w:r w:rsidRPr="009C5FBC">
        <w:rPr>
          <w:rFonts w:ascii="Century Gothic" w:eastAsia="Arial" w:hAnsi="Century Gothic" w:cs="Arial"/>
          <w:b/>
          <w:color w:val="auto"/>
          <w:szCs w:val="24"/>
          <w:lang w:val="es-MX"/>
        </w:rPr>
        <w:lastRenderedPageBreak/>
        <w:t xml:space="preserve">III.- </w:t>
      </w:r>
      <w:r w:rsidRPr="009C5FBC">
        <w:rPr>
          <w:rFonts w:ascii="Century Gothic" w:eastAsia="Arial" w:hAnsi="Century Gothic" w:cs="Arial"/>
          <w:color w:val="auto"/>
          <w:szCs w:val="24"/>
          <w:lang w:val="es-MX"/>
        </w:rPr>
        <w:t xml:space="preserve">La Exposición de Motivos de la Iniciativa en comento </w:t>
      </w:r>
      <w:r w:rsidRPr="009C5FBC">
        <w:rPr>
          <w:rFonts w:ascii="Century Gothic" w:eastAsia="Arial" w:hAnsi="Century Gothic" w:cs="Arial"/>
          <w:color w:val="auto"/>
          <w:szCs w:val="24"/>
        </w:rPr>
        <w:t>se sustenta</w:t>
      </w:r>
      <w:r w:rsidR="006779A7" w:rsidRPr="009C5FBC">
        <w:rPr>
          <w:rFonts w:ascii="Century Gothic" w:eastAsia="Arial" w:hAnsi="Century Gothic" w:cs="Arial"/>
          <w:color w:val="auto"/>
          <w:szCs w:val="24"/>
        </w:rPr>
        <w:t>,</w:t>
      </w:r>
      <w:r w:rsidRPr="009C5FBC">
        <w:rPr>
          <w:rFonts w:ascii="Century Gothic" w:eastAsia="Arial" w:hAnsi="Century Gothic" w:cs="Arial"/>
          <w:color w:val="auto"/>
          <w:szCs w:val="24"/>
        </w:rPr>
        <w:t xml:space="preserve"> </w:t>
      </w:r>
      <w:r w:rsidR="00053C53" w:rsidRPr="009C5FBC">
        <w:rPr>
          <w:rFonts w:ascii="Century Gothic" w:eastAsia="Arial" w:hAnsi="Century Gothic" w:cs="Arial"/>
          <w:color w:val="auto"/>
          <w:szCs w:val="24"/>
        </w:rPr>
        <w:t>en resumen</w:t>
      </w:r>
      <w:r w:rsidR="006779A7" w:rsidRPr="009C5FBC">
        <w:rPr>
          <w:rFonts w:ascii="Century Gothic" w:eastAsia="Arial" w:hAnsi="Century Gothic" w:cs="Arial"/>
          <w:color w:val="auto"/>
          <w:szCs w:val="24"/>
        </w:rPr>
        <w:t>;</w:t>
      </w:r>
      <w:r w:rsidRPr="009C5FBC">
        <w:rPr>
          <w:rFonts w:ascii="Century Gothic" w:eastAsia="Arial" w:hAnsi="Century Gothic" w:cs="Arial"/>
          <w:color w:val="auto"/>
          <w:szCs w:val="24"/>
        </w:rPr>
        <w:t xml:space="preserve"> en los siguientes argumentos:</w:t>
      </w:r>
    </w:p>
    <w:p w14:paraId="099F2601" w14:textId="77777777" w:rsidR="00F44A8B" w:rsidRPr="009C5FBC" w:rsidRDefault="00F44A8B" w:rsidP="00F44A8B">
      <w:pPr>
        <w:spacing w:after="0" w:line="360" w:lineRule="auto"/>
        <w:ind w:left="102" w:right="82"/>
        <w:jc w:val="both"/>
        <w:rPr>
          <w:rFonts w:ascii="Century Gothic" w:eastAsia="Arial" w:hAnsi="Century Gothic" w:cs="Arial"/>
          <w:sz w:val="24"/>
          <w:szCs w:val="24"/>
          <w:lang w:eastAsia="en-US"/>
        </w:rPr>
      </w:pPr>
    </w:p>
    <w:p w14:paraId="2A56A5AE" w14:textId="3C2AF3A6" w:rsidR="00B6451F" w:rsidRPr="009C5FBC" w:rsidRDefault="00870845" w:rsidP="00B6451F">
      <w:pPr>
        <w:spacing w:after="0" w:line="360" w:lineRule="auto"/>
        <w:ind w:left="567"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w:t>
      </w:r>
      <w:r w:rsidR="00B6451F" w:rsidRPr="009C5FBC">
        <w:rPr>
          <w:rFonts w:ascii="Century Gothic" w:eastAsia="PMingLiU" w:hAnsi="Century Gothic" w:cs="Arial"/>
          <w:i/>
          <w:iCs/>
          <w:sz w:val="24"/>
          <w:szCs w:val="24"/>
          <w:lang w:eastAsia="en-US"/>
        </w:rPr>
        <w:t>Uno de los retos más relevantes de las finanzas públicas que encontré al tomar posesión era el pasivo del Gobierno del Estado. Por un lado, existía un pasivo de largo plazo importante y por otro, en los últimos años se había privilegiado el endeudamiento de corto plazo y el crecimiento del pasivo circulante. En virtud de este hecho, los pasivos del Estado crecieron sin que estos se tradujeran en mayor inversión para el Estado.</w:t>
      </w:r>
    </w:p>
    <w:p w14:paraId="591ECF10" w14:textId="77777777" w:rsidR="00B6451F" w:rsidRPr="009C5FBC" w:rsidRDefault="00B6451F" w:rsidP="00B6451F">
      <w:pPr>
        <w:spacing w:after="0" w:line="360" w:lineRule="auto"/>
        <w:ind w:left="567" w:right="616"/>
        <w:jc w:val="both"/>
        <w:rPr>
          <w:rFonts w:ascii="Century Gothic" w:eastAsia="PMingLiU" w:hAnsi="Century Gothic" w:cs="Arial"/>
          <w:i/>
          <w:iCs/>
          <w:sz w:val="24"/>
          <w:szCs w:val="24"/>
          <w:lang w:eastAsia="en-US"/>
        </w:rPr>
      </w:pPr>
    </w:p>
    <w:p w14:paraId="0DFA8443" w14:textId="77777777" w:rsidR="00B6451F" w:rsidRPr="009C5FBC" w:rsidRDefault="00B6451F" w:rsidP="00B6451F">
      <w:pPr>
        <w:spacing w:after="0" w:line="360" w:lineRule="auto"/>
        <w:ind w:left="567"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Desde el inicio de mi gobierno, gran parte de nuestros esfuerzos se concentraron en fortalecer las finanzas estatales, incrementando los ingresos, controlando el gasto y eliminando el déficit presupuestal. En adición a estos esfuerzos, hemos hecho uno constante para disminuir el pasivo del Gobierno y mejorar las condiciones de nuestros financiamientos. Los resultados obtenidos han sido sumamente favorables.</w:t>
      </w:r>
    </w:p>
    <w:p w14:paraId="5EB0C3F2" w14:textId="77777777" w:rsidR="00B6451F" w:rsidRPr="009C5FBC" w:rsidRDefault="00B6451F" w:rsidP="00B6451F">
      <w:pPr>
        <w:spacing w:after="0" w:line="360" w:lineRule="auto"/>
        <w:ind w:left="567" w:right="616"/>
        <w:jc w:val="both"/>
        <w:rPr>
          <w:rFonts w:ascii="Century Gothic" w:eastAsia="PMingLiU" w:hAnsi="Century Gothic" w:cs="Arial"/>
          <w:i/>
          <w:iCs/>
          <w:sz w:val="24"/>
          <w:szCs w:val="24"/>
          <w:lang w:eastAsia="en-US"/>
        </w:rPr>
      </w:pPr>
    </w:p>
    <w:p w14:paraId="3E5A114D" w14:textId="77777777" w:rsidR="00B6451F" w:rsidRPr="009C5FBC" w:rsidRDefault="00B6451F" w:rsidP="0030042C">
      <w:pPr>
        <w:spacing w:after="0" w:line="360" w:lineRule="auto"/>
        <w:ind w:left="1134" w:right="616" w:hanging="283"/>
        <w:jc w:val="both"/>
        <w:rPr>
          <w:rFonts w:ascii="Century Gothic" w:eastAsia="PMingLiU" w:hAnsi="Century Gothic" w:cs="Arial"/>
          <w:b/>
          <w:bCs/>
          <w:i/>
          <w:iCs/>
          <w:sz w:val="24"/>
          <w:szCs w:val="24"/>
          <w:lang w:eastAsia="en-US"/>
        </w:rPr>
      </w:pPr>
      <w:r w:rsidRPr="009C5FBC">
        <w:rPr>
          <w:rFonts w:ascii="Century Gothic" w:eastAsia="PMingLiU" w:hAnsi="Century Gothic" w:cs="Arial"/>
          <w:b/>
          <w:bCs/>
          <w:i/>
          <w:iCs/>
          <w:sz w:val="24"/>
          <w:szCs w:val="24"/>
          <w:lang w:eastAsia="en-US"/>
        </w:rPr>
        <w:t>1.</w:t>
      </w:r>
      <w:r w:rsidRPr="009C5FBC">
        <w:rPr>
          <w:rFonts w:ascii="Century Gothic" w:eastAsia="PMingLiU" w:hAnsi="Century Gothic" w:cs="Arial"/>
          <w:b/>
          <w:bCs/>
          <w:i/>
          <w:iCs/>
          <w:sz w:val="24"/>
          <w:szCs w:val="24"/>
          <w:lang w:eastAsia="en-US"/>
        </w:rPr>
        <w:tab/>
        <w:t>Pasivo Total</w:t>
      </w:r>
    </w:p>
    <w:p w14:paraId="20569084" w14:textId="77777777" w:rsidR="00B6451F" w:rsidRPr="009C5FBC" w:rsidRDefault="00B6451F" w:rsidP="00B6451F">
      <w:pPr>
        <w:spacing w:after="0" w:line="360" w:lineRule="auto"/>
        <w:ind w:left="567" w:right="616"/>
        <w:jc w:val="both"/>
        <w:rPr>
          <w:rFonts w:ascii="Century Gothic" w:eastAsia="PMingLiU" w:hAnsi="Century Gothic" w:cs="Arial"/>
          <w:i/>
          <w:iCs/>
          <w:sz w:val="24"/>
          <w:szCs w:val="24"/>
          <w:lang w:eastAsia="en-US"/>
        </w:rPr>
      </w:pPr>
    </w:p>
    <w:p w14:paraId="33F2CDC1" w14:textId="27C4855D" w:rsidR="00B6451F" w:rsidRPr="009C5FBC" w:rsidRDefault="00B6451F" w:rsidP="00B6451F">
      <w:pPr>
        <w:spacing w:after="0" w:line="360" w:lineRule="auto"/>
        <w:ind w:left="567" w:right="616"/>
        <w:jc w:val="both"/>
        <w:rPr>
          <w:rFonts w:ascii="Century Gothic" w:eastAsia="PMingLiU" w:hAnsi="Century Gothic" w:cs="Arial"/>
          <w:i/>
          <w:iCs/>
          <w:sz w:val="24"/>
          <w:szCs w:val="24"/>
          <w:lang w:eastAsia="en-US"/>
        </w:rPr>
      </w:pPr>
      <w:bookmarkStart w:id="0" w:name="_Hlk153539095"/>
      <w:r w:rsidRPr="009C5FBC">
        <w:rPr>
          <w:rFonts w:ascii="Century Gothic" w:eastAsia="PMingLiU" w:hAnsi="Century Gothic" w:cs="Arial"/>
          <w:i/>
          <w:iCs/>
          <w:sz w:val="24"/>
          <w:szCs w:val="24"/>
          <w:lang w:eastAsia="en-US"/>
        </w:rPr>
        <w:t xml:space="preserve">Al cierre del año 2020 el pasivo total del Poder Ejecutivo era de $46,224 millones de pesos. Además del monto, lo más delicado era que en tan solo tres años había crecido en un 50%. Derivado de lo anterior, era una prioridad frenar el crecimiento del pasivo y </w:t>
      </w:r>
      <w:r w:rsidRPr="009C5FBC">
        <w:rPr>
          <w:rFonts w:ascii="Century Gothic" w:eastAsia="PMingLiU" w:hAnsi="Century Gothic" w:cs="Arial"/>
          <w:i/>
          <w:iCs/>
          <w:sz w:val="24"/>
          <w:szCs w:val="24"/>
          <w:lang w:eastAsia="en-US"/>
        </w:rPr>
        <w:lastRenderedPageBreak/>
        <w:t>revertir esa tendencia. Hoy, con satisfacción podemos afirmar que hemos avanzado considerablemente en ese objetivo, ya que no solo el pasivo total no ha crecido, sino que, a septiembre del 2023, lo hemos reducido en un 15%, alcanzando el nivel más bajo de los últimos cinco años.</w:t>
      </w:r>
    </w:p>
    <w:bookmarkEnd w:id="0"/>
    <w:p w14:paraId="102F8D88" w14:textId="3FCE4B02" w:rsidR="000E6320" w:rsidRPr="009C5FBC" w:rsidRDefault="000E6320" w:rsidP="00B6451F">
      <w:pPr>
        <w:spacing w:after="0" w:line="360" w:lineRule="auto"/>
        <w:ind w:left="567" w:right="616"/>
        <w:jc w:val="both"/>
        <w:rPr>
          <w:rFonts w:ascii="Century Gothic" w:eastAsia="PMingLiU" w:hAnsi="Century Gothic" w:cs="Arial"/>
          <w:i/>
          <w:iCs/>
          <w:sz w:val="24"/>
          <w:szCs w:val="24"/>
          <w:lang w:eastAsia="en-US"/>
        </w:rPr>
      </w:pPr>
      <w:r w:rsidRPr="009C5FBC">
        <w:rPr>
          <w:rFonts w:eastAsia="PMingLiU"/>
          <w:noProof/>
        </w:rPr>
        <w:drawing>
          <wp:inline distT="0" distB="0" distL="0" distR="0" wp14:anchorId="4A117753" wp14:editId="1F85AF1F">
            <wp:extent cx="4993543" cy="2376170"/>
            <wp:effectExtent l="0" t="0" r="0"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3909" cy="2381103"/>
                    </a:xfrm>
                    <a:prstGeom prst="rect">
                      <a:avLst/>
                    </a:prstGeom>
                    <a:noFill/>
                    <a:ln>
                      <a:noFill/>
                    </a:ln>
                  </pic:spPr>
                </pic:pic>
              </a:graphicData>
            </a:graphic>
          </wp:inline>
        </w:drawing>
      </w:r>
    </w:p>
    <w:p w14:paraId="07EBB51C" w14:textId="77777777" w:rsidR="000E6320" w:rsidRPr="009C5FBC" w:rsidRDefault="000E6320" w:rsidP="00B6451F">
      <w:pPr>
        <w:spacing w:after="0" w:line="360" w:lineRule="auto"/>
        <w:ind w:left="567" w:right="616"/>
        <w:jc w:val="both"/>
        <w:rPr>
          <w:rFonts w:ascii="Century Gothic" w:eastAsia="PMingLiU" w:hAnsi="Century Gothic" w:cs="Arial"/>
          <w:i/>
          <w:iCs/>
          <w:sz w:val="24"/>
          <w:szCs w:val="24"/>
          <w:lang w:eastAsia="en-US"/>
        </w:rPr>
      </w:pPr>
    </w:p>
    <w:p w14:paraId="39AD2BF1" w14:textId="669BF3FA" w:rsidR="00B6451F" w:rsidRPr="009C5FBC" w:rsidRDefault="00B6451F" w:rsidP="00B6451F">
      <w:pPr>
        <w:spacing w:after="0" w:line="360" w:lineRule="auto"/>
        <w:ind w:left="567"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En la estrategia de finanzas públicas que trazamos desde un inicio, el objetivo no solo era la reducción del pasivo, sino que, esto tendría que ir acompañado en todo momento de un fortalecimiento de los ingresos del Estado. Lo anterior, para que la deuda no solo se redujera en monto, sino que representara cada vez, una menor proporción de nuestros ingresos, lo que la haría más manejable y pagable en largo plazo. En relación con este objetivo el avance es muy notorio. Mientras que en el 2020 el pasivo total representaba el 63.2% de los ingresos, al cierre del tercer trimestre del 2023 solo representa el 39.8%.</w:t>
      </w:r>
    </w:p>
    <w:p w14:paraId="247221DD" w14:textId="39B482A7" w:rsidR="00D04262" w:rsidRPr="009C5FBC" w:rsidRDefault="00D04262" w:rsidP="00D04262">
      <w:pPr>
        <w:spacing w:after="0" w:line="360" w:lineRule="auto"/>
        <w:ind w:left="567" w:right="616"/>
        <w:jc w:val="both"/>
        <w:rPr>
          <w:rFonts w:ascii="Century Gothic" w:eastAsia="PMingLiU" w:hAnsi="Century Gothic" w:cs="Arial"/>
          <w:i/>
          <w:iCs/>
          <w:sz w:val="24"/>
          <w:szCs w:val="24"/>
          <w:lang w:val="es-ES" w:eastAsia="en-US"/>
        </w:rPr>
      </w:pPr>
      <w:r w:rsidRPr="009C5FBC">
        <w:rPr>
          <w:rFonts w:ascii="Century Gothic" w:eastAsia="PMingLiU" w:hAnsi="Century Gothic" w:cs="Arial"/>
          <w:i/>
          <w:iCs/>
          <w:sz w:val="24"/>
          <w:szCs w:val="24"/>
          <w:u w:val="single"/>
          <w:lang w:val="es-ES" w:eastAsia="en-US"/>
        </w:rPr>
        <w:lastRenderedPageBreak/>
        <w:t>Pasivo Total del Poder Ejecutivo como Porcentaje de los Ingresos Totales</w:t>
      </w:r>
    </w:p>
    <w:p w14:paraId="4BA1E8E7" w14:textId="77777777" w:rsidR="00D04262" w:rsidRPr="009C5FBC" w:rsidRDefault="00D04262" w:rsidP="00D04262">
      <w:pPr>
        <w:spacing w:after="0" w:line="360" w:lineRule="auto"/>
        <w:ind w:left="567" w:right="616"/>
        <w:jc w:val="both"/>
        <w:rPr>
          <w:rFonts w:ascii="Century Gothic" w:eastAsia="PMingLiU" w:hAnsi="Century Gothic" w:cs="Arial"/>
          <w:i/>
          <w:iCs/>
          <w:sz w:val="24"/>
          <w:szCs w:val="24"/>
          <w:lang w:val="es-ES" w:eastAsia="en-US"/>
        </w:rPr>
      </w:pPr>
    </w:p>
    <w:p w14:paraId="1D70B7F8" w14:textId="77777777" w:rsidR="00D04262" w:rsidRPr="009C5FBC" w:rsidRDefault="00D04262" w:rsidP="00D04262">
      <w:pPr>
        <w:spacing w:after="0" w:line="360" w:lineRule="auto"/>
        <w:ind w:left="567" w:right="616"/>
        <w:jc w:val="both"/>
        <w:rPr>
          <w:rFonts w:ascii="Century Gothic" w:eastAsia="PMingLiU" w:hAnsi="Century Gothic" w:cs="Arial"/>
          <w:i/>
          <w:iCs/>
          <w:sz w:val="24"/>
          <w:szCs w:val="24"/>
          <w:lang w:val="es-ES" w:eastAsia="en-US"/>
        </w:rPr>
      </w:pPr>
      <w:r w:rsidRPr="009C5FBC">
        <w:rPr>
          <w:rFonts w:ascii="Century Gothic" w:eastAsia="PMingLiU" w:hAnsi="Century Gothic" w:cs="Arial"/>
          <w:i/>
          <w:iCs/>
          <w:noProof/>
          <w:sz w:val="24"/>
          <w:szCs w:val="24"/>
          <w:lang w:val="es-ES" w:eastAsia="en-US"/>
        </w:rPr>
        <mc:AlternateContent>
          <mc:Choice Requires="wpg">
            <w:drawing>
              <wp:inline distT="0" distB="0" distL="0" distR="0" wp14:anchorId="40105191" wp14:editId="1864BAED">
                <wp:extent cx="4554080" cy="3063834"/>
                <wp:effectExtent l="0" t="0" r="18415" b="22860"/>
                <wp:docPr id="7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4080" cy="3063834"/>
                          <a:chOff x="7" y="7"/>
                          <a:chExt cx="6443" cy="3941"/>
                        </a:xfrm>
                      </wpg:grpSpPr>
                      <wps:wsp>
                        <wps:cNvPr id="73" name="AutoShape 70"/>
                        <wps:cNvSpPr>
                          <a:spLocks/>
                        </wps:cNvSpPr>
                        <wps:spPr bwMode="auto">
                          <a:xfrm>
                            <a:off x="919" y="544"/>
                            <a:ext cx="5144" cy="2941"/>
                          </a:xfrm>
                          <a:custGeom>
                            <a:avLst/>
                            <a:gdLst>
                              <a:gd name="T0" fmla="+- 0 1366 920"/>
                              <a:gd name="T1" fmla="*/ T0 w 5144"/>
                              <a:gd name="T2" fmla="+- 0 1082 544"/>
                              <a:gd name="T3" fmla="*/ 1082 h 2941"/>
                              <a:gd name="T4" fmla="+- 0 920 920"/>
                              <a:gd name="T5" fmla="*/ T4 w 5144"/>
                              <a:gd name="T6" fmla="+- 0 1082 544"/>
                              <a:gd name="T7" fmla="*/ 1082 h 2941"/>
                              <a:gd name="T8" fmla="+- 0 920 920"/>
                              <a:gd name="T9" fmla="*/ T8 w 5144"/>
                              <a:gd name="T10" fmla="+- 0 3484 544"/>
                              <a:gd name="T11" fmla="*/ 3484 h 2941"/>
                              <a:gd name="T12" fmla="+- 0 1366 920"/>
                              <a:gd name="T13" fmla="*/ T12 w 5144"/>
                              <a:gd name="T14" fmla="+- 0 3484 544"/>
                              <a:gd name="T15" fmla="*/ 3484 h 2941"/>
                              <a:gd name="T16" fmla="+- 0 1366 920"/>
                              <a:gd name="T17" fmla="*/ T16 w 5144"/>
                              <a:gd name="T18" fmla="+- 0 1082 544"/>
                              <a:gd name="T19" fmla="*/ 1082 h 2941"/>
                              <a:gd name="T20" fmla="+- 0 2151 920"/>
                              <a:gd name="T21" fmla="*/ T20 w 5144"/>
                              <a:gd name="T22" fmla="+- 0 842 544"/>
                              <a:gd name="T23" fmla="*/ 842 h 2941"/>
                              <a:gd name="T24" fmla="+- 0 1702 920"/>
                              <a:gd name="T25" fmla="*/ T24 w 5144"/>
                              <a:gd name="T26" fmla="+- 0 842 544"/>
                              <a:gd name="T27" fmla="*/ 842 h 2941"/>
                              <a:gd name="T28" fmla="+- 0 1702 920"/>
                              <a:gd name="T29" fmla="*/ T28 w 5144"/>
                              <a:gd name="T30" fmla="+- 0 3484 544"/>
                              <a:gd name="T31" fmla="*/ 3484 h 2941"/>
                              <a:gd name="T32" fmla="+- 0 2151 920"/>
                              <a:gd name="T33" fmla="*/ T32 w 5144"/>
                              <a:gd name="T34" fmla="+- 0 3484 544"/>
                              <a:gd name="T35" fmla="*/ 3484 h 2941"/>
                              <a:gd name="T36" fmla="+- 0 2151 920"/>
                              <a:gd name="T37" fmla="*/ T36 w 5144"/>
                              <a:gd name="T38" fmla="+- 0 842 544"/>
                              <a:gd name="T39" fmla="*/ 842 h 2941"/>
                              <a:gd name="T40" fmla="+- 0 2933 920"/>
                              <a:gd name="T41" fmla="*/ T40 w 5144"/>
                              <a:gd name="T42" fmla="+- 0 707 544"/>
                              <a:gd name="T43" fmla="*/ 707 h 2941"/>
                              <a:gd name="T44" fmla="+- 0 2485 920"/>
                              <a:gd name="T45" fmla="*/ T44 w 5144"/>
                              <a:gd name="T46" fmla="+- 0 707 544"/>
                              <a:gd name="T47" fmla="*/ 707 h 2941"/>
                              <a:gd name="T48" fmla="+- 0 2485 920"/>
                              <a:gd name="T49" fmla="*/ T48 w 5144"/>
                              <a:gd name="T50" fmla="+- 0 3484 544"/>
                              <a:gd name="T51" fmla="*/ 3484 h 2941"/>
                              <a:gd name="T52" fmla="+- 0 2933 920"/>
                              <a:gd name="T53" fmla="*/ T52 w 5144"/>
                              <a:gd name="T54" fmla="+- 0 3484 544"/>
                              <a:gd name="T55" fmla="*/ 3484 h 2941"/>
                              <a:gd name="T56" fmla="+- 0 2933 920"/>
                              <a:gd name="T57" fmla="*/ T56 w 5144"/>
                              <a:gd name="T58" fmla="+- 0 707 544"/>
                              <a:gd name="T59" fmla="*/ 707 h 2941"/>
                              <a:gd name="T60" fmla="+- 0 3716 920"/>
                              <a:gd name="T61" fmla="*/ T60 w 5144"/>
                              <a:gd name="T62" fmla="+- 0 544 544"/>
                              <a:gd name="T63" fmla="*/ 544 h 2941"/>
                              <a:gd name="T64" fmla="+- 0 3267 920"/>
                              <a:gd name="T65" fmla="*/ T64 w 5144"/>
                              <a:gd name="T66" fmla="+- 0 544 544"/>
                              <a:gd name="T67" fmla="*/ 544 h 2941"/>
                              <a:gd name="T68" fmla="+- 0 3267 920"/>
                              <a:gd name="T69" fmla="*/ T68 w 5144"/>
                              <a:gd name="T70" fmla="+- 0 3484 544"/>
                              <a:gd name="T71" fmla="*/ 3484 h 2941"/>
                              <a:gd name="T72" fmla="+- 0 3716 920"/>
                              <a:gd name="T73" fmla="*/ T72 w 5144"/>
                              <a:gd name="T74" fmla="+- 0 3484 544"/>
                              <a:gd name="T75" fmla="*/ 3484 h 2941"/>
                              <a:gd name="T76" fmla="+- 0 3716 920"/>
                              <a:gd name="T77" fmla="*/ T76 w 5144"/>
                              <a:gd name="T78" fmla="+- 0 544 544"/>
                              <a:gd name="T79" fmla="*/ 544 h 2941"/>
                              <a:gd name="T80" fmla="+- 0 4498 920"/>
                              <a:gd name="T81" fmla="*/ T80 w 5144"/>
                              <a:gd name="T82" fmla="+- 0 842 544"/>
                              <a:gd name="T83" fmla="*/ 842 h 2941"/>
                              <a:gd name="T84" fmla="+- 0 4049 920"/>
                              <a:gd name="T85" fmla="*/ T84 w 5144"/>
                              <a:gd name="T86" fmla="+- 0 842 544"/>
                              <a:gd name="T87" fmla="*/ 842 h 2941"/>
                              <a:gd name="T88" fmla="+- 0 4049 920"/>
                              <a:gd name="T89" fmla="*/ T88 w 5144"/>
                              <a:gd name="T90" fmla="+- 0 3484 544"/>
                              <a:gd name="T91" fmla="*/ 3484 h 2941"/>
                              <a:gd name="T92" fmla="+- 0 4498 920"/>
                              <a:gd name="T93" fmla="*/ T92 w 5144"/>
                              <a:gd name="T94" fmla="+- 0 3484 544"/>
                              <a:gd name="T95" fmla="*/ 3484 h 2941"/>
                              <a:gd name="T96" fmla="+- 0 4498 920"/>
                              <a:gd name="T97" fmla="*/ T96 w 5144"/>
                              <a:gd name="T98" fmla="+- 0 842 544"/>
                              <a:gd name="T99" fmla="*/ 842 h 2941"/>
                              <a:gd name="T100" fmla="+- 0 5281 920"/>
                              <a:gd name="T101" fmla="*/ T100 w 5144"/>
                              <a:gd name="T102" fmla="+- 0 1245 544"/>
                              <a:gd name="T103" fmla="*/ 1245 h 2941"/>
                              <a:gd name="T104" fmla="+- 0 4834 920"/>
                              <a:gd name="T105" fmla="*/ T104 w 5144"/>
                              <a:gd name="T106" fmla="+- 0 1245 544"/>
                              <a:gd name="T107" fmla="*/ 1245 h 2941"/>
                              <a:gd name="T108" fmla="+- 0 4834 920"/>
                              <a:gd name="T109" fmla="*/ T108 w 5144"/>
                              <a:gd name="T110" fmla="+- 0 3484 544"/>
                              <a:gd name="T111" fmla="*/ 3484 h 2941"/>
                              <a:gd name="T112" fmla="+- 0 5281 920"/>
                              <a:gd name="T113" fmla="*/ T112 w 5144"/>
                              <a:gd name="T114" fmla="+- 0 3484 544"/>
                              <a:gd name="T115" fmla="*/ 3484 h 2941"/>
                              <a:gd name="T116" fmla="+- 0 5281 920"/>
                              <a:gd name="T117" fmla="*/ T116 w 5144"/>
                              <a:gd name="T118" fmla="+- 0 1245 544"/>
                              <a:gd name="T119" fmla="*/ 1245 h 2941"/>
                              <a:gd name="T120" fmla="+- 0 6063 920"/>
                              <a:gd name="T121" fmla="*/ T120 w 5144"/>
                              <a:gd name="T122" fmla="+- 0 1634 544"/>
                              <a:gd name="T123" fmla="*/ 1634 h 2941"/>
                              <a:gd name="T124" fmla="+- 0 5617 920"/>
                              <a:gd name="T125" fmla="*/ T124 w 5144"/>
                              <a:gd name="T126" fmla="+- 0 1634 544"/>
                              <a:gd name="T127" fmla="*/ 1634 h 2941"/>
                              <a:gd name="T128" fmla="+- 0 5617 920"/>
                              <a:gd name="T129" fmla="*/ T128 w 5144"/>
                              <a:gd name="T130" fmla="+- 0 3484 544"/>
                              <a:gd name="T131" fmla="*/ 3484 h 2941"/>
                              <a:gd name="T132" fmla="+- 0 6063 920"/>
                              <a:gd name="T133" fmla="*/ T132 w 5144"/>
                              <a:gd name="T134" fmla="+- 0 3484 544"/>
                              <a:gd name="T135" fmla="*/ 3484 h 2941"/>
                              <a:gd name="T136" fmla="+- 0 6063 920"/>
                              <a:gd name="T137" fmla="*/ T136 w 5144"/>
                              <a:gd name="T138" fmla="+- 0 1634 544"/>
                              <a:gd name="T139" fmla="*/ 1634 h 29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144" h="2941">
                                <a:moveTo>
                                  <a:pt x="446" y="538"/>
                                </a:moveTo>
                                <a:lnTo>
                                  <a:pt x="0" y="538"/>
                                </a:lnTo>
                                <a:lnTo>
                                  <a:pt x="0" y="2940"/>
                                </a:lnTo>
                                <a:lnTo>
                                  <a:pt x="446" y="2940"/>
                                </a:lnTo>
                                <a:lnTo>
                                  <a:pt x="446" y="538"/>
                                </a:lnTo>
                                <a:close/>
                                <a:moveTo>
                                  <a:pt x="1231" y="298"/>
                                </a:moveTo>
                                <a:lnTo>
                                  <a:pt x="782" y="298"/>
                                </a:lnTo>
                                <a:lnTo>
                                  <a:pt x="782" y="2940"/>
                                </a:lnTo>
                                <a:lnTo>
                                  <a:pt x="1231" y="2940"/>
                                </a:lnTo>
                                <a:lnTo>
                                  <a:pt x="1231" y="298"/>
                                </a:lnTo>
                                <a:close/>
                                <a:moveTo>
                                  <a:pt x="2013" y="163"/>
                                </a:moveTo>
                                <a:lnTo>
                                  <a:pt x="1565" y="163"/>
                                </a:lnTo>
                                <a:lnTo>
                                  <a:pt x="1565" y="2940"/>
                                </a:lnTo>
                                <a:lnTo>
                                  <a:pt x="2013" y="2940"/>
                                </a:lnTo>
                                <a:lnTo>
                                  <a:pt x="2013" y="163"/>
                                </a:lnTo>
                                <a:close/>
                                <a:moveTo>
                                  <a:pt x="2796" y="0"/>
                                </a:moveTo>
                                <a:lnTo>
                                  <a:pt x="2347" y="0"/>
                                </a:lnTo>
                                <a:lnTo>
                                  <a:pt x="2347" y="2940"/>
                                </a:lnTo>
                                <a:lnTo>
                                  <a:pt x="2796" y="2940"/>
                                </a:lnTo>
                                <a:lnTo>
                                  <a:pt x="2796" y="0"/>
                                </a:lnTo>
                                <a:close/>
                                <a:moveTo>
                                  <a:pt x="3578" y="298"/>
                                </a:moveTo>
                                <a:lnTo>
                                  <a:pt x="3129" y="298"/>
                                </a:lnTo>
                                <a:lnTo>
                                  <a:pt x="3129" y="2940"/>
                                </a:lnTo>
                                <a:lnTo>
                                  <a:pt x="3578" y="2940"/>
                                </a:lnTo>
                                <a:lnTo>
                                  <a:pt x="3578" y="298"/>
                                </a:lnTo>
                                <a:close/>
                                <a:moveTo>
                                  <a:pt x="4361" y="701"/>
                                </a:moveTo>
                                <a:lnTo>
                                  <a:pt x="3914" y="701"/>
                                </a:lnTo>
                                <a:lnTo>
                                  <a:pt x="3914" y="2940"/>
                                </a:lnTo>
                                <a:lnTo>
                                  <a:pt x="4361" y="2940"/>
                                </a:lnTo>
                                <a:lnTo>
                                  <a:pt x="4361" y="701"/>
                                </a:lnTo>
                                <a:close/>
                                <a:moveTo>
                                  <a:pt x="5143" y="1090"/>
                                </a:moveTo>
                                <a:lnTo>
                                  <a:pt x="4697" y="1090"/>
                                </a:lnTo>
                                <a:lnTo>
                                  <a:pt x="4697" y="2940"/>
                                </a:lnTo>
                                <a:lnTo>
                                  <a:pt x="5143" y="2940"/>
                                </a:lnTo>
                                <a:lnTo>
                                  <a:pt x="5143" y="109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Line 69"/>
                        <wps:cNvCnPr>
                          <a:cxnSpLocks noChangeShapeType="1"/>
                        </wps:cNvCnPr>
                        <wps:spPr bwMode="auto">
                          <a:xfrm>
                            <a:off x="752" y="3485"/>
                            <a:ext cx="5479"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5" name="Rectangle 68"/>
                        <wps:cNvSpPr>
                          <a:spLocks noChangeArrowheads="1"/>
                        </wps:cNvSpPr>
                        <wps:spPr bwMode="auto">
                          <a:xfrm>
                            <a:off x="7" y="7"/>
                            <a:ext cx="6443" cy="3941"/>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67"/>
                        <wps:cNvSpPr txBox="1">
                          <a:spLocks noChangeArrowheads="1"/>
                        </wps:cNvSpPr>
                        <wps:spPr bwMode="auto">
                          <a:xfrm>
                            <a:off x="138" y="143"/>
                            <a:ext cx="4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2672E" w14:textId="77777777" w:rsidR="00D04262" w:rsidRDefault="00D04262" w:rsidP="00D04262">
                              <w:pPr>
                                <w:spacing w:line="180" w:lineRule="exact"/>
                                <w:rPr>
                                  <w:sz w:val="18"/>
                                </w:rPr>
                              </w:pPr>
                              <w:r>
                                <w:rPr>
                                  <w:color w:val="585858"/>
                                  <w:sz w:val="18"/>
                                </w:rPr>
                                <w:t>70.0%</w:t>
                              </w:r>
                            </w:p>
                          </w:txbxContent>
                        </wps:txbx>
                        <wps:bodyPr rot="0" vert="horz" wrap="square" lIns="0" tIns="0" rIns="0" bIns="0" anchor="t" anchorCtr="0" upright="1">
                          <a:noAutofit/>
                        </wps:bodyPr>
                      </wps:wsp>
                      <wps:wsp>
                        <wps:cNvPr id="77" name="Text Box 66"/>
                        <wps:cNvSpPr txBox="1">
                          <a:spLocks noChangeArrowheads="1"/>
                        </wps:cNvSpPr>
                        <wps:spPr bwMode="auto">
                          <a:xfrm>
                            <a:off x="3268" y="269"/>
                            <a:ext cx="46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D0B6D" w14:textId="77777777" w:rsidR="00D04262" w:rsidRDefault="00D04262" w:rsidP="00D04262">
                              <w:pPr>
                                <w:spacing w:line="180" w:lineRule="exact"/>
                                <w:rPr>
                                  <w:sz w:val="18"/>
                                </w:rPr>
                              </w:pPr>
                              <w:r>
                                <w:rPr>
                                  <w:color w:val="404040"/>
                                  <w:sz w:val="18"/>
                                </w:rPr>
                                <w:t>63.2%</w:t>
                              </w:r>
                            </w:p>
                          </w:txbxContent>
                        </wps:txbx>
                        <wps:bodyPr rot="0" vert="horz" wrap="square" lIns="0" tIns="0" rIns="0" bIns="0" anchor="t" anchorCtr="0" upright="1">
                          <a:noAutofit/>
                        </wps:bodyPr>
                      </wps:wsp>
                      <wps:wsp>
                        <wps:cNvPr id="78" name="Text Box 65"/>
                        <wps:cNvSpPr txBox="1">
                          <a:spLocks noChangeArrowheads="1"/>
                        </wps:cNvSpPr>
                        <wps:spPr bwMode="auto">
                          <a:xfrm>
                            <a:off x="138" y="608"/>
                            <a:ext cx="4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C4BE1" w14:textId="77777777" w:rsidR="00D04262" w:rsidRDefault="00D04262" w:rsidP="00D04262">
                              <w:pPr>
                                <w:spacing w:line="180" w:lineRule="exact"/>
                                <w:rPr>
                                  <w:sz w:val="18"/>
                                </w:rPr>
                              </w:pPr>
                              <w:r>
                                <w:rPr>
                                  <w:color w:val="585858"/>
                                  <w:sz w:val="18"/>
                                </w:rPr>
                                <w:t>60.0%</w:t>
                              </w:r>
                            </w:p>
                          </w:txbxContent>
                        </wps:txbx>
                        <wps:bodyPr rot="0" vert="horz" wrap="square" lIns="0" tIns="0" rIns="0" bIns="0" anchor="t" anchorCtr="0" upright="1">
                          <a:noAutofit/>
                        </wps:bodyPr>
                      </wps:wsp>
                      <wps:wsp>
                        <wps:cNvPr id="79" name="Text Box 64"/>
                        <wps:cNvSpPr txBox="1">
                          <a:spLocks noChangeArrowheads="1"/>
                        </wps:cNvSpPr>
                        <wps:spPr bwMode="auto">
                          <a:xfrm>
                            <a:off x="1702" y="567"/>
                            <a:ext cx="47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7FD89" w14:textId="77777777" w:rsidR="00D04262" w:rsidRDefault="00D04262" w:rsidP="00D04262">
                              <w:pPr>
                                <w:spacing w:line="180" w:lineRule="exact"/>
                                <w:rPr>
                                  <w:sz w:val="18"/>
                                </w:rPr>
                              </w:pPr>
                              <w:r>
                                <w:rPr>
                                  <w:color w:val="404040"/>
                                  <w:sz w:val="18"/>
                                </w:rPr>
                                <w:t>56.8%</w:t>
                              </w:r>
                            </w:p>
                          </w:txbxContent>
                        </wps:txbx>
                        <wps:bodyPr rot="0" vert="horz" wrap="square" lIns="0" tIns="0" rIns="0" bIns="0" anchor="t" anchorCtr="0" upright="1">
                          <a:noAutofit/>
                        </wps:bodyPr>
                      </wps:wsp>
                      <wps:wsp>
                        <wps:cNvPr id="80" name="Text Box 63"/>
                        <wps:cNvSpPr txBox="1">
                          <a:spLocks noChangeArrowheads="1"/>
                        </wps:cNvSpPr>
                        <wps:spPr bwMode="auto">
                          <a:xfrm>
                            <a:off x="2485" y="434"/>
                            <a:ext cx="4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641EC" w14:textId="77777777" w:rsidR="00D04262" w:rsidRDefault="00D04262" w:rsidP="00D04262">
                              <w:pPr>
                                <w:spacing w:line="180" w:lineRule="exact"/>
                                <w:rPr>
                                  <w:sz w:val="18"/>
                                </w:rPr>
                              </w:pPr>
                              <w:r>
                                <w:rPr>
                                  <w:color w:val="404040"/>
                                  <w:sz w:val="18"/>
                                </w:rPr>
                                <w:t>59.7%</w:t>
                              </w:r>
                            </w:p>
                          </w:txbxContent>
                        </wps:txbx>
                        <wps:bodyPr rot="0" vert="horz" wrap="square" lIns="0" tIns="0" rIns="0" bIns="0" anchor="t" anchorCtr="0" upright="1">
                          <a:noAutofit/>
                        </wps:bodyPr>
                      </wps:wsp>
                      <wps:wsp>
                        <wps:cNvPr id="81" name="Text Box 62"/>
                        <wps:cNvSpPr txBox="1">
                          <a:spLocks noChangeArrowheads="1"/>
                        </wps:cNvSpPr>
                        <wps:spPr bwMode="auto">
                          <a:xfrm>
                            <a:off x="4051" y="567"/>
                            <a:ext cx="46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BA359" w14:textId="77777777" w:rsidR="00D04262" w:rsidRDefault="00D04262" w:rsidP="00D04262">
                              <w:pPr>
                                <w:spacing w:line="180" w:lineRule="exact"/>
                                <w:rPr>
                                  <w:sz w:val="18"/>
                                </w:rPr>
                              </w:pPr>
                              <w:r>
                                <w:rPr>
                                  <w:color w:val="404040"/>
                                  <w:sz w:val="18"/>
                                </w:rPr>
                                <w:t>56.8%</w:t>
                              </w:r>
                            </w:p>
                          </w:txbxContent>
                        </wps:txbx>
                        <wps:bodyPr rot="0" vert="horz" wrap="square" lIns="0" tIns="0" rIns="0" bIns="0" anchor="t" anchorCtr="0" upright="1">
                          <a:noAutofit/>
                        </wps:bodyPr>
                      </wps:wsp>
                      <wps:wsp>
                        <wps:cNvPr id="82" name="Text Box 61"/>
                        <wps:cNvSpPr txBox="1">
                          <a:spLocks noChangeArrowheads="1"/>
                        </wps:cNvSpPr>
                        <wps:spPr bwMode="auto">
                          <a:xfrm>
                            <a:off x="920" y="808"/>
                            <a:ext cx="4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6520C" w14:textId="77777777" w:rsidR="00D04262" w:rsidRDefault="00D04262" w:rsidP="00D04262">
                              <w:pPr>
                                <w:spacing w:line="180" w:lineRule="exact"/>
                                <w:rPr>
                                  <w:sz w:val="18"/>
                                </w:rPr>
                              </w:pPr>
                              <w:r>
                                <w:rPr>
                                  <w:color w:val="404040"/>
                                  <w:sz w:val="18"/>
                                </w:rPr>
                                <w:t>51.6%</w:t>
                              </w:r>
                            </w:p>
                          </w:txbxContent>
                        </wps:txbx>
                        <wps:bodyPr rot="0" vert="horz" wrap="square" lIns="0" tIns="0" rIns="0" bIns="0" anchor="t" anchorCtr="0" upright="1">
                          <a:noAutofit/>
                        </wps:bodyPr>
                      </wps:wsp>
                      <wps:wsp>
                        <wps:cNvPr id="83" name="Text Box 60"/>
                        <wps:cNvSpPr txBox="1">
                          <a:spLocks noChangeArrowheads="1"/>
                        </wps:cNvSpPr>
                        <wps:spPr bwMode="auto">
                          <a:xfrm>
                            <a:off x="138" y="1074"/>
                            <a:ext cx="4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63920" w14:textId="77777777" w:rsidR="00D04262" w:rsidRDefault="00D04262" w:rsidP="00D04262">
                              <w:pPr>
                                <w:spacing w:line="180" w:lineRule="exact"/>
                                <w:rPr>
                                  <w:sz w:val="18"/>
                                </w:rPr>
                              </w:pPr>
                              <w:r>
                                <w:rPr>
                                  <w:color w:val="585858"/>
                                  <w:sz w:val="18"/>
                                </w:rPr>
                                <w:t>50.0%</w:t>
                              </w:r>
                            </w:p>
                          </w:txbxContent>
                        </wps:txbx>
                        <wps:bodyPr rot="0" vert="horz" wrap="square" lIns="0" tIns="0" rIns="0" bIns="0" anchor="t" anchorCtr="0" upright="1">
                          <a:noAutofit/>
                        </wps:bodyPr>
                      </wps:wsp>
                      <wps:wsp>
                        <wps:cNvPr id="84" name="Text Box 59"/>
                        <wps:cNvSpPr txBox="1">
                          <a:spLocks noChangeArrowheads="1"/>
                        </wps:cNvSpPr>
                        <wps:spPr bwMode="auto">
                          <a:xfrm>
                            <a:off x="4833" y="971"/>
                            <a:ext cx="47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A6540" w14:textId="77777777" w:rsidR="00D04262" w:rsidRDefault="00D04262" w:rsidP="00D04262">
                              <w:pPr>
                                <w:spacing w:line="180" w:lineRule="exact"/>
                                <w:rPr>
                                  <w:sz w:val="18"/>
                                </w:rPr>
                              </w:pPr>
                              <w:r>
                                <w:rPr>
                                  <w:color w:val="404040"/>
                                  <w:sz w:val="18"/>
                                </w:rPr>
                                <w:t>48.1%</w:t>
                              </w:r>
                            </w:p>
                          </w:txbxContent>
                        </wps:txbx>
                        <wps:bodyPr rot="0" vert="horz" wrap="square" lIns="0" tIns="0" rIns="0" bIns="0" anchor="t" anchorCtr="0" upright="1">
                          <a:noAutofit/>
                        </wps:bodyPr>
                      </wps:wsp>
                      <wps:wsp>
                        <wps:cNvPr id="85" name="Text Box 58"/>
                        <wps:cNvSpPr txBox="1">
                          <a:spLocks noChangeArrowheads="1"/>
                        </wps:cNvSpPr>
                        <wps:spPr bwMode="auto">
                          <a:xfrm>
                            <a:off x="5616" y="1359"/>
                            <a:ext cx="4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B4647" w14:textId="77777777" w:rsidR="00D04262" w:rsidRDefault="00D04262" w:rsidP="00D04262">
                              <w:pPr>
                                <w:spacing w:line="180" w:lineRule="exact"/>
                                <w:rPr>
                                  <w:sz w:val="18"/>
                                </w:rPr>
                              </w:pPr>
                              <w:r>
                                <w:rPr>
                                  <w:color w:val="404040"/>
                                  <w:sz w:val="18"/>
                                </w:rPr>
                                <w:t>39.8%</w:t>
                              </w:r>
                            </w:p>
                          </w:txbxContent>
                        </wps:txbx>
                        <wps:bodyPr rot="0" vert="horz" wrap="square" lIns="0" tIns="0" rIns="0" bIns="0" anchor="t" anchorCtr="0" upright="1">
                          <a:noAutofit/>
                        </wps:bodyPr>
                      </wps:wsp>
                      <wps:wsp>
                        <wps:cNvPr id="86" name="Text Box 57"/>
                        <wps:cNvSpPr txBox="1">
                          <a:spLocks noChangeArrowheads="1"/>
                        </wps:cNvSpPr>
                        <wps:spPr bwMode="auto">
                          <a:xfrm>
                            <a:off x="138" y="1539"/>
                            <a:ext cx="468" cy="2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3FFB7" w14:textId="77777777" w:rsidR="00D04262" w:rsidRDefault="00D04262" w:rsidP="00D04262">
                              <w:pPr>
                                <w:spacing w:line="183" w:lineRule="exact"/>
                                <w:rPr>
                                  <w:sz w:val="18"/>
                                </w:rPr>
                              </w:pPr>
                              <w:r>
                                <w:rPr>
                                  <w:color w:val="585858"/>
                                  <w:sz w:val="18"/>
                                </w:rPr>
                                <w:t>40.0%</w:t>
                              </w:r>
                            </w:p>
                            <w:p w14:paraId="0815D4DE" w14:textId="77777777" w:rsidR="00D04262" w:rsidRDefault="00D04262" w:rsidP="00D04262">
                              <w:pPr>
                                <w:spacing w:before="1"/>
                                <w:rPr>
                                  <w:sz w:val="20"/>
                                </w:rPr>
                              </w:pPr>
                            </w:p>
                            <w:p w14:paraId="489403C4" w14:textId="77777777" w:rsidR="00D04262" w:rsidRDefault="00D04262" w:rsidP="00D04262">
                              <w:pPr>
                                <w:rPr>
                                  <w:sz w:val="18"/>
                                </w:rPr>
                              </w:pPr>
                              <w:r>
                                <w:rPr>
                                  <w:color w:val="585858"/>
                                  <w:sz w:val="18"/>
                                </w:rPr>
                                <w:t>30.0%</w:t>
                              </w:r>
                            </w:p>
                            <w:p w14:paraId="71615C1A" w14:textId="77777777" w:rsidR="00D04262" w:rsidRDefault="00D04262" w:rsidP="00D04262">
                              <w:pPr>
                                <w:spacing w:before="2"/>
                                <w:rPr>
                                  <w:sz w:val="20"/>
                                </w:rPr>
                              </w:pPr>
                            </w:p>
                            <w:p w14:paraId="3F1752D9" w14:textId="77777777" w:rsidR="00D04262" w:rsidRDefault="00D04262" w:rsidP="00D04262">
                              <w:pPr>
                                <w:rPr>
                                  <w:sz w:val="18"/>
                                </w:rPr>
                              </w:pPr>
                              <w:r>
                                <w:rPr>
                                  <w:color w:val="585858"/>
                                  <w:sz w:val="18"/>
                                </w:rPr>
                                <w:t>20.0%</w:t>
                              </w:r>
                            </w:p>
                            <w:p w14:paraId="7CD21CFB" w14:textId="77777777" w:rsidR="00D04262" w:rsidRDefault="00D04262" w:rsidP="00D04262">
                              <w:pPr>
                                <w:spacing w:before="1"/>
                                <w:rPr>
                                  <w:sz w:val="20"/>
                                </w:rPr>
                              </w:pPr>
                            </w:p>
                            <w:p w14:paraId="23AEB455" w14:textId="77777777" w:rsidR="00D04262" w:rsidRDefault="00D04262" w:rsidP="00D04262">
                              <w:pPr>
                                <w:rPr>
                                  <w:sz w:val="18"/>
                                </w:rPr>
                              </w:pPr>
                              <w:r>
                                <w:rPr>
                                  <w:color w:val="585858"/>
                                  <w:sz w:val="18"/>
                                </w:rPr>
                                <w:t>10.0%</w:t>
                              </w:r>
                            </w:p>
                            <w:p w14:paraId="0048F122" w14:textId="77777777" w:rsidR="00D04262" w:rsidRDefault="00D04262" w:rsidP="00D04262">
                              <w:pPr>
                                <w:spacing w:before="1"/>
                                <w:rPr>
                                  <w:sz w:val="20"/>
                                </w:rPr>
                              </w:pPr>
                            </w:p>
                            <w:p w14:paraId="09574713" w14:textId="77777777" w:rsidR="00D04262" w:rsidRDefault="00D04262" w:rsidP="00D04262">
                              <w:pPr>
                                <w:spacing w:before="1" w:line="216" w:lineRule="exact"/>
                                <w:ind w:left="91"/>
                                <w:rPr>
                                  <w:sz w:val="18"/>
                                </w:rPr>
                              </w:pPr>
                              <w:r>
                                <w:rPr>
                                  <w:color w:val="585858"/>
                                  <w:sz w:val="18"/>
                                </w:rPr>
                                <w:t>0.0%</w:t>
                              </w:r>
                            </w:p>
                          </w:txbxContent>
                        </wps:txbx>
                        <wps:bodyPr rot="0" vert="horz" wrap="square" lIns="0" tIns="0" rIns="0" bIns="0" anchor="t" anchorCtr="0" upright="1">
                          <a:noAutofit/>
                        </wps:bodyPr>
                      </wps:wsp>
                      <wps:wsp>
                        <wps:cNvPr id="87" name="Text Box 56"/>
                        <wps:cNvSpPr txBox="1">
                          <a:spLocks noChangeArrowheads="1"/>
                        </wps:cNvSpPr>
                        <wps:spPr bwMode="auto">
                          <a:xfrm>
                            <a:off x="961" y="3635"/>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E4D56" w14:textId="77777777" w:rsidR="00D04262" w:rsidRDefault="00D04262" w:rsidP="00D04262">
                              <w:pPr>
                                <w:spacing w:line="180" w:lineRule="exact"/>
                                <w:rPr>
                                  <w:sz w:val="18"/>
                                </w:rPr>
                              </w:pPr>
                              <w:r>
                                <w:rPr>
                                  <w:color w:val="585858"/>
                                  <w:sz w:val="18"/>
                                </w:rPr>
                                <w:t>2017</w:t>
                              </w:r>
                            </w:p>
                          </w:txbxContent>
                        </wps:txbx>
                        <wps:bodyPr rot="0" vert="horz" wrap="square" lIns="0" tIns="0" rIns="0" bIns="0" anchor="t" anchorCtr="0" upright="1">
                          <a:noAutofit/>
                        </wps:bodyPr>
                      </wps:wsp>
                      <wps:wsp>
                        <wps:cNvPr id="88" name="Text Box 55"/>
                        <wps:cNvSpPr txBox="1">
                          <a:spLocks noChangeArrowheads="1"/>
                        </wps:cNvSpPr>
                        <wps:spPr bwMode="auto">
                          <a:xfrm>
                            <a:off x="1744" y="3635"/>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9D59D" w14:textId="77777777" w:rsidR="00D04262" w:rsidRDefault="00D04262" w:rsidP="00D04262">
                              <w:pPr>
                                <w:spacing w:line="180" w:lineRule="exact"/>
                                <w:rPr>
                                  <w:sz w:val="18"/>
                                </w:rPr>
                              </w:pPr>
                              <w:r>
                                <w:rPr>
                                  <w:color w:val="585858"/>
                                  <w:sz w:val="18"/>
                                </w:rPr>
                                <w:t>2018</w:t>
                              </w:r>
                            </w:p>
                          </w:txbxContent>
                        </wps:txbx>
                        <wps:bodyPr rot="0" vert="horz" wrap="square" lIns="0" tIns="0" rIns="0" bIns="0" anchor="t" anchorCtr="0" upright="1">
                          <a:noAutofit/>
                        </wps:bodyPr>
                      </wps:wsp>
                      <wps:wsp>
                        <wps:cNvPr id="89" name="Text Box 54"/>
                        <wps:cNvSpPr txBox="1">
                          <a:spLocks noChangeArrowheads="1"/>
                        </wps:cNvSpPr>
                        <wps:spPr bwMode="auto">
                          <a:xfrm>
                            <a:off x="2527" y="3635"/>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4E2FE" w14:textId="77777777" w:rsidR="00D04262" w:rsidRDefault="00D04262" w:rsidP="00D04262">
                              <w:pPr>
                                <w:spacing w:line="180" w:lineRule="exact"/>
                                <w:rPr>
                                  <w:sz w:val="18"/>
                                </w:rPr>
                              </w:pPr>
                              <w:r>
                                <w:rPr>
                                  <w:color w:val="585858"/>
                                  <w:sz w:val="18"/>
                                </w:rPr>
                                <w:t>2019</w:t>
                              </w:r>
                            </w:p>
                          </w:txbxContent>
                        </wps:txbx>
                        <wps:bodyPr rot="0" vert="horz" wrap="square" lIns="0" tIns="0" rIns="0" bIns="0" anchor="t" anchorCtr="0" upright="1">
                          <a:noAutofit/>
                        </wps:bodyPr>
                      </wps:wsp>
                      <wps:wsp>
                        <wps:cNvPr id="90" name="Text Box 53"/>
                        <wps:cNvSpPr txBox="1">
                          <a:spLocks noChangeArrowheads="1"/>
                        </wps:cNvSpPr>
                        <wps:spPr bwMode="auto">
                          <a:xfrm>
                            <a:off x="3310" y="3635"/>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506F6" w14:textId="77777777" w:rsidR="00D04262" w:rsidRDefault="00D04262" w:rsidP="00D04262">
                              <w:pPr>
                                <w:spacing w:line="180" w:lineRule="exact"/>
                                <w:rPr>
                                  <w:sz w:val="18"/>
                                </w:rPr>
                              </w:pPr>
                              <w:r>
                                <w:rPr>
                                  <w:color w:val="585858"/>
                                  <w:sz w:val="18"/>
                                </w:rPr>
                                <w:t>2020</w:t>
                              </w:r>
                            </w:p>
                          </w:txbxContent>
                        </wps:txbx>
                        <wps:bodyPr rot="0" vert="horz" wrap="square" lIns="0" tIns="0" rIns="0" bIns="0" anchor="t" anchorCtr="0" upright="1">
                          <a:noAutofit/>
                        </wps:bodyPr>
                      </wps:wsp>
                      <wps:wsp>
                        <wps:cNvPr id="91" name="Text Box 52"/>
                        <wps:cNvSpPr txBox="1">
                          <a:spLocks noChangeArrowheads="1"/>
                        </wps:cNvSpPr>
                        <wps:spPr bwMode="auto">
                          <a:xfrm>
                            <a:off x="4092" y="3635"/>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8D94B" w14:textId="77777777" w:rsidR="00D04262" w:rsidRDefault="00D04262" w:rsidP="00D04262">
                              <w:pPr>
                                <w:spacing w:line="180" w:lineRule="exact"/>
                                <w:rPr>
                                  <w:sz w:val="18"/>
                                </w:rPr>
                              </w:pPr>
                              <w:r>
                                <w:rPr>
                                  <w:color w:val="585858"/>
                                  <w:sz w:val="18"/>
                                </w:rPr>
                                <w:t>2021</w:t>
                              </w:r>
                            </w:p>
                          </w:txbxContent>
                        </wps:txbx>
                        <wps:bodyPr rot="0" vert="horz" wrap="square" lIns="0" tIns="0" rIns="0" bIns="0" anchor="t" anchorCtr="0" upright="1">
                          <a:noAutofit/>
                        </wps:bodyPr>
                      </wps:wsp>
                      <wps:wsp>
                        <wps:cNvPr id="92" name="Text Box 51"/>
                        <wps:cNvSpPr txBox="1">
                          <a:spLocks noChangeArrowheads="1"/>
                        </wps:cNvSpPr>
                        <wps:spPr bwMode="auto">
                          <a:xfrm>
                            <a:off x="4875" y="3635"/>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4E87D" w14:textId="77777777" w:rsidR="00D04262" w:rsidRDefault="00D04262" w:rsidP="00D04262">
                              <w:pPr>
                                <w:spacing w:line="180" w:lineRule="exact"/>
                                <w:rPr>
                                  <w:sz w:val="18"/>
                                </w:rPr>
                              </w:pPr>
                              <w:r>
                                <w:rPr>
                                  <w:color w:val="585858"/>
                                  <w:sz w:val="18"/>
                                </w:rPr>
                                <w:t>2022</w:t>
                              </w:r>
                            </w:p>
                          </w:txbxContent>
                        </wps:txbx>
                        <wps:bodyPr rot="0" vert="horz" wrap="square" lIns="0" tIns="0" rIns="0" bIns="0" anchor="t" anchorCtr="0" upright="1">
                          <a:noAutofit/>
                        </wps:bodyPr>
                      </wps:wsp>
                      <wps:wsp>
                        <wps:cNvPr id="93" name="Text Box 50"/>
                        <wps:cNvSpPr txBox="1">
                          <a:spLocks noChangeArrowheads="1"/>
                        </wps:cNvSpPr>
                        <wps:spPr bwMode="auto">
                          <a:xfrm>
                            <a:off x="5658" y="3635"/>
                            <a:ext cx="38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7DFE0" w14:textId="77777777" w:rsidR="00D04262" w:rsidRDefault="00D04262" w:rsidP="00D04262">
                              <w:pPr>
                                <w:spacing w:line="180" w:lineRule="exact"/>
                                <w:rPr>
                                  <w:sz w:val="18"/>
                                </w:rPr>
                              </w:pPr>
                              <w:r>
                                <w:rPr>
                                  <w:color w:val="585858"/>
                                  <w:sz w:val="18"/>
                                </w:rPr>
                                <w:t>2023</w:t>
                              </w:r>
                            </w:p>
                          </w:txbxContent>
                        </wps:txbx>
                        <wps:bodyPr rot="0" vert="horz" wrap="square" lIns="0" tIns="0" rIns="0" bIns="0" anchor="t" anchorCtr="0" upright="1">
                          <a:noAutofit/>
                        </wps:bodyPr>
                      </wps:wsp>
                    </wpg:wgp>
                  </a:graphicData>
                </a:graphic>
              </wp:inline>
            </w:drawing>
          </mc:Choice>
          <mc:Fallback>
            <w:pict>
              <v:group w14:anchorId="40105191" id="Group 49" o:spid="_x0000_s1026" style="width:358.6pt;height:241.25pt;mso-position-horizontal-relative:char;mso-position-vertical-relative:line" coordorigin="7,7" coordsize="6443,3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">
                <v:shape id="AutoShape 70" o:spid="_x0000_s1027" style="position:absolute;left:919;top:544;width:5144;height:2941;visibility:visible;mso-wrap-style:square;v-text-anchor:top" coordsize="5144,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" path="m446,538l,538,,2940r446,l446,538xm1231,298r-449,l782,2940r449,l1231,298xm2013,163r-448,l1565,2940r448,l2013,163xm2796,l2347,r,2940l2796,2940,2796,xm3578,298r-449,l3129,2940r449,l3578,298xm4361,701r-447,l3914,2940r447,l4361,701xm5143,1090r-446,l4697,2940r446,l5143,1090xe" fillcolor="#4471c4" stroked="f">
                  <v:path arrowok="t" o:connecttype="custom" o:connectlocs="446,1082;0,1082;0,3484;446,3484;446,1082;1231,842;782,842;782,3484;1231,3484;1231,842;2013,707;1565,707;1565,3484;2013,3484;2013,707;2796,544;2347,544;2347,3484;2796,3484;2796,544;3578,842;3129,842;3129,3484;3578,3484;3578,842;4361,1245;3914,1245;3914,3484;4361,3484;4361,1245;5143,1634;4697,1634;4697,3484;5143,3484;5143,1634" o:connectangles="0,0,0,0,0,0,0,0,0,0,0,0,0,0,0,0,0,0,0,0,0,0,0,0,0,0,0,0,0,0,0,0,0,0,0"/>
                </v:shape>
                <v:line id="Line 69" o:spid="_x0000_s1028" style="position:absolute;visibility:visible;mso-wrap-style:square" from="752,3485" to="6231,3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" strokecolor="#d9d9d9"/>
                <v:rect id="Rectangle 68" o:spid="_x0000_s1029" style="position:absolute;left:7;top:7;width:6443;height:3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" filled="f" strokecolor="#d9d9d9"/>
                <v:shapetype id="_x0000_t202" coordsize="21600,21600" o:spt="202" path="m,l,21600r21600,l21600,xe">
                  <v:stroke joinstyle="miter"/>
                  <v:path gradientshapeok="t" o:connecttype="rect"/>
                </v:shapetype>
                <v:shape id="Text Box 67" o:spid="_x0000_s1030" type="#_x0000_t202" style="position:absolute;left:138;top:143;width:4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2EC2672E" w14:textId="77777777" w:rsidR="00D04262" w:rsidRDefault="00D04262" w:rsidP="00D04262">
                        <w:pPr>
                          <w:spacing w:line="180" w:lineRule="exact"/>
                          <w:rPr>
                            <w:sz w:val="18"/>
                          </w:rPr>
                        </w:pPr>
                        <w:r>
                          <w:rPr>
                            <w:color w:val="585858"/>
                            <w:sz w:val="18"/>
                          </w:rPr>
                          <w:t>70.0%</w:t>
                        </w:r>
                      </w:p>
                    </w:txbxContent>
                  </v:textbox>
                </v:shape>
                <v:shape id="Text Box 66" o:spid="_x0000_s1031" type="#_x0000_t202" style="position:absolute;left:3268;top:269;width:469;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72FD0B6D" w14:textId="77777777" w:rsidR="00D04262" w:rsidRDefault="00D04262" w:rsidP="00D04262">
                        <w:pPr>
                          <w:spacing w:line="180" w:lineRule="exact"/>
                          <w:rPr>
                            <w:sz w:val="18"/>
                          </w:rPr>
                        </w:pPr>
                        <w:r>
                          <w:rPr>
                            <w:color w:val="404040"/>
                            <w:sz w:val="18"/>
                          </w:rPr>
                          <w:t>63.2%</w:t>
                        </w:r>
                      </w:p>
                    </w:txbxContent>
                  </v:textbox>
                </v:shape>
                <v:shape id="Text Box 65" o:spid="_x0000_s1032" type="#_x0000_t202" style="position:absolute;left:138;top:608;width:4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70AC4BE1" w14:textId="77777777" w:rsidR="00D04262" w:rsidRDefault="00D04262" w:rsidP="00D04262">
                        <w:pPr>
                          <w:spacing w:line="180" w:lineRule="exact"/>
                          <w:rPr>
                            <w:sz w:val="18"/>
                          </w:rPr>
                        </w:pPr>
                        <w:r>
                          <w:rPr>
                            <w:color w:val="585858"/>
                            <w:sz w:val="18"/>
                          </w:rPr>
                          <w:t>60.0%</w:t>
                        </w:r>
                      </w:p>
                    </w:txbxContent>
                  </v:textbox>
                </v:shape>
                <v:shape id="Text Box 64" o:spid="_x0000_s1033" type="#_x0000_t202" style="position:absolute;left:1702;top:567;width:4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CE7FD89" w14:textId="77777777" w:rsidR="00D04262" w:rsidRDefault="00D04262" w:rsidP="00D04262">
                        <w:pPr>
                          <w:spacing w:line="180" w:lineRule="exact"/>
                          <w:rPr>
                            <w:sz w:val="18"/>
                          </w:rPr>
                        </w:pPr>
                        <w:r>
                          <w:rPr>
                            <w:color w:val="404040"/>
                            <w:sz w:val="18"/>
                          </w:rPr>
                          <w:t>56.8%</w:t>
                        </w:r>
                      </w:p>
                    </w:txbxContent>
                  </v:textbox>
                </v:shape>
                <v:shape id="Text Box 63" o:spid="_x0000_s1034" type="#_x0000_t202" style="position:absolute;left:2485;top:434;width:4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0AF641EC" w14:textId="77777777" w:rsidR="00D04262" w:rsidRDefault="00D04262" w:rsidP="00D04262">
                        <w:pPr>
                          <w:spacing w:line="180" w:lineRule="exact"/>
                          <w:rPr>
                            <w:sz w:val="18"/>
                          </w:rPr>
                        </w:pPr>
                        <w:r>
                          <w:rPr>
                            <w:color w:val="404040"/>
                            <w:sz w:val="18"/>
                          </w:rPr>
                          <w:t>59.7%</w:t>
                        </w:r>
                      </w:p>
                    </w:txbxContent>
                  </v:textbox>
                </v:shape>
                <v:shape id="Text Box 62" o:spid="_x0000_s1035" type="#_x0000_t202" style="position:absolute;left:4051;top:567;width:469;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244BA359" w14:textId="77777777" w:rsidR="00D04262" w:rsidRDefault="00D04262" w:rsidP="00D04262">
                        <w:pPr>
                          <w:spacing w:line="180" w:lineRule="exact"/>
                          <w:rPr>
                            <w:sz w:val="18"/>
                          </w:rPr>
                        </w:pPr>
                        <w:r>
                          <w:rPr>
                            <w:color w:val="404040"/>
                            <w:sz w:val="18"/>
                          </w:rPr>
                          <w:t>56.8%</w:t>
                        </w:r>
                      </w:p>
                    </w:txbxContent>
                  </v:textbox>
                </v:shape>
                <v:shape id="Text Box 61" o:spid="_x0000_s1036" type="#_x0000_t202" style="position:absolute;left:920;top:808;width:4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4C6520C" w14:textId="77777777" w:rsidR="00D04262" w:rsidRDefault="00D04262" w:rsidP="00D04262">
                        <w:pPr>
                          <w:spacing w:line="180" w:lineRule="exact"/>
                          <w:rPr>
                            <w:sz w:val="18"/>
                          </w:rPr>
                        </w:pPr>
                        <w:r>
                          <w:rPr>
                            <w:color w:val="404040"/>
                            <w:sz w:val="18"/>
                          </w:rPr>
                          <w:t>51.6%</w:t>
                        </w:r>
                      </w:p>
                    </w:txbxContent>
                  </v:textbox>
                </v:shape>
                <v:shape id="Text Box 60" o:spid="_x0000_s1037" type="#_x0000_t202" style="position:absolute;left:138;top:1074;width:4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47463920" w14:textId="77777777" w:rsidR="00D04262" w:rsidRDefault="00D04262" w:rsidP="00D04262">
                        <w:pPr>
                          <w:spacing w:line="180" w:lineRule="exact"/>
                          <w:rPr>
                            <w:sz w:val="18"/>
                          </w:rPr>
                        </w:pPr>
                        <w:r>
                          <w:rPr>
                            <w:color w:val="585858"/>
                            <w:sz w:val="18"/>
                          </w:rPr>
                          <w:t>50.0%</w:t>
                        </w:r>
                      </w:p>
                    </w:txbxContent>
                  </v:textbox>
                </v:shape>
                <v:shape id="Text Box 59" o:spid="_x0000_s1038" type="#_x0000_t202" style="position:absolute;left:4833;top:971;width:47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C0A6540" w14:textId="77777777" w:rsidR="00D04262" w:rsidRDefault="00D04262" w:rsidP="00D04262">
                        <w:pPr>
                          <w:spacing w:line="180" w:lineRule="exact"/>
                          <w:rPr>
                            <w:sz w:val="18"/>
                          </w:rPr>
                        </w:pPr>
                        <w:r>
                          <w:rPr>
                            <w:color w:val="404040"/>
                            <w:sz w:val="18"/>
                          </w:rPr>
                          <w:t>48.1%</w:t>
                        </w:r>
                      </w:p>
                    </w:txbxContent>
                  </v:textbox>
                </v:shape>
                <v:shape id="Text Box 58" o:spid="_x0000_s1039" type="#_x0000_t202" style="position:absolute;left:5616;top:1359;width:4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65DB4647" w14:textId="77777777" w:rsidR="00D04262" w:rsidRDefault="00D04262" w:rsidP="00D04262">
                        <w:pPr>
                          <w:spacing w:line="180" w:lineRule="exact"/>
                          <w:rPr>
                            <w:sz w:val="18"/>
                          </w:rPr>
                        </w:pPr>
                        <w:r>
                          <w:rPr>
                            <w:color w:val="404040"/>
                            <w:sz w:val="18"/>
                          </w:rPr>
                          <w:t>39.8%</w:t>
                        </w:r>
                      </w:p>
                    </w:txbxContent>
                  </v:textbox>
                </v:shape>
                <v:shape id="Text Box 57" o:spid="_x0000_s1040" type="#_x0000_t202" style="position:absolute;left:138;top:1539;width:468;height:2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823FFB7" w14:textId="77777777" w:rsidR="00D04262" w:rsidRDefault="00D04262" w:rsidP="00D04262">
                        <w:pPr>
                          <w:spacing w:line="183" w:lineRule="exact"/>
                          <w:rPr>
                            <w:sz w:val="18"/>
                          </w:rPr>
                        </w:pPr>
                        <w:r>
                          <w:rPr>
                            <w:color w:val="585858"/>
                            <w:sz w:val="18"/>
                          </w:rPr>
                          <w:t>40.0%</w:t>
                        </w:r>
                      </w:p>
                      <w:p w14:paraId="0815D4DE" w14:textId="77777777" w:rsidR="00D04262" w:rsidRDefault="00D04262" w:rsidP="00D04262">
                        <w:pPr>
                          <w:spacing w:before="1"/>
                          <w:rPr>
                            <w:sz w:val="20"/>
                          </w:rPr>
                        </w:pPr>
                      </w:p>
                      <w:p w14:paraId="489403C4" w14:textId="77777777" w:rsidR="00D04262" w:rsidRDefault="00D04262" w:rsidP="00D04262">
                        <w:pPr>
                          <w:rPr>
                            <w:sz w:val="18"/>
                          </w:rPr>
                        </w:pPr>
                        <w:r>
                          <w:rPr>
                            <w:color w:val="585858"/>
                            <w:sz w:val="18"/>
                          </w:rPr>
                          <w:t>30.0%</w:t>
                        </w:r>
                      </w:p>
                      <w:p w14:paraId="71615C1A" w14:textId="77777777" w:rsidR="00D04262" w:rsidRDefault="00D04262" w:rsidP="00D04262">
                        <w:pPr>
                          <w:spacing w:before="2"/>
                          <w:rPr>
                            <w:sz w:val="20"/>
                          </w:rPr>
                        </w:pPr>
                      </w:p>
                      <w:p w14:paraId="3F1752D9" w14:textId="77777777" w:rsidR="00D04262" w:rsidRDefault="00D04262" w:rsidP="00D04262">
                        <w:pPr>
                          <w:rPr>
                            <w:sz w:val="18"/>
                          </w:rPr>
                        </w:pPr>
                        <w:r>
                          <w:rPr>
                            <w:color w:val="585858"/>
                            <w:sz w:val="18"/>
                          </w:rPr>
                          <w:t>20.0%</w:t>
                        </w:r>
                      </w:p>
                      <w:p w14:paraId="7CD21CFB" w14:textId="77777777" w:rsidR="00D04262" w:rsidRDefault="00D04262" w:rsidP="00D04262">
                        <w:pPr>
                          <w:spacing w:before="1"/>
                          <w:rPr>
                            <w:sz w:val="20"/>
                          </w:rPr>
                        </w:pPr>
                      </w:p>
                      <w:p w14:paraId="23AEB455" w14:textId="77777777" w:rsidR="00D04262" w:rsidRDefault="00D04262" w:rsidP="00D04262">
                        <w:pPr>
                          <w:rPr>
                            <w:sz w:val="18"/>
                          </w:rPr>
                        </w:pPr>
                        <w:r>
                          <w:rPr>
                            <w:color w:val="585858"/>
                            <w:sz w:val="18"/>
                          </w:rPr>
                          <w:t>10.0%</w:t>
                        </w:r>
                      </w:p>
                      <w:p w14:paraId="0048F122" w14:textId="77777777" w:rsidR="00D04262" w:rsidRDefault="00D04262" w:rsidP="00D04262">
                        <w:pPr>
                          <w:spacing w:before="1"/>
                          <w:rPr>
                            <w:sz w:val="20"/>
                          </w:rPr>
                        </w:pPr>
                      </w:p>
                      <w:p w14:paraId="09574713" w14:textId="77777777" w:rsidR="00D04262" w:rsidRDefault="00D04262" w:rsidP="00D04262">
                        <w:pPr>
                          <w:spacing w:before="1" w:line="216" w:lineRule="exact"/>
                          <w:ind w:left="91"/>
                          <w:rPr>
                            <w:sz w:val="18"/>
                          </w:rPr>
                        </w:pPr>
                        <w:r>
                          <w:rPr>
                            <w:color w:val="585858"/>
                            <w:sz w:val="18"/>
                          </w:rPr>
                          <w:t>0.0%</w:t>
                        </w:r>
                      </w:p>
                    </w:txbxContent>
                  </v:textbox>
                </v:shape>
                <v:shape id="Text Box 56" o:spid="_x0000_s1041" type="#_x0000_t202" style="position:absolute;left:961;top:3635;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744E4D56" w14:textId="77777777" w:rsidR="00D04262" w:rsidRDefault="00D04262" w:rsidP="00D04262">
                        <w:pPr>
                          <w:spacing w:line="180" w:lineRule="exact"/>
                          <w:rPr>
                            <w:sz w:val="18"/>
                          </w:rPr>
                        </w:pPr>
                        <w:r>
                          <w:rPr>
                            <w:color w:val="585858"/>
                            <w:sz w:val="18"/>
                          </w:rPr>
                          <w:t>2017</w:t>
                        </w:r>
                      </w:p>
                    </w:txbxContent>
                  </v:textbox>
                </v:shape>
                <v:shape id="Text Box 55" o:spid="_x0000_s1042" type="#_x0000_t202" style="position:absolute;left:1744;top:3635;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7AF9D59D" w14:textId="77777777" w:rsidR="00D04262" w:rsidRDefault="00D04262" w:rsidP="00D04262">
                        <w:pPr>
                          <w:spacing w:line="180" w:lineRule="exact"/>
                          <w:rPr>
                            <w:sz w:val="18"/>
                          </w:rPr>
                        </w:pPr>
                        <w:r>
                          <w:rPr>
                            <w:color w:val="585858"/>
                            <w:sz w:val="18"/>
                          </w:rPr>
                          <w:t>2018</w:t>
                        </w:r>
                      </w:p>
                    </w:txbxContent>
                  </v:textbox>
                </v:shape>
                <v:shape id="Text Box 54" o:spid="_x0000_s1043" type="#_x0000_t202" style="position:absolute;left:2527;top:3635;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5D84E2FE" w14:textId="77777777" w:rsidR="00D04262" w:rsidRDefault="00D04262" w:rsidP="00D04262">
                        <w:pPr>
                          <w:spacing w:line="180" w:lineRule="exact"/>
                          <w:rPr>
                            <w:sz w:val="18"/>
                          </w:rPr>
                        </w:pPr>
                        <w:r>
                          <w:rPr>
                            <w:color w:val="585858"/>
                            <w:sz w:val="18"/>
                          </w:rPr>
                          <w:t>2019</w:t>
                        </w:r>
                      </w:p>
                    </w:txbxContent>
                  </v:textbox>
                </v:shape>
                <v:shape id="Text Box 53" o:spid="_x0000_s1044" type="#_x0000_t202" style="position:absolute;left:3310;top:3635;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4E0506F6" w14:textId="77777777" w:rsidR="00D04262" w:rsidRDefault="00D04262" w:rsidP="00D04262">
                        <w:pPr>
                          <w:spacing w:line="180" w:lineRule="exact"/>
                          <w:rPr>
                            <w:sz w:val="18"/>
                          </w:rPr>
                        </w:pPr>
                        <w:r>
                          <w:rPr>
                            <w:color w:val="585858"/>
                            <w:sz w:val="18"/>
                          </w:rPr>
                          <w:t>2020</w:t>
                        </w:r>
                      </w:p>
                    </w:txbxContent>
                  </v:textbox>
                </v:shape>
                <v:shape id="Text Box 52" o:spid="_x0000_s1045" type="#_x0000_t202" style="position:absolute;left:4092;top:3635;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31E8D94B" w14:textId="77777777" w:rsidR="00D04262" w:rsidRDefault="00D04262" w:rsidP="00D04262">
                        <w:pPr>
                          <w:spacing w:line="180" w:lineRule="exact"/>
                          <w:rPr>
                            <w:sz w:val="18"/>
                          </w:rPr>
                        </w:pPr>
                        <w:r>
                          <w:rPr>
                            <w:color w:val="585858"/>
                            <w:sz w:val="18"/>
                          </w:rPr>
                          <w:t>2021</w:t>
                        </w:r>
                      </w:p>
                    </w:txbxContent>
                  </v:textbox>
                </v:shape>
                <v:shape id="Text Box 51" o:spid="_x0000_s1046" type="#_x0000_t202" style="position:absolute;left:4875;top:3635;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4CE4E87D" w14:textId="77777777" w:rsidR="00D04262" w:rsidRDefault="00D04262" w:rsidP="00D04262">
                        <w:pPr>
                          <w:spacing w:line="180" w:lineRule="exact"/>
                          <w:rPr>
                            <w:sz w:val="18"/>
                          </w:rPr>
                        </w:pPr>
                        <w:r>
                          <w:rPr>
                            <w:color w:val="585858"/>
                            <w:sz w:val="18"/>
                          </w:rPr>
                          <w:t>2022</w:t>
                        </w:r>
                      </w:p>
                    </w:txbxContent>
                  </v:textbox>
                </v:shape>
                <v:shape id="Text Box 50" o:spid="_x0000_s1047" type="#_x0000_t202" style="position:absolute;left:5658;top:3635;width:38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04B7DFE0" w14:textId="77777777" w:rsidR="00D04262" w:rsidRDefault="00D04262" w:rsidP="00D04262">
                        <w:pPr>
                          <w:spacing w:line="180" w:lineRule="exact"/>
                          <w:rPr>
                            <w:sz w:val="18"/>
                          </w:rPr>
                        </w:pPr>
                        <w:r>
                          <w:rPr>
                            <w:color w:val="585858"/>
                            <w:sz w:val="18"/>
                          </w:rPr>
                          <w:t>2023</w:t>
                        </w:r>
                      </w:p>
                    </w:txbxContent>
                  </v:textbox>
                </v:shape>
                <w10:anchorlock/>
              </v:group>
            </w:pict>
          </mc:Fallback>
        </mc:AlternateContent>
      </w:r>
    </w:p>
    <w:p w14:paraId="084E549A" w14:textId="77777777" w:rsidR="00D04262" w:rsidRPr="009C5FBC" w:rsidRDefault="00D04262" w:rsidP="00D04262">
      <w:pPr>
        <w:spacing w:after="0" w:line="360" w:lineRule="auto"/>
        <w:ind w:left="567" w:right="616"/>
        <w:jc w:val="both"/>
        <w:rPr>
          <w:rFonts w:ascii="Century Gothic" w:eastAsia="PMingLiU" w:hAnsi="Century Gothic" w:cs="Arial"/>
          <w:i/>
          <w:iCs/>
          <w:sz w:val="24"/>
          <w:szCs w:val="24"/>
          <w:lang w:val="es-ES" w:eastAsia="en-US"/>
        </w:rPr>
      </w:pPr>
      <w:r w:rsidRPr="009C5FBC">
        <w:rPr>
          <w:rFonts w:ascii="Century Gothic" w:eastAsia="PMingLiU" w:hAnsi="Century Gothic" w:cs="Arial"/>
          <w:i/>
          <w:iCs/>
          <w:sz w:val="24"/>
          <w:szCs w:val="24"/>
          <w:lang w:val="es-ES" w:eastAsia="en-US"/>
        </w:rPr>
        <w:t>Nota: Los datos del Pasivo del 2023 son al tercer trimestre.</w:t>
      </w:r>
    </w:p>
    <w:p w14:paraId="31A4A7F1" w14:textId="77777777" w:rsidR="00D04262" w:rsidRPr="009C5FBC" w:rsidRDefault="00D04262" w:rsidP="00B6451F">
      <w:pPr>
        <w:spacing w:after="0" w:line="360" w:lineRule="auto"/>
        <w:ind w:left="567" w:right="616"/>
        <w:jc w:val="both"/>
        <w:rPr>
          <w:rFonts w:ascii="Century Gothic" w:eastAsia="PMingLiU" w:hAnsi="Century Gothic" w:cs="Arial"/>
          <w:i/>
          <w:iCs/>
          <w:sz w:val="24"/>
          <w:szCs w:val="24"/>
          <w:lang w:eastAsia="en-US"/>
        </w:rPr>
      </w:pPr>
    </w:p>
    <w:p w14:paraId="1BAF30D3" w14:textId="23092A33" w:rsidR="00B6451F" w:rsidRPr="009C5FBC" w:rsidRDefault="00B6451F" w:rsidP="003423E3">
      <w:pPr>
        <w:spacing w:after="0" w:line="360" w:lineRule="auto"/>
        <w:ind w:left="1134" w:right="616" w:hanging="283"/>
        <w:jc w:val="both"/>
        <w:rPr>
          <w:rFonts w:ascii="Century Gothic" w:eastAsia="PMingLiU" w:hAnsi="Century Gothic" w:cs="Arial"/>
          <w:b/>
          <w:bCs/>
          <w:i/>
          <w:iCs/>
          <w:sz w:val="24"/>
          <w:szCs w:val="24"/>
          <w:lang w:eastAsia="en-US"/>
        </w:rPr>
      </w:pPr>
      <w:r w:rsidRPr="009C5FBC">
        <w:rPr>
          <w:rFonts w:ascii="Century Gothic" w:eastAsia="PMingLiU" w:hAnsi="Century Gothic" w:cs="Arial"/>
          <w:b/>
          <w:bCs/>
          <w:i/>
          <w:iCs/>
          <w:sz w:val="24"/>
          <w:szCs w:val="24"/>
          <w:lang w:eastAsia="en-US"/>
        </w:rPr>
        <w:t>2.</w:t>
      </w:r>
      <w:r w:rsidRPr="009C5FBC">
        <w:rPr>
          <w:rFonts w:ascii="Century Gothic" w:eastAsia="PMingLiU" w:hAnsi="Century Gothic" w:cs="Arial"/>
          <w:b/>
          <w:bCs/>
          <w:i/>
          <w:iCs/>
          <w:sz w:val="24"/>
          <w:szCs w:val="24"/>
          <w:lang w:eastAsia="en-US"/>
        </w:rPr>
        <w:tab/>
        <w:t>Mejoramiento de los Términos de los Financiamientos</w:t>
      </w:r>
    </w:p>
    <w:p w14:paraId="2AF0BF6F" w14:textId="77777777" w:rsidR="00B6451F" w:rsidRPr="009C5FBC" w:rsidRDefault="00B6451F" w:rsidP="00B6451F">
      <w:pPr>
        <w:spacing w:after="0" w:line="360" w:lineRule="auto"/>
        <w:ind w:left="567" w:right="616"/>
        <w:jc w:val="both"/>
        <w:rPr>
          <w:rFonts w:ascii="Century Gothic" w:eastAsia="PMingLiU" w:hAnsi="Century Gothic" w:cs="Arial"/>
          <w:i/>
          <w:iCs/>
          <w:sz w:val="24"/>
          <w:szCs w:val="24"/>
          <w:lang w:eastAsia="en-US"/>
        </w:rPr>
      </w:pPr>
    </w:p>
    <w:p w14:paraId="70ECC250" w14:textId="77777777" w:rsidR="00B6451F" w:rsidRPr="009C5FBC" w:rsidRDefault="00B6451F" w:rsidP="00B6451F">
      <w:pPr>
        <w:spacing w:after="0" w:line="360" w:lineRule="auto"/>
        <w:ind w:left="567"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 xml:space="preserve">Desde el inicio de mi administración, identificamos que varios de los financiamientos de largo plazo no habían sido contratados en las mejores condiciones crediticias, teniendo un área de oportunidad para mejorarlas. En virtud de lo anterior, se propuso que todos los financiamientos tuvieran un costo cuya sobretasa de interés estuviera por debajo de los 80 puntos básicos (0.80%). El proceso para mejorar estos financiamientos fue el de </w:t>
      </w:r>
      <w:r w:rsidRPr="009C5FBC">
        <w:rPr>
          <w:rFonts w:ascii="Century Gothic" w:eastAsia="PMingLiU" w:hAnsi="Century Gothic" w:cs="Arial"/>
          <w:i/>
          <w:iCs/>
          <w:sz w:val="24"/>
          <w:szCs w:val="24"/>
          <w:lang w:eastAsia="en-US"/>
        </w:rPr>
        <w:lastRenderedPageBreak/>
        <w:t>refinanciarlos o reestructurarlos al amparo del artículo 23 de la Ley de Disciplina Financiera de las Entidades Federativas y los Municipios, es decir, disminuyendo su tasa de interés sin incrementar su plazo o modificar su calendario de amortizaciones.</w:t>
      </w:r>
    </w:p>
    <w:p w14:paraId="45E771B8" w14:textId="6B63CAC5" w:rsidR="00B6451F" w:rsidRPr="009C5FBC" w:rsidRDefault="00B6451F" w:rsidP="00B6451F">
      <w:pPr>
        <w:spacing w:after="0" w:line="360" w:lineRule="auto"/>
        <w:ind w:left="567"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Los resultados del proceso de refinanciamiento/reestructura de los créditos bancarios de largo plazo se refleja en la siguiente gráfica, donde la tasa original está representada por la línea azul y la nueva tasa por la línea naranja.</w:t>
      </w:r>
    </w:p>
    <w:p w14:paraId="6E66DC01" w14:textId="77777777" w:rsidR="006C6656" w:rsidRPr="009C5FBC" w:rsidRDefault="006C6656" w:rsidP="00B6451F">
      <w:pPr>
        <w:spacing w:after="0" w:line="360" w:lineRule="auto"/>
        <w:ind w:left="567" w:right="616"/>
        <w:jc w:val="both"/>
        <w:rPr>
          <w:rFonts w:ascii="Century Gothic" w:eastAsia="PMingLiU" w:hAnsi="Century Gothic" w:cs="Arial"/>
          <w:i/>
          <w:iCs/>
          <w:sz w:val="24"/>
          <w:szCs w:val="24"/>
          <w:lang w:eastAsia="en-US"/>
        </w:rPr>
      </w:pPr>
    </w:p>
    <w:p w14:paraId="415E21DA" w14:textId="77777777" w:rsidR="006C6656" w:rsidRPr="009C5FBC" w:rsidRDefault="006C6656" w:rsidP="009D74B6">
      <w:pPr>
        <w:spacing w:after="0" w:line="360" w:lineRule="auto"/>
        <w:ind w:left="567" w:right="616"/>
        <w:jc w:val="center"/>
        <w:rPr>
          <w:rFonts w:ascii="Century Gothic" w:eastAsia="PMingLiU" w:hAnsi="Century Gothic" w:cs="Arial"/>
          <w:i/>
          <w:iCs/>
          <w:sz w:val="24"/>
          <w:szCs w:val="24"/>
          <w:u w:val="single"/>
          <w:lang w:val="es-ES" w:eastAsia="en-US"/>
        </w:rPr>
      </w:pPr>
      <w:r w:rsidRPr="009C5FBC">
        <w:rPr>
          <w:rFonts w:ascii="Century Gothic" w:eastAsia="PMingLiU" w:hAnsi="Century Gothic" w:cs="Arial"/>
          <w:i/>
          <w:iCs/>
          <w:sz w:val="24"/>
          <w:szCs w:val="24"/>
          <w:u w:val="single"/>
          <w:lang w:val="es-ES" w:eastAsia="en-US"/>
        </w:rPr>
        <w:t>Financiamientos Vigentes y su Sobretasa de Interés</w:t>
      </w:r>
    </w:p>
    <w:p w14:paraId="51B7452B" w14:textId="77777777" w:rsidR="006C6656" w:rsidRPr="009C5FBC" w:rsidRDefault="006C6656" w:rsidP="006C6656">
      <w:pPr>
        <w:spacing w:after="0" w:line="360" w:lineRule="auto"/>
        <w:ind w:left="567" w:right="616"/>
        <w:jc w:val="both"/>
        <w:rPr>
          <w:rFonts w:ascii="Century Gothic" w:eastAsia="PMingLiU" w:hAnsi="Century Gothic" w:cs="Arial"/>
          <w:i/>
          <w:iCs/>
          <w:sz w:val="24"/>
          <w:szCs w:val="24"/>
          <w:lang w:val="es-ES" w:eastAsia="en-US"/>
        </w:rPr>
      </w:pPr>
    </w:p>
    <w:p w14:paraId="7EE5605A" w14:textId="77777777" w:rsidR="006C6656" w:rsidRPr="009C5FBC" w:rsidRDefault="006C6656" w:rsidP="006C6656">
      <w:pPr>
        <w:spacing w:after="0" w:line="360" w:lineRule="auto"/>
        <w:ind w:left="567" w:right="616"/>
        <w:jc w:val="both"/>
        <w:rPr>
          <w:rFonts w:ascii="Century Gothic" w:eastAsia="PMingLiU" w:hAnsi="Century Gothic" w:cs="Arial"/>
          <w:i/>
          <w:iCs/>
          <w:sz w:val="24"/>
          <w:szCs w:val="24"/>
          <w:lang w:val="es-ES" w:eastAsia="en-US"/>
        </w:rPr>
      </w:pPr>
      <w:r w:rsidRPr="009C5FBC">
        <w:rPr>
          <w:rFonts w:ascii="Century Gothic" w:eastAsia="PMingLiU" w:hAnsi="Century Gothic" w:cs="Arial"/>
          <w:i/>
          <w:iCs/>
          <w:noProof/>
          <w:sz w:val="24"/>
          <w:szCs w:val="24"/>
          <w:lang w:val="es-ES" w:eastAsia="en-US"/>
        </w:rPr>
        <w:drawing>
          <wp:inline distT="0" distB="0" distL="0" distR="0" wp14:anchorId="7D84C5FC" wp14:editId="69AC4430">
            <wp:extent cx="5550619" cy="2322576"/>
            <wp:effectExtent l="0" t="0" r="0" b="0"/>
            <wp:docPr id="29" name="image22.png" descr="A graph with lines and dots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2.png"/>
                    <pic:cNvPicPr/>
                  </pic:nvPicPr>
                  <pic:blipFill>
                    <a:blip r:embed="rId9" cstate="print"/>
                    <a:stretch>
                      <a:fillRect/>
                    </a:stretch>
                  </pic:blipFill>
                  <pic:spPr>
                    <a:xfrm>
                      <a:off x="0" y="0"/>
                      <a:ext cx="5550619" cy="2322576"/>
                    </a:xfrm>
                    <a:prstGeom prst="rect">
                      <a:avLst/>
                    </a:prstGeom>
                  </pic:spPr>
                </pic:pic>
              </a:graphicData>
            </a:graphic>
          </wp:inline>
        </w:drawing>
      </w:r>
    </w:p>
    <w:p w14:paraId="40AE65D0" w14:textId="77777777" w:rsidR="006C6656" w:rsidRPr="009C5FBC" w:rsidRDefault="006C6656" w:rsidP="006C6656">
      <w:pPr>
        <w:spacing w:after="0" w:line="360" w:lineRule="auto"/>
        <w:ind w:left="567" w:right="616"/>
        <w:jc w:val="both"/>
        <w:rPr>
          <w:rFonts w:ascii="Century Gothic" w:eastAsia="PMingLiU" w:hAnsi="Century Gothic" w:cs="Arial"/>
          <w:i/>
          <w:iCs/>
          <w:sz w:val="24"/>
          <w:szCs w:val="24"/>
          <w:lang w:val="es-ES" w:eastAsia="en-US"/>
        </w:rPr>
      </w:pPr>
    </w:p>
    <w:p w14:paraId="0B02A93B" w14:textId="7B12F6B0" w:rsidR="00B6451F" w:rsidRPr="009C5FBC" w:rsidRDefault="00B6451F" w:rsidP="00B6451F">
      <w:pPr>
        <w:spacing w:after="0" w:line="360" w:lineRule="auto"/>
        <w:ind w:left="567" w:right="616"/>
        <w:jc w:val="both"/>
        <w:rPr>
          <w:rFonts w:ascii="Century Gothic" w:eastAsia="PMingLiU" w:hAnsi="Century Gothic" w:cs="Arial"/>
          <w:i/>
          <w:iCs/>
          <w:sz w:val="24"/>
          <w:szCs w:val="24"/>
          <w:lang w:eastAsia="en-US"/>
        </w:rPr>
      </w:pPr>
    </w:p>
    <w:p w14:paraId="218EC689" w14:textId="7D632E56" w:rsidR="006C6656" w:rsidRPr="009C5FBC" w:rsidRDefault="006C6656" w:rsidP="00B6451F">
      <w:pPr>
        <w:spacing w:after="0" w:line="360" w:lineRule="auto"/>
        <w:ind w:left="567" w:right="616"/>
        <w:jc w:val="both"/>
        <w:rPr>
          <w:rFonts w:ascii="Century Gothic" w:eastAsia="PMingLiU" w:hAnsi="Century Gothic" w:cs="Arial"/>
          <w:i/>
          <w:iCs/>
          <w:sz w:val="24"/>
          <w:szCs w:val="24"/>
          <w:lang w:eastAsia="en-US"/>
        </w:rPr>
      </w:pPr>
    </w:p>
    <w:p w14:paraId="60F59EC3" w14:textId="49D8930E" w:rsidR="006C6656" w:rsidRPr="009C5FBC" w:rsidRDefault="006C6656" w:rsidP="00B6451F">
      <w:pPr>
        <w:spacing w:after="0" w:line="360" w:lineRule="auto"/>
        <w:ind w:left="567" w:right="616"/>
        <w:jc w:val="both"/>
        <w:rPr>
          <w:rFonts w:ascii="Century Gothic" w:eastAsia="PMingLiU" w:hAnsi="Century Gothic" w:cs="Arial"/>
          <w:i/>
          <w:iCs/>
          <w:sz w:val="24"/>
          <w:szCs w:val="24"/>
          <w:lang w:eastAsia="en-US"/>
        </w:rPr>
      </w:pPr>
    </w:p>
    <w:p w14:paraId="148E4F5D" w14:textId="32875D01" w:rsidR="006C6656" w:rsidRPr="009C5FBC" w:rsidRDefault="006C6656" w:rsidP="00B6451F">
      <w:pPr>
        <w:spacing w:after="0" w:line="360" w:lineRule="auto"/>
        <w:ind w:left="567" w:right="616"/>
        <w:jc w:val="both"/>
        <w:rPr>
          <w:rFonts w:ascii="Century Gothic" w:eastAsia="PMingLiU" w:hAnsi="Century Gothic" w:cs="Arial"/>
          <w:i/>
          <w:iCs/>
          <w:sz w:val="24"/>
          <w:szCs w:val="24"/>
          <w:lang w:eastAsia="en-US"/>
        </w:rPr>
      </w:pPr>
    </w:p>
    <w:p w14:paraId="0E07CE60" w14:textId="5C84F8A3" w:rsidR="006C6656" w:rsidRPr="009C5FBC" w:rsidRDefault="006C6656" w:rsidP="00B6451F">
      <w:pPr>
        <w:spacing w:after="0" w:line="360" w:lineRule="auto"/>
        <w:ind w:left="567" w:right="616"/>
        <w:jc w:val="both"/>
        <w:rPr>
          <w:rFonts w:ascii="Century Gothic" w:eastAsia="PMingLiU" w:hAnsi="Century Gothic" w:cs="Arial"/>
          <w:i/>
          <w:iCs/>
          <w:sz w:val="24"/>
          <w:szCs w:val="24"/>
          <w:lang w:eastAsia="en-US"/>
        </w:rPr>
      </w:pPr>
    </w:p>
    <w:p w14:paraId="0022EAD2" w14:textId="77777777" w:rsidR="00B6451F" w:rsidRPr="009C5FBC" w:rsidRDefault="00B6451F" w:rsidP="00B6451F">
      <w:pPr>
        <w:spacing w:after="0" w:line="360" w:lineRule="auto"/>
        <w:ind w:left="567"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lastRenderedPageBreak/>
        <w:t>El resultado fue muy exitoso, todas las sobretasas de todos los financiamientos están ahora por debajo de la línea objetivo y algunas de las tasas obtenidas son las más bajas que ha conseguido en su historia el Gobierno del Estado en créditos de largo plazo con la banca comercial. Por ejemplo, el crédito que originalmente fue contratado con Banco del Bajío con un costo de TIIE más 1.44% ahora está contratado con Banco Azteca a una tasa de TIIE + 0.45%.</w:t>
      </w:r>
    </w:p>
    <w:p w14:paraId="5697181C" w14:textId="77777777" w:rsidR="00B6451F" w:rsidRPr="009C5FBC" w:rsidRDefault="00B6451F" w:rsidP="00B6451F">
      <w:pPr>
        <w:spacing w:after="0" w:line="360" w:lineRule="auto"/>
        <w:ind w:left="567" w:right="616"/>
        <w:jc w:val="both"/>
        <w:rPr>
          <w:rFonts w:ascii="Century Gothic" w:eastAsia="PMingLiU" w:hAnsi="Century Gothic" w:cs="Arial"/>
          <w:i/>
          <w:iCs/>
          <w:sz w:val="24"/>
          <w:szCs w:val="24"/>
          <w:lang w:eastAsia="en-US"/>
        </w:rPr>
      </w:pPr>
    </w:p>
    <w:p w14:paraId="7D84CF40" w14:textId="77777777" w:rsidR="00B6451F" w:rsidRPr="009C5FBC" w:rsidRDefault="00B6451F" w:rsidP="00B6451F">
      <w:pPr>
        <w:spacing w:after="0" w:line="360" w:lineRule="auto"/>
        <w:ind w:left="567"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En total, se han reestructurado y/o refinanciado 10 contratos de crédito. Estas operaciones representan para el Estado un ahorro por un monto estimado de</w:t>
      </w:r>
    </w:p>
    <w:p w14:paraId="6B0FB3BF" w14:textId="77777777" w:rsidR="00B6451F" w:rsidRPr="009C5FBC" w:rsidRDefault="00B6451F" w:rsidP="00B6451F">
      <w:pPr>
        <w:spacing w:after="0" w:line="360" w:lineRule="auto"/>
        <w:ind w:left="567"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$363.1 millones de pesos durante la vigencia de los financiamientos.</w:t>
      </w:r>
    </w:p>
    <w:p w14:paraId="546F9CFF" w14:textId="77777777" w:rsidR="00B6451F" w:rsidRPr="009C5FBC" w:rsidRDefault="00B6451F" w:rsidP="00B6451F">
      <w:pPr>
        <w:spacing w:after="0" w:line="360" w:lineRule="auto"/>
        <w:ind w:left="567" w:right="616"/>
        <w:jc w:val="both"/>
        <w:rPr>
          <w:rFonts w:ascii="Century Gothic" w:eastAsia="PMingLiU" w:hAnsi="Century Gothic" w:cs="Arial"/>
          <w:i/>
          <w:iCs/>
          <w:sz w:val="24"/>
          <w:szCs w:val="24"/>
          <w:lang w:eastAsia="en-US"/>
        </w:rPr>
      </w:pPr>
    </w:p>
    <w:p w14:paraId="58E6D128" w14:textId="77777777" w:rsidR="00B6451F" w:rsidRPr="009C5FBC" w:rsidRDefault="00B6451F" w:rsidP="007D0FB7">
      <w:pPr>
        <w:spacing w:after="0" w:line="360" w:lineRule="auto"/>
        <w:ind w:left="1134" w:right="616" w:hanging="283"/>
        <w:jc w:val="both"/>
        <w:rPr>
          <w:rFonts w:ascii="Century Gothic" w:eastAsia="PMingLiU" w:hAnsi="Century Gothic" w:cs="Arial"/>
          <w:b/>
          <w:bCs/>
          <w:i/>
          <w:iCs/>
          <w:sz w:val="24"/>
          <w:szCs w:val="24"/>
          <w:lang w:eastAsia="en-US"/>
        </w:rPr>
      </w:pPr>
      <w:r w:rsidRPr="009C5FBC">
        <w:rPr>
          <w:rFonts w:ascii="Century Gothic" w:eastAsia="PMingLiU" w:hAnsi="Century Gothic" w:cs="Arial"/>
          <w:b/>
          <w:bCs/>
          <w:i/>
          <w:iCs/>
          <w:sz w:val="24"/>
          <w:szCs w:val="24"/>
          <w:lang w:eastAsia="en-US"/>
        </w:rPr>
        <w:t>3.</w:t>
      </w:r>
      <w:r w:rsidRPr="009C5FBC">
        <w:rPr>
          <w:rFonts w:ascii="Century Gothic" w:eastAsia="PMingLiU" w:hAnsi="Century Gothic" w:cs="Arial"/>
          <w:b/>
          <w:bCs/>
          <w:i/>
          <w:iCs/>
          <w:sz w:val="24"/>
          <w:szCs w:val="24"/>
          <w:lang w:eastAsia="en-US"/>
        </w:rPr>
        <w:tab/>
        <w:t>Calificaciones del Gobierno del Estado</w:t>
      </w:r>
    </w:p>
    <w:p w14:paraId="29F2C24D" w14:textId="77777777" w:rsidR="00B6451F" w:rsidRPr="009C5FBC" w:rsidRDefault="00B6451F" w:rsidP="00B6451F">
      <w:pPr>
        <w:spacing w:after="0" w:line="360" w:lineRule="auto"/>
        <w:ind w:left="567" w:right="616"/>
        <w:jc w:val="both"/>
        <w:rPr>
          <w:rFonts w:ascii="Century Gothic" w:eastAsia="PMingLiU" w:hAnsi="Century Gothic" w:cs="Arial"/>
          <w:i/>
          <w:iCs/>
          <w:sz w:val="24"/>
          <w:szCs w:val="24"/>
          <w:lang w:eastAsia="en-US"/>
        </w:rPr>
      </w:pPr>
    </w:p>
    <w:p w14:paraId="6114C47C" w14:textId="77777777" w:rsidR="00B6451F" w:rsidRPr="009C5FBC" w:rsidRDefault="00B6451F" w:rsidP="00B6451F">
      <w:pPr>
        <w:spacing w:after="0" w:line="360" w:lineRule="auto"/>
        <w:ind w:left="567"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Derivado del fortalecimiento de las finanzas públicas, el crecimiento de los ingresos, la eliminación de los déficits fiscales y el mejoramiento de las condiciones de los créditos bancarios, las calificadoras han mejorado las calificaciones crediticias del Estado de Chihuahua.</w:t>
      </w:r>
    </w:p>
    <w:p w14:paraId="74C2B1F2" w14:textId="77777777" w:rsidR="00B6451F" w:rsidRPr="009C5FBC" w:rsidRDefault="00B6451F" w:rsidP="00B6451F">
      <w:pPr>
        <w:spacing w:after="0" w:line="360" w:lineRule="auto"/>
        <w:ind w:left="567" w:right="616"/>
        <w:jc w:val="both"/>
        <w:rPr>
          <w:rFonts w:ascii="Century Gothic" w:eastAsia="PMingLiU" w:hAnsi="Century Gothic" w:cs="Arial"/>
          <w:i/>
          <w:iCs/>
          <w:sz w:val="24"/>
          <w:szCs w:val="24"/>
          <w:lang w:eastAsia="en-US"/>
        </w:rPr>
      </w:pPr>
    </w:p>
    <w:p w14:paraId="6C317624" w14:textId="77777777" w:rsidR="00B6451F" w:rsidRPr="009C5FBC" w:rsidRDefault="00B6451F" w:rsidP="00B6451F">
      <w:pPr>
        <w:spacing w:after="0" w:line="360" w:lineRule="auto"/>
        <w:ind w:left="567"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 xml:space="preserve">En este año, 2023, Fitch Ratings subió la perspectiva de la calificación del Gobierno del Estado de Chihuahua desde BBB+ </w:t>
      </w:r>
      <w:r w:rsidRPr="009C5FBC">
        <w:rPr>
          <w:rFonts w:ascii="Century Gothic" w:eastAsia="PMingLiU" w:hAnsi="Century Gothic" w:cs="Arial"/>
          <w:i/>
          <w:iCs/>
          <w:sz w:val="24"/>
          <w:szCs w:val="24"/>
          <w:lang w:eastAsia="en-US"/>
        </w:rPr>
        <w:lastRenderedPageBreak/>
        <w:t>Perspectiva Estable a BBB+ Perspectiva Positiva, esto es un reflejo de como la calificadora internacional ha percibido el mejoramiento de las finanzas y del manejo de la deuda pública del Estado.</w:t>
      </w:r>
    </w:p>
    <w:p w14:paraId="408E2C34" w14:textId="77777777" w:rsidR="00B6451F" w:rsidRPr="009C5FBC" w:rsidRDefault="00B6451F" w:rsidP="00B6451F">
      <w:pPr>
        <w:spacing w:after="0" w:line="360" w:lineRule="auto"/>
        <w:ind w:left="567" w:right="616"/>
        <w:jc w:val="both"/>
        <w:rPr>
          <w:rFonts w:ascii="Century Gothic" w:eastAsia="PMingLiU" w:hAnsi="Century Gothic" w:cs="Arial"/>
          <w:i/>
          <w:iCs/>
          <w:sz w:val="24"/>
          <w:szCs w:val="24"/>
          <w:lang w:eastAsia="en-US"/>
        </w:rPr>
      </w:pPr>
    </w:p>
    <w:p w14:paraId="056D1C84" w14:textId="77777777" w:rsidR="009D74B6" w:rsidRPr="009C5FBC" w:rsidRDefault="009D74B6" w:rsidP="00A97D3A">
      <w:pPr>
        <w:spacing w:after="0" w:line="360" w:lineRule="auto"/>
        <w:ind w:left="567" w:right="616"/>
        <w:jc w:val="center"/>
        <w:rPr>
          <w:rFonts w:ascii="Century Gothic" w:eastAsia="PMingLiU" w:hAnsi="Century Gothic" w:cs="Arial"/>
          <w:i/>
          <w:iCs/>
          <w:sz w:val="24"/>
          <w:szCs w:val="24"/>
          <w:u w:val="single"/>
          <w:lang w:val="es-ES" w:eastAsia="en-US"/>
        </w:rPr>
      </w:pPr>
      <w:r w:rsidRPr="009C5FBC">
        <w:rPr>
          <w:rFonts w:ascii="Century Gothic" w:eastAsia="PMingLiU" w:hAnsi="Century Gothic" w:cs="Arial"/>
          <w:i/>
          <w:iCs/>
          <w:sz w:val="24"/>
          <w:szCs w:val="24"/>
          <w:u w:val="single"/>
          <w:lang w:val="es-ES" w:eastAsia="en-US"/>
        </w:rPr>
        <w:t>Calificaciones Fitch Ratings</w:t>
      </w:r>
    </w:p>
    <w:p w14:paraId="7D12B22A" w14:textId="77777777" w:rsidR="009D74B6" w:rsidRPr="009C5FBC" w:rsidRDefault="009D74B6" w:rsidP="009D74B6">
      <w:pPr>
        <w:spacing w:after="0" w:line="360" w:lineRule="auto"/>
        <w:ind w:left="567" w:right="616"/>
        <w:jc w:val="both"/>
        <w:rPr>
          <w:rFonts w:ascii="Century Gothic" w:eastAsia="PMingLiU" w:hAnsi="Century Gothic" w:cs="Arial"/>
          <w:i/>
          <w:iCs/>
          <w:sz w:val="24"/>
          <w:szCs w:val="24"/>
          <w:lang w:val="es-ES" w:eastAsia="en-US"/>
        </w:rPr>
      </w:pPr>
    </w:p>
    <w:p w14:paraId="5149E6C6" w14:textId="77777777" w:rsidR="009D74B6" w:rsidRPr="009C5FBC" w:rsidRDefault="009D74B6" w:rsidP="009D74B6">
      <w:pPr>
        <w:spacing w:after="0" w:line="360" w:lineRule="auto"/>
        <w:ind w:left="567" w:right="616"/>
        <w:jc w:val="both"/>
        <w:rPr>
          <w:rFonts w:ascii="Century Gothic" w:eastAsia="PMingLiU" w:hAnsi="Century Gothic" w:cs="Arial"/>
          <w:i/>
          <w:iCs/>
          <w:sz w:val="24"/>
          <w:szCs w:val="24"/>
          <w:lang w:val="es-ES" w:eastAsia="en-US"/>
        </w:rPr>
      </w:pPr>
      <w:r w:rsidRPr="009C5FBC">
        <w:rPr>
          <w:rFonts w:ascii="Century Gothic" w:eastAsia="PMingLiU" w:hAnsi="Century Gothic" w:cs="Arial"/>
          <w:i/>
          <w:iCs/>
          <w:noProof/>
          <w:sz w:val="24"/>
          <w:szCs w:val="24"/>
          <w:lang w:val="es-ES" w:eastAsia="en-US"/>
        </w:rPr>
        <mc:AlternateContent>
          <mc:Choice Requires="wpg">
            <w:drawing>
              <wp:inline distT="0" distB="0" distL="0" distR="0" wp14:anchorId="1B271AF7" wp14:editId="464231D3">
                <wp:extent cx="4384040" cy="2580640"/>
                <wp:effectExtent l="9525" t="9525" r="6985" b="10160"/>
                <wp:docPr id="6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4040" cy="2580640"/>
                          <a:chOff x="0" y="0"/>
                          <a:chExt cx="6904" cy="4064"/>
                        </a:xfrm>
                      </wpg:grpSpPr>
                      <wps:wsp>
                        <wps:cNvPr id="65" name="Rectangle 48"/>
                        <wps:cNvSpPr>
                          <a:spLocks noChangeArrowheads="1"/>
                        </wps:cNvSpPr>
                        <wps:spPr bwMode="auto">
                          <a:xfrm>
                            <a:off x="5" y="5"/>
                            <a:ext cx="6894" cy="4054"/>
                          </a:xfrm>
                          <a:prstGeom prst="rect">
                            <a:avLst/>
                          </a:prstGeom>
                          <a:noFill/>
                          <a:ln w="6350">
                            <a:solidFill>
                              <a:srgbClr val="88888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47"/>
                        <wps:cNvSpPr txBox="1">
                          <a:spLocks noChangeArrowheads="1"/>
                        </wps:cNvSpPr>
                        <wps:spPr bwMode="auto">
                          <a:xfrm>
                            <a:off x="728" y="341"/>
                            <a:ext cx="862"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09549" w14:textId="77777777" w:rsidR="009D74B6" w:rsidRDefault="009D74B6" w:rsidP="009D74B6">
                              <w:pPr>
                                <w:spacing w:line="183" w:lineRule="exact"/>
                                <w:ind w:right="13"/>
                                <w:jc w:val="center"/>
                                <w:rPr>
                                  <w:sz w:val="18"/>
                                </w:rPr>
                              </w:pPr>
                              <w:r>
                                <w:rPr>
                                  <w:sz w:val="18"/>
                                </w:rPr>
                                <w:t>BBB+</w:t>
                              </w:r>
                            </w:p>
                            <w:p w14:paraId="0CFC1027" w14:textId="77777777" w:rsidR="009D74B6" w:rsidRDefault="009D74B6" w:rsidP="009D74B6">
                              <w:pPr>
                                <w:spacing w:before="1"/>
                                <w:ind w:right="18"/>
                                <w:jc w:val="center"/>
                                <w:rPr>
                                  <w:sz w:val="18"/>
                                </w:rPr>
                              </w:pPr>
                              <w:r>
                                <w:rPr>
                                  <w:spacing w:val="-1"/>
                                  <w:sz w:val="18"/>
                                </w:rPr>
                                <w:t>Perspectiva</w:t>
                              </w:r>
                            </w:p>
                            <w:p w14:paraId="3D045ABF" w14:textId="77777777" w:rsidR="009D74B6" w:rsidRDefault="009D74B6" w:rsidP="009D74B6">
                              <w:pPr>
                                <w:spacing w:before="1" w:line="217" w:lineRule="exact"/>
                                <w:ind w:right="14"/>
                                <w:jc w:val="center"/>
                                <w:rPr>
                                  <w:sz w:val="18"/>
                                </w:rPr>
                              </w:pPr>
                              <w:r>
                                <w:rPr>
                                  <w:sz w:val="18"/>
                                </w:rPr>
                                <w:t>Estable</w:t>
                              </w:r>
                            </w:p>
                          </w:txbxContent>
                        </wps:txbx>
                        <wps:bodyPr rot="0" vert="horz" wrap="square" lIns="0" tIns="0" rIns="0" bIns="0" anchor="t" anchorCtr="0" upright="1">
                          <a:noAutofit/>
                        </wps:bodyPr>
                      </wps:wsp>
                      <wps:wsp>
                        <wps:cNvPr id="67" name="Text Box 46"/>
                        <wps:cNvSpPr txBox="1">
                          <a:spLocks noChangeArrowheads="1"/>
                        </wps:cNvSpPr>
                        <wps:spPr bwMode="auto">
                          <a:xfrm>
                            <a:off x="3002" y="323"/>
                            <a:ext cx="863"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A1C2A" w14:textId="77777777" w:rsidR="009D74B6" w:rsidRDefault="009D74B6" w:rsidP="009D74B6">
                              <w:pPr>
                                <w:spacing w:line="183" w:lineRule="exact"/>
                                <w:ind w:right="14"/>
                                <w:jc w:val="center"/>
                                <w:rPr>
                                  <w:sz w:val="18"/>
                                </w:rPr>
                              </w:pPr>
                              <w:r>
                                <w:rPr>
                                  <w:sz w:val="18"/>
                                </w:rPr>
                                <w:t>BBB+</w:t>
                              </w:r>
                            </w:p>
                            <w:p w14:paraId="63B75BBC" w14:textId="77777777" w:rsidR="009D74B6" w:rsidRDefault="009D74B6" w:rsidP="009D74B6">
                              <w:pPr>
                                <w:spacing w:before="1"/>
                                <w:ind w:right="18"/>
                                <w:jc w:val="center"/>
                                <w:rPr>
                                  <w:sz w:val="18"/>
                                </w:rPr>
                              </w:pPr>
                              <w:r>
                                <w:rPr>
                                  <w:spacing w:val="-1"/>
                                  <w:sz w:val="18"/>
                                </w:rPr>
                                <w:t>Perspectiva</w:t>
                              </w:r>
                            </w:p>
                            <w:p w14:paraId="0C472B78" w14:textId="77777777" w:rsidR="009D74B6" w:rsidRDefault="009D74B6" w:rsidP="009D74B6">
                              <w:pPr>
                                <w:spacing w:before="1" w:line="216" w:lineRule="exact"/>
                                <w:ind w:right="15"/>
                                <w:jc w:val="center"/>
                                <w:rPr>
                                  <w:sz w:val="18"/>
                                </w:rPr>
                              </w:pPr>
                              <w:r>
                                <w:rPr>
                                  <w:sz w:val="18"/>
                                </w:rPr>
                                <w:t>Estable</w:t>
                              </w:r>
                            </w:p>
                          </w:txbxContent>
                        </wps:txbx>
                        <wps:bodyPr rot="0" vert="horz" wrap="square" lIns="0" tIns="0" rIns="0" bIns="0" anchor="t" anchorCtr="0" upright="1">
                          <a:noAutofit/>
                        </wps:bodyPr>
                      </wps:wsp>
                      <wps:wsp>
                        <wps:cNvPr id="68" name="Text Box 45"/>
                        <wps:cNvSpPr txBox="1">
                          <a:spLocks noChangeArrowheads="1"/>
                        </wps:cNvSpPr>
                        <wps:spPr bwMode="auto">
                          <a:xfrm>
                            <a:off x="5271" y="345"/>
                            <a:ext cx="862"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B4ADA" w14:textId="77777777" w:rsidR="009D74B6" w:rsidRDefault="009D74B6" w:rsidP="009D74B6">
                              <w:pPr>
                                <w:spacing w:line="183" w:lineRule="exact"/>
                                <w:ind w:right="13"/>
                                <w:jc w:val="center"/>
                                <w:rPr>
                                  <w:sz w:val="18"/>
                                </w:rPr>
                              </w:pPr>
                              <w:r>
                                <w:rPr>
                                  <w:sz w:val="18"/>
                                </w:rPr>
                                <w:t>BBB+</w:t>
                              </w:r>
                            </w:p>
                            <w:p w14:paraId="46533FC6" w14:textId="77777777" w:rsidR="009D74B6" w:rsidRDefault="009D74B6" w:rsidP="009D74B6">
                              <w:pPr>
                                <w:ind w:right="18"/>
                                <w:jc w:val="center"/>
                                <w:rPr>
                                  <w:sz w:val="18"/>
                                </w:rPr>
                              </w:pPr>
                              <w:r>
                                <w:rPr>
                                  <w:spacing w:val="-1"/>
                                  <w:sz w:val="18"/>
                                </w:rPr>
                                <w:t>Perspectiva</w:t>
                              </w:r>
                              <w:r>
                                <w:rPr>
                                  <w:spacing w:val="-38"/>
                                  <w:sz w:val="18"/>
                                </w:rPr>
                                <w:t xml:space="preserve"> </w:t>
                              </w:r>
                              <w:r>
                                <w:rPr>
                                  <w:sz w:val="18"/>
                                </w:rPr>
                                <w:t>Positiva</w:t>
                              </w:r>
                            </w:p>
                          </w:txbxContent>
                        </wps:txbx>
                        <wps:bodyPr rot="0" vert="horz" wrap="square" lIns="0" tIns="0" rIns="0" bIns="0" anchor="t" anchorCtr="0" upright="1">
                          <a:noAutofit/>
                        </wps:bodyPr>
                      </wps:wsp>
                      <wps:wsp>
                        <wps:cNvPr id="69" name="Text Box 44"/>
                        <wps:cNvSpPr txBox="1">
                          <a:spLocks noChangeArrowheads="1"/>
                        </wps:cNvSpPr>
                        <wps:spPr bwMode="auto">
                          <a:xfrm>
                            <a:off x="5086" y="991"/>
                            <a:ext cx="1246" cy="3008"/>
                          </a:xfrm>
                          <a:prstGeom prst="rect">
                            <a:avLst/>
                          </a:prstGeom>
                          <a:solidFill>
                            <a:srgbClr val="54CD5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259B6" w14:textId="77777777" w:rsidR="009D74B6" w:rsidRDefault="009D74B6" w:rsidP="009D74B6"/>
                            <w:p w14:paraId="74F8593B" w14:textId="77777777" w:rsidR="009D74B6" w:rsidRDefault="009D74B6" w:rsidP="009D74B6"/>
                            <w:p w14:paraId="76841C87" w14:textId="77777777" w:rsidR="009D74B6" w:rsidRDefault="009D74B6" w:rsidP="009D74B6"/>
                            <w:p w14:paraId="45474DC5" w14:textId="77777777" w:rsidR="009D74B6" w:rsidRDefault="009D74B6" w:rsidP="009D74B6"/>
                            <w:p w14:paraId="5B7F599A" w14:textId="77777777" w:rsidR="009D74B6" w:rsidRDefault="009D74B6" w:rsidP="009D74B6"/>
                            <w:p w14:paraId="3F9D5D62" w14:textId="77777777" w:rsidR="009D74B6" w:rsidRDefault="009D74B6" w:rsidP="009D74B6"/>
                            <w:p w14:paraId="13145CC9" w14:textId="77777777" w:rsidR="009D74B6" w:rsidRDefault="009D74B6" w:rsidP="009D74B6"/>
                            <w:p w14:paraId="0F3838E1" w14:textId="77777777" w:rsidR="009D74B6" w:rsidRDefault="009D74B6" w:rsidP="009D74B6"/>
                            <w:p w14:paraId="7AEAC981" w14:textId="77777777" w:rsidR="009D74B6" w:rsidRDefault="009D74B6" w:rsidP="009D74B6"/>
                            <w:p w14:paraId="1C415BCB" w14:textId="77777777" w:rsidR="009D74B6" w:rsidRDefault="009D74B6" w:rsidP="009D74B6">
                              <w:pPr>
                                <w:spacing w:before="4"/>
                                <w:rPr>
                                  <w:sz w:val="31"/>
                                </w:rPr>
                              </w:pPr>
                            </w:p>
                            <w:p w14:paraId="126B2D07" w14:textId="77777777" w:rsidR="009D74B6" w:rsidRDefault="009D74B6" w:rsidP="009D74B6">
                              <w:pPr>
                                <w:spacing w:before="1"/>
                                <w:ind w:left="397"/>
                              </w:pPr>
                              <w:r>
                                <w:rPr>
                                  <w:color w:val="FFFFFF"/>
                                </w:rPr>
                                <w:t>2023</w:t>
                              </w:r>
                            </w:p>
                          </w:txbxContent>
                        </wps:txbx>
                        <wps:bodyPr rot="0" vert="horz" wrap="square" lIns="0" tIns="0" rIns="0" bIns="0" anchor="t" anchorCtr="0" upright="1">
                          <a:noAutofit/>
                        </wps:bodyPr>
                      </wps:wsp>
                      <wps:wsp>
                        <wps:cNvPr id="70" name="Text Box 43"/>
                        <wps:cNvSpPr txBox="1">
                          <a:spLocks noChangeArrowheads="1"/>
                        </wps:cNvSpPr>
                        <wps:spPr bwMode="auto">
                          <a:xfrm>
                            <a:off x="2844" y="990"/>
                            <a:ext cx="1246" cy="3009"/>
                          </a:xfrm>
                          <a:prstGeom prst="rect">
                            <a:avLst/>
                          </a:prstGeom>
                          <a:solidFill>
                            <a:srgbClr val="44536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B1473" w14:textId="77777777" w:rsidR="009D74B6" w:rsidRDefault="009D74B6" w:rsidP="009D74B6"/>
                            <w:p w14:paraId="223C4E61" w14:textId="77777777" w:rsidR="009D74B6" w:rsidRDefault="009D74B6" w:rsidP="009D74B6"/>
                            <w:p w14:paraId="7E97A777" w14:textId="77777777" w:rsidR="009D74B6" w:rsidRDefault="009D74B6" w:rsidP="009D74B6"/>
                            <w:p w14:paraId="1B008455" w14:textId="77777777" w:rsidR="009D74B6" w:rsidRDefault="009D74B6" w:rsidP="009D74B6"/>
                            <w:p w14:paraId="7DE16D58" w14:textId="77777777" w:rsidR="009D74B6" w:rsidRDefault="009D74B6" w:rsidP="009D74B6"/>
                            <w:p w14:paraId="4C2CB936" w14:textId="77777777" w:rsidR="009D74B6" w:rsidRDefault="009D74B6" w:rsidP="009D74B6"/>
                            <w:p w14:paraId="6ACA2A5A" w14:textId="77777777" w:rsidR="009D74B6" w:rsidRDefault="009D74B6" w:rsidP="009D74B6"/>
                            <w:p w14:paraId="68C7A173" w14:textId="77777777" w:rsidR="009D74B6" w:rsidRDefault="009D74B6" w:rsidP="009D74B6"/>
                            <w:p w14:paraId="4D89A233" w14:textId="77777777" w:rsidR="009D74B6" w:rsidRDefault="009D74B6" w:rsidP="009D74B6"/>
                            <w:p w14:paraId="34206E2C" w14:textId="77777777" w:rsidR="009D74B6" w:rsidRDefault="009D74B6" w:rsidP="009D74B6">
                              <w:pPr>
                                <w:spacing w:before="6"/>
                                <w:rPr>
                                  <w:sz w:val="30"/>
                                </w:rPr>
                              </w:pPr>
                            </w:p>
                            <w:p w14:paraId="5B2F5A2F" w14:textId="77777777" w:rsidR="009D74B6" w:rsidRDefault="009D74B6" w:rsidP="009D74B6">
                              <w:pPr>
                                <w:ind w:left="426"/>
                              </w:pPr>
                              <w:r>
                                <w:rPr>
                                  <w:color w:val="FFFFFF"/>
                                </w:rPr>
                                <w:t>2022</w:t>
                              </w:r>
                            </w:p>
                          </w:txbxContent>
                        </wps:txbx>
                        <wps:bodyPr rot="0" vert="horz" wrap="square" lIns="0" tIns="0" rIns="0" bIns="0" anchor="t" anchorCtr="0" upright="1">
                          <a:noAutofit/>
                        </wps:bodyPr>
                      </wps:wsp>
                      <wps:wsp>
                        <wps:cNvPr id="71" name="Text Box 42"/>
                        <wps:cNvSpPr txBox="1">
                          <a:spLocks noChangeArrowheads="1"/>
                        </wps:cNvSpPr>
                        <wps:spPr bwMode="auto">
                          <a:xfrm>
                            <a:off x="602" y="990"/>
                            <a:ext cx="1246" cy="3009"/>
                          </a:xfrm>
                          <a:prstGeom prst="rect">
                            <a:avLst/>
                          </a:prstGeom>
                          <a:solidFill>
                            <a:srgbClr val="44536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3B2DD" w14:textId="77777777" w:rsidR="009D74B6" w:rsidRDefault="009D74B6" w:rsidP="009D74B6"/>
                            <w:p w14:paraId="1D119072" w14:textId="77777777" w:rsidR="009D74B6" w:rsidRDefault="009D74B6" w:rsidP="009D74B6"/>
                            <w:p w14:paraId="45DF15D1" w14:textId="77777777" w:rsidR="009D74B6" w:rsidRDefault="009D74B6" w:rsidP="009D74B6"/>
                            <w:p w14:paraId="1A54D9CE" w14:textId="77777777" w:rsidR="009D74B6" w:rsidRDefault="009D74B6" w:rsidP="009D74B6"/>
                            <w:p w14:paraId="4434765F" w14:textId="77777777" w:rsidR="009D74B6" w:rsidRDefault="009D74B6" w:rsidP="009D74B6"/>
                            <w:p w14:paraId="2BADFFBE" w14:textId="77777777" w:rsidR="009D74B6" w:rsidRDefault="009D74B6" w:rsidP="009D74B6"/>
                            <w:p w14:paraId="4D38DEB6" w14:textId="77777777" w:rsidR="009D74B6" w:rsidRDefault="009D74B6" w:rsidP="009D74B6"/>
                            <w:p w14:paraId="19C4B8EC" w14:textId="77777777" w:rsidR="009D74B6" w:rsidRDefault="009D74B6" w:rsidP="009D74B6"/>
                            <w:p w14:paraId="2AF6F02E" w14:textId="77777777" w:rsidR="009D74B6" w:rsidRDefault="009D74B6" w:rsidP="009D74B6"/>
                            <w:p w14:paraId="5E68E243" w14:textId="77777777" w:rsidR="009D74B6" w:rsidRDefault="009D74B6" w:rsidP="009D74B6"/>
                            <w:p w14:paraId="78BCFE1A" w14:textId="77777777" w:rsidR="009D74B6" w:rsidRDefault="009D74B6" w:rsidP="009D74B6">
                              <w:pPr>
                                <w:spacing w:before="149"/>
                                <w:ind w:left="442"/>
                              </w:pPr>
                              <w:r>
                                <w:rPr>
                                  <w:color w:val="FFFFFF"/>
                                </w:rPr>
                                <w:t>2021</w:t>
                              </w:r>
                            </w:p>
                          </w:txbxContent>
                        </wps:txbx>
                        <wps:bodyPr rot="0" vert="horz" wrap="square" lIns="0" tIns="0" rIns="0" bIns="0" anchor="t" anchorCtr="0" upright="1">
                          <a:noAutofit/>
                        </wps:bodyPr>
                      </wps:wsp>
                    </wpg:wgp>
                  </a:graphicData>
                </a:graphic>
              </wp:inline>
            </w:drawing>
          </mc:Choice>
          <mc:Fallback>
            <w:pict>
              <v:group w14:anchorId="1B271AF7" id="Group 41" o:spid="_x0000_s1048" style="width:345.2pt;height:203.2pt;mso-position-horizontal-relative:char;mso-position-vertical-relative:line" coordsize="6904,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">
                <v:rect id="Rectangle 48" o:spid="_x0000_s1049" style="position:absolute;left:5;top:5;width:6894;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" filled="f" strokecolor="#888" strokeweight=".5pt"/>
                <v:shape id="Text Box 47" o:spid="_x0000_s1050" type="#_x0000_t202" style="position:absolute;left:728;top:341;width:862;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70D09549" w14:textId="77777777" w:rsidR="009D74B6" w:rsidRDefault="009D74B6" w:rsidP="009D74B6">
                        <w:pPr>
                          <w:spacing w:line="183" w:lineRule="exact"/>
                          <w:ind w:right="13"/>
                          <w:jc w:val="center"/>
                          <w:rPr>
                            <w:sz w:val="18"/>
                          </w:rPr>
                        </w:pPr>
                        <w:r>
                          <w:rPr>
                            <w:sz w:val="18"/>
                          </w:rPr>
                          <w:t>BBB+</w:t>
                        </w:r>
                      </w:p>
                      <w:p w14:paraId="0CFC1027" w14:textId="77777777" w:rsidR="009D74B6" w:rsidRDefault="009D74B6" w:rsidP="009D74B6">
                        <w:pPr>
                          <w:spacing w:before="1"/>
                          <w:ind w:right="18"/>
                          <w:jc w:val="center"/>
                          <w:rPr>
                            <w:sz w:val="18"/>
                          </w:rPr>
                        </w:pPr>
                        <w:r>
                          <w:rPr>
                            <w:spacing w:val="-1"/>
                            <w:sz w:val="18"/>
                          </w:rPr>
                          <w:t>Perspectiva</w:t>
                        </w:r>
                      </w:p>
                      <w:p w14:paraId="3D045ABF" w14:textId="77777777" w:rsidR="009D74B6" w:rsidRDefault="009D74B6" w:rsidP="009D74B6">
                        <w:pPr>
                          <w:spacing w:before="1" w:line="217" w:lineRule="exact"/>
                          <w:ind w:right="14"/>
                          <w:jc w:val="center"/>
                          <w:rPr>
                            <w:sz w:val="18"/>
                          </w:rPr>
                        </w:pPr>
                        <w:r>
                          <w:rPr>
                            <w:sz w:val="18"/>
                          </w:rPr>
                          <w:t>Estable</w:t>
                        </w:r>
                      </w:p>
                    </w:txbxContent>
                  </v:textbox>
                </v:shape>
                <v:shape id="Text Box 46" o:spid="_x0000_s1051" type="#_x0000_t202" style="position:absolute;left:3002;top:323;width:863;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6B1A1C2A" w14:textId="77777777" w:rsidR="009D74B6" w:rsidRDefault="009D74B6" w:rsidP="009D74B6">
                        <w:pPr>
                          <w:spacing w:line="183" w:lineRule="exact"/>
                          <w:ind w:right="14"/>
                          <w:jc w:val="center"/>
                          <w:rPr>
                            <w:sz w:val="18"/>
                          </w:rPr>
                        </w:pPr>
                        <w:r>
                          <w:rPr>
                            <w:sz w:val="18"/>
                          </w:rPr>
                          <w:t>BBB+</w:t>
                        </w:r>
                      </w:p>
                      <w:p w14:paraId="63B75BBC" w14:textId="77777777" w:rsidR="009D74B6" w:rsidRDefault="009D74B6" w:rsidP="009D74B6">
                        <w:pPr>
                          <w:spacing w:before="1"/>
                          <w:ind w:right="18"/>
                          <w:jc w:val="center"/>
                          <w:rPr>
                            <w:sz w:val="18"/>
                          </w:rPr>
                        </w:pPr>
                        <w:r>
                          <w:rPr>
                            <w:spacing w:val="-1"/>
                            <w:sz w:val="18"/>
                          </w:rPr>
                          <w:t>Perspectiva</w:t>
                        </w:r>
                      </w:p>
                      <w:p w14:paraId="0C472B78" w14:textId="77777777" w:rsidR="009D74B6" w:rsidRDefault="009D74B6" w:rsidP="009D74B6">
                        <w:pPr>
                          <w:spacing w:before="1" w:line="216" w:lineRule="exact"/>
                          <w:ind w:right="15"/>
                          <w:jc w:val="center"/>
                          <w:rPr>
                            <w:sz w:val="18"/>
                          </w:rPr>
                        </w:pPr>
                        <w:r>
                          <w:rPr>
                            <w:sz w:val="18"/>
                          </w:rPr>
                          <w:t>Estable</w:t>
                        </w:r>
                      </w:p>
                    </w:txbxContent>
                  </v:textbox>
                </v:shape>
                <v:shape id="Text Box 45" o:spid="_x0000_s1052" type="#_x0000_t202" style="position:absolute;left:5271;top:345;width:862;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215B4ADA" w14:textId="77777777" w:rsidR="009D74B6" w:rsidRDefault="009D74B6" w:rsidP="009D74B6">
                        <w:pPr>
                          <w:spacing w:line="183" w:lineRule="exact"/>
                          <w:ind w:right="13"/>
                          <w:jc w:val="center"/>
                          <w:rPr>
                            <w:sz w:val="18"/>
                          </w:rPr>
                        </w:pPr>
                        <w:r>
                          <w:rPr>
                            <w:sz w:val="18"/>
                          </w:rPr>
                          <w:t>BBB+</w:t>
                        </w:r>
                      </w:p>
                      <w:p w14:paraId="46533FC6" w14:textId="77777777" w:rsidR="009D74B6" w:rsidRDefault="009D74B6" w:rsidP="009D74B6">
                        <w:pPr>
                          <w:ind w:right="18"/>
                          <w:jc w:val="center"/>
                          <w:rPr>
                            <w:sz w:val="18"/>
                          </w:rPr>
                        </w:pPr>
                        <w:r>
                          <w:rPr>
                            <w:spacing w:val="-1"/>
                            <w:sz w:val="18"/>
                          </w:rPr>
                          <w:t>Perspectiva</w:t>
                        </w:r>
                        <w:r>
                          <w:rPr>
                            <w:spacing w:val="-38"/>
                            <w:sz w:val="18"/>
                          </w:rPr>
                          <w:t xml:space="preserve"> </w:t>
                        </w:r>
                        <w:r>
                          <w:rPr>
                            <w:sz w:val="18"/>
                          </w:rPr>
                          <w:t>Positiva</w:t>
                        </w:r>
                      </w:p>
                    </w:txbxContent>
                  </v:textbox>
                </v:shape>
                <v:shape id="Text Box 44" o:spid="_x0000_s1053" type="#_x0000_t202" style="position:absolute;left:5086;top:991;width:1246;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" fillcolor="#54cd51" stroked="f">
                  <v:textbox inset="0,0,0,0">
                    <w:txbxContent>
                      <w:p w14:paraId="02C259B6" w14:textId="77777777" w:rsidR="009D74B6" w:rsidRDefault="009D74B6" w:rsidP="009D74B6"/>
                      <w:p w14:paraId="74F8593B" w14:textId="77777777" w:rsidR="009D74B6" w:rsidRDefault="009D74B6" w:rsidP="009D74B6"/>
                      <w:p w14:paraId="76841C87" w14:textId="77777777" w:rsidR="009D74B6" w:rsidRDefault="009D74B6" w:rsidP="009D74B6"/>
                      <w:p w14:paraId="45474DC5" w14:textId="77777777" w:rsidR="009D74B6" w:rsidRDefault="009D74B6" w:rsidP="009D74B6"/>
                      <w:p w14:paraId="5B7F599A" w14:textId="77777777" w:rsidR="009D74B6" w:rsidRDefault="009D74B6" w:rsidP="009D74B6"/>
                      <w:p w14:paraId="3F9D5D62" w14:textId="77777777" w:rsidR="009D74B6" w:rsidRDefault="009D74B6" w:rsidP="009D74B6"/>
                      <w:p w14:paraId="13145CC9" w14:textId="77777777" w:rsidR="009D74B6" w:rsidRDefault="009D74B6" w:rsidP="009D74B6"/>
                      <w:p w14:paraId="0F3838E1" w14:textId="77777777" w:rsidR="009D74B6" w:rsidRDefault="009D74B6" w:rsidP="009D74B6"/>
                      <w:p w14:paraId="7AEAC981" w14:textId="77777777" w:rsidR="009D74B6" w:rsidRDefault="009D74B6" w:rsidP="009D74B6"/>
                      <w:p w14:paraId="1C415BCB" w14:textId="77777777" w:rsidR="009D74B6" w:rsidRDefault="009D74B6" w:rsidP="009D74B6">
                        <w:pPr>
                          <w:spacing w:before="4"/>
                          <w:rPr>
                            <w:sz w:val="31"/>
                          </w:rPr>
                        </w:pPr>
                      </w:p>
                      <w:p w14:paraId="126B2D07" w14:textId="77777777" w:rsidR="009D74B6" w:rsidRDefault="009D74B6" w:rsidP="009D74B6">
                        <w:pPr>
                          <w:spacing w:before="1"/>
                          <w:ind w:left="397"/>
                        </w:pPr>
                        <w:r>
                          <w:rPr>
                            <w:color w:val="FFFFFF"/>
                          </w:rPr>
                          <w:t>2023</w:t>
                        </w:r>
                      </w:p>
                    </w:txbxContent>
                  </v:textbox>
                </v:shape>
                <v:shape id="Text Box 43" o:spid="_x0000_s1054" type="#_x0000_t202" style="position:absolute;left:2844;top:990;width:1246;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" fillcolor="#44536a" stroked="f">
                  <v:textbox inset="0,0,0,0">
                    <w:txbxContent>
                      <w:p w14:paraId="34AB1473" w14:textId="77777777" w:rsidR="009D74B6" w:rsidRDefault="009D74B6" w:rsidP="009D74B6"/>
                      <w:p w14:paraId="223C4E61" w14:textId="77777777" w:rsidR="009D74B6" w:rsidRDefault="009D74B6" w:rsidP="009D74B6"/>
                      <w:p w14:paraId="7E97A777" w14:textId="77777777" w:rsidR="009D74B6" w:rsidRDefault="009D74B6" w:rsidP="009D74B6"/>
                      <w:p w14:paraId="1B008455" w14:textId="77777777" w:rsidR="009D74B6" w:rsidRDefault="009D74B6" w:rsidP="009D74B6"/>
                      <w:p w14:paraId="7DE16D58" w14:textId="77777777" w:rsidR="009D74B6" w:rsidRDefault="009D74B6" w:rsidP="009D74B6"/>
                      <w:p w14:paraId="4C2CB936" w14:textId="77777777" w:rsidR="009D74B6" w:rsidRDefault="009D74B6" w:rsidP="009D74B6"/>
                      <w:p w14:paraId="6ACA2A5A" w14:textId="77777777" w:rsidR="009D74B6" w:rsidRDefault="009D74B6" w:rsidP="009D74B6"/>
                      <w:p w14:paraId="68C7A173" w14:textId="77777777" w:rsidR="009D74B6" w:rsidRDefault="009D74B6" w:rsidP="009D74B6"/>
                      <w:p w14:paraId="4D89A233" w14:textId="77777777" w:rsidR="009D74B6" w:rsidRDefault="009D74B6" w:rsidP="009D74B6"/>
                      <w:p w14:paraId="34206E2C" w14:textId="77777777" w:rsidR="009D74B6" w:rsidRDefault="009D74B6" w:rsidP="009D74B6">
                        <w:pPr>
                          <w:spacing w:before="6"/>
                          <w:rPr>
                            <w:sz w:val="30"/>
                          </w:rPr>
                        </w:pPr>
                      </w:p>
                      <w:p w14:paraId="5B2F5A2F" w14:textId="77777777" w:rsidR="009D74B6" w:rsidRDefault="009D74B6" w:rsidP="009D74B6">
                        <w:pPr>
                          <w:ind w:left="426"/>
                        </w:pPr>
                        <w:r>
                          <w:rPr>
                            <w:color w:val="FFFFFF"/>
                          </w:rPr>
                          <w:t>2022</w:t>
                        </w:r>
                      </w:p>
                    </w:txbxContent>
                  </v:textbox>
                </v:shape>
                <v:shape id="Text Box 42" o:spid="_x0000_s1055" type="#_x0000_t202" style="position:absolute;left:602;top:990;width:1246;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" fillcolor="#44536a" stroked="f">
                  <v:textbox inset="0,0,0,0">
                    <w:txbxContent>
                      <w:p w14:paraId="42A3B2DD" w14:textId="77777777" w:rsidR="009D74B6" w:rsidRDefault="009D74B6" w:rsidP="009D74B6"/>
                      <w:p w14:paraId="1D119072" w14:textId="77777777" w:rsidR="009D74B6" w:rsidRDefault="009D74B6" w:rsidP="009D74B6"/>
                      <w:p w14:paraId="45DF15D1" w14:textId="77777777" w:rsidR="009D74B6" w:rsidRDefault="009D74B6" w:rsidP="009D74B6"/>
                      <w:p w14:paraId="1A54D9CE" w14:textId="77777777" w:rsidR="009D74B6" w:rsidRDefault="009D74B6" w:rsidP="009D74B6"/>
                      <w:p w14:paraId="4434765F" w14:textId="77777777" w:rsidR="009D74B6" w:rsidRDefault="009D74B6" w:rsidP="009D74B6"/>
                      <w:p w14:paraId="2BADFFBE" w14:textId="77777777" w:rsidR="009D74B6" w:rsidRDefault="009D74B6" w:rsidP="009D74B6"/>
                      <w:p w14:paraId="4D38DEB6" w14:textId="77777777" w:rsidR="009D74B6" w:rsidRDefault="009D74B6" w:rsidP="009D74B6"/>
                      <w:p w14:paraId="19C4B8EC" w14:textId="77777777" w:rsidR="009D74B6" w:rsidRDefault="009D74B6" w:rsidP="009D74B6"/>
                      <w:p w14:paraId="2AF6F02E" w14:textId="77777777" w:rsidR="009D74B6" w:rsidRDefault="009D74B6" w:rsidP="009D74B6"/>
                      <w:p w14:paraId="5E68E243" w14:textId="77777777" w:rsidR="009D74B6" w:rsidRDefault="009D74B6" w:rsidP="009D74B6"/>
                      <w:p w14:paraId="78BCFE1A" w14:textId="77777777" w:rsidR="009D74B6" w:rsidRDefault="009D74B6" w:rsidP="009D74B6">
                        <w:pPr>
                          <w:spacing w:before="149"/>
                          <w:ind w:left="442"/>
                        </w:pPr>
                        <w:r>
                          <w:rPr>
                            <w:color w:val="FFFFFF"/>
                          </w:rPr>
                          <w:t>2021</w:t>
                        </w:r>
                      </w:p>
                    </w:txbxContent>
                  </v:textbox>
                </v:shape>
                <w10:anchorlock/>
              </v:group>
            </w:pict>
          </mc:Fallback>
        </mc:AlternateContent>
      </w:r>
    </w:p>
    <w:p w14:paraId="778756BE" w14:textId="77777777" w:rsidR="009D74B6" w:rsidRPr="009C5FBC" w:rsidRDefault="009D74B6" w:rsidP="00B6451F">
      <w:pPr>
        <w:spacing w:after="0" w:line="360" w:lineRule="auto"/>
        <w:ind w:left="567" w:right="616"/>
        <w:jc w:val="both"/>
        <w:rPr>
          <w:rFonts w:ascii="Century Gothic" w:eastAsia="PMingLiU" w:hAnsi="Century Gothic" w:cs="Arial"/>
          <w:i/>
          <w:iCs/>
          <w:sz w:val="24"/>
          <w:szCs w:val="24"/>
          <w:lang w:eastAsia="en-US"/>
        </w:rPr>
      </w:pPr>
    </w:p>
    <w:p w14:paraId="7B3701F3" w14:textId="77777777" w:rsidR="00B6451F" w:rsidRPr="009C5FBC" w:rsidRDefault="00B6451F" w:rsidP="00B6451F">
      <w:pPr>
        <w:spacing w:after="0" w:line="360" w:lineRule="auto"/>
        <w:ind w:left="567"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 xml:space="preserve">Por su parte, la calificadora HR Ratings mejoró la calificación crediticia del Estado, primero en el 2022 pasando de Perspectiva Estable a Perspectiva Positiva, y posteriormente, en el 2023, el Gobierno del Estado pasó de BBB+ con Perspectiva Positiva a </w:t>
      </w:r>
      <w:proofErr w:type="spellStart"/>
      <w:r w:rsidRPr="009C5FBC">
        <w:rPr>
          <w:rFonts w:ascii="Century Gothic" w:eastAsia="PMingLiU" w:hAnsi="Century Gothic" w:cs="Arial"/>
          <w:i/>
          <w:iCs/>
          <w:sz w:val="24"/>
          <w:szCs w:val="24"/>
          <w:lang w:eastAsia="en-US"/>
        </w:rPr>
        <w:t>A</w:t>
      </w:r>
      <w:proofErr w:type="spellEnd"/>
      <w:r w:rsidRPr="009C5FBC">
        <w:rPr>
          <w:rFonts w:ascii="Century Gothic" w:eastAsia="PMingLiU" w:hAnsi="Century Gothic" w:cs="Arial"/>
          <w:i/>
          <w:iCs/>
          <w:sz w:val="24"/>
          <w:szCs w:val="24"/>
          <w:lang w:eastAsia="en-US"/>
        </w:rPr>
        <w:t xml:space="preserve">- con Perspectiva Estable. El que el Estado de Chihuahua volviera a conseguir una calificación A, es un gran logro que por un lado refleja los avances en finanzas públicas y por el otro pone en </w:t>
      </w:r>
      <w:r w:rsidRPr="009C5FBC">
        <w:rPr>
          <w:rFonts w:ascii="Century Gothic" w:eastAsia="PMingLiU" w:hAnsi="Century Gothic" w:cs="Arial"/>
          <w:i/>
          <w:iCs/>
          <w:sz w:val="24"/>
          <w:szCs w:val="24"/>
          <w:lang w:eastAsia="en-US"/>
        </w:rPr>
        <w:lastRenderedPageBreak/>
        <w:t>mejores condiciones al Gobierno para continuar optimizando las condiciones de sus financiamientos.</w:t>
      </w:r>
    </w:p>
    <w:p w14:paraId="3CA387A3" w14:textId="77777777" w:rsidR="009B1EDB" w:rsidRPr="009C5FBC" w:rsidRDefault="009B1EDB" w:rsidP="009B1EDB">
      <w:pPr>
        <w:spacing w:after="0" w:line="360" w:lineRule="auto"/>
        <w:ind w:left="567" w:right="616"/>
        <w:jc w:val="both"/>
        <w:rPr>
          <w:rFonts w:ascii="Century Gothic" w:eastAsia="PMingLiU" w:hAnsi="Century Gothic" w:cs="Arial"/>
          <w:i/>
          <w:iCs/>
          <w:sz w:val="24"/>
          <w:szCs w:val="24"/>
          <w:u w:val="single"/>
          <w:lang w:val="es-ES" w:eastAsia="en-US"/>
        </w:rPr>
      </w:pPr>
    </w:p>
    <w:p w14:paraId="03728851" w14:textId="157ECDA2" w:rsidR="009B1EDB" w:rsidRPr="009C5FBC" w:rsidRDefault="009B1EDB" w:rsidP="009B1EDB">
      <w:pPr>
        <w:spacing w:after="0" w:line="360" w:lineRule="auto"/>
        <w:ind w:left="567" w:right="616"/>
        <w:jc w:val="center"/>
        <w:rPr>
          <w:rFonts w:ascii="Century Gothic" w:eastAsia="PMingLiU" w:hAnsi="Century Gothic" w:cs="Arial"/>
          <w:b/>
          <w:bCs/>
          <w:i/>
          <w:iCs/>
          <w:sz w:val="24"/>
          <w:szCs w:val="24"/>
          <w:lang w:val="es-ES" w:eastAsia="en-US"/>
        </w:rPr>
      </w:pPr>
      <w:r w:rsidRPr="009C5FBC">
        <w:rPr>
          <w:rFonts w:ascii="Century Gothic" w:eastAsia="PMingLiU" w:hAnsi="Century Gothic" w:cs="Arial"/>
          <w:b/>
          <w:bCs/>
          <w:i/>
          <w:iCs/>
          <w:sz w:val="24"/>
          <w:szCs w:val="24"/>
          <w:u w:val="single"/>
          <w:lang w:val="es-ES" w:eastAsia="en-US"/>
        </w:rPr>
        <w:t>Calificaciones HR Ratings</w:t>
      </w:r>
    </w:p>
    <w:p w14:paraId="2376B0D5" w14:textId="77777777" w:rsidR="009B1EDB" w:rsidRPr="009C5FBC" w:rsidRDefault="009B1EDB" w:rsidP="009B1EDB">
      <w:pPr>
        <w:spacing w:after="0" w:line="360" w:lineRule="auto"/>
        <w:ind w:left="567" w:right="616"/>
        <w:jc w:val="both"/>
        <w:rPr>
          <w:rFonts w:ascii="Century Gothic" w:eastAsia="PMingLiU" w:hAnsi="Century Gothic" w:cs="Arial"/>
          <w:i/>
          <w:iCs/>
          <w:sz w:val="24"/>
          <w:szCs w:val="24"/>
          <w:lang w:val="es-ES" w:eastAsia="en-US"/>
        </w:rPr>
      </w:pPr>
    </w:p>
    <w:p w14:paraId="1B6A9EAB" w14:textId="77777777" w:rsidR="009B1EDB" w:rsidRPr="009C5FBC" w:rsidRDefault="009B1EDB" w:rsidP="009B1EDB">
      <w:pPr>
        <w:spacing w:after="0" w:line="360" w:lineRule="auto"/>
        <w:ind w:left="567" w:right="616"/>
        <w:jc w:val="both"/>
        <w:rPr>
          <w:rFonts w:ascii="Century Gothic" w:eastAsia="PMingLiU" w:hAnsi="Century Gothic" w:cs="Arial"/>
          <w:i/>
          <w:iCs/>
          <w:sz w:val="24"/>
          <w:szCs w:val="24"/>
          <w:lang w:val="es-ES" w:eastAsia="en-US"/>
        </w:rPr>
      </w:pPr>
      <w:r w:rsidRPr="009C5FBC">
        <w:rPr>
          <w:rFonts w:ascii="Century Gothic" w:eastAsia="PMingLiU" w:hAnsi="Century Gothic" w:cs="Arial"/>
          <w:i/>
          <w:iCs/>
          <w:noProof/>
          <w:sz w:val="24"/>
          <w:szCs w:val="24"/>
          <w:lang w:val="es-ES" w:eastAsia="en-US"/>
        </w:rPr>
        <mc:AlternateContent>
          <mc:Choice Requires="wpg">
            <w:drawing>
              <wp:inline distT="0" distB="0" distL="0" distR="0" wp14:anchorId="6455BDF1" wp14:editId="4864ACC1">
                <wp:extent cx="4370070" cy="2663825"/>
                <wp:effectExtent l="9525" t="9525" r="1905" b="3175"/>
                <wp:docPr id="5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0070" cy="2663825"/>
                          <a:chOff x="0" y="0"/>
                          <a:chExt cx="6882" cy="4195"/>
                        </a:xfrm>
                      </wpg:grpSpPr>
                      <wps:wsp>
                        <wps:cNvPr id="58" name="Rectangle 40"/>
                        <wps:cNvSpPr>
                          <a:spLocks noChangeArrowheads="1"/>
                        </wps:cNvSpPr>
                        <wps:spPr bwMode="auto">
                          <a:xfrm>
                            <a:off x="5" y="5"/>
                            <a:ext cx="6872" cy="4185"/>
                          </a:xfrm>
                          <a:prstGeom prst="rect">
                            <a:avLst/>
                          </a:prstGeom>
                          <a:noFill/>
                          <a:ln w="6350">
                            <a:solidFill>
                              <a:srgbClr val="88888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39"/>
                        <wps:cNvSpPr txBox="1">
                          <a:spLocks noChangeArrowheads="1"/>
                        </wps:cNvSpPr>
                        <wps:spPr bwMode="auto">
                          <a:xfrm>
                            <a:off x="837" y="352"/>
                            <a:ext cx="864"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98657" w14:textId="77777777" w:rsidR="009B1EDB" w:rsidRDefault="009B1EDB" w:rsidP="009B1EDB">
                              <w:pPr>
                                <w:spacing w:line="183" w:lineRule="exact"/>
                                <w:ind w:right="14"/>
                                <w:jc w:val="center"/>
                                <w:rPr>
                                  <w:sz w:val="18"/>
                                </w:rPr>
                              </w:pPr>
                              <w:r>
                                <w:rPr>
                                  <w:sz w:val="18"/>
                                </w:rPr>
                                <w:t>BBB+</w:t>
                              </w:r>
                            </w:p>
                            <w:p w14:paraId="01E3B185" w14:textId="77777777" w:rsidR="009B1EDB" w:rsidRDefault="009B1EDB" w:rsidP="009B1EDB">
                              <w:pPr>
                                <w:ind w:right="18"/>
                                <w:jc w:val="center"/>
                                <w:rPr>
                                  <w:sz w:val="18"/>
                                </w:rPr>
                              </w:pPr>
                              <w:r>
                                <w:rPr>
                                  <w:spacing w:val="-1"/>
                                  <w:sz w:val="18"/>
                                </w:rPr>
                                <w:t>Perspectiva</w:t>
                              </w:r>
                              <w:r>
                                <w:rPr>
                                  <w:spacing w:val="-38"/>
                                  <w:sz w:val="18"/>
                                </w:rPr>
                                <w:t xml:space="preserve"> </w:t>
                              </w:r>
                              <w:r>
                                <w:rPr>
                                  <w:sz w:val="18"/>
                                </w:rPr>
                                <w:t>Estable</w:t>
                              </w:r>
                            </w:p>
                          </w:txbxContent>
                        </wps:txbx>
                        <wps:bodyPr rot="0" vert="horz" wrap="square" lIns="0" tIns="0" rIns="0" bIns="0" anchor="t" anchorCtr="0" upright="1">
                          <a:noAutofit/>
                        </wps:bodyPr>
                      </wps:wsp>
                      <wps:wsp>
                        <wps:cNvPr id="60" name="Text Box 38"/>
                        <wps:cNvSpPr txBox="1">
                          <a:spLocks noChangeArrowheads="1"/>
                        </wps:cNvSpPr>
                        <wps:spPr bwMode="auto">
                          <a:xfrm>
                            <a:off x="3023" y="389"/>
                            <a:ext cx="862"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DDCBD" w14:textId="77777777" w:rsidR="009B1EDB" w:rsidRDefault="009B1EDB" w:rsidP="009B1EDB">
                              <w:pPr>
                                <w:spacing w:line="183" w:lineRule="exact"/>
                                <w:ind w:right="13"/>
                                <w:jc w:val="center"/>
                                <w:rPr>
                                  <w:sz w:val="18"/>
                                </w:rPr>
                              </w:pPr>
                              <w:r>
                                <w:rPr>
                                  <w:sz w:val="18"/>
                                </w:rPr>
                                <w:t>BBB+</w:t>
                              </w:r>
                            </w:p>
                            <w:p w14:paraId="6FA9F296" w14:textId="77777777" w:rsidR="009B1EDB" w:rsidRDefault="009B1EDB" w:rsidP="009B1EDB">
                              <w:pPr>
                                <w:ind w:right="18"/>
                                <w:jc w:val="center"/>
                                <w:rPr>
                                  <w:sz w:val="18"/>
                                </w:rPr>
                              </w:pPr>
                              <w:r>
                                <w:rPr>
                                  <w:spacing w:val="-1"/>
                                  <w:sz w:val="18"/>
                                </w:rPr>
                                <w:t>Perspectiva</w:t>
                              </w:r>
                              <w:r>
                                <w:rPr>
                                  <w:spacing w:val="-38"/>
                                  <w:sz w:val="18"/>
                                </w:rPr>
                                <w:t xml:space="preserve"> </w:t>
                              </w:r>
                              <w:r>
                                <w:rPr>
                                  <w:sz w:val="18"/>
                                </w:rPr>
                                <w:t>Positiva</w:t>
                              </w:r>
                            </w:p>
                          </w:txbxContent>
                        </wps:txbx>
                        <wps:bodyPr rot="0" vert="horz" wrap="square" lIns="0" tIns="0" rIns="0" bIns="0" anchor="t" anchorCtr="0" upright="1">
                          <a:noAutofit/>
                        </wps:bodyPr>
                      </wps:wsp>
                      <wps:wsp>
                        <wps:cNvPr id="61" name="Text Box 37"/>
                        <wps:cNvSpPr txBox="1">
                          <a:spLocks noChangeArrowheads="1"/>
                        </wps:cNvSpPr>
                        <wps:spPr bwMode="auto">
                          <a:xfrm>
                            <a:off x="2835" y="1023"/>
                            <a:ext cx="1243" cy="3105"/>
                          </a:xfrm>
                          <a:prstGeom prst="rect">
                            <a:avLst/>
                          </a:prstGeom>
                          <a:solidFill>
                            <a:srgbClr val="54CD5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C509D" w14:textId="77777777" w:rsidR="009B1EDB" w:rsidRDefault="009B1EDB" w:rsidP="009B1EDB"/>
                            <w:p w14:paraId="6A3D7511" w14:textId="77777777" w:rsidR="009B1EDB" w:rsidRDefault="009B1EDB" w:rsidP="009B1EDB"/>
                            <w:p w14:paraId="52C10BCE" w14:textId="77777777" w:rsidR="009B1EDB" w:rsidRDefault="009B1EDB" w:rsidP="009B1EDB"/>
                            <w:p w14:paraId="52EEB6A0" w14:textId="77777777" w:rsidR="009B1EDB" w:rsidRDefault="009B1EDB" w:rsidP="009B1EDB"/>
                            <w:p w14:paraId="2AE0FB55" w14:textId="77777777" w:rsidR="009B1EDB" w:rsidRDefault="009B1EDB" w:rsidP="009B1EDB"/>
                            <w:p w14:paraId="1416B23D" w14:textId="77777777" w:rsidR="009B1EDB" w:rsidRDefault="009B1EDB" w:rsidP="009B1EDB"/>
                            <w:p w14:paraId="45C09724" w14:textId="77777777" w:rsidR="009B1EDB" w:rsidRDefault="009B1EDB" w:rsidP="009B1EDB"/>
                            <w:p w14:paraId="087316C6" w14:textId="77777777" w:rsidR="009B1EDB" w:rsidRDefault="009B1EDB" w:rsidP="009B1EDB"/>
                            <w:p w14:paraId="423D637A" w14:textId="77777777" w:rsidR="009B1EDB" w:rsidRDefault="009B1EDB" w:rsidP="009B1EDB"/>
                            <w:p w14:paraId="481E05FA" w14:textId="77777777" w:rsidR="009B1EDB" w:rsidRDefault="009B1EDB" w:rsidP="009B1EDB"/>
                            <w:p w14:paraId="42D82CAD" w14:textId="77777777" w:rsidR="009B1EDB" w:rsidRDefault="009B1EDB" w:rsidP="009B1EDB">
                              <w:pPr>
                                <w:spacing w:before="11"/>
                                <w:rPr>
                                  <w:sz w:val="19"/>
                                </w:rPr>
                              </w:pPr>
                            </w:p>
                            <w:p w14:paraId="7A36AF0D" w14:textId="77777777" w:rsidR="009B1EDB" w:rsidRDefault="009B1EDB" w:rsidP="009B1EDB">
                              <w:pPr>
                                <w:ind w:left="359"/>
                              </w:pPr>
                              <w:r>
                                <w:rPr>
                                  <w:color w:val="FFFFFF"/>
                                </w:rPr>
                                <w:t>2022</w:t>
                              </w:r>
                            </w:p>
                          </w:txbxContent>
                        </wps:txbx>
                        <wps:bodyPr rot="0" vert="horz" wrap="square" lIns="0" tIns="0" rIns="0" bIns="0" anchor="t" anchorCtr="0" upright="1">
                          <a:noAutofit/>
                        </wps:bodyPr>
                      </wps:wsp>
                      <wps:wsp>
                        <wps:cNvPr id="62" name="Text Box 36"/>
                        <wps:cNvSpPr txBox="1">
                          <a:spLocks noChangeArrowheads="1"/>
                        </wps:cNvSpPr>
                        <wps:spPr bwMode="auto">
                          <a:xfrm>
                            <a:off x="599" y="1024"/>
                            <a:ext cx="1241" cy="3104"/>
                          </a:xfrm>
                          <a:prstGeom prst="rect">
                            <a:avLst/>
                          </a:prstGeom>
                          <a:solidFill>
                            <a:srgbClr val="44536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68D7F" w14:textId="77777777" w:rsidR="009B1EDB" w:rsidRDefault="009B1EDB" w:rsidP="009B1EDB"/>
                            <w:p w14:paraId="0DCEF9B6" w14:textId="77777777" w:rsidR="009B1EDB" w:rsidRDefault="009B1EDB" w:rsidP="009B1EDB"/>
                            <w:p w14:paraId="584E73E9" w14:textId="77777777" w:rsidR="009B1EDB" w:rsidRDefault="009B1EDB" w:rsidP="009B1EDB"/>
                            <w:p w14:paraId="54C1A5B5" w14:textId="77777777" w:rsidR="009B1EDB" w:rsidRDefault="009B1EDB" w:rsidP="009B1EDB"/>
                            <w:p w14:paraId="23FEF875" w14:textId="77777777" w:rsidR="009B1EDB" w:rsidRDefault="009B1EDB" w:rsidP="009B1EDB"/>
                            <w:p w14:paraId="078E62F8" w14:textId="77777777" w:rsidR="009B1EDB" w:rsidRDefault="009B1EDB" w:rsidP="009B1EDB"/>
                            <w:p w14:paraId="7C777BFD" w14:textId="77777777" w:rsidR="009B1EDB" w:rsidRDefault="009B1EDB" w:rsidP="009B1EDB"/>
                            <w:p w14:paraId="0EDC8616" w14:textId="77777777" w:rsidR="009B1EDB" w:rsidRDefault="009B1EDB" w:rsidP="009B1EDB"/>
                            <w:p w14:paraId="3D10A022" w14:textId="77777777" w:rsidR="009B1EDB" w:rsidRDefault="009B1EDB" w:rsidP="009B1EDB"/>
                            <w:p w14:paraId="41DBFD49" w14:textId="77777777" w:rsidR="009B1EDB" w:rsidRDefault="009B1EDB" w:rsidP="009B1EDB"/>
                            <w:p w14:paraId="2F90B78E" w14:textId="77777777" w:rsidR="009B1EDB" w:rsidRDefault="009B1EDB" w:rsidP="009B1EDB">
                              <w:pPr>
                                <w:spacing w:before="5"/>
                                <w:rPr>
                                  <w:sz w:val="20"/>
                                </w:rPr>
                              </w:pPr>
                            </w:p>
                            <w:p w14:paraId="5DDE9ADA" w14:textId="77777777" w:rsidR="009B1EDB" w:rsidRDefault="009B1EDB" w:rsidP="009B1EDB">
                              <w:pPr>
                                <w:ind w:left="346"/>
                              </w:pPr>
                              <w:r>
                                <w:rPr>
                                  <w:color w:val="FFFFFF"/>
                                </w:rPr>
                                <w:t>2021</w:t>
                              </w:r>
                            </w:p>
                          </w:txbxContent>
                        </wps:txbx>
                        <wps:bodyPr rot="0" vert="horz" wrap="square" lIns="0" tIns="0" rIns="0" bIns="0" anchor="t" anchorCtr="0" upright="1">
                          <a:noAutofit/>
                        </wps:bodyPr>
                      </wps:wsp>
                      <wps:wsp>
                        <wps:cNvPr id="63" name="Text Box 35"/>
                        <wps:cNvSpPr txBox="1">
                          <a:spLocks noChangeArrowheads="1"/>
                        </wps:cNvSpPr>
                        <wps:spPr bwMode="auto">
                          <a:xfrm>
                            <a:off x="5070" y="246"/>
                            <a:ext cx="1243" cy="3881"/>
                          </a:xfrm>
                          <a:prstGeom prst="rect">
                            <a:avLst/>
                          </a:prstGeom>
                          <a:solidFill>
                            <a:srgbClr val="54CD5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775FC" w14:textId="77777777" w:rsidR="009B1EDB" w:rsidRDefault="009B1EDB" w:rsidP="009B1EDB">
                              <w:pPr>
                                <w:spacing w:before="3"/>
                                <w:rPr>
                                  <w:sz w:val="14"/>
                                </w:rPr>
                              </w:pPr>
                            </w:p>
                            <w:p w14:paraId="2DA627C1" w14:textId="77777777" w:rsidR="009B1EDB" w:rsidRDefault="009B1EDB" w:rsidP="009B1EDB">
                              <w:pPr>
                                <w:ind w:left="215" w:right="182"/>
                                <w:jc w:val="center"/>
                                <w:rPr>
                                  <w:sz w:val="18"/>
                                </w:rPr>
                              </w:pPr>
                              <w:r>
                                <w:rPr>
                                  <w:sz w:val="18"/>
                                </w:rPr>
                                <w:t>A-</w:t>
                              </w:r>
                            </w:p>
                            <w:p w14:paraId="5A4FDD78" w14:textId="77777777" w:rsidR="009B1EDB" w:rsidRDefault="009B1EDB" w:rsidP="009B1EDB">
                              <w:pPr>
                                <w:spacing w:before="1"/>
                                <w:ind w:left="215" w:right="182"/>
                                <w:jc w:val="center"/>
                                <w:rPr>
                                  <w:sz w:val="18"/>
                                </w:rPr>
                              </w:pPr>
                              <w:r>
                                <w:rPr>
                                  <w:spacing w:val="-1"/>
                                  <w:sz w:val="18"/>
                                </w:rPr>
                                <w:t>Perspectiva</w:t>
                              </w:r>
                              <w:r>
                                <w:rPr>
                                  <w:spacing w:val="-38"/>
                                  <w:sz w:val="18"/>
                                </w:rPr>
                                <w:t xml:space="preserve"> </w:t>
                              </w:r>
                              <w:r>
                                <w:rPr>
                                  <w:sz w:val="18"/>
                                </w:rPr>
                                <w:t>Estable</w:t>
                              </w:r>
                            </w:p>
                            <w:p w14:paraId="44F033F0" w14:textId="77777777" w:rsidR="009B1EDB" w:rsidRDefault="009B1EDB" w:rsidP="009B1EDB">
                              <w:pPr>
                                <w:rPr>
                                  <w:sz w:val="18"/>
                                </w:rPr>
                              </w:pPr>
                            </w:p>
                            <w:p w14:paraId="4E0554E1" w14:textId="77777777" w:rsidR="009B1EDB" w:rsidRDefault="009B1EDB" w:rsidP="009B1EDB">
                              <w:pPr>
                                <w:rPr>
                                  <w:sz w:val="18"/>
                                </w:rPr>
                              </w:pPr>
                            </w:p>
                            <w:p w14:paraId="3D961BA6" w14:textId="77777777" w:rsidR="009B1EDB" w:rsidRDefault="009B1EDB" w:rsidP="009B1EDB">
                              <w:pPr>
                                <w:rPr>
                                  <w:sz w:val="18"/>
                                </w:rPr>
                              </w:pPr>
                            </w:p>
                            <w:p w14:paraId="42AF75F6" w14:textId="77777777" w:rsidR="009B1EDB" w:rsidRDefault="009B1EDB" w:rsidP="009B1EDB">
                              <w:pPr>
                                <w:rPr>
                                  <w:sz w:val="18"/>
                                </w:rPr>
                              </w:pPr>
                            </w:p>
                            <w:p w14:paraId="604D4338" w14:textId="77777777" w:rsidR="009B1EDB" w:rsidRDefault="009B1EDB" w:rsidP="009B1EDB">
                              <w:pPr>
                                <w:rPr>
                                  <w:sz w:val="18"/>
                                </w:rPr>
                              </w:pPr>
                            </w:p>
                            <w:p w14:paraId="0F18A7EB" w14:textId="77777777" w:rsidR="009B1EDB" w:rsidRDefault="009B1EDB" w:rsidP="009B1EDB">
                              <w:pPr>
                                <w:rPr>
                                  <w:sz w:val="18"/>
                                </w:rPr>
                              </w:pPr>
                            </w:p>
                            <w:p w14:paraId="3FEE9D6A" w14:textId="77777777" w:rsidR="009B1EDB" w:rsidRDefault="009B1EDB" w:rsidP="009B1EDB">
                              <w:pPr>
                                <w:rPr>
                                  <w:sz w:val="18"/>
                                </w:rPr>
                              </w:pPr>
                            </w:p>
                            <w:p w14:paraId="4019CA71" w14:textId="77777777" w:rsidR="009B1EDB" w:rsidRDefault="009B1EDB" w:rsidP="009B1EDB">
                              <w:pPr>
                                <w:rPr>
                                  <w:sz w:val="18"/>
                                </w:rPr>
                              </w:pPr>
                            </w:p>
                            <w:p w14:paraId="38783036" w14:textId="77777777" w:rsidR="009B1EDB" w:rsidRDefault="009B1EDB" w:rsidP="009B1EDB">
                              <w:pPr>
                                <w:rPr>
                                  <w:sz w:val="18"/>
                                </w:rPr>
                              </w:pPr>
                            </w:p>
                            <w:p w14:paraId="75DE5551" w14:textId="77777777" w:rsidR="009B1EDB" w:rsidRDefault="009B1EDB" w:rsidP="009B1EDB">
                              <w:pPr>
                                <w:rPr>
                                  <w:sz w:val="18"/>
                                </w:rPr>
                              </w:pPr>
                            </w:p>
                            <w:p w14:paraId="6D7BEC20" w14:textId="77777777" w:rsidR="009B1EDB" w:rsidRDefault="009B1EDB" w:rsidP="009B1EDB">
                              <w:pPr>
                                <w:rPr>
                                  <w:sz w:val="18"/>
                                </w:rPr>
                              </w:pPr>
                            </w:p>
                            <w:p w14:paraId="461E7073" w14:textId="77777777" w:rsidR="009B1EDB" w:rsidRDefault="009B1EDB" w:rsidP="009B1EDB">
                              <w:pPr>
                                <w:spacing w:before="9"/>
                                <w:rPr>
                                  <w:sz w:val="21"/>
                                </w:rPr>
                              </w:pPr>
                            </w:p>
                            <w:p w14:paraId="18CCCA1D" w14:textId="77777777" w:rsidR="009B1EDB" w:rsidRDefault="009B1EDB" w:rsidP="009B1EDB">
                              <w:pPr>
                                <w:ind w:left="391"/>
                              </w:pPr>
                              <w:r>
                                <w:rPr>
                                  <w:color w:val="FFFFFF"/>
                                </w:rPr>
                                <w:t>2023</w:t>
                              </w:r>
                            </w:p>
                          </w:txbxContent>
                        </wps:txbx>
                        <wps:bodyPr rot="0" vert="horz" wrap="square" lIns="0" tIns="0" rIns="0" bIns="0" anchor="t" anchorCtr="0" upright="1">
                          <a:noAutofit/>
                        </wps:bodyPr>
                      </wps:wsp>
                    </wpg:wgp>
                  </a:graphicData>
                </a:graphic>
              </wp:inline>
            </w:drawing>
          </mc:Choice>
          <mc:Fallback>
            <w:pict>
              <v:group w14:anchorId="6455BDF1" id="Group 34" o:spid="_x0000_s1056" style="width:344.1pt;height:209.75pt;mso-position-horizontal-relative:char;mso-position-vertical-relative:line" coordsize="6882,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">
                <v:rect id="Rectangle 40" o:spid="_x0000_s1057" style="position:absolute;left:5;top:5;width:6872;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" filled="f" strokecolor="#888" strokeweight=".5pt"/>
                <v:shape id="Text Box 39" o:spid="_x0000_s1058" type="#_x0000_t202" style="position:absolute;left:837;top:352;width:864;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68398657" w14:textId="77777777" w:rsidR="009B1EDB" w:rsidRDefault="009B1EDB" w:rsidP="009B1EDB">
                        <w:pPr>
                          <w:spacing w:line="183" w:lineRule="exact"/>
                          <w:ind w:right="14"/>
                          <w:jc w:val="center"/>
                          <w:rPr>
                            <w:sz w:val="18"/>
                          </w:rPr>
                        </w:pPr>
                        <w:r>
                          <w:rPr>
                            <w:sz w:val="18"/>
                          </w:rPr>
                          <w:t>BBB+</w:t>
                        </w:r>
                      </w:p>
                      <w:p w14:paraId="01E3B185" w14:textId="77777777" w:rsidR="009B1EDB" w:rsidRDefault="009B1EDB" w:rsidP="009B1EDB">
                        <w:pPr>
                          <w:ind w:right="18"/>
                          <w:jc w:val="center"/>
                          <w:rPr>
                            <w:sz w:val="18"/>
                          </w:rPr>
                        </w:pPr>
                        <w:r>
                          <w:rPr>
                            <w:spacing w:val="-1"/>
                            <w:sz w:val="18"/>
                          </w:rPr>
                          <w:t>Perspectiva</w:t>
                        </w:r>
                        <w:r>
                          <w:rPr>
                            <w:spacing w:val="-38"/>
                            <w:sz w:val="18"/>
                          </w:rPr>
                          <w:t xml:space="preserve"> </w:t>
                        </w:r>
                        <w:r>
                          <w:rPr>
                            <w:sz w:val="18"/>
                          </w:rPr>
                          <w:t>Estable</w:t>
                        </w:r>
                      </w:p>
                    </w:txbxContent>
                  </v:textbox>
                </v:shape>
                <v:shape id="Text Box 38" o:spid="_x0000_s1059" type="#_x0000_t202" style="position:absolute;left:3023;top:389;width:862;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171DDCBD" w14:textId="77777777" w:rsidR="009B1EDB" w:rsidRDefault="009B1EDB" w:rsidP="009B1EDB">
                        <w:pPr>
                          <w:spacing w:line="183" w:lineRule="exact"/>
                          <w:ind w:right="13"/>
                          <w:jc w:val="center"/>
                          <w:rPr>
                            <w:sz w:val="18"/>
                          </w:rPr>
                        </w:pPr>
                        <w:r>
                          <w:rPr>
                            <w:sz w:val="18"/>
                          </w:rPr>
                          <w:t>BBB+</w:t>
                        </w:r>
                      </w:p>
                      <w:p w14:paraId="6FA9F296" w14:textId="77777777" w:rsidR="009B1EDB" w:rsidRDefault="009B1EDB" w:rsidP="009B1EDB">
                        <w:pPr>
                          <w:ind w:right="18"/>
                          <w:jc w:val="center"/>
                          <w:rPr>
                            <w:sz w:val="18"/>
                          </w:rPr>
                        </w:pPr>
                        <w:r>
                          <w:rPr>
                            <w:spacing w:val="-1"/>
                            <w:sz w:val="18"/>
                          </w:rPr>
                          <w:t>Perspectiva</w:t>
                        </w:r>
                        <w:r>
                          <w:rPr>
                            <w:spacing w:val="-38"/>
                            <w:sz w:val="18"/>
                          </w:rPr>
                          <w:t xml:space="preserve"> </w:t>
                        </w:r>
                        <w:r>
                          <w:rPr>
                            <w:sz w:val="18"/>
                          </w:rPr>
                          <w:t>Positiva</w:t>
                        </w:r>
                      </w:p>
                    </w:txbxContent>
                  </v:textbox>
                </v:shape>
                <v:shape id="Text Box 37" o:spid="_x0000_s1060" type="#_x0000_t202" style="position:absolute;left:2835;top:1023;width:1243;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" fillcolor="#54cd51" stroked="f">
                  <v:textbox inset="0,0,0,0">
                    <w:txbxContent>
                      <w:p w14:paraId="65CC509D" w14:textId="77777777" w:rsidR="009B1EDB" w:rsidRDefault="009B1EDB" w:rsidP="009B1EDB"/>
                      <w:p w14:paraId="6A3D7511" w14:textId="77777777" w:rsidR="009B1EDB" w:rsidRDefault="009B1EDB" w:rsidP="009B1EDB"/>
                      <w:p w14:paraId="52C10BCE" w14:textId="77777777" w:rsidR="009B1EDB" w:rsidRDefault="009B1EDB" w:rsidP="009B1EDB"/>
                      <w:p w14:paraId="52EEB6A0" w14:textId="77777777" w:rsidR="009B1EDB" w:rsidRDefault="009B1EDB" w:rsidP="009B1EDB"/>
                      <w:p w14:paraId="2AE0FB55" w14:textId="77777777" w:rsidR="009B1EDB" w:rsidRDefault="009B1EDB" w:rsidP="009B1EDB"/>
                      <w:p w14:paraId="1416B23D" w14:textId="77777777" w:rsidR="009B1EDB" w:rsidRDefault="009B1EDB" w:rsidP="009B1EDB"/>
                      <w:p w14:paraId="45C09724" w14:textId="77777777" w:rsidR="009B1EDB" w:rsidRDefault="009B1EDB" w:rsidP="009B1EDB"/>
                      <w:p w14:paraId="087316C6" w14:textId="77777777" w:rsidR="009B1EDB" w:rsidRDefault="009B1EDB" w:rsidP="009B1EDB"/>
                      <w:p w14:paraId="423D637A" w14:textId="77777777" w:rsidR="009B1EDB" w:rsidRDefault="009B1EDB" w:rsidP="009B1EDB"/>
                      <w:p w14:paraId="481E05FA" w14:textId="77777777" w:rsidR="009B1EDB" w:rsidRDefault="009B1EDB" w:rsidP="009B1EDB"/>
                      <w:p w14:paraId="42D82CAD" w14:textId="77777777" w:rsidR="009B1EDB" w:rsidRDefault="009B1EDB" w:rsidP="009B1EDB">
                        <w:pPr>
                          <w:spacing w:before="11"/>
                          <w:rPr>
                            <w:sz w:val="19"/>
                          </w:rPr>
                        </w:pPr>
                      </w:p>
                      <w:p w14:paraId="7A36AF0D" w14:textId="77777777" w:rsidR="009B1EDB" w:rsidRDefault="009B1EDB" w:rsidP="009B1EDB">
                        <w:pPr>
                          <w:ind w:left="359"/>
                        </w:pPr>
                        <w:r>
                          <w:rPr>
                            <w:color w:val="FFFFFF"/>
                          </w:rPr>
                          <w:t>2022</w:t>
                        </w:r>
                      </w:p>
                    </w:txbxContent>
                  </v:textbox>
                </v:shape>
                <v:shape id="Text Box 36" o:spid="_x0000_s1061" type="#_x0000_t202" style="position:absolute;left:599;top:1024;width:1241;height:3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" fillcolor="#44536a" stroked="f">
                  <v:textbox inset="0,0,0,0">
                    <w:txbxContent>
                      <w:p w14:paraId="1EE68D7F" w14:textId="77777777" w:rsidR="009B1EDB" w:rsidRDefault="009B1EDB" w:rsidP="009B1EDB"/>
                      <w:p w14:paraId="0DCEF9B6" w14:textId="77777777" w:rsidR="009B1EDB" w:rsidRDefault="009B1EDB" w:rsidP="009B1EDB"/>
                      <w:p w14:paraId="584E73E9" w14:textId="77777777" w:rsidR="009B1EDB" w:rsidRDefault="009B1EDB" w:rsidP="009B1EDB"/>
                      <w:p w14:paraId="54C1A5B5" w14:textId="77777777" w:rsidR="009B1EDB" w:rsidRDefault="009B1EDB" w:rsidP="009B1EDB"/>
                      <w:p w14:paraId="23FEF875" w14:textId="77777777" w:rsidR="009B1EDB" w:rsidRDefault="009B1EDB" w:rsidP="009B1EDB"/>
                      <w:p w14:paraId="078E62F8" w14:textId="77777777" w:rsidR="009B1EDB" w:rsidRDefault="009B1EDB" w:rsidP="009B1EDB"/>
                      <w:p w14:paraId="7C777BFD" w14:textId="77777777" w:rsidR="009B1EDB" w:rsidRDefault="009B1EDB" w:rsidP="009B1EDB"/>
                      <w:p w14:paraId="0EDC8616" w14:textId="77777777" w:rsidR="009B1EDB" w:rsidRDefault="009B1EDB" w:rsidP="009B1EDB"/>
                      <w:p w14:paraId="3D10A022" w14:textId="77777777" w:rsidR="009B1EDB" w:rsidRDefault="009B1EDB" w:rsidP="009B1EDB"/>
                      <w:p w14:paraId="41DBFD49" w14:textId="77777777" w:rsidR="009B1EDB" w:rsidRDefault="009B1EDB" w:rsidP="009B1EDB"/>
                      <w:p w14:paraId="2F90B78E" w14:textId="77777777" w:rsidR="009B1EDB" w:rsidRDefault="009B1EDB" w:rsidP="009B1EDB">
                        <w:pPr>
                          <w:spacing w:before="5"/>
                          <w:rPr>
                            <w:sz w:val="20"/>
                          </w:rPr>
                        </w:pPr>
                      </w:p>
                      <w:p w14:paraId="5DDE9ADA" w14:textId="77777777" w:rsidR="009B1EDB" w:rsidRDefault="009B1EDB" w:rsidP="009B1EDB">
                        <w:pPr>
                          <w:ind w:left="346"/>
                        </w:pPr>
                        <w:r>
                          <w:rPr>
                            <w:color w:val="FFFFFF"/>
                          </w:rPr>
                          <w:t>2021</w:t>
                        </w:r>
                      </w:p>
                    </w:txbxContent>
                  </v:textbox>
                </v:shape>
                <v:shape id="Text Box 35" o:spid="_x0000_s1062" type="#_x0000_t202" style="position:absolute;left:5070;top:246;width:1243;height:3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" fillcolor="#54cd51" stroked="f">
                  <v:textbox inset="0,0,0,0">
                    <w:txbxContent>
                      <w:p w14:paraId="3FE775FC" w14:textId="77777777" w:rsidR="009B1EDB" w:rsidRDefault="009B1EDB" w:rsidP="009B1EDB">
                        <w:pPr>
                          <w:spacing w:before="3"/>
                          <w:rPr>
                            <w:sz w:val="14"/>
                          </w:rPr>
                        </w:pPr>
                      </w:p>
                      <w:p w14:paraId="2DA627C1" w14:textId="77777777" w:rsidR="009B1EDB" w:rsidRDefault="009B1EDB" w:rsidP="009B1EDB">
                        <w:pPr>
                          <w:ind w:left="215" w:right="182"/>
                          <w:jc w:val="center"/>
                          <w:rPr>
                            <w:sz w:val="18"/>
                          </w:rPr>
                        </w:pPr>
                        <w:r>
                          <w:rPr>
                            <w:sz w:val="18"/>
                          </w:rPr>
                          <w:t>A-</w:t>
                        </w:r>
                      </w:p>
                      <w:p w14:paraId="5A4FDD78" w14:textId="77777777" w:rsidR="009B1EDB" w:rsidRDefault="009B1EDB" w:rsidP="009B1EDB">
                        <w:pPr>
                          <w:spacing w:before="1"/>
                          <w:ind w:left="215" w:right="182"/>
                          <w:jc w:val="center"/>
                          <w:rPr>
                            <w:sz w:val="18"/>
                          </w:rPr>
                        </w:pPr>
                        <w:r>
                          <w:rPr>
                            <w:spacing w:val="-1"/>
                            <w:sz w:val="18"/>
                          </w:rPr>
                          <w:t>Perspectiva</w:t>
                        </w:r>
                        <w:r>
                          <w:rPr>
                            <w:spacing w:val="-38"/>
                            <w:sz w:val="18"/>
                          </w:rPr>
                          <w:t xml:space="preserve"> </w:t>
                        </w:r>
                        <w:r>
                          <w:rPr>
                            <w:sz w:val="18"/>
                          </w:rPr>
                          <w:t>Estable</w:t>
                        </w:r>
                      </w:p>
                      <w:p w14:paraId="44F033F0" w14:textId="77777777" w:rsidR="009B1EDB" w:rsidRDefault="009B1EDB" w:rsidP="009B1EDB">
                        <w:pPr>
                          <w:rPr>
                            <w:sz w:val="18"/>
                          </w:rPr>
                        </w:pPr>
                      </w:p>
                      <w:p w14:paraId="4E0554E1" w14:textId="77777777" w:rsidR="009B1EDB" w:rsidRDefault="009B1EDB" w:rsidP="009B1EDB">
                        <w:pPr>
                          <w:rPr>
                            <w:sz w:val="18"/>
                          </w:rPr>
                        </w:pPr>
                      </w:p>
                      <w:p w14:paraId="3D961BA6" w14:textId="77777777" w:rsidR="009B1EDB" w:rsidRDefault="009B1EDB" w:rsidP="009B1EDB">
                        <w:pPr>
                          <w:rPr>
                            <w:sz w:val="18"/>
                          </w:rPr>
                        </w:pPr>
                      </w:p>
                      <w:p w14:paraId="42AF75F6" w14:textId="77777777" w:rsidR="009B1EDB" w:rsidRDefault="009B1EDB" w:rsidP="009B1EDB">
                        <w:pPr>
                          <w:rPr>
                            <w:sz w:val="18"/>
                          </w:rPr>
                        </w:pPr>
                      </w:p>
                      <w:p w14:paraId="604D4338" w14:textId="77777777" w:rsidR="009B1EDB" w:rsidRDefault="009B1EDB" w:rsidP="009B1EDB">
                        <w:pPr>
                          <w:rPr>
                            <w:sz w:val="18"/>
                          </w:rPr>
                        </w:pPr>
                      </w:p>
                      <w:p w14:paraId="0F18A7EB" w14:textId="77777777" w:rsidR="009B1EDB" w:rsidRDefault="009B1EDB" w:rsidP="009B1EDB">
                        <w:pPr>
                          <w:rPr>
                            <w:sz w:val="18"/>
                          </w:rPr>
                        </w:pPr>
                      </w:p>
                      <w:p w14:paraId="3FEE9D6A" w14:textId="77777777" w:rsidR="009B1EDB" w:rsidRDefault="009B1EDB" w:rsidP="009B1EDB">
                        <w:pPr>
                          <w:rPr>
                            <w:sz w:val="18"/>
                          </w:rPr>
                        </w:pPr>
                      </w:p>
                      <w:p w14:paraId="4019CA71" w14:textId="77777777" w:rsidR="009B1EDB" w:rsidRDefault="009B1EDB" w:rsidP="009B1EDB">
                        <w:pPr>
                          <w:rPr>
                            <w:sz w:val="18"/>
                          </w:rPr>
                        </w:pPr>
                      </w:p>
                      <w:p w14:paraId="38783036" w14:textId="77777777" w:rsidR="009B1EDB" w:rsidRDefault="009B1EDB" w:rsidP="009B1EDB">
                        <w:pPr>
                          <w:rPr>
                            <w:sz w:val="18"/>
                          </w:rPr>
                        </w:pPr>
                      </w:p>
                      <w:p w14:paraId="75DE5551" w14:textId="77777777" w:rsidR="009B1EDB" w:rsidRDefault="009B1EDB" w:rsidP="009B1EDB">
                        <w:pPr>
                          <w:rPr>
                            <w:sz w:val="18"/>
                          </w:rPr>
                        </w:pPr>
                      </w:p>
                      <w:p w14:paraId="6D7BEC20" w14:textId="77777777" w:rsidR="009B1EDB" w:rsidRDefault="009B1EDB" w:rsidP="009B1EDB">
                        <w:pPr>
                          <w:rPr>
                            <w:sz w:val="18"/>
                          </w:rPr>
                        </w:pPr>
                      </w:p>
                      <w:p w14:paraId="461E7073" w14:textId="77777777" w:rsidR="009B1EDB" w:rsidRDefault="009B1EDB" w:rsidP="009B1EDB">
                        <w:pPr>
                          <w:spacing w:before="9"/>
                          <w:rPr>
                            <w:sz w:val="21"/>
                          </w:rPr>
                        </w:pPr>
                      </w:p>
                      <w:p w14:paraId="18CCCA1D" w14:textId="77777777" w:rsidR="009B1EDB" w:rsidRDefault="009B1EDB" w:rsidP="009B1EDB">
                        <w:pPr>
                          <w:ind w:left="391"/>
                        </w:pPr>
                        <w:r>
                          <w:rPr>
                            <w:color w:val="FFFFFF"/>
                          </w:rPr>
                          <w:t>2023</w:t>
                        </w:r>
                      </w:p>
                    </w:txbxContent>
                  </v:textbox>
                </v:shape>
                <w10:anchorlock/>
              </v:group>
            </w:pict>
          </mc:Fallback>
        </mc:AlternateContent>
      </w:r>
    </w:p>
    <w:p w14:paraId="00FFF40F" w14:textId="77777777" w:rsidR="001470CF" w:rsidRPr="009C5FBC" w:rsidRDefault="001470CF" w:rsidP="00B6451F">
      <w:pPr>
        <w:spacing w:after="0" w:line="360" w:lineRule="auto"/>
        <w:ind w:left="567" w:right="616"/>
        <w:jc w:val="both"/>
        <w:rPr>
          <w:rFonts w:ascii="Century Gothic" w:eastAsia="PMingLiU" w:hAnsi="Century Gothic" w:cs="Arial"/>
          <w:i/>
          <w:iCs/>
          <w:sz w:val="24"/>
          <w:szCs w:val="24"/>
          <w:lang w:eastAsia="en-US"/>
        </w:rPr>
      </w:pPr>
    </w:p>
    <w:p w14:paraId="090456B8" w14:textId="77777777" w:rsidR="00B6451F" w:rsidRPr="009C5FBC" w:rsidRDefault="00B6451F" w:rsidP="001B3281">
      <w:pPr>
        <w:spacing w:after="0" w:line="360" w:lineRule="auto"/>
        <w:ind w:left="1134" w:right="616" w:hanging="283"/>
        <w:jc w:val="both"/>
        <w:rPr>
          <w:rFonts w:ascii="Century Gothic" w:eastAsia="PMingLiU" w:hAnsi="Century Gothic" w:cs="Arial"/>
          <w:b/>
          <w:bCs/>
          <w:i/>
          <w:iCs/>
          <w:sz w:val="24"/>
          <w:szCs w:val="24"/>
          <w:lang w:eastAsia="en-US"/>
        </w:rPr>
      </w:pPr>
      <w:r w:rsidRPr="009C5FBC">
        <w:rPr>
          <w:rFonts w:ascii="Century Gothic" w:eastAsia="PMingLiU" w:hAnsi="Century Gothic" w:cs="Arial"/>
          <w:b/>
          <w:bCs/>
          <w:i/>
          <w:iCs/>
          <w:sz w:val="24"/>
          <w:szCs w:val="24"/>
          <w:lang w:eastAsia="en-US"/>
        </w:rPr>
        <w:t>4.</w:t>
      </w:r>
      <w:r w:rsidRPr="009C5FBC">
        <w:rPr>
          <w:rFonts w:ascii="Century Gothic" w:eastAsia="PMingLiU" w:hAnsi="Century Gothic" w:cs="Arial"/>
          <w:b/>
          <w:bCs/>
          <w:i/>
          <w:iCs/>
          <w:sz w:val="24"/>
          <w:szCs w:val="24"/>
          <w:lang w:eastAsia="en-US"/>
        </w:rPr>
        <w:tab/>
        <w:t>Refinanciamiento de los Créditos Bancarios de Largo Plazo</w:t>
      </w:r>
    </w:p>
    <w:p w14:paraId="067F9781"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p>
    <w:p w14:paraId="67E3EE5A"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Dentro de la propuesta de Decreto de Fortalecimiento Financiero para el 2024, el Gobierno del Estado tiene el objetivo de refinanciar los créditos bancarios de largo plazo, como se establece en el artículo segundo del proyecto de Decreto. Esta propuesta obedece a diversas razones:</w:t>
      </w:r>
    </w:p>
    <w:p w14:paraId="2E3BDF45" w14:textId="77777777" w:rsidR="00B6451F" w:rsidRPr="009C5FBC" w:rsidRDefault="00B6451F" w:rsidP="001B3281">
      <w:pPr>
        <w:spacing w:after="0" w:line="360" w:lineRule="auto"/>
        <w:ind w:left="993"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a.</w:t>
      </w:r>
      <w:r w:rsidRPr="009C5FBC">
        <w:rPr>
          <w:rFonts w:ascii="Century Gothic" w:eastAsia="PMingLiU" w:hAnsi="Century Gothic" w:cs="Arial"/>
          <w:i/>
          <w:iCs/>
          <w:sz w:val="24"/>
          <w:szCs w:val="24"/>
          <w:lang w:eastAsia="en-US"/>
        </w:rPr>
        <w:tab/>
        <w:t xml:space="preserve">El Gobierno tendría que amortizar ocho veces más capital de los créditos en los próximos cinco años en comparación a </w:t>
      </w:r>
      <w:r w:rsidRPr="009C5FBC">
        <w:rPr>
          <w:rFonts w:ascii="Century Gothic" w:eastAsia="PMingLiU" w:hAnsi="Century Gothic" w:cs="Arial"/>
          <w:i/>
          <w:iCs/>
          <w:sz w:val="24"/>
          <w:szCs w:val="24"/>
          <w:lang w:eastAsia="en-US"/>
        </w:rPr>
        <w:lastRenderedPageBreak/>
        <w:t>lo que se amortizó en los primeros cinco años, lo que presionaría fuertemente a las finanzas públicas del Estado.</w:t>
      </w:r>
    </w:p>
    <w:p w14:paraId="49F1151C" w14:textId="77777777" w:rsidR="00B6451F" w:rsidRPr="009C5FBC" w:rsidRDefault="00B6451F" w:rsidP="001B3281">
      <w:pPr>
        <w:spacing w:after="0" w:line="360" w:lineRule="auto"/>
        <w:ind w:left="993" w:right="616"/>
        <w:jc w:val="both"/>
        <w:rPr>
          <w:rFonts w:ascii="Century Gothic" w:eastAsia="PMingLiU" w:hAnsi="Century Gothic" w:cs="Arial"/>
          <w:i/>
          <w:iCs/>
          <w:sz w:val="24"/>
          <w:szCs w:val="24"/>
          <w:lang w:eastAsia="en-US"/>
        </w:rPr>
      </w:pPr>
    </w:p>
    <w:p w14:paraId="40C3B21B" w14:textId="77777777" w:rsidR="00B6451F" w:rsidRPr="009C5FBC" w:rsidRDefault="00B6451F" w:rsidP="001B3281">
      <w:pPr>
        <w:spacing w:after="0" w:line="360" w:lineRule="auto"/>
        <w:ind w:left="993"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b.</w:t>
      </w:r>
      <w:r w:rsidRPr="009C5FBC">
        <w:rPr>
          <w:rFonts w:ascii="Century Gothic" w:eastAsia="PMingLiU" w:hAnsi="Century Gothic" w:cs="Arial"/>
          <w:i/>
          <w:iCs/>
          <w:sz w:val="24"/>
          <w:szCs w:val="24"/>
          <w:lang w:eastAsia="en-US"/>
        </w:rPr>
        <w:tab/>
        <w:t>Se puede optimizar las tasas de los créditos y el perfil de amortización.</w:t>
      </w:r>
    </w:p>
    <w:p w14:paraId="2E9494F8" w14:textId="77777777" w:rsidR="00B6451F" w:rsidRPr="009C5FBC" w:rsidRDefault="00B6451F" w:rsidP="001B3281">
      <w:pPr>
        <w:spacing w:after="0" w:line="360" w:lineRule="auto"/>
        <w:ind w:left="993" w:right="616"/>
        <w:jc w:val="both"/>
        <w:rPr>
          <w:rFonts w:ascii="Century Gothic" w:eastAsia="PMingLiU" w:hAnsi="Century Gothic" w:cs="Arial"/>
          <w:i/>
          <w:iCs/>
          <w:sz w:val="24"/>
          <w:szCs w:val="24"/>
          <w:lang w:eastAsia="en-US"/>
        </w:rPr>
      </w:pPr>
    </w:p>
    <w:p w14:paraId="1523BBCC" w14:textId="77777777" w:rsidR="00B6451F" w:rsidRPr="009C5FBC" w:rsidRDefault="00B6451F" w:rsidP="001B3281">
      <w:pPr>
        <w:spacing w:after="0" w:line="360" w:lineRule="auto"/>
        <w:ind w:left="993"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c.</w:t>
      </w:r>
      <w:r w:rsidRPr="009C5FBC">
        <w:rPr>
          <w:rFonts w:ascii="Century Gothic" w:eastAsia="PMingLiU" w:hAnsi="Century Gothic" w:cs="Arial"/>
          <w:i/>
          <w:iCs/>
          <w:sz w:val="24"/>
          <w:szCs w:val="24"/>
          <w:lang w:eastAsia="en-US"/>
        </w:rPr>
        <w:tab/>
        <w:t>En los mercados existen condiciones de liquidez muy favorables para mejorar los términos de los financiamientos.</w:t>
      </w:r>
    </w:p>
    <w:p w14:paraId="16E84273" w14:textId="77777777" w:rsidR="00B6451F" w:rsidRPr="009C5FBC" w:rsidRDefault="00B6451F" w:rsidP="001B3281">
      <w:pPr>
        <w:spacing w:after="0" w:line="360" w:lineRule="auto"/>
        <w:ind w:left="993" w:right="616"/>
        <w:jc w:val="both"/>
        <w:rPr>
          <w:rFonts w:ascii="Century Gothic" w:eastAsia="PMingLiU" w:hAnsi="Century Gothic" w:cs="Arial"/>
          <w:i/>
          <w:iCs/>
          <w:sz w:val="24"/>
          <w:szCs w:val="24"/>
          <w:lang w:eastAsia="en-US"/>
        </w:rPr>
      </w:pPr>
    </w:p>
    <w:p w14:paraId="6749F83D" w14:textId="77777777" w:rsidR="00B6451F" w:rsidRPr="009C5FBC" w:rsidRDefault="00B6451F" w:rsidP="001B3281">
      <w:pPr>
        <w:spacing w:after="0" w:line="360" w:lineRule="auto"/>
        <w:ind w:left="993"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d.</w:t>
      </w:r>
      <w:r w:rsidRPr="009C5FBC">
        <w:rPr>
          <w:rFonts w:ascii="Century Gothic" w:eastAsia="PMingLiU" w:hAnsi="Century Gothic" w:cs="Arial"/>
          <w:i/>
          <w:iCs/>
          <w:sz w:val="24"/>
          <w:szCs w:val="24"/>
          <w:lang w:eastAsia="en-US"/>
        </w:rPr>
        <w:tab/>
        <w:t>Al tener mejores calificaciones crediticias, el Gobierno del Estado contará con mayor participación de los bancos y tendrá acceso a mejores ofertas y menores tasas de interés.</w:t>
      </w:r>
    </w:p>
    <w:p w14:paraId="5FC23AB6" w14:textId="77777777" w:rsidR="0085568C" w:rsidRPr="009C5FBC" w:rsidRDefault="0085568C" w:rsidP="001B3281">
      <w:pPr>
        <w:spacing w:after="0" w:line="360" w:lineRule="auto"/>
        <w:ind w:left="567" w:right="616"/>
        <w:jc w:val="both"/>
        <w:rPr>
          <w:rFonts w:ascii="Century Gothic" w:eastAsia="PMingLiU" w:hAnsi="Century Gothic" w:cs="Arial"/>
          <w:i/>
          <w:iCs/>
          <w:sz w:val="24"/>
          <w:szCs w:val="24"/>
          <w:lang w:eastAsia="en-US"/>
        </w:rPr>
      </w:pPr>
    </w:p>
    <w:p w14:paraId="1BC51A6C" w14:textId="76EF9208"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Es de resaltar que este proceso de refinanciamiento no contempla la contratación de nuevos financiamientos ni el incremento de los pasivos bancarios que ya se tienen.</w:t>
      </w:r>
    </w:p>
    <w:p w14:paraId="7393680A"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p>
    <w:p w14:paraId="790B3A6B" w14:textId="77777777" w:rsidR="00B6451F" w:rsidRPr="009C5FBC" w:rsidRDefault="00B6451F" w:rsidP="001B3281">
      <w:pPr>
        <w:spacing w:after="0" w:line="360" w:lineRule="auto"/>
        <w:ind w:left="1134" w:right="616" w:hanging="283"/>
        <w:jc w:val="both"/>
        <w:rPr>
          <w:rFonts w:ascii="Century Gothic" w:eastAsia="PMingLiU" w:hAnsi="Century Gothic" w:cs="Arial"/>
          <w:b/>
          <w:bCs/>
          <w:i/>
          <w:iCs/>
          <w:sz w:val="24"/>
          <w:szCs w:val="24"/>
          <w:lang w:eastAsia="en-US"/>
        </w:rPr>
      </w:pPr>
      <w:r w:rsidRPr="009C5FBC">
        <w:rPr>
          <w:rFonts w:ascii="Century Gothic" w:eastAsia="PMingLiU" w:hAnsi="Century Gothic" w:cs="Arial"/>
          <w:b/>
          <w:bCs/>
          <w:i/>
          <w:iCs/>
          <w:sz w:val="24"/>
          <w:szCs w:val="24"/>
          <w:lang w:eastAsia="en-US"/>
        </w:rPr>
        <w:t>5.</w:t>
      </w:r>
      <w:r w:rsidRPr="009C5FBC">
        <w:rPr>
          <w:rFonts w:ascii="Century Gothic" w:eastAsia="PMingLiU" w:hAnsi="Century Gothic" w:cs="Arial"/>
          <w:b/>
          <w:bCs/>
          <w:i/>
          <w:iCs/>
          <w:sz w:val="24"/>
          <w:szCs w:val="24"/>
          <w:lang w:eastAsia="en-US"/>
        </w:rPr>
        <w:tab/>
        <w:t>Reestructura de la Emisión con clave de pizarra CHIHCB 13U.</w:t>
      </w:r>
    </w:p>
    <w:p w14:paraId="3ECD2590"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p>
    <w:p w14:paraId="728D9E5A" w14:textId="3D90EC6D"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También dentro del proceso de Fortalecimiento Financiero que se somete a su consideración se está contemplado una nueva emisión bursátil. El decreto plantea llevar a cabo una emisión de certificados bursátiles por la cantidad de hasta</w:t>
      </w:r>
      <w:r w:rsidR="00F86BE2" w:rsidRPr="009C5FBC">
        <w:rPr>
          <w:rFonts w:ascii="Century Gothic" w:eastAsia="PMingLiU" w:hAnsi="Century Gothic" w:cs="Arial"/>
          <w:i/>
          <w:iCs/>
          <w:sz w:val="24"/>
          <w:szCs w:val="24"/>
          <w:lang w:eastAsia="en-US"/>
        </w:rPr>
        <w:t xml:space="preserve"> </w:t>
      </w:r>
      <w:r w:rsidRPr="009C5FBC">
        <w:rPr>
          <w:rFonts w:ascii="Century Gothic" w:eastAsia="PMingLiU" w:hAnsi="Century Gothic" w:cs="Arial"/>
          <w:i/>
          <w:iCs/>
          <w:sz w:val="24"/>
          <w:szCs w:val="24"/>
          <w:lang w:eastAsia="en-US"/>
        </w:rPr>
        <w:t xml:space="preserve">$17,000,000,000.00 (diecisiete mil millones de pesos 00/100 M.N.). La emisión tendría como garantía y fuente de pago los ingresos por peaje de nueve </w:t>
      </w:r>
      <w:r w:rsidRPr="009C5FBC">
        <w:rPr>
          <w:rFonts w:ascii="Century Gothic" w:eastAsia="PMingLiU" w:hAnsi="Century Gothic" w:cs="Arial"/>
          <w:i/>
          <w:iCs/>
          <w:sz w:val="24"/>
          <w:szCs w:val="24"/>
          <w:lang w:eastAsia="en-US"/>
        </w:rPr>
        <w:lastRenderedPageBreak/>
        <w:t>tramos carreteros que actualmente están fideicomitidos en favor de la emisión CHIHCB 13U. La nueva emisión tendría como destino fundamental refinanciar la emisión bursátil CHIHCB 13U.</w:t>
      </w:r>
    </w:p>
    <w:p w14:paraId="3E00E140"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p>
    <w:p w14:paraId="42CE2626"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 xml:space="preserve">En este rubro, se resalta que en el año 2022 el Congreso del Estado nos autorizó una nueva emisión hasta por $19,600 millones de pesos, la cual no se ha llevado a cabo ni se llevará en el ejercicio 2024, por lo que, la autorización que se somete a su consideración no representa endeudamiento adicional al ya autorizado. La razón principal por la que no se ha llevado a cabo este refinanciamiento es porque detectamos que el Título de la emisión está irresponsablemente desactualizado y no se puede llevar a cabo el nuevo proceso hasta que se actualice el Título actual. La desactualización proviene de que algunas regulaciones han cambiado en los últimos años, pero, sobre todo por el hecho de que en el 2019 la administración anterior refinanció dos de las tres emisiones </w:t>
      </w:r>
      <w:proofErr w:type="spellStart"/>
      <w:r w:rsidRPr="009C5FBC">
        <w:rPr>
          <w:rFonts w:ascii="Century Gothic" w:eastAsia="PMingLiU" w:hAnsi="Century Gothic" w:cs="Arial"/>
          <w:i/>
          <w:iCs/>
          <w:sz w:val="24"/>
          <w:szCs w:val="24"/>
          <w:lang w:eastAsia="en-US"/>
        </w:rPr>
        <w:t>bursatiles</w:t>
      </w:r>
      <w:proofErr w:type="spellEnd"/>
      <w:r w:rsidRPr="009C5FBC">
        <w:rPr>
          <w:rFonts w:ascii="Century Gothic" w:eastAsia="PMingLiU" w:hAnsi="Century Gothic" w:cs="Arial"/>
          <w:i/>
          <w:iCs/>
          <w:sz w:val="24"/>
          <w:szCs w:val="24"/>
          <w:lang w:eastAsia="en-US"/>
        </w:rPr>
        <w:t xml:space="preserve"> efectuadas en el 2013 al amparo de ese Título, y al no haberse realizado las actualizaciones respectivas se afecta los intereses del Estado. Para concretar esa actualización, el Estado ha llevado a cabo un proceso de trabajo con el fiduciario y el representante común y se convocará próximamente a una Asamblea de Tenedores para que autoricen las modificaciones necesarias.</w:t>
      </w:r>
    </w:p>
    <w:p w14:paraId="799A47BC"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p>
    <w:p w14:paraId="2EBEDF86"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lastRenderedPageBreak/>
        <w:t>Es importante mencionar que estos $17,000 millones se destinarán únicamente al prepago de la emisión y no representan endeudamiento adicional, simplemente el monto para liquidar la emisión aumentó debido a los últimos datos de inflación y a las proyecciones de esta variable para el año que entra.</w:t>
      </w:r>
    </w:p>
    <w:p w14:paraId="6B91E4A1"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p>
    <w:p w14:paraId="56FCE33B"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Se debe considerar que la infraestructura carretera del Estado ha mostrado una evolución de los ingresos sumamente favorable, e inclusive en el 2020, a pesar de la pandemia, el aforo carretero se mantuvo en niveles elevados. Esta situación ha hecho que la emisión bursátil con estos activos este calificada como AAA, lo que nos debe generar unas condiciones más favorables para conseguir mejores condiciones de mercado en la nueva emisión.</w:t>
      </w:r>
    </w:p>
    <w:p w14:paraId="3EA63A41"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p>
    <w:p w14:paraId="0A15B811" w14:textId="77777777" w:rsidR="00B6451F" w:rsidRPr="009C5FBC" w:rsidRDefault="00B6451F" w:rsidP="001B3281">
      <w:pPr>
        <w:spacing w:after="0" w:line="360" w:lineRule="auto"/>
        <w:ind w:left="1134" w:right="616" w:hanging="283"/>
        <w:jc w:val="both"/>
        <w:rPr>
          <w:rFonts w:ascii="Century Gothic" w:eastAsia="PMingLiU" w:hAnsi="Century Gothic" w:cs="Arial"/>
          <w:b/>
          <w:bCs/>
          <w:i/>
          <w:iCs/>
          <w:sz w:val="24"/>
          <w:szCs w:val="24"/>
          <w:lang w:eastAsia="en-US"/>
        </w:rPr>
      </w:pPr>
      <w:r w:rsidRPr="009C5FBC">
        <w:rPr>
          <w:rFonts w:ascii="Century Gothic" w:eastAsia="PMingLiU" w:hAnsi="Century Gothic" w:cs="Arial"/>
          <w:b/>
          <w:bCs/>
          <w:i/>
          <w:iCs/>
          <w:sz w:val="24"/>
          <w:szCs w:val="24"/>
          <w:lang w:eastAsia="en-US"/>
        </w:rPr>
        <w:t>6.</w:t>
      </w:r>
      <w:r w:rsidRPr="009C5FBC">
        <w:rPr>
          <w:rFonts w:ascii="Century Gothic" w:eastAsia="PMingLiU" w:hAnsi="Century Gothic" w:cs="Arial"/>
          <w:b/>
          <w:bCs/>
          <w:i/>
          <w:iCs/>
          <w:sz w:val="24"/>
          <w:szCs w:val="24"/>
          <w:lang w:eastAsia="en-US"/>
        </w:rPr>
        <w:tab/>
        <w:t>Financiamiento Bono Cupón Cero</w:t>
      </w:r>
    </w:p>
    <w:p w14:paraId="7E431F97"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p>
    <w:p w14:paraId="701FE5A1"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En esta iniciativa se pone a su consideración el refinanciamiento por $637,014,515 millones de pesos del crédito que se contrató con Banobras al amparo del Programa de Financiamiento para Infraestructura y Seguridad de los Estados (PROFISE). Este crédito tiene particularidades distintas a otros créditos bancarios de largo plazo que tiene el Gobierno del Estado, entre las principales diferencias se encuentran:</w:t>
      </w:r>
    </w:p>
    <w:p w14:paraId="12B94269"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p>
    <w:p w14:paraId="68355F6E" w14:textId="77777777" w:rsidR="00B6451F" w:rsidRPr="009C5FBC" w:rsidRDefault="00B6451F" w:rsidP="001B3281">
      <w:pPr>
        <w:spacing w:after="0" w:line="360" w:lineRule="auto"/>
        <w:ind w:left="851"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lastRenderedPageBreak/>
        <w:t>a.</w:t>
      </w:r>
      <w:r w:rsidRPr="009C5FBC">
        <w:rPr>
          <w:rFonts w:ascii="Century Gothic" w:eastAsia="PMingLiU" w:hAnsi="Century Gothic" w:cs="Arial"/>
          <w:i/>
          <w:iCs/>
          <w:sz w:val="24"/>
          <w:szCs w:val="24"/>
          <w:lang w:eastAsia="en-US"/>
        </w:rPr>
        <w:tab/>
        <w:t>Es un crédito llamado “</w:t>
      </w:r>
      <w:proofErr w:type="spellStart"/>
      <w:r w:rsidRPr="009C5FBC">
        <w:rPr>
          <w:rFonts w:ascii="Century Gothic" w:eastAsia="PMingLiU" w:hAnsi="Century Gothic" w:cs="Arial"/>
          <w:i/>
          <w:iCs/>
          <w:sz w:val="24"/>
          <w:szCs w:val="24"/>
          <w:lang w:eastAsia="en-US"/>
        </w:rPr>
        <w:t>bullet</w:t>
      </w:r>
      <w:proofErr w:type="spellEnd"/>
      <w:r w:rsidRPr="009C5FBC">
        <w:rPr>
          <w:rFonts w:ascii="Century Gothic" w:eastAsia="PMingLiU" w:hAnsi="Century Gothic" w:cs="Arial"/>
          <w:i/>
          <w:iCs/>
          <w:sz w:val="24"/>
          <w:szCs w:val="24"/>
          <w:lang w:eastAsia="en-US"/>
        </w:rPr>
        <w:t>”, es decir, cuyo principal se liquida en su totalidad al vencimiento del contrato, lo cual se realizaría hasta el 2032.</w:t>
      </w:r>
    </w:p>
    <w:p w14:paraId="629ADC05" w14:textId="77777777" w:rsidR="00B6451F" w:rsidRPr="009C5FBC" w:rsidRDefault="00B6451F" w:rsidP="001B3281">
      <w:pPr>
        <w:spacing w:after="0" w:line="360" w:lineRule="auto"/>
        <w:ind w:left="851" w:right="616"/>
        <w:jc w:val="both"/>
        <w:rPr>
          <w:rFonts w:ascii="Century Gothic" w:eastAsia="PMingLiU" w:hAnsi="Century Gothic" w:cs="Arial"/>
          <w:i/>
          <w:iCs/>
          <w:sz w:val="24"/>
          <w:szCs w:val="24"/>
          <w:lang w:eastAsia="en-US"/>
        </w:rPr>
      </w:pPr>
    </w:p>
    <w:p w14:paraId="69F79C95" w14:textId="77777777" w:rsidR="00B6451F" w:rsidRPr="009C5FBC" w:rsidRDefault="00B6451F" w:rsidP="001B3281">
      <w:pPr>
        <w:spacing w:after="0" w:line="360" w:lineRule="auto"/>
        <w:ind w:left="851"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b.</w:t>
      </w:r>
      <w:r w:rsidRPr="009C5FBC">
        <w:rPr>
          <w:rFonts w:ascii="Century Gothic" w:eastAsia="PMingLiU" w:hAnsi="Century Gothic" w:cs="Arial"/>
          <w:i/>
          <w:iCs/>
          <w:sz w:val="24"/>
          <w:szCs w:val="24"/>
          <w:lang w:eastAsia="en-US"/>
        </w:rPr>
        <w:tab/>
        <w:t>La tasa de interés pactada es una tasa fija más una sobretasa.</w:t>
      </w:r>
    </w:p>
    <w:p w14:paraId="5B3EE821" w14:textId="77777777" w:rsidR="00B6451F" w:rsidRPr="009C5FBC" w:rsidRDefault="00B6451F" w:rsidP="001B3281">
      <w:pPr>
        <w:spacing w:after="0" w:line="360" w:lineRule="auto"/>
        <w:ind w:left="851" w:right="616"/>
        <w:jc w:val="both"/>
        <w:rPr>
          <w:rFonts w:ascii="Century Gothic" w:eastAsia="PMingLiU" w:hAnsi="Century Gothic" w:cs="Arial"/>
          <w:i/>
          <w:iCs/>
          <w:sz w:val="24"/>
          <w:szCs w:val="24"/>
          <w:lang w:eastAsia="en-US"/>
        </w:rPr>
      </w:pPr>
    </w:p>
    <w:p w14:paraId="175C1853" w14:textId="77777777" w:rsidR="00B6451F" w:rsidRPr="009C5FBC" w:rsidRDefault="00B6451F" w:rsidP="001B3281">
      <w:pPr>
        <w:spacing w:after="0" w:line="360" w:lineRule="auto"/>
        <w:ind w:left="851"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c.</w:t>
      </w:r>
      <w:r w:rsidRPr="009C5FBC">
        <w:rPr>
          <w:rFonts w:ascii="Century Gothic" w:eastAsia="PMingLiU" w:hAnsi="Century Gothic" w:cs="Arial"/>
          <w:i/>
          <w:iCs/>
          <w:sz w:val="24"/>
          <w:szCs w:val="24"/>
          <w:lang w:eastAsia="en-US"/>
        </w:rPr>
        <w:tab/>
        <w:t>Los intereses siempre se pagan sobre el total del monto del crédito.</w:t>
      </w:r>
    </w:p>
    <w:p w14:paraId="431DF5EE" w14:textId="77777777" w:rsidR="00B6451F" w:rsidRPr="009C5FBC" w:rsidRDefault="00B6451F" w:rsidP="001B3281">
      <w:pPr>
        <w:spacing w:after="0" w:line="360" w:lineRule="auto"/>
        <w:ind w:left="851" w:right="616"/>
        <w:jc w:val="both"/>
        <w:rPr>
          <w:rFonts w:ascii="Century Gothic" w:eastAsia="PMingLiU" w:hAnsi="Century Gothic" w:cs="Arial"/>
          <w:i/>
          <w:iCs/>
          <w:sz w:val="24"/>
          <w:szCs w:val="24"/>
          <w:lang w:eastAsia="en-US"/>
        </w:rPr>
      </w:pPr>
    </w:p>
    <w:p w14:paraId="6F7073C4" w14:textId="77777777" w:rsidR="00B6451F" w:rsidRPr="009C5FBC" w:rsidRDefault="00B6451F" w:rsidP="001B3281">
      <w:pPr>
        <w:spacing w:after="0" w:line="360" w:lineRule="auto"/>
        <w:ind w:left="851"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d.</w:t>
      </w:r>
      <w:r w:rsidRPr="009C5FBC">
        <w:rPr>
          <w:rFonts w:ascii="Century Gothic" w:eastAsia="PMingLiU" w:hAnsi="Century Gothic" w:cs="Arial"/>
          <w:i/>
          <w:iCs/>
          <w:sz w:val="24"/>
          <w:szCs w:val="24"/>
          <w:lang w:eastAsia="en-US"/>
        </w:rPr>
        <w:tab/>
        <w:t>El pago del principal se garantizó con un Bono Cupón Cero.</w:t>
      </w:r>
    </w:p>
    <w:p w14:paraId="48160AE8" w14:textId="77777777" w:rsidR="00B6451F" w:rsidRPr="009C5FBC" w:rsidRDefault="00B6451F" w:rsidP="001B3281">
      <w:pPr>
        <w:spacing w:after="0" w:line="360" w:lineRule="auto"/>
        <w:ind w:left="851" w:right="616"/>
        <w:jc w:val="both"/>
        <w:rPr>
          <w:rFonts w:ascii="Century Gothic" w:eastAsia="PMingLiU" w:hAnsi="Century Gothic" w:cs="Arial"/>
          <w:i/>
          <w:iCs/>
          <w:sz w:val="24"/>
          <w:szCs w:val="24"/>
          <w:lang w:eastAsia="en-US"/>
        </w:rPr>
      </w:pPr>
    </w:p>
    <w:p w14:paraId="10AD44EB" w14:textId="77777777" w:rsidR="00B6451F" w:rsidRPr="009C5FBC" w:rsidRDefault="00B6451F" w:rsidP="001B3281">
      <w:pPr>
        <w:spacing w:after="0" w:line="360" w:lineRule="auto"/>
        <w:ind w:left="851"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e.</w:t>
      </w:r>
      <w:r w:rsidRPr="009C5FBC">
        <w:rPr>
          <w:rFonts w:ascii="Century Gothic" w:eastAsia="PMingLiU" w:hAnsi="Century Gothic" w:cs="Arial"/>
          <w:i/>
          <w:iCs/>
          <w:sz w:val="24"/>
          <w:szCs w:val="24"/>
          <w:lang w:eastAsia="en-US"/>
        </w:rPr>
        <w:tab/>
        <w:t>Es un crédito que está sobre garantizado, es decir, para el tamaño del monto del crédito, las Participaciones Federales dadas en garantía son más de cinco veces las de los otros créditos de largo plazo.</w:t>
      </w:r>
    </w:p>
    <w:p w14:paraId="6239AEA8"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p>
    <w:p w14:paraId="59EE4137"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Al refinanciar este crédito, el Gobierno obtendría diversos beneficios, entre los que se encuentran:</w:t>
      </w:r>
    </w:p>
    <w:p w14:paraId="2448C12F"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p>
    <w:p w14:paraId="1627F8A0" w14:textId="77777777" w:rsidR="00B6451F" w:rsidRPr="009C5FBC" w:rsidRDefault="00B6451F" w:rsidP="001B3281">
      <w:pPr>
        <w:spacing w:after="0" w:line="360" w:lineRule="auto"/>
        <w:ind w:left="851"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I.</w:t>
      </w:r>
      <w:r w:rsidRPr="009C5FBC">
        <w:rPr>
          <w:rFonts w:ascii="Century Gothic" w:eastAsia="PMingLiU" w:hAnsi="Century Gothic" w:cs="Arial"/>
          <w:i/>
          <w:iCs/>
          <w:sz w:val="24"/>
          <w:szCs w:val="24"/>
          <w:lang w:eastAsia="en-US"/>
        </w:rPr>
        <w:tab/>
        <w:t>Se conseguirían mejores condiciones crediticias.</w:t>
      </w:r>
    </w:p>
    <w:p w14:paraId="1679CFB8" w14:textId="77777777" w:rsidR="00B6451F" w:rsidRPr="009C5FBC" w:rsidRDefault="00B6451F" w:rsidP="001B3281">
      <w:pPr>
        <w:spacing w:after="0" w:line="360" w:lineRule="auto"/>
        <w:ind w:left="851" w:right="616"/>
        <w:jc w:val="both"/>
        <w:rPr>
          <w:rFonts w:ascii="Century Gothic" w:eastAsia="PMingLiU" w:hAnsi="Century Gothic" w:cs="Arial"/>
          <w:i/>
          <w:iCs/>
          <w:sz w:val="24"/>
          <w:szCs w:val="24"/>
          <w:lang w:eastAsia="en-US"/>
        </w:rPr>
      </w:pPr>
    </w:p>
    <w:p w14:paraId="5A228528" w14:textId="77777777" w:rsidR="00B6451F" w:rsidRPr="009C5FBC" w:rsidRDefault="00B6451F" w:rsidP="001B3281">
      <w:pPr>
        <w:spacing w:after="0" w:line="360" w:lineRule="auto"/>
        <w:ind w:left="851"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II.</w:t>
      </w:r>
      <w:r w:rsidRPr="009C5FBC">
        <w:rPr>
          <w:rFonts w:ascii="Century Gothic" w:eastAsia="PMingLiU" w:hAnsi="Century Gothic" w:cs="Arial"/>
          <w:i/>
          <w:iCs/>
          <w:sz w:val="24"/>
          <w:szCs w:val="24"/>
          <w:lang w:eastAsia="en-US"/>
        </w:rPr>
        <w:tab/>
        <w:t>Se generaría un ahorro de gastos fiduciarios de $2.3 millones de pesos año.</w:t>
      </w:r>
    </w:p>
    <w:p w14:paraId="795B3C06" w14:textId="77777777" w:rsidR="00B6451F" w:rsidRPr="009C5FBC" w:rsidRDefault="00B6451F" w:rsidP="001B3281">
      <w:pPr>
        <w:spacing w:after="0" w:line="360" w:lineRule="auto"/>
        <w:ind w:left="851" w:right="616"/>
        <w:jc w:val="both"/>
        <w:rPr>
          <w:rFonts w:ascii="Century Gothic" w:eastAsia="PMingLiU" w:hAnsi="Century Gothic" w:cs="Arial"/>
          <w:i/>
          <w:iCs/>
          <w:sz w:val="24"/>
          <w:szCs w:val="24"/>
          <w:lang w:eastAsia="en-US"/>
        </w:rPr>
      </w:pPr>
    </w:p>
    <w:p w14:paraId="3C1AB2FB" w14:textId="77777777" w:rsidR="00B6451F" w:rsidRPr="009C5FBC" w:rsidRDefault="00B6451F" w:rsidP="001B3281">
      <w:pPr>
        <w:spacing w:after="0" w:line="360" w:lineRule="auto"/>
        <w:ind w:left="851"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III.</w:t>
      </w:r>
      <w:r w:rsidRPr="009C5FBC">
        <w:rPr>
          <w:rFonts w:ascii="Century Gothic" w:eastAsia="PMingLiU" w:hAnsi="Century Gothic" w:cs="Arial"/>
          <w:i/>
          <w:iCs/>
          <w:sz w:val="24"/>
          <w:szCs w:val="24"/>
          <w:lang w:eastAsia="en-US"/>
        </w:rPr>
        <w:tab/>
        <w:t>Se liberaría un porcentaje del Fondo General de Participaciones que está dado en garantía en este crédito.</w:t>
      </w:r>
    </w:p>
    <w:p w14:paraId="67512A50"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p>
    <w:p w14:paraId="2FD124D1"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En este financiamiento, el Gobierno del Estado está avanzando en un proceso de reestructura con el propio Banobras, ya que, por el incremento de las tasas de interés, la tasa pactada en este financiamiento es bastante favorable; pero se busca que más adelante que se contraiga la TIIE, se haga un refinanciamiento en mejores condiciones.</w:t>
      </w:r>
    </w:p>
    <w:p w14:paraId="215457F6" w14:textId="38C0B812"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 xml:space="preserve"> </w:t>
      </w:r>
    </w:p>
    <w:p w14:paraId="3BBF34FC"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Este financiamiento, también fue autorizado por esa soberanía el año pasado por lo que, tampoco representa endeudamiento adicional.</w:t>
      </w:r>
    </w:p>
    <w:p w14:paraId="31607F5D"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p>
    <w:p w14:paraId="5E02E821" w14:textId="77777777" w:rsidR="00B6451F" w:rsidRPr="009C5FBC" w:rsidRDefault="00B6451F" w:rsidP="001B3281">
      <w:pPr>
        <w:spacing w:after="0" w:line="360" w:lineRule="auto"/>
        <w:ind w:left="1134" w:right="616" w:hanging="283"/>
        <w:jc w:val="both"/>
        <w:rPr>
          <w:rFonts w:ascii="Century Gothic" w:eastAsia="PMingLiU" w:hAnsi="Century Gothic" w:cs="Arial"/>
          <w:b/>
          <w:bCs/>
          <w:i/>
          <w:iCs/>
          <w:sz w:val="24"/>
          <w:szCs w:val="24"/>
          <w:lang w:eastAsia="en-US"/>
        </w:rPr>
      </w:pPr>
      <w:r w:rsidRPr="009C5FBC">
        <w:rPr>
          <w:rFonts w:ascii="Century Gothic" w:eastAsia="PMingLiU" w:hAnsi="Century Gothic" w:cs="Arial"/>
          <w:b/>
          <w:bCs/>
          <w:i/>
          <w:iCs/>
          <w:sz w:val="24"/>
          <w:szCs w:val="24"/>
          <w:lang w:eastAsia="en-US"/>
        </w:rPr>
        <w:t>7.</w:t>
      </w:r>
      <w:r w:rsidRPr="009C5FBC">
        <w:rPr>
          <w:rFonts w:ascii="Century Gothic" w:eastAsia="PMingLiU" w:hAnsi="Century Gothic" w:cs="Arial"/>
          <w:b/>
          <w:bCs/>
          <w:i/>
          <w:iCs/>
          <w:sz w:val="24"/>
          <w:szCs w:val="24"/>
          <w:lang w:eastAsia="en-US"/>
        </w:rPr>
        <w:tab/>
        <w:t>Instrumentos Derivados.</w:t>
      </w:r>
    </w:p>
    <w:p w14:paraId="30900F8F"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p>
    <w:p w14:paraId="21B1A510"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Adicionalmente, como parte de esta Iniciativa, al igual que el año pasado, se contempla la contratación de instrumentos derivados. La contratación de instrumentos derivados no representa deuda adicional, sino que, es un instrumento que protege al estado contra incrementos en la tasa de interés. La contratación de instrumentos ha sido muy favorable para el Gobierno del Estado, representando ahorros considerables en el servicio de la deuda.</w:t>
      </w:r>
    </w:p>
    <w:p w14:paraId="37160E8F"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p>
    <w:p w14:paraId="6439632E"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lastRenderedPageBreak/>
        <w:t>Tenemos identificados que en el 2024 termina la vigencia de todos los instrumentos derivados que cubren a los créditos bancarios. Por obligación contractual tenemos que adquirir nuevos instrumentos derivados, pero independientemente de los anterior, lo consideramos una operación necesaria y conveniente.</w:t>
      </w:r>
    </w:p>
    <w:p w14:paraId="089ED6BF"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p>
    <w:p w14:paraId="50A11A9A" w14:textId="77777777" w:rsidR="00B6451F" w:rsidRPr="009C5FBC" w:rsidRDefault="00B6451F" w:rsidP="001B3281">
      <w:pPr>
        <w:spacing w:after="0" w:line="360" w:lineRule="auto"/>
        <w:ind w:left="1134" w:right="616" w:hanging="283"/>
        <w:jc w:val="both"/>
        <w:rPr>
          <w:rFonts w:ascii="Century Gothic" w:eastAsia="PMingLiU" w:hAnsi="Century Gothic" w:cs="Arial"/>
          <w:b/>
          <w:bCs/>
          <w:i/>
          <w:iCs/>
          <w:sz w:val="24"/>
          <w:szCs w:val="24"/>
          <w:lang w:eastAsia="en-US"/>
        </w:rPr>
      </w:pPr>
      <w:r w:rsidRPr="009C5FBC">
        <w:rPr>
          <w:rFonts w:ascii="Century Gothic" w:eastAsia="PMingLiU" w:hAnsi="Century Gothic" w:cs="Arial"/>
          <w:b/>
          <w:bCs/>
          <w:i/>
          <w:iCs/>
          <w:sz w:val="24"/>
          <w:szCs w:val="24"/>
          <w:lang w:eastAsia="en-US"/>
        </w:rPr>
        <w:t>8.</w:t>
      </w:r>
      <w:r w:rsidRPr="009C5FBC">
        <w:rPr>
          <w:rFonts w:ascii="Century Gothic" w:eastAsia="PMingLiU" w:hAnsi="Century Gothic" w:cs="Arial"/>
          <w:b/>
          <w:bCs/>
          <w:i/>
          <w:iCs/>
          <w:sz w:val="24"/>
          <w:szCs w:val="24"/>
          <w:lang w:eastAsia="en-US"/>
        </w:rPr>
        <w:tab/>
        <w:t>Garantías de Pago Oportuno.</w:t>
      </w:r>
    </w:p>
    <w:p w14:paraId="4F866F25"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p>
    <w:p w14:paraId="7362B92D"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El Gobierno del Estado tiene actualmente contratadas diversas Garantías de Pago Oportuno (GPO), que son instrumentos que protegen el cumplimiento de obligaciones financieras y permiten que los créditos estructurados bajen su riesgo y obtengan una mejor calificación crediticia, y por lo tanto disminuya la tasa de interés que se paga.</w:t>
      </w:r>
    </w:p>
    <w:p w14:paraId="2D66F247"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p>
    <w:p w14:paraId="61695C3E"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 xml:space="preserve">Dado que el Gobierno del Estado está en proceso de reestructura de diversos financiamientos, se tiene previsto el rompimiento de </w:t>
      </w:r>
      <w:proofErr w:type="spellStart"/>
      <w:r w:rsidRPr="009C5FBC">
        <w:rPr>
          <w:rFonts w:ascii="Century Gothic" w:eastAsia="PMingLiU" w:hAnsi="Century Gothic" w:cs="Arial"/>
          <w:i/>
          <w:iCs/>
          <w:sz w:val="24"/>
          <w:szCs w:val="24"/>
          <w:lang w:eastAsia="en-US"/>
        </w:rPr>
        <w:t>GPOs</w:t>
      </w:r>
      <w:proofErr w:type="spellEnd"/>
      <w:r w:rsidRPr="009C5FBC">
        <w:rPr>
          <w:rFonts w:ascii="Century Gothic" w:eastAsia="PMingLiU" w:hAnsi="Century Gothic" w:cs="Arial"/>
          <w:i/>
          <w:iCs/>
          <w:sz w:val="24"/>
          <w:szCs w:val="24"/>
          <w:lang w:eastAsia="en-US"/>
        </w:rPr>
        <w:t xml:space="preserve"> para recontratarlas si ustedes lo autorizan, en mejores condiciones y bajando el costo que representan para el Estado.</w:t>
      </w:r>
    </w:p>
    <w:p w14:paraId="2204972F"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p>
    <w:p w14:paraId="2528A5B1" w14:textId="77777777" w:rsidR="00B6451F" w:rsidRPr="009C5FBC" w:rsidRDefault="00B6451F" w:rsidP="001B3281">
      <w:pPr>
        <w:spacing w:after="0" w:line="360" w:lineRule="auto"/>
        <w:ind w:left="1134" w:right="616" w:hanging="283"/>
        <w:jc w:val="both"/>
        <w:rPr>
          <w:rFonts w:ascii="Century Gothic" w:eastAsia="PMingLiU" w:hAnsi="Century Gothic" w:cs="Arial"/>
          <w:b/>
          <w:bCs/>
          <w:i/>
          <w:iCs/>
          <w:sz w:val="24"/>
          <w:szCs w:val="24"/>
          <w:lang w:eastAsia="en-US"/>
        </w:rPr>
      </w:pPr>
      <w:r w:rsidRPr="009C5FBC">
        <w:rPr>
          <w:rFonts w:ascii="Century Gothic" w:eastAsia="PMingLiU" w:hAnsi="Century Gothic" w:cs="Arial"/>
          <w:b/>
          <w:bCs/>
          <w:i/>
          <w:iCs/>
          <w:sz w:val="24"/>
          <w:szCs w:val="24"/>
          <w:lang w:eastAsia="en-US"/>
        </w:rPr>
        <w:t>9.</w:t>
      </w:r>
      <w:r w:rsidRPr="009C5FBC">
        <w:rPr>
          <w:rFonts w:ascii="Century Gothic" w:eastAsia="PMingLiU" w:hAnsi="Century Gothic" w:cs="Arial"/>
          <w:b/>
          <w:bCs/>
          <w:i/>
          <w:iCs/>
          <w:sz w:val="24"/>
          <w:szCs w:val="24"/>
          <w:lang w:eastAsia="en-US"/>
        </w:rPr>
        <w:tab/>
        <w:t>Financiamientos de Puentes Fronterizos</w:t>
      </w:r>
    </w:p>
    <w:p w14:paraId="236932F2" w14:textId="77777777" w:rsidR="00B6451F" w:rsidRPr="009C5FBC" w:rsidRDefault="00B6451F" w:rsidP="001B3281">
      <w:pPr>
        <w:spacing w:after="0" w:line="360" w:lineRule="auto"/>
        <w:ind w:left="567" w:right="616"/>
        <w:jc w:val="both"/>
        <w:rPr>
          <w:rFonts w:ascii="Century Gothic" w:eastAsia="PMingLiU" w:hAnsi="Century Gothic" w:cs="Arial"/>
          <w:b/>
          <w:bCs/>
          <w:i/>
          <w:iCs/>
          <w:sz w:val="24"/>
          <w:szCs w:val="24"/>
          <w:lang w:eastAsia="en-US"/>
        </w:rPr>
      </w:pPr>
    </w:p>
    <w:p w14:paraId="09702435" w14:textId="6041C980"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 xml:space="preserve">El Fideicomiso que administra los puentes fronterizos, tiene vigentes dos financiamientos. La administración anterior incumplió con la obligación legal de registrar estos financiamientos en el Registro </w:t>
      </w:r>
      <w:r w:rsidRPr="009C5FBC">
        <w:rPr>
          <w:rFonts w:ascii="Century Gothic" w:eastAsia="PMingLiU" w:hAnsi="Century Gothic" w:cs="Arial"/>
          <w:i/>
          <w:iCs/>
          <w:sz w:val="24"/>
          <w:szCs w:val="24"/>
          <w:lang w:eastAsia="en-US"/>
        </w:rPr>
        <w:lastRenderedPageBreak/>
        <w:t>Público Único (RPU) de deuda que lleva la Secretaría de Hacienda y Crédito Público, además, estos créditos tienen tasas de interés muy elevadas. Un financiamiento principal tiene una tasa de interés de TIIE + 2.47% y el otro es un financiamiento subordinado con una tasa de UDIs</w:t>
      </w:r>
      <w:r w:rsidR="004E5318" w:rsidRPr="009C5FBC">
        <w:rPr>
          <w:rFonts w:ascii="Century Gothic" w:eastAsia="PMingLiU" w:hAnsi="Century Gothic" w:cs="Arial"/>
          <w:i/>
          <w:iCs/>
          <w:sz w:val="24"/>
          <w:szCs w:val="24"/>
          <w:lang w:eastAsia="en-US"/>
        </w:rPr>
        <w:t xml:space="preserve"> </w:t>
      </w:r>
      <w:r w:rsidRPr="009C5FBC">
        <w:rPr>
          <w:rFonts w:ascii="Century Gothic" w:eastAsia="PMingLiU" w:hAnsi="Century Gothic" w:cs="Arial"/>
          <w:i/>
          <w:iCs/>
          <w:sz w:val="24"/>
          <w:szCs w:val="24"/>
          <w:lang w:eastAsia="en-US"/>
        </w:rPr>
        <w:t>+ 7.50%.</w:t>
      </w:r>
    </w:p>
    <w:p w14:paraId="2E29AF97"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p>
    <w:p w14:paraId="1041FF63"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A lo largo del 2023 finalmente se logró que la Secretaría de Hacienda registrará el crédito en el RPU y por lo tanto abrir la posibilidad legal de refinanciarlo. Es por ello que, se solicita a esa soberanía la autorización para que el Fideicomiso de Puentes Fronterizos, pueda contratar un crédito hasta por $1,900,000,000 mil novecientos millones de pesos para refinanciar esos dos créditos y generar ahorros que ayudarían a incrementar la inversión en Ciudad Juárez.</w:t>
      </w:r>
    </w:p>
    <w:p w14:paraId="4EEF3009" w14:textId="77777777"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p>
    <w:p w14:paraId="4912B684" w14:textId="2280CAA2" w:rsidR="00B6451F" w:rsidRPr="009C5FBC" w:rsidRDefault="00B6451F" w:rsidP="001B3281">
      <w:pPr>
        <w:spacing w:after="0" w:line="360" w:lineRule="auto"/>
        <w:ind w:left="567" w:right="616"/>
        <w:jc w:val="both"/>
        <w:rPr>
          <w:rFonts w:ascii="Century Gothic" w:eastAsia="PMingLiU" w:hAnsi="Century Gothic" w:cs="Arial"/>
          <w:i/>
          <w:iCs/>
          <w:sz w:val="24"/>
          <w:szCs w:val="24"/>
          <w:lang w:eastAsia="en-US"/>
        </w:rPr>
      </w:pPr>
      <w:r w:rsidRPr="009C5FBC">
        <w:rPr>
          <w:rFonts w:ascii="Century Gothic" w:eastAsia="PMingLiU" w:hAnsi="Century Gothic" w:cs="Arial"/>
          <w:i/>
          <w:iCs/>
          <w:sz w:val="24"/>
          <w:szCs w:val="24"/>
          <w:lang w:eastAsia="en-US"/>
        </w:rPr>
        <w:t xml:space="preserve">Señoras y Señores Legisladores, en síntesis, este decreto busca fortalecer financieramente a la Hacienda Pública del Estado, las propuestas aquí presentadas se derivan de una análisis técnico y profundo tanto de los contratos y estructuras de los créditos, como de las condiciones de mercado actuales. Es importante señalar que ninguna de las autorizaciones aquí solicitadas representa mayor endeudamiento para el Estado. Tenemos la oportunidad de mejorar las condiciones de nuestros financiamientos, para que los ahorros que se generen nos permitan disponer de recursos para </w:t>
      </w:r>
      <w:r w:rsidRPr="009C5FBC">
        <w:rPr>
          <w:rFonts w:ascii="Century Gothic" w:eastAsia="PMingLiU" w:hAnsi="Century Gothic" w:cs="Arial"/>
          <w:i/>
          <w:iCs/>
          <w:sz w:val="24"/>
          <w:szCs w:val="24"/>
          <w:lang w:eastAsia="en-US"/>
        </w:rPr>
        <w:lastRenderedPageBreak/>
        <w:t>la inversión productiva para el beneficio de largo plazo del Estado</w:t>
      </w:r>
      <w:r w:rsidR="004E5318" w:rsidRPr="009C5FBC">
        <w:rPr>
          <w:rFonts w:ascii="Century Gothic" w:eastAsia="PMingLiU" w:hAnsi="Century Gothic" w:cs="Arial"/>
          <w:i/>
          <w:iCs/>
          <w:sz w:val="24"/>
          <w:szCs w:val="24"/>
          <w:lang w:eastAsia="en-US"/>
        </w:rPr>
        <w:t>…”</w:t>
      </w:r>
    </w:p>
    <w:p w14:paraId="1B0FD2DC" w14:textId="6DF0B959" w:rsidR="005F2A04" w:rsidRPr="009C5FBC" w:rsidRDefault="005F2A04" w:rsidP="001B3281">
      <w:pPr>
        <w:spacing w:after="0" w:line="360" w:lineRule="auto"/>
        <w:ind w:left="567" w:right="616"/>
        <w:jc w:val="both"/>
        <w:rPr>
          <w:rFonts w:ascii="Century Gothic" w:eastAsia="PMingLiU" w:hAnsi="Century Gothic" w:cs="Arial"/>
          <w:i/>
          <w:iCs/>
          <w:sz w:val="24"/>
          <w:szCs w:val="24"/>
          <w:lang w:eastAsia="en-US"/>
        </w:rPr>
      </w:pPr>
    </w:p>
    <w:p w14:paraId="211123E0" w14:textId="77777777" w:rsidR="006856B5" w:rsidRPr="009C5FBC" w:rsidRDefault="006856B5" w:rsidP="001B3281">
      <w:pPr>
        <w:pStyle w:val="Normal1"/>
        <w:spacing w:line="360" w:lineRule="auto"/>
        <w:contextualSpacing/>
        <w:jc w:val="both"/>
        <w:rPr>
          <w:rFonts w:ascii="Century Gothic" w:eastAsia="Arial" w:hAnsi="Century Gothic" w:cs="Arial"/>
          <w:color w:val="auto"/>
          <w:szCs w:val="24"/>
          <w:lang w:val="es-MX"/>
        </w:rPr>
      </w:pPr>
      <w:r w:rsidRPr="009C5FBC">
        <w:rPr>
          <w:rFonts w:ascii="Century Gothic" w:eastAsia="Arial" w:hAnsi="Century Gothic" w:cs="Arial"/>
          <w:b/>
          <w:color w:val="auto"/>
          <w:szCs w:val="24"/>
          <w:lang w:val="es-MX"/>
        </w:rPr>
        <w:t>IV.-</w:t>
      </w:r>
      <w:r w:rsidRPr="009C5FBC">
        <w:rPr>
          <w:rFonts w:ascii="Century Gothic" w:eastAsia="Arial" w:hAnsi="Century Gothic" w:cs="Arial"/>
          <w:color w:val="auto"/>
          <w:szCs w:val="24"/>
          <w:lang w:val="es-MX"/>
        </w:rPr>
        <w:t xml:space="preserve"> Ahora bien, al entrar al estudio y análisis de la Iniciativa en comento, quienes integramos la Comisión de </w:t>
      </w:r>
      <w:r w:rsidR="00AE708E" w:rsidRPr="009C5FBC">
        <w:rPr>
          <w:rFonts w:ascii="Century Gothic" w:eastAsia="Arial" w:hAnsi="Century Gothic" w:cs="Arial"/>
          <w:color w:val="auto"/>
          <w:szCs w:val="24"/>
          <w:lang w:val="es-MX"/>
        </w:rPr>
        <w:t>Programación, Presupuesto y Hacienda Pública</w:t>
      </w:r>
      <w:r w:rsidRPr="009C5FBC">
        <w:rPr>
          <w:rFonts w:ascii="Century Gothic" w:eastAsia="Arial" w:hAnsi="Century Gothic" w:cs="Arial"/>
          <w:color w:val="auto"/>
          <w:szCs w:val="24"/>
          <w:lang w:val="es-MX"/>
        </w:rPr>
        <w:t>, formulamos las siguientes:</w:t>
      </w:r>
    </w:p>
    <w:p w14:paraId="5AFF30C7" w14:textId="77777777" w:rsidR="00153AA6" w:rsidRPr="009C5FBC" w:rsidRDefault="00153AA6" w:rsidP="00153AA6">
      <w:pPr>
        <w:pStyle w:val="Normal1"/>
        <w:spacing w:line="360" w:lineRule="auto"/>
        <w:contextualSpacing/>
        <w:jc w:val="center"/>
        <w:rPr>
          <w:rFonts w:ascii="Century Gothic" w:eastAsia="Arial" w:hAnsi="Century Gothic" w:cs="Arial"/>
          <w:b/>
          <w:color w:val="auto"/>
          <w:szCs w:val="24"/>
          <w:lang w:val="es-MX"/>
        </w:rPr>
      </w:pPr>
    </w:p>
    <w:p w14:paraId="17FC7C39" w14:textId="4C365246" w:rsidR="00153AA6" w:rsidRPr="009C5FBC" w:rsidRDefault="00153AA6" w:rsidP="00153AA6">
      <w:pPr>
        <w:pStyle w:val="Normal1"/>
        <w:spacing w:line="360" w:lineRule="auto"/>
        <w:contextualSpacing/>
        <w:jc w:val="center"/>
        <w:rPr>
          <w:rFonts w:ascii="Century Gothic" w:eastAsia="Arial" w:hAnsi="Century Gothic" w:cs="Arial"/>
          <w:b/>
          <w:color w:val="auto"/>
          <w:szCs w:val="24"/>
          <w:lang w:val="es-MX"/>
        </w:rPr>
      </w:pPr>
      <w:r w:rsidRPr="009C5FBC">
        <w:rPr>
          <w:rFonts w:ascii="Century Gothic" w:eastAsia="Arial" w:hAnsi="Century Gothic" w:cs="Arial"/>
          <w:b/>
          <w:color w:val="auto"/>
          <w:szCs w:val="24"/>
          <w:lang w:val="es-MX"/>
        </w:rPr>
        <w:t>CONSIDERACIONES</w:t>
      </w:r>
    </w:p>
    <w:p w14:paraId="6EF30E7C" w14:textId="77777777" w:rsidR="00153AA6" w:rsidRPr="009C5FBC" w:rsidRDefault="00153AA6" w:rsidP="00153AA6">
      <w:pPr>
        <w:pStyle w:val="Normal1"/>
        <w:spacing w:line="360" w:lineRule="auto"/>
        <w:contextualSpacing/>
        <w:jc w:val="both"/>
        <w:rPr>
          <w:rFonts w:ascii="Century Gothic" w:eastAsia="Arial" w:hAnsi="Century Gothic" w:cs="Arial"/>
          <w:b/>
          <w:color w:val="auto"/>
          <w:szCs w:val="24"/>
          <w:lang w:val="es-MX"/>
        </w:rPr>
      </w:pPr>
    </w:p>
    <w:p w14:paraId="384324B2" w14:textId="77777777" w:rsidR="00B6451F" w:rsidRPr="009C5FBC" w:rsidRDefault="00153AA6" w:rsidP="00B6451F">
      <w:pPr>
        <w:pStyle w:val="Normal1"/>
        <w:spacing w:line="360" w:lineRule="auto"/>
        <w:contextualSpacing/>
        <w:jc w:val="both"/>
        <w:rPr>
          <w:rFonts w:ascii="Century Gothic" w:eastAsia="Arial" w:hAnsi="Century Gothic" w:cs="Arial"/>
          <w:color w:val="auto"/>
          <w:szCs w:val="24"/>
          <w:lang w:val="es-MX"/>
        </w:rPr>
      </w:pPr>
      <w:r w:rsidRPr="009C5FBC">
        <w:rPr>
          <w:rFonts w:ascii="Century Gothic" w:eastAsia="Arial" w:hAnsi="Century Gothic" w:cs="Arial"/>
          <w:b/>
          <w:color w:val="auto"/>
          <w:szCs w:val="24"/>
          <w:lang w:val="es-MX"/>
        </w:rPr>
        <w:t>I.-</w:t>
      </w:r>
      <w:r w:rsidRPr="009C5FBC">
        <w:rPr>
          <w:rFonts w:ascii="Century Gothic" w:eastAsia="Arial" w:hAnsi="Century Gothic" w:cs="Arial"/>
          <w:color w:val="auto"/>
          <w:szCs w:val="24"/>
          <w:lang w:val="es-MX"/>
        </w:rPr>
        <w:t xml:space="preserve"> Al analizar las facultades competenciales de este Alto Cuerpo Colegiado, no encontramos impedimento alguno para conocer del presente asunto.</w:t>
      </w:r>
    </w:p>
    <w:p w14:paraId="6F1B98E5" w14:textId="77777777" w:rsidR="00B6451F" w:rsidRPr="009C5FBC" w:rsidRDefault="00B6451F" w:rsidP="00B6451F">
      <w:pPr>
        <w:pStyle w:val="Normal1"/>
        <w:spacing w:line="360" w:lineRule="auto"/>
        <w:contextualSpacing/>
        <w:jc w:val="both"/>
        <w:rPr>
          <w:rFonts w:ascii="Century Gothic" w:eastAsia="Arial" w:hAnsi="Century Gothic" w:cs="Arial"/>
          <w:color w:val="auto"/>
          <w:szCs w:val="24"/>
          <w:lang w:val="es-MX"/>
        </w:rPr>
      </w:pPr>
    </w:p>
    <w:p w14:paraId="275E5DE7" w14:textId="0406FE06" w:rsidR="006B173B" w:rsidRPr="009C5FBC" w:rsidRDefault="00153AA6" w:rsidP="00B6451F">
      <w:pPr>
        <w:pStyle w:val="Normal1"/>
        <w:spacing w:line="360" w:lineRule="auto"/>
        <w:contextualSpacing/>
        <w:jc w:val="both"/>
        <w:rPr>
          <w:rFonts w:ascii="Century Gothic" w:eastAsia="Arial" w:hAnsi="Century Gothic" w:cs="Arial"/>
          <w:color w:val="auto"/>
          <w:szCs w:val="24"/>
          <w:lang w:val="es-MX"/>
        </w:rPr>
      </w:pPr>
      <w:r w:rsidRPr="009C5FBC">
        <w:rPr>
          <w:rFonts w:ascii="Century Gothic" w:eastAsia="Arial" w:hAnsi="Century Gothic" w:cs="Arial"/>
          <w:b/>
          <w:bCs/>
          <w:color w:val="auto"/>
          <w:szCs w:val="24"/>
        </w:rPr>
        <w:t xml:space="preserve">II.- </w:t>
      </w:r>
      <w:r w:rsidRPr="009C5FBC">
        <w:rPr>
          <w:rFonts w:ascii="Century Gothic" w:eastAsia="Arial" w:hAnsi="Century Gothic" w:cs="Arial"/>
          <w:color w:val="auto"/>
          <w:szCs w:val="24"/>
        </w:rPr>
        <w:t>En cuanto a</w:t>
      </w:r>
      <w:r w:rsidR="006B173B" w:rsidRPr="009C5FBC">
        <w:rPr>
          <w:rFonts w:ascii="Century Gothic" w:eastAsia="Arial" w:hAnsi="Century Gothic" w:cs="Arial"/>
          <w:color w:val="auto"/>
          <w:szCs w:val="24"/>
        </w:rPr>
        <w:t xml:space="preserve"> los fundamentos legales que invoca la Iniciadora, resultan ser los artículos 117, fracción </w:t>
      </w:r>
      <w:r w:rsidR="00B6451F" w:rsidRPr="009C5FBC">
        <w:rPr>
          <w:rFonts w:ascii="Century Gothic" w:eastAsia="Arial" w:hAnsi="Century Gothic" w:cs="Arial"/>
          <w:color w:val="auto"/>
          <w:szCs w:val="24"/>
        </w:rPr>
        <w:t>VIII,</w:t>
      </w:r>
      <w:r w:rsidR="006B173B" w:rsidRPr="009C5FBC">
        <w:rPr>
          <w:rFonts w:ascii="Century Gothic" w:eastAsia="Arial" w:hAnsi="Century Gothic" w:cs="Arial"/>
          <w:color w:val="auto"/>
          <w:szCs w:val="24"/>
        </w:rPr>
        <w:t xml:space="preserve"> de la </w:t>
      </w:r>
      <w:r w:rsidR="00B6451F" w:rsidRPr="009C5FBC">
        <w:rPr>
          <w:rFonts w:ascii="Century Gothic" w:eastAsia="Arial" w:hAnsi="Century Gothic" w:cs="Arial"/>
          <w:color w:val="auto"/>
          <w:szCs w:val="24"/>
        </w:rPr>
        <w:t>C</w:t>
      </w:r>
      <w:r w:rsidR="006B173B" w:rsidRPr="009C5FBC">
        <w:rPr>
          <w:rFonts w:ascii="Century Gothic" w:eastAsia="Arial" w:hAnsi="Century Gothic" w:cs="Arial"/>
          <w:color w:val="auto"/>
          <w:szCs w:val="24"/>
        </w:rPr>
        <w:t xml:space="preserve">onstitución </w:t>
      </w:r>
      <w:r w:rsidR="00B6451F" w:rsidRPr="009C5FBC">
        <w:rPr>
          <w:rFonts w:ascii="Century Gothic" w:eastAsia="Arial" w:hAnsi="Century Gothic" w:cs="Arial"/>
          <w:color w:val="auto"/>
          <w:szCs w:val="24"/>
        </w:rPr>
        <w:t>P</w:t>
      </w:r>
      <w:r w:rsidR="006B173B" w:rsidRPr="009C5FBC">
        <w:rPr>
          <w:rFonts w:ascii="Century Gothic" w:eastAsia="Arial" w:hAnsi="Century Gothic" w:cs="Arial"/>
          <w:color w:val="auto"/>
          <w:szCs w:val="24"/>
        </w:rPr>
        <w:t xml:space="preserve">olítica de los </w:t>
      </w:r>
      <w:r w:rsidR="00B6451F" w:rsidRPr="009C5FBC">
        <w:rPr>
          <w:rFonts w:ascii="Century Gothic" w:eastAsia="Arial" w:hAnsi="Century Gothic" w:cs="Arial"/>
          <w:color w:val="auto"/>
          <w:szCs w:val="24"/>
        </w:rPr>
        <w:t>E</w:t>
      </w:r>
      <w:r w:rsidR="006B173B" w:rsidRPr="009C5FBC">
        <w:rPr>
          <w:rFonts w:ascii="Century Gothic" w:eastAsia="Arial" w:hAnsi="Century Gothic" w:cs="Arial"/>
          <w:color w:val="auto"/>
          <w:szCs w:val="24"/>
        </w:rPr>
        <w:t xml:space="preserve">stados </w:t>
      </w:r>
      <w:r w:rsidR="00B6451F" w:rsidRPr="009C5FBC">
        <w:rPr>
          <w:rFonts w:ascii="Century Gothic" w:eastAsia="Arial" w:hAnsi="Century Gothic" w:cs="Arial"/>
          <w:color w:val="auto"/>
          <w:szCs w:val="24"/>
        </w:rPr>
        <w:t>U</w:t>
      </w:r>
      <w:r w:rsidR="006B173B" w:rsidRPr="009C5FBC">
        <w:rPr>
          <w:rFonts w:ascii="Century Gothic" w:eastAsia="Arial" w:hAnsi="Century Gothic" w:cs="Arial"/>
          <w:color w:val="auto"/>
          <w:szCs w:val="24"/>
        </w:rPr>
        <w:t xml:space="preserve">nidos </w:t>
      </w:r>
      <w:r w:rsidR="00B6451F" w:rsidRPr="009C5FBC">
        <w:rPr>
          <w:rFonts w:ascii="Century Gothic" w:eastAsia="Arial" w:hAnsi="Century Gothic" w:cs="Arial"/>
          <w:color w:val="auto"/>
          <w:szCs w:val="24"/>
        </w:rPr>
        <w:t>M</w:t>
      </w:r>
      <w:r w:rsidR="006B173B" w:rsidRPr="009C5FBC">
        <w:rPr>
          <w:rFonts w:ascii="Century Gothic" w:eastAsia="Arial" w:hAnsi="Century Gothic" w:cs="Arial"/>
          <w:color w:val="auto"/>
          <w:szCs w:val="24"/>
        </w:rPr>
        <w:t xml:space="preserve">exicanos; 64, fracción </w:t>
      </w:r>
      <w:r w:rsidR="00B6451F" w:rsidRPr="009C5FBC">
        <w:rPr>
          <w:rFonts w:ascii="Century Gothic" w:eastAsia="Arial" w:hAnsi="Century Gothic" w:cs="Arial"/>
          <w:color w:val="auto"/>
          <w:szCs w:val="24"/>
        </w:rPr>
        <w:t>IX</w:t>
      </w:r>
      <w:r w:rsidR="006B173B" w:rsidRPr="009C5FBC">
        <w:rPr>
          <w:rFonts w:ascii="Century Gothic" w:eastAsia="Arial" w:hAnsi="Century Gothic" w:cs="Arial"/>
          <w:color w:val="auto"/>
          <w:szCs w:val="24"/>
        </w:rPr>
        <w:t xml:space="preserve">, apartado b), 68, fracción </w:t>
      </w:r>
      <w:r w:rsidR="00B6451F" w:rsidRPr="009C5FBC">
        <w:rPr>
          <w:rFonts w:ascii="Century Gothic" w:eastAsia="Arial" w:hAnsi="Century Gothic" w:cs="Arial"/>
          <w:color w:val="auto"/>
          <w:szCs w:val="24"/>
        </w:rPr>
        <w:t>II</w:t>
      </w:r>
      <w:r w:rsidR="006B173B" w:rsidRPr="009C5FBC">
        <w:rPr>
          <w:rFonts w:ascii="Century Gothic" w:eastAsia="Arial" w:hAnsi="Century Gothic" w:cs="Arial"/>
          <w:color w:val="auto"/>
          <w:szCs w:val="24"/>
        </w:rPr>
        <w:t xml:space="preserve">, 93, fracciones </w:t>
      </w:r>
      <w:r w:rsidR="00B6451F" w:rsidRPr="009C5FBC">
        <w:rPr>
          <w:rFonts w:ascii="Century Gothic" w:eastAsia="Arial" w:hAnsi="Century Gothic" w:cs="Arial"/>
          <w:color w:val="auto"/>
          <w:szCs w:val="24"/>
        </w:rPr>
        <w:t>VI</w:t>
      </w:r>
      <w:r w:rsidR="006B173B" w:rsidRPr="009C5FBC">
        <w:rPr>
          <w:rFonts w:ascii="Century Gothic" w:eastAsia="Arial" w:hAnsi="Century Gothic" w:cs="Arial"/>
          <w:color w:val="auto"/>
          <w:szCs w:val="24"/>
        </w:rPr>
        <w:t xml:space="preserve"> y </w:t>
      </w:r>
      <w:r w:rsidR="00B6451F" w:rsidRPr="009C5FBC">
        <w:rPr>
          <w:rFonts w:ascii="Century Gothic" w:eastAsia="Arial" w:hAnsi="Century Gothic" w:cs="Arial"/>
          <w:color w:val="auto"/>
          <w:szCs w:val="24"/>
        </w:rPr>
        <w:t>XLI,</w:t>
      </w:r>
      <w:r w:rsidR="006B173B" w:rsidRPr="009C5FBC">
        <w:rPr>
          <w:rFonts w:ascii="Century Gothic" w:eastAsia="Arial" w:hAnsi="Century Gothic" w:cs="Arial"/>
          <w:color w:val="auto"/>
          <w:szCs w:val="24"/>
        </w:rPr>
        <w:t xml:space="preserve"> y 165 </w:t>
      </w:r>
      <w:r w:rsidR="00B6451F" w:rsidRPr="009C5FBC">
        <w:rPr>
          <w:rFonts w:ascii="Century Gothic" w:eastAsia="Arial" w:hAnsi="Century Gothic" w:cs="Arial"/>
          <w:color w:val="auto"/>
          <w:szCs w:val="24"/>
        </w:rPr>
        <w:t>T</w:t>
      </w:r>
      <w:r w:rsidR="006B173B" w:rsidRPr="009C5FBC">
        <w:rPr>
          <w:rFonts w:ascii="Century Gothic" w:eastAsia="Arial" w:hAnsi="Century Gothic" w:cs="Arial"/>
          <w:color w:val="auto"/>
          <w:szCs w:val="24"/>
        </w:rPr>
        <w:t xml:space="preserve">er de la </w:t>
      </w:r>
      <w:r w:rsidR="00B6451F" w:rsidRPr="009C5FBC">
        <w:rPr>
          <w:rFonts w:ascii="Century Gothic" w:eastAsia="Arial" w:hAnsi="Century Gothic" w:cs="Arial"/>
          <w:color w:val="auto"/>
          <w:szCs w:val="24"/>
        </w:rPr>
        <w:t>C</w:t>
      </w:r>
      <w:r w:rsidR="006B173B" w:rsidRPr="009C5FBC">
        <w:rPr>
          <w:rFonts w:ascii="Century Gothic" w:eastAsia="Arial" w:hAnsi="Century Gothic" w:cs="Arial"/>
          <w:color w:val="auto"/>
          <w:szCs w:val="24"/>
        </w:rPr>
        <w:t xml:space="preserve">onstitución </w:t>
      </w:r>
      <w:r w:rsidR="00B6451F" w:rsidRPr="009C5FBC">
        <w:rPr>
          <w:rFonts w:ascii="Century Gothic" w:eastAsia="Arial" w:hAnsi="Century Gothic" w:cs="Arial"/>
          <w:color w:val="auto"/>
          <w:szCs w:val="24"/>
        </w:rPr>
        <w:t>P</w:t>
      </w:r>
      <w:r w:rsidR="006B173B" w:rsidRPr="009C5FBC">
        <w:rPr>
          <w:rFonts w:ascii="Century Gothic" w:eastAsia="Arial" w:hAnsi="Century Gothic" w:cs="Arial"/>
          <w:color w:val="auto"/>
          <w:szCs w:val="24"/>
        </w:rPr>
        <w:t xml:space="preserve">olítica del </w:t>
      </w:r>
      <w:r w:rsidR="00B6451F" w:rsidRPr="009C5FBC">
        <w:rPr>
          <w:rFonts w:ascii="Century Gothic" w:eastAsia="Arial" w:hAnsi="Century Gothic" w:cs="Arial"/>
          <w:color w:val="auto"/>
          <w:szCs w:val="24"/>
        </w:rPr>
        <w:t>E</w:t>
      </w:r>
      <w:r w:rsidR="006B173B" w:rsidRPr="009C5FBC">
        <w:rPr>
          <w:rFonts w:ascii="Century Gothic" w:eastAsia="Arial" w:hAnsi="Century Gothic" w:cs="Arial"/>
          <w:color w:val="auto"/>
          <w:szCs w:val="24"/>
        </w:rPr>
        <w:t xml:space="preserve">stado </w:t>
      </w:r>
      <w:r w:rsidR="00B6451F" w:rsidRPr="009C5FBC">
        <w:rPr>
          <w:rFonts w:ascii="Century Gothic" w:eastAsia="Arial" w:hAnsi="Century Gothic" w:cs="Arial"/>
          <w:color w:val="auto"/>
          <w:szCs w:val="24"/>
        </w:rPr>
        <w:t>L</w:t>
      </w:r>
      <w:r w:rsidR="006B173B" w:rsidRPr="009C5FBC">
        <w:rPr>
          <w:rFonts w:ascii="Century Gothic" w:eastAsia="Arial" w:hAnsi="Century Gothic" w:cs="Arial"/>
          <w:color w:val="auto"/>
          <w:szCs w:val="24"/>
        </w:rPr>
        <w:t xml:space="preserve">ibre y </w:t>
      </w:r>
      <w:r w:rsidR="00B6451F" w:rsidRPr="009C5FBC">
        <w:rPr>
          <w:rFonts w:ascii="Century Gothic" w:eastAsia="Arial" w:hAnsi="Century Gothic" w:cs="Arial"/>
          <w:color w:val="auto"/>
          <w:szCs w:val="24"/>
        </w:rPr>
        <w:t>S</w:t>
      </w:r>
      <w:r w:rsidR="006B173B" w:rsidRPr="009C5FBC">
        <w:rPr>
          <w:rFonts w:ascii="Century Gothic" w:eastAsia="Arial" w:hAnsi="Century Gothic" w:cs="Arial"/>
          <w:color w:val="auto"/>
          <w:szCs w:val="24"/>
        </w:rPr>
        <w:t xml:space="preserve">oberano de </w:t>
      </w:r>
      <w:r w:rsidR="00B6451F" w:rsidRPr="009C5FBC">
        <w:rPr>
          <w:rFonts w:ascii="Century Gothic" w:eastAsia="Arial" w:hAnsi="Century Gothic" w:cs="Arial"/>
          <w:color w:val="auto"/>
          <w:szCs w:val="24"/>
        </w:rPr>
        <w:t>C</w:t>
      </w:r>
      <w:r w:rsidR="006B173B" w:rsidRPr="009C5FBC">
        <w:rPr>
          <w:rFonts w:ascii="Century Gothic" w:eastAsia="Arial" w:hAnsi="Century Gothic" w:cs="Arial"/>
          <w:color w:val="auto"/>
          <w:szCs w:val="24"/>
        </w:rPr>
        <w:t xml:space="preserve">hihuahua; 22, 23, 24, 25 y 26 de la </w:t>
      </w:r>
      <w:r w:rsidR="00B6451F" w:rsidRPr="009C5FBC">
        <w:rPr>
          <w:rFonts w:ascii="Century Gothic" w:eastAsia="Arial" w:hAnsi="Century Gothic" w:cs="Arial"/>
          <w:color w:val="auto"/>
          <w:szCs w:val="24"/>
        </w:rPr>
        <w:t>L</w:t>
      </w:r>
      <w:r w:rsidR="006B173B" w:rsidRPr="009C5FBC">
        <w:rPr>
          <w:rFonts w:ascii="Century Gothic" w:eastAsia="Arial" w:hAnsi="Century Gothic" w:cs="Arial"/>
          <w:color w:val="auto"/>
          <w:szCs w:val="24"/>
        </w:rPr>
        <w:t xml:space="preserve">ey de </w:t>
      </w:r>
      <w:r w:rsidR="00B6451F" w:rsidRPr="009C5FBC">
        <w:rPr>
          <w:rFonts w:ascii="Century Gothic" w:eastAsia="Arial" w:hAnsi="Century Gothic" w:cs="Arial"/>
          <w:color w:val="auto"/>
          <w:szCs w:val="24"/>
        </w:rPr>
        <w:t>D</w:t>
      </w:r>
      <w:r w:rsidR="006B173B" w:rsidRPr="009C5FBC">
        <w:rPr>
          <w:rFonts w:ascii="Century Gothic" w:eastAsia="Arial" w:hAnsi="Century Gothic" w:cs="Arial"/>
          <w:color w:val="auto"/>
          <w:szCs w:val="24"/>
        </w:rPr>
        <w:t xml:space="preserve">isciplina </w:t>
      </w:r>
      <w:r w:rsidR="00B6451F" w:rsidRPr="009C5FBC">
        <w:rPr>
          <w:rFonts w:ascii="Century Gothic" w:eastAsia="Arial" w:hAnsi="Century Gothic" w:cs="Arial"/>
          <w:color w:val="auto"/>
          <w:szCs w:val="24"/>
        </w:rPr>
        <w:t>F</w:t>
      </w:r>
      <w:r w:rsidR="006B173B" w:rsidRPr="009C5FBC">
        <w:rPr>
          <w:rFonts w:ascii="Century Gothic" w:eastAsia="Arial" w:hAnsi="Century Gothic" w:cs="Arial"/>
          <w:color w:val="auto"/>
          <w:szCs w:val="24"/>
        </w:rPr>
        <w:t xml:space="preserve">inanciera de las </w:t>
      </w:r>
      <w:r w:rsidR="00B6451F" w:rsidRPr="009C5FBC">
        <w:rPr>
          <w:rFonts w:ascii="Century Gothic" w:eastAsia="Arial" w:hAnsi="Century Gothic" w:cs="Arial"/>
          <w:color w:val="auto"/>
          <w:szCs w:val="24"/>
        </w:rPr>
        <w:t>E</w:t>
      </w:r>
      <w:r w:rsidR="006B173B" w:rsidRPr="009C5FBC">
        <w:rPr>
          <w:rFonts w:ascii="Century Gothic" w:eastAsia="Arial" w:hAnsi="Century Gothic" w:cs="Arial"/>
          <w:color w:val="auto"/>
          <w:szCs w:val="24"/>
        </w:rPr>
        <w:t xml:space="preserve">ntidades </w:t>
      </w:r>
      <w:r w:rsidR="00B6451F" w:rsidRPr="009C5FBC">
        <w:rPr>
          <w:rFonts w:ascii="Century Gothic" w:eastAsia="Arial" w:hAnsi="Century Gothic" w:cs="Arial"/>
          <w:color w:val="auto"/>
          <w:szCs w:val="24"/>
        </w:rPr>
        <w:t>F</w:t>
      </w:r>
      <w:r w:rsidR="006B173B" w:rsidRPr="009C5FBC">
        <w:rPr>
          <w:rFonts w:ascii="Century Gothic" w:eastAsia="Arial" w:hAnsi="Century Gothic" w:cs="Arial"/>
          <w:color w:val="auto"/>
          <w:szCs w:val="24"/>
        </w:rPr>
        <w:t xml:space="preserve">ederativas y los </w:t>
      </w:r>
      <w:r w:rsidR="00B6451F" w:rsidRPr="009C5FBC">
        <w:rPr>
          <w:rFonts w:ascii="Century Gothic" w:eastAsia="Arial" w:hAnsi="Century Gothic" w:cs="Arial"/>
          <w:color w:val="auto"/>
          <w:szCs w:val="24"/>
        </w:rPr>
        <w:t>M</w:t>
      </w:r>
      <w:r w:rsidR="006B173B" w:rsidRPr="009C5FBC">
        <w:rPr>
          <w:rFonts w:ascii="Century Gothic" w:eastAsia="Arial" w:hAnsi="Century Gothic" w:cs="Arial"/>
          <w:color w:val="auto"/>
          <w:szCs w:val="24"/>
        </w:rPr>
        <w:t xml:space="preserve">unicipios; y 2o, 3o, 10, 15, fracciones </w:t>
      </w:r>
      <w:r w:rsidR="00B6451F" w:rsidRPr="009C5FBC">
        <w:rPr>
          <w:rFonts w:ascii="Century Gothic" w:eastAsia="Arial" w:hAnsi="Century Gothic" w:cs="Arial"/>
          <w:color w:val="auto"/>
          <w:szCs w:val="24"/>
        </w:rPr>
        <w:t xml:space="preserve">I, IV </w:t>
      </w:r>
      <w:r w:rsidR="006B173B" w:rsidRPr="009C5FBC">
        <w:rPr>
          <w:rFonts w:ascii="Century Gothic" w:eastAsia="Arial" w:hAnsi="Century Gothic" w:cs="Arial"/>
          <w:color w:val="auto"/>
          <w:szCs w:val="24"/>
        </w:rPr>
        <w:t xml:space="preserve">y </w:t>
      </w:r>
      <w:r w:rsidR="00B6451F" w:rsidRPr="009C5FBC">
        <w:rPr>
          <w:rFonts w:ascii="Century Gothic" w:eastAsia="Arial" w:hAnsi="Century Gothic" w:cs="Arial"/>
          <w:color w:val="auto"/>
          <w:szCs w:val="24"/>
        </w:rPr>
        <w:t>VIII,</w:t>
      </w:r>
      <w:r w:rsidR="006B173B" w:rsidRPr="009C5FBC">
        <w:rPr>
          <w:rFonts w:ascii="Century Gothic" w:eastAsia="Arial" w:hAnsi="Century Gothic" w:cs="Arial"/>
          <w:color w:val="auto"/>
          <w:szCs w:val="24"/>
        </w:rPr>
        <w:t xml:space="preserve"> 16, fracciones </w:t>
      </w:r>
      <w:r w:rsidR="00B6451F" w:rsidRPr="009C5FBC">
        <w:rPr>
          <w:rFonts w:ascii="Century Gothic" w:eastAsia="Arial" w:hAnsi="Century Gothic" w:cs="Arial"/>
          <w:color w:val="auto"/>
          <w:szCs w:val="24"/>
        </w:rPr>
        <w:t>II</w:t>
      </w:r>
      <w:r w:rsidR="006B173B" w:rsidRPr="009C5FBC">
        <w:rPr>
          <w:rFonts w:ascii="Century Gothic" w:eastAsia="Arial" w:hAnsi="Century Gothic" w:cs="Arial"/>
          <w:color w:val="auto"/>
          <w:szCs w:val="24"/>
        </w:rPr>
        <w:t xml:space="preserve"> y </w:t>
      </w:r>
      <w:r w:rsidR="00B6451F" w:rsidRPr="009C5FBC">
        <w:rPr>
          <w:rFonts w:ascii="Century Gothic" w:eastAsia="Arial" w:hAnsi="Century Gothic" w:cs="Arial"/>
          <w:color w:val="auto"/>
          <w:szCs w:val="24"/>
        </w:rPr>
        <w:t>III,</w:t>
      </w:r>
      <w:r w:rsidR="006B173B" w:rsidRPr="009C5FBC">
        <w:rPr>
          <w:rFonts w:ascii="Century Gothic" w:eastAsia="Arial" w:hAnsi="Century Gothic" w:cs="Arial"/>
          <w:color w:val="auto"/>
          <w:szCs w:val="24"/>
        </w:rPr>
        <w:t xml:space="preserve"> 17, fracciones </w:t>
      </w:r>
      <w:r w:rsidR="00B6451F" w:rsidRPr="009C5FBC">
        <w:rPr>
          <w:rFonts w:ascii="Century Gothic" w:eastAsia="Arial" w:hAnsi="Century Gothic" w:cs="Arial"/>
          <w:color w:val="auto"/>
          <w:szCs w:val="24"/>
        </w:rPr>
        <w:t>II</w:t>
      </w:r>
      <w:r w:rsidR="006B173B" w:rsidRPr="009C5FBC">
        <w:rPr>
          <w:rFonts w:ascii="Century Gothic" w:eastAsia="Arial" w:hAnsi="Century Gothic" w:cs="Arial"/>
          <w:color w:val="auto"/>
          <w:szCs w:val="24"/>
        </w:rPr>
        <w:t xml:space="preserve">, </w:t>
      </w:r>
      <w:r w:rsidR="00B6451F" w:rsidRPr="009C5FBC">
        <w:rPr>
          <w:rFonts w:ascii="Century Gothic" w:eastAsia="Arial" w:hAnsi="Century Gothic" w:cs="Arial"/>
          <w:color w:val="auto"/>
          <w:szCs w:val="24"/>
        </w:rPr>
        <w:t>V</w:t>
      </w:r>
      <w:r w:rsidR="006B173B" w:rsidRPr="009C5FBC">
        <w:rPr>
          <w:rFonts w:ascii="Century Gothic" w:eastAsia="Arial" w:hAnsi="Century Gothic" w:cs="Arial"/>
          <w:color w:val="auto"/>
          <w:szCs w:val="24"/>
        </w:rPr>
        <w:t xml:space="preserve"> y </w:t>
      </w:r>
      <w:r w:rsidR="00B6451F" w:rsidRPr="009C5FBC">
        <w:rPr>
          <w:rFonts w:ascii="Century Gothic" w:eastAsia="Arial" w:hAnsi="Century Gothic" w:cs="Arial"/>
          <w:color w:val="auto"/>
          <w:szCs w:val="24"/>
        </w:rPr>
        <w:t>XIV</w:t>
      </w:r>
      <w:r w:rsidR="006B173B" w:rsidRPr="009C5FBC">
        <w:rPr>
          <w:rFonts w:ascii="Century Gothic" w:eastAsia="Arial" w:hAnsi="Century Gothic" w:cs="Arial"/>
          <w:color w:val="auto"/>
          <w:szCs w:val="24"/>
        </w:rPr>
        <w:t xml:space="preserve">, y 24 de </w:t>
      </w:r>
      <w:r w:rsidR="00B6451F" w:rsidRPr="009C5FBC">
        <w:rPr>
          <w:rFonts w:ascii="Century Gothic" w:eastAsia="Arial" w:hAnsi="Century Gothic" w:cs="Arial"/>
          <w:color w:val="auto"/>
          <w:szCs w:val="24"/>
        </w:rPr>
        <w:t>L</w:t>
      </w:r>
      <w:r w:rsidR="006B173B" w:rsidRPr="009C5FBC">
        <w:rPr>
          <w:rFonts w:ascii="Century Gothic" w:eastAsia="Arial" w:hAnsi="Century Gothic" w:cs="Arial"/>
          <w:color w:val="auto"/>
          <w:szCs w:val="24"/>
        </w:rPr>
        <w:t xml:space="preserve">ey de </w:t>
      </w:r>
      <w:r w:rsidR="00B6451F" w:rsidRPr="009C5FBC">
        <w:rPr>
          <w:rFonts w:ascii="Century Gothic" w:eastAsia="Arial" w:hAnsi="Century Gothic" w:cs="Arial"/>
          <w:color w:val="auto"/>
          <w:szCs w:val="24"/>
        </w:rPr>
        <w:t>D</w:t>
      </w:r>
      <w:r w:rsidR="006B173B" w:rsidRPr="009C5FBC">
        <w:rPr>
          <w:rFonts w:ascii="Century Gothic" w:eastAsia="Arial" w:hAnsi="Century Gothic" w:cs="Arial"/>
          <w:color w:val="auto"/>
          <w:szCs w:val="24"/>
        </w:rPr>
        <w:t xml:space="preserve">euda </w:t>
      </w:r>
      <w:r w:rsidR="00B6451F" w:rsidRPr="009C5FBC">
        <w:rPr>
          <w:rFonts w:ascii="Century Gothic" w:eastAsia="Arial" w:hAnsi="Century Gothic" w:cs="Arial"/>
          <w:color w:val="auto"/>
          <w:szCs w:val="24"/>
        </w:rPr>
        <w:t>P</w:t>
      </w:r>
      <w:r w:rsidR="006B173B" w:rsidRPr="009C5FBC">
        <w:rPr>
          <w:rFonts w:ascii="Century Gothic" w:eastAsia="Arial" w:hAnsi="Century Gothic" w:cs="Arial"/>
          <w:color w:val="auto"/>
          <w:szCs w:val="24"/>
        </w:rPr>
        <w:t xml:space="preserve">ública para el </w:t>
      </w:r>
      <w:r w:rsidR="00B6451F" w:rsidRPr="009C5FBC">
        <w:rPr>
          <w:rFonts w:ascii="Century Gothic" w:eastAsia="Arial" w:hAnsi="Century Gothic" w:cs="Arial"/>
          <w:color w:val="auto"/>
          <w:szCs w:val="24"/>
        </w:rPr>
        <w:t>E</w:t>
      </w:r>
      <w:r w:rsidR="006B173B" w:rsidRPr="009C5FBC">
        <w:rPr>
          <w:rFonts w:ascii="Century Gothic" w:eastAsia="Arial" w:hAnsi="Century Gothic" w:cs="Arial"/>
          <w:color w:val="auto"/>
          <w:szCs w:val="24"/>
        </w:rPr>
        <w:t xml:space="preserve">stado de </w:t>
      </w:r>
      <w:r w:rsidR="00B6451F" w:rsidRPr="009C5FBC">
        <w:rPr>
          <w:rFonts w:ascii="Century Gothic" w:eastAsia="Arial" w:hAnsi="Century Gothic" w:cs="Arial"/>
          <w:color w:val="auto"/>
          <w:szCs w:val="24"/>
        </w:rPr>
        <w:t>C</w:t>
      </w:r>
      <w:r w:rsidR="006B173B" w:rsidRPr="009C5FBC">
        <w:rPr>
          <w:rFonts w:ascii="Century Gothic" w:eastAsia="Arial" w:hAnsi="Century Gothic" w:cs="Arial"/>
          <w:color w:val="auto"/>
          <w:szCs w:val="24"/>
        </w:rPr>
        <w:t xml:space="preserve">hihuahua y sus </w:t>
      </w:r>
      <w:r w:rsidR="00B6451F" w:rsidRPr="009C5FBC">
        <w:rPr>
          <w:rFonts w:ascii="Century Gothic" w:eastAsia="Arial" w:hAnsi="Century Gothic" w:cs="Arial"/>
          <w:color w:val="auto"/>
          <w:szCs w:val="24"/>
        </w:rPr>
        <w:t>M</w:t>
      </w:r>
      <w:r w:rsidR="006B173B" w:rsidRPr="009C5FBC">
        <w:rPr>
          <w:rFonts w:ascii="Century Gothic" w:eastAsia="Arial" w:hAnsi="Century Gothic" w:cs="Arial"/>
          <w:color w:val="auto"/>
          <w:szCs w:val="24"/>
        </w:rPr>
        <w:t>unicipios</w:t>
      </w:r>
      <w:r w:rsidR="00B6451F" w:rsidRPr="009C5FBC">
        <w:rPr>
          <w:rFonts w:ascii="Century Gothic" w:eastAsia="Arial" w:hAnsi="Century Gothic" w:cs="Arial"/>
          <w:color w:val="auto"/>
          <w:szCs w:val="24"/>
        </w:rPr>
        <w:t>.</w:t>
      </w:r>
      <w:r w:rsidR="006B173B" w:rsidRPr="009C5FBC">
        <w:rPr>
          <w:rFonts w:ascii="Century Gothic" w:eastAsia="Arial" w:hAnsi="Century Gothic" w:cs="Arial"/>
          <w:color w:val="auto"/>
          <w:szCs w:val="24"/>
        </w:rPr>
        <w:t xml:space="preserve"> </w:t>
      </w:r>
    </w:p>
    <w:p w14:paraId="7A85212C" w14:textId="7D886264" w:rsidR="006B173B" w:rsidRPr="009C5FBC" w:rsidRDefault="006B173B" w:rsidP="006B173B">
      <w:pPr>
        <w:spacing w:after="0" w:line="360" w:lineRule="auto"/>
        <w:ind w:right="49"/>
        <w:jc w:val="both"/>
        <w:rPr>
          <w:rFonts w:ascii="Century Gothic" w:eastAsia="Arial" w:hAnsi="Century Gothic" w:cs="Arial"/>
          <w:sz w:val="24"/>
          <w:szCs w:val="24"/>
        </w:rPr>
      </w:pPr>
    </w:p>
    <w:p w14:paraId="373EEF4B" w14:textId="02ED0D2B" w:rsidR="00703034" w:rsidRPr="009C5FBC" w:rsidRDefault="00703034" w:rsidP="006B173B">
      <w:pPr>
        <w:spacing w:after="0" w:line="360" w:lineRule="auto"/>
        <w:ind w:right="49"/>
        <w:jc w:val="both"/>
        <w:rPr>
          <w:rFonts w:ascii="Century Gothic" w:eastAsia="Calibri" w:hAnsi="Century Gothic"/>
          <w:sz w:val="24"/>
          <w:szCs w:val="24"/>
          <w:lang w:eastAsia="en-US"/>
        </w:rPr>
      </w:pPr>
      <w:r w:rsidRPr="009C5FBC">
        <w:rPr>
          <w:rFonts w:ascii="Century Gothic" w:eastAsia="Arial" w:hAnsi="Century Gothic" w:cs="Arial"/>
          <w:b/>
          <w:bCs/>
          <w:sz w:val="24"/>
          <w:szCs w:val="24"/>
        </w:rPr>
        <w:t xml:space="preserve">III.- </w:t>
      </w:r>
      <w:r w:rsidRPr="009C5FBC">
        <w:rPr>
          <w:rFonts w:ascii="Century Gothic" w:eastAsia="Arial" w:hAnsi="Century Gothic" w:cs="Arial"/>
          <w:sz w:val="24"/>
          <w:szCs w:val="24"/>
        </w:rPr>
        <w:t>La autorización solicitada por el Ejecutivo del Estado consiste en que, se encuentre facultado para que</w:t>
      </w:r>
      <w:r w:rsidR="00BF467A" w:rsidRPr="009C5FBC">
        <w:rPr>
          <w:rFonts w:ascii="Century Gothic" w:eastAsia="Arial" w:hAnsi="Century Gothic" w:cs="Arial"/>
          <w:sz w:val="24"/>
          <w:szCs w:val="24"/>
        </w:rPr>
        <w:t>,</w:t>
      </w:r>
      <w:r w:rsidRPr="009C5FBC">
        <w:rPr>
          <w:rFonts w:ascii="Century Gothic" w:eastAsia="Arial" w:hAnsi="Century Gothic" w:cs="Arial"/>
          <w:sz w:val="24"/>
          <w:szCs w:val="24"/>
        </w:rPr>
        <w:t xml:space="preserve"> </w:t>
      </w:r>
      <w:r w:rsidRPr="009C5FBC">
        <w:rPr>
          <w:rFonts w:ascii="Century Gothic" w:eastAsia="Calibri" w:hAnsi="Century Gothic"/>
          <w:sz w:val="24"/>
          <w:szCs w:val="24"/>
          <w:lang w:eastAsia="en-US"/>
        </w:rPr>
        <w:t xml:space="preserve">por conducto de la Secretaría de Hacienda, del Fideicomiso Público Entidad Paraestatal 2243 Puentes </w:t>
      </w:r>
      <w:r w:rsidRPr="009C5FBC">
        <w:rPr>
          <w:rFonts w:ascii="Century Gothic" w:eastAsia="Calibri" w:hAnsi="Century Gothic"/>
          <w:sz w:val="24"/>
          <w:szCs w:val="24"/>
          <w:lang w:eastAsia="en-US"/>
        </w:rPr>
        <w:lastRenderedPageBreak/>
        <w:t>Fronterizos de Chihuahua, y de la Fibra Estatal Chihuahua, S.A. de C.V. lleve a cabo las operaciones de financiamiento consistentes en lo siguiente:</w:t>
      </w:r>
    </w:p>
    <w:p w14:paraId="74A49D77" w14:textId="6188D640" w:rsidR="00703034" w:rsidRPr="009C5FBC" w:rsidRDefault="00703034" w:rsidP="006B173B">
      <w:pPr>
        <w:spacing w:after="0" w:line="360" w:lineRule="auto"/>
        <w:ind w:right="49"/>
        <w:jc w:val="both"/>
        <w:rPr>
          <w:rFonts w:ascii="Century Gothic" w:eastAsia="Calibri" w:hAnsi="Century Gothic"/>
          <w:sz w:val="24"/>
          <w:szCs w:val="24"/>
          <w:lang w:eastAsia="en-US"/>
        </w:rPr>
      </w:pPr>
    </w:p>
    <w:p w14:paraId="0B9F14B4" w14:textId="02D6F834" w:rsidR="001D09ED" w:rsidRPr="009C5FBC" w:rsidRDefault="001D09ED" w:rsidP="001D09ED">
      <w:pPr>
        <w:pStyle w:val="Prrafodelista"/>
        <w:numPr>
          <w:ilvl w:val="0"/>
          <w:numId w:val="27"/>
        </w:numPr>
        <w:spacing w:after="160" w:line="360" w:lineRule="auto"/>
        <w:jc w:val="both"/>
        <w:rPr>
          <w:rFonts w:ascii="Century Gothic" w:hAnsi="Century Gothic"/>
          <w:sz w:val="24"/>
          <w:szCs w:val="24"/>
        </w:rPr>
      </w:pPr>
      <w:r w:rsidRPr="009C5FBC">
        <w:rPr>
          <w:rFonts w:ascii="Century Gothic" w:hAnsi="Century Gothic"/>
          <w:sz w:val="24"/>
          <w:szCs w:val="24"/>
        </w:rPr>
        <w:t>Contratar financiamiento en una o varias etapas, según corresponda, para destinarlo al refinanciamiento de la deuda pública de largo plazo a cargo del Estado y/o la celebración de los actos o instrumentos jurídicos que se requieran para formalizar la reestructura de la deuda pública de largo plazo a cargo del Estado.</w:t>
      </w:r>
    </w:p>
    <w:p w14:paraId="3A661C88" w14:textId="77777777" w:rsidR="002614B4" w:rsidRPr="009C5FBC" w:rsidRDefault="002614B4" w:rsidP="002614B4">
      <w:pPr>
        <w:pStyle w:val="Prrafodelista"/>
        <w:spacing w:after="160" w:line="360" w:lineRule="auto"/>
        <w:jc w:val="both"/>
        <w:rPr>
          <w:rFonts w:ascii="Century Gothic" w:hAnsi="Century Gothic"/>
          <w:sz w:val="24"/>
          <w:szCs w:val="24"/>
        </w:rPr>
      </w:pPr>
    </w:p>
    <w:p w14:paraId="271F3429" w14:textId="62BDD2EC" w:rsidR="002346CA" w:rsidRDefault="002614B4" w:rsidP="00195A97">
      <w:pPr>
        <w:pStyle w:val="Prrafodelista"/>
        <w:numPr>
          <w:ilvl w:val="0"/>
          <w:numId w:val="27"/>
        </w:numPr>
        <w:spacing w:after="160" w:line="360" w:lineRule="auto"/>
        <w:jc w:val="both"/>
        <w:rPr>
          <w:rFonts w:ascii="Century Gothic" w:hAnsi="Century Gothic"/>
          <w:sz w:val="24"/>
          <w:szCs w:val="24"/>
        </w:rPr>
      </w:pPr>
      <w:r w:rsidRPr="009C5FBC">
        <w:rPr>
          <w:rFonts w:ascii="Century Gothic" w:hAnsi="Century Gothic"/>
          <w:sz w:val="24"/>
          <w:szCs w:val="24"/>
        </w:rPr>
        <w:t xml:space="preserve">Los recursos derivados del financiamiento </w:t>
      </w:r>
      <w:r w:rsidR="00B21B0C" w:rsidRPr="009C5FBC">
        <w:rPr>
          <w:rFonts w:ascii="Century Gothic" w:hAnsi="Century Gothic"/>
          <w:sz w:val="24"/>
          <w:szCs w:val="24"/>
        </w:rPr>
        <w:t>que se solicita mediante la Iniciativa en estudio, resulta</w:t>
      </w:r>
      <w:r w:rsidR="002346CA">
        <w:rPr>
          <w:rFonts w:ascii="Century Gothic" w:hAnsi="Century Gothic"/>
          <w:sz w:val="24"/>
          <w:szCs w:val="24"/>
        </w:rPr>
        <w:t>, en primer término,</w:t>
      </w:r>
      <w:r w:rsidR="00B21B0C" w:rsidRPr="009C5FBC">
        <w:rPr>
          <w:rFonts w:ascii="Century Gothic" w:hAnsi="Century Gothic"/>
          <w:sz w:val="24"/>
          <w:szCs w:val="24"/>
        </w:rPr>
        <w:t xml:space="preserve"> ser por</w:t>
      </w:r>
      <w:r w:rsidRPr="009C5FBC">
        <w:rPr>
          <w:rFonts w:ascii="Century Gothic" w:hAnsi="Century Gothic"/>
          <w:sz w:val="24"/>
          <w:szCs w:val="24"/>
        </w:rPr>
        <w:t xml:space="preserve"> hasta por un monto de $32,480,570,352.27 (Treinta y dos mil cuatrocientos ochenta millones quinientos setenta mil trescientos cincuenta y dos pesos 27/100 M.N.) sin incluir intereses, </w:t>
      </w:r>
      <w:r w:rsidR="00061DAA" w:rsidRPr="009C5FBC">
        <w:rPr>
          <w:rFonts w:ascii="Century Gothic" w:hAnsi="Century Gothic"/>
          <w:sz w:val="24"/>
          <w:szCs w:val="24"/>
        </w:rPr>
        <w:t xml:space="preserve">que </w:t>
      </w:r>
      <w:r w:rsidRPr="009C5FBC">
        <w:rPr>
          <w:rFonts w:ascii="Century Gothic" w:hAnsi="Century Gothic"/>
          <w:sz w:val="24"/>
          <w:szCs w:val="24"/>
        </w:rPr>
        <w:t>deberán destinarse al refinanciamiento y/o reestructura, total o parcial, de los financiamientos que constituyen la deuda directa vigente de largo plazo a cargo del Estado</w:t>
      </w:r>
      <w:r w:rsidR="00061DAA" w:rsidRPr="009C5FBC">
        <w:rPr>
          <w:rFonts w:ascii="Century Gothic" w:hAnsi="Century Gothic"/>
          <w:sz w:val="24"/>
          <w:szCs w:val="24"/>
        </w:rPr>
        <w:t>,</w:t>
      </w:r>
      <w:r w:rsidRPr="009C5FBC">
        <w:rPr>
          <w:rFonts w:ascii="Century Gothic" w:hAnsi="Century Gothic"/>
          <w:sz w:val="24"/>
          <w:szCs w:val="24"/>
        </w:rPr>
        <w:t xml:space="preserve"> </w:t>
      </w:r>
      <w:r w:rsidR="00B21B0C" w:rsidRPr="009C5FBC">
        <w:rPr>
          <w:rFonts w:ascii="Century Gothic" w:hAnsi="Century Gothic"/>
          <w:sz w:val="24"/>
          <w:szCs w:val="24"/>
        </w:rPr>
        <w:t>cuyos datos específicos</w:t>
      </w:r>
      <w:r w:rsidRPr="009C5FBC">
        <w:rPr>
          <w:rFonts w:ascii="Century Gothic" w:hAnsi="Century Gothic"/>
          <w:sz w:val="24"/>
          <w:szCs w:val="24"/>
        </w:rPr>
        <w:t xml:space="preserve"> se indican en la tabla prevista </w:t>
      </w:r>
      <w:r w:rsidR="002346CA">
        <w:rPr>
          <w:rFonts w:ascii="Century Gothic" w:hAnsi="Century Gothic"/>
          <w:sz w:val="24"/>
          <w:szCs w:val="24"/>
        </w:rPr>
        <w:t xml:space="preserve">en </w:t>
      </w:r>
      <w:r w:rsidR="00BF467A" w:rsidRPr="009C5FBC">
        <w:rPr>
          <w:rFonts w:ascii="Century Gothic" w:hAnsi="Century Gothic"/>
          <w:sz w:val="24"/>
          <w:szCs w:val="24"/>
        </w:rPr>
        <w:t xml:space="preserve">el proyecto de Decreto </w:t>
      </w:r>
      <w:r w:rsidR="002346CA">
        <w:rPr>
          <w:rFonts w:ascii="Century Gothic" w:hAnsi="Century Gothic"/>
          <w:sz w:val="24"/>
          <w:szCs w:val="24"/>
        </w:rPr>
        <w:t>.</w:t>
      </w:r>
    </w:p>
    <w:p w14:paraId="2C45AD33" w14:textId="77777777" w:rsidR="002346CA" w:rsidRPr="002346CA" w:rsidRDefault="002346CA" w:rsidP="002346CA">
      <w:pPr>
        <w:pStyle w:val="Prrafodelista"/>
        <w:rPr>
          <w:rFonts w:ascii="Century Gothic" w:hAnsi="Century Gothic"/>
          <w:sz w:val="24"/>
          <w:szCs w:val="24"/>
        </w:rPr>
      </w:pPr>
    </w:p>
    <w:p w14:paraId="3C6CF5AC" w14:textId="0AD8730F" w:rsidR="002346CA" w:rsidRPr="002346CA" w:rsidRDefault="002346CA" w:rsidP="00566428">
      <w:pPr>
        <w:pStyle w:val="Prrafodelista"/>
        <w:numPr>
          <w:ilvl w:val="0"/>
          <w:numId w:val="27"/>
        </w:numPr>
        <w:spacing w:after="160" w:line="360" w:lineRule="auto"/>
        <w:jc w:val="both"/>
        <w:rPr>
          <w:rFonts w:ascii="Century Gothic" w:hAnsi="Century Gothic"/>
          <w:sz w:val="24"/>
          <w:szCs w:val="24"/>
        </w:rPr>
      </w:pPr>
      <w:r w:rsidRPr="002346CA">
        <w:rPr>
          <w:rFonts w:ascii="Century Gothic" w:hAnsi="Century Gothic"/>
          <w:sz w:val="24"/>
          <w:szCs w:val="24"/>
        </w:rPr>
        <w:t>De igual forma, se plantea una reestructura de la emisión bursátil CHIHCB 13U, para llevar a cabo una emisión de certificados bursátiles por la cantidad de hasta $17,000,000,000.00 (Diecisiete mil millones de pesos 00/100 M.N.). Esta emisión tiene como garantía y fuente de pago los ingresos por peaje de nueve tramos carreteros fideicomitidos en favor de la emisión CHIHCB 13U; por lo tanto</w:t>
      </w:r>
      <w:r>
        <w:rPr>
          <w:rFonts w:ascii="Century Gothic" w:hAnsi="Century Gothic"/>
          <w:sz w:val="24"/>
          <w:szCs w:val="24"/>
        </w:rPr>
        <w:t>,</w:t>
      </w:r>
      <w:r w:rsidRPr="002346CA">
        <w:rPr>
          <w:rFonts w:ascii="Century Gothic" w:hAnsi="Century Gothic"/>
          <w:sz w:val="24"/>
          <w:szCs w:val="24"/>
        </w:rPr>
        <w:t xml:space="preserve"> la nueva emisión no </w:t>
      </w:r>
      <w:r w:rsidRPr="002346CA">
        <w:rPr>
          <w:rFonts w:ascii="Century Gothic" w:hAnsi="Century Gothic"/>
          <w:sz w:val="24"/>
          <w:szCs w:val="24"/>
        </w:rPr>
        <w:lastRenderedPageBreak/>
        <w:t>representa endeudamiento adicional al ya autorizado, es decir, $19,600 millones de pesos en 2022 que no se han llevado a cabo.</w:t>
      </w:r>
    </w:p>
    <w:p w14:paraId="3B198CCB" w14:textId="77777777" w:rsidR="002346CA" w:rsidRPr="002346CA" w:rsidRDefault="002346CA" w:rsidP="002346CA">
      <w:pPr>
        <w:pStyle w:val="Prrafodelista"/>
        <w:spacing w:after="160" w:line="360" w:lineRule="auto"/>
        <w:jc w:val="both"/>
        <w:rPr>
          <w:rFonts w:ascii="Century Gothic" w:hAnsi="Century Gothic"/>
          <w:sz w:val="24"/>
          <w:szCs w:val="24"/>
        </w:rPr>
      </w:pPr>
    </w:p>
    <w:p w14:paraId="23E94856" w14:textId="569794A3" w:rsidR="002346CA" w:rsidRDefault="002346CA" w:rsidP="002346CA">
      <w:pPr>
        <w:pStyle w:val="Prrafodelista"/>
        <w:numPr>
          <w:ilvl w:val="0"/>
          <w:numId w:val="27"/>
        </w:numPr>
        <w:spacing w:after="160" w:line="360" w:lineRule="auto"/>
        <w:jc w:val="both"/>
        <w:rPr>
          <w:rFonts w:ascii="Century Gothic" w:hAnsi="Century Gothic"/>
          <w:sz w:val="24"/>
          <w:szCs w:val="24"/>
        </w:rPr>
      </w:pPr>
      <w:r w:rsidRPr="002346CA">
        <w:rPr>
          <w:rFonts w:ascii="Century Gothic" w:hAnsi="Century Gothic"/>
          <w:sz w:val="24"/>
          <w:szCs w:val="24"/>
        </w:rPr>
        <w:t>Por lo que toca al financiamiento Bono Cupón Cero, se trata de un refinanciamiento por $637,014,515</w:t>
      </w:r>
      <w:r w:rsidR="00202CD2">
        <w:rPr>
          <w:rFonts w:ascii="Century Gothic" w:hAnsi="Century Gothic"/>
          <w:sz w:val="24"/>
          <w:szCs w:val="24"/>
        </w:rPr>
        <w:t xml:space="preserve">.00 (Seiscientos treinta y siete </w:t>
      </w:r>
      <w:r w:rsidRPr="002346CA">
        <w:rPr>
          <w:rFonts w:ascii="Century Gothic" w:hAnsi="Century Gothic"/>
          <w:sz w:val="24"/>
          <w:szCs w:val="24"/>
        </w:rPr>
        <w:t>millones</w:t>
      </w:r>
      <w:r w:rsidR="00202CD2">
        <w:rPr>
          <w:rFonts w:ascii="Century Gothic" w:hAnsi="Century Gothic"/>
          <w:sz w:val="24"/>
          <w:szCs w:val="24"/>
        </w:rPr>
        <w:t xml:space="preserve"> catorce mil quinientos quince pesos </w:t>
      </w:r>
      <w:r w:rsidR="00202CD2" w:rsidRPr="002346CA">
        <w:rPr>
          <w:rFonts w:ascii="Century Gothic" w:hAnsi="Century Gothic"/>
          <w:sz w:val="24"/>
          <w:szCs w:val="24"/>
        </w:rPr>
        <w:t>00/100 M.N.</w:t>
      </w:r>
      <w:r w:rsidR="00202CD2">
        <w:rPr>
          <w:rFonts w:ascii="Century Gothic" w:hAnsi="Century Gothic"/>
          <w:sz w:val="24"/>
          <w:szCs w:val="24"/>
        </w:rPr>
        <w:t>)</w:t>
      </w:r>
      <w:r w:rsidRPr="002346CA">
        <w:rPr>
          <w:rFonts w:ascii="Century Gothic" w:hAnsi="Century Gothic"/>
          <w:sz w:val="24"/>
          <w:szCs w:val="24"/>
        </w:rPr>
        <w:t xml:space="preserve"> de pesos del crédito que se tiene contratado con Banobras, bajo el programa federal Fondo de Apoyo para la Infraestructura y Seguridad Pública (PROFISE); con este refinanciamiento se busca obtener mejores condiciones crediticias; generar un ahorro de gastos fiduciarios de $2.3 millones de pesos al año, así como liberar un porcentaje del Fondo General de Participaciones. </w:t>
      </w:r>
    </w:p>
    <w:p w14:paraId="4788D472" w14:textId="77777777" w:rsidR="002346CA" w:rsidRPr="002346CA" w:rsidRDefault="002346CA" w:rsidP="002346CA">
      <w:pPr>
        <w:pStyle w:val="Prrafodelista"/>
        <w:rPr>
          <w:rFonts w:ascii="Century Gothic" w:hAnsi="Century Gothic"/>
          <w:sz w:val="24"/>
          <w:szCs w:val="24"/>
        </w:rPr>
      </w:pPr>
    </w:p>
    <w:p w14:paraId="40EEAF67" w14:textId="4D94DBB7" w:rsidR="002346CA" w:rsidRDefault="002346CA" w:rsidP="002346CA">
      <w:pPr>
        <w:pStyle w:val="Prrafodelista"/>
        <w:numPr>
          <w:ilvl w:val="0"/>
          <w:numId w:val="27"/>
        </w:numPr>
        <w:spacing w:after="160" w:line="360" w:lineRule="auto"/>
        <w:jc w:val="both"/>
        <w:rPr>
          <w:rFonts w:ascii="Century Gothic" w:hAnsi="Century Gothic"/>
          <w:sz w:val="24"/>
          <w:szCs w:val="24"/>
        </w:rPr>
      </w:pPr>
      <w:r w:rsidRPr="002346CA">
        <w:rPr>
          <w:rFonts w:ascii="Century Gothic" w:hAnsi="Century Gothic"/>
          <w:sz w:val="24"/>
          <w:szCs w:val="24"/>
        </w:rPr>
        <w:t>En cuanto al Financiamientos de Puentes Fronterizos, se plantea la contratación de un crédito hasta por $1,900,000,000</w:t>
      </w:r>
      <w:r w:rsidR="00202CD2">
        <w:rPr>
          <w:rFonts w:ascii="Century Gothic" w:hAnsi="Century Gothic"/>
          <w:sz w:val="24"/>
          <w:szCs w:val="24"/>
        </w:rPr>
        <w:t>.00</w:t>
      </w:r>
      <w:r w:rsidRPr="002346CA">
        <w:rPr>
          <w:rFonts w:ascii="Century Gothic" w:hAnsi="Century Gothic"/>
          <w:sz w:val="24"/>
          <w:szCs w:val="24"/>
        </w:rPr>
        <w:t xml:space="preserve"> (Mil novecientos millones de pesos</w:t>
      </w:r>
      <w:r w:rsidR="00202CD2">
        <w:rPr>
          <w:rFonts w:ascii="Century Gothic" w:hAnsi="Century Gothic"/>
          <w:sz w:val="24"/>
          <w:szCs w:val="24"/>
        </w:rPr>
        <w:t xml:space="preserve"> </w:t>
      </w:r>
      <w:r w:rsidR="00202CD2" w:rsidRPr="002346CA">
        <w:rPr>
          <w:rFonts w:ascii="Century Gothic" w:hAnsi="Century Gothic"/>
          <w:sz w:val="24"/>
          <w:szCs w:val="24"/>
        </w:rPr>
        <w:t>00/100 M.N.</w:t>
      </w:r>
      <w:r w:rsidRPr="002346CA">
        <w:rPr>
          <w:rFonts w:ascii="Century Gothic" w:hAnsi="Century Gothic"/>
          <w:sz w:val="24"/>
          <w:szCs w:val="24"/>
        </w:rPr>
        <w:t xml:space="preserve">), para refinanciar dos créditos vigentes de dicho Fideicomiso. Este financiamiento tiene como garantía y/o fuente de pago de todas y cada una de las obligaciones que deriven del Financiamiento Puentes, los derechos de cobro, así como los recursos derivados de los mismos que se obtengan por la explotación y operación de la concesión federal en el rubro. </w:t>
      </w:r>
      <w:r>
        <w:rPr>
          <w:rFonts w:ascii="Century Gothic" w:hAnsi="Century Gothic"/>
          <w:sz w:val="24"/>
          <w:szCs w:val="24"/>
        </w:rPr>
        <w:t>Así, de la motivación de la iniciativa, se desprende que</w:t>
      </w:r>
      <w:r w:rsidRPr="002346CA">
        <w:rPr>
          <w:rFonts w:ascii="Century Gothic" w:hAnsi="Century Gothic"/>
          <w:sz w:val="24"/>
          <w:szCs w:val="24"/>
        </w:rPr>
        <w:t xml:space="preserve"> uno </w:t>
      </w:r>
      <w:r>
        <w:rPr>
          <w:rFonts w:ascii="Century Gothic" w:hAnsi="Century Gothic"/>
          <w:sz w:val="24"/>
          <w:szCs w:val="24"/>
        </w:rPr>
        <w:t xml:space="preserve">de los créditos </w:t>
      </w:r>
      <w:r w:rsidRPr="002346CA">
        <w:rPr>
          <w:rFonts w:ascii="Century Gothic" w:hAnsi="Century Gothic"/>
          <w:sz w:val="24"/>
          <w:szCs w:val="24"/>
        </w:rPr>
        <w:t>tiene una tasa muy elevada y otro</w:t>
      </w:r>
      <w:r>
        <w:rPr>
          <w:rFonts w:ascii="Century Gothic" w:hAnsi="Century Gothic"/>
          <w:sz w:val="24"/>
          <w:szCs w:val="24"/>
        </w:rPr>
        <w:t xml:space="preserve"> se encuentra</w:t>
      </w:r>
      <w:r w:rsidRPr="002346CA">
        <w:rPr>
          <w:rFonts w:ascii="Century Gothic" w:hAnsi="Century Gothic"/>
          <w:sz w:val="24"/>
          <w:szCs w:val="24"/>
        </w:rPr>
        <w:t xml:space="preserve"> subordinado a UDIs, por lo que se busca generar ahorros que ayudarían a incrementar la inversión en Ciudad Juárez. </w:t>
      </w:r>
    </w:p>
    <w:p w14:paraId="7173D3D5" w14:textId="77777777" w:rsidR="002346CA" w:rsidRPr="002346CA" w:rsidRDefault="002346CA" w:rsidP="002346CA">
      <w:pPr>
        <w:pStyle w:val="Prrafodelista"/>
        <w:rPr>
          <w:rFonts w:ascii="Century Gothic" w:hAnsi="Century Gothic"/>
          <w:sz w:val="24"/>
          <w:szCs w:val="24"/>
        </w:rPr>
      </w:pPr>
    </w:p>
    <w:p w14:paraId="480147AF" w14:textId="1D393A42" w:rsidR="002346CA" w:rsidRPr="002346CA" w:rsidRDefault="002346CA" w:rsidP="002346CA">
      <w:pPr>
        <w:pStyle w:val="Prrafodelista"/>
        <w:numPr>
          <w:ilvl w:val="0"/>
          <w:numId w:val="27"/>
        </w:numPr>
        <w:spacing w:after="160" w:line="360" w:lineRule="auto"/>
        <w:jc w:val="both"/>
        <w:rPr>
          <w:rFonts w:ascii="Century Gothic" w:hAnsi="Century Gothic"/>
          <w:sz w:val="24"/>
          <w:szCs w:val="24"/>
        </w:rPr>
      </w:pPr>
      <w:r>
        <w:rPr>
          <w:rFonts w:ascii="Century Gothic" w:hAnsi="Century Gothic"/>
          <w:sz w:val="24"/>
          <w:szCs w:val="24"/>
        </w:rPr>
        <w:t>Asimismo, se propone la c</w:t>
      </w:r>
      <w:r w:rsidRPr="002346CA">
        <w:rPr>
          <w:rFonts w:ascii="Century Gothic" w:hAnsi="Century Gothic"/>
          <w:sz w:val="24"/>
          <w:szCs w:val="24"/>
        </w:rPr>
        <w:t>ontratación de Instrumentos Derivados</w:t>
      </w:r>
      <w:r>
        <w:rPr>
          <w:rFonts w:ascii="Century Gothic" w:hAnsi="Century Gothic"/>
          <w:sz w:val="24"/>
          <w:szCs w:val="24"/>
        </w:rPr>
        <w:t>, herramientas que</w:t>
      </w:r>
      <w:r w:rsidRPr="002346CA">
        <w:rPr>
          <w:rFonts w:ascii="Century Gothic" w:hAnsi="Century Gothic"/>
          <w:sz w:val="24"/>
          <w:szCs w:val="24"/>
        </w:rPr>
        <w:t xml:space="preserve"> sirven para proteger al </w:t>
      </w:r>
      <w:r w:rsidR="00202CD2">
        <w:rPr>
          <w:rFonts w:ascii="Century Gothic" w:hAnsi="Century Gothic"/>
          <w:sz w:val="24"/>
          <w:szCs w:val="24"/>
        </w:rPr>
        <w:t>E</w:t>
      </w:r>
      <w:r w:rsidRPr="002346CA">
        <w:rPr>
          <w:rFonts w:ascii="Century Gothic" w:hAnsi="Century Gothic"/>
          <w:sz w:val="24"/>
          <w:szCs w:val="24"/>
        </w:rPr>
        <w:t xml:space="preserve">stado contra incrementos en la tasa de interés, </w:t>
      </w:r>
      <w:r w:rsidR="00202CD2">
        <w:rPr>
          <w:rFonts w:ascii="Century Gothic" w:hAnsi="Century Gothic"/>
          <w:sz w:val="24"/>
          <w:szCs w:val="24"/>
        </w:rPr>
        <w:t>cuya</w:t>
      </w:r>
      <w:r w:rsidRPr="002346CA">
        <w:rPr>
          <w:rFonts w:ascii="Century Gothic" w:hAnsi="Century Gothic"/>
          <w:sz w:val="24"/>
          <w:szCs w:val="24"/>
        </w:rPr>
        <w:t xml:space="preserve"> vigencia termina en 2024</w:t>
      </w:r>
      <w:r>
        <w:rPr>
          <w:rFonts w:ascii="Century Gothic" w:hAnsi="Century Gothic"/>
          <w:sz w:val="24"/>
          <w:szCs w:val="24"/>
        </w:rPr>
        <w:t xml:space="preserve">, así como </w:t>
      </w:r>
      <w:r w:rsidRPr="002346CA">
        <w:rPr>
          <w:rFonts w:ascii="Century Gothic" w:hAnsi="Century Gothic"/>
          <w:sz w:val="24"/>
          <w:szCs w:val="24"/>
        </w:rPr>
        <w:t>Garantías de Pago Oportuno</w:t>
      </w:r>
      <w:r>
        <w:rPr>
          <w:rFonts w:ascii="Century Gothic" w:hAnsi="Century Gothic"/>
          <w:sz w:val="24"/>
          <w:szCs w:val="24"/>
        </w:rPr>
        <w:t xml:space="preserve"> (</w:t>
      </w:r>
      <w:proofErr w:type="spellStart"/>
      <w:r w:rsidRPr="002346CA">
        <w:rPr>
          <w:rFonts w:ascii="Century Gothic" w:hAnsi="Century Gothic"/>
          <w:sz w:val="24"/>
          <w:szCs w:val="24"/>
        </w:rPr>
        <w:t>GPOs</w:t>
      </w:r>
      <w:proofErr w:type="spellEnd"/>
      <w:r>
        <w:rPr>
          <w:rFonts w:ascii="Century Gothic" w:hAnsi="Century Gothic"/>
          <w:sz w:val="24"/>
          <w:szCs w:val="24"/>
        </w:rPr>
        <w:t xml:space="preserve">), mismas </w:t>
      </w:r>
      <w:r w:rsidRPr="002346CA">
        <w:rPr>
          <w:rFonts w:ascii="Century Gothic" w:hAnsi="Century Gothic"/>
          <w:sz w:val="24"/>
          <w:szCs w:val="24"/>
        </w:rPr>
        <w:t xml:space="preserve">que protegen el cumplimiento de obligaciones financieras </w:t>
      </w:r>
      <w:r>
        <w:rPr>
          <w:rFonts w:ascii="Century Gothic" w:hAnsi="Century Gothic"/>
          <w:sz w:val="24"/>
          <w:szCs w:val="24"/>
        </w:rPr>
        <w:t xml:space="preserve">y </w:t>
      </w:r>
      <w:r w:rsidRPr="002346CA">
        <w:rPr>
          <w:rFonts w:ascii="Century Gothic" w:hAnsi="Century Gothic"/>
          <w:sz w:val="24"/>
          <w:szCs w:val="24"/>
        </w:rPr>
        <w:t>permiten que los créditos estructurados bajen su riesgo</w:t>
      </w:r>
      <w:r>
        <w:rPr>
          <w:rFonts w:ascii="Century Gothic" w:hAnsi="Century Gothic"/>
          <w:sz w:val="24"/>
          <w:szCs w:val="24"/>
        </w:rPr>
        <w:t>,</w:t>
      </w:r>
      <w:r w:rsidRPr="002346CA">
        <w:rPr>
          <w:rFonts w:ascii="Century Gothic" w:hAnsi="Century Gothic"/>
          <w:sz w:val="24"/>
          <w:szCs w:val="24"/>
        </w:rPr>
        <w:t xml:space="preserve"> obte</w:t>
      </w:r>
      <w:r>
        <w:rPr>
          <w:rFonts w:ascii="Century Gothic" w:hAnsi="Century Gothic"/>
          <w:sz w:val="24"/>
          <w:szCs w:val="24"/>
        </w:rPr>
        <w:t xml:space="preserve">niendo a su vez </w:t>
      </w:r>
      <w:r w:rsidRPr="002346CA">
        <w:rPr>
          <w:rFonts w:ascii="Century Gothic" w:hAnsi="Century Gothic"/>
          <w:sz w:val="24"/>
          <w:szCs w:val="24"/>
        </w:rPr>
        <w:t>mejor</w:t>
      </w:r>
      <w:r>
        <w:rPr>
          <w:rFonts w:ascii="Century Gothic" w:hAnsi="Century Gothic"/>
          <w:sz w:val="24"/>
          <w:szCs w:val="24"/>
        </w:rPr>
        <w:t>es</w:t>
      </w:r>
      <w:r w:rsidRPr="002346CA">
        <w:rPr>
          <w:rFonts w:ascii="Century Gothic" w:hAnsi="Century Gothic"/>
          <w:sz w:val="24"/>
          <w:szCs w:val="24"/>
        </w:rPr>
        <w:t xml:space="preserve"> calificaciones crediticias</w:t>
      </w:r>
      <w:r>
        <w:rPr>
          <w:rFonts w:ascii="Century Gothic" w:hAnsi="Century Gothic"/>
          <w:sz w:val="24"/>
          <w:szCs w:val="24"/>
        </w:rPr>
        <w:t>. En relación con estas</w:t>
      </w:r>
      <w:r w:rsidRPr="002346CA">
        <w:rPr>
          <w:rFonts w:ascii="Century Gothic" w:hAnsi="Century Gothic"/>
          <w:sz w:val="24"/>
          <w:szCs w:val="24"/>
        </w:rPr>
        <w:t xml:space="preserve"> </w:t>
      </w:r>
      <w:proofErr w:type="spellStart"/>
      <w:r w:rsidRPr="002346CA">
        <w:rPr>
          <w:rFonts w:ascii="Century Gothic" w:hAnsi="Century Gothic"/>
          <w:sz w:val="24"/>
          <w:szCs w:val="24"/>
        </w:rPr>
        <w:t>GPOs</w:t>
      </w:r>
      <w:proofErr w:type="spellEnd"/>
      <w:r>
        <w:rPr>
          <w:rFonts w:ascii="Century Gothic" w:hAnsi="Century Gothic"/>
          <w:sz w:val="24"/>
          <w:szCs w:val="24"/>
        </w:rPr>
        <w:t>, sirve referir que será</w:t>
      </w:r>
      <w:r w:rsidRPr="002346CA">
        <w:rPr>
          <w:rFonts w:ascii="Century Gothic" w:hAnsi="Century Gothic"/>
          <w:sz w:val="24"/>
          <w:szCs w:val="24"/>
        </w:rPr>
        <w:t xml:space="preserve"> necesario recontratarlas en caso de realizar las restructura</w:t>
      </w:r>
      <w:r w:rsidR="00202CD2">
        <w:rPr>
          <w:rFonts w:ascii="Century Gothic" w:hAnsi="Century Gothic"/>
          <w:sz w:val="24"/>
          <w:szCs w:val="24"/>
        </w:rPr>
        <w:t>s</w:t>
      </w:r>
      <w:r>
        <w:rPr>
          <w:rFonts w:ascii="Century Gothic" w:hAnsi="Century Gothic"/>
          <w:sz w:val="24"/>
          <w:szCs w:val="24"/>
        </w:rPr>
        <w:t xml:space="preserve"> que se </w:t>
      </w:r>
      <w:r w:rsidR="00202CD2">
        <w:rPr>
          <w:rFonts w:ascii="Century Gothic" w:hAnsi="Century Gothic"/>
          <w:sz w:val="24"/>
          <w:szCs w:val="24"/>
        </w:rPr>
        <w:t>proyectan</w:t>
      </w:r>
      <w:r w:rsidRPr="002346CA">
        <w:rPr>
          <w:rFonts w:ascii="Century Gothic" w:hAnsi="Century Gothic"/>
          <w:sz w:val="24"/>
          <w:szCs w:val="24"/>
        </w:rPr>
        <w:t xml:space="preserve">. </w:t>
      </w:r>
      <w:r>
        <w:rPr>
          <w:rFonts w:ascii="Century Gothic" w:hAnsi="Century Gothic"/>
          <w:sz w:val="24"/>
          <w:szCs w:val="24"/>
        </w:rPr>
        <w:t xml:space="preserve">En este apartado </w:t>
      </w:r>
      <w:r w:rsidRPr="002346CA">
        <w:rPr>
          <w:rFonts w:ascii="Century Gothic" w:hAnsi="Century Gothic"/>
          <w:sz w:val="24"/>
          <w:szCs w:val="24"/>
        </w:rPr>
        <w:t xml:space="preserve">se solicita </w:t>
      </w:r>
      <w:r w:rsidR="00202CD2">
        <w:rPr>
          <w:rFonts w:ascii="Century Gothic" w:hAnsi="Century Gothic"/>
          <w:sz w:val="24"/>
          <w:szCs w:val="24"/>
        </w:rPr>
        <w:t xml:space="preserve">adicionalmente </w:t>
      </w:r>
      <w:r w:rsidRPr="002346CA">
        <w:rPr>
          <w:rFonts w:ascii="Century Gothic" w:hAnsi="Century Gothic"/>
          <w:sz w:val="24"/>
          <w:szCs w:val="24"/>
        </w:rPr>
        <w:t xml:space="preserve">autorización para contratar </w:t>
      </w:r>
      <w:proofErr w:type="spellStart"/>
      <w:r w:rsidRPr="002346CA">
        <w:rPr>
          <w:rFonts w:ascii="Century Gothic" w:hAnsi="Century Gothic"/>
          <w:sz w:val="24"/>
          <w:szCs w:val="24"/>
        </w:rPr>
        <w:t>GPOs</w:t>
      </w:r>
      <w:proofErr w:type="spellEnd"/>
      <w:r w:rsidRPr="002346CA">
        <w:rPr>
          <w:rFonts w:ascii="Century Gothic" w:hAnsi="Century Gothic"/>
          <w:sz w:val="24"/>
          <w:szCs w:val="24"/>
        </w:rPr>
        <w:t>, por la cantidad de hasta $3,000,000,000.00 (Tres mil millones de pesos 00/100 M.N.), para el Financiamiento de Inversión Público Productiva</w:t>
      </w:r>
      <w:r w:rsidR="00202CD2">
        <w:rPr>
          <w:rFonts w:ascii="Century Gothic" w:hAnsi="Century Gothic"/>
          <w:sz w:val="24"/>
          <w:szCs w:val="24"/>
        </w:rPr>
        <w:t>,</w:t>
      </w:r>
      <w:r w:rsidRPr="002346CA">
        <w:rPr>
          <w:rFonts w:ascii="Century Gothic" w:hAnsi="Century Gothic"/>
          <w:sz w:val="24"/>
          <w:szCs w:val="24"/>
        </w:rPr>
        <w:t xml:space="preserve"> previamente autorizado </w:t>
      </w:r>
      <w:r w:rsidR="00202CD2">
        <w:rPr>
          <w:rFonts w:ascii="Century Gothic" w:hAnsi="Century Gothic"/>
          <w:sz w:val="24"/>
          <w:szCs w:val="24"/>
        </w:rPr>
        <w:t xml:space="preserve">por este Congreso </w:t>
      </w:r>
      <w:r w:rsidRPr="002346CA">
        <w:rPr>
          <w:rFonts w:ascii="Century Gothic" w:hAnsi="Century Gothic"/>
          <w:sz w:val="24"/>
          <w:szCs w:val="24"/>
        </w:rPr>
        <w:t>mediante Decreto No. LXVII/AUOBF/0474/2022.</w:t>
      </w:r>
    </w:p>
    <w:p w14:paraId="363C34D2" w14:textId="77777777" w:rsidR="002346CA" w:rsidRPr="002346CA" w:rsidRDefault="002346CA" w:rsidP="00202CD2">
      <w:pPr>
        <w:pStyle w:val="Prrafodelista"/>
        <w:spacing w:after="160" w:line="360" w:lineRule="auto"/>
        <w:jc w:val="both"/>
        <w:rPr>
          <w:rFonts w:ascii="Century Gothic" w:hAnsi="Century Gothic"/>
          <w:sz w:val="24"/>
          <w:szCs w:val="24"/>
        </w:rPr>
      </w:pPr>
    </w:p>
    <w:p w14:paraId="15B0F623" w14:textId="77777777" w:rsidR="00202CD2" w:rsidRDefault="002346CA" w:rsidP="00202CD2">
      <w:pPr>
        <w:pStyle w:val="Prrafodelista"/>
        <w:numPr>
          <w:ilvl w:val="0"/>
          <w:numId w:val="27"/>
        </w:numPr>
        <w:spacing w:after="160" w:line="360" w:lineRule="auto"/>
        <w:jc w:val="both"/>
        <w:rPr>
          <w:rFonts w:ascii="Century Gothic" w:hAnsi="Century Gothic"/>
          <w:sz w:val="24"/>
          <w:szCs w:val="24"/>
        </w:rPr>
      </w:pPr>
      <w:r w:rsidRPr="002346CA">
        <w:rPr>
          <w:rFonts w:ascii="Century Gothic" w:hAnsi="Century Gothic"/>
          <w:sz w:val="24"/>
          <w:szCs w:val="24"/>
        </w:rPr>
        <w:t>En cuanto al plazo</w:t>
      </w:r>
      <w:r w:rsidR="00202CD2">
        <w:rPr>
          <w:rFonts w:ascii="Century Gothic" w:hAnsi="Century Gothic"/>
          <w:sz w:val="24"/>
          <w:szCs w:val="24"/>
        </w:rPr>
        <w:t xml:space="preserve"> y a la vigencia, esto se especifica en el </w:t>
      </w:r>
      <w:r w:rsidRPr="002346CA">
        <w:rPr>
          <w:rFonts w:ascii="Century Gothic" w:hAnsi="Century Gothic"/>
          <w:sz w:val="24"/>
          <w:szCs w:val="24"/>
        </w:rPr>
        <w:t>Artículo Noveno</w:t>
      </w:r>
      <w:r w:rsidR="00202CD2">
        <w:rPr>
          <w:rFonts w:ascii="Century Gothic" w:hAnsi="Century Gothic"/>
          <w:sz w:val="24"/>
          <w:szCs w:val="24"/>
        </w:rPr>
        <w:t xml:space="preserve">, para lo cual se establece </w:t>
      </w:r>
      <w:r w:rsidRPr="002346CA">
        <w:rPr>
          <w:rFonts w:ascii="Century Gothic" w:hAnsi="Century Gothic"/>
          <w:sz w:val="24"/>
          <w:szCs w:val="24"/>
        </w:rPr>
        <w:t>que el financiamiento podrá instrumentarse a través de uno o varios contratos de crédito u operaciones análogas de financiamiento, hasta por un plazo de 25 años</w:t>
      </w:r>
      <w:r w:rsidR="00202CD2">
        <w:rPr>
          <w:rFonts w:ascii="Century Gothic" w:hAnsi="Century Gothic"/>
          <w:sz w:val="24"/>
          <w:szCs w:val="24"/>
        </w:rPr>
        <w:t xml:space="preserve">, pudiendo </w:t>
      </w:r>
      <w:r w:rsidRPr="00202CD2">
        <w:rPr>
          <w:rFonts w:ascii="Century Gothic" w:hAnsi="Century Gothic"/>
          <w:sz w:val="24"/>
          <w:szCs w:val="24"/>
        </w:rPr>
        <w:t>ejercer las autorizaciones establecidas en el Decreto, durante los ejercicios fiscales 2024 y 2025</w:t>
      </w:r>
      <w:r w:rsidR="00202CD2">
        <w:rPr>
          <w:rFonts w:ascii="Century Gothic" w:hAnsi="Century Gothic"/>
          <w:sz w:val="24"/>
          <w:szCs w:val="24"/>
        </w:rPr>
        <w:t>.</w:t>
      </w:r>
    </w:p>
    <w:p w14:paraId="40DF4853" w14:textId="77777777" w:rsidR="00202CD2" w:rsidRPr="00202CD2" w:rsidRDefault="00202CD2" w:rsidP="00202CD2">
      <w:pPr>
        <w:pStyle w:val="Prrafodelista"/>
        <w:rPr>
          <w:rFonts w:ascii="Century Gothic" w:hAnsi="Century Gothic"/>
          <w:sz w:val="24"/>
          <w:szCs w:val="24"/>
        </w:rPr>
      </w:pPr>
    </w:p>
    <w:p w14:paraId="3410073F" w14:textId="6BC6429F" w:rsidR="002614B4" w:rsidRPr="00202CD2" w:rsidRDefault="00202CD2" w:rsidP="00202CD2">
      <w:pPr>
        <w:pStyle w:val="Prrafodelista"/>
        <w:numPr>
          <w:ilvl w:val="0"/>
          <w:numId w:val="27"/>
        </w:numPr>
        <w:spacing w:after="160" w:line="360" w:lineRule="auto"/>
        <w:jc w:val="both"/>
        <w:rPr>
          <w:rFonts w:ascii="Century Gothic" w:hAnsi="Century Gothic"/>
          <w:sz w:val="24"/>
          <w:szCs w:val="24"/>
        </w:rPr>
      </w:pPr>
      <w:r w:rsidRPr="00202CD2">
        <w:rPr>
          <w:rFonts w:ascii="Century Gothic" w:hAnsi="Century Gothic"/>
          <w:sz w:val="24"/>
          <w:szCs w:val="24"/>
        </w:rPr>
        <w:t xml:space="preserve">En ese contexto, </w:t>
      </w:r>
      <w:r w:rsidR="00BF467A" w:rsidRPr="00202CD2">
        <w:rPr>
          <w:rFonts w:ascii="Century Gothic" w:hAnsi="Century Gothic"/>
          <w:sz w:val="24"/>
          <w:szCs w:val="24"/>
        </w:rPr>
        <w:t>est</w:t>
      </w:r>
      <w:r w:rsidR="002346CA" w:rsidRPr="00202CD2">
        <w:rPr>
          <w:rFonts w:ascii="Century Gothic" w:hAnsi="Century Gothic"/>
          <w:sz w:val="24"/>
          <w:szCs w:val="24"/>
        </w:rPr>
        <w:t>a</w:t>
      </w:r>
      <w:r w:rsidR="00BF467A" w:rsidRPr="00202CD2">
        <w:rPr>
          <w:rFonts w:ascii="Century Gothic" w:hAnsi="Century Gothic"/>
          <w:sz w:val="24"/>
          <w:szCs w:val="24"/>
        </w:rPr>
        <w:t xml:space="preserve"> Comisión de Dictamen Legislativo presenta a este H. Congreso del Estado de Chihuahua, </w:t>
      </w:r>
      <w:r>
        <w:rPr>
          <w:rFonts w:ascii="Century Gothic" w:hAnsi="Century Gothic"/>
          <w:sz w:val="24"/>
          <w:szCs w:val="24"/>
        </w:rPr>
        <w:t>el proyecto de Decreto que contiene</w:t>
      </w:r>
      <w:r w:rsidR="00BF467A" w:rsidRPr="00202CD2">
        <w:rPr>
          <w:rFonts w:ascii="Century Gothic" w:hAnsi="Century Gothic"/>
          <w:sz w:val="24"/>
          <w:szCs w:val="24"/>
        </w:rPr>
        <w:t xml:space="preserve"> los conceptos, montos, plazos, </w:t>
      </w:r>
      <w:r w:rsidR="00B21B0C" w:rsidRPr="00202CD2">
        <w:rPr>
          <w:rFonts w:ascii="Century Gothic" w:hAnsi="Century Gothic"/>
          <w:sz w:val="24"/>
          <w:szCs w:val="24"/>
        </w:rPr>
        <w:t xml:space="preserve">tasas, </w:t>
      </w:r>
      <w:r w:rsidR="00BF467A" w:rsidRPr="00202CD2">
        <w:rPr>
          <w:rFonts w:ascii="Century Gothic" w:hAnsi="Century Gothic"/>
          <w:sz w:val="24"/>
          <w:szCs w:val="24"/>
        </w:rPr>
        <w:t>acreedores</w:t>
      </w:r>
      <w:r w:rsidR="00B21B0C" w:rsidRPr="00202CD2">
        <w:rPr>
          <w:rFonts w:ascii="Century Gothic" w:hAnsi="Century Gothic"/>
          <w:sz w:val="24"/>
          <w:szCs w:val="24"/>
        </w:rPr>
        <w:t xml:space="preserve">, </w:t>
      </w:r>
      <w:r w:rsidR="00B21B0C" w:rsidRPr="00202CD2">
        <w:rPr>
          <w:rFonts w:ascii="Century Gothic" w:hAnsi="Century Gothic"/>
          <w:sz w:val="24"/>
          <w:szCs w:val="24"/>
        </w:rPr>
        <w:lastRenderedPageBreak/>
        <w:t xml:space="preserve">Instituciones Bancarias, </w:t>
      </w:r>
      <w:r w:rsidR="00BF467A" w:rsidRPr="00202CD2">
        <w:rPr>
          <w:rFonts w:ascii="Century Gothic" w:hAnsi="Century Gothic"/>
          <w:sz w:val="24"/>
          <w:szCs w:val="24"/>
        </w:rPr>
        <w:t>y condiciones de tipo financier</w:t>
      </w:r>
      <w:r w:rsidR="00061DAA" w:rsidRPr="00202CD2">
        <w:rPr>
          <w:rFonts w:ascii="Century Gothic" w:hAnsi="Century Gothic"/>
          <w:sz w:val="24"/>
          <w:szCs w:val="24"/>
        </w:rPr>
        <w:t>o</w:t>
      </w:r>
      <w:r w:rsidR="00BF467A" w:rsidRPr="00202CD2">
        <w:rPr>
          <w:rFonts w:ascii="Century Gothic" w:hAnsi="Century Gothic"/>
          <w:sz w:val="24"/>
          <w:szCs w:val="24"/>
        </w:rPr>
        <w:t xml:space="preserve"> y contables que dan sustento, junto con los argumentos vertidos por la Iniciadora, a las </w:t>
      </w:r>
      <w:r w:rsidR="00061DAA" w:rsidRPr="00202CD2">
        <w:rPr>
          <w:rFonts w:ascii="Century Gothic" w:hAnsi="Century Gothic"/>
          <w:sz w:val="24"/>
          <w:szCs w:val="24"/>
        </w:rPr>
        <w:t>pretensiones</w:t>
      </w:r>
      <w:r w:rsidR="00BF467A" w:rsidRPr="00202CD2">
        <w:rPr>
          <w:rFonts w:ascii="Century Gothic" w:hAnsi="Century Gothic"/>
          <w:sz w:val="24"/>
          <w:szCs w:val="24"/>
        </w:rPr>
        <w:t xml:space="preserve"> en sí </w:t>
      </w:r>
      <w:r w:rsidR="00061DAA" w:rsidRPr="00202CD2">
        <w:rPr>
          <w:rFonts w:ascii="Century Gothic" w:hAnsi="Century Gothic"/>
          <w:sz w:val="24"/>
          <w:szCs w:val="24"/>
        </w:rPr>
        <w:t>que motivan el acto legislativo hoy en estudio, coherentes también con la Exposición de Motivos ya transcrita en la parte de antecedentes del presente Dictamen.</w:t>
      </w:r>
    </w:p>
    <w:p w14:paraId="331EE188" w14:textId="65985CD6" w:rsidR="00B21B0C" w:rsidRPr="009C5FBC" w:rsidRDefault="00B21B0C" w:rsidP="00195A97">
      <w:pPr>
        <w:pStyle w:val="Prrafodelista"/>
        <w:spacing w:after="160" w:line="360" w:lineRule="auto"/>
        <w:jc w:val="both"/>
        <w:rPr>
          <w:rFonts w:ascii="Century Gothic" w:hAnsi="Century Gothic"/>
          <w:sz w:val="24"/>
          <w:szCs w:val="24"/>
        </w:rPr>
      </w:pPr>
    </w:p>
    <w:p w14:paraId="7889B588" w14:textId="56B1784F" w:rsidR="00B21B0C" w:rsidRPr="009C5FBC" w:rsidRDefault="00B21B0C" w:rsidP="00195A97">
      <w:pPr>
        <w:pStyle w:val="Prrafodelista"/>
        <w:numPr>
          <w:ilvl w:val="0"/>
          <w:numId w:val="27"/>
        </w:numPr>
        <w:spacing w:after="160" w:line="360" w:lineRule="auto"/>
        <w:jc w:val="both"/>
        <w:rPr>
          <w:rFonts w:ascii="Century Gothic" w:hAnsi="Century Gothic"/>
          <w:sz w:val="24"/>
          <w:szCs w:val="24"/>
        </w:rPr>
      </w:pPr>
      <w:proofErr w:type="gramStart"/>
      <w:r w:rsidRPr="009C5FBC">
        <w:rPr>
          <w:rFonts w:ascii="Century Gothic" w:hAnsi="Century Gothic"/>
          <w:sz w:val="24"/>
          <w:szCs w:val="24"/>
        </w:rPr>
        <w:t>Que</w:t>
      </w:r>
      <w:proofErr w:type="gramEnd"/>
      <w:r w:rsidR="00202CD2">
        <w:rPr>
          <w:rFonts w:ascii="Century Gothic" w:hAnsi="Century Gothic"/>
          <w:sz w:val="24"/>
          <w:szCs w:val="24"/>
        </w:rPr>
        <w:t xml:space="preserve"> conforme a lo antes referido,</w:t>
      </w:r>
      <w:r w:rsidRPr="009C5FBC">
        <w:rPr>
          <w:rFonts w:ascii="Century Gothic" w:hAnsi="Century Gothic"/>
          <w:sz w:val="24"/>
          <w:szCs w:val="24"/>
        </w:rPr>
        <w:t xml:space="preserve"> los rubros contemplados en los artículos previstos en el proyecto hoy planteado, y que abarcan del primero al décimo tercero inclusive, </w:t>
      </w:r>
      <w:r w:rsidR="009E1D5D">
        <w:rPr>
          <w:rFonts w:ascii="Century Gothic" w:hAnsi="Century Gothic"/>
          <w:sz w:val="24"/>
          <w:szCs w:val="24"/>
        </w:rPr>
        <w:t xml:space="preserve">son </w:t>
      </w:r>
      <w:r w:rsidR="002A1950">
        <w:rPr>
          <w:rFonts w:ascii="Century Gothic" w:hAnsi="Century Gothic"/>
          <w:sz w:val="24"/>
          <w:szCs w:val="24"/>
        </w:rPr>
        <w:t>relativos a lo siguiente</w:t>
      </w:r>
      <w:r w:rsidRPr="009C5FBC">
        <w:rPr>
          <w:rFonts w:ascii="Century Gothic" w:hAnsi="Century Gothic"/>
          <w:sz w:val="24"/>
          <w:szCs w:val="24"/>
        </w:rPr>
        <w:t>:</w:t>
      </w:r>
    </w:p>
    <w:p w14:paraId="560610ED" w14:textId="77777777" w:rsidR="00B21B0C" w:rsidRPr="009C5FBC" w:rsidRDefault="00B21B0C" w:rsidP="00195A97">
      <w:pPr>
        <w:pStyle w:val="Prrafodelista"/>
        <w:spacing w:line="360" w:lineRule="auto"/>
        <w:rPr>
          <w:rFonts w:ascii="Century Gothic" w:hAnsi="Century Gothic"/>
          <w:b/>
          <w:bCs/>
          <w:sz w:val="24"/>
          <w:szCs w:val="24"/>
        </w:rPr>
      </w:pPr>
    </w:p>
    <w:p w14:paraId="23D6BD3D" w14:textId="77777777" w:rsidR="00B21B0C" w:rsidRPr="009C5FBC" w:rsidRDefault="00B21B0C" w:rsidP="00195A97">
      <w:pPr>
        <w:pStyle w:val="Prrafodelista"/>
        <w:spacing w:after="160" w:line="360" w:lineRule="auto"/>
        <w:jc w:val="both"/>
        <w:rPr>
          <w:rFonts w:ascii="Century Gothic" w:hAnsi="Century Gothic"/>
          <w:sz w:val="24"/>
          <w:szCs w:val="24"/>
        </w:rPr>
      </w:pPr>
      <w:r w:rsidRPr="009C5FBC">
        <w:rPr>
          <w:rFonts w:ascii="Century Gothic" w:hAnsi="Century Gothic"/>
          <w:sz w:val="24"/>
          <w:szCs w:val="24"/>
        </w:rPr>
        <w:t>- Autorización del financiamiento conforme a los requisitos constitucionales.</w:t>
      </w:r>
    </w:p>
    <w:p w14:paraId="6596C008" w14:textId="77777777" w:rsidR="00B21B0C" w:rsidRPr="009C5FBC" w:rsidRDefault="00B21B0C" w:rsidP="00195A97">
      <w:pPr>
        <w:pStyle w:val="Prrafodelista"/>
        <w:spacing w:after="160" w:line="360" w:lineRule="auto"/>
        <w:jc w:val="both"/>
        <w:rPr>
          <w:rFonts w:ascii="Century Gothic" w:hAnsi="Century Gothic"/>
          <w:sz w:val="24"/>
          <w:szCs w:val="24"/>
        </w:rPr>
      </w:pPr>
    </w:p>
    <w:p w14:paraId="5BED3AFF" w14:textId="530834F9" w:rsidR="00B21B0C" w:rsidRPr="009C5FBC" w:rsidRDefault="00B21B0C" w:rsidP="00195A97">
      <w:pPr>
        <w:pStyle w:val="Prrafodelista"/>
        <w:numPr>
          <w:ilvl w:val="0"/>
          <w:numId w:val="28"/>
        </w:numPr>
        <w:spacing w:after="160" w:line="360" w:lineRule="auto"/>
        <w:jc w:val="both"/>
        <w:rPr>
          <w:rFonts w:ascii="Century Gothic" w:hAnsi="Century Gothic"/>
          <w:sz w:val="24"/>
          <w:szCs w:val="24"/>
        </w:rPr>
      </w:pPr>
      <w:r w:rsidRPr="009C5FBC">
        <w:rPr>
          <w:rFonts w:ascii="Century Gothic" w:hAnsi="Century Gothic"/>
          <w:sz w:val="24"/>
          <w:szCs w:val="24"/>
        </w:rPr>
        <w:t>Refinanciamiento y/o reestructura de obligaciones de largo plazo.</w:t>
      </w:r>
    </w:p>
    <w:p w14:paraId="7CE51B7B" w14:textId="77777777" w:rsidR="00B21B0C" w:rsidRPr="009C5FBC" w:rsidRDefault="00B21B0C" w:rsidP="00195A97">
      <w:pPr>
        <w:pStyle w:val="Prrafodelista"/>
        <w:spacing w:after="160" w:line="360" w:lineRule="auto"/>
        <w:ind w:left="1080"/>
        <w:jc w:val="both"/>
        <w:rPr>
          <w:rFonts w:ascii="Century Gothic" w:hAnsi="Century Gothic"/>
          <w:sz w:val="24"/>
          <w:szCs w:val="24"/>
        </w:rPr>
      </w:pPr>
    </w:p>
    <w:p w14:paraId="56A367B1" w14:textId="3AB9536A" w:rsidR="00B21B0C" w:rsidRPr="009C5FBC" w:rsidRDefault="00B21B0C" w:rsidP="00195A97">
      <w:pPr>
        <w:pStyle w:val="Prrafodelista"/>
        <w:numPr>
          <w:ilvl w:val="0"/>
          <w:numId w:val="28"/>
        </w:numPr>
        <w:spacing w:after="160" w:line="360" w:lineRule="auto"/>
        <w:jc w:val="both"/>
        <w:rPr>
          <w:rFonts w:ascii="Century Gothic" w:hAnsi="Century Gothic"/>
          <w:sz w:val="24"/>
          <w:szCs w:val="24"/>
        </w:rPr>
      </w:pPr>
      <w:r w:rsidRPr="009C5FBC">
        <w:rPr>
          <w:rFonts w:ascii="Century Gothic" w:hAnsi="Century Gothic"/>
          <w:sz w:val="24"/>
          <w:szCs w:val="24"/>
        </w:rPr>
        <w:t>Fideicomiso de Puentes Fronterizos.</w:t>
      </w:r>
    </w:p>
    <w:p w14:paraId="1463B1B0" w14:textId="77777777" w:rsidR="00B21B0C" w:rsidRPr="009C5FBC" w:rsidRDefault="00B21B0C" w:rsidP="00195A97">
      <w:pPr>
        <w:pStyle w:val="Prrafodelista"/>
        <w:spacing w:line="360" w:lineRule="auto"/>
        <w:rPr>
          <w:rFonts w:ascii="Century Gothic" w:hAnsi="Century Gothic"/>
          <w:sz w:val="24"/>
          <w:szCs w:val="24"/>
        </w:rPr>
      </w:pPr>
    </w:p>
    <w:p w14:paraId="707B8A95" w14:textId="27C868A0" w:rsidR="00B21B0C" w:rsidRPr="009C5FBC" w:rsidRDefault="00B21B0C" w:rsidP="00195A97">
      <w:pPr>
        <w:pStyle w:val="Prrafodelista"/>
        <w:numPr>
          <w:ilvl w:val="0"/>
          <w:numId w:val="28"/>
        </w:numPr>
        <w:spacing w:after="160" w:line="360" w:lineRule="auto"/>
        <w:jc w:val="both"/>
        <w:rPr>
          <w:rFonts w:ascii="Century Gothic" w:hAnsi="Century Gothic"/>
          <w:sz w:val="24"/>
          <w:szCs w:val="24"/>
        </w:rPr>
      </w:pPr>
      <w:r w:rsidRPr="009C5FBC">
        <w:rPr>
          <w:rFonts w:ascii="Century Gothic" w:hAnsi="Century Gothic"/>
          <w:sz w:val="24"/>
          <w:szCs w:val="24"/>
        </w:rPr>
        <w:t>Financiamiento del Bono Cupón Cero</w:t>
      </w:r>
      <w:r w:rsidR="00E11559" w:rsidRPr="009C5FBC">
        <w:rPr>
          <w:rFonts w:ascii="Century Gothic" w:hAnsi="Century Gothic"/>
          <w:sz w:val="24"/>
          <w:szCs w:val="24"/>
        </w:rPr>
        <w:t>.</w:t>
      </w:r>
    </w:p>
    <w:p w14:paraId="33630551" w14:textId="77777777" w:rsidR="00E11559" w:rsidRPr="009C5FBC" w:rsidRDefault="00E11559" w:rsidP="00195A97">
      <w:pPr>
        <w:pStyle w:val="Prrafodelista"/>
        <w:spacing w:line="360" w:lineRule="auto"/>
        <w:rPr>
          <w:rFonts w:ascii="Century Gothic" w:hAnsi="Century Gothic"/>
          <w:b/>
          <w:bCs/>
          <w:sz w:val="24"/>
          <w:szCs w:val="24"/>
        </w:rPr>
      </w:pPr>
    </w:p>
    <w:p w14:paraId="2994F09D" w14:textId="77777777" w:rsidR="00E11559" w:rsidRPr="009C5FBC" w:rsidRDefault="00E11559" w:rsidP="00195A97">
      <w:pPr>
        <w:pStyle w:val="Prrafodelista"/>
        <w:numPr>
          <w:ilvl w:val="0"/>
          <w:numId w:val="28"/>
        </w:numPr>
        <w:spacing w:after="160" w:line="360" w:lineRule="auto"/>
        <w:jc w:val="both"/>
        <w:rPr>
          <w:rFonts w:ascii="Century Gothic" w:hAnsi="Century Gothic"/>
          <w:sz w:val="24"/>
          <w:szCs w:val="24"/>
        </w:rPr>
      </w:pPr>
      <w:r w:rsidRPr="009C5FBC">
        <w:rPr>
          <w:rFonts w:ascii="Century Gothic" w:hAnsi="Century Gothic"/>
          <w:sz w:val="24"/>
          <w:szCs w:val="24"/>
        </w:rPr>
        <w:t>Emisión Bursátil con clave de pizarra CHIHCB 13U.</w:t>
      </w:r>
    </w:p>
    <w:p w14:paraId="4E627D05" w14:textId="77777777" w:rsidR="00E11559" w:rsidRPr="009C5FBC" w:rsidRDefault="00E11559" w:rsidP="00195A97">
      <w:pPr>
        <w:pStyle w:val="Prrafodelista"/>
        <w:spacing w:after="160" w:line="360" w:lineRule="auto"/>
        <w:ind w:left="1080"/>
        <w:jc w:val="both"/>
        <w:rPr>
          <w:rFonts w:ascii="Century Gothic" w:hAnsi="Century Gothic"/>
          <w:sz w:val="24"/>
          <w:szCs w:val="24"/>
        </w:rPr>
      </w:pPr>
    </w:p>
    <w:p w14:paraId="7CEA5264" w14:textId="4813ADF4" w:rsidR="00E11559" w:rsidRPr="009C5FBC" w:rsidRDefault="00E11559" w:rsidP="00195A97">
      <w:pPr>
        <w:pStyle w:val="Prrafodelista"/>
        <w:numPr>
          <w:ilvl w:val="0"/>
          <w:numId w:val="28"/>
        </w:numPr>
        <w:spacing w:after="160" w:line="360" w:lineRule="auto"/>
        <w:jc w:val="both"/>
        <w:rPr>
          <w:rFonts w:ascii="Century Gothic" w:hAnsi="Century Gothic"/>
          <w:sz w:val="24"/>
          <w:szCs w:val="24"/>
        </w:rPr>
      </w:pPr>
      <w:r w:rsidRPr="009C5FBC">
        <w:rPr>
          <w:rFonts w:ascii="Century Gothic" w:hAnsi="Century Gothic"/>
          <w:sz w:val="24"/>
          <w:szCs w:val="24"/>
        </w:rPr>
        <w:t>Instrumentos derivados y coberturas.</w:t>
      </w:r>
    </w:p>
    <w:p w14:paraId="00D2B031" w14:textId="77777777" w:rsidR="00E11559" w:rsidRPr="009C5FBC" w:rsidRDefault="00E11559" w:rsidP="00195A97">
      <w:pPr>
        <w:pStyle w:val="Prrafodelista"/>
        <w:spacing w:line="360" w:lineRule="auto"/>
        <w:rPr>
          <w:rFonts w:ascii="Century Gothic" w:hAnsi="Century Gothic"/>
          <w:sz w:val="24"/>
          <w:szCs w:val="24"/>
        </w:rPr>
      </w:pPr>
    </w:p>
    <w:p w14:paraId="708A364D" w14:textId="77777777" w:rsidR="00016647" w:rsidRPr="009C5FBC" w:rsidRDefault="00016647" w:rsidP="00195A97">
      <w:pPr>
        <w:pStyle w:val="Prrafodelista"/>
        <w:numPr>
          <w:ilvl w:val="0"/>
          <w:numId w:val="28"/>
        </w:numPr>
        <w:spacing w:after="160" w:line="360" w:lineRule="auto"/>
        <w:jc w:val="both"/>
        <w:rPr>
          <w:rFonts w:ascii="Century Gothic" w:hAnsi="Century Gothic"/>
          <w:sz w:val="24"/>
          <w:szCs w:val="24"/>
        </w:rPr>
      </w:pPr>
      <w:r w:rsidRPr="009C5FBC">
        <w:rPr>
          <w:rFonts w:ascii="Century Gothic" w:hAnsi="Century Gothic"/>
          <w:sz w:val="24"/>
          <w:szCs w:val="24"/>
        </w:rPr>
        <w:t>Garantías de Pago Oportuno.</w:t>
      </w:r>
    </w:p>
    <w:p w14:paraId="36053518" w14:textId="6806EF32" w:rsidR="00E11559" w:rsidRPr="009C5FBC" w:rsidRDefault="00E11559" w:rsidP="00195A97">
      <w:pPr>
        <w:pStyle w:val="Prrafodelista"/>
        <w:spacing w:after="160" w:line="360" w:lineRule="auto"/>
        <w:ind w:left="1080"/>
        <w:jc w:val="both"/>
        <w:rPr>
          <w:rFonts w:ascii="Century Gothic" w:hAnsi="Century Gothic"/>
          <w:sz w:val="24"/>
          <w:szCs w:val="24"/>
        </w:rPr>
      </w:pPr>
    </w:p>
    <w:p w14:paraId="2770C596" w14:textId="72EB3134" w:rsidR="00016647" w:rsidRPr="009C5FBC" w:rsidRDefault="00016647" w:rsidP="00195A97">
      <w:pPr>
        <w:pStyle w:val="Prrafodelista"/>
        <w:numPr>
          <w:ilvl w:val="0"/>
          <w:numId w:val="28"/>
        </w:numPr>
        <w:spacing w:after="160" w:line="360" w:lineRule="auto"/>
        <w:jc w:val="both"/>
        <w:rPr>
          <w:rFonts w:ascii="Century Gothic" w:hAnsi="Century Gothic"/>
          <w:sz w:val="24"/>
          <w:szCs w:val="24"/>
        </w:rPr>
      </w:pPr>
      <w:r w:rsidRPr="009C5FBC">
        <w:rPr>
          <w:rFonts w:ascii="Century Gothic" w:hAnsi="Century Gothic"/>
          <w:sz w:val="24"/>
          <w:szCs w:val="24"/>
        </w:rPr>
        <w:lastRenderedPageBreak/>
        <w:t>Fuente de Pago y Mecanismos de Administración.</w:t>
      </w:r>
    </w:p>
    <w:p w14:paraId="730154C6" w14:textId="77777777" w:rsidR="00016647" w:rsidRPr="009C5FBC" w:rsidRDefault="00016647" w:rsidP="00195A97">
      <w:pPr>
        <w:pStyle w:val="Prrafodelista"/>
        <w:spacing w:line="360" w:lineRule="auto"/>
        <w:rPr>
          <w:rFonts w:ascii="Century Gothic" w:hAnsi="Century Gothic"/>
          <w:sz w:val="24"/>
          <w:szCs w:val="24"/>
        </w:rPr>
      </w:pPr>
    </w:p>
    <w:p w14:paraId="43CB8D87" w14:textId="6BF159B7" w:rsidR="00016647" w:rsidRPr="009C5FBC" w:rsidRDefault="00016647" w:rsidP="00195A97">
      <w:pPr>
        <w:pStyle w:val="Prrafodelista"/>
        <w:numPr>
          <w:ilvl w:val="0"/>
          <w:numId w:val="28"/>
        </w:numPr>
        <w:spacing w:after="160" w:line="360" w:lineRule="auto"/>
        <w:jc w:val="both"/>
        <w:rPr>
          <w:rFonts w:ascii="Century Gothic" w:hAnsi="Century Gothic"/>
          <w:sz w:val="24"/>
          <w:szCs w:val="24"/>
        </w:rPr>
      </w:pPr>
      <w:r w:rsidRPr="009C5FBC">
        <w:rPr>
          <w:rFonts w:ascii="Century Gothic" w:hAnsi="Century Gothic"/>
          <w:sz w:val="24"/>
          <w:szCs w:val="24"/>
        </w:rPr>
        <w:t>Plazo máximo de contratación y vigencia de la autorización.</w:t>
      </w:r>
    </w:p>
    <w:p w14:paraId="4B3DF47F" w14:textId="77777777" w:rsidR="000E26D1" w:rsidRPr="009C5FBC" w:rsidRDefault="000E26D1" w:rsidP="00195A97">
      <w:pPr>
        <w:pStyle w:val="Prrafodelista"/>
        <w:spacing w:line="360" w:lineRule="auto"/>
        <w:rPr>
          <w:rFonts w:ascii="Century Gothic" w:hAnsi="Century Gothic"/>
          <w:sz w:val="24"/>
          <w:szCs w:val="24"/>
        </w:rPr>
      </w:pPr>
    </w:p>
    <w:p w14:paraId="5D743B71" w14:textId="77777777" w:rsidR="000E26D1" w:rsidRPr="009C5FBC" w:rsidRDefault="000E26D1" w:rsidP="00195A97">
      <w:pPr>
        <w:pStyle w:val="Prrafodelista"/>
        <w:numPr>
          <w:ilvl w:val="0"/>
          <w:numId w:val="28"/>
        </w:numPr>
        <w:spacing w:after="160" w:line="360" w:lineRule="auto"/>
        <w:jc w:val="both"/>
        <w:rPr>
          <w:rFonts w:ascii="Century Gothic" w:hAnsi="Century Gothic"/>
          <w:sz w:val="24"/>
          <w:szCs w:val="24"/>
        </w:rPr>
      </w:pPr>
      <w:r w:rsidRPr="009C5FBC">
        <w:rPr>
          <w:rFonts w:ascii="Century Gothic" w:hAnsi="Century Gothic"/>
          <w:sz w:val="24"/>
          <w:szCs w:val="24"/>
        </w:rPr>
        <w:t>Proceso Competitivo.</w:t>
      </w:r>
    </w:p>
    <w:p w14:paraId="250BA822" w14:textId="54C0C9C0" w:rsidR="000E26D1" w:rsidRPr="009C5FBC" w:rsidRDefault="000E26D1" w:rsidP="00195A97">
      <w:pPr>
        <w:pStyle w:val="Prrafodelista"/>
        <w:spacing w:after="160" w:line="360" w:lineRule="auto"/>
        <w:ind w:left="1080"/>
        <w:jc w:val="both"/>
        <w:rPr>
          <w:rFonts w:ascii="Century Gothic" w:hAnsi="Century Gothic"/>
          <w:sz w:val="24"/>
          <w:szCs w:val="24"/>
        </w:rPr>
      </w:pPr>
    </w:p>
    <w:p w14:paraId="01ACB7D8" w14:textId="450916C8" w:rsidR="000E26D1" w:rsidRPr="009C5FBC" w:rsidRDefault="000E26D1" w:rsidP="00195A97">
      <w:pPr>
        <w:pStyle w:val="Prrafodelista"/>
        <w:numPr>
          <w:ilvl w:val="0"/>
          <w:numId w:val="28"/>
        </w:numPr>
        <w:spacing w:after="160" w:line="360" w:lineRule="auto"/>
        <w:jc w:val="both"/>
        <w:rPr>
          <w:rFonts w:ascii="Century Gothic" w:hAnsi="Century Gothic"/>
          <w:sz w:val="24"/>
          <w:szCs w:val="24"/>
        </w:rPr>
      </w:pPr>
      <w:r w:rsidRPr="009C5FBC">
        <w:rPr>
          <w:rFonts w:ascii="Century Gothic" w:hAnsi="Century Gothic"/>
          <w:sz w:val="24"/>
          <w:szCs w:val="24"/>
        </w:rPr>
        <w:t xml:space="preserve">Gastos y Fondos de Reserva. </w:t>
      </w:r>
    </w:p>
    <w:p w14:paraId="11761288" w14:textId="1CB98765" w:rsidR="000E26D1" w:rsidRPr="009C5FBC" w:rsidRDefault="000E26D1" w:rsidP="00195A97">
      <w:pPr>
        <w:pStyle w:val="Prrafodelista"/>
        <w:spacing w:after="160" w:line="360" w:lineRule="auto"/>
        <w:ind w:left="1080"/>
        <w:jc w:val="both"/>
        <w:rPr>
          <w:rFonts w:ascii="Century Gothic" w:hAnsi="Century Gothic"/>
          <w:sz w:val="24"/>
          <w:szCs w:val="24"/>
        </w:rPr>
      </w:pPr>
    </w:p>
    <w:p w14:paraId="08BBCD80" w14:textId="38B02D2B" w:rsidR="000E26D1" w:rsidRPr="009C5FBC" w:rsidRDefault="000E26D1" w:rsidP="00195A97">
      <w:pPr>
        <w:pStyle w:val="Prrafodelista"/>
        <w:numPr>
          <w:ilvl w:val="0"/>
          <w:numId w:val="28"/>
        </w:numPr>
        <w:spacing w:after="160" w:line="360" w:lineRule="auto"/>
        <w:jc w:val="both"/>
        <w:rPr>
          <w:rFonts w:ascii="Century Gothic" w:hAnsi="Century Gothic"/>
          <w:sz w:val="24"/>
          <w:szCs w:val="24"/>
        </w:rPr>
      </w:pPr>
      <w:r w:rsidRPr="009C5FBC">
        <w:rPr>
          <w:rFonts w:ascii="Century Gothic" w:hAnsi="Century Gothic"/>
          <w:sz w:val="24"/>
          <w:szCs w:val="24"/>
        </w:rPr>
        <w:t>Gestiones, aprobación y contrataciones.</w:t>
      </w:r>
    </w:p>
    <w:p w14:paraId="748A2EA5" w14:textId="77777777" w:rsidR="00D701FF" w:rsidRPr="009C5FBC" w:rsidRDefault="00D701FF" w:rsidP="00D701FF">
      <w:pPr>
        <w:pStyle w:val="Prrafodelista"/>
        <w:rPr>
          <w:rFonts w:ascii="Century Gothic" w:hAnsi="Century Gothic"/>
          <w:sz w:val="24"/>
          <w:szCs w:val="24"/>
        </w:rPr>
      </w:pPr>
    </w:p>
    <w:p w14:paraId="294E8F44" w14:textId="150E3F53" w:rsidR="000E26D1" w:rsidRPr="009C5FBC" w:rsidRDefault="000E26D1" w:rsidP="00195A97">
      <w:pPr>
        <w:pStyle w:val="Prrafodelista"/>
        <w:numPr>
          <w:ilvl w:val="0"/>
          <w:numId w:val="28"/>
        </w:numPr>
        <w:spacing w:after="160" w:line="360" w:lineRule="auto"/>
        <w:jc w:val="both"/>
        <w:rPr>
          <w:rFonts w:ascii="Century Gothic" w:hAnsi="Century Gothic"/>
          <w:sz w:val="24"/>
          <w:szCs w:val="24"/>
        </w:rPr>
      </w:pPr>
      <w:r w:rsidRPr="009C5FBC">
        <w:rPr>
          <w:rFonts w:ascii="Century Gothic" w:hAnsi="Century Gothic"/>
          <w:sz w:val="24"/>
          <w:szCs w:val="24"/>
        </w:rPr>
        <w:t>Inscripción en el registro federal y el registro estatal.</w:t>
      </w:r>
    </w:p>
    <w:p w14:paraId="5FF849D2" w14:textId="77777777" w:rsidR="00AC4EC2" w:rsidRPr="009C5FBC" w:rsidRDefault="00AC4EC2" w:rsidP="00195A97">
      <w:pPr>
        <w:spacing w:after="0" w:line="360" w:lineRule="auto"/>
        <w:ind w:right="49"/>
        <w:jc w:val="both"/>
        <w:rPr>
          <w:rFonts w:ascii="Century Gothic" w:eastAsia="Arial" w:hAnsi="Century Gothic" w:cs="Arial"/>
          <w:sz w:val="24"/>
          <w:szCs w:val="24"/>
        </w:rPr>
      </w:pPr>
    </w:p>
    <w:p w14:paraId="003FA528" w14:textId="3F534356" w:rsidR="00B21B0C" w:rsidRPr="009C5FBC" w:rsidRDefault="00451971" w:rsidP="00195A97">
      <w:pPr>
        <w:spacing w:after="160" w:line="360" w:lineRule="auto"/>
        <w:jc w:val="both"/>
        <w:rPr>
          <w:rFonts w:ascii="Century Gothic" w:eastAsia="Arial" w:hAnsi="Century Gothic" w:cs="Arial"/>
          <w:sz w:val="24"/>
          <w:szCs w:val="24"/>
        </w:rPr>
      </w:pPr>
      <w:r w:rsidRPr="009C5FBC">
        <w:rPr>
          <w:rFonts w:ascii="Century Gothic" w:eastAsia="Arial" w:hAnsi="Century Gothic" w:cs="Arial"/>
          <w:b/>
          <w:bCs/>
          <w:sz w:val="24"/>
          <w:szCs w:val="24"/>
        </w:rPr>
        <w:t>IV</w:t>
      </w:r>
      <w:r w:rsidR="00AC4EC2" w:rsidRPr="009C5FBC">
        <w:rPr>
          <w:rFonts w:ascii="Century Gothic" w:eastAsia="Arial" w:hAnsi="Century Gothic" w:cs="Arial"/>
          <w:b/>
          <w:bCs/>
          <w:sz w:val="24"/>
          <w:szCs w:val="24"/>
        </w:rPr>
        <w:t xml:space="preserve">.- </w:t>
      </w:r>
      <w:r w:rsidRPr="009C5FBC">
        <w:rPr>
          <w:rFonts w:ascii="Century Gothic" w:eastAsia="Arial" w:hAnsi="Century Gothic" w:cs="Arial"/>
          <w:sz w:val="24"/>
          <w:szCs w:val="24"/>
        </w:rPr>
        <w:t xml:space="preserve">Ahora bien, al adentrarnos en la intención de la Iniciadora, según el </w:t>
      </w:r>
      <w:r w:rsidR="00B618FE" w:rsidRPr="009C5FBC">
        <w:rPr>
          <w:rFonts w:ascii="Century Gothic" w:eastAsia="Arial" w:hAnsi="Century Gothic" w:cs="Arial"/>
          <w:sz w:val="24"/>
          <w:szCs w:val="24"/>
        </w:rPr>
        <w:t>proyecto</w:t>
      </w:r>
      <w:r w:rsidR="00074774" w:rsidRPr="009C5FBC">
        <w:rPr>
          <w:rFonts w:ascii="Century Gothic" w:eastAsia="Arial" w:hAnsi="Century Gothic" w:cs="Arial"/>
          <w:sz w:val="24"/>
          <w:szCs w:val="24"/>
        </w:rPr>
        <w:t xml:space="preserve"> </w:t>
      </w:r>
      <w:r w:rsidRPr="009C5FBC">
        <w:rPr>
          <w:rFonts w:ascii="Century Gothic" w:eastAsia="Arial" w:hAnsi="Century Gothic" w:cs="Arial"/>
          <w:sz w:val="24"/>
          <w:szCs w:val="24"/>
        </w:rPr>
        <w:t>en análisis, lo destacable en este momento resulta ser lo siguiente</w:t>
      </w:r>
      <w:r w:rsidR="000F43AA" w:rsidRPr="009C5FBC">
        <w:rPr>
          <w:rFonts w:ascii="Century Gothic" w:eastAsia="Arial" w:hAnsi="Century Gothic" w:cs="Arial"/>
          <w:sz w:val="24"/>
          <w:szCs w:val="24"/>
        </w:rPr>
        <w:t xml:space="preserve"> en cuanto a su argumentación</w:t>
      </w:r>
      <w:r w:rsidRPr="009C5FBC">
        <w:rPr>
          <w:rFonts w:ascii="Century Gothic" w:eastAsia="Arial" w:hAnsi="Century Gothic" w:cs="Arial"/>
          <w:sz w:val="24"/>
          <w:szCs w:val="24"/>
        </w:rPr>
        <w:t xml:space="preserve">, </w:t>
      </w:r>
      <w:r w:rsidR="000F43AA" w:rsidRPr="009C5FBC">
        <w:rPr>
          <w:rFonts w:ascii="Century Gothic" w:eastAsia="Arial" w:hAnsi="Century Gothic" w:cs="Arial"/>
          <w:sz w:val="24"/>
          <w:szCs w:val="24"/>
        </w:rPr>
        <w:t>y que quienes hoy proyectamos lo</w:t>
      </w:r>
      <w:r w:rsidR="00202CD2">
        <w:rPr>
          <w:rFonts w:ascii="Century Gothic" w:eastAsia="Arial" w:hAnsi="Century Gothic" w:cs="Arial"/>
          <w:sz w:val="24"/>
          <w:szCs w:val="24"/>
        </w:rPr>
        <w:t>s</w:t>
      </w:r>
      <w:r w:rsidR="000F43AA" w:rsidRPr="009C5FBC">
        <w:rPr>
          <w:rFonts w:ascii="Century Gothic" w:eastAsia="Arial" w:hAnsi="Century Gothic" w:cs="Arial"/>
          <w:sz w:val="24"/>
          <w:szCs w:val="24"/>
        </w:rPr>
        <w:t xml:space="preserve"> hacemos propios, pero </w:t>
      </w:r>
      <w:r w:rsidRPr="009C5FBC">
        <w:rPr>
          <w:rFonts w:ascii="Century Gothic" w:eastAsia="Arial" w:hAnsi="Century Gothic" w:cs="Arial"/>
          <w:sz w:val="24"/>
          <w:szCs w:val="24"/>
        </w:rPr>
        <w:t xml:space="preserve">sin perjuicio de las apreciaciones posteriores que realizaremos, y que son, a saber: </w:t>
      </w:r>
    </w:p>
    <w:p w14:paraId="04AD07E7" w14:textId="77777777" w:rsidR="000F43AA" w:rsidRPr="009C5FBC" w:rsidRDefault="000F43AA" w:rsidP="000F43AA">
      <w:pPr>
        <w:spacing w:after="0" w:line="360" w:lineRule="auto"/>
        <w:ind w:right="616"/>
        <w:jc w:val="both"/>
        <w:rPr>
          <w:rFonts w:ascii="Century Gothic" w:eastAsia="PMingLiU" w:hAnsi="Century Gothic" w:cs="Arial"/>
          <w:sz w:val="24"/>
          <w:szCs w:val="24"/>
          <w:lang w:eastAsia="en-US"/>
        </w:rPr>
      </w:pPr>
    </w:p>
    <w:p w14:paraId="07C88B17" w14:textId="784B0864" w:rsidR="000F43AA" w:rsidRDefault="000F43AA" w:rsidP="00483782">
      <w:pPr>
        <w:pStyle w:val="Prrafodelista"/>
        <w:numPr>
          <w:ilvl w:val="0"/>
          <w:numId w:val="30"/>
        </w:numPr>
        <w:spacing w:after="0" w:line="360" w:lineRule="auto"/>
        <w:ind w:right="616"/>
        <w:jc w:val="both"/>
        <w:rPr>
          <w:rFonts w:ascii="Century Gothic" w:eastAsia="PMingLiU" w:hAnsi="Century Gothic" w:cs="Arial"/>
          <w:sz w:val="24"/>
          <w:szCs w:val="24"/>
        </w:rPr>
      </w:pPr>
      <w:r w:rsidRPr="009C5FBC">
        <w:rPr>
          <w:rFonts w:ascii="Century Gothic" w:eastAsia="PMingLiU" w:hAnsi="Century Gothic" w:cs="Arial"/>
          <w:sz w:val="24"/>
          <w:szCs w:val="24"/>
        </w:rPr>
        <w:t xml:space="preserve">Que, en resumen, derivado del fortalecimiento de las finanzas públicas, el crecimiento de los ingresos, la eliminación de los déficits fiscales y el mejoramiento de las condiciones de los créditos bancarios, las calificadoras han mejorado las calificaciones crediticias del Estado de Chihuahua, y que, en el año, 2023, Fitch Ratings subió la perspectiva de la calificación del Gobierno del Estado de Chihuahua desde BBB+ Perspectiva </w:t>
      </w:r>
      <w:r w:rsidRPr="009C5FBC">
        <w:rPr>
          <w:rFonts w:ascii="Century Gothic" w:eastAsia="PMingLiU" w:hAnsi="Century Gothic" w:cs="Arial"/>
          <w:sz w:val="24"/>
          <w:szCs w:val="24"/>
        </w:rPr>
        <w:lastRenderedPageBreak/>
        <w:t>Estable a BBB+ Perspectiva Positiva, lo cual es un reflejo de cómo la calificadora internacional ha percibido el mejoramiento de las finanzas y del manejo de la deuda pública del Estado.</w:t>
      </w:r>
    </w:p>
    <w:p w14:paraId="718DCF79" w14:textId="77777777" w:rsidR="00202CD2" w:rsidRPr="009C5FBC" w:rsidRDefault="00202CD2" w:rsidP="00202CD2">
      <w:pPr>
        <w:pStyle w:val="Prrafodelista"/>
        <w:spacing w:after="0" w:line="360" w:lineRule="auto"/>
        <w:ind w:right="616"/>
        <w:jc w:val="both"/>
        <w:rPr>
          <w:rFonts w:ascii="Century Gothic" w:eastAsia="PMingLiU" w:hAnsi="Century Gothic" w:cs="Arial"/>
          <w:sz w:val="24"/>
          <w:szCs w:val="24"/>
        </w:rPr>
      </w:pPr>
    </w:p>
    <w:p w14:paraId="381A7457" w14:textId="1231A5EB" w:rsidR="000F43AA" w:rsidRPr="009C5FBC" w:rsidRDefault="000F43AA" w:rsidP="008B1D11">
      <w:pPr>
        <w:pStyle w:val="Prrafodelista"/>
        <w:numPr>
          <w:ilvl w:val="0"/>
          <w:numId w:val="30"/>
        </w:numPr>
        <w:spacing w:after="0" w:line="360" w:lineRule="auto"/>
        <w:ind w:right="616"/>
        <w:jc w:val="both"/>
        <w:rPr>
          <w:rFonts w:ascii="Century Gothic" w:eastAsia="PMingLiU" w:hAnsi="Century Gothic" w:cs="Arial"/>
          <w:sz w:val="24"/>
          <w:szCs w:val="24"/>
        </w:rPr>
      </w:pPr>
      <w:r w:rsidRPr="009C5FBC">
        <w:rPr>
          <w:rFonts w:ascii="Century Gothic" w:eastAsia="PMingLiU" w:hAnsi="Century Gothic" w:cs="Arial"/>
          <w:sz w:val="24"/>
          <w:szCs w:val="24"/>
        </w:rPr>
        <w:t xml:space="preserve">Que dentro de la propuesta de Decreto de Fortalecimiento Financiero para el 2024, el Gobierno del Estado tiene el objetivo refinanciar los créditos bancarios de largo plazo, como se establece en el artículo segundo del proyecto de Decreto planteado, y que tal </w:t>
      </w:r>
      <w:r w:rsidR="008B1D11" w:rsidRPr="009C5FBC">
        <w:rPr>
          <w:rFonts w:ascii="Century Gothic" w:eastAsia="PMingLiU" w:hAnsi="Century Gothic" w:cs="Arial"/>
          <w:sz w:val="24"/>
          <w:szCs w:val="24"/>
        </w:rPr>
        <w:t>circunstancia obedece</w:t>
      </w:r>
      <w:r w:rsidRPr="009C5FBC">
        <w:rPr>
          <w:rFonts w:ascii="Century Gothic" w:eastAsia="PMingLiU" w:hAnsi="Century Gothic" w:cs="Arial"/>
          <w:sz w:val="24"/>
          <w:szCs w:val="24"/>
        </w:rPr>
        <w:t xml:space="preserve"> a diversas razones:</w:t>
      </w:r>
    </w:p>
    <w:p w14:paraId="69EE0CD6" w14:textId="77777777" w:rsidR="000F43AA" w:rsidRPr="00222437" w:rsidRDefault="000F43AA" w:rsidP="000F43AA">
      <w:pPr>
        <w:spacing w:after="0" w:line="360" w:lineRule="auto"/>
        <w:ind w:right="616"/>
        <w:jc w:val="both"/>
        <w:rPr>
          <w:rFonts w:ascii="Century Gothic" w:eastAsia="PMingLiU" w:hAnsi="Century Gothic" w:cs="Arial"/>
          <w:sz w:val="24"/>
          <w:szCs w:val="24"/>
          <w:lang w:eastAsia="en-US"/>
        </w:rPr>
      </w:pPr>
    </w:p>
    <w:p w14:paraId="6C6F68C6" w14:textId="77777777" w:rsidR="000F43AA" w:rsidRPr="009C5FBC" w:rsidRDefault="000F43AA" w:rsidP="000F43AA">
      <w:pPr>
        <w:pStyle w:val="Prrafodelista"/>
        <w:numPr>
          <w:ilvl w:val="0"/>
          <w:numId w:val="29"/>
        </w:numPr>
        <w:spacing w:after="0" w:line="360" w:lineRule="auto"/>
        <w:ind w:right="616"/>
        <w:jc w:val="both"/>
        <w:rPr>
          <w:rFonts w:ascii="Century Gothic" w:eastAsia="PMingLiU" w:hAnsi="Century Gothic" w:cs="Arial"/>
          <w:sz w:val="24"/>
          <w:szCs w:val="24"/>
        </w:rPr>
      </w:pPr>
      <w:r w:rsidRPr="009C5FBC">
        <w:rPr>
          <w:rFonts w:ascii="Century Gothic" w:eastAsia="PMingLiU" w:hAnsi="Century Gothic" w:cs="Arial"/>
          <w:sz w:val="24"/>
          <w:szCs w:val="24"/>
        </w:rPr>
        <w:t>Que el Gobierno tendría que amortizar ocho veces más capital de los créditos en los próximos cinco años en comparación a lo que se amortizó en los primeros cinco años, lo que presionaría fuertemente a las finanzas públicas del Estado.</w:t>
      </w:r>
    </w:p>
    <w:p w14:paraId="09135783" w14:textId="77777777" w:rsidR="000F43AA" w:rsidRPr="009C5FBC" w:rsidRDefault="000F43AA" w:rsidP="000F43AA">
      <w:pPr>
        <w:pStyle w:val="Prrafodelista"/>
        <w:spacing w:after="0" w:line="360" w:lineRule="auto"/>
        <w:ind w:right="616"/>
        <w:jc w:val="both"/>
        <w:rPr>
          <w:rFonts w:ascii="Century Gothic" w:eastAsia="PMingLiU" w:hAnsi="Century Gothic" w:cs="Arial"/>
          <w:sz w:val="24"/>
          <w:szCs w:val="24"/>
        </w:rPr>
      </w:pPr>
    </w:p>
    <w:p w14:paraId="4610FF80" w14:textId="77777777" w:rsidR="000F43AA" w:rsidRPr="009C5FBC" w:rsidRDefault="000F43AA" w:rsidP="000F43AA">
      <w:pPr>
        <w:pStyle w:val="Prrafodelista"/>
        <w:numPr>
          <w:ilvl w:val="0"/>
          <w:numId w:val="29"/>
        </w:numPr>
        <w:spacing w:after="0" w:line="360" w:lineRule="auto"/>
        <w:ind w:right="616"/>
        <w:jc w:val="both"/>
        <w:rPr>
          <w:rFonts w:ascii="Century Gothic" w:eastAsia="PMingLiU" w:hAnsi="Century Gothic" w:cs="Arial"/>
          <w:sz w:val="24"/>
          <w:szCs w:val="24"/>
        </w:rPr>
      </w:pPr>
      <w:r w:rsidRPr="009C5FBC">
        <w:rPr>
          <w:rFonts w:ascii="Century Gothic" w:eastAsia="PMingLiU" w:hAnsi="Century Gothic" w:cs="Arial"/>
          <w:sz w:val="24"/>
          <w:szCs w:val="24"/>
        </w:rPr>
        <w:t>Que se puede optimizar las tasas de los créditos y el perfil de amortización.</w:t>
      </w:r>
    </w:p>
    <w:p w14:paraId="1526B336" w14:textId="77777777" w:rsidR="000F43AA" w:rsidRPr="009C5FBC" w:rsidRDefault="000F43AA" w:rsidP="000F43AA">
      <w:pPr>
        <w:pStyle w:val="Prrafodelista"/>
        <w:rPr>
          <w:rFonts w:ascii="Century Gothic" w:eastAsia="PMingLiU" w:hAnsi="Century Gothic" w:cs="Arial"/>
          <w:sz w:val="24"/>
          <w:szCs w:val="24"/>
        </w:rPr>
      </w:pPr>
    </w:p>
    <w:p w14:paraId="417ABDB4" w14:textId="15B6F64D" w:rsidR="000F43AA" w:rsidRPr="009C5FBC" w:rsidRDefault="000F43AA" w:rsidP="000F43AA">
      <w:pPr>
        <w:pStyle w:val="Prrafodelista"/>
        <w:numPr>
          <w:ilvl w:val="0"/>
          <w:numId w:val="29"/>
        </w:numPr>
        <w:spacing w:after="0" w:line="360" w:lineRule="auto"/>
        <w:ind w:right="616"/>
        <w:jc w:val="both"/>
        <w:rPr>
          <w:rFonts w:ascii="Century Gothic" w:eastAsia="PMingLiU" w:hAnsi="Century Gothic" w:cs="Arial"/>
          <w:sz w:val="24"/>
          <w:szCs w:val="24"/>
        </w:rPr>
      </w:pPr>
      <w:r w:rsidRPr="009C5FBC">
        <w:rPr>
          <w:rFonts w:ascii="Century Gothic" w:eastAsia="PMingLiU" w:hAnsi="Century Gothic" w:cs="Arial"/>
          <w:sz w:val="24"/>
          <w:szCs w:val="24"/>
        </w:rPr>
        <w:t>Que en los mercados existen condiciones de liquidez muy favorables para mejorar los términos de los financiamientos.</w:t>
      </w:r>
    </w:p>
    <w:p w14:paraId="271397DB" w14:textId="77777777" w:rsidR="008B1D11" w:rsidRPr="009C5FBC" w:rsidRDefault="008B1D11" w:rsidP="008B1D11">
      <w:pPr>
        <w:pStyle w:val="Prrafodelista"/>
        <w:spacing w:after="0" w:line="360" w:lineRule="auto"/>
        <w:ind w:right="616"/>
        <w:jc w:val="both"/>
        <w:rPr>
          <w:rFonts w:ascii="Century Gothic" w:eastAsia="PMingLiU" w:hAnsi="Century Gothic" w:cs="Arial"/>
          <w:sz w:val="24"/>
          <w:szCs w:val="24"/>
        </w:rPr>
      </w:pPr>
    </w:p>
    <w:p w14:paraId="1CCC7198" w14:textId="77777777" w:rsidR="000F43AA" w:rsidRPr="009C5FBC" w:rsidRDefault="000F43AA" w:rsidP="000F43AA">
      <w:pPr>
        <w:pStyle w:val="Prrafodelista"/>
        <w:numPr>
          <w:ilvl w:val="0"/>
          <w:numId w:val="29"/>
        </w:numPr>
        <w:spacing w:after="0" w:line="360" w:lineRule="auto"/>
        <w:ind w:right="616"/>
        <w:jc w:val="both"/>
        <w:rPr>
          <w:rFonts w:ascii="Century Gothic" w:eastAsia="PMingLiU" w:hAnsi="Century Gothic" w:cs="Arial"/>
          <w:sz w:val="24"/>
          <w:szCs w:val="24"/>
        </w:rPr>
      </w:pPr>
      <w:r w:rsidRPr="009C5FBC">
        <w:rPr>
          <w:rFonts w:ascii="Century Gothic" w:eastAsia="PMingLiU" w:hAnsi="Century Gothic" w:cs="Arial"/>
          <w:sz w:val="24"/>
          <w:szCs w:val="24"/>
        </w:rPr>
        <w:t>Que, al tener mejores calificaciones crediticias, el Gobierno del Estado contará con mayor participación de los bancos y tendrá acceso a mejores ofertas y menores tasas de interés y que:</w:t>
      </w:r>
    </w:p>
    <w:p w14:paraId="6A2E8778" w14:textId="77777777" w:rsidR="000F43AA" w:rsidRPr="009C5FBC" w:rsidRDefault="000F43AA" w:rsidP="000F43AA">
      <w:pPr>
        <w:pStyle w:val="Prrafodelista"/>
        <w:spacing w:after="0" w:line="360" w:lineRule="auto"/>
        <w:ind w:right="616"/>
        <w:jc w:val="both"/>
        <w:rPr>
          <w:rFonts w:ascii="Century Gothic" w:eastAsia="PMingLiU" w:hAnsi="Century Gothic" w:cs="Arial"/>
          <w:sz w:val="24"/>
          <w:szCs w:val="24"/>
        </w:rPr>
      </w:pPr>
    </w:p>
    <w:p w14:paraId="160FE9BA" w14:textId="0B79558C" w:rsidR="000F43AA" w:rsidRDefault="000F43AA" w:rsidP="000F43AA">
      <w:pPr>
        <w:pStyle w:val="Prrafodelista"/>
        <w:numPr>
          <w:ilvl w:val="0"/>
          <w:numId w:val="29"/>
        </w:numPr>
        <w:spacing w:after="0" w:line="360" w:lineRule="auto"/>
        <w:ind w:right="616"/>
        <w:jc w:val="both"/>
        <w:rPr>
          <w:rFonts w:ascii="Century Gothic" w:eastAsia="PMingLiU" w:hAnsi="Century Gothic" w:cs="Arial"/>
          <w:sz w:val="24"/>
          <w:szCs w:val="24"/>
        </w:rPr>
      </w:pPr>
      <w:r w:rsidRPr="009C5FBC">
        <w:rPr>
          <w:rFonts w:ascii="Century Gothic" w:eastAsia="PMingLiU" w:hAnsi="Century Gothic" w:cs="Arial"/>
          <w:sz w:val="24"/>
          <w:szCs w:val="24"/>
        </w:rPr>
        <w:lastRenderedPageBreak/>
        <w:t>Este proceso de refinanciamiento no contempla la contratación de nuevos financiamientos ni el incremento de los pasivos bancarios que ya se tienen.</w:t>
      </w:r>
    </w:p>
    <w:p w14:paraId="48D39ACD" w14:textId="77777777" w:rsidR="00202CD2" w:rsidRPr="00202CD2" w:rsidRDefault="00202CD2" w:rsidP="00202CD2">
      <w:pPr>
        <w:spacing w:after="0" w:line="360" w:lineRule="auto"/>
        <w:ind w:right="616"/>
        <w:jc w:val="both"/>
        <w:rPr>
          <w:rFonts w:ascii="Century Gothic" w:eastAsia="PMingLiU" w:hAnsi="Century Gothic" w:cs="Arial"/>
          <w:sz w:val="24"/>
          <w:szCs w:val="24"/>
        </w:rPr>
      </w:pPr>
    </w:p>
    <w:p w14:paraId="7150D50E" w14:textId="77777777" w:rsidR="00202CD2" w:rsidRDefault="00D4769B" w:rsidP="00D4769B">
      <w:pPr>
        <w:spacing w:after="160" w:line="360" w:lineRule="auto"/>
        <w:jc w:val="both"/>
        <w:rPr>
          <w:rFonts w:ascii="Century Gothic" w:eastAsia="Arial" w:hAnsi="Century Gothic" w:cs="Arial"/>
          <w:sz w:val="24"/>
          <w:szCs w:val="24"/>
        </w:rPr>
      </w:pPr>
      <w:r w:rsidRPr="009C5FBC">
        <w:rPr>
          <w:rFonts w:ascii="Century Gothic" w:eastAsia="Arial" w:hAnsi="Century Gothic" w:cs="Arial"/>
          <w:b/>
          <w:bCs/>
          <w:sz w:val="24"/>
          <w:szCs w:val="24"/>
        </w:rPr>
        <w:t xml:space="preserve">V.- </w:t>
      </w:r>
      <w:r w:rsidRPr="009C5FBC">
        <w:rPr>
          <w:rFonts w:ascii="Century Gothic" w:eastAsia="Arial" w:hAnsi="Century Gothic" w:cs="Arial"/>
          <w:sz w:val="24"/>
          <w:szCs w:val="24"/>
        </w:rPr>
        <w:t xml:space="preserve">Por otra parte, quienes hoy suscribimos a favor el presente Dictamen, no omitimos recordar la grave circunstancia económica en que la presente administración del Poder Ejecutivo del Estado recibió las finanzas públicas estatales, a la par con las medidas en los distintos ámbitos contables, financieros, y presupuestales, ya realizados, para mejorar la situación general de Estado, vinculado en la presente gestión, con otras y muy variadas políticas públicas, lo cual, estimamos, se expresa en resumen cuando la Iniciativa que nos ocupa señala que: “…al cierre del año 2020 el pasivo total del Poder Ejecutivo era de $46,224 millones de pesos. Además del monto, lo más delicado era que en tan solo tres años había crecido en un 50%. Derivado de lo anterior, era una prioridad frenar el crecimiento del pasivo y revertir esa tendencia. Hoy, con satisfacción podemos afirmar que hemos avanzado considerablemente en ese objetivo, ya que no solo el pasivo total no ha crecido, sino que, a septiembre del 2023, lo hemos reducido en un 15%, alcanzando el nivel más bajo de los últimos cinco años…”  </w:t>
      </w:r>
    </w:p>
    <w:p w14:paraId="39874E28" w14:textId="77777777" w:rsidR="00202CD2" w:rsidRDefault="00202CD2" w:rsidP="00D4769B">
      <w:pPr>
        <w:spacing w:after="160" w:line="360" w:lineRule="auto"/>
        <w:jc w:val="both"/>
        <w:rPr>
          <w:rFonts w:ascii="Century Gothic" w:eastAsia="Arial" w:hAnsi="Century Gothic" w:cs="Arial"/>
          <w:sz w:val="24"/>
          <w:szCs w:val="24"/>
        </w:rPr>
      </w:pPr>
    </w:p>
    <w:p w14:paraId="5146D93E" w14:textId="450A5C64" w:rsidR="00D4769B" w:rsidRPr="00202CD2" w:rsidRDefault="00D4769B" w:rsidP="00D4769B">
      <w:pPr>
        <w:spacing w:after="160" w:line="360" w:lineRule="auto"/>
        <w:jc w:val="both"/>
        <w:rPr>
          <w:rFonts w:ascii="Century Gothic" w:eastAsia="Arial" w:hAnsi="Century Gothic" w:cs="Arial"/>
          <w:sz w:val="24"/>
          <w:szCs w:val="24"/>
        </w:rPr>
      </w:pPr>
      <w:r w:rsidRPr="009C5FBC">
        <w:rPr>
          <w:rFonts w:ascii="Century Gothic" w:hAnsi="Century Gothic"/>
          <w:sz w:val="24"/>
          <w:szCs w:val="24"/>
        </w:rPr>
        <w:t xml:space="preserve">Por tanto, es de estimarse que a nadie queda duda alguna de que se debe seguir avanzando en la recuperación económica de Chihuahua, desde muy diversos ángulos, puntos de vista, medidas legislativas, esfuerzos que en </w:t>
      </w:r>
      <w:r w:rsidRPr="009C5FBC">
        <w:rPr>
          <w:rFonts w:ascii="Century Gothic" w:hAnsi="Century Gothic"/>
          <w:sz w:val="24"/>
          <w:szCs w:val="24"/>
        </w:rPr>
        <w:lastRenderedPageBreak/>
        <w:t>común corresponden a los Poderes Ejecutivo, Legislativo y Judicial,  para ir a la par con la cultura del esfuerzo tan típica de nuestra gente, y que, es ahí donde a las y los legisladores nos corresponde responder, no ante promesas políticas o expresiones simpl</w:t>
      </w:r>
      <w:r w:rsidR="00234A2C">
        <w:rPr>
          <w:rFonts w:ascii="Century Gothic" w:hAnsi="Century Gothic"/>
          <w:sz w:val="24"/>
          <w:szCs w:val="24"/>
        </w:rPr>
        <w:t>istas</w:t>
      </w:r>
      <w:r w:rsidRPr="009C5FBC">
        <w:rPr>
          <w:rFonts w:ascii="Century Gothic" w:hAnsi="Century Gothic"/>
          <w:sz w:val="24"/>
          <w:szCs w:val="24"/>
        </w:rPr>
        <w:t>, sino ante los resultados que son tangibles y que requieren el respaldo y la confianza del pueblo de Chihuahua a través de sus representantes populares</w:t>
      </w:r>
      <w:r w:rsidR="00875D3F" w:rsidRPr="009C5FBC">
        <w:rPr>
          <w:rFonts w:ascii="Century Gothic" w:hAnsi="Century Gothic"/>
          <w:sz w:val="24"/>
          <w:szCs w:val="24"/>
        </w:rPr>
        <w:t>,</w:t>
      </w:r>
      <w:r w:rsidRPr="009C5FBC">
        <w:rPr>
          <w:rFonts w:ascii="Century Gothic" w:hAnsi="Century Gothic"/>
          <w:sz w:val="24"/>
          <w:szCs w:val="24"/>
        </w:rPr>
        <w:t xml:space="preserve"> que integran la presente Legislatura Constitucional.</w:t>
      </w:r>
    </w:p>
    <w:p w14:paraId="7FAFFD29" w14:textId="77777777" w:rsidR="00875D3F" w:rsidRPr="009C5FBC" w:rsidRDefault="00875D3F" w:rsidP="00D4769B">
      <w:pPr>
        <w:spacing w:after="160" w:line="360" w:lineRule="auto"/>
        <w:jc w:val="both"/>
        <w:rPr>
          <w:rFonts w:ascii="Century Gothic" w:hAnsi="Century Gothic"/>
          <w:sz w:val="24"/>
          <w:szCs w:val="24"/>
        </w:rPr>
      </w:pPr>
    </w:p>
    <w:p w14:paraId="5DF4D609" w14:textId="5C08928C" w:rsidR="00D4769B" w:rsidRPr="009C5FBC" w:rsidRDefault="00D4769B" w:rsidP="00D4769B">
      <w:pPr>
        <w:spacing w:after="160" w:line="360" w:lineRule="auto"/>
        <w:jc w:val="both"/>
        <w:rPr>
          <w:rFonts w:ascii="Century Gothic" w:hAnsi="Century Gothic"/>
          <w:sz w:val="24"/>
          <w:szCs w:val="24"/>
        </w:rPr>
      </w:pPr>
      <w:r w:rsidRPr="009C5FBC">
        <w:rPr>
          <w:rFonts w:ascii="Century Gothic" w:hAnsi="Century Gothic"/>
          <w:sz w:val="24"/>
          <w:szCs w:val="24"/>
        </w:rPr>
        <w:t xml:space="preserve">Por eso, </w:t>
      </w:r>
      <w:r w:rsidRPr="009C5FBC">
        <w:rPr>
          <w:rFonts w:ascii="Century Gothic" w:eastAsia="Century Gothic" w:hAnsi="Century Gothic" w:cs="Century Gothic"/>
          <w:bCs/>
          <w:sz w:val="24"/>
          <w:szCs w:val="24"/>
        </w:rPr>
        <w:t>quienes integramos la Comisión de Programación, Presupuesto y Hacienda Pública,</w:t>
      </w:r>
      <w:r w:rsidRPr="009C5FBC">
        <w:rPr>
          <w:rFonts w:ascii="Century Gothic" w:hAnsi="Century Gothic"/>
          <w:sz w:val="24"/>
          <w:szCs w:val="24"/>
        </w:rPr>
        <w:t xml:space="preserve"> no dudamos en proponer como positivo el proyecto de Decreto que se plantea a continuación en los términos siguientes:</w:t>
      </w:r>
    </w:p>
    <w:p w14:paraId="2E0B12B4" w14:textId="6C060A18" w:rsidR="00FD09C7" w:rsidRPr="009C5FBC" w:rsidRDefault="00FD09C7" w:rsidP="00195A97">
      <w:pPr>
        <w:pBdr>
          <w:top w:val="nil"/>
          <w:left w:val="nil"/>
          <w:bottom w:val="nil"/>
          <w:right w:val="nil"/>
          <w:between w:val="nil"/>
        </w:pBdr>
        <w:spacing w:line="360" w:lineRule="auto"/>
        <w:ind w:right="49"/>
        <w:jc w:val="both"/>
        <w:rPr>
          <w:rFonts w:ascii="Century Gothic" w:eastAsia="Century Gothic" w:hAnsi="Century Gothic" w:cs="Century Gothic"/>
          <w:bCs/>
          <w:sz w:val="24"/>
          <w:szCs w:val="24"/>
        </w:rPr>
      </w:pPr>
    </w:p>
    <w:p w14:paraId="4CBD8527" w14:textId="4FEADA21" w:rsidR="00F4441A" w:rsidRPr="0008746B" w:rsidRDefault="00F4441A" w:rsidP="00195A97">
      <w:pPr>
        <w:spacing w:after="160" w:line="360" w:lineRule="auto"/>
        <w:jc w:val="center"/>
        <w:rPr>
          <w:rFonts w:ascii="Century Gothic" w:eastAsia="Calibri" w:hAnsi="Century Gothic"/>
          <w:b/>
          <w:bCs/>
          <w:sz w:val="28"/>
          <w:szCs w:val="28"/>
          <w:lang w:eastAsia="en-US"/>
        </w:rPr>
      </w:pPr>
      <w:r w:rsidRPr="0008746B">
        <w:rPr>
          <w:rFonts w:ascii="Century Gothic" w:eastAsia="Calibri" w:hAnsi="Century Gothic"/>
          <w:b/>
          <w:bCs/>
          <w:sz w:val="28"/>
          <w:szCs w:val="28"/>
          <w:lang w:eastAsia="en-US"/>
        </w:rPr>
        <w:t>DECRETO</w:t>
      </w:r>
    </w:p>
    <w:p w14:paraId="7FBEF296" w14:textId="77777777" w:rsidR="00D4769B" w:rsidRPr="009C5FBC" w:rsidRDefault="00D4769B" w:rsidP="003223EE">
      <w:pPr>
        <w:spacing w:after="160" w:line="360" w:lineRule="auto"/>
        <w:rPr>
          <w:rFonts w:ascii="Century Gothic" w:eastAsia="Calibri" w:hAnsi="Century Gothic"/>
          <w:b/>
          <w:bCs/>
          <w:sz w:val="24"/>
          <w:szCs w:val="24"/>
          <w:lang w:eastAsia="en-US"/>
        </w:rPr>
      </w:pPr>
    </w:p>
    <w:p w14:paraId="1E731334" w14:textId="595B1DD4" w:rsidR="00F4441A" w:rsidRPr="009C5FBC" w:rsidRDefault="00F4441A" w:rsidP="00195A97">
      <w:pPr>
        <w:spacing w:after="160" w:line="360" w:lineRule="auto"/>
        <w:jc w:val="both"/>
        <w:rPr>
          <w:rFonts w:ascii="Century Gothic" w:eastAsia="Calibri" w:hAnsi="Century Gothic"/>
          <w:b/>
          <w:bCs/>
          <w:sz w:val="24"/>
          <w:szCs w:val="24"/>
          <w:lang w:eastAsia="en-US"/>
        </w:rPr>
      </w:pPr>
      <w:r w:rsidRPr="009C5FBC">
        <w:rPr>
          <w:rFonts w:ascii="Century Gothic" w:eastAsia="Calibri" w:hAnsi="Century Gothic"/>
          <w:b/>
          <w:bCs/>
          <w:sz w:val="24"/>
          <w:szCs w:val="24"/>
          <w:lang w:eastAsia="en-US"/>
        </w:rPr>
        <w:t>Artículo Primero. Autorización del financiamiento conforme a los requisitos constitucionales</w:t>
      </w:r>
      <w:r w:rsidR="00E43B94">
        <w:rPr>
          <w:rFonts w:ascii="Century Gothic" w:eastAsia="Calibri" w:hAnsi="Century Gothic"/>
          <w:b/>
          <w:bCs/>
          <w:sz w:val="24"/>
          <w:szCs w:val="24"/>
          <w:lang w:eastAsia="en-US"/>
        </w:rPr>
        <w:t>.</w:t>
      </w:r>
    </w:p>
    <w:p w14:paraId="3FB46B96" w14:textId="77777777" w:rsidR="00F4441A" w:rsidRPr="009C5FBC" w:rsidRDefault="00F4441A" w:rsidP="00195A97">
      <w:pPr>
        <w:spacing w:after="160" w:line="360" w:lineRule="auto"/>
        <w:jc w:val="both"/>
        <w:rPr>
          <w:rFonts w:ascii="Century Gothic" w:eastAsia="Calibri" w:hAnsi="Century Gothic"/>
          <w:sz w:val="24"/>
          <w:szCs w:val="24"/>
          <w:lang w:eastAsia="en-US"/>
        </w:rPr>
      </w:pPr>
    </w:p>
    <w:p w14:paraId="07902E17" w14:textId="747AAD74"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El Congreso del Estado Libre y Soberano de Chihuahua, una vez analizado el destino de los recursos derivados del financiamiento solicitado por el Poder Ejecutivo del Estado, la capacidad de pago del Estado de Chihuahua, el Techo de Financiamiento Neto que le corresponde al Estado de Chihuahua para el ejercicio fiscal 2024 y los recursos que fungirán como </w:t>
      </w:r>
      <w:r w:rsidRPr="009C5FBC">
        <w:rPr>
          <w:rFonts w:ascii="Century Gothic" w:eastAsia="Calibri" w:hAnsi="Century Gothic"/>
          <w:sz w:val="24"/>
          <w:szCs w:val="24"/>
          <w:lang w:eastAsia="en-US"/>
        </w:rPr>
        <w:lastRenderedPageBreak/>
        <w:t>fuente de pago de dicho financiamiento, y con la votación calificada de dos terceras partes de los miembros presentes de esta Soberanía, autoriza al Poder Ejecutivo del Estado por conducto de la Secretaría de Hacienda, del Fideicomiso Público Entidad Paraestatal 2243 Puentes Fronterizos de Chihuahua, y de la Fibra Estatal Chihuahua, S.A. de C.V.</w:t>
      </w:r>
      <w:r w:rsidR="00002E05">
        <w:rPr>
          <w:rFonts w:ascii="Century Gothic" w:eastAsia="Calibri" w:hAnsi="Century Gothic"/>
          <w:sz w:val="24"/>
          <w:szCs w:val="24"/>
          <w:lang w:eastAsia="en-US"/>
        </w:rPr>
        <w:t>,</w:t>
      </w:r>
      <w:r w:rsidRPr="009C5FBC">
        <w:rPr>
          <w:rFonts w:ascii="Century Gothic" w:eastAsia="Calibri" w:hAnsi="Century Gothic"/>
          <w:sz w:val="24"/>
          <w:szCs w:val="24"/>
          <w:lang w:eastAsia="en-US"/>
        </w:rPr>
        <w:t xml:space="preserve"> a realizar las operaciones de financiamiento que expresamente se establecen en este Decreto, hasta por los montos y conforme a los destinos, términos y condiciones previstos en el mismo.</w:t>
      </w:r>
    </w:p>
    <w:p w14:paraId="6EE6D223" w14:textId="77777777" w:rsidR="000C7183"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 </w:t>
      </w:r>
    </w:p>
    <w:p w14:paraId="0EDA8644" w14:textId="3156EDA0"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En consecuencia, el Estado de Chihuahua, a través del Poder Ejecutivo Estatal, y por conducto de la Secretaría de Hacienda, del Fideicomiso Público Entidad Paraestatal 2243 Puentes Fronterizos de Chihuahua, y de la Fibra Estatal Chihuahua, S.A. de C.V., en los términos y condiciones previstos en este Decreto, y hasta por los montos establecidos en cada uno de los siguientes artículos, podrán contratar financiamiento en una o varias etapas, según corresponda, para destinarlo al refinanciamiento de la deuda pública de largo plazo a cargo del Estado y/o la celebración de los actos o instrumentos jurídicos que se requieran para formalizar la reestructura de la deuda pública de largo plazo a cargo del Estado.</w:t>
      </w:r>
    </w:p>
    <w:p w14:paraId="09E6996D" w14:textId="77777777" w:rsidR="000C7183" w:rsidRPr="009C5FBC" w:rsidRDefault="000C7183" w:rsidP="00195A97">
      <w:pPr>
        <w:spacing w:after="160" w:line="360" w:lineRule="auto"/>
        <w:jc w:val="both"/>
        <w:rPr>
          <w:rFonts w:ascii="Century Gothic" w:eastAsia="Calibri" w:hAnsi="Century Gothic"/>
          <w:b/>
          <w:bCs/>
          <w:sz w:val="24"/>
          <w:szCs w:val="24"/>
          <w:lang w:eastAsia="en-US"/>
        </w:rPr>
      </w:pPr>
    </w:p>
    <w:p w14:paraId="521990BC" w14:textId="1794441B" w:rsidR="00F4441A" w:rsidRPr="009C5FBC" w:rsidRDefault="00F4441A" w:rsidP="00195A97">
      <w:pPr>
        <w:spacing w:after="160" w:line="360" w:lineRule="auto"/>
        <w:jc w:val="both"/>
        <w:rPr>
          <w:rFonts w:ascii="Century Gothic" w:eastAsia="Calibri" w:hAnsi="Century Gothic"/>
          <w:b/>
          <w:bCs/>
          <w:sz w:val="24"/>
          <w:szCs w:val="24"/>
          <w:lang w:eastAsia="en-US"/>
        </w:rPr>
      </w:pPr>
      <w:r w:rsidRPr="009C5FBC">
        <w:rPr>
          <w:rFonts w:ascii="Century Gothic" w:eastAsia="Calibri" w:hAnsi="Century Gothic"/>
          <w:b/>
          <w:bCs/>
          <w:sz w:val="24"/>
          <w:szCs w:val="24"/>
          <w:lang w:eastAsia="en-US"/>
        </w:rPr>
        <w:t>Artículo Segundo. Refinanciamiento y/o reestructura de obligaciones de largo plazo</w:t>
      </w:r>
      <w:r w:rsidR="00E43B94">
        <w:rPr>
          <w:rFonts w:ascii="Century Gothic" w:eastAsia="Calibri" w:hAnsi="Century Gothic"/>
          <w:b/>
          <w:bCs/>
          <w:sz w:val="24"/>
          <w:szCs w:val="24"/>
          <w:lang w:eastAsia="en-US"/>
        </w:rPr>
        <w:t>.</w:t>
      </w:r>
    </w:p>
    <w:p w14:paraId="69C18D88" w14:textId="77777777" w:rsidR="000C7183" w:rsidRPr="009C5FBC" w:rsidRDefault="000C7183" w:rsidP="00195A97">
      <w:pPr>
        <w:spacing w:after="160" w:line="360" w:lineRule="auto"/>
        <w:jc w:val="both"/>
        <w:rPr>
          <w:rFonts w:ascii="Century Gothic" w:eastAsia="Calibri" w:hAnsi="Century Gothic"/>
          <w:sz w:val="24"/>
          <w:szCs w:val="24"/>
          <w:lang w:eastAsia="en-US"/>
        </w:rPr>
      </w:pPr>
    </w:p>
    <w:p w14:paraId="5533CEE7" w14:textId="0CA9D0F2"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lastRenderedPageBreak/>
        <w:t>Los recursos derivados del financiamiento autorizado en este Decreto, hasta por un monto de $ 32,480,570,352.27 (Treinta y dos mil cuatrocientos ochenta millones quinientos setenta mil trescientos cincuenta y dos pesos 27/100 M.N.) sin incluir intereses, deberán destinarse al refinanciamiento y/o reestructura, total o parcial, de los financiamientos que constituyen la deuda directa vigente de largo plazo a cargo del Estado que se indican a continuación, hasta por las cantidades señaladas en cada uno de los mismos:</w:t>
      </w:r>
    </w:p>
    <w:p w14:paraId="3F955DCB" w14:textId="77777777" w:rsidR="00F4441A" w:rsidRPr="009C5FBC" w:rsidRDefault="00F4441A" w:rsidP="00F4441A">
      <w:pPr>
        <w:widowControl w:val="0"/>
        <w:autoSpaceDE w:val="0"/>
        <w:autoSpaceDN w:val="0"/>
        <w:spacing w:after="0" w:line="240" w:lineRule="auto"/>
        <w:rPr>
          <w:rFonts w:ascii="Century Gothic" w:eastAsia="Arial MT" w:hAnsi="Century Gothic" w:cs="Arial MT"/>
          <w:sz w:val="24"/>
          <w:szCs w:val="20"/>
          <w:lang w:val="es-ES" w:eastAsia="en-US"/>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4"/>
        <w:gridCol w:w="1132"/>
        <w:gridCol w:w="1701"/>
        <w:gridCol w:w="848"/>
        <w:gridCol w:w="992"/>
        <w:gridCol w:w="1983"/>
        <w:gridCol w:w="1415"/>
        <w:gridCol w:w="850"/>
      </w:tblGrid>
      <w:tr w:rsidR="009C5FBC" w:rsidRPr="009C5FBC" w14:paraId="2CCF353D" w14:textId="77777777" w:rsidTr="00D7687D">
        <w:trPr>
          <w:trHeight w:val="402"/>
          <w:jc w:val="center"/>
        </w:trPr>
        <w:tc>
          <w:tcPr>
            <w:tcW w:w="984" w:type="dxa"/>
            <w:vMerge w:val="restart"/>
          </w:tcPr>
          <w:p w14:paraId="603C0179" w14:textId="77777777" w:rsidR="00F4441A" w:rsidRPr="001A74B5" w:rsidRDefault="00F4441A" w:rsidP="00F4441A">
            <w:pPr>
              <w:spacing w:before="8" w:after="0" w:line="240" w:lineRule="auto"/>
              <w:rPr>
                <w:rFonts w:ascii="Century Gothic" w:eastAsia="Arial MT" w:hAnsi="Century Gothic" w:cs="Arial MT"/>
                <w:lang w:val="es-MX"/>
              </w:rPr>
            </w:pPr>
            <w:bookmarkStart w:id="1" w:name="_Hlk153458352"/>
          </w:p>
          <w:p w14:paraId="791158CB" w14:textId="77777777" w:rsidR="00F4441A" w:rsidRPr="009C5FBC" w:rsidRDefault="00F4441A" w:rsidP="00F4441A">
            <w:pPr>
              <w:spacing w:after="0" w:line="240" w:lineRule="auto"/>
              <w:rPr>
                <w:rFonts w:ascii="Century Gothic" w:eastAsia="Arial MT" w:hAnsi="Century Gothic" w:cs="Arial MT"/>
                <w:sz w:val="16"/>
              </w:rPr>
            </w:pPr>
            <w:proofErr w:type="spellStart"/>
            <w:r w:rsidRPr="009C5FBC">
              <w:rPr>
                <w:rFonts w:ascii="Century Gothic" w:eastAsia="Arial MT" w:hAnsi="Century Gothic" w:cs="Arial MT"/>
                <w:sz w:val="16"/>
              </w:rPr>
              <w:t>Acreedor</w:t>
            </w:r>
            <w:proofErr w:type="spellEnd"/>
          </w:p>
        </w:tc>
        <w:tc>
          <w:tcPr>
            <w:tcW w:w="1132" w:type="dxa"/>
            <w:vMerge w:val="restart"/>
          </w:tcPr>
          <w:p w14:paraId="29885BC8" w14:textId="77777777" w:rsidR="00F4441A" w:rsidRPr="009C5FBC" w:rsidRDefault="00F4441A" w:rsidP="00F4441A">
            <w:pPr>
              <w:spacing w:before="155" w:after="0"/>
              <w:ind w:right="91"/>
              <w:rPr>
                <w:rFonts w:ascii="Century Gothic" w:eastAsia="Arial MT" w:hAnsi="Century Gothic" w:cs="Arial MT"/>
                <w:sz w:val="16"/>
              </w:rPr>
            </w:pPr>
            <w:proofErr w:type="spellStart"/>
            <w:r w:rsidRPr="009C5FBC">
              <w:rPr>
                <w:rFonts w:ascii="Century Gothic" w:eastAsia="Arial MT" w:hAnsi="Century Gothic" w:cs="Arial MT"/>
                <w:sz w:val="16"/>
              </w:rPr>
              <w:t>Fecha</w:t>
            </w:r>
            <w:proofErr w:type="spellEnd"/>
            <w:r w:rsidRPr="009C5FBC">
              <w:rPr>
                <w:rFonts w:ascii="Century Gothic" w:eastAsia="Arial MT" w:hAnsi="Century Gothic" w:cs="Arial MT"/>
                <w:sz w:val="16"/>
              </w:rPr>
              <w:t xml:space="preserve"> de</w:t>
            </w:r>
            <w:r w:rsidRPr="009C5FBC">
              <w:rPr>
                <w:rFonts w:ascii="Century Gothic" w:eastAsia="Arial MT" w:hAnsi="Century Gothic" w:cs="Arial MT"/>
                <w:spacing w:val="1"/>
                <w:sz w:val="16"/>
              </w:rPr>
              <w:t xml:space="preserve"> </w:t>
            </w:r>
            <w:proofErr w:type="spellStart"/>
            <w:r w:rsidRPr="009C5FBC">
              <w:rPr>
                <w:rFonts w:ascii="Century Gothic" w:eastAsia="Arial MT" w:hAnsi="Century Gothic" w:cs="Arial MT"/>
                <w:sz w:val="16"/>
              </w:rPr>
              <w:t>contratación</w:t>
            </w:r>
            <w:proofErr w:type="spellEnd"/>
          </w:p>
        </w:tc>
        <w:tc>
          <w:tcPr>
            <w:tcW w:w="1701" w:type="dxa"/>
            <w:vMerge w:val="restart"/>
          </w:tcPr>
          <w:p w14:paraId="6F35E131" w14:textId="77777777" w:rsidR="00F4441A" w:rsidRPr="009C5FBC" w:rsidRDefault="00F4441A" w:rsidP="00F4441A">
            <w:pPr>
              <w:spacing w:before="8" w:after="0" w:line="240" w:lineRule="auto"/>
              <w:rPr>
                <w:rFonts w:ascii="Century Gothic" w:eastAsia="Arial MT" w:hAnsi="Century Gothic" w:cs="Arial MT"/>
              </w:rPr>
            </w:pPr>
          </w:p>
          <w:p w14:paraId="010D1754" w14:textId="77777777" w:rsidR="00F4441A" w:rsidRPr="009C5FBC" w:rsidRDefault="00F4441A" w:rsidP="00F4441A">
            <w:pPr>
              <w:spacing w:after="0" w:line="240" w:lineRule="auto"/>
              <w:ind w:right="121"/>
              <w:jc w:val="center"/>
              <w:rPr>
                <w:rFonts w:ascii="Century Gothic" w:eastAsia="Arial MT" w:hAnsi="Century Gothic" w:cs="Arial MT"/>
                <w:sz w:val="16"/>
              </w:rPr>
            </w:pPr>
            <w:r w:rsidRPr="009C5FBC">
              <w:rPr>
                <w:rFonts w:ascii="Century Gothic" w:eastAsia="Arial MT" w:hAnsi="Century Gothic" w:cs="Arial MT"/>
                <w:sz w:val="16"/>
              </w:rPr>
              <w:t>Monto</w:t>
            </w:r>
          </w:p>
        </w:tc>
        <w:tc>
          <w:tcPr>
            <w:tcW w:w="1840" w:type="dxa"/>
            <w:gridSpan w:val="2"/>
          </w:tcPr>
          <w:p w14:paraId="6E44B52C" w14:textId="77777777" w:rsidR="00F4441A" w:rsidRPr="009C5FBC" w:rsidRDefault="00F4441A" w:rsidP="00F4441A">
            <w:pPr>
              <w:spacing w:before="98" w:after="0" w:line="240" w:lineRule="auto"/>
              <w:ind w:right="699"/>
              <w:jc w:val="center"/>
              <w:rPr>
                <w:rFonts w:ascii="Century Gothic" w:eastAsia="Arial MT" w:hAnsi="Century Gothic" w:cs="Arial MT"/>
                <w:sz w:val="16"/>
              </w:rPr>
            </w:pPr>
            <w:r w:rsidRPr="009C5FBC">
              <w:rPr>
                <w:rFonts w:ascii="Century Gothic" w:eastAsia="Arial MT" w:hAnsi="Century Gothic" w:cs="Arial MT"/>
                <w:sz w:val="16"/>
              </w:rPr>
              <w:t>Tasa</w:t>
            </w:r>
          </w:p>
        </w:tc>
        <w:tc>
          <w:tcPr>
            <w:tcW w:w="1983" w:type="dxa"/>
            <w:vMerge w:val="restart"/>
          </w:tcPr>
          <w:p w14:paraId="5CE75A03" w14:textId="77777777" w:rsidR="00F4441A" w:rsidRPr="009C5FBC" w:rsidRDefault="00F4441A" w:rsidP="00F4441A">
            <w:pPr>
              <w:spacing w:before="8" w:after="0" w:line="240" w:lineRule="auto"/>
              <w:rPr>
                <w:rFonts w:ascii="Century Gothic" w:eastAsia="Arial MT" w:hAnsi="Century Gothic" w:cs="Arial MT"/>
              </w:rPr>
            </w:pPr>
          </w:p>
          <w:p w14:paraId="3275023A" w14:textId="77777777" w:rsidR="00F4441A" w:rsidRPr="009C5FBC" w:rsidRDefault="00F4441A" w:rsidP="00F4441A">
            <w:pPr>
              <w:spacing w:after="0" w:line="240" w:lineRule="auto"/>
              <w:ind w:right="742"/>
              <w:jc w:val="center"/>
              <w:rPr>
                <w:rFonts w:ascii="Century Gothic" w:eastAsia="Arial MT" w:hAnsi="Century Gothic" w:cs="Arial MT"/>
                <w:sz w:val="16"/>
              </w:rPr>
            </w:pPr>
            <w:proofErr w:type="spellStart"/>
            <w:r w:rsidRPr="009C5FBC">
              <w:rPr>
                <w:rFonts w:ascii="Century Gothic" w:eastAsia="Arial MT" w:hAnsi="Century Gothic" w:cs="Arial MT"/>
                <w:sz w:val="16"/>
              </w:rPr>
              <w:t>Saldo</w:t>
            </w:r>
            <w:proofErr w:type="spellEnd"/>
          </w:p>
        </w:tc>
        <w:tc>
          <w:tcPr>
            <w:tcW w:w="1415" w:type="dxa"/>
            <w:vMerge w:val="restart"/>
          </w:tcPr>
          <w:p w14:paraId="4DE33C71" w14:textId="77777777" w:rsidR="00F4441A" w:rsidRPr="009C5FBC" w:rsidRDefault="00F4441A" w:rsidP="00F4441A">
            <w:pPr>
              <w:spacing w:before="8" w:after="0" w:line="240" w:lineRule="auto"/>
              <w:rPr>
                <w:rFonts w:ascii="Century Gothic" w:eastAsia="Arial MT" w:hAnsi="Century Gothic" w:cs="Arial MT"/>
              </w:rPr>
            </w:pPr>
          </w:p>
          <w:p w14:paraId="21929EEF" w14:textId="77777777" w:rsidR="00F4441A" w:rsidRPr="009C5FBC" w:rsidRDefault="00F4441A" w:rsidP="00F4441A">
            <w:pPr>
              <w:spacing w:after="0" w:line="240" w:lineRule="auto"/>
              <w:rPr>
                <w:rFonts w:ascii="Century Gothic" w:eastAsia="Arial MT" w:hAnsi="Century Gothic" w:cs="Arial MT"/>
                <w:sz w:val="16"/>
              </w:rPr>
            </w:pPr>
            <w:r w:rsidRPr="009C5FBC">
              <w:rPr>
                <w:rFonts w:ascii="Century Gothic" w:eastAsia="Arial MT" w:hAnsi="Century Gothic" w:cs="Arial MT"/>
                <w:sz w:val="16"/>
              </w:rPr>
              <w:t>Clave</w:t>
            </w:r>
            <w:r w:rsidRPr="009C5FBC">
              <w:rPr>
                <w:rFonts w:ascii="Century Gothic" w:eastAsia="Arial MT" w:hAnsi="Century Gothic" w:cs="Arial MT"/>
                <w:spacing w:val="-1"/>
                <w:sz w:val="16"/>
              </w:rPr>
              <w:t xml:space="preserve"> </w:t>
            </w:r>
            <w:r w:rsidRPr="009C5FBC">
              <w:rPr>
                <w:rFonts w:ascii="Century Gothic" w:eastAsia="Arial MT" w:hAnsi="Century Gothic" w:cs="Arial MT"/>
                <w:sz w:val="16"/>
              </w:rPr>
              <w:t>de RPU</w:t>
            </w:r>
          </w:p>
        </w:tc>
        <w:tc>
          <w:tcPr>
            <w:tcW w:w="850" w:type="dxa"/>
            <w:vMerge w:val="restart"/>
          </w:tcPr>
          <w:p w14:paraId="10E7EF2C" w14:textId="77777777" w:rsidR="00F4441A" w:rsidRPr="009C5FBC" w:rsidRDefault="00F4441A" w:rsidP="00F4441A">
            <w:pPr>
              <w:spacing w:before="155" w:after="0"/>
              <w:ind w:right="81"/>
              <w:rPr>
                <w:rFonts w:ascii="Century Gothic" w:eastAsia="Arial MT" w:hAnsi="Century Gothic" w:cs="Arial MT"/>
                <w:sz w:val="16"/>
              </w:rPr>
            </w:pPr>
            <w:proofErr w:type="spellStart"/>
            <w:r w:rsidRPr="009C5FBC">
              <w:rPr>
                <w:rFonts w:ascii="Century Gothic" w:eastAsia="Arial MT" w:hAnsi="Century Gothic" w:cs="Arial MT"/>
                <w:sz w:val="16"/>
              </w:rPr>
              <w:t>Registro</w:t>
            </w:r>
            <w:proofErr w:type="spellEnd"/>
            <w:r w:rsidRPr="009C5FBC">
              <w:rPr>
                <w:rFonts w:ascii="Century Gothic" w:eastAsia="Arial MT" w:hAnsi="Century Gothic" w:cs="Arial MT"/>
                <w:spacing w:val="-42"/>
                <w:sz w:val="16"/>
              </w:rPr>
              <w:t xml:space="preserve"> </w:t>
            </w:r>
            <w:proofErr w:type="spellStart"/>
            <w:r w:rsidRPr="009C5FBC">
              <w:rPr>
                <w:rFonts w:ascii="Century Gothic" w:eastAsia="Arial MT" w:hAnsi="Century Gothic" w:cs="Arial MT"/>
                <w:sz w:val="16"/>
              </w:rPr>
              <w:t>Estatal</w:t>
            </w:r>
            <w:proofErr w:type="spellEnd"/>
          </w:p>
        </w:tc>
      </w:tr>
      <w:tr w:rsidR="009C5FBC" w:rsidRPr="009C5FBC" w14:paraId="0BEB14D2" w14:textId="77777777" w:rsidTr="00D7687D">
        <w:trPr>
          <w:trHeight w:val="409"/>
          <w:jc w:val="center"/>
        </w:trPr>
        <w:tc>
          <w:tcPr>
            <w:tcW w:w="984" w:type="dxa"/>
            <w:vMerge/>
            <w:tcBorders>
              <w:top w:val="nil"/>
            </w:tcBorders>
          </w:tcPr>
          <w:p w14:paraId="243A3F3A" w14:textId="77777777" w:rsidR="00F4441A" w:rsidRPr="009C5FBC" w:rsidRDefault="00F4441A" w:rsidP="00F4441A">
            <w:pPr>
              <w:spacing w:after="0" w:line="240" w:lineRule="auto"/>
              <w:rPr>
                <w:rFonts w:ascii="Century Gothic" w:hAnsi="Century Gothic"/>
                <w:sz w:val="2"/>
                <w:szCs w:val="2"/>
              </w:rPr>
            </w:pPr>
          </w:p>
        </w:tc>
        <w:tc>
          <w:tcPr>
            <w:tcW w:w="1132" w:type="dxa"/>
            <w:vMerge/>
            <w:tcBorders>
              <w:top w:val="nil"/>
            </w:tcBorders>
          </w:tcPr>
          <w:p w14:paraId="69985448" w14:textId="77777777" w:rsidR="00F4441A" w:rsidRPr="009C5FBC" w:rsidRDefault="00F4441A" w:rsidP="00F4441A">
            <w:pPr>
              <w:spacing w:after="0" w:line="240" w:lineRule="auto"/>
              <w:rPr>
                <w:rFonts w:ascii="Century Gothic" w:hAnsi="Century Gothic"/>
                <w:sz w:val="2"/>
                <w:szCs w:val="2"/>
              </w:rPr>
            </w:pPr>
          </w:p>
        </w:tc>
        <w:tc>
          <w:tcPr>
            <w:tcW w:w="1701" w:type="dxa"/>
            <w:vMerge/>
            <w:tcBorders>
              <w:top w:val="nil"/>
            </w:tcBorders>
          </w:tcPr>
          <w:p w14:paraId="13E6418D" w14:textId="77777777" w:rsidR="00F4441A" w:rsidRPr="009C5FBC" w:rsidRDefault="00F4441A" w:rsidP="00F4441A">
            <w:pPr>
              <w:spacing w:after="0" w:line="240" w:lineRule="auto"/>
              <w:rPr>
                <w:rFonts w:ascii="Century Gothic" w:hAnsi="Century Gothic"/>
                <w:sz w:val="2"/>
                <w:szCs w:val="2"/>
              </w:rPr>
            </w:pPr>
          </w:p>
        </w:tc>
        <w:tc>
          <w:tcPr>
            <w:tcW w:w="848" w:type="dxa"/>
          </w:tcPr>
          <w:p w14:paraId="036D6736" w14:textId="77777777" w:rsidR="00F4441A" w:rsidRPr="009C5FBC" w:rsidRDefault="00F4441A" w:rsidP="00F4441A">
            <w:pPr>
              <w:spacing w:before="100" w:after="0" w:line="240" w:lineRule="auto"/>
              <w:ind w:right="54"/>
              <w:jc w:val="center"/>
              <w:rPr>
                <w:rFonts w:ascii="Century Gothic" w:eastAsia="Arial MT" w:hAnsi="Century Gothic" w:cs="Arial MT"/>
                <w:sz w:val="16"/>
              </w:rPr>
            </w:pPr>
            <w:r w:rsidRPr="009C5FBC">
              <w:rPr>
                <w:rFonts w:ascii="Century Gothic" w:eastAsia="Arial MT" w:hAnsi="Century Gothic" w:cs="Arial MT"/>
                <w:sz w:val="16"/>
              </w:rPr>
              <w:t>TIIE</w:t>
            </w:r>
          </w:p>
        </w:tc>
        <w:tc>
          <w:tcPr>
            <w:tcW w:w="992" w:type="dxa"/>
          </w:tcPr>
          <w:p w14:paraId="171D43CF" w14:textId="77777777" w:rsidR="00F4441A" w:rsidRPr="009C5FBC" w:rsidRDefault="00F4441A" w:rsidP="00F4441A">
            <w:pPr>
              <w:spacing w:before="100" w:after="0" w:line="240" w:lineRule="auto"/>
              <w:ind w:right="70"/>
              <w:jc w:val="center"/>
              <w:rPr>
                <w:rFonts w:ascii="Century Gothic" w:eastAsia="Arial MT" w:hAnsi="Century Gothic" w:cs="Arial MT"/>
                <w:sz w:val="16"/>
              </w:rPr>
            </w:pPr>
            <w:proofErr w:type="spellStart"/>
            <w:r w:rsidRPr="009C5FBC">
              <w:rPr>
                <w:rFonts w:ascii="Century Gothic" w:eastAsia="Arial MT" w:hAnsi="Century Gothic" w:cs="Arial MT"/>
                <w:sz w:val="16"/>
              </w:rPr>
              <w:t>Sobretasa</w:t>
            </w:r>
            <w:proofErr w:type="spellEnd"/>
          </w:p>
        </w:tc>
        <w:tc>
          <w:tcPr>
            <w:tcW w:w="1983" w:type="dxa"/>
            <w:vMerge/>
            <w:tcBorders>
              <w:top w:val="nil"/>
            </w:tcBorders>
          </w:tcPr>
          <w:p w14:paraId="58BF10B9" w14:textId="77777777" w:rsidR="00F4441A" w:rsidRPr="009C5FBC" w:rsidRDefault="00F4441A" w:rsidP="00F4441A">
            <w:pPr>
              <w:spacing w:after="0" w:line="240" w:lineRule="auto"/>
              <w:rPr>
                <w:rFonts w:ascii="Century Gothic" w:hAnsi="Century Gothic"/>
                <w:sz w:val="2"/>
                <w:szCs w:val="2"/>
              </w:rPr>
            </w:pPr>
          </w:p>
        </w:tc>
        <w:tc>
          <w:tcPr>
            <w:tcW w:w="1415" w:type="dxa"/>
            <w:vMerge/>
            <w:tcBorders>
              <w:top w:val="nil"/>
            </w:tcBorders>
          </w:tcPr>
          <w:p w14:paraId="34F16FB6" w14:textId="77777777" w:rsidR="00F4441A" w:rsidRPr="009C5FBC" w:rsidRDefault="00F4441A" w:rsidP="00F4441A">
            <w:pPr>
              <w:spacing w:after="0" w:line="240" w:lineRule="auto"/>
              <w:rPr>
                <w:rFonts w:ascii="Century Gothic" w:hAnsi="Century Gothic"/>
                <w:sz w:val="2"/>
                <w:szCs w:val="2"/>
              </w:rPr>
            </w:pPr>
          </w:p>
        </w:tc>
        <w:tc>
          <w:tcPr>
            <w:tcW w:w="850" w:type="dxa"/>
            <w:vMerge/>
            <w:tcBorders>
              <w:top w:val="nil"/>
            </w:tcBorders>
          </w:tcPr>
          <w:p w14:paraId="2D575F2D" w14:textId="77777777" w:rsidR="00F4441A" w:rsidRPr="009C5FBC" w:rsidRDefault="00F4441A" w:rsidP="00F4441A">
            <w:pPr>
              <w:spacing w:after="0" w:line="240" w:lineRule="auto"/>
              <w:rPr>
                <w:rFonts w:ascii="Century Gothic" w:hAnsi="Century Gothic"/>
                <w:sz w:val="2"/>
                <w:szCs w:val="2"/>
              </w:rPr>
            </w:pPr>
          </w:p>
        </w:tc>
      </w:tr>
      <w:tr w:rsidR="009C5FBC" w:rsidRPr="009C5FBC" w14:paraId="6F2436B3" w14:textId="77777777" w:rsidTr="00D7687D">
        <w:trPr>
          <w:trHeight w:val="402"/>
          <w:jc w:val="center"/>
        </w:trPr>
        <w:tc>
          <w:tcPr>
            <w:tcW w:w="984" w:type="dxa"/>
          </w:tcPr>
          <w:p w14:paraId="548A7D1A" w14:textId="77777777" w:rsidR="00F4441A" w:rsidRPr="009C5FBC" w:rsidRDefault="00F4441A" w:rsidP="00F4441A">
            <w:pPr>
              <w:spacing w:before="95" w:after="0" w:line="240" w:lineRule="auto"/>
              <w:rPr>
                <w:rFonts w:ascii="Century Gothic" w:eastAsia="Arial MT" w:hAnsi="Century Gothic" w:cs="Arial MT"/>
                <w:sz w:val="16"/>
              </w:rPr>
            </w:pPr>
            <w:proofErr w:type="spellStart"/>
            <w:r w:rsidRPr="009C5FBC">
              <w:rPr>
                <w:rFonts w:ascii="Century Gothic" w:eastAsia="Arial MT" w:hAnsi="Century Gothic" w:cs="Arial MT"/>
                <w:sz w:val="16"/>
              </w:rPr>
              <w:t>Bancomer</w:t>
            </w:r>
            <w:proofErr w:type="spellEnd"/>
          </w:p>
        </w:tc>
        <w:tc>
          <w:tcPr>
            <w:tcW w:w="1132" w:type="dxa"/>
          </w:tcPr>
          <w:p w14:paraId="5FEE2CDA" w14:textId="77777777" w:rsidR="00F4441A" w:rsidRPr="009C5FBC" w:rsidRDefault="00F4441A" w:rsidP="00F4441A">
            <w:pPr>
              <w:spacing w:before="95" w:after="0" w:line="240" w:lineRule="auto"/>
              <w:ind w:right="125"/>
              <w:jc w:val="center"/>
              <w:rPr>
                <w:rFonts w:ascii="Century Gothic" w:eastAsia="Arial MT" w:hAnsi="Century Gothic" w:cs="Arial MT"/>
                <w:sz w:val="16"/>
              </w:rPr>
            </w:pPr>
            <w:r w:rsidRPr="009C5FBC">
              <w:rPr>
                <w:rFonts w:ascii="Century Gothic" w:eastAsia="Arial MT" w:hAnsi="Century Gothic" w:cs="Arial MT"/>
                <w:sz w:val="16"/>
              </w:rPr>
              <w:t>10/07/2019</w:t>
            </w:r>
          </w:p>
        </w:tc>
        <w:tc>
          <w:tcPr>
            <w:tcW w:w="1701" w:type="dxa"/>
          </w:tcPr>
          <w:p w14:paraId="4F3BA24D" w14:textId="77777777" w:rsidR="00F4441A" w:rsidRPr="009C5FBC" w:rsidRDefault="00F4441A" w:rsidP="00F4441A">
            <w:pPr>
              <w:spacing w:before="95" w:after="0" w:line="240" w:lineRule="auto"/>
              <w:ind w:right="124"/>
              <w:jc w:val="center"/>
              <w:rPr>
                <w:rFonts w:ascii="Century Gothic" w:eastAsia="Arial MT" w:hAnsi="Century Gothic" w:cs="Arial MT"/>
                <w:sz w:val="16"/>
              </w:rPr>
            </w:pPr>
            <w:r w:rsidRPr="009C5FBC">
              <w:rPr>
                <w:rFonts w:ascii="Century Gothic" w:eastAsia="Arial MT" w:hAnsi="Century Gothic" w:cs="Arial MT"/>
                <w:sz w:val="16"/>
              </w:rPr>
              <w:t>$</w:t>
            </w:r>
            <w:r w:rsidRPr="009C5FBC">
              <w:rPr>
                <w:rFonts w:ascii="Century Gothic" w:eastAsia="Arial MT" w:hAnsi="Century Gothic" w:cs="Arial MT"/>
                <w:spacing w:val="-4"/>
                <w:sz w:val="16"/>
              </w:rPr>
              <w:t xml:space="preserve"> </w:t>
            </w:r>
            <w:r w:rsidRPr="009C5FBC">
              <w:rPr>
                <w:rFonts w:ascii="Century Gothic" w:eastAsia="Arial MT" w:hAnsi="Century Gothic" w:cs="Arial MT"/>
                <w:sz w:val="16"/>
              </w:rPr>
              <w:t>3,000,000,000.00</w:t>
            </w:r>
          </w:p>
        </w:tc>
        <w:tc>
          <w:tcPr>
            <w:tcW w:w="848" w:type="dxa"/>
          </w:tcPr>
          <w:p w14:paraId="3DCE4E85" w14:textId="77777777" w:rsidR="00F4441A" w:rsidRPr="009C5FBC" w:rsidRDefault="00F4441A" w:rsidP="00F4441A">
            <w:pPr>
              <w:spacing w:before="95" w:after="0" w:line="240" w:lineRule="auto"/>
              <w:ind w:right="54"/>
              <w:jc w:val="center"/>
              <w:rPr>
                <w:rFonts w:ascii="Century Gothic" w:eastAsia="Arial MT" w:hAnsi="Century Gothic" w:cs="Arial MT"/>
                <w:sz w:val="16"/>
              </w:rPr>
            </w:pPr>
            <w:r w:rsidRPr="009C5FBC">
              <w:rPr>
                <w:rFonts w:ascii="Century Gothic" w:eastAsia="Arial MT" w:hAnsi="Century Gothic" w:cs="Arial MT"/>
                <w:sz w:val="16"/>
              </w:rPr>
              <w:t>TIIE 28</w:t>
            </w:r>
            <w:r w:rsidRPr="009C5FBC">
              <w:rPr>
                <w:rFonts w:ascii="Century Gothic" w:eastAsia="Arial MT" w:hAnsi="Century Gothic" w:cs="Arial MT"/>
                <w:spacing w:val="-2"/>
                <w:sz w:val="16"/>
              </w:rPr>
              <w:t xml:space="preserve"> </w:t>
            </w:r>
            <w:r w:rsidRPr="009C5FBC">
              <w:rPr>
                <w:rFonts w:ascii="Century Gothic" w:eastAsia="Arial MT" w:hAnsi="Century Gothic" w:cs="Arial MT"/>
                <w:sz w:val="16"/>
              </w:rPr>
              <w:t>+</w:t>
            </w:r>
          </w:p>
        </w:tc>
        <w:tc>
          <w:tcPr>
            <w:tcW w:w="992" w:type="dxa"/>
          </w:tcPr>
          <w:p w14:paraId="2EA72965" w14:textId="77777777" w:rsidR="00F4441A" w:rsidRPr="009C5FBC" w:rsidRDefault="00F4441A" w:rsidP="00F4441A">
            <w:pPr>
              <w:spacing w:before="95" w:after="0" w:line="240" w:lineRule="auto"/>
              <w:ind w:right="72"/>
              <w:jc w:val="center"/>
              <w:rPr>
                <w:rFonts w:ascii="Century Gothic" w:eastAsia="Arial MT" w:hAnsi="Century Gothic" w:cs="Arial MT"/>
                <w:sz w:val="16"/>
              </w:rPr>
            </w:pPr>
            <w:r w:rsidRPr="009C5FBC">
              <w:rPr>
                <w:rFonts w:ascii="Century Gothic" w:eastAsia="Arial MT" w:hAnsi="Century Gothic" w:cs="Arial MT"/>
                <w:sz w:val="16"/>
              </w:rPr>
              <w:t>0,60</w:t>
            </w:r>
          </w:p>
        </w:tc>
        <w:tc>
          <w:tcPr>
            <w:tcW w:w="1983" w:type="dxa"/>
          </w:tcPr>
          <w:p w14:paraId="5DEBE2CD" w14:textId="77777777" w:rsidR="00F4441A" w:rsidRPr="009C5FBC" w:rsidRDefault="00F4441A" w:rsidP="00F4441A">
            <w:pPr>
              <w:tabs>
                <w:tab w:val="left" w:pos="387"/>
              </w:tabs>
              <w:spacing w:before="95" w:after="0" w:line="240" w:lineRule="auto"/>
              <w:jc w:val="center"/>
              <w:rPr>
                <w:rFonts w:ascii="Century Gothic" w:eastAsia="Arial MT" w:hAnsi="Century Gothic" w:cs="Arial MT"/>
                <w:sz w:val="16"/>
              </w:rPr>
            </w:pPr>
            <w:r w:rsidRPr="009C5FBC">
              <w:rPr>
                <w:rFonts w:ascii="Century Gothic" w:eastAsia="Arial MT" w:hAnsi="Century Gothic" w:cs="Arial MT"/>
                <w:sz w:val="16"/>
              </w:rPr>
              <w:t>$</w:t>
            </w:r>
            <w:r w:rsidRPr="009C5FBC">
              <w:rPr>
                <w:rFonts w:ascii="Century Gothic" w:eastAsia="Arial MT" w:hAnsi="Century Gothic" w:cs="Arial MT"/>
                <w:sz w:val="16"/>
              </w:rPr>
              <w:tab/>
              <w:t>2,956,706,672.50</w:t>
            </w:r>
          </w:p>
        </w:tc>
        <w:tc>
          <w:tcPr>
            <w:tcW w:w="1415" w:type="dxa"/>
          </w:tcPr>
          <w:p w14:paraId="3D68CDE1" w14:textId="77777777" w:rsidR="00F4441A" w:rsidRPr="009C5FBC" w:rsidRDefault="00F4441A" w:rsidP="00F4441A">
            <w:pPr>
              <w:spacing w:before="95" w:after="0" w:line="240" w:lineRule="auto"/>
              <w:ind w:right="179"/>
              <w:jc w:val="center"/>
              <w:rPr>
                <w:rFonts w:ascii="Century Gothic" w:eastAsia="Arial MT" w:hAnsi="Century Gothic" w:cs="Arial MT"/>
                <w:sz w:val="16"/>
              </w:rPr>
            </w:pPr>
            <w:r w:rsidRPr="009C5FBC">
              <w:rPr>
                <w:rFonts w:ascii="Century Gothic" w:eastAsia="Arial MT" w:hAnsi="Century Gothic" w:cs="Arial MT"/>
                <w:sz w:val="16"/>
              </w:rPr>
              <w:t>P08-0819026</w:t>
            </w:r>
          </w:p>
        </w:tc>
        <w:tc>
          <w:tcPr>
            <w:tcW w:w="850" w:type="dxa"/>
          </w:tcPr>
          <w:p w14:paraId="78AF10CB" w14:textId="77777777" w:rsidR="00F4441A" w:rsidRPr="009C5FBC" w:rsidRDefault="00F4441A" w:rsidP="00F4441A">
            <w:pPr>
              <w:spacing w:before="95" w:after="0" w:line="240" w:lineRule="auto"/>
              <w:rPr>
                <w:rFonts w:ascii="Century Gothic" w:eastAsia="Arial MT" w:hAnsi="Century Gothic" w:cs="Arial MT"/>
                <w:sz w:val="16"/>
              </w:rPr>
            </w:pPr>
            <w:r w:rsidRPr="009C5FBC">
              <w:rPr>
                <w:rFonts w:ascii="Century Gothic" w:eastAsia="Arial MT" w:hAnsi="Century Gothic" w:cs="Arial MT"/>
                <w:sz w:val="16"/>
              </w:rPr>
              <w:t>07/2019</w:t>
            </w:r>
          </w:p>
        </w:tc>
      </w:tr>
      <w:tr w:rsidR="009C5FBC" w:rsidRPr="009C5FBC" w14:paraId="306B8BC6" w14:textId="77777777" w:rsidTr="00D7687D">
        <w:trPr>
          <w:trHeight w:val="402"/>
          <w:jc w:val="center"/>
        </w:trPr>
        <w:tc>
          <w:tcPr>
            <w:tcW w:w="984" w:type="dxa"/>
          </w:tcPr>
          <w:p w14:paraId="5B537413" w14:textId="77777777" w:rsidR="00F4441A" w:rsidRPr="009C5FBC" w:rsidRDefault="00F4441A" w:rsidP="00F4441A">
            <w:pPr>
              <w:spacing w:before="95" w:after="0" w:line="240" w:lineRule="auto"/>
              <w:rPr>
                <w:rFonts w:ascii="Century Gothic" w:eastAsia="Arial MT" w:hAnsi="Century Gothic" w:cs="Arial MT"/>
                <w:sz w:val="16"/>
              </w:rPr>
            </w:pPr>
            <w:proofErr w:type="spellStart"/>
            <w:r w:rsidRPr="009C5FBC">
              <w:rPr>
                <w:rFonts w:ascii="Century Gothic" w:eastAsia="Arial MT" w:hAnsi="Century Gothic" w:cs="Arial MT"/>
                <w:sz w:val="16"/>
              </w:rPr>
              <w:t>Bancomer</w:t>
            </w:r>
            <w:proofErr w:type="spellEnd"/>
          </w:p>
        </w:tc>
        <w:tc>
          <w:tcPr>
            <w:tcW w:w="1132" w:type="dxa"/>
          </w:tcPr>
          <w:p w14:paraId="2B98F144" w14:textId="77777777" w:rsidR="00F4441A" w:rsidRPr="009C5FBC" w:rsidRDefault="00F4441A" w:rsidP="00F4441A">
            <w:pPr>
              <w:spacing w:before="95" w:after="0" w:line="240" w:lineRule="auto"/>
              <w:ind w:right="125"/>
              <w:jc w:val="center"/>
              <w:rPr>
                <w:rFonts w:ascii="Century Gothic" w:eastAsia="Arial MT" w:hAnsi="Century Gothic" w:cs="Arial MT"/>
                <w:sz w:val="16"/>
              </w:rPr>
            </w:pPr>
            <w:r w:rsidRPr="009C5FBC">
              <w:rPr>
                <w:rFonts w:ascii="Century Gothic" w:eastAsia="Arial MT" w:hAnsi="Century Gothic" w:cs="Arial MT"/>
                <w:sz w:val="16"/>
              </w:rPr>
              <w:t>10/07/2019</w:t>
            </w:r>
          </w:p>
        </w:tc>
        <w:tc>
          <w:tcPr>
            <w:tcW w:w="1701" w:type="dxa"/>
          </w:tcPr>
          <w:p w14:paraId="256C9AEA" w14:textId="77777777" w:rsidR="00F4441A" w:rsidRPr="009C5FBC" w:rsidRDefault="00F4441A" w:rsidP="00F4441A">
            <w:pPr>
              <w:spacing w:before="95" w:after="0" w:line="240" w:lineRule="auto"/>
              <w:ind w:right="124"/>
              <w:jc w:val="center"/>
              <w:rPr>
                <w:rFonts w:ascii="Century Gothic" w:eastAsia="Arial MT" w:hAnsi="Century Gothic" w:cs="Arial MT"/>
                <w:sz w:val="16"/>
              </w:rPr>
            </w:pPr>
            <w:r w:rsidRPr="009C5FBC">
              <w:rPr>
                <w:rFonts w:ascii="Century Gothic" w:eastAsia="Arial MT" w:hAnsi="Century Gothic" w:cs="Arial MT"/>
                <w:sz w:val="16"/>
              </w:rPr>
              <w:t>$</w:t>
            </w:r>
            <w:r w:rsidRPr="009C5FBC">
              <w:rPr>
                <w:rFonts w:ascii="Century Gothic" w:eastAsia="Arial MT" w:hAnsi="Century Gothic" w:cs="Arial MT"/>
                <w:spacing w:val="-4"/>
                <w:sz w:val="16"/>
              </w:rPr>
              <w:t xml:space="preserve"> </w:t>
            </w:r>
            <w:r w:rsidRPr="009C5FBC">
              <w:rPr>
                <w:rFonts w:ascii="Century Gothic" w:eastAsia="Arial MT" w:hAnsi="Century Gothic" w:cs="Arial MT"/>
                <w:sz w:val="16"/>
              </w:rPr>
              <w:t>1,852,528,000.00</w:t>
            </w:r>
          </w:p>
        </w:tc>
        <w:tc>
          <w:tcPr>
            <w:tcW w:w="848" w:type="dxa"/>
          </w:tcPr>
          <w:p w14:paraId="527FDB59" w14:textId="77777777" w:rsidR="00F4441A" w:rsidRPr="009C5FBC" w:rsidRDefault="00F4441A" w:rsidP="00F4441A">
            <w:pPr>
              <w:spacing w:before="95" w:after="0" w:line="240" w:lineRule="auto"/>
              <w:ind w:right="54"/>
              <w:jc w:val="center"/>
              <w:rPr>
                <w:rFonts w:ascii="Century Gothic" w:eastAsia="Arial MT" w:hAnsi="Century Gothic" w:cs="Arial MT"/>
                <w:sz w:val="16"/>
              </w:rPr>
            </w:pPr>
            <w:r w:rsidRPr="009C5FBC">
              <w:rPr>
                <w:rFonts w:ascii="Century Gothic" w:eastAsia="Arial MT" w:hAnsi="Century Gothic" w:cs="Arial MT"/>
                <w:sz w:val="16"/>
              </w:rPr>
              <w:t>TIIE 28</w:t>
            </w:r>
            <w:r w:rsidRPr="009C5FBC">
              <w:rPr>
                <w:rFonts w:ascii="Century Gothic" w:eastAsia="Arial MT" w:hAnsi="Century Gothic" w:cs="Arial MT"/>
                <w:spacing w:val="-2"/>
                <w:sz w:val="16"/>
              </w:rPr>
              <w:t xml:space="preserve"> </w:t>
            </w:r>
            <w:r w:rsidRPr="009C5FBC">
              <w:rPr>
                <w:rFonts w:ascii="Century Gothic" w:eastAsia="Arial MT" w:hAnsi="Century Gothic" w:cs="Arial MT"/>
                <w:sz w:val="16"/>
              </w:rPr>
              <w:t>+</w:t>
            </w:r>
          </w:p>
        </w:tc>
        <w:tc>
          <w:tcPr>
            <w:tcW w:w="992" w:type="dxa"/>
          </w:tcPr>
          <w:p w14:paraId="0E0EC518" w14:textId="77777777" w:rsidR="00F4441A" w:rsidRPr="009C5FBC" w:rsidRDefault="00F4441A" w:rsidP="00F4441A">
            <w:pPr>
              <w:spacing w:before="95" w:after="0" w:line="240" w:lineRule="auto"/>
              <w:ind w:right="72"/>
              <w:jc w:val="center"/>
              <w:rPr>
                <w:rFonts w:ascii="Century Gothic" w:eastAsia="Arial MT" w:hAnsi="Century Gothic" w:cs="Arial MT"/>
                <w:sz w:val="16"/>
              </w:rPr>
            </w:pPr>
            <w:r w:rsidRPr="009C5FBC">
              <w:rPr>
                <w:rFonts w:ascii="Century Gothic" w:eastAsia="Arial MT" w:hAnsi="Century Gothic" w:cs="Arial MT"/>
                <w:sz w:val="16"/>
              </w:rPr>
              <w:t>0,60</w:t>
            </w:r>
          </w:p>
        </w:tc>
        <w:tc>
          <w:tcPr>
            <w:tcW w:w="1983" w:type="dxa"/>
          </w:tcPr>
          <w:p w14:paraId="67ABE270" w14:textId="77777777" w:rsidR="00F4441A" w:rsidRPr="009C5FBC" w:rsidRDefault="00F4441A" w:rsidP="00F4441A">
            <w:pPr>
              <w:tabs>
                <w:tab w:val="left" w:pos="387"/>
              </w:tabs>
              <w:spacing w:before="95" w:after="0" w:line="240" w:lineRule="auto"/>
              <w:jc w:val="center"/>
              <w:rPr>
                <w:rFonts w:ascii="Century Gothic" w:eastAsia="Arial MT" w:hAnsi="Century Gothic" w:cs="Arial MT"/>
                <w:sz w:val="16"/>
              </w:rPr>
            </w:pPr>
            <w:r w:rsidRPr="009C5FBC">
              <w:rPr>
                <w:rFonts w:ascii="Century Gothic" w:eastAsia="Arial MT" w:hAnsi="Century Gothic" w:cs="Arial MT"/>
                <w:sz w:val="16"/>
              </w:rPr>
              <w:t>$</w:t>
            </w:r>
            <w:r w:rsidRPr="009C5FBC">
              <w:rPr>
                <w:rFonts w:ascii="Century Gothic" w:eastAsia="Arial MT" w:hAnsi="Century Gothic" w:cs="Arial MT"/>
                <w:sz w:val="16"/>
              </w:rPr>
              <w:tab/>
              <w:t>1,796,740,508.57</w:t>
            </w:r>
          </w:p>
        </w:tc>
        <w:tc>
          <w:tcPr>
            <w:tcW w:w="1415" w:type="dxa"/>
          </w:tcPr>
          <w:p w14:paraId="481ACFC8" w14:textId="77777777" w:rsidR="00F4441A" w:rsidRPr="009C5FBC" w:rsidRDefault="00F4441A" w:rsidP="00F4441A">
            <w:pPr>
              <w:spacing w:before="95" w:after="0" w:line="240" w:lineRule="auto"/>
              <w:ind w:right="179"/>
              <w:jc w:val="center"/>
              <w:rPr>
                <w:rFonts w:ascii="Century Gothic" w:eastAsia="Arial MT" w:hAnsi="Century Gothic" w:cs="Arial MT"/>
                <w:sz w:val="16"/>
              </w:rPr>
            </w:pPr>
            <w:r w:rsidRPr="009C5FBC">
              <w:rPr>
                <w:rFonts w:ascii="Century Gothic" w:eastAsia="Arial MT" w:hAnsi="Century Gothic" w:cs="Arial MT"/>
                <w:sz w:val="16"/>
              </w:rPr>
              <w:t>P08-0819027</w:t>
            </w:r>
          </w:p>
        </w:tc>
        <w:tc>
          <w:tcPr>
            <w:tcW w:w="850" w:type="dxa"/>
          </w:tcPr>
          <w:p w14:paraId="47A2177A" w14:textId="77777777" w:rsidR="00F4441A" w:rsidRPr="009C5FBC" w:rsidRDefault="00F4441A" w:rsidP="00F4441A">
            <w:pPr>
              <w:spacing w:before="95" w:after="0" w:line="240" w:lineRule="auto"/>
              <w:rPr>
                <w:rFonts w:ascii="Century Gothic" w:eastAsia="Arial MT" w:hAnsi="Century Gothic" w:cs="Arial MT"/>
                <w:sz w:val="16"/>
              </w:rPr>
            </w:pPr>
            <w:r w:rsidRPr="009C5FBC">
              <w:rPr>
                <w:rFonts w:ascii="Century Gothic" w:eastAsia="Arial MT" w:hAnsi="Century Gothic" w:cs="Arial MT"/>
                <w:sz w:val="16"/>
              </w:rPr>
              <w:t>08/2019</w:t>
            </w:r>
          </w:p>
        </w:tc>
      </w:tr>
      <w:tr w:rsidR="009C5FBC" w:rsidRPr="009C5FBC" w14:paraId="55DA8A66" w14:textId="77777777" w:rsidTr="00D7687D">
        <w:trPr>
          <w:trHeight w:val="402"/>
          <w:jc w:val="center"/>
        </w:trPr>
        <w:tc>
          <w:tcPr>
            <w:tcW w:w="984" w:type="dxa"/>
          </w:tcPr>
          <w:p w14:paraId="28DDE659" w14:textId="77777777" w:rsidR="00F4441A" w:rsidRPr="009C5FBC" w:rsidRDefault="00F4441A" w:rsidP="00F4441A">
            <w:pPr>
              <w:spacing w:before="95" w:after="0" w:line="240" w:lineRule="auto"/>
              <w:rPr>
                <w:rFonts w:ascii="Century Gothic" w:eastAsia="Arial MT" w:hAnsi="Century Gothic" w:cs="Arial MT"/>
                <w:sz w:val="16"/>
              </w:rPr>
            </w:pPr>
            <w:r w:rsidRPr="009C5FBC">
              <w:rPr>
                <w:rFonts w:ascii="Century Gothic" w:eastAsia="Arial MT" w:hAnsi="Century Gothic" w:cs="Arial MT"/>
                <w:sz w:val="16"/>
              </w:rPr>
              <w:t>Santander</w:t>
            </w:r>
          </w:p>
        </w:tc>
        <w:tc>
          <w:tcPr>
            <w:tcW w:w="1132" w:type="dxa"/>
          </w:tcPr>
          <w:p w14:paraId="63DABFBE" w14:textId="77777777" w:rsidR="00F4441A" w:rsidRPr="009C5FBC" w:rsidRDefault="00F4441A" w:rsidP="00F4441A">
            <w:pPr>
              <w:spacing w:before="95" w:after="0" w:line="240" w:lineRule="auto"/>
              <w:ind w:right="125"/>
              <w:jc w:val="center"/>
              <w:rPr>
                <w:rFonts w:ascii="Century Gothic" w:eastAsia="Arial MT" w:hAnsi="Century Gothic" w:cs="Arial MT"/>
                <w:sz w:val="16"/>
              </w:rPr>
            </w:pPr>
            <w:r w:rsidRPr="009C5FBC">
              <w:rPr>
                <w:rFonts w:ascii="Century Gothic" w:eastAsia="Arial MT" w:hAnsi="Century Gothic" w:cs="Arial MT"/>
                <w:sz w:val="16"/>
              </w:rPr>
              <w:t>15/07/2019</w:t>
            </w:r>
          </w:p>
        </w:tc>
        <w:tc>
          <w:tcPr>
            <w:tcW w:w="1701" w:type="dxa"/>
          </w:tcPr>
          <w:p w14:paraId="59FACCF0" w14:textId="77777777" w:rsidR="00F4441A" w:rsidRPr="009C5FBC" w:rsidRDefault="00F4441A" w:rsidP="00F4441A">
            <w:pPr>
              <w:spacing w:before="95" w:after="0" w:line="240" w:lineRule="auto"/>
              <w:ind w:right="124"/>
              <w:jc w:val="center"/>
              <w:rPr>
                <w:rFonts w:ascii="Century Gothic" w:eastAsia="Arial MT" w:hAnsi="Century Gothic" w:cs="Arial MT"/>
                <w:sz w:val="16"/>
              </w:rPr>
            </w:pPr>
            <w:r w:rsidRPr="009C5FBC">
              <w:rPr>
                <w:rFonts w:ascii="Century Gothic" w:eastAsia="Arial MT" w:hAnsi="Century Gothic" w:cs="Arial MT"/>
                <w:sz w:val="16"/>
              </w:rPr>
              <w:t>$</w:t>
            </w:r>
            <w:r w:rsidRPr="009C5FBC">
              <w:rPr>
                <w:rFonts w:ascii="Century Gothic" w:eastAsia="Arial MT" w:hAnsi="Century Gothic" w:cs="Arial MT"/>
                <w:spacing w:val="-4"/>
                <w:sz w:val="16"/>
              </w:rPr>
              <w:t xml:space="preserve"> </w:t>
            </w:r>
            <w:r w:rsidRPr="009C5FBC">
              <w:rPr>
                <w:rFonts w:ascii="Century Gothic" w:eastAsia="Arial MT" w:hAnsi="Century Gothic" w:cs="Arial MT"/>
                <w:sz w:val="16"/>
              </w:rPr>
              <w:t>1,350,000,000.00</w:t>
            </w:r>
          </w:p>
        </w:tc>
        <w:tc>
          <w:tcPr>
            <w:tcW w:w="848" w:type="dxa"/>
          </w:tcPr>
          <w:p w14:paraId="05950921" w14:textId="77777777" w:rsidR="00F4441A" w:rsidRPr="009C5FBC" w:rsidRDefault="00F4441A" w:rsidP="00F4441A">
            <w:pPr>
              <w:spacing w:before="95" w:after="0" w:line="240" w:lineRule="auto"/>
              <w:ind w:right="54"/>
              <w:jc w:val="center"/>
              <w:rPr>
                <w:rFonts w:ascii="Century Gothic" w:eastAsia="Arial MT" w:hAnsi="Century Gothic" w:cs="Arial MT"/>
                <w:sz w:val="16"/>
              </w:rPr>
            </w:pPr>
            <w:r w:rsidRPr="009C5FBC">
              <w:rPr>
                <w:rFonts w:ascii="Century Gothic" w:eastAsia="Arial MT" w:hAnsi="Century Gothic" w:cs="Arial MT"/>
                <w:sz w:val="16"/>
              </w:rPr>
              <w:t>TIIE 28</w:t>
            </w:r>
            <w:r w:rsidRPr="009C5FBC">
              <w:rPr>
                <w:rFonts w:ascii="Century Gothic" w:eastAsia="Arial MT" w:hAnsi="Century Gothic" w:cs="Arial MT"/>
                <w:spacing w:val="-2"/>
                <w:sz w:val="16"/>
              </w:rPr>
              <w:t xml:space="preserve"> </w:t>
            </w:r>
            <w:r w:rsidRPr="009C5FBC">
              <w:rPr>
                <w:rFonts w:ascii="Century Gothic" w:eastAsia="Arial MT" w:hAnsi="Century Gothic" w:cs="Arial MT"/>
                <w:sz w:val="16"/>
              </w:rPr>
              <w:t>+</w:t>
            </w:r>
          </w:p>
        </w:tc>
        <w:tc>
          <w:tcPr>
            <w:tcW w:w="992" w:type="dxa"/>
          </w:tcPr>
          <w:p w14:paraId="418BE6B8" w14:textId="77777777" w:rsidR="00F4441A" w:rsidRPr="009C5FBC" w:rsidRDefault="00F4441A" w:rsidP="00F4441A">
            <w:pPr>
              <w:spacing w:before="95" w:after="0" w:line="240" w:lineRule="auto"/>
              <w:ind w:right="72"/>
              <w:jc w:val="center"/>
              <w:rPr>
                <w:rFonts w:ascii="Century Gothic" w:eastAsia="Arial MT" w:hAnsi="Century Gothic" w:cs="Arial MT"/>
                <w:sz w:val="16"/>
              </w:rPr>
            </w:pPr>
            <w:r w:rsidRPr="009C5FBC">
              <w:rPr>
                <w:rFonts w:ascii="Century Gothic" w:eastAsia="Arial MT" w:hAnsi="Century Gothic" w:cs="Arial MT"/>
                <w:sz w:val="16"/>
              </w:rPr>
              <w:t>0,60</w:t>
            </w:r>
          </w:p>
        </w:tc>
        <w:tc>
          <w:tcPr>
            <w:tcW w:w="1983" w:type="dxa"/>
          </w:tcPr>
          <w:p w14:paraId="2F1EEF5F" w14:textId="77777777" w:rsidR="00F4441A" w:rsidRPr="009C5FBC" w:rsidRDefault="00F4441A" w:rsidP="00F4441A">
            <w:pPr>
              <w:tabs>
                <w:tab w:val="left" w:pos="387"/>
              </w:tabs>
              <w:spacing w:before="95" w:after="0" w:line="240" w:lineRule="auto"/>
              <w:jc w:val="center"/>
              <w:rPr>
                <w:rFonts w:ascii="Century Gothic" w:eastAsia="Arial MT" w:hAnsi="Century Gothic" w:cs="Arial MT"/>
                <w:sz w:val="16"/>
              </w:rPr>
            </w:pPr>
            <w:r w:rsidRPr="009C5FBC">
              <w:rPr>
                <w:rFonts w:ascii="Century Gothic" w:eastAsia="Arial MT" w:hAnsi="Century Gothic" w:cs="Arial MT"/>
                <w:sz w:val="16"/>
              </w:rPr>
              <w:t>$</w:t>
            </w:r>
            <w:r w:rsidRPr="009C5FBC">
              <w:rPr>
                <w:rFonts w:ascii="Century Gothic" w:eastAsia="Arial MT" w:hAnsi="Century Gothic" w:cs="Arial MT"/>
                <w:sz w:val="16"/>
              </w:rPr>
              <w:tab/>
              <w:t>1,330,518,002.50</w:t>
            </w:r>
          </w:p>
        </w:tc>
        <w:tc>
          <w:tcPr>
            <w:tcW w:w="1415" w:type="dxa"/>
          </w:tcPr>
          <w:p w14:paraId="50D1D0C6" w14:textId="77777777" w:rsidR="00F4441A" w:rsidRPr="009C5FBC" w:rsidRDefault="00F4441A" w:rsidP="00F4441A">
            <w:pPr>
              <w:spacing w:before="95" w:after="0" w:line="240" w:lineRule="auto"/>
              <w:ind w:right="179"/>
              <w:jc w:val="center"/>
              <w:rPr>
                <w:rFonts w:ascii="Century Gothic" w:eastAsia="Arial MT" w:hAnsi="Century Gothic" w:cs="Arial MT"/>
                <w:sz w:val="16"/>
              </w:rPr>
            </w:pPr>
            <w:r w:rsidRPr="009C5FBC">
              <w:rPr>
                <w:rFonts w:ascii="Century Gothic" w:eastAsia="Arial MT" w:hAnsi="Century Gothic" w:cs="Arial MT"/>
                <w:sz w:val="16"/>
              </w:rPr>
              <w:t>P08-0919037</w:t>
            </w:r>
          </w:p>
        </w:tc>
        <w:tc>
          <w:tcPr>
            <w:tcW w:w="850" w:type="dxa"/>
          </w:tcPr>
          <w:p w14:paraId="1C431DCA" w14:textId="77777777" w:rsidR="00F4441A" w:rsidRPr="009C5FBC" w:rsidRDefault="00F4441A" w:rsidP="00F4441A">
            <w:pPr>
              <w:spacing w:before="95" w:after="0" w:line="240" w:lineRule="auto"/>
              <w:rPr>
                <w:rFonts w:ascii="Century Gothic" w:eastAsia="Arial MT" w:hAnsi="Century Gothic" w:cs="Arial MT"/>
                <w:sz w:val="16"/>
              </w:rPr>
            </w:pPr>
            <w:r w:rsidRPr="009C5FBC">
              <w:rPr>
                <w:rFonts w:ascii="Century Gothic" w:eastAsia="Arial MT" w:hAnsi="Century Gothic" w:cs="Arial MT"/>
                <w:sz w:val="16"/>
              </w:rPr>
              <w:t>11/2019</w:t>
            </w:r>
          </w:p>
        </w:tc>
      </w:tr>
      <w:tr w:rsidR="009C5FBC" w:rsidRPr="009C5FBC" w14:paraId="443F6B4B" w14:textId="77777777" w:rsidTr="00D7687D">
        <w:trPr>
          <w:trHeight w:val="400"/>
          <w:jc w:val="center"/>
        </w:trPr>
        <w:tc>
          <w:tcPr>
            <w:tcW w:w="984" w:type="dxa"/>
          </w:tcPr>
          <w:p w14:paraId="3BFC57DA" w14:textId="77777777" w:rsidR="00F4441A" w:rsidRPr="009C5FBC" w:rsidRDefault="00F4441A" w:rsidP="00F4441A">
            <w:pPr>
              <w:spacing w:before="95" w:after="0" w:line="240" w:lineRule="auto"/>
              <w:rPr>
                <w:rFonts w:ascii="Century Gothic" w:eastAsia="Arial MT" w:hAnsi="Century Gothic" w:cs="Arial MT"/>
                <w:sz w:val="16"/>
              </w:rPr>
            </w:pPr>
            <w:r w:rsidRPr="009C5FBC">
              <w:rPr>
                <w:rFonts w:ascii="Century Gothic" w:eastAsia="Arial MT" w:hAnsi="Century Gothic" w:cs="Arial MT"/>
                <w:sz w:val="16"/>
              </w:rPr>
              <w:t>Santander</w:t>
            </w:r>
          </w:p>
        </w:tc>
        <w:tc>
          <w:tcPr>
            <w:tcW w:w="1132" w:type="dxa"/>
          </w:tcPr>
          <w:p w14:paraId="5AC31624" w14:textId="77777777" w:rsidR="00F4441A" w:rsidRPr="009C5FBC" w:rsidRDefault="00F4441A" w:rsidP="00F4441A">
            <w:pPr>
              <w:spacing w:before="95" w:after="0" w:line="240" w:lineRule="auto"/>
              <w:ind w:right="125"/>
              <w:jc w:val="center"/>
              <w:rPr>
                <w:rFonts w:ascii="Century Gothic" w:eastAsia="Arial MT" w:hAnsi="Century Gothic" w:cs="Arial MT"/>
                <w:sz w:val="16"/>
              </w:rPr>
            </w:pPr>
            <w:r w:rsidRPr="009C5FBC">
              <w:rPr>
                <w:rFonts w:ascii="Century Gothic" w:eastAsia="Arial MT" w:hAnsi="Century Gothic" w:cs="Arial MT"/>
                <w:sz w:val="16"/>
              </w:rPr>
              <w:t>15/07/2019</w:t>
            </w:r>
          </w:p>
        </w:tc>
        <w:tc>
          <w:tcPr>
            <w:tcW w:w="1701" w:type="dxa"/>
          </w:tcPr>
          <w:p w14:paraId="09355C04" w14:textId="77777777" w:rsidR="00F4441A" w:rsidRPr="009C5FBC" w:rsidRDefault="00F4441A" w:rsidP="00F4441A">
            <w:pPr>
              <w:spacing w:before="95" w:after="0" w:line="240" w:lineRule="auto"/>
              <w:ind w:right="124"/>
              <w:jc w:val="center"/>
              <w:rPr>
                <w:rFonts w:ascii="Century Gothic" w:eastAsia="Arial MT" w:hAnsi="Century Gothic" w:cs="Arial MT"/>
                <w:sz w:val="16"/>
              </w:rPr>
            </w:pPr>
            <w:r w:rsidRPr="009C5FBC">
              <w:rPr>
                <w:rFonts w:ascii="Century Gothic" w:eastAsia="Arial MT" w:hAnsi="Century Gothic" w:cs="Arial MT"/>
                <w:sz w:val="16"/>
              </w:rPr>
              <w:t>$</w:t>
            </w:r>
            <w:r w:rsidRPr="009C5FBC">
              <w:rPr>
                <w:rFonts w:ascii="Century Gothic" w:eastAsia="Arial MT" w:hAnsi="Century Gothic" w:cs="Arial MT"/>
                <w:spacing w:val="-4"/>
                <w:sz w:val="16"/>
              </w:rPr>
              <w:t xml:space="preserve"> </w:t>
            </w:r>
            <w:r w:rsidRPr="009C5FBC">
              <w:rPr>
                <w:rFonts w:ascii="Century Gothic" w:eastAsia="Arial MT" w:hAnsi="Century Gothic" w:cs="Arial MT"/>
                <w:sz w:val="16"/>
              </w:rPr>
              <w:t>1,750,000,000.00</w:t>
            </w:r>
          </w:p>
        </w:tc>
        <w:tc>
          <w:tcPr>
            <w:tcW w:w="848" w:type="dxa"/>
          </w:tcPr>
          <w:p w14:paraId="5F17BF5F" w14:textId="77777777" w:rsidR="00F4441A" w:rsidRPr="009C5FBC" w:rsidRDefault="00F4441A" w:rsidP="00F4441A">
            <w:pPr>
              <w:spacing w:before="95" w:after="0" w:line="240" w:lineRule="auto"/>
              <w:ind w:right="54"/>
              <w:jc w:val="center"/>
              <w:rPr>
                <w:rFonts w:ascii="Century Gothic" w:eastAsia="Arial MT" w:hAnsi="Century Gothic" w:cs="Arial MT"/>
                <w:sz w:val="16"/>
              </w:rPr>
            </w:pPr>
            <w:r w:rsidRPr="009C5FBC">
              <w:rPr>
                <w:rFonts w:ascii="Century Gothic" w:eastAsia="Arial MT" w:hAnsi="Century Gothic" w:cs="Arial MT"/>
                <w:sz w:val="16"/>
              </w:rPr>
              <w:t>TIIE 28</w:t>
            </w:r>
            <w:r w:rsidRPr="009C5FBC">
              <w:rPr>
                <w:rFonts w:ascii="Century Gothic" w:eastAsia="Arial MT" w:hAnsi="Century Gothic" w:cs="Arial MT"/>
                <w:spacing w:val="-2"/>
                <w:sz w:val="16"/>
              </w:rPr>
              <w:t xml:space="preserve"> </w:t>
            </w:r>
            <w:r w:rsidRPr="009C5FBC">
              <w:rPr>
                <w:rFonts w:ascii="Century Gothic" w:eastAsia="Arial MT" w:hAnsi="Century Gothic" w:cs="Arial MT"/>
                <w:sz w:val="16"/>
              </w:rPr>
              <w:t>+</w:t>
            </w:r>
          </w:p>
        </w:tc>
        <w:tc>
          <w:tcPr>
            <w:tcW w:w="992" w:type="dxa"/>
          </w:tcPr>
          <w:p w14:paraId="2D158903" w14:textId="77777777" w:rsidR="00F4441A" w:rsidRPr="009C5FBC" w:rsidRDefault="00F4441A" w:rsidP="00F4441A">
            <w:pPr>
              <w:spacing w:before="95" w:after="0" w:line="240" w:lineRule="auto"/>
              <w:ind w:right="72"/>
              <w:jc w:val="center"/>
              <w:rPr>
                <w:rFonts w:ascii="Century Gothic" w:eastAsia="Arial MT" w:hAnsi="Century Gothic" w:cs="Arial MT"/>
                <w:sz w:val="16"/>
              </w:rPr>
            </w:pPr>
            <w:r w:rsidRPr="009C5FBC">
              <w:rPr>
                <w:rFonts w:ascii="Century Gothic" w:eastAsia="Arial MT" w:hAnsi="Century Gothic" w:cs="Arial MT"/>
                <w:sz w:val="16"/>
              </w:rPr>
              <w:t>0,65</w:t>
            </w:r>
          </w:p>
        </w:tc>
        <w:tc>
          <w:tcPr>
            <w:tcW w:w="1983" w:type="dxa"/>
          </w:tcPr>
          <w:p w14:paraId="2E360857" w14:textId="77777777" w:rsidR="00F4441A" w:rsidRPr="009C5FBC" w:rsidRDefault="00F4441A" w:rsidP="00F4441A">
            <w:pPr>
              <w:tabs>
                <w:tab w:val="left" w:pos="387"/>
              </w:tabs>
              <w:spacing w:before="95" w:after="0" w:line="240" w:lineRule="auto"/>
              <w:jc w:val="center"/>
              <w:rPr>
                <w:rFonts w:ascii="Century Gothic" w:eastAsia="Arial MT" w:hAnsi="Century Gothic" w:cs="Arial MT"/>
                <w:sz w:val="16"/>
              </w:rPr>
            </w:pPr>
            <w:r w:rsidRPr="009C5FBC">
              <w:rPr>
                <w:rFonts w:ascii="Century Gothic" w:eastAsia="Arial MT" w:hAnsi="Century Gothic" w:cs="Arial MT"/>
                <w:sz w:val="16"/>
              </w:rPr>
              <w:t>$</w:t>
            </w:r>
            <w:r w:rsidRPr="009C5FBC">
              <w:rPr>
                <w:rFonts w:ascii="Century Gothic" w:eastAsia="Arial MT" w:hAnsi="Century Gothic" w:cs="Arial MT"/>
                <w:sz w:val="16"/>
              </w:rPr>
              <w:tab/>
              <w:t>1,724,745,559.00</w:t>
            </w:r>
          </w:p>
        </w:tc>
        <w:tc>
          <w:tcPr>
            <w:tcW w:w="1415" w:type="dxa"/>
          </w:tcPr>
          <w:p w14:paraId="69EAB9AF" w14:textId="77777777" w:rsidR="00F4441A" w:rsidRPr="009C5FBC" w:rsidRDefault="00F4441A" w:rsidP="00F4441A">
            <w:pPr>
              <w:spacing w:before="95" w:after="0" w:line="240" w:lineRule="auto"/>
              <w:ind w:right="179"/>
              <w:jc w:val="center"/>
              <w:rPr>
                <w:rFonts w:ascii="Century Gothic" w:eastAsia="Arial MT" w:hAnsi="Century Gothic" w:cs="Arial MT"/>
                <w:sz w:val="16"/>
              </w:rPr>
            </w:pPr>
            <w:r w:rsidRPr="009C5FBC">
              <w:rPr>
                <w:rFonts w:ascii="Century Gothic" w:eastAsia="Arial MT" w:hAnsi="Century Gothic" w:cs="Arial MT"/>
                <w:sz w:val="16"/>
              </w:rPr>
              <w:t>P08-0919039</w:t>
            </w:r>
          </w:p>
        </w:tc>
        <w:tc>
          <w:tcPr>
            <w:tcW w:w="850" w:type="dxa"/>
          </w:tcPr>
          <w:p w14:paraId="6CE264BC" w14:textId="77777777" w:rsidR="00F4441A" w:rsidRPr="009C5FBC" w:rsidRDefault="00F4441A" w:rsidP="00F4441A">
            <w:pPr>
              <w:spacing w:before="95" w:after="0" w:line="240" w:lineRule="auto"/>
              <w:rPr>
                <w:rFonts w:ascii="Century Gothic" w:eastAsia="Arial MT" w:hAnsi="Century Gothic" w:cs="Arial MT"/>
                <w:sz w:val="16"/>
              </w:rPr>
            </w:pPr>
            <w:r w:rsidRPr="009C5FBC">
              <w:rPr>
                <w:rFonts w:ascii="Century Gothic" w:eastAsia="Arial MT" w:hAnsi="Century Gothic" w:cs="Arial MT"/>
                <w:sz w:val="16"/>
              </w:rPr>
              <w:t>12/2019</w:t>
            </w:r>
          </w:p>
        </w:tc>
      </w:tr>
      <w:tr w:rsidR="009C5FBC" w:rsidRPr="009C5FBC" w14:paraId="537DDC6A" w14:textId="77777777" w:rsidTr="00D7687D">
        <w:trPr>
          <w:trHeight w:val="402"/>
          <w:jc w:val="center"/>
        </w:trPr>
        <w:tc>
          <w:tcPr>
            <w:tcW w:w="984" w:type="dxa"/>
          </w:tcPr>
          <w:p w14:paraId="500404C5" w14:textId="77777777" w:rsidR="00F4441A" w:rsidRPr="009C5FBC" w:rsidRDefault="00F4441A" w:rsidP="00F4441A">
            <w:pPr>
              <w:spacing w:before="98" w:after="0" w:line="240" w:lineRule="auto"/>
              <w:rPr>
                <w:rFonts w:ascii="Century Gothic" w:eastAsia="Arial MT" w:hAnsi="Century Gothic" w:cs="Arial MT"/>
                <w:sz w:val="16"/>
              </w:rPr>
            </w:pPr>
            <w:r w:rsidRPr="009C5FBC">
              <w:rPr>
                <w:rFonts w:ascii="Century Gothic" w:eastAsia="Arial MT" w:hAnsi="Century Gothic" w:cs="Arial MT"/>
                <w:sz w:val="16"/>
              </w:rPr>
              <w:t>Santander</w:t>
            </w:r>
            <w:r w:rsidRPr="009C5FBC">
              <w:rPr>
                <w:rFonts w:ascii="Century Gothic" w:eastAsia="Arial MT" w:hAnsi="Century Gothic" w:cs="Arial MT"/>
                <w:spacing w:val="-3"/>
                <w:sz w:val="16"/>
              </w:rPr>
              <w:t xml:space="preserve"> </w:t>
            </w:r>
            <w:r w:rsidRPr="009C5FBC">
              <w:rPr>
                <w:rFonts w:ascii="Century Gothic" w:eastAsia="Arial MT" w:hAnsi="Century Gothic" w:cs="Arial MT"/>
                <w:sz w:val="16"/>
                <w:vertAlign w:val="superscript"/>
              </w:rPr>
              <w:t>1</w:t>
            </w:r>
          </w:p>
        </w:tc>
        <w:tc>
          <w:tcPr>
            <w:tcW w:w="1132" w:type="dxa"/>
          </w:tcPr>
          <w:p w14:paraId="4537E251" w14:textId="77777777" w:rsidR="00F4441A" w:rsidRPr="009C5FBC" w:rsidRDefault="00F4441A" w:rsidP="00F4441A">
            <w:pPr>
              <w:spacing w:before="98" w:after="0" w:line="240" w:lineRule="auto"/>
              <w:ind w:right="125"/>
              <w:jc w:val="center"/>
              <w:rPr>
                <w:rFonts w:ascii="Century Gothic" w:eastAsia="Arial MT" w:hAnsi="Century Gothic" w:cs="Arial MT"/>
                <w:sz w:val="16"/>
              </w:rPr>
            </w:pPr>
            <w:r w:rsidRPr="009C5FBC">
              <w:rPr>
                <w:rFonts w:ascii="Century Gothic" w:eastAsia="Arial MT" w:hAnsi="Century Gothic" w:cs="Arial MT"/>
                <w:sz w:val="16"/>
              </w:rPr>
              <w:t>15/07/2019</w:t>
            </w:r>
          </w:p>
        </w:tc>
        <w:tc>
          <w:tcPr>
            <w:tcW w:w="1701" w:type="dxa"/>
          </w:tcPr>
          <w:p w14:paraId="0BF214B9" w14:textId="77777777" w:rsidR="00F4441A" w:rsidRPr="009C5FBC" w:rsidRDefault="00F4441A" w:rsidP="00F4441A">
            <w:pPr>
              <w:spacing w:before="98" w:after="0" w:line="240" w:lineRule="auto"/>
              <w:ind w:right="124"/>
              <w:jc w:val="center"/>
              <w:rPr>
                <w:rFonts w:ascii="Century Gothic" w:eastAsia="Arial MT" w:hAnsi="Century Gothic" w:cs="Arial MT"/>
                <w:sz w:val="16"/>
              </w:rPr>
            </w:pPr>
            <w:r w:rsidRPr="009C5FBC">
              <w:rPr>
                <w:rFonts w:ascii="Century Gothic" w:eastAsia="Arial MT" w:hAnsi="Century Gothic" w:cs="Arial MT"/>
                <w:sz w:val="16"/>
              </w:rPr>
              <w:t>$</w:t>
            </w:r>
            <w:r w:rsidRPr="009C5FBC">
              <w:rPr>
                <w:rFonts w:ascii="Century Gothic" w:eastAsia="Arial MT" w:hAnsi="Century Gothic" w:cs="Arial MT"/>
                <w:spacing w:val="-4"/>
                <w:sz w:val="16"/>
              </w:rPr>
              <w:t xml:space="preserve"> </w:t>
            </w:r>
            <w:r w:rsidRPr="009C5FBC">
              <w:rPr>
                <w:rFonts w:ascii="Century Gothic" w:eastAsia="Arial MT" w:hAnsi="Century Gothic" w:cs="Arial MT"/>
                <w:sz w:val="16"/>
              </w:rPr>
              <w:t>1,900,000,000.00</w:t>
            </w:r>
          </w:p>
        </w:tc>
        <w:tc>
          <w:tcPr>
            <w:tcW w:w="848" w:type="dxa"/>
          </w:tcPr>
          <w:p w14:paraId="6111A1C5" w14:textId="77777777" w:rsidR="00F4441A" w:rsidRPr="009C5FBC" w:rsidRDefault="00F4441A" w:rsidP="00F4441A">
            <w:pPr>
              <w:spacing w:before="98" w:after="0" w:line="240" w:lineRule="auto"/>
              <w:ind w:right="54"/>
              <w:jc w:val="center"/>
              <w:rPr>
                <w:rFonts w:ascii="Century Gothic" w:eastAsia="Arial MT" w:hAnsi="Century Gothic" w:cs="Arial MT"/>
                <w:sz w:val="16"/>
              </w:rPr>
            </w:pPr>
            <w:r w:rsidRPr="009C5FBC">
              <w:rPr>
                <w:rFonts w:ascii="Century Gothic" w:eastAsia="Arial MT" w:hAnsi="Century Gothic" w:cs="Arial MT"/>
                <w:sz w:val="16"/>
              </w:rPr>
              <w:t>TIIE 28</w:t>
            </w:r>
            <w:r w:rsidRPr="009C5FBC">
              <w:rPr>
                <w:rFonts w:ascii="Century Gothic" w:eastAsia="Arial MT" w:hAnsi="Century Gothic" w:cs="Arial MT"/>
                <w:spacing w:val="-2"/>
                <w:sz w:val="16"/>
              </w:rPr>
              <w:t xml:space="preserve"> </w:t>
            </w:r>
            <w:r w:rsidRPr="009C5FBC">
              <w:rPr>
                <w:rFonts w:ascii="Century Gothic" w:eastAsia="Arial MT" w:hAnsi="Century Gothic" w:cs="Arial MT"/>
                <w:sz w:val="16"/>
              </w:rPr>
              <w:t>+</w:t>
            </w:r>
          </w:p>
        </w:tc>
        <w:tc>
          <w:tcPr>
            <w:tcW w:w="992" w:type="dxa"/>
          </w:tcPr>
          <w:p w14:paraId="7C77F4FB" w14:textId="77777777" w:rsidR="00F4441A" w:rsidRPr="009C5FBC" w:rsidRDefault="00F4441A" w:rsidP="00F4441A">
            <w:pPr>
              <w:spacing w:before="98" w:after="0" w:line="240" w:lineRule="auto"/>
              <w:ind w:right="72"/>
              <w:jc w:val="center"/>
              <w:rPr>
                <w:rFonts w:ascii="Century Gothic" w:eastAsia="Arial MT" w:hAnsi="Century Gothic" w:cs="Arial MT"/>
                <w:sz w:val="16"/>
              </w:rPr>
            </w:pPr>
            <w:r w:rsidRPr="009C5FBC">
              <w:rPr>
                <w:rFonts w:ascii="Century Gothic" w:eastAsia="Arial MT" w:hAnsi="Century Gothic" w:cs="Arial MT"/>
                <w:sz w:val="16"/>
              </w:rPr>
              <w:t>0,75</w:t>
            </w:r>
          </w:p>
        </w:tc>
        <w:tc>
          <w:tcPr>
            <w:tcW w:w="1983" w:type="dxa"/>
          </w:tcPr>
          <w:p w14:paraId="20FE2909" w14:textId="77777777" w:rsidR="00F4441A" w:rsidRPr="009C5FBC" w:rsidRDefault="00F4441A" w:rsidP="00F4441A">
            <w:pPr>
              <w:tabs>
                <w:tab w:val="left" w:pos="387"/>
              </w:tabs>
              <w:spacing w:before="98" w:after="0" w:line="240" w:lineRule="auto"/>
              <w:jc w:val="center"/>
              <w:rPr>
                <w:rFonts w:ascii="Century Gothic" w:eastAsia="Arial MT" w:hAnsi="Century Gothic" w:cs="Arial MT"/>
                <w:sz w:val="16"/>
              </w:rPr>
            </w:pPr>
            <w:r w:rsidRPr="009C5FBC">
              <w:rPr>
                <w:rFonts w:ascii="Century Gothic" w:eastAsia="Arial MT" w:hAnsi="Century Gothic" w:cs="Arial MT"/>
                <w:sz w:val="16"/>
              </w:rPr>
              <w:t>$</w:t>
            </w:r>
            <w:r w:rsidRPr="009C5FBC">
              <w:rPr>
                <w:rFonts w:ascii="Century Gothic" w:eastAsia="Arial MT" w:hAnsi="Century Gothic" w:cs="Arial MT"/>
                <w:sz w:val="16"/>
              </w:rPr>
              <w:tab/>
              <w:t>1,872,580,892.50</w:t>
            </w:r>
          </w:p>
        </w:tc>
        <w:tc>
          <w:tcPr>
            <w:tcW w:w="1415" w:type="dxa"/>
          </w:tcPr>
          <w:p w14:paraId="51790ED1" w14:textId="77777777" w:rsidR="00F4441A" w:rsidRPr="009C5FBC" w:rsidRDefault="00F4441A" w:rsidP="00F4441A">
            <w:pPr>
              <w:spacing w:before="98" w:after="0" w:line="240" w:lineRule="auto"/>
              <w:ind w:right="179"/>
              <w:jc w:val="center"/>
              <w:rPr>
                <w:rFonts w:ascii="Century Gothic" w:eastAsia="Arial MT" w:hAnsi="Century Gothic" w:cs="Arial MT"/>
                <w:sz w:val="16"/>
              </w:rPr>
            </w:pPr>
            <w:r w:rsidRPr="009C5FBC">
              <w:rPr>
                <w:rFonts w:ascii="Century Gothic" w:eastAsia="Arial MT" w:hAnsi="Century Gothic" w:cs="Arial MT"/>
                <w:sz w:val="16"/>
              </w:rPr>
              <w:t>P08-0919038</w:t>
            </w:r>
          </w:p>
        </w:tc>
        <w:tc>
          <w:tcPr>
            <w:tcW w:w="850" w:type="dxa"/>
          </w:tcPr>
          <w:p w14:paraId="2C3A4BE2" w14:textId="77777777" w:rsidR="00F4441A" w:rsidRPr="009C5FBC" w:rsidRDefault="00F4441A" w:rsidP="00F4441A">
            <w:pPr>
              <w:spacing w:before="98" w:after="0" w:line="240" w:lineRule="auto"/>
              <w:rPr>
                <w:rFonts w:ascii="Century Gothic" w:eastAsia="Arial MT" w:hAnsi="Century Gothic" w:cs="Arial MT"/>
                <w:sz w:val="16"/>
              </w:rPr>
            </w:pPr>
            <w:r w:rsidRPr="009C5FBC">
              <w:rPr>
                <w:rFonts w:ascii="Century Gothic" w:eastAsia="Arial MT" w:hAnsi="Century Gothic" w:cs="Arial MT"/>
                <w:sz w:val="16"/>
              </w:rPr>
              <w:t>13/2019</w:t>
            </w:r>
          </w:p>
        </w:tc>
      </w:tr>
      <w:tr w:rsidR="009C5FBC" w:rsidRPr="009C5FBC" w14:paraId="2169400F" w14:textId="77777777" w:rsidTr="00D7687D">
        <w:trPr>
          <w:trHeight w:val="402"/>
          <w:jc w:val="center"/>
        </w:trPr>
        <w:tc>
          <w:tcPr>
            <w:tcW w:w="984" w:type="dxa"/>
          </w:tcPr>
          <w:p w14:paraId="1E7DBB02" w14:textId="77777777" w:rsidR="00F4441A" w:rsidRPr="009C5FBC" w:rsidRDefault="00F4441A" w:rsidP="00F4441A">
            <w:pPr>
              <w:spacing w:before="98" w:after="0" w:line="240" w:lineRule="auto"/>
              <w:rPr>
                <w:rFonts w:ascii="Century Gothic" w:eastAsia="Arial MT" w:hAnsi="Century Gothic" w:cs="Arial MT"/>
                <w:sz w:val="16"/>
              </w:rPr>
            </w:pPr>
            <w:proofErr w:type="spellStart"/>
            <w:r w:rsidRPr="009C5FBC">
              <w:rPr>
                <w:rFonts w:ascii="Century Gothic" w:eastAsia="Arial MT" w:hAnsi="Century Gothic" w:cs="Arial MT"/>
                <w:sz w:val="16"/>
              </w:rPr>
              <w:t>Banobras</w:t>
            </w:r>
            <w:proofErr w:type="spellEnd"/>
          </w:p>
        </w:tc>
        <w:tc>
          <w:tcPr>
            <w:tcW w:w="1132" w:type="dxa"/>
          </w:tcPr>
          <w:p w14:paraId="587BEFCD" w14:textId="77777777" w:rsidR="00F4441A" w:rsidRPr="009C5FBC" w:rsidRDefault="00F4441A" w:rsidP="00F4441A">
            <w:pPr>
              <w:spacing w:before="98" w:after="0" w:line="240" w:lineRule="auto"/>
              <w:ind w:right="125"/>
              <w:jc w:val="center"/>
              <w:rPr>
                <w:rFonts w:ascii="Century Gothic" w:eastAsia="Arial MT" w:hAnsi="Century Gothic" w:cs="Arial MT"/>
                <w:sz w:val="16"/>
              </w:rPr>
            </w:pPr>
            <w:r w:rsidRPr="009C5FBC">
              <w:rPr>
                <w:rFonts w:ascii="Century Gothic" w:eastAsia="Arial MT" w:hAnsi="Century Gothic" w:cs="Arial MT"/>
                <w:sz w:val="16"/>
              </w:rPr>
              <w:t>31/07/2019</w:t>
            </w:r>
          </w:p>
        </w:tc>
        <w:tc>
          <w:tcPr>
            <w:tcW w:w="1701" w:type="dxa"/>
          </w:tcPr>
          <w:p w14:paraId="25AB6E88" w14:textId="77777777" w:rsidR="00F4441A" w:rsidRPr="009C5FBC" w:rsidRDefault="00F4441A" w:rsidP="00F4441A">
            <w:pPr>
              <w:spacing w:before="98" w:after="0" w:line="240" w:lineRule="auto"/>
              <w:ind w:right="124"/>
              <w:jc w:val="center"/>
              <w:rPr>
                <w:rFonts w:ascii="Century Gothic" w:eastAsia="Arial MT" w:hAnsi="Century Gothic" w:cs="Arial MT"/>
                <w:sz w:val="16"/>
              </w:rPr>
            </w:pPr>
            <w:r w:rsidRPr="009C5FBC">
              <w:rPr>
                <w:rFonts w:ascii="Century Gothic" w:eastAsia="Arial MT" w:hAnsi="Century Gothic" w:cs="Arial MT"/>
                <w:sz w:val="16"/>
              </w:rPr>
              <w:t>$</w:t>
            </w:r>
            <w:r w:rsidRPr="009C5FBC">
              <w:rPr>
                <w:rFonts w:ascii="Century Gothic" w:eastAsia="Arial MT" w:hAnsi="Century Gothic" w:cs="Arial MT"/>
                <w:spacing w:val="-4"/>
                <w:sz w:val="16"/>
              </w:rPr>
              <w:t xml:space="preserve"> </w:t>
            </w:r>
            <w:r w:rsidRPr="009C5FBC">
              <w:rPr>
                <w:rFonts w:ascii="Century Gothic" w:eastAsia="Arial MT" w:hAnsi="Century Gothic" w:cs="Arial MT"/>
                <w:sz w:val="16"/>
              </w:rPr>
              <w:t>4,416,500,000.00</w:t>
            </w:r>
          </w:p>
        </w:tc>
        <w:tc>
          <w:tcPr>
            <w:tcW w:w="848" w:type="dxa"/>
          </w:tcPr>
          <w:p w14:paraId="3CBC0FD4" w14:textId="77777777" w:rsidR="00F4441A" w:rsidRPr="009C5FBC" w:rsidRDefault="00F4441A" w:rsidP="00F4441A">
            <w:pPr>
              <w:spacing w:before="98" w:after="0" w:line="240" w:lineRule="auto"/>
              <w:ind w:right="54"/>
              <w:jc w:val="center"/>
              <w:rPr>
                <w:rFonts w:ascii="Century Gothic" w:eastAsia="Arial MT" w:hAnsi="Century Gothic" w:cs="Arial MT"/>
                <w:sz w:val="16"/>
              </w:rPr>
            </w:pPr>
            <w:r w:rsidRPr="009C5FBC">
              <w:rPr>
                <w:rFonts w:ascii="Century Gothic" w:eastAsia="Arial MT" w:hAnsi="Century Gothic" w:cs="Arial MT"/>
                <w:sz w:val="16"/>
              </w:rPr>
              <w:t>TIIE 28</w:t>
            </w:r>
            <w:r w:rsidRPr="009C5FBC">
              <w:rPr>
                <w:rFonts w:ascii="Century Gothic" w:eastAsia="Arial MT" w:hAnsi="Century Gothic" w:cs="Arial MT"/>
                <w:spacing w:val="-2"/>
                <w:sz w:val="16"/>
              </w:rPr>
              <w:t xml:space="preserve"> </w:t>
            </w:r>
            <w:r w:rsidRPr="009C5FBC">
              <w:rPr>
                <w:rFonts w:ascii="Century Gothic" w:eastAsia="Arial MT" w:hAnsi="Century Gothic" w:cs="Arial MT"/>
                <w:sz w:val="16"/>
              </w:rPr>
              <w:t>+</w:t>
            </w:r>
          </w:p>
        </w:tc>
        <w:tc>
          <w:tcPr>
            <w:tcW w:w="992" w:type="dxa"/>
          </w:tcPr>
          <w:p w14:paraId="15B8093E" w14:textId="77777777" w:rsidR="00F4441A" w:rsidRPr="009C5FBC" w:rsidRDefault="00F4441A" w:rsidP="00F4441A">
            <w:pPr>
              <w:spacing w:before="98" w:after="0" w:line="240" w:lineRule="auto"/>
              <w:ind w:right="72"/>
              <w:jc w:val="center"/>
              <w:rPr>
                <w:rFonts w:ascii="Century Gothic" w:eastAsia="Arial MT" w:hAnsi="Century Gothic" w:cs="Arial MT"/>
                <w:sz w:val="16"/>
              </w:rPr>
            </w:pPr>
            <w:r w:rsidRPr="009C5FBC">
              <w:rPr>
                <w:rFonts w:ascii="Century Gothic" w:eastAsia="Arial MT" w:hAnsi="Century Gothic" w:cs="Arial MT"/>
                <w:sz w:val="16"/>
              </w:rPr>
              <w:t>0,55</w:t>
            </w:r>
          </w:p>
        </w:tc>
        <w:tc>
          <w:tcPr>
            <w:tcW w:w="1983" w:type="dxa"/>
          </w:tcPr>
          <w:p w14:paraId="50473F1A" w14:textId="77777777" w:rsidR="00F4441A" w:rsidRPr="009C5FBC" w:rsidRDefault="00F4441A" w:rsidP="00F4441A">
            <w:pPr>
              <w:tabs>
                <w:tab w:val="left" w:pos="387"/>
              </w:tabs>
              <w:spacing w:before="98" w:after="0" w:line="240" w:lineRule="auto"/>
              <w:jc w:val="center"/>
              <w:rPr>
                <w:rFonts w:ascii="Century Gothic" w:eastAsia="Arial MT" w:hAnsi="Century Gothic" w:cs="Arial MT"/>
                <w:sz w:val="16"/>
              </w:rPr>
            </w:pPr>
            <w:r w:rsidRPr="009C5FBC">
              <w:rPr>
                <w:rFonts w:ascii="Century Gothic" w:eastAsia="Arial MT" w:hAnsi="Century Gothic" w:cs="Arial MT"/>
                <w:sz w:val="16"/>
              </w:rPr>
              <w:t>$</w:t>
            </w:r>
            <w:r w:rsidRPr="009C5FBC">
              <w:rPr>
                <w:rFonts w:ascii="Century Gothic" w:eastAsia="Arial MT" w:hAnsi="Century Gothic" w:cs="Arial MT"/>
                <w:sz w:val="16"/>
              </w:rPr>
              <w:tab/>
              <w:t>4,354,513,538.99</w:t>
            </w:r>
          </w:p>
        </w:tc>
        <w:tc>
          <w:tcPr>
            <w:tcW w:w="1415" w:type="dxa"/>
          </w:tcPr>
          <w:p w14:paraId="584CAF65" w14:textId="77777777" w:rsidR="00F4441A" w:rsidRPr="009C5FBC" w:rsidRDefault="00F4441A" w:rsidP="00F4441A">
            <w:pPr>
              <w:spacing w:before="98" w:after="0" w:line="240" w:lineRule="auto"/>
              <w:ind w:right="179"/>
              <w:jc w:val="center"/>
              <w:rPr>
                <w:rFonts w:ascii="Century Gothic" w:eastAsia="Arial MT" w:hAnsi="Century Gothic" w:cs="Arial MT"/>
                <w:sz w:val="16"/>
              </w:rPr>
            </w:pPr>
            <w:r w:rsidRPr="009C5FBC">
              <w:rPr>
                <w:rFonts w:ascii="Century Gothic" w:eastAsia="Arial MT" w:hAnsi="Century Gothic" w:cs="Arial MT"/>
                <w:sz w:val="16"/>
              </w:rPr>
              <w:t>P08-0819028</w:t>
            </w:r>
          </w:p>
        </w:tc>
        <w:tc>
          <w:tcPr>
            <w:tcW w:w="850" w:type="dxa"/>
          </w:tcPr>
          <w:p w14:paraId="10F1A590" w14:textId="77777777" w:rsidR="00F4441A" w:rsidRPr="009C5FBC" w:rsidRDefault="00F4441A" w:rsidP="00F4441A">
            <w:pPr>
              <w:spacing w:before="98" w:after="0" w:line="240" w:lineRule="auto"/>
              <w:rPr>
                <w:rFonts w:ascii="Century Gothic" w:eastAsia="Arial MT" w:hAnsi="Century Gothic" w:cs="Arial MT"/>
                <w:sz w:val="16"/>
              </w:rPr>
            </w:pPr>
            <w:r w:rsidRPr="009C5FBC">
              <w:rPr>
                <w:rFonts w:ascii="Century Gothic" w:eastAsia="Arial MT" w:hAnsi="Century Gothic" w:cs="Arial MT"/>
                <w:sz w:val="16"/>
              </w:rPr>
              <w:t>17/2019</w:t>
            </w:r>
          </w:p>
        </w:tc>
      </w:tr>
    </w:tbl>
    <w:bookmarkEnd w:id="1"/>
    <w:p w14:paraId="5DCB4282" w14:textId="77777777" w:rsidR="00F4441A" w:rsidRPr="009C5FBC" w:rsidRDefault="00F4441A" w:rsidP="00F4441A">
      <w:pPr>
        <w:widowControl w:val="0"/>
        <w:autoSpaceDE w:val="0"/>
        <w:autoSpaceDN w:val="0"/>
        <w:spacing w:before="8" w:after="0" w:line="240" w:lineRule="auto"/>
        <w:rPr>
          <w:rFonts w:ascii="Century Gothic" w:eastAsia="Arial MT" w:hAnsi="Century Gothic" w:cs="Arial MT"/>
          <w:sz w:val="27"/>
          <w:szCs w:val="20"/>
          <w:lang w:val="es-ES" w:eastAsia="en-US"/>
        </w:rPr>
      </w:pPr>
      <w:r w:rsidRPr="009C5FBC">
        <w:rPr>
          <w:rFonts w:ascii="Century Gothic" w:eastAsia="Arial MT" w:hAnsi="Century Gothic" w:cs="Arial MT"/>
          <w:noProof/>
          <w:sz w:val="20"/>
          <w:szCs w:val="20"/>
          <w:lang w:val="es-ES" w:eastAsia="en-US"/>
        </w:rPr>
        <mc:AlternateContent>
          <mc:Choice Requires="wps">
            <w:drawing>
              <wp:anchor distT="0" distB="0" distL="0" distR="0" simplePos="0" relativeHeight="251659264" behindDoc="1" locked="0" layoutInCell="1" allowOverlap="1" wp14:anchorId="4DFF2CFD" wp14:editId="516DC212">
                <wp:simplePos x="0" y="0"/>
                <wp:positionH relativeFrom="page">
                  <wp:posOffset>1080770</wp:posOffset>
                </wp:positionH>
                <wp:positionV relativeFrom="paragraph">
                  <wp:posOffset>227330</wp:posOffset>
                </wp:positionV>
                <wp:extent cx="1828800" cy="6350"/>
                <wp:effectExtent l="0" t="0" r="0" b="0"/>
                <wp:wrapTopAndBottom/>
                <wp:docPr id="5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D9ABF" id="Rectangle 33" o:spid="_x0000_s1026" style="position:absolute;margin-left:85.1pt;margin-top:17.9pt;width:2in;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" fillcolor="black" stroked="f">
                <w10:wrap type="topAndBottom" anchorx="page"/>
              </v:rect>
            </w:pict>
          </mc:Fallback>
        </mc:AlternateContent>
      </w:r>
    </w:p>
    <w:p w14:paraId="59C364DE" w14:textId="7350EE0F" w:rsidR="00F4441A" w:rsidRPr="009C5FBC" w:rsidRDefault="00F4441A" w:rsidP="00F4441A">
      <w:pPr>
        <w:widowControl w:val="0"/>
        <w:autoSpaceDE w:val="0"/>
        <w:autoSpaceDN w:val="0"/>
        <w:spacing w:before="52" w:after="0" w:line="240" w:lineRule="auto"/>
        <w:ind w:right="49"/>
        <w:jc w:val="both"/>
        <w:rPr>
          <w:rFonts w:ascii="Century Gothic" w:eastAsia="Arial MT" w:hAnsi="Century Gothic" w:cs="Arial MT"/>
          <w:sz w:val="20"/>
          <w:szCs w:val="20"/>
          <w:lang w:val="es-ES" w:eastAsia="en-US"/>
        </w:rPr>
      </w:pPr>
      <w:r w:rsidRPr="009C5FBC">
        <w:rPr>
          <w:rFonts w:ascii="Century Gothic" w:eastAsia="Arial MT" w:hAnsi="Century Gothic" w:cs="Arial MT"/>
          <w:position w:val="6"/>
          <w:sz w:val="20"/>
          <w:szCs w:val="20"/>
          <w:lang w:val="es-ES" w:eastAsia="en-US"/>
        </w:rPr>
        <w:t>1</w:t>
      </w:r>
      <w:r w:rsidRPr="009C5FBC">
        <w:rPr>
          <w:rFonts w:ascii="Century Gothic" w:eastAsia="Arial MT" w:hAnsi="Century Gothic" w:cs="Arial MT"/>
          <w:spacing w:val="1"/>
          <w:position w:val="6"/>
          <w:sz w:val="20"/>
          <w:szCs w:val="20"/>
          <w:lang w:val="es-ES" w:eastAsia="en-US"/>
        </w:rPr>
        <w:t xml:space="preserve"> </w:t>
      </w:r>
      <w:r w:rsidRPr="009C5FBC">
        <w:rPr>
          <w:rFonts w:ascii="Century Gothic" w:eastAsia="Arial MT" w:hAnsi="Century Gothic" w:cs="Arial MT"/>
          <w:sz w:val="20"/>
          <w:szCs w:val="20"/>
          <w:lang w:val="es-ES" w:eastAsia="en-US"/>
        </w:rPr>
        <w:t>El crédito con el banco Santander, con clave del Registro Público Único P08-0919038 ha sido</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refinanciado con el Banco Mercantil del Norte S.A. IBM (Banorte), el 27 de enero de 2023, por un</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monto</w:t>
      </w:r>
      <w:r w:rsidRPr="009C5FBC">
        <w:rPr>
          <w:rFonts w:ascii="Century Gothic" w:eastAsia="Arial MT" w:hAnsi="Century Gothic" w:cs="Arial MT"/>
          <w:spacing w:val="-8"/>
          <w:sz w:val="20"/>
          <w:szCs w:val="20"/>
          <w:lang w:val="es-ES" w:eastAsia="en-US"/>
        </w:rPr>
        <w:t xml:space="preserve"> </w:t>
      </w:r>
      <w:r w:rsidRPr="009C5FBC">
        <w:rPr>
          <w:rFonts w:ascii="Century Gothic" w:eastAsia="Arial MT" w:hAnsi="Century Gothic" w:cs="Arial MT"/>
          <w:sz w:val="20"/>
          <w:szCs w:val="20"/>
          <w:lang w:val="es-ES" w:eastAsia="en-US"/>
        </w:rPr>
        <w:t>de</w:t>
      </w:r>
      <w:r w:rsidRPr="009C5FBC">
        <w:rPr>
          <w:rFonts w:ascii="Century Gothic" w:eastAsia="Arial MT" w:hAnsi="Century Gothic" w:cs="Arial MT"/>
          <w:spacing w:val="-6"/>
          <w:sz w:val="20"/>
          <w:szCs w:val="20"/>
          <w:lang w:val="es-ES" w:eastAsia="en-US"/>
        </w:rPr>
        <w:t xml:space="preserve"> </w:t>
      </w:r>
      <w:r w:rsidRPr="009C5FBC">
        <w:rPr>
          <w:rFonts w:ascii="Century Gothic" w:eastAsia="Arial MT" w:hAnsi="Century Gothic" w:cs="Arial MT"/>
          <w:sz w:val="20"/>
          <w:szCs w:val="20"/>
          <w:lang w:val="es-ES" w:eastAsia="en-US"/>
        </w:rPr>
        <w:t>$1,881,282,174.00,</w:t>
      </w:r>
      <w:r w:rsidRPr="009C5FBC">
        <w:rPr>
          <w:rFonts w:ascii="Century Gothic" w:eastAsia="Arial MT" w:hAnsi="Century Gothic" w:cs="Arial MT"/>
          <w:spacing w:val="-7"/>
          <w:sz w:val="20"/>
          <w:szCs w:val="20"/>
          <w:lang w:val="es-ES" w:eastAsia="en-US"/>
        </w:rPr>
        <w:t xml:space="preserve"> </w:t>
      </w:r>
      <w:r w:rsidRPr="009C5FBC">
        <w:rPr>
          <w:rFonts w:ascii="Century Gothic" w:eastAsia="Arial MT" w:hAnsi="Century Gothic" w:cs="Arial MT"/>
          <w:sz w:val="20"/>
          <w:szCs w:val="20"/>
          <w:lang w:val="es-ES" w:eastAsia="en-US"/>
        </w:rPr>
        <w:t>a</w:t>
      </w:r>
      <w:r w:rsidRPr="009C5FBC">
        <w:rPr>
          <w:rFonts w:ascii="Century Gothic" w:eastAsia="Arial MT" w:hAnsi="Century Gothic" w:cs="Arial MT"/>
          <w:spacing w:val="-8"/>
          <w:sz w:val="20"/>
          <w:szCs w:val="20"/>
          <w:lang w:val="es-ES" w:eastAsia="en-US"/>
        </w:rPr>
        <w:t xml:space="preserve"> </w:t>
      </w:r>
      <w:r w:rsidRPr="009C5FBC">
        <w:rPr>
          <w:rFonts w:ascii="Century Gothic" w:eastAsia="Arial MT" w:hAnsi="Century Gothic" w:cs="Arial MT"/>
          <w:sz w:val="20"/>
          <w:szCs w:val="20"/>
          <w:lang w:val="es-ES" w:eastAsia="en-US"/>
        </w:rPr>
        <w:t>una</w:t>
      </w:r>
      <w:r w:rsidRPr="009C5FBC">
        <w:rPr>
          <w:rFonts w:ascii="Century Gothic" w:eastAsia="Arial MT" w:hAnsi="Century Gothic" w:cs="Arial MT"/>
          <w:spacing w:val="-7"/>
          <w:sz w:val="20"/>
          <w:szCs w:val="20"/>
          <w:lang w:val="es-ES" w:eastAsia="en-US"/>
        </w:rPr>
        <w:t xml:space="preserve"> </w:t>
      </w:r>
      <w:r w:rsidRPr="009C5FBC">
        <w:rPr>
          <w:rFonts w:ascii="Century Gothic" w:eastAsia="Arial MT" w:hAnsi="Century Gothic" w:cs="Arial MT"/>
          <w:sz w:val="20"/>
          <w:szCs w:val="20"/>
          <w:lang w:val="es-ES" w:eastAsia="en-US"/>
        </w:rPr>
        <w:t>tasa</w:t>
      </w:r>
      <w:r w:rsidRPr="009C5FBC">
        <w:rPr>
          <w:rFonts w:ascii="Century Gothic" w:eastAsia="Arial MT" w:hAnsi="Century Gothic" w:cs="Arial MT"/>
          <w:spacing w:val="-6"/>
          <w:sz w:val="20"/>
          <w:szCs w:val="20"/>
          <w:lang w:val="es-ES" w:eastAsia="en-US"/>
        </w:rPr>
        <w:t xml:space="preserve"> </w:t>
      </w:r>
      <w:r w:rsidRPr="009C5FBC">
        <w:rPr>
          <w:rFonts w:ascii="Century Gothic" w:eastAsia="Arial MT" w:hAnsi="Century Gothic" w:cs="Arial MT"/>
          <w:sz w:val="20"/>
          <w:szCs w:val="20"/>
          <w:lang w:val="es-ES" w:eastAsia="en-US"/>
        </w:rPr>
        <w:t>de</w:t>
      </w:r>
      <w:r w:rsidRPr="009C5FBC">
        <w:rPr>
          <w:rFonts w:ascii="Century Gothic" w:eastAsia="Arial MT" w:hAnsi="Century Gothic" w:cs="Arial MT"/>
          <w:spacing w:val="-7"/>
          <w:sz w:val="20"/>
          <w:szCs w:val="20"/>
          <w:lang w:val="es-ES" w:eastAsia="en-US"/>
        </w:rPr>
        <w:t xml:space="preserve"> </w:t>
      </w:r>
      <w:r w:rsidRPr="009C5FBC">
        <w:rPr>
          <w:rFonts w:ascii="Century Gothic" w:eastAsia="Arial MT" w:hAnsi="Century Gothic" w:cs="Arial MT"/>
          <w:sz w:val="20"/>
          <w:szCs w:val="20"/>
          <w:lang w:val="es-ES" w:eastAsia="en-US"/>
        </w:rPr>
        <w:t>TIIE</w:t>
      </w:r>
      <w:r w:rsidRPr="009C5FBC">
        <w:rPr>
          <w:rFonts w:ascii="Century Gothic" w:eastAsia="Arial MT" w:hAnsi="Century Gothic" w:cs="Arial MT"/>
          <w:spacing w:val="-8"/>
          <w:sz w:val="20"/>
          <w:szCs w:val="20"/>
          <w:lang w:val="es-ES" w:eastAsia="en-US"/>
        </w:rPr>
        <w:t xml:space="preserve"> </w:t>
      </w:r>
      <w:r w:rsidRPr="009C5FBC">
        <w:rPr>
          <w:rFonts w:ascii="Century Gothic" w:eastAsia="Arial MT" w:hAnsi="Century Gothic" w:cs="Arial MT"/>
          <w:sz w:val="20"/>
          <w:szCs w:val="20"/>
          <w:lang w:val="es-ES" w:eastAsia="en-US"/>
        </w:rPr>
        <w:t>28</w:t>
      </w:r>
      <w:r w:rsidRPr="009C5FBC">
        <w:rPr>
          <w:rFonts w:ascii="Century Gothic" w:eastAsia="Arial MT" w:hAnsi="Century Gothic" w:cs="Arial MT"/>
          <w:spacing w:val="-7"/>
          <w:sz w:val="20"/>
          <w:szCs w:val="20"/>
          <w:lang w:val="es-ES" w:eastAsia="en-US"/>
        </w:rPr>
        <w:t xml:space="preserve"> </w:t>
      </w:r>
      <w:r w:rsidRPr="009C5FBC">
        <w:rPr>
          <w:rFonts w:ascii="Century Gothic" w:eastAsia="Arial MT" w:hAnsi="Century Gothic" w:cs="Arial MT"/>
          <w:sz w:val="20"/>
          <w:szCs w:val="20"/>
          <w:lang w:val="es-ES" w:eastAsia="en-US"/>
        </w:rPr>
        <w:t>+</w:t>
      </w:r>
      <w:r w:rsidRPr="009C5FBC">
        <w:rPr>
          <w:rFonts w:ascii="Century Gothic" w:eastAsia="Arial MT" w:hAnsi="Century Gothic" w:cs="Arial MT"/>
          <w:spacing w:val="-3"/>
          <w:sz w:val="20"/>
          <w:szCs w:val="20"/>
          <w:lang w:val="es-ES" w:eastAsia="en-US"/>
        </w:rPr>
        <w:t xml:space="preserve"> </w:t>
      </w:r>
      <w:r w:rsidRPr="009C5FBC">
        <w:rPr>
          <w:rFonts w:ascii="Century Gothic" w:eastAsia="Arial MT" w:hAnsi="Century Gothic" w:cs="Arial MT"/>
          <w:sz w:val="20"/>
          <w:szCs w:val="20"/>
          <w:lang w:val="es-ES" w:eastAsia="en-US"/>
        </w:rPr>
        <w:t>0,68.</w:t>
      </w:r>
      <w:r w:rsidRPr="009C5FBC">
        <w:rPr>
          <w:rFonts w:ascii="Century Gothic" w:eastAsia="Arial MT" w:hAnsi="Century Gothic" w:cs="Arial MT"/>
          <w:spacing w:val="-4"/>
          <w:sz w:val="20"/>
          <w:szCs w:val="20"/>
          <w:lang w:val="es-ES" w:eastAsia="en-US"/>
        </w:rPr>
        <w:t xml:space="preserve"> </w:t>
      </w:r>
      <w:r w:rsidRPr="009C5FBC">
        <w:rPr>
          <w:rFonts w:ascii="Century Gothic" w:eastAsia="Arial MT" w:hAnsi="Century Gothic" w:cs="Arial MT"/>
          <w:sz w:val="20"/>
          <w:szCs w:val="20"/>
          <w:lang w:val="es-ES" w:eastAsia="en-US"/>
        </w:rPr>
        <w:t>Sin</w:t>
      </w:r>
      <w:r w:rsidRPr="009C5FBC">
        <w:rPr>
          <w:rFonts w:ascii="Century Gothic" w:eastAsia="Arial MT" w:hAnsi="Century Gothic" w:cs="Arial MT"/>
          <w:spacing w:val="-6"/>
          <w:sz w:val="20"/>
          <w:szCs w:val="20"/>
          <w:lang w:val="es-ES" w:eastAsia="en-US"/>
        </w:rPr>
        <w:t xml:space="preserve"> </w:t>
      </w:r>
      <w:r w:rsidRPr="009C5FBC">
        <w:rPr>
          <w:rFonts w:ascii="Century Gothic" w:eastAsia="Arial MT" w:hAnsi="Century Gothic" w:cs="Arial MT"/>
          <w:sz w:val="20"/>
          <w:szCs w:val="20"/>
          <w:lang w:val="es-ES" w:eastAsia="en-US"/>
        </w:rPr>
        <w:t>embargo,</w:t>
      </w:r>
      <w:r w:rsidRPr="009C5FBC">
        <w:rPr>
          <w:rFonts w:ascii="Century Gothic" w:eastAsia="Arial MT" w:hAnsi="Century Gothic" w:cs="Arial MT"/>
          <w:spacing w:val="-7"/>
          <w:sz w:val="20"/>
          <w:szCs w:val="20"/>
          <w:lang w:val="es-ES" w:eastAsia="en-US"/>
        </w:rPr>
        <w:t xml:space="preserve"> </w:t>
      </w:r>
      <w:r w:rsidRPr="009C5FBC">
        <w:rPr>
          <w:rFonts w:ascii="Century Gothic" w:eastAsia="Arial MT" w:hAnsi="Century Gothic" w:cs="Arial MT"/>
          <w:sz w:val="20"/>
          <w:szCs w:val="20"/>
          <w:lang w:val="es-ES" w:eastAsia="en-US"/>
        </w:rPr>
        <w:t>su</w:t>
      </w:r>
      <w:r w:rsidRPr="009C5FBC">
        <w:rPr>
          <w:rFonts w:ascii="Century Gothic" w:eastAsia="Arial MT" w:hAnsi="Century Gothic" w:cs="Arial MT"/>
          <w:spacing w:val="-8"/>
          <w:sz w:val="20"/>
          <w:szCs w:val="20"/>
          <w:lang w:val="es-ES" w:eastAsia="en-US"/>
        </w:rPr>
        <w:t xml:space="preserve"> </w:t>
      </w:r>
      <w:r w:rsidRPr="009C5FBC">
        <w:rPr>
          <w:rFonts w:ascii="Century Gothic" w:eastAsia="Arial MT" w:hAnsi="Century Gothic" w:cs="Arial MT"/>
          <w:sz w:val="20"/>
          <w:szCs w:val="20"/>
          <w:lang w:val="es-ES" w:eastAsia="en-US"/>
        </w:rPr>
        <w:t>clave</w:t>
      </w:r>
      <w:r w:rsidRPr="009C5FBC">
        <w:rPr>
          <w:rFonts w:ascii="Century Gothic" w:eastAsia="Arial MT" w:hAnsi="Century Gothic" w:cs="Arial MT"/>
          <w:spacing w:val="-6"/>
          <w:sz w:val="20"/>
          <w:szCs w:val="20"/>
          <w:lang w:val="es-ES" w:eastAsia="en-US"/>
        </w:rPr>
        <w:t xml:space="preserve"> </w:t>
      </w:r>
      <w:r w:rsidRPr="009C5FBC">
        <w:rPr>
          <w:rFonts w:ascii="Century Gothic" w:eastAsia="Arial MT" w:hAnsi="Century Gothic" w:cs="Arial MT"/>
          <w:sz w:val="20"/>
          <w:szCs w:val="20"/>
          <w:lang w:val="es-ES" w:eastAsia="en-US"/>
        </w:rPr>
        <w:t>registro</w:t>
      </w:r>
      <w:r w:rsidRPr="009C5FBC">
        <w:rPr>
          <w:rFonts w:ascii="Century Gothic" w:eastAsia="Arial MT" w:hAnsi="Century Gothic" w:cs="Arial MT"/>
          <w:spacing w:val="-7"/>
          <w:sz w:val="20"/>
          <w:szCs w:val="20"/>
          <w:lang w:val="es-ES" w:eastAsia="en-US"/>
        </w:rPr>
        <w:t xml:space="preserve"> </w:t>
      </w:r>
      <w:r w:rsidRPr="009C5FBC">
        <w:rPr>
          <w:rFonts w:ascii="Century Gothic" w:eastAsia="Arial MT" w:hAnsi="Century Gothic" w:cs="Arial MT"/>
          <w:sz w:val="20"/>
          <w:szCs w:val="20"/>
          <w:lang w:val="es-ES" w:eastAsia="en-US"/>
        </w:rPr>
        <w:t>RPU</w:t>
      </w:r>
      <w:r w:rsidRPr="009C5FBC">
        <w:rPr>
          <w:rFonts w:ascii="Century Gothic" w:eastAsia="Arial MT" w:hAnsi="Century Gothic" w:cs="Arial MT"/>
          <w:spacing w:val="-7"/>
          <w:sz w:val="20"/>
          <w:szCs w:val="20"/>
          <w:lang w:val="es-ES" w:eastAsia="en-US"/>
        </w:rPr>
        <w:t xml:space="preserve"> </w:t>
      </w:r>
      <w:r w:rsidRPr="009C5FBC">
        <w:rPr>
          <w:rFonts w:ascii="Century Gothic" w:eastAsia="Arial MT" w:hAnsi="Century Gothic" w:cs="Arial MT"/>
          <w:sz w:val="20"/>
          <w:szCs w:val="20"/>
          <w:lang w:val="es-ES" w:eastAsia="en-US"/>
        </w:rPr>
        <w:t>aún</w:t>
      </w:r>
      <w:r w:rsidRPr="009C5FBC">
        <w:rPr>
          <w:rFonts w:ascii="Century Gothic" w:eastAsia="Arial MT" w:hAnsi="Century Gothic" w:cs="Arial MT"/>
          <w:spacing w:val="-53"/>
          <w:sz w:val="20"/>
          <w:szCs w:val="20"/>
          <w:lang w:val="es-ES" w:eastAsia="en-US"/>
        </w:rPr>
        <w:t xml:space="preserve"> </w:t>
      </w:r>
      <w:r w:rsidR="009021D2">
        <w:rPr>
          <w:rFonts w:ascii="Century Gothic" w:eastAsia="Arial MT" w:hAnsi="Century Gothic" w:cs="Arial MT"/>
          <w:spacing w:val="-53"/>
          <w:sz w:val="20"/>
          <w:szCs w:val="20"/>
          <w:lang w:val="es-ES" w:eastAsia="en-US"/>
        </w:rPr>
        <w:t xml:space="preserve">                 </w:t>
      </w:r>
      <w:r w:rsidRPr="009C5FBC">
        <w:rPr>
          <w:rFonts w:ascii="Century Gothic" w:eastAsia="Arial MT" w:hAnsi="Century Gothic" w:cs="Arial MT"/>
          <w:sz w:val="20"/>
          <w:szCs w:val="20"/>
          <w:lang w:val="es-ES" w:eastAsia="en-US"/>
        </w:rPr>
        <w:t>se encuentra en trámite. Una vez que concluya dicho trámite de registro, el crédito con Banorte</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sustituirá</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al</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crédito</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con</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Santander</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con</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clave</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de</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RPU</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P08-0919038</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para</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todos</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los</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efectos</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relacionados</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con</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la</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autorización</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del</w:t>
      </w:r>
      <w:r w:rsidRPr="009C5FBC">
        <w:rPr>
          <w:rFonts w:ascii="Century Gothic" w:eastAsia="Arial MT" w:hAnsi="Century Gothic" w:cs="Arial MT"/>
          <w:spacing w:val="-3"/>
          <w:sz w:val="20"/>
          <w:szCs w:val="20"/>
          <w:lang w:val="es-ES" w:eastAsia="en-US"/>
        </w:rPr>
        <w:t xml:space="preserve"> </w:t>
      </w:r>
      <w:r w:rsidRPr="009C5FBC">
        <w:rPr>
          <w:rFonts w:ascii="Century Gothic" w:eastAsia="Arial MT" w:hAnsi="Century Gothic" w:cs="Arial MT"/>
          <w:sz w:val="20"/>
          <w:szCs w:val="20"/>
          <w:lang w:val="es-ES" w:eastAsia="en-US"/>
        </w:rPr>
        <w:t>presente</w:t>
      </w:r>
      <w:r w:rsidRPr="009C5FBC">
        <w:rPr>
          <w:rFonts w:ascii="Century Gothic" w:eastAsia="Arial MT" w:hAnsi="Century Gothic" w:cs="Arial MT"/>
          <w:spacing w:val="-1"/>
          <w:sz w:val="20"/>
          <w:szCs w:val="20"/>
          <w:lang w:val="es-ES" w:eastAsia="en-US"/>
        </w:rPr>
        <w:t xml:space="preserve"> </w:t>
      </w:r>
      <w:r w:rsidRPr="009C5FBC">
        <w:rPr>
          <w:rFonts w:ascii="Century Gothic" w:eastAsia="Arial MT" w:hAnsi="Century Gothic" w:cs="Arial MT"/>
          <w:sz w:val="20"/>
          <w:szCs w:val="20"/>
          <w:lang w:val="es-ES" w:eastAsia="en-US"/>
        </w:rPr>
        <w:t>Decreto.</w:t>
      </w:r>
    </w:p>
    <w:p w14:paraId="38018B37" w14:textId="77777777" w:rsidR="00F4441A" w:rsidRPr="009C5FBC" w:rsidRDefault="00F4441A" w:rsidP="00F4441A">
      <w:pPr>
        <w:spacing w:after="160" w:line="259" w:lineRule="auto"/>
        <w:jc w:val="both"/>
        <w:rPr>
          <w:rFonts w:ascii="Century Gothic" w:eastAsia="Calibri" w:hAnsi="Century Gothic"/>
          <w:lang w:eastAsia="en-US"/>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4"/>
        <w:gridCol w:w="1132"/>
        <w:gridCol w:w="1701"/>
        <w:gridCol w:w="848"/>
        <w:gridCol w:w="992"/>
        <w:gridCol w:w="1983"/>
        <w:gridCol w:w="1415"/>
        <w:gridCol w:w="850"/>
      </w:tblGrid>
      <w:tr w:rsidR="009C5FBC" w:rsidRPr="009C5FBC" w14:paraId="21292E9B" w14:textId="77777777" w:rsidTr="00D7687D">
        <w:trPr>
          <w:trHeight w:val="404"/>
          <w:jc w:val="center"/>
        </w:trPr>
        <w:tc>
          <w:tcPr>
            <w:tcW w:w="984" w:type="dxa"/>
            <w:vMerge w:val="restart"/>
          </w:tcPr>
          <w:p w14:paraId="2E468C68" w14:textId="77777777" w:rsidR="00F4441A" w:rsidRPr="001A74B5" w:rsidRDefault="00F4441A" w:rsidP="007A7E96">
            <w:pPr>
              <w:spacing w:before="8" w:after="0" w:line="240" w:lineRule="auto"/>
              <w:jc w:val="center"/>
              <w:rPr>
                <w:rFonts w:ascii="Century Gothic" w:eastAsia="Arial MT" w:hAnsi="Century Gothic" w:cs="Arial MT"/>
                <w:sz w:val="14"/>
                <w:szCs w:val="14"/>
                <w:lang w:val="es-MX"/>
              </w:rPr>
            </w:pPr>
          </w:p>
          <w:p w14:paraId="638539EF" w14:textId="77777777" w:rsidR="00F4441A" w:rsidRPr="009C5FBC" w:rsidRDefault="00F4441A" w:rsidP="007A7E96">
            <w:pPr>
              <w:spacing w:after="0" w:line="240" w:lineRule="auto"/>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Acreedor</w:t>
            </w:r>
            <w:proofErr w:type="spellEnd"/>
          </w:p>
        </w:tc>
        <w:tc>
          <w:tcPr>
            <w:tcW w:w="1132" w:type="dxa"/>
            <w:vMerge w:val="restart"/>
          </w:tcPr>
          <w:p w14:paraId="090C82F5" w14:textId="77777777" w:rsidR="00F4441A" w:rsidRPr="009C5FBC" w:rsidRDefault="00F4441A" w:rsidP="007A7E96">
            <w:pPr>
              <w:spacing w:before="155" w:after="0" w:line="278" w:lineRule="auto"/>
              <w:ind w:right="91"/>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Fecha</w:t>
            </w:r>
            <w:proofErr w:type="spellEnd"/>
            <w:r w:rsidRPr="009C5FBC">
              <w:rPr>
                <w:rFonts w:ascii="Century Gothic" w:eastAsia="Arial MT" w:hAnsi="Century Gothic" w:cs="Arial MT"/>
                <w:sz w:val="14"/>
                <w:szCs w:val="14"/>
              </w:rPr>
              <w:t xml:space="preserve"> de</w:t>
            </w:r>
            <w:r w:rsidRPr="009C5FBC">
              <w:rPr>
                <w:rFonts w:ascii="Century Gothic" w:eastAsia="Arial MT" w:hAnsi="Century Gothic" w:cs="Arial MT"/>
                <w:spacing w:val="1"/>
                <w:sz w:val="14"/>
                <w:szCs w:val="14"/>
              </w:rPr>
              <w:t xml:space="preserve"> </w:t>
            </w:r>
            <w:proofErr w:type="spellStart"/>
            <w:r w:rsidRPr="009C5FBC">
              <w:rPr>
                <w:rFonts w:ascii="Century Gothic" w:eastAsia="Arial MT" w:hAnsi="Century Gothic" w:cs="Arial MT"/>
                <w:sz w:val="14"/>
                <w:szCs w:val="14"/>
              </w:rPr>
              <w:t>contratación</w:t>
            </w:r>
            <w:proofErr w:type="spellEnd"/>
          </w:p>
        </w:tc>
        <w:tc>
          <w:tcPr>
            <w:tcW w:w="1701" w:type="dxa"/>
            <w:vMerge w:val="restart"/>
          </w:tcPr>
          <w:p w14:paraId="4008B184" w14:textId="77777777" w:rsidR="00F4441A" w:rsidRPr="009C5FBC" w:rsidRDefault="00F4441A" w:rsidP="007A7E96">
            <w:pPr>
              <w:spacing w:before="8" w:after="0" w:line="240" w:lineRule="auto"/>
              <w:jc w:val="center"/>
              <w:rPr>
                <w:rFonts w:ascii="Century Gothic" w:eastAsia="Arial MT" w:hAnsi="Century Gothic" w:cs="Arial MT"/>
                <w:sz w:val="14"/>
                <w:szCs w:val="14"/>
              </w:rPr>
            </w:pPr>
          </w:p>
          <w:p w14:paraId="288EFDDB" w14:textId="77777777" w:rsidR="00F4441A" w:rsidRPr="009C5FBC" w:rsidRDefault="00F4441A" w:rsidP="007A7E96">
            <w:pPr>
              <w:spacing w:after="0" w:line="240" w:lineRule="auto"/>
              <w:ind w:right="121"/>
              <w:jc w:val="center"/>
              <w:rPr>
                <w:rFonts w:ascii="Century Gothic" w:eastAsia="Arial MT" w:hAnsi="Century Gothic" w:cs="Arial MT"/>
                <w:sz w:val="14"/>
                <w:szCs w:val="14"/>
              </w:rPr>
            </w:pPr>
            <w:r w:rsidRPr="009C5FBC">
              <w:rPr>
                <w:rFonts w:ascii="Century Gothic" w:eastAsia="Arial MT" w:hAnsi="Century Gothic" w:cs="Arial MT"/>
                <w:sz w:val="14"/>
                <w:szCs w:val="14"/>
              </w:rPr>
              <w:t>Monto</w:t>
            </w:r>
          </w:p>
        </w:tc>
        <w:tc>
          <w:tcPr>
            <w:tcW w:w="1840" w:type="dxa"/>
            <w:gridSpan w:val="2"/>
          </w:tcPr>
          <w:p w14:paraId="10AD796D" w14:textId="77777777" w:rsidR="00F4441A" w:rsidRPr="009C5FBC" w:rsidRDefault="00F4441A" w:rsidP="007A7E96">
            <w:pPr>
              <w:spacing w:before="98" w:after="0" w:line="240" w:lineRule="auto"/>
              <w:ind w:right="699"/>
              <w:jc w:val="center"/>
              <w:rPr>
                <w:rFonts w:ascii="Century Gothic" w:eastAsia="Arial MT" w:hAnsi="Century Gothic" w:cs="Arial MT"/>
                <w:sz w:val="14"/>
                <w:szCs w:val="14"/>
              </w:rPr>
            </w:pPr>
            <w:r w:rsidRPr="009C5FBC">
              <w:rPr>
                <w:rFonts w:ascii="Century Gothic" w:eastAsia="Arial MT" w:hAnsi="Century Gothic" w:cs="Arial MT"/>
                <w:sz w:val="14"/>
                <w:szCs w:val="14"/>
              </w:rPr>
              <w:t>Tasa</w:t>
            </w:r>
          </w:p>
        </w:tc>
        <w:tc>
          <w:tcPr>
            <w:tcW w:w="1983" w:type="dxa"/>
            <w:vMerge w:val="restart"/>
          </w:tcPr>
          <w:p w14:paraId="6A180D48" w14:textId="77777777" w:rsidR="00F4441A" w:rsidRPr="009C5FBC" w:rsidRDefault="00F4441A" w:rsidP="007A7E96">
            <w:pPr>
              <w:spacing w:before="8" w:after="0" w:line="240" w:lineRule="auto"/>
              <w:jc w:val="center"/>
              <w:rPr>
                <w:rFonts w:ascii="Century Gothic" w:eastAsia="Arial MT" w:hAnsi="Century Gothic" w:cs="Arial MT"/>
                <w:sz w:val="14"/>
                <w:szCs w:val="14"/>
              </w:rPr>
            </w:pPr>
          </w:p>
          <w:p w14:paraId="37C27652" w14:textId="77777777" w:rsidR="00F4441A" w:rsidRPr="009C5FBC" w:rsidRDefault="00F4441A" w:rsidP="007A7E96">
            <w:pPr>
              <w:spacing w:after="0" w:line="240" w:lineRule="auto"/>
              <w:ind w:right="742"/>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Saldo</w:t>
            </w:r>
            <w:proofErr w:type="spellEnd"/>
          </w:p>
        </w:tc>
        <w:tc>
          <w:tcPr>
            <w:tcW w:w="1415" w:type="dxa"/>
            <w:vMerge w:val="restart"/>
          </w:tcPr>
          <w:p w14:paraId="3A420899" w14:textId="77777777" w:rsidR="00F4441A" w:rsidRPr="009C5FBC" w:rsidRDefault="00F4441A" w:rsidP="007A7E96">
            <w:pPr>
              <w:spacing w:before="8" w:after="0" w:line="240" w:lineRule="auto"/>
              <w:jc w:val="center"/>
              <w:rPr>
                <w:rFonts w:ascii="Century Gothic" w:eastAsia="Arial MT" w:hAnsi="Century Gothic" w:cs="Arial MT"/>
                <w:sz w:val="14"/>
                <w:szCs w:val="14"/>
              </w:rPr>
            </w:pPr>
          </w:p>
          <w:p w14:paraId="1250A323" w14:textId="77777777" w:rsidR="00F4441A" w:rsidRPr="009C5FBC" w:rsidRDefault="00F4441A" w:rsidP="007A7E96">
            <w:pPr>
              <w:spacing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Clave</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de RPU</w:t>
            </w:r>
          </w:p>
        </w:tc>
        <w:tc>
          <w:tcPr>
            <w:tcW w:w="850" w:type="dxa"/>
            <w:vMerge w:val="restart"/>
          </w:tcPr>
          <w:p w14:paraId="3A8F291E" w14:textId="77777777" w:rsidR="00F4441A" w:rsidRPr="009C5FBC" w:rsidRDefault="00F4441A" w:rsidP="007A7E96">
            <w:pPr>
              <w:spacing w:before="155" w:after="0" w:line="278" w:lineRule="auto"/>
              <w:ind w:right="81"/>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Registro</w:t>
            </w:r>
            <w:proofErr w:type="spellEnd"/>
            <w:r w:rsidRPr="009C5FBC">
              <w:rPr>
                <w:rFonts w:ascii="Century Gothic" w:eastAsia="Arial MT" w:hAnsi="Century Gothic" w:cs="Arial MT"/>
                <w:spacing w:val="-42"/>
                <w:sz w:val="14"/>
                <w:szCs w:val="14"/>
              </w:rPr>
              <w:t xml:space="preserve"> </w:t>
            </w:r>
            <w:proofErr w:type="spellStart"/>
            <w:r w:rsidRPr="009C5FBC">
              <w:rPr>
                <w:rFonts w:ascii="Century Gothic" w:eastAsia="Arial MT" w:hAnsi="Century Gothic" w:cs="Arial MT"/>
                <w:sz w:val="14"/>
                <w:szCs w:val="14"/>
              </w:rPr>
              <w:t>Estatal</w:t>
            </w:r>
            <w:proofErr w:type="spellEnd"/>
          </w:p>
        </w:tc>
      </w:tr>
      <w:tr w:rsidR="009C5FBC" w:rsidRPr="009C5FBC" w14:paraId="1A5F19AC" w14:textId="77777777" w:rsidTr="00D7687D">
        <w:trPr>
          <w:trHeight w:val="407"/>
          <w:jc w:val="center"/>
        </w:trPr>
        <w:tc>
          <w:tcPr>
            <w:tcW w:w="984" w:type="dxa"/>
            <w:vMerge/>
            <w:tcBorders>
              <w:top w:val="nil"/>
            </w:tcBorders>
          </w:tcPr>
          <w:p w14:paraId="43EDA775" w14:textId="77777777" w:rsidR="00F4441A" w:rsidRPr="009C5FBC" w:rsidRDefault="00F4441A" w:rsidP="007A7E96">
            <w:pPr>
              <w:spacing w:after="0" w:line="240" w:lineRule="auto"/>
              <w:jc w:val="center"/>
              <w:rPr>
                <w:rFonts w:ascii="Century Gothic" w:hAnsi="Century Gothic"/>
                <w:sz w:val="14"/>
                <w:szCs w:val="14"/>
              </w:rPr>
            </w:pPr>
          </w:p>
        </w:tc>
        <w:tc>
          <w:tcPr>
            <w:tcW w:w="1132" w:type="dxa"/>
            <w:vMerge/>
            <w:tcBorders>
              <w:top w:val="nil"/>
            </w:tcBorders>
          </w:tcPr>
          <w:p w14:paraId="0F3E015C" w14:textId="77777777" w:rsidR="00F4441A" w:rsidRPr="009C5FBC" w:rsidRDefault="00F4441A" w:rsidP="007A7E96">
            <w:pPr>
              <w:spacing w:after="0" w:line="240" w:lineRule="auto"/>
              <w:jc w:val="center"/>
              <w:rPr>
                <w:rFonts w:ascii="Century Gothic" w:hAnsi="Century Gothic"/>
                <w:sz w:val="14"/>
                <w:szCs w:val="14"/>
              </w:rPr>
            </w:pPr>
          </w:p>
        </w:tc>
        <w:tc>
          <w:tcPr>
            <w:tcW w:w="1701" w:type="dxa"/>
            <w:vMerge/>
            <w:tcBorders>
              <w:top w:val="nil"/>
            </w:tcBorders>
          </w:tcPr>
          <w:p w14:paraId="58C6CF55" w14:textId="77777777" w:rsidR="00F4441A" w:rsidRPr="009C5FBC" w:rsidRDefault="00F4441A" w:rsidP="007A7E96">
            <w:pPr>
              <w:spacing w:after="0" w:line="240" w:lineRule="auto"/>
              <w:jc w:val="center"/>
              <w:rPr>
                <w:rFonts w:ascii="Century Gothic" w:hAnsi="Century Gothic"/>
                <w:sz w:val="14"/>
                <w:szCs w:val="14"/>
              </w:rPr>
            </w:pPr>
          </w:p>
        </w:tc>
        <w:tc>
          <w:tcPr>
            <w:tcW w:w="848" w:type="dxa"/>
          </w:tcPr>
          <w:p w14:paraId="5E0CD076" w14:textId="77777777" w:rsidR="00F4441A" w:rsidRPr="009C5FBC" w:rsidRDefault="00F4441A" w:rsidP="007A7E96">
            <w:pPr>
              <w:spacing w:before="98" w:after="0" w:line="240" w:lineRule="auto"/>
              <w:ind w:right="54"/>
              <w:jc w:val="center"/>
              <w:rPr>
                <w:rFonts w:ascii="Century Gothic" w:eastAsia="Arial MT" w:hAnsi="Century Gothic" w:cs="Arial MT"/>
                <w:sz w:val="14"/>
                <w:szCs w:val="14"/>
              </w:rPr>
            </w:pPr>
            <w:r w:rsidRPr="009C5FBC">
              <w:rPr>
                <w:rFonts w:ascii="Century Gothic" w:eastAsia="Arial MT" w:hAnsi="Century Gothic" w:cs="Arial MT"/>
                <w:sz w:val="14"/>
                <w:szCs w:val="14"/>
              </w:rPr>
              <w:t>TIIE</w:t>
            </w:r>
          </w:p>
        </w:tc>
        <w:tc>
          <w:tcPr>
            <w:tcW w:w="992" w:type="dxa"/>
          </w:tcPr>
          <w:p w14:paraId="2CA61DE1" w14:textId="77777777" w:rsidR="00F4441A" w:rsidRPr="009C5FBC" w:rsidRDefault="00F4441A" w:rsidP="007A7E96">
            <w:pPr>
              <w:spacing w:before="98" w:after="0" w:line="240" w:lineRule="auto"/>
              <w:ind w:right="70"/>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Sobretasa</w:t>
            </w:r>
            <w:proofErr w:type="spellEnd"/>
          </w:p>
        </w:tc>
        <w:tc>
          <w:tcPr>
            <w:tcW w:w="1983" w:type="dxa"/>
            <w:vMerge/>
            <w:tcBorders>
              <w:top w:val="nil"/>
            </w:tcBorders>
          </w:tcPr>
          <w:p w14:paraId="7BD50080" w14:textId="77777777" w:rsidR="00F4441A" w:rsidRPr="009C5FBC" w:rsidRDefault="00F4441A" w:rsidP="007A7E96">
            <w:pPr>
              <w:spacing w:after="0" w:line="240" w:lineRule="auto"/>
              <w:jc w:val="center"/>
              <w:rPr>
                <w:rFonts w:ascii="Century Gothic" w:hAnsi="Century Gothic"/>
                <w:sz w:val="14"/>
                <w:szCs w:val="14"/>
              </w:rPr>
            </w:pPr>
          </w:p>
        </w:tc>
        <w:tc>
          <w:tcPr>
            <w:tcW w:w="1415" w:type="dxa"/>
            <w:vMerge/>
            <w:tcBorders>
              <w:top w:val="nil"/>
            </w:tcBorders>
          </w:tcPr>
          <w:p w14:paraId="35811E72" w14:textId="77777777" w:rsidR="00F4441A" w:rsidRPr="009C5FBC" w:rsidRDefault="00F4441A" w:rsidP="007A7E96">
            <w:pPr>
              <w:spacing w:after="0" w:line="240" w:lineRule="auto"/>
              <w:jc w:val="center"/>
              <w:rPr>
                <w:rFonts w:ascii="Century Gothic" w:hAnsi="Century Gothic"/>
                <w:sz w:val="14"/>
                <w:szCs w:val="14"/>
              </w:rPr>
            </w:pPr>
          </w:p>
        </w:tc>
        <w:tc>
          <w:tcPr>
            <w:tcW w:w="850" w:type="dxa"/>
            <w:vMerge/>
            <w:tcBorders>
              <w:top w:val="nil"/>
            </w:tcBorders>
          </w:tcPr>
          <w:p w14:paraId="3579BD47" w14:textId="77777777" w:rsidR="00F4441A" w:rsidRPr="009C5FBC" w:rsidRDefault="00F4441A" w:rsidP="007A7E96">
            <w:pPr>
              <w:spacing w:after="0" w:line="240" w:lineRule="auto"/>
              <w:jc w:val="center"/>
              <w:rPr>
                <w:rFonts w:ascii="Century Gothic" w:hAnsi="Century Gothic"/>
                <w:sz w:val="14"/>
                <w:szCs w:val="14"/>
              </w:rPr>
            </w:pPr>
          </w:p>
        </w:tc>
      </w:tr>
      <w:tr w:rsidR="009C5FBC" w:rsidRPr="009C5FBC" w14:paraId="06713389" w14:textId="77777777" w:rsidTr="00D7687D">
        <w:trPr>
          <w:trHeight w:val="402"/>
          <w:jc w:val="center"/>
        </w:trPr>
        <w:tc>
          <w:tcPr>
            <w:tcW w:w="984" w:type="dxa"/>
          </w:tcPr>
          <w:p w14:paraId="4D689CE5" w14:textId="77777777" w:rsidR="00F4441A" w:rsidRPr="009C5FBC" w:rsidRDefault="00F4441A" w:rsidP="007A7E96">
            <w:pPr>
              <w:spacing w:before="98" w:after="0" w:line="240" w:lineRule="auto"/>
              <w:ind w:right="88"/>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Banobras</w:t>
            </w:r>
            <w:proofErr w:type="spellEnd"/>
          </w:p>
        </w:tc>
        <w:tc>
          <w:tcPr>
            <w:tcW w:w="1132" w:type="dxa"/>
          </w:tcPr>
          <w:p w14:paraId="4157ECFC" w14:textId="77777777" w:rsidR="00F4441A" w:rsidRPr="009C5FBC" w:rsidRDefault="00F4441A" w:rsidP="007A7E96">
            <w:pPr>
              <w:spacing w:before="98" w:after="0" w:line="240" w:lineRule="auto"/>
              <w:ind w:right="125"/>
              <w:jc w:val="center"/>
              <w:rPr>
                <w:rFonts w:ascii="Century Gothic" w:eastAsia="Arial MT" w:hAnsi="Century Gothic" w:cs="Arial MT"/>
                <w:sz w:val="14"/>
                <w:szCs w:val="14"/>
              </w:rPr>
            </w:pPr>
            <w:r w:rsidRPr="009C5FBC">
              <w:rPr>
                <w:rFonts w:ascii="Century Gothic" w:eastAsia="Arial MT" w:hAnsi="Century Gothic" w:cs="Arial MT"/>
                <w:sz w:val="14"/>
                <w:szCs w:val="14"/>
              </w:rPr>
              <w:t>31/07/2019</w:t>
            </w:r>
          </w:p>
        </w:tc>
        <w:tc>
          <w:tcPr>
            <w:tcW w:w="1701" w:type="dxa"/>
          </w:tcPr>
          <w:p w14:paraId="652B59AF" w14:textId="77777777" w:rsidR="00F4441A" w:rsidRPr="009C5FBC" w:rsidRDefault="00F4441A" w:rsidP="007A7E96">
            <w:pPr>
              <w:spacing w:before="98" w:after="0" w:line="240" w:lineRule="auto"/>
              <w:ind w:right="140"/>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pacing w:val="-4"/>
                <w:sz w:val="14"/>
                <w:szCs w:val="14"/>
              </w:rPr>
              <w:t xml:space="preserve"> </w:t>
            </w:r>
            <w:r w:rsidRPr="009C5FBC">
              <w:rPr>
                <w:rFonts w:ascii="Century Gothic" w:eastAsia="Arial MT" w:hAnsi="Century Gothic" w:cs="Arial MT"/>
                <w:sz w:val="14"/>
                <w:szCs w:val="14"/>
              </w:rPr>
              <w:t>5,000,000,000.00</w:t>
            </w:r>
          </w:p>
        </w:tc>
        <w:tc>
          <w:tcPr>
            <w:tcW w:w="848" w:type="dxa"/>
          </w:tcPr>
          <w:p w14:paraId="4B1C7C1E" w14:textId="77777777" w:rsidR="00F4441A" w:rsidRPr="009C5FBC" w:rsidRDefault="00F4441A" w:rsidP="007A7E96">
            <w:pPr>
              <w:spacing w:before="98" w:after="0" w:line="240" w:lineRule="auto"/>
              <w:ind w:right="54"/>
              <w:jc w:val="center"/>
              <w:rPr>
                <w:rFonts w:ascii="Century Gothic" w:eastAsia="Arial MT" w:hAnsi="Century Gothic" w:cs="Arial MT"/>
                <w:sz w:val="14"/>
                <w:szCs w:val="14"/>
              </w:rPr>
            </w:pPr>
            <w:r w:rsidRPr="009C5FBC">
              <w:rPr>
                <w:rFonts w:ascii="Century Gothic" w:eastAsia="Arial MT" w:hAnsi="Century Gothic" w:cs="Arial MT"/>
                <w:sz w:val="14"/>
                <w:szCs w:val="14"/>
              </w:rPr>
              <w:t>TIIE 28</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p>
        </w:tc>
        <w:tc>
          <w:tcPr>
            <w:tcW w:w="992" w:type="dxa"/>
          </w:tcPr>
          <w:p w14:paraId="1ED27A2B" w14:textId="77777777" w:rsidR="00F4441A" w:rsidRPr="009C5FBC" w:rsidRDefault="00F4441A" w:rsidP="007A7E96">
            <w:pPr>
              <w:spacing w:before="98" w:after="0" w:line="240" w:lineRule="auto"/>
              <w:ind w:right="72"/>
              <w:jc w:val="center"/>
              <w:rPr>
                <w:rFonts w:ascii="Century Gothic" w:eastAsia="Arial MT" w:hAnsi="Century Gothic" w:cs="Arial MT"/>
                <w:sz w:val="14"/>
                <w:szCs w:val="14"/>
              </w:rPr>
            </w:pPr>
            <w:r w:rsidRPr="009C5FBC">
              <w:rPr>
                <w:rFonts w:ascii="Century Gothic" w:eastAsia="Arial MT" w:hAnsi="Century Gothic" w:cs="Arial MT"/>
                <w:sz w:val="14"/>
                <w:szCs w:val="14"/>
              </w:rPr>
              <w:t>0,45</w:t>
            </w:r>
          </w:p>
        </w:tc>
        <w:tc>
          <w:tcPr>
            <w:tcW w:w="1983" w:type="dxa"/>
          </w:tcPr>
          <w:p w14:paraId="0BA59359" w14:textId="77777777" w:rsidR="00F4441A" w:rsidRPr="009C5FBC" w:rsidRDefault="00F4441A" w:rsidP="007A7E96">
            <w:pPr>
              <w:tabs>
                <w:tab w:val="left" w:pos="387"/>
              </w:tabs>
              <w:spacing w:before="98"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z w:val="14"/>
                <w:szCs w:val="14"/>
              </w:rPr>
              <w:tab/>
              <w:t>4,929,824,000.00</w:t>
            </w:r>
          </w:p>
        </w:tc>
        <w:tc>
          <w:tcPr>
            <w:tcW w:w="1415" w:type="dxa"/>
          </w:tcPr>
          <w:p w14:paraId="6A127AFF" w14:textId="77777777" w:rsidR="00F4441A" w:rsidRPr="009C5FBC" w:rsidRDefault="00F4441A" w:rsidP="007A7E96">
            <w:pPr>
              <w:spacing w:before="98" w:after="0" w:line="240" w:lineRule="auto"/>
              <w:ind w:right="179"/>
              <w:jc w:val="center"/>
              <w:rPr>
                <w:rFonts w:ascii="Century Gothic" w:eastAsia="Arial MT" w:hAnsi="Century Gothic" w:cs="Arial MT"/>
                <w:sz w:val="14"/>
                <w:szCs w:val="14"/>
              </w:rPr>
            </w:pPr>
            <w:r w:rsidRPr="009C5FBC">
              <w:rPr>
                <w:rFonts w:ascii="Century Gothic" w:eastAsia="Arial MT" w:hAnsi="Century Gothic" w:cs="Arial MT"/>
                <w:sz w:val="14"/>
                <w:szCs w:val="14"/>
              </w:rPr>
              <w:t>P08-0819029</w:t>
            </w:r>
          </w:p>
        </w:tc>
        <w:tc>
          <w:tcPr>
            <w:tcW w:w="850" w:type="dxa"/>
          </w:tcPr>
          <w:p w14:paraId="62057548" w14:textId="77777777" w:rsidR="00F4441A" w:rsidRPr="009C5FBC" w:rsidRDefault="00F4441A" w:rsidP="007A7E96">
            <w:pPr>
              <w:spacing w:before="98"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18/2019</w:t>
            </w:r>
          </w:p>
        </w:tc>
      </w:tr>
      <w:tr w:rsidR="009C5FBC" w:rsidRPr="009C5FBC" w14:paraId="4B208128" w14:textId="77777777" w:rsidTr="00D7687D">
        <w:trPr>
          <w:trHeight w:val="402"/>
          <w:jc w:val="center"/>
        </w:trPr>
        <w:tc>
          <w:tcPr>
            <w:tcW w:w="984" w:type="dxa"/>
          </w:tcPr>
          <w:p w14:paraId="3FD2C338" w14:textId="77777777" w:rsidR="00F4441A" w:rsidRPr="009C5FBC" w:rsidRDefault="00F4441A" w:rsidP="007C6E88">
            <w:pPr>
              <w:spacing w:before="95" w:after="0" w:line="240" w:lineRule="auto"/>
              <w:ind w:right="88"/>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lastRenderedPageBreak/>
              <w:t>Banobras</w:t>
            </w:r>
            <w:proofErr w:type="spellEnd"/>
          </w:p>
        </w:tc>
        <w:tc>
          <w:tcPr>
            <w:tcW w:w="1132" w:type="dxa"/>
          </w:tcPr>
          <w:p w14:paraId="13981AE1" w14:textId="77777777" w:rsidR="00F4441A" w:rsidRPr="009C5FBC" w:rsidRDefault="00F4441A" w:rsidP="007C6E88">
            <w:pPr>
              <w:spacing w:before="95" w:after="0" w:line="240" w:lineRule="auto"/>
              <w:ind w:right="125"/>
              <w:jc w:val="center"/>
              <w:rPr>
                <w:rFonts w:ascii="Century Gothic" w:eastAsia="Arial MT" w:hAnsi="Century Gothic" w:cs="Arial MT"/>
                <w:sz w:val="14"/>
                <w:szCs w:val="14"/>
              </w:rPr>
            </w:pPr>
            <w:r w:rsidRPr="009C5FBC">
              <w:rPr>
                <w:rFonts w:ascii="Century Gothic" w:eastAsia="Arial MT" w:hAnsi="Century Gothic" w:cs="Arial MT"/>
                <w:sz w:val="14"/>
                <w:szCs w:val="14"/>
              </w:rPr>
              <w:t>31/07/2019</w:t>
            </w:r>
          </w:p>
        </w:tc>
        <w:tc>
          <w:tcPr>
            <w:tcW w:w="1701" w:type="dxa"/>
          </w:tcPr>
          <w:p w14:paraId="4D4BF3EB" w14:textId="77777777" w:rsidR="00F4441A" w:rsidRPr="009C5FBC" w:rsidRDefault="00F4441A" w:rsidP="007C6E88">
            <w:pPr>
              <w:spacing w:before="95" w:after="0" w:line="240" w:lineRule="auto"/>
              <w:ind w:right="140"/>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pacing w:val="-4"/>
                <w:sz w:val="14"/>
                <w:szCs w:val="14"/>
              </w:rPr>
              <w:t xml:space="preserve"> </w:t>
            </w:r>
            <w:r w:rsidRPr="009C5FBC">
              <w:rPr>
                <w:rFonts w:ascii="Century Gothic" w:eastAsia="Arial MT" w:hAnsi="Century Gothic" w:cs="Arial MT"/>
                <w:sz w:val="14"/>
                <w:szCs w:val="14"/>
              </w:rPr>
              <w:t>5,000,000,000.00</w:t>
            </w:r>
          </w:p>
        </w:tc>
        <w:tc>
          <w:tcPr>
            <w:tcW w:w="848" w:type="dxa"/>
          </w:tcPr>
          <w:p w14:paraId="75D95177" w14:textId="77777777" w:rsidR="00F4441A" w:rsidRPr="009C5FBC" w:rsidRDefault="00F4441A" w:rsidP="007C6E88">
            <w:pPr>
              <w:spacing w:before="95" w:after="0" w:line="240" w:lineRule="auto"/>
              <w:ind w:right="54"/>
              <w:jc w:val="center"/>
              <w:rPr>
                <w:rFonts w:ascii="Century Gothic" w:eastAsia="Arial MT" w:hAnsi="Century Gothic" w:cs="Arial MT"/>
                <w:sz w:val="14"/>
                <w:szCs w:val="14"/>
              </w:rPr>
            </w:pPr>
            <w:r w:rsidRPr="009C5FBC">
              <w:rPr>
                <w:rFonts w:ascii="Century Gothic" w:eastAsia="Arial MT" w:hAnsi="Century Gothic" w:cs="Arial MT"/>
                <w:sz w:val="14"/>
                <w:szCs w:val="14"/>
              </w:rPr>
              <w:t>TIIE 28</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p>
        </w:tc>
        <w:tc>
          <w:tcPr>
            <w:tcW w:w="992" w:type="dxa"/>
          </w:tcPr>
          <w:p w14:paraId="2D172CEE" w14:textId="77777777" w:rsidR="00F4441A" w:rsidRPr="009C5FBC" w:rsidRDefault="00F4441A" w:rsidP="007C6E88">
            <w:pPr>
              <w:spacing w:before="95" w:after="0" w:line="240" w:lineRule="auto"/>
              <w:ind w:right="72"/>
              <w:jc w:val="center"/>
              <w:rPr>
                <w:rFonts w:ascii="Century Gothic" w:eastAsia="Arial MT" w:hAnsi="Century Gothic" w:cs="Arial MT"/>
                <w:sz w:val="14"/>
                <w:szCs w:val="14"/>
              </w:rPr>
            </w:pPr>
            <w:r w:rsidRPr="009C5FBC">
              <w:rPr>
                <w:rFonts w:ascii="Century Gothic" w:eastAsia="Arial MT" w:hAnsi="Century Gothic" w:cs="Arial MT"/>
                <w:sz w:val="14"/>
                <w:szCs w:val="14"/>
              </w:rPr>
              <w:t>0,50</w:t>
            </w:r>
          </w:p>
        </w:tc>
        <w:tc>
          <w:tcPr>
            <w:tcW w:w="1983" w:type="dxa"/>
          </w:tcPr>
          <w:p w14:paraId="6D23731C" w14:textId="77777777" w:rsidR="00F4441A" w:rsidRPr="009C5FBC" w:rsidRDefault="00F4441A" w:rsidP="007C6E88">
            <w:pPr>
              <w:tabs>
                <w:tab w:val="left" w:pos="387"/>
              </w:tabs>
              <w:spacing w:before="95"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z w:val="14"/>
                <w:szCs w:val="14"/>
              </w:rPr>
              <w:tab/>
              <w:t>4,929,824,000.00</w:t>
            </w:r>
          </w:p>
        </w:tc>
        <w:tc>
          <w:tcPr>
            <w:tcW w:w="1415" w:type="dxa"/>
          </w:tcPr>
          <w:p w14:paraId="0403F269" w14:textId="77777777" w:rsidR="00F4441A" w:rsidRPr="009C5FBC" w:rsidRDefault="00F4441A" w:rsidP="007C6E88">
            <w:pPr>
              <w:spacing w:before="95" w:after="0" w:line="240" w:lineRule="auto"/>
              <w:ind w:right="179"/>
              <w:jc w:val="center"/>
              <w:rPr>
                <w:rFonts w:ascii="Century Gothic" w:eastAsia="Arial MT" w:hAnsi="Century Gothic" w:cs="Arial MT"/>
                <w:sz w:val="14"/>
                <w:szCs w:val="14"/>
              </w:rPr>
            </w:pPr>
            <w:r w:rsidRPr="009C5FBC">
              <w:rPr>
                <w:rFonts w:ascii="Century Gothic" w:eastAsia="Arial MT" w:hAnsi="Century Gothic" w:cs="Arial MT"/>
                <w:sz w:val="14"/>
                <w:szCs w:val="14"/>
              </w:rPr>
              <w:t>P08-0819030</w:t>
            </w:r>
          </w:p>
        </w:tc>
        <w:tc>
          <w:tcPr>
            <w:tcW w:w="850" w:type="dxa"/>
          </w:tcPr>
          <w:p w14:paraId="267755BA" w14:textId="77777777" w:rsidR="00F4441A" w:rsidRPr="009C5FBC" w:rsidRDefault="00F4441A" w:rsidP="007C6E88">
            <w:pPr>
              <w:spacing w:before="95"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19/2019</w:t>
            </w:r>
          </w:p>
        </w:tc>
      </w:tr>
      <w:tr w:rsidR="009C5FBC" w:rsidRPr="009C5FBC" w14:paraId="1F0928A4" w14:textId="77777777" w:rsidTr="00D7687D">
        <w:trPr>
          <w:trHeight w:val="402"/>
          <w:jc w:val="center"/>
        </w:trPr>
        <w:tc>
          <w:tcPr>
            <w:tcW w:w="984" w:type="dxa"/>
          </w:tcPr>
          <w:p w14:paraId="3907CB66" w14:textId="77777777" w:rsidR="00F4441A" w:rsidRPr="009C5FBC" w:rsidRDefault="00F4441A" w:rsidP="007C6E88">
            <w:pPr>
              <w:spacing w:before="95" w:after="0" w:line="240" w:lineRule="auto"/>
              <w:ind w:right="86"/>
              <w:jc w:val="center"/>
              <w:rPr>
                <w:rFonts w:ascii="Century Gothic" w:eastAsia="Arial MT" w:hAnsi="Century Gothic" w:cs="Arial MT"/>
                <w:sz w:val="14"/>
                <w:szCs w:val="14"/>
              </w:rPr>
            </w:pPr>
            <w:r w:rsidRPr="009C5FBC">
              <w:rPr>
                <w:rFonts w:ascii="Century Gothic" w:eastAsia="Arial MT" w:hAnsi="Century Gothic" w:cs="Arial MT"/>
                <w:sz w:val="14"/>
                <w:szCs w:val="14"/>
              </w:rPr>
              <w:t>HSBC</w:t>
            </w:r>
          </w:p>
        </w:tc>
        <w:tc>
          <w:tcPr>
            <w:tcW w:w="1132" w:type="dxa"/>
          </w:tcPr>
          <w:p w14:paraId="7B12E929" w14:textId="77777777" w:rsidR="00F4441A" w:rsidRPr="009C5FBC" w:rsidRDefault="00F4441A" w:rsidP="007C6E88">
            <w:pPr>
              <w:spacing w:before="95" w:after="0" w:line="240" w:lineRule="auto"/>
              <w:ind w:right="125"/>
              <w:jc w:val="center"/>
              <w:rPr>
                <w:rFonts w:ascii="Century Gothic" w:eastAsia="Arial MT" w:hAnsi="Century Gothic" w:cs="Arial MT"/>
                <w:sz w:val="14"/>
                <w:szCs w:val="14"/>
              </w:rPr>
            </w:pPr>
            <w:r w:rsidRPr="009C5FBC">
              <w:rPr>
                <w:rFonts w:ascii="Century Gothic" w:eastAsia="Arial MT" w:hAnsi="Century Gothic" w:cs="Arial MT"/>
                <w:sz w:val="14"/>
                <w:szCs w:val="14"/>
              </w:rPr>
              <w:t>13/09/2019</w:t>
            </w:r>
          </w:p>
        </w:tc>
        <w:tc>
          <w:tcPr>
            <w:tcW w:w="1701" w:type="dxa"/>
          </w:tcPr>
          <w:p w14:paraId="1F87B352" w14:textId="77777777" w:rsidR="00F4441A" w:rsidRPr="009C5FBC" w:rsidRDefault="00F4441A" w:rsidP="007C6E88">
            <w:pPr>
              <w:spacing w:before="95" w:after="0" w:line="240" w:lineRule="auto"/>
              <w:ind w:right="204"/>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500,000,000.00</w:t>
            </w:r>
          </w:p>
        </w:tc>
        <w:tc>
          <w:tcPr>
            <w:tcW w:w="848" w:type="dxa"/>
          </w:tcPr>
          <w:p w14:paraId="33F71A25" w14:textId="77777777" w:rsidR="00F4441A" w:rsidRPr="009C5FBC" w:rsidRDefault="00F4441A" w:rsidP="007C6E88">
            <w:pPr>
              <w:spacing w:before="95" w:after="0" w:line="240" w:lineRule="auto"/>
              <w:ind w:right="54"/>
              <w:jc w:val="center"/>
              <w:rPr>
                <w:rFonts w:ascii="Century Gothic" w:eastAsia="Arial MT" w:hAnsi="Century Gothic" w:cs="Arial MT"/>
                <w:sz w:val="14"/>
                <w:szCs w:val="14"/>
              </w:rPr>
            </w:pPr>
            <w:r w:rsidRPr="009C5FBC">
              <w:rPr>
                <w:rFonts w:ascii="Century Gothic" w:eastAsia="Arial MT" w:hAnsi="Century Gothic" w:cs="Arial MT"/>
                <w:sz w:val="14"/>
                <w:szCs w:val="14"/>
              </w:rPr>
              <w:t>TIIE 28</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p>
        </w:tc>
        <w:tc>
          <w:tcPr>
            <w:tcW w:w="992" w:type="dxa"/>
          </w:tcPr>
          <w:p w14:paraId="29B2D09D" w14:textId="77777777" w:rsidR="00F4441A" w:rsidRPr="009C5FBC" w:rsidRDefault="00F4441A" w:rsidP="007C6E88">
            <w:pPr>
              <w:spacing w:before="95" w:after="0" w:line="240" w:lineRule="auto"/>
              <w:ind w:right="72"/>
              <w:jc w:val="center"/>
              <w:rPr>
                <w:rFonts w:ascii="Century Gothic" w:eastAsia="Arial MT" w:hAnsi="Century Gothic" w:cs="Arial MT"/>
                <w:sz w:val="14"/>
                <w:szCs w:val="14"/>
              </w:rPr>
            </w:pPr>
            <w:r w:rsidRPr="009C5FBC">
              <w:rPr>
                <w:rFonts w:ascii="Century Gothic" w:eastAsia="Arial MT" w:hAnsi="Century Gothic" w:cs="Arial MT"/>
                <w:sz w:val="14"/>
                <w:szCs w:val="14"/>
              </w:rPr>
              <w:t>0,77</w:t>
            </w:r>
          </w:p>
        </w:tc>
        <w:tc>
          <w:tcPr>
            <w:tcW w:w="1983" w:type="dxa"/>
          </w:tcPr>
          <w:p w14:paraId="4BF9E256" w14:textId="77777777" w:rsidR="00F4441A" w:rsidRPr="009C5FBC" w:rsidRDefault="00F4441A" w:rsidP="007C6E88">
            <w:pPr>
              <w:tabs>
                <w:tab w:val="left" w:pos="567"/>
              </w:tabs>
              <w:spacing w:before="95"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z w:val="14"/>
                <w:szCs w:val="14"/>
              </w:rPr>
              <w:tab/>
              <w:t>486,904,965.10</w:t>
            </w:r>
          </w:p>
        </w:tc>
        <w:tc>
          <w:tcPr>
            <w:tcW w:w="1415" w:type="dxa"/>
          </w:tcPr>
          <w:p w14:paraId="4C6CEC23" w14:textId="77777777" w:rsidR="00F4441A" w:rsidRPr="009C5FBC" w:rsidRDefault="00F4441A" w:rsidP="007C6E88">
            <w:pPr>
              <w:spacing w:before="95" w:after="0" w:line="240" w:lineRule="auto"/>
              <w:ind w:right="179"/>
              <w:jc w:val="center"/>
              <w:rPr>
                <w:rFonts w:ascii="Century Gothic" w:eastAsia="Arial MT" w:hAnsi="Century Gothic" w:cs="Arial MT"/>
                <w:sz w:val="14"/>
                <w:szCs w:val="14"/>
              </w:rPr>
            </w:pPr>
            <w:r w:rsidRPr="009C5FBC">
              <w:rPr>
                <w:rFonts w:ascii="Century Gothic" w:eastAsia="Arial MT" w:hAnsi="Century Gothic" w:cs="Arial MT"/>
                <w:sz w:val="14"/>
                <w:szCs w:val="14"/>
              </w:rPr>
              <w:t>P08-0919042</w:t>
            </w:r>
          </w:p>
        </w:tc>
        <w:tc>
          <w:tcPr>
            <w:tcW w:w="850" w:type="dxa"/>
          </w:tcPr>
          <w:p w14:paraId="09ABCDF7" w14:textId="77777777" w:rsidR="00F4441A" w:rsidRPr="009C5FBC" w:rsidRDefault="00F4441A" w:rsidP="007C6E88">
            <w:pPr>
              <w:spacing w:before="95"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23/2019</w:t>
            </w:r>
          </w:p>
        </w:tc>
      </w:tr>
      <w:tr w:rsidR="009C5FBC" w:rsidRPr="009C5FBC" w14:paraId="75A7B9A8" w14:textId="77777777" w:rsidTr="00D7687D">
        <w:trPr>
          <w:trHeight w:val="403"/>
          <w:jc w:val="center"/>
        </w:trPr>
        <w:tc>
          <w:tcPr>
            <w:tcW w:w="984" w:type="dxa"/>
          </w:tcPr>
          <w:p w14:paraId="3D68DFFD" w14:textId="77777777" w:rsidR="00F4441A" w:rsidRPr="009C5FBC" w:rsidRDefault="00F4441A" w:rsidP="007C6E88">
            <w:pPr>
              <w:spacing w:before="96" w:after="0" w:line="240" w:lineRule="auto"/>
              <w:ind w:right="88"/>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Banorte</w:t>
            </w:r>
            <w:proofErr w:type="spellEnd"/>
          </w:p>
        </w:tc>
        <w:tc>
          <w:tcPr>
            <w:tcW w:w="1132" w:type="dxa"/>
          </w:tcPr>
          <w:p w14:paraId="7B65C087" w14:textId="77777777" w:rsidR="00F4441A" w:rsidRPr="009C5FBC" w:rsidRDefault="00F4441A" w:rsidP="007C6E88">
            <w:pPr>
              <w:spacing w:before="96" w:after="0" w:line="240" w:lineRule="auto"/>
              <w:ind w:right="125"/>
              <w:jc w:val="center"/>
              <w:rPr>
                <w:rFonts w:ascii="Century Gothic" w:eastAsia="Arial MT" w:hAnsi="Century Gothic" w:cs="Arial MT"/>
                <w:sz w:val="14"/>
                <w:szCs w:val="14"/>
              </w:rPr>
            </w:pPr>
            <w:r w:rsidRPr="009C5FBC">
              <w:rPr>
                <w:rFonts w:ascii="Century Gothic" w:eastAsia="Arial MT" w:hAnsi="Century Gothic" w:cs="Arial MT"/>
                <w:sz w:val="14"/>
                <w:szCs w:val="14"/>
              </w:rPr>
              <w:t>02/12/2019</w:t>
            </w:r>
          </w:p>
        </w:tc>
        <w:tc>
          <w:tcPr>
            <w:tcW w:w="1701" w:type="dxa"/>
          </w:tcPr>
          <w:p w14:paraId="0997F029" w14:textId="77777777" w:rsidR="00F4441A" w:rsidRPr="009C5FBC" w:rsidRDefault="00F4441A" w:rsidP="007C6E88">
            <w:pPr>
              <w:spacing w:before="96" w:after="0" w:line="240" w:lineRule="auto"/>
              <w:ind w:right="140"/>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pacing w:val="-4"/>
                <w:sz w:val="14"/>
                <w:szCs w:val="14"/>
              </w:rPr>
              <w:t xml:space="preserve"> </w:t>
            </w:r>
            <w:r w:rsidRPr="009C5FBC">
              <w:rPr>
                <w:rFonts w:ascii="Century Gothic" w:eastAsia="Arial MT" w:hAnsi="Century Gothic" w:cs="Arial MT"/>
                <w:sz w:val="14"/>
                <w:szCs w:val="14"/>
              </w:rPr>
              <w:t>3,397,918,257.50</w:t>
            </w:r>
          </w:p>
        </w:tc>
        <w:tc>
          <w:tcPr>
            <w:tcW w:w="848" w:type="dxa"/>
          </w:tcPr>
          <w:p w14:paraId="24E504C7" w14:textId="77777777" w:rsidR="00F4441A" w:rsidRPr="009C5FBC" w:rsidRDefault="00F4441A" w:rsidP="007C6E88">
            <w:pPr>
              <w:spacing w:before="96" w:after="0" w:line="240" w:lineRule="auto"/>
              <w:ind w:right="54"/>
              <w:jc w:val="center"/>
              <w:rPr>
                <w:rFonts w:ascii="Century Gothic" w:eastAsia="Arial MT" w:hAnsi="Century Gothic" w:cs="Arial MT"/>
                <w:sz w:val="14"/>
                <w:szCs w:val="14"/>
              </w:rPr>
            </w:pPr>
            <w:r w:rsidRPr="009C5FBC">
              <w:rPr>
                <w:rFonts w:ascii="Century Gothic" w:eastAsia="Arial MT" w:hAnsi="Century Gothic" w:cs="Arial MT"/>
                <w:sz w:val="14"/>
                <w:szCs w:val="14"/>
              </w:rPr>
              <w:t>TIIE 28</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p>
        </w:tc>
        <w:tc>
          <w:tcPr>
            <w:tcW w:w="992" w:type="dxa"/>
          </w:tcPr>
          <w:p w14:paraId="00F4FC65" w14:textId="77777777" w:rsidR="00F4441A" w:rsidRPr="009C5FBC" w:rsidRDefault="00F4441A" w:rsidP="007C6E88">
            <w:pPr>
              <w:spacing w:before="96" w:after="0" w:line="240" w:lineRule="auto"/>
              <w:ind w:right="72"/>
              <w:jc w:val="center"/>
              <w:rPr>
                <w:rFonts w:ascii="Century Gothic" w:eastAsia="Arial MT" w:hAnsi="Century Gothic" w:cs="Arial MT"/>
                <w:sz w:val="14"/>
                <w:szCs w:val="14"/>
              </w:rPr>
            </w:pPr>
            <w:r w:rsidRPr="009C5FBC">
              <w:rPr>
                <w:rFonts w:ascii="Century Gothic" w:eastAsia="Arial MT" w:hAnsi="Century Gothic" w:cs="Arial MT"/>
                <w:sz w:val="14"/>
                <w:szCs w:val="14"/>
              </w:rPr>
              <w:t>0,57</w:t>
            </w:r>
          </w:p>
        </w:tc>
        <w:tc>
          <w:tcPr>
            <w:tcW w:w="1983" w:type="dxa"/>
          </w:tcPr>
          <w:p w14:paraId="518367B6" w14:textId="77777777" w:rsidR="00F4441A" w:rsidRPr="009C5FBC" w:rsidRDefault="00F4441A" w:rsidP="007C6E88">
            <w:pPr>
              <w:tabs>
                <w:tab w:val="left" w:pos="387"/>
              </w:tabs>
              <w:spacing w:before="96"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z w:val="14"/>
                <w:szCs w:val="14"/>
              </w:rPr>
              <w:tab/>
              <w:t>3,356,385,502.67</w:t>
            </w:r>
          </w:p>
        </w:tc>
        <w:tc>
          <w:tcPr>
            <w:tcW w:w="1415" w:type="dxa"/>
          </w:tcPr>
          <w:p w14:paraId="392E93BA" w14:textId="77777777" w:rsidR="00F4441A" w:rsidRPr="009C5FBC" w:rsidRDefault="00F4441A" w:rsidP="007C6E88">
            <w:pPr>
              <w:spacing w:before="96" w:after="0" w:line="240" w:lineRule="auto"/>
              <w:ind w:right="179"/>
              <w:jc w:val="center"/>
              <w:rPr>
                <w:rFonts w:ascii="Century Gothic" w:eastAsia="Arial MT" w:hAnsi="Century Gothic" w:cs="Arial MT"/>
                <w:sz w:val="14"/>
                <w:szCs w:val="14"/>
              </w:rPr>
            </w:pPr>
            <w:r w:rsidRPr="009C5FBC">
              <w:rPr>
                <w:rFonts w:ascii="Century Gothic" w:eastAsia="Arial MT" w:hAnsi="Century Gothic" w:cs="Arial MT"/>
                <w:sz w:val="14"/>
                <w:szCs w:val="14"/>
              </w:rPr>
              <w:t>P08-1219063</w:t>
            </w:r>
          </w:p>
        </w:tc>
        <w:tc>
          <w:tcPr>
            <w:tcW w:w="850" w:type="dxa"/>
          </w:tcPr>
          <w:p w14:paraId="4AE60702" w14:textId="77777777" w:rsidR="00F4441A" w:rsidRPr="009C5FBC" w:rsidRDefault="00F4441A" w:rsidP="007C6E88">
            <w:pPr>
              <w:spacing w:before="96"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56/2019</w:t>
            </w:r>
          </w:p>
        </w:tc>
      </w:tr>
      <w:tr w:rsidR="009C5FBC" w:rsidRPr="009C5FBC" w14:paraId="03B535F8" w14:textId="77777777" w:rsidTr="00D7687D">
        <w:trPr>
          <w:trHeight w:val="400"/>
          <w:jc w:val="center"/>
        </w:trPr>
        <w:tc>
          <w:tcPr>
            <w:tcW w:w="984" w:type="dxa"/>
          </w:tcPr>
          <w:p w14:paraId="3E8A4B61" w14:textId="77777777" w:rsidR="00F4441A" w:rsidRPr="009C5FBC" w:rsidRDefault="00F4441A" w:rsidP="007C6E88">
            <w:pPr>
              <w:spacing w:before="95" w:after="0" w:line="240" w:lineRule="auto"/>
              <w:ind w:right="88"/>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Bancomer</w:t>
            </w:r>
            <w:proofErr w:type="spellEnd"/>
          </w:p>
        </w:tc>
        <w:tc>
          <w:tcPr>
            <w:tcW w:w="1132" w:type="dxa"/>
          </w:tcPr>
          <w:p w14:paraId="5A7AB110" w14:textId="77777777" w:rsidR="00F4441A" w:rsidRPr="009C5FBC" w:rsidRDefault="00F4441A" w:rsidP="007C6E88">
            <w:pPr>
              <w:spacing w:before="95" w:after="0" w:line="240" w:lineRule="auto"/>
              <w:ind w:right="125"/>
              <w:jc w:val="center"/>
              <w:rPr>
                <w:rFonts w:ascii="Century Gothic" w:eastAsia="Arial MT" w:hAnsi="Century Gothic" w:cs="Arial MT"/>
                <w:sz w:val="14"/>
                <w:szCs w:val="14"/>
              </w:rPr>
            </w:pPr>
            <w:r w:rsidRPr="009C5FBC">
              <w:rPr>
                <w:rFonts w:ascii="Century Gothic" w:eastAsia="Arial MT" w:hAnsi="Century Gothic" w:cs="Arial MT"/>
                <w:sz w:val="14"/>
                <w:szCs w:val="14"/>
              </w:rPr>
              <w:t>28/11/2019</w:t>
            </w:r>
          </w:p>
        </w:tc>
        <w:tc>
          <w:tcPr>
            <w:tcW w:w="1701" w:type="dxa"/>
          </w:tcPr>
          <w:p w14:paraId="2FE79113" w14:textId="77777777" w:rsidR="00F4441A" w:rsidRPr="009C5FBC" w:rsidRDefault="00F4441A" w:rsidP="007C6E88">
            <w:pPr>
              <w:spacing w:before="95" w:after="0" w:line="240" w:lineRule="auto"/>
              <w:ind w:right="140"/>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pacing w:val="-4"/>
                <w:sz w:val="14"/>
                <w:szCs w:val="14"/>
              </w:rPr>
              <w:t xml:space="preserve"> </w:t>
            </w:r>
            <w:r w:rsidRPr="009C5FBC">
              <w:rPr>
                <w:rFonts w:ascii="Century Gothic" w:eastAsia="Arial MT" w:hAnsi="Century Gothic" w:cs="Arial MT"/>
                <w:sz w:val="14"/>
                <w:szCs w:val="14"/>
              </w:rPr>
              <w:t>1,000,000,000.00</w:t>
            </w:r>
          </w:p>
        </w:tc>
        <w:tc>
          <w:tcPr>
            <w:tcW w:w="848" w:type="dxa"/>
          </w:tcPr>
          <w:p w14:paraId="61B54CB5" w14:textId="77777777" w:rsidR="00F4441A" w:rsidRPr="009C5FBC" w:rsidRDefault="00F4441A" w:rsidP="007C6E88">
            <w:pPr>
              <w:spacing w:before="95" w:after="0" w:line="240" w:lineRule="auto"/>
              <w:ind w:right="54"/>
              <w:jc w:val="center"/>
              <w:rPr>
                <w:rFonts w:ascii="Century Gothic" w:eastAsia="Arial MT" w:hAnsi="Century Gothic" w:cs="Arial MT"/>
                <w:sz w:val="14"/>
                <w:szCs w:val="14"/>
              </w:rPr>
            </w:pPr>
            <w:r w:rsidRPr="009C5FBC">
              <w:rPr>
                <w:rFonts w:ascii="Century Gothic" w:eastAsia="Arial MT" w:hAnsi="Century Gothic" w:cs="Arial MT"/>
                <w:sz w:val="14"/>
                <w:szCs w:val="14"/>
              </w:rPr>
              <w:t>TIIE 28</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p>
        </w:tc>
        <w:tc>
          <w:tcPr>
            <w:tcW w:w="992" w:type="dxa"/>
          </w:tcPr>
          <w:p w14:paraId="034CAE8C" w14:textId="77777777" w:rsidR="00F4441A" w:rsidRPr="009C5FBC" w:rsidRDefault="00F4441A" w:rsidP="007C6E88">
            <w:pPr>
              <w:spacing w:before="95" w:after="0" w:line="240" w:lineRule="auto"/>
              <w:ind w:right="72"/>
              <w:jc w:val="center"/>
              <w:rPr>
                <w:rFonts w:ascii="Century Gothic" w:eastAsia="Arial MT" w:hAnsi="Century Gothic" w:cs="Arial MT"/>
                <w:sz w:val="14"/>
                <w:szCs w:val="14"/>
              </w:rPr>
            </w:pPr>
            <w:r w:rsidRPr="009C5FBC">
              <w:rPr>
                <w:rFonts w:ascii="Century Gothic" w:eastAsia="Arial MT" w:hAnsi="Century Gothic" w:cs="Arial MT"/>
                <w:sz w:val="14"/>
                <w:szCs w:val="14"/>
              </w:rPr>
              <w:t>0,70</w:t>
            </w:r>
          </w:p>
        </w:tc>
        <w:tc>
          <w:tcPr>
            <w:tcW w:w="1983" w:type="dxa"/>
          </w:tcPr>
          <w:p w14:paraId="2FD0EED4" w14:textId="77777777" w:rsidR="00F4441A" w:rsidRPr="009C5FBC" w:rsidRDefault="00F4441A" w:rsidP="007C6E88">
            <w:pPr>
              <w:tabs>
                <w:tab w:val="left" w:pos="567"/>
              </w:tabs>
              <w:spacing w:before="95"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z w:val="14"/>
                <w:szCs w:val="14"/>
              </w:rPr>
              <w:tab/>
              <w:t>988,652,000.00</w:t>
            </w:r>
          </w:p>
        </w:tc>
        <w:tc>
          <w:tcPr>
            <w:tcW w:w="1415" w:type="dxa"/>
          </w:tcPr>
          <w:p w14:paraId="7D66F6CF" w14:textId="77777777" w:rsidR="00F4441A" w:rsidRPr="009C5FBC" w:rsidRDefault="00F4441A" w:rsidP="007C6E88">
            <w:pPr>
              <w:spacing w:before="95" w:after="0" w:line="240" w:lineRule="auto"/>
              <w:ind w:right="179"/>
              <w:jc w:val="center"/>
              <w:rPr>
                <w:rFonts w:ascii="Century Gothic" w:eastAsia="Arial MT" w:hAnsi="Century Gothic" w:cs="Arial MT"/>
                <w:sz w:val="14"/>
                <w:szCs w:val="14"/>
              </w:rPr>
            </w:pPr>
            <w:r w:rsidRPr="009C5FBC">
              <w:rPr>
                <w:rFonts w:ascii="Century Gothic" w:eastAsia="Arial MT" w:hAnsi="Century Gothic" w:cs="Arial MT"/>
                <w:sz w:val="14"/>
                <w:szCs w:val="14"/>
              </w:rPr>
              <w:t>P08-1219066</w:t>
            </w:r>
          </w:p>
        </w:tc>
        <w:tc>
          <w:tcPr>
            <w:tcW w:w="850" w:type="dxa"/>
          </w:tcPr>
          <w:p w14:paraId="72175217" w14:textId="77777777" w:rsidR="00F4441A" w:rsidRPr="009C5FBC" w:rsidRDefault="00F4441A" w:rsidP="007C6E88">
            <w:pPr>
              <w:spacing w:before="95"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54/2019</w:t>
            </w:r>
          </w:p>
        </w:tc>
      </w:tr>
      <w:tr w:rsidR="009C5FBC" w:rsidRPr="009C5FBC" w14:paraId="3CED51A2" w14:textId="77777777" w:rsidTr="00D7687D">
        <w:trPr>
          <w:trHeight w:val="402"/>
          <w:jc w:val="center"/>
        </w:trPr>
        <w:tc>
          <w:tcPr>
            <w:tcW w:w="984" w:type="dxa"/>
          </w:tcPr>
          <w:p w14:paraId="59E41713" w14:textId="77777777" w:rsidR="00F4441A" w:rsidRPr="009C5FBC" w:rsidRDefault="00F4441A" w:rsidP="007C6E88">
            <w:pPr>
              <w:spacing w:before="98" w:after="0" w:line="240" w:lineRule="auto"/>
              <w:ind w:right="88"/>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Bancomer</w:t>
            </w:r>
            <w:proofErr w:type="spellEnd"/>
          </w:p>
        </w:tc>
        <w:tc>
          <w:tcPr>
            <w:tcW w:w="1132" w:type="dxa"/>
          </w:tcPr>
          <w:p w14:paraId="1E5625A5" w14:textId="77777777" w:rsidR="00F4441A" w:rsidRPr="009C5FBC" w:rsidRDefault="00F4441A" w:rsidP="007C6E88">
            <w:pPr>
              <w:spacing w:before="98" w:after="0" w:line="240" w:lineRule="auto"/>
              <w:ind w:right="125"/>
              <w:jc w:val="center"/>
              <w:rPr>
                <w:rFonts w:ascii="Century Gothic" w:eastAsia="Arial MT" w:hAnsi="Century Gothic" w:cs="Arial MT"/>
                <w:sz w:val="14"/>
                <w:szCs w:val="14"/>
              </w:rPr>
            </w:pPr>
            <w:r w:rsidRPr="009C5FBC">
              <w:rPr>
                <w:rFonts w:ascii="Century Gothic" w:eastAsia="Arial MT" w:hAnsi="Century Gothic" w:cs="Arial MT"/>
                <w:sz w:val="14"/>
                <w:szCs w:val="14"/>
              </w:rPr>
              <w:t>28/11/2019</w:t>
            </w:r>
          </w:p>
        </w:tc>
        <w:tc>
          <w:tcPr>
            <w:tcW w:w="1701" w:type="dxa"/>
          </w:tcPr>
          <w:p w14:paraId="69EEFA70" w14:textId="77777777" w:rsidR="00F4441A" w:rsidRPr="009C5FBC" w:rsidRDefault="00F4441A" w:rsidP="007C6E88">
            <w:pPr>
              <w:spacing w:before="98" w:after="0" w:line="240" w:lineRule="auto"/>
              <w:ind w:right="204"/>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830,000,000.00</w:t>
            </w:r>
          </w:p>
        </w:tc>
        <w:tc>
          <w:tcPr>
            <w:tcW w:w="848" w:type="dxa"/>
          </w:tcPr>
          <w:p w14:paraId="100A902E" w14:textId="77777777" w:rsidR="00F4441A" w:rsidRPr="009C5FBC" w:rsidRDefault="00F4441A" w:rsidP="007C6E88">
            <w:pPr>
              <w:spacing w:before="98" w:after="0" w:line="240" w:lineRule="auto"/>
              <w:ind w:right="54"/>
              <w:jc w:val="center"/>
              <w:rPr>
                <w:rFonts w:ascii="Century Gothic" w:eastAsia="Arial MT" w:hAnsi="Century Gothic" w:cs="Arial MT"/>
                <w:sz w:val="14"/>
                <w:szCs w:val="14"/>
              </w:rPr>
            </w:pPr>
            <w:r w:rsidRPr="009C5FBC">
              <w:rPr>
                <w:rFonts w:ascii="Century Gothic" w:eastAsia="Arial MT" w:hAnsi="Century Gothic" w:cs="Arial MT"/>
                <w:sz w:val="14"/>
                <w:szCs w:val="14"/>
              </w:rPr>
              <w:t>TIIE 28</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p>
        </w:tc>
        <w:tc>
          <w:tcPr>
            <w:tcW w:w="992" w:type="dxa"/>
          </w:tcPr>
          <w:p w14:paraId="0049E0FF" w14:textId="77777777" w:rsidR="00F4441A" w:rsidRPr="009C5FBC" w:rsidRDefault="00F4441A" w:rsidP="007C6E88">
            <w:pPr>
              <w:spacing w:before="98" w:after="0" w:line="240" w:lineRule="auto"/>
              <w:ind w:right="72"/>
              <w:jc w:val="center"/>
              <w:rPr>
                <w:rFonts w:ascii="Century Gothic" w:eastAsia="Arial MT" w:hAnsi="Century Gothic" w:cs="Arial MT"/>
                <w:sz w:val="14"/>
                <w:szCs w:val="14"/>
              </w:rPr>
            </w:pPr>
            <w:r w:rsidRPr="009C5FBC">
              <w:rPr>
                <w:rFonts w:ascii="Century Gothic" w:eastAsia="Arial MT" w:hAnsi="Century Gothic" w:cs="Arial MT"/>
                <w:sz w:val="14"/>
                <w:szCs w:val="14"/>
              </w:rPr>
              <w:t>0,70</w:t>
            </w:r>
          </w:p>
        </w:tc>
        <w:tc>
          <w:tcPr>
            <w:tcW w:w="1983" w:type="dxa"/>
          </w:tcPr>
          <w:p w14:paraId="2D495787" w14:textId="77777777" w:rsidR="00F4441A" w:rsidRPr="009C5FBC" w:rsidRDefault="00F4441A" w:rsidP="007C6E88">
            <w:pPr>
              <w:tabs>
                <w:tab w:val="left" w:pos="567"/>
              </w:tabs>
              <w:spacing w:before="98"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z w:val="14"/>
                <w:szCs w:val="14"/>
              </w:rPr>
              <w:tab/>
              <w:t>368,906,993.27</w:t>
            </w:r>
          </w:p>
        </w:tc>
        <w:tc>
          <w:tcPr>
            <w:tcW w:w="1415" w:type="dxa"/>
          </w:tcPr>
          <w:p w14:paraId="71AF950E" w14:textId="77777777" w:rsidR="00F4441A" w:rsidRPr="009C5FBC" w:rsidRDefault="00F4441A" w:rsidP="007C6E88">
            <w:pPr>
              <w:spacing w:before="98" w:after="0" w:line="240" w:lineRule="auto"/>
              <w:ind w:right="179"/>
              <w:jc w:val="center"/>
              <w:rPr>
                <w:rFonts w:ascii="Century Gothic" w:eastAsia="Arial MT" w:hAnsi="Century Gothic" w:cs="Arial MT"/>
                <w:sz w:val="14"/>
                <w:szCs w:val="14"/>
              </w:rPr>
            </w:pPr>
            <w:r w:rsidRPr="009C5FBC">
              <w:rPr>
                <w:rFonts w:ascii="Century Gothic" w:eastAsia="Arial MT" w:hAnsi="Century Gothic" w:cs="Arial MT"/>
                <w:sz w:val="14"/>
                <w:szCs w:val="14"/>
              </w:rPr>
              <w:t>P08-1219067</w:t>
            </w:r>
          </w:p>
        </w:tc>
        <w:tc>
          <w:tcPr>
            <w:tcW w:w="850" w:type="dxa"/>
          </w:tcPr>
          <w:p w14:paraId="77F63F75" w14:textId="77777777" w:rsidR="00F4441A" w:rsidRPr="009C5FBC" w:rsidRDefault="00F4441A" w:rsidP="007C6E88">
            <w:pPr>
              <w:spacing w:before="98"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55/2019</w:t>
            </w:r>
          </w:p>
        </w:tc>
      </w:tr>
      <w:tr w:rsidR="009C5FBC" w:rsidRPr="009C5FBC" w14:paraId="33A917B3" w14:textId="77777777" w:rsidTr="00D7687D">
        <w:trPr>
          <w:trHeight w:val="522"/>
          <w:jc w:val="center"/>
        </w:trPr>
        <w:tc>
          <w:tcPr>
            <w:tcW w:w="984" w:type="dxa"/>
          </w:tcPr>
          <w:p w14:paraId="77617D81" w14:textId="77777777" w:rsidR="00F4441A" w:rsidRPr="009C5FBC" w:rsidRDefault="00F4441A" w:rsidP="007C6E88">
            <w:pPr>
              <w:spacing w:before="52" w:after="0"/>
              <w:ind w:right="98"/>
              <w:jc w:val="center"/>
              <w:rPr>
                <w:rFonts w:ascii="Century Gothic" w:eastAsia="Arial MT" w:hAnsi="Century Gothic" w:cs="Arial MT"/>
                <w:sz w:val="14"/>
                <w:szCs w:val="14"/>
              </w:rPr>
            </w:pPr>
            <w:r w:rsidRPr="009C5FBC">
              <w:rPr>
                <w:rFonts w:ascii="Century Gothic" w:eastAsia="Arial MT" w:hAnsi="Century Gothic" w:cs="Arial MT"/>
                <w:sz w:val="14"/>
                <w:szCs w:val="14"/>
              </w:rPr>
              <w:t>Banco del</w:t>
            </w:r>
            <w:r w:rsidRPr="009C5FBC">
              <w:rPr>
                <w:rFonts w:ascii="Century Gothic" w:eastAsia="Arial MT" w:hAnsi="Century Gothic" w:cs="Arial MT"/>
                <w:spacing w:val="-42"/>
                <w:sz w:val="14"/>
                <w:szCs w:val="14"/>
              </w:rPr>
              <w:t xml:space="preserve"> </w:t>
            </w:r>
            <w:proofErr w:type="spellStart"/>
            <w:r w:rsidRPr="009C5FBC">
              <w:rPr>
                <w:rFonts w:ascii="Century Gothic" w:eastAsia="Arial MT" w:hAnsi="Century Gothic" w:cs="Arial MT"/>
                <w:sz w:val="14"/>
                <w:szCs w:val="14"/>
              </w:rPr>
              <w:t>Bajío</w:t>
            </w:r>
            <w:proofErr w:type="spellEnd"/>
          </w:p>
        </w:tc>
        <w:tc>
          <w:tcPr>
            <w:tcW w:w="1132" w:type="dxa"/>
          </w:tcPr>
          <w:p w14:paraId="7218ACE7" w14:textId="77777777" w:rsidR="00F4441A" w:rsidRPr="009C5FBC" w:rsidRDefault="00F4441A" w:rsidP="007C6E88">
            <w:pPr>
              <w:spacing w:before="158" w:after="0" w:line="240" w:lineRule="auto"/>
              <w:ind w:right="125"/>
              <w:jc w:val="center"/>
              <w:rPr>
                <w:rFonts w:ascii="Century Gothic" w:eastAsia="Arial MT" w:hAnsi="Century Gothic" w:cs="Arial MT"/>
                <w:sz w:val="14"/>
                <w:szCs w:val="14"/>
              </w:rPr>
            </w:pPr>
            <w:r w:rsidRPr="009C5FBC">
              <w:rPr>
                <w:rFonts w:ascii="Century Gothic" w:eastAsia="Arial MT" w:hAnsi="Century Gothic" w:cs="Arial MT"/>
                <w:sz w:val="14"/>
                <w:szCs w:val="14"/>
              </w:rPr>
              <w:t>20/07/2022</w:t>
            </w:r>
          </w:p>
        </w:tc>
        <w:tc>
          <w:tcPr>
            <w:tcW w:w="1701" w:type="dxa"/>
          </w:tcPr>
          <w:p w14:paraId="37AE219D" w14:textId="77777777" w:rsidR="00F4441A" w:rsidRPr="009C5FBC" w:rsidRDefault="00F4441A" w:rsidP="007C6E88">
            <w:pPr>
              <w:spacing w:before="158" w:after="0" w:line="240" w:lineRule="auto"/>
              <w:ind w:right="140"/>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pacing w:val="-4"/>
                <w:sz w:val="14"/>
                <w:szCs w:val="14"/>
              </w:rPr>
              <w:t xml:space="preserve"> </w:t>
            </w:r>
            <w:r w:rsidRPr="009C5FBC">
              <w:rPr>
                <w:rFonts w:ascii="Century Gothic" w:eastAsia="Arial MT" w:hAnsi="Century Gothic" w:cs="Arial MT"/>
                <w:sz w:val="14"/>
                <w:szCs w:val="14"/>
              </w:rPr>
              <w:t>1,177,078,416.53</w:t>
            </w:r>
          </w:p>
        </w:tc>
        <w:tc>
          <w:tcPr>
            <w:tcW w:w="848" w:type="dxa"/>
          </w:tcPr>
          <w:p w14:paraId="2E4C5C14" w14:textId="77777777" w:rsidR="00F4441A" w:rsidRPr="009C5FBC" w:rsidRDefault="00F4441A" w:rsidP="007C6E88">
            <w:pPr>
              <w:spacing w:before="158" w:after="0" w:line="240" w:lineRule="auto"/>
              <w:ind w:right="54"/>
              <w:jc w:val="center"/>
              <w:rPr>
                <w:rFonts w:ascii="Century Gothic" w:eastAsia="Arial MT" w:hAnsi="Century Gothic" w:cs="Arial MT"/>
                <w:sz w:val="14"/>
                <w:szCs w:val="14"/>
              </w:rPr>
            </w:pPr>
            <w:r w:rsidRPr="009C5FBC">
              <w:rPr>
                <w:rFonts w:ascii="Century Gothic" w:eastAsia="Arial MT" w:hAnsi="Century Gothic" w:cs="Arial MT"/>
                <w:sz w:val="14"/>
                <w:szCs w:val="14"/>
              </w:rPr>
              <w:t>TIIE 28</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p>
        </w:tc>
        <w:tc>
          <w:tcPr>
            <w:tcW w:w="992" w:type="dxa"/>
          </w:tcPr>
          <w:p w14:paraId="42752F27" w14:textId="77777777" w:rsidR="00F4441A" w:rsidRPr="009C5FBC" w:rsidRDefault="00F4441A" w:rsidP="007C6E88">
            <w:pPr>
              <w:spacing w:before="158" w:after="0" w:line="240" w:lineRule="auto"/>
              <w:ind w:right="72"/>
              <w:jc w:val="center"/>
              <w:rPr>
                <w:rFonts w:ascii="Century Gothic" w:eastAsia="Arial MT" w:hAnsi="Century Gothic" w:cs="Arial MT"/>
                <w:sz w:val="14"/>
                <w:szCs w:val="14"/>
              </w:rPr>
            </w:pPr>
            <w:r w:rsidRPr="009C5FBC">
              <w:rPr>
                <w:rFonts w:ascii="Century Gothic" w:eastAsia="Arial MT" w:hAnsi="Century Gothic" w:cs="Arial MT"/>
                <w:sz w:val="14"/>
                <w:szCs w:val="14"/>
              </w:rPr>
              <w:t>0,59</w:t>
            </w:r>
          </w:p>
        </w:tc>
        <w:tc>
          <w:tcPr>
            <w:tcW w:w="1983" w:type="dxa"/>
          </w:tcPr>
          <w:p w14:paraId="249EB460" w14:textId="77777777" w:rsidR="00F4441A" w:rsidRPr="009C5FBC" w:rsidRDefault="00F4441A" w:rsidP="007C6E88">
            <w:pPr>
              <w:tabs>
                <w:tab w:val="left" w:pos="387"/>
              </w:tabs>
              <w:spacing w:before="158"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z w:val="14"/>
                <w:szCs w:val="14"/>
              </w:rPr>
              <w:tab/>
              <w:t>1,168,403,137.94</w:t>
            </w:r>
          </w:p>
        </w:tc>
        <w:tc>
          <w:tcPr>
            <w:tcW w:w="1415" w:type="dxa"/>
          </w:tcPr>
          <w:p w14:paraId="777A8C1B" w14:textId="77777777" w:rsidR="00F4441A" w:rsidRPr="009C5FBC" w:rsidRDefault="00F4441A" w:rsidP="007C6E88">
            <w:pPr>
              <w:spacing w:before="158" w:after="0" w:line="240" w:lineRule="auto"/>
              <w:ind w:right="179"/>
              <w:jc w:val="center"/>
              <w:rPr>
                <w:rFonts w:ascii="Century Gothic" w:eastAsia="Arial MT" w:hAnsi="Century Gothic" w:cs="Arial MT"/>
                <w:sz w:val="14"/>
                <w:szCs w:val="14"/>
              </w:rPr>
            </w:pPr>
            <w:r w:rsidRPr="009C5FBC">
              <w:rPr>
                <w:rFonts w:ascii="Century Gothic" w:eastAsia="Arial MT" w:hAnsi="Century Gothic" w:cs="Arial MT"/>
                <w:sz w:val="14"/>
                <w:szCs w:val="14"/>
              </w:rPr>
              <w:t>P08-0123002</w:t>
            </w:r>
          </w:p>
        </w:tc>
        <w:tc>
          <w:tcPr>
            <w:tcW w:w="850" w:type="dxa"/>
          </w:tcPr>
          <w:p w14:paraId="335DE1B8" w14:textId="77777777" w:rsidR="00F4441A" w:rsidRPr="009C5FBC" w:rsidRDefault="00F4441A" w:rsidP="007C6E88">
            <w:pPr>
              <w:spacing w:before="158"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21/2022</w:t>
            </w:r>
          </w:p>
        </w:tc>
      </w:tr>
      <w:tr w:rsidR="009C5FBC" w:rsidRPr="009C5FBC" w14:paraId="0948BF76" w14:textId="77777777" w:rsidTr="00D7687D">
        <w:trPr>
          <w:trHeight w:val="402"/>
          <w:jc w:val="center"/>
        </w:trPr>
        <w:tc>
          <w:tcPr>
            <w:tcW w:w="984" w:type="dxa"/>
          </w:tcPr>
          <w:p w14:paraId="78FF0F48" w14:textId="77777777" w:rsidR="00F4441A" w:rsidRPr="009C5FBC" w:rsidRDefault="00F4441A" w:rsidP="007C6E88">
            <w:pPr>
              <w:spacing w:before="95" w:after="0" w:line="240" w:lineRule="auto"/>
              <w:ind w:right="88"/>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Banorte</w:t>
            </w:r>
            <w:proofErr w:type="spellEnd"/>
          </w:p>
        </w:tc>
        <w:tc>
          <w:tcPr>
            <w:tcW w:w="1132" w:type="dxa"/>
          </w:tcPr>
          <w:p w14:paraId="6BFA3484" w14:textId="77777777" w:rsidR="00F4441A" w:rsidRPr="009C5FBC" w:rsidRDefault="00F4441A" w:rsidP="007C6E88">
            <w:pPr>
              <w:spacing w:before="95" w:after="0" w:line="240" w:lineRule="auto"/>
              <w:ind w:right="125"/>
              <w:jc w:val="center"/>
              <w:rPr>
                <w:rFonts w:ascii="Century Gothic" w:eastAsia="Arial MT" w:hAnsi="Century Gothic" w:cs="Arial MT"/>
                <w:sz w:val="14"/>
                <w:szCs w:val="14"/>
              </w:rPr>
            </w:pPr>
            <w:r w:rsidRPr="009C5FBC">
              <w:rPr>
                <w:rFonts w:ascii="Century Gothic" w:eastAsia="Arial MT" w:hAnsi="Century Gothic" w:cs="Arial MT"/>
                <w:sz w:val="14"/>
                <w:szCs w:val="14"/>
              </w:rPr>
              <w:t>21/07/2022</w:t>
            </w:r>
          </w:p>
        </w:tc>
        <w:tc>
          <w:tcPr>
            <w:tcW w:w="1701" w:type="dxa"/>
          </w:tcPr>
          <w:p w14:paraId="78BD936D" w14:textId="77777777" w:rsidR="00F4441A" w:rsidRPr="009C5FBC" w:rsidRDefault="00F4441A" w:rsidP="007C6E88">
            <w:pPr>
              <w:spacing w:before="95" w:after="0" w:line="240" w:lineRule="auto"/>
              <w:ind w:right="140"/>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pacing w:val="-4"/>
                <w:sz w:val="14"/>
                <w:szCs w:val="14"/>
              </w:rPr>
              <w:t xml:space="preserve"> </w:t>
            </w:r>
            <w:r w:rsidRPr="009C5FBC">
              <w:rPr>
                <w:rFonts w:ascii="Century Gothic" w:eastAsia="Arial MT" w:hAnsi="Century Gothic" w:cs="Arial MT"/>
                <w:sz w:val="14"/>
                <w:szCs w:val="14"/>
              </w:rPr>
              <w:t>1,489,311,315.14</w:t>
            </w:r>
          </w:p>
        </w:tc>
        <w:tc>
          <w:tcPr>
            <w:tcW w:w="848" w:type="dxa"/>
          </w:tcPr>
          <w:p w14:paraId="1BCDB6F5" w14:textId="77777777" w:rsidR="00F4441A" w:rsidRPr="009C5FBC" w:rsidRDefault="00F4441A" w:rsidP="007C6E88">
            <w:pPr>
              <w:spacing w:before="95" w:after="0" w:line="240" w:lineRule="auto"/>
              <w:ind w:right="54"/>
              <w:jc w:val="center"/>
              <w:rPr>
                <w:rFonts w:ascii="Century Gothic" w:eastAsia="Arial MT" w:hAnsi="Century Gothic" w:cs="Arial MT"/>
                <w:sz w:val="14"/>
                <w:szCs w:val="14"/>
              </w:rPr>
            </w:pPr>
            <w:r w:rsidRPr="009C5FBC">
              <w:rPr>
                <w:rFonts w:ascii="Century Gothic" w:eastAsia="Arial MT" w:hAnsi="Century Gothic" w:cs="Arial MT"/>
                <w:sz w:val="14"/>
                <w:szCs w:val="14"/>
              </w:rPr>
              <w:t>TIIE 28</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p>
        </w:tc>
        <w:tc>
          <w:tcPr>
            <w:tcW w:w="992" w:type="dxa"/>
          </w:tcPr>
          <w:p w14:paraId="3DF0A04F" w14:textId="77777777" w:rsidR="00F4441A" w:rsidRPr="009C5FBC" w:rsidRDefault="00F4441A" w:rsidP="007C6E88">
            <w:pPr>
              <w:spacing w:before="95" w:after="0" w:line="240" w:lineRule="auto"/>
              <w:ind w:right="72"/>
              <w:jc w:val="center"/>
              <w:rPr>
                <w:rFonts w:ascii="Century Gothic" w:eastAsia="Arial MT" w:hAnsi="Century Gothic" w:cs="Arial MT"/>
                <w:sz w:val="14"/>
                <w:szCs w:val="14"/>
              </w:rPr>
            </w:pPr>
            <w:r w:rsidRPr="009C5FBC">
              <w:rPr>
                <w:rFonts w:ascii="Century Gothic" w:eastAsia="Arial MT" w:hAnsi="Century Gothic" w:cs="Arial MT"/>
                <w:sz w:val="14"/>
                <w:szCs w:val="14"/>
              </w:rPr>
              <w:t>0,63</w:t>
            </w:r>
          </w:p>
        </w:tc>
        <w:tc>
          <w:tcPr>
            <w:tcW w:w="1983" w:type="dxa"/>
          </w:tcPr>
          <w:p w14:paraId="5342BF3B" w14:textId="77777777" w:rsidR="00F4441A" w:rsidRPr="009C5FBC" w:rsidRDefault="00F4441A" w:rsidP="007C6E88">
            <w:pPr>
              <w:tabs>
                <w:tab w:val="left" w:pos="387"/>
              </w:tabs>
              <w:spacing w:before="95"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z w:val="14"/>
                <w:szCs w:val="14"/>
              </w:rPr>
              <w:tab/>
              <w:t>1,478,353,336.13</w:t>
            </w:r>
          </w:p>
        </w:tc>
        <w:tc>
          <w:tcPr>
            <w:tcW w:w="1415" w:type="dxa"/>
          </w:tcPr>
          <w:p w14:paraId="42AF0DAE" w14:textId="77777777" w:rsidR="00F4441A" w:rsidRPr="009C5FBC" w:rsidRDefault="00F4441A" w:rsidP="007C6E88">
            <w:pPr>
              <w:spacing w:before="95" w:after="0" w:line="240" w:lineRule="auto"/>
              <w:ind w:right="179"/>
              <w:jc w:val="center"/>
              <w:rPr>
                <w:rFonts w:ascii="Century Gothic" w:eastAsia="Arial MT" w:hAnsi="Century Gothic" w:cs="Arial MT"/>
                <w:sz w:val="14"/>
                <w:szCs w:val="14"/>
              </w:rPr>
            </w:pPr>
            <w:r w:rsidRPr="009C5FBC">
              <w:rPr>
                <w:rFonts w:ascii="Century Gothic" w:eastAsia="Arial MT" w:hAnsi="Century Gothic" w:cs="Arial MT"/>
                <w:sz w:val="14"/>
                <w:szCs w:val="14"/>
              </w:rPr>
              <w:t>P08-0123003</w:t>
            </w:r>
          </w:p>
        </w:tc>
        <w:tc>
          <w:tcPr>
            <w:tcW w:w="850" w:type="dxa"/>
          </w:tcPr>
          <w:p w14:paraId="50AC9E7B" w14:textId="77777777" w:rsidR="00F4441A" w:rsidRPr="009C5FBC" w:rsidRDefault="00F4441A" w:rsidP="007C6E88">
            <w:pPr>
              <w:spacing w:before="95"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22/2022</w:t>
            </w:r>
          </w:p>
        </w:tc>
      </w:tr>
      <w:tr w:rsidR="009C5FBC" w:rsidRPr="009C5FBC" w14:paraId="57ECC5C4" w14:textId="77777777" w:rsidTr="00D7687D">
        <w:trPr>
          <w:trHeight w:val="402"/>
          <w:jc w:val="center"/>
        </w:trPr>
        <w:tc>
          <w:tcPr>
            <w:tcW w:w="984" w:type="dxa"/>
          </w:tcPr>
          <w:p w14:paraId="46E5BF20" w14:textId="77777777" w:rsidR="00F4441A" w:rsidRPr="009C5FBC" w:rsidRDefault="00F4441A" w:rsidP="007C6E88">
            <w:pPr>
              <w:spacing w:before="95" w:after="0" w:line="240" w:lineRule="auto"/>
              <w:ind w:right="88"/>
              <w:jc w:val="center"/>
              <w:rPr>
                <w:rFonts w:ascii="Century Gothic" w:eastAsia="Arial MT" w:hAnsi="Century Gothic" w:cs="Arial MT"/>
                <w:sz w:val="14"/>
                <w:szCs w:val="14"/>
              </w:rPr>
            </w:pPr>
            <w:r w:rsidRPr="009C5FBC">
              <w:rPr>
                <w:rFonts w:ascii="Century Gothic" w:eastAsia="Arial MT" w:hAnsi="Century Gothic" w:cs="Arial MT"/>
                <w:sz w:val="14"/>
                <w:szCs w:val="14"/>
              </w:rPr>
              <w:t>Azteca</w:t>
            </w:r>
          </w:p>
        </w:tc>
        <w:tc>
          <w:tcPr>
            <w:tcW w:w="1132" w:type="dxa"/>
          </w:tcPr>
          <w:p w14:paraId="76E1FD5F" w14:textId="77777777" w:rsidR="00F4441A" w:rsidRPr="009C5FBC" w:rsidRDefault="00F4441A" w:rsidP="007C6E88">
            <w:pPr>
              <w:spacing w:before="95" w:after="0" w:line="240" w:lineRule="auto"/>
              <w:ind w:right="125"/>
              <w:jc w:val="center"/>
              <w:rPr>
                <w:rFonts w:ascii="Century Gothic" w:eastAsia="Arial MT" w:hAnsi="Century Gothic" w:cs="Arial MT"/>
                <w:sz w:val="14"/>
                <w:szCs w:val="14"/>
              </w:rPr>
            </w:pPr>
            <w:r w:rsidRPr="009C5FBC">
              <w:rPr>
                <w:rFonts w:ascii="Century Gothic" w:eastAsia="Arial MT" w:hAnsi="Century Gothic" w:cs="Arial MT"/>
                <w:sz w:val="14"/>
                <w:szCs w:val="14"/>
              </w:rPr>
              <w:t>20/07/2022</w:t>
            </w:r>
          </w:p>
        </w:tc>
        <w:tc>
          <w:tcPr>
            <w:tcW w:w="1701" w:type="dxa"/>
          </w:tcPr>
          <w:p w14:paraId="56C2220B" w14:textId="77777777" w:rsidR="00F4441A" w:rsidRPr="009C5FBC" w:rsidRDefault="00F4441A" w:rsidP="007C6E88">
            <w:pPr>
              <w:spacing w:before="95" w:after="0" w:line="240" w:lineRule="auto"/>
              <w:ind w:right="204"/>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493,452,743.11</w:t>
            </w:r>
          </w:p>
        </w:tc>
        <w:tc>
          <w:tcPr>
            <w:tcW w:w="848" w:type="dxa"/>
          </w:tcPr>
          <w:p w14:paraId="70A0D5A3" w14:textId="77777777" w:rsidR="00F4441A" w:rsidRPr="009C5FBC" w:rsidRDefault="00F4441A" w:rsidP="007C6E88">
            <w:pPr>
              <w:spacing w:before="95" w:after="0" w:line="240" w:lineRule="auto"/>
              <w:ind w:right="54"/>
              <w:jc w:val="center"/>
              <w:rPr>
                <w:rFonts w:ascii="Century Gothic" w:eastAsia="Arial MT" w:hAnsi="Century Gothic" w:cs="Arial MT"/>
                <w:sz w:val="14"/>
                <w:szCs w:val="14"/>
              </w:rPr>
            </w:pPr>
            <w:r w:rsidRPr="009C5FBC">
              <w:rPr>
                <w:rFonts w:ascii="Century Gothic" w:eastAsia="Arial MT" w:hAnsi="Century Gothic" w:cs="Arial MT"/>
                <w:sz w:val="14"/>
                <w:szCs w:val="14"/>
              </w:rPr>
              <w:t>TIIE 28</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p>
        </w:tc>
        <w:tc>
          <w:tcPr>
            <w:tcW w:w="992" w:type="dxa"/>
          </w:tcPr>
          <w:p w14:paraId="6530BFA8" w14:textId="77777777" w:rsidR="00F4441A" w:rsidRPr="009C5FBC" w:rsidRDefault="00F4441A" w:rsidP="007C6E88">
            <w:pPr>
              <w:spacing w:before="95" w:after="0" w:line="240" w:lineRule="auto"/>
              <w:ind w:right="72"/>
              <w:jc w:val="center"/>
              <w:rPr>
                <w:rFonts w:ascii="Century Gothic" w:eastAsia="Arial MT" w:hAnsi="Century Gothic" w:cs="Arial MT"/>
                <w:sz w:val="14"/>
                <w:szCs w:val="14"/>
              </w:rPr>
            </w:pPr>
            <w:r w:rsidRPr="009C5FBC">
              <w:rPr>
                <w:rFonts w:ascii="Century Gothic" w:eastAsia="Arial MT" w:hAnsi="Century Gothic" w:cs="Arial MT"/>
                <w:sz w:val="14"/>
                <w:szCs w:val="14"/>
              </w:rPr>
              <w:t>0,55</w:t>
            </w:r>
          </w:p>
        </w:tc>
        <w:tc>
          <w:tcPr>
            <w:tcW w:w="1983" w:type="dxa"/>
          </w:tcPr>
          <w:p w14:paraId="1A356A2C" w14:textId="77777777" w:rsidR="00F4441A" w:rsidRPr="009C5FBC" w:rsidRDefault="00F4441A" w:rsidP="007C6E88">
            <w:pPr>
              <w:tabs>
                <w:tab w:val="left" w:pos="567"/>
              </w:tabs>
              <w:spacing w:before="95"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z w:val="14"/>
                <w:szCs w:val="14"/>
              </w:rPr>
              <w:tab/>
              <w:t>490,348,243.11</w:t>
            </w:r>
          </w:p>
        </w:tc>
        <w:tc>
          <w:tcPr>
            <w:tcW w:w="1415" w:type="dxa"/>
          </w:tcPr>
          <w:p w14:paraId="0E36E12B" w14:textId="77777777" w:rsidR="00F4441A" w:rsidRPr="009C5FBC" w:rsidRDefault="00F4441A" w:rsidP="007C6E88">
            <w:pPr>
              <w:spacing w:before="95" w:after="0" w:line="240" w:lineRule="auto"/>
              <w:ind w:right="179"/>
              <w:jc w:val="center"/>
              <w:rPr>
                <w:rFonts w:ascii="Century Gothic" w:eastAsia="Arial MT" w:hAnsi="Century Gothic" w:cs="Arial MT"/>
                <w:sz w:val="14"/>
                <w:szCs w:val="14"/>
              </w:rPr>
            </w:pPr>
            <w:r w:rsidRPr="009C5FBC">
              <w:rPr>
                <w:rFonts w:ascii="Century Gothic" w:eastAsia="Arial MT" w:hAnsi="Century Gothic" w:cs="Arial MT"/>
                <w:sz w:val="14"/>
                <w:szCs w:val="14"/>
              </w:rPr>
              <w:t>P08-0123004</w:t>
            </w:r>
          </w:p>
        </w:tc>
        <w:tc>
          <w:tcPr>
            <w:tcW w:w="850" w:type="dxa"/>
          </w:tcPr>
          <w:p w14:paraId="6A68F786" w14:textId="77777777" w:rsidR="00F4441A" w:rsidRPr="009C5FBC" w:rsidRDefault="00F4441A" w:rsidP="007C6E88">
            <w:pPr>
              <w:spacing w:before="95"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23/2022</w:t>
            </w:r>
          </w:p>
        </w:tc>
      </w:tr>
      <w:tr w:rsidR="00F4441A" w:rsidRPr="009C5FBC" w14:paraId="797B31D8" w14:textId="77777777" w:rsidTr="00D7687D">
        <w:trPr>
          <w:trHeight w:val="402"/>
          <w:jc w:val="center"/>
        </w:trPr>
        <w:tc>
          <w:tcPr>
            <w:tcW w:w="984" w:type="dxa"/>
          </w:tcPr>
          <w:p w14:paraId="316BD43C" w14:textId="77777777" w:rsidR="00F4441A" w:rsidRPr="009C5FBC" w:rsidRDefault="00F4441A" w:rsidP="007C6E88">
            <w:pPr>
              <w:spacing w:before="95" w:after="0" w:line="240" w:lineRule="auto"/>
              <w:ind w:right="88"/>
              <w:jc w:val="center"/>
              <w:rPr>
                <w:rFonts w:ascii="Century Gothic" w:eastAsia="Arial MT" w:hAnsi="Century Gothic" w:cs="Arial MT"/>
                <w:sz w:val="14"/>
                <w:szCs w:val="14"/>
              </w:rPr>
            </w:pPr>
            <w:r w:rsidRPr="009C5FBC">
              <w:rPr>
                <w:rFonts w:ascii="Century Gothic" w:eastAsia="Arial MT" w:hAnsi="Century Gothic" w:cs="Arial MT"/>
                <w:sz w:val="14"/>
                <w:szCs w:val="14"/>
              </w:rPr>
              <w:t>Azteca</w:t>
            </w:r>
          </w:p>
        </w:tc>
        <w:tc>
          <w:tcPr>
            <w:tcW w:w="1132" w:type="dxa"/>
          </w:tcPr>
          <w:p w14:paraId="10B9C815" w14:textId="77777777" w:rsidR="00F4441A" w:rsidRPr="009C5FBC" w:rsidRDefault="00F4441A" w:rsidP="007C6E88">
            <w:pPr>
              <w:spacing w:before="95" w:after="0" w:line="240" w:lineRule="auto"/>
              <w:ind w:right="125"/>
              <w:jc w:val="center"/>
              <w:rPr>
                <w:rFonts w:ascii="Century Gothic" w:eastAsia="Arial MT" w:hAnsi="Century Gothic" w:cs="Arial MT"/>
                <w:sz w:val="14"/>
                <w:szCs w:val="14"/>
              </w:rPr>
            </w:pPr>
            <w:r w:rsidRPr="009C5FBC">
              <w:rPr>
                <w:rFonts w:ascii="Century Gothic" w:eastAsia="Arial MT" w:hAnsi="Century Gothic" w:cs="Arial MT"/>
                <w:sz w:val="14"/>
                <w:szCs w:val="14"/>
              </w:rPr>
              <w:t>20/07/2022</w:t>
            </w:r>
          </w:p>
        </w:tc>
        <w:tc>
          <w:tcPr>
            <w:tcW w:w="1701" w:type="dxa"/>
          </w:tcPr>
          <w:p w14:paraId="423D8FA4" w14:textId="77777777" w:rsidR="00F4441A" w:rsidRPr="009C5FBC" w:rsidRDefault="00F4441A" w:rsidP="007C6E88">
            <w:pPr>
              <w:spacing w:before="95" w:after="0" w:line="240" w:lineRule="auto"/>
              <w:ind w:right="204"/>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248,626,000.00</w:t>
            </w:r>
          </w:p>
        </w:tc>
        <w:tc>
          <w:tcPr>
            <w:tcW w:w="848" w:type="dxa"/>
          </w:tcPr>
          <w:p w14:paraId="4EBC6164" w14:textId="77777777" w:rsidR="00F4441A" w:rsidRPr="009C5FBC" w:rsidRDefault="00F4441A" w:rsidP="007C6E88">
            <w:pPr>
              <w:spacing w:before="95" w:after="0" w:line="240" w:lineRule="auto"/>
              <w:ind w:right="54"/>
              <w:jc w:val="center"/>
              <w:rPr>
                <w:rFonts w:ascii="Century Gothic" w:eastAsia="Arial MT" w:hAnsi="Century Gothic" w:cs="Arial MT"/>
                <w:sz w:val="14"/>
                <w:szCs w:val="14"/>
              </w:rPr>
            </w:pPr>
            <w:r w:rsidRPr="009C5FBC">
              <w:rPr>
                <w:rFonts w:ascii="Century Gothic" w:eastAsia="Arial MT" w:hAnsi="Century Gothic" w:cs="Arial MT"/>
                <w:sz w:val="14"/>
                <w:szCs w:val="14"/>
              </w:rPr>
              <w:t>TIIE 28</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p>
        </w:tc>
        <w:tc>
          <w:tcPr>
            <w:tcW w:w="992" w:type="dxa"/>
          </w:tcPr>
          <w:p w14:paraId="2BF118DD" w14:textId="77777777" w:rsidR="00F4441A" w:rsidRPr="009C5FBC" w:rsidRDefault="00F4441A" w:rsidP="007C6E88">
            <w:pPr>
              <w:spacing w:before="95" w:after="0" w:line="240" w:lineRule="auto"/>
              <w:ind w:right="72"/>
              <w:jc w:val="center"/>
              <w:rPr>
                <w:rFonts w:ascii="Century Gothic" w:eastAsia="Arial MT" w:hAnsi="Century Gothic" w:cs="Arial MT"/>
                <w:sz w:val="14"/>
                <w:szCs w:val="14"/>
              </w:rPr>
            </w:pPr>
            <w:r w:rsidRPr="009C5FBC">
              <w:rPr>
                <w:rFonts w:ascii="Century Gothic" w:eastAsia="Arial MT" w:hAnsi="Century Gothic" w:cs="Arial MT"/>
                <w:sz w:val="14"/>
                <w:szCs w:val="14"/>
              </w:rPr>
              <w:t>0,54</w:t>
            </w:r>
          </w:p>
        </w:tc>
        <w:tc>
          <w:tcPr>
            <w:tcW w:w="1983" w:type="dxa"/>
          </w:tcPr>
          <w:p w14:paraId="5B53A076" w14:textId="77777777" w:rsidR="00F4441A" w:rsidRPr="009C5FBC" w:rsidRDefault="00F4441A" w:rsidP="007C6E88">
            <w:pPr>
              <w:tabs>
                <w:tab w:val="left" w:pos="567"/>
              </w:tabs>
              <w:spacing w:before="95"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z w:val="14"/>
                <w:szCs w:val="14"/>
              </w:rPr>
              <w:tab/>
              <w:t>247,163,000.00</w:t>
            </w:r>
          </w:p>
        </w:tc>
        <w:tc>
          <w:tcPr>
            <w:tcW w:w="1415" w:type="dxa"/>
          </w:tcPr>
          <w:p w14:paraId="323FC854" w14:textId="77777777" w:rsidR="00F4441A" w:rsidRPr="009C5FBC" w:rsidRDefault="00F4441A" w:rsidP="007C6E88">
            <w:pPr>
              <w:spacing w:before="95" w:after="0" w:line="240" w:lineRule="auto"/>
              <w:ind w:right="179"/>
              <w:jc w:val="center"/>
              <w:rPr>
                <w:rFonts w:ascii="Century Gothic" w:eastAsia="Arial MT" w:hAnsi="Century Gothic" w:cs="Arial MT"/>
                <w:sz w:val="14"/>
                <w:szCs w:val="14"/>
              </w:rPr>
            </w:pPr>
            <w:r w:rsidRPr="009C5FBC">
              <w:rPr>
                <w:rFonts w:ascii="Century Gothic" w:eastAsia="Arial MT" w:hAnsi="Century Gothic" w:cs="Arial MT"/>
                <w:sz w:val="14"/>
                <w:szCs w:val="14"/>
              </w:rPr>
              <w:t>P08-0123005</w:t>
            </w:r>
          </w:p>
        </w:tc>
        <w:tc>
          <w:tcPr>
            <w:tcW w:w="850" w:type="dxa"/>
          </w:tcPr>
          <w:p w14:paraId="53F502D9" w14:textId="77777777" w:rsidR="00F4441A" w:rsidRPr="009C5FBC" w:rsidRDefault="00F4441A" w:rsidP="007C6E88">
            <w:pPr>
              <w:spacing w:before="95"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24/2022</w:t>
            </w:r>
          </w:p>
        </w:tc>
      </w:tr>
    </w:tbl>
    <w:p w14:paraId="063424B5" w14:textId="77777777" w:rsidR="00F4441A" w:rsidRPr="009C5FBC" w:rsidRDefault="00F4441A" w:rsidP="00F4441A">
      <w:pPr>
        <w:spacing w:after="160" w:line="259" w:lineRule="auto"/>
        <w:jc w:val="both"/>
        <w:rPr>
          <w:rFonts w:ascii="Century Gothic" w:eastAsia="Calibri" w:hAnsi="Century Gothic"/>
          <w:lang w:eastAsia="en-US"/>
        </w:rPr>
      </w:pPr>
    </w:p>
    <w:p w14:paraId="1970E356" w14:textId="2E057D7A" w:rsidR="00F4441A" w:rsidRPr="009C5FBC" w:rsidRDefault="00F4441A" w:rsidP="00195A97">
      <w:pPr>
        <w:spacing w:after="160" w:line="360" w:lineRule="auto"/>
        <w:jc w:val="both"/>
        <w:rPr>
          <w:rFonts w:ascii="Century Gothic" w:eastAsia="Calibri" w:hAnsi="Century Gothic"/>
          <w:b/>
          <w:bCs/>
          <w:sz w:val="24"/>
          <w:szCs w:val="24"/>
          <w:lang w:eastAsia="en-US"/>
        </w:rPr>
      </w:pPr>
      <w:r w:rsidRPr="009C5FBC">
        <w:rPr>
          <w:rFonts w:ascii="Century Gothic" w:eastAsia="Calibri" w:hAnsi="Century Gothic"/>
          <w:b/>
          <w:bCs/>
          <w:sz w:val="24"/>
          <w:szCs w:val="24"/>
          <w:lang w:eastAsia="en-US"/>
        </w:rPr>
        <w:t>Artículo Tercero. Fideicomiso de Puentes Fronterizos</w:t>
      </w:r>
      <w:r w:rsidR="00E43B94">
        <w:rPr>
          <w:rFonts w:ascii="Century Gothic" w:eastAsia="Calibri" w:hAnsi="Century Gothic"/>
          <w:b/>
          <w:bCs/>
          <w:sz w:val="24"/>
          <w:szCs w:val="24"/>
          <w:lang w:eastAsia="en-US"/>
        </w:rPr>
        <w:t>.</w:t>
      </w:r>
    </w:p>
    <w:p w14:paraId="1ACE1AD5" w14:textId="77777777" w:rsidR="00F4441A" w:rsidRPr="009C5FBC" w:rsidRDefault="00F4441A" w:rsidP="00195A97">
      <w:pPr>
        <w:spacing w:after="160" w:line="360" w:lineRule="auto"/>
        <w:jc w:val="both"/>
        <w:rPr>
          <w:rFonts w:ascii="Century Gothic" w:eastAsia="Calibri" w:hAnsi="Century Gothic"/>
          <w:sz w:val="24"/>
          <w:szCs w:val="24"/>
          <w:lang w:eastAsia="en-US"/>
        </w:rPr>
      </w:pPr>
    </w:p>
    <w:p w14:paraId="6FE826E2" w14:textId="77777777"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Dentro del financiamiento autorizado en el presente Decreto, se autoriza al Fideicomiso Público, considerado entidad paraestatal, número 2243, y denominado “Fideicomiso de Puentes Fronterizos de Chihuahua”, para que por conducto de los funcionarios que resulten facultados en términos de la legislación aplicable, y conforme a los términos y condiciones previstas en el presente Decreto, realicen las gestiones administrativas y financieras necesarias para contratar, con cualquier institución integrante del sistema financiero mexicano, y bajo las mejores condiciones de mercado, uno o varios financiamientos por un monto de hasta $1,900,000,000.00 (Mil novecientos millones de pesos 00/100 M.N.) (“Financiamiento Puentes”), mismo que, de conformidad con lo previsto en el presente Decreto, tendrá </w:t>
      </w:r>
      <w:r w:rsidRPr="009C5FBC">
        <w:rPr>
          <w:rFonts w:ascii="Century Gothic" w:eastAsia="Calibri" w:hAnsi="Century Gothic"/>
          <w:sz w:val="24"/>
          <w:szCs w:val="24"/>
          <w:lang w:eastAsia="en-US"/>
        </w:rPr>
        <w:lastRenderedPageBreak/>
        <w:t>como garantía y fuente de pago, los Derechos de Cobro, según dicho término se define más adelante.</w:t>
      </w:r>
    </w:p>
    <w:p w14:paraId="38288D36" w14:textId="2F7BB83B" w:rsidR="00F4441A" w:rsidRDefault="00F4441A" w:rsidP="00F4441A">
      <w:pPr>
        <w:spacing w:after="160" w:line="259" w:lineRule="auto"/>
        <w:jc w:val="both"/>
        <w:rPr>
          <w:rFonts w:ascii="Century Gothic" w:eastAsia="Calibri" w:hAnsi="Century Gothic"/>
          <w:lang w:eastAsia="en-US"/>
        </w:rPr>
      </w:pPr>
      <w:r w:rsidRPr="009C5FBC">
        <w:rPr>
          <w:rFonts w:ascii="Century Gothic" w:eastAsia="Calibri" w:hAnsi="Century Gothic"/>
          <w:lang w:eastAsia="en-US"/>
        </w:rPr>
        <w:t xml:space="preserve"> </w:t>
      </w:r>
    </w:p>
    <w:p w14:paraId="385779D7" w14:textId="77777777" w:rsidR="00635316" w:rsidRPr="009C5FBC" w:rsidRDefault="00635316" w:rsidP="00F4441A">
      <w:pPr>
        <w:spacing w:after="160" w:line="259" w:lineRule="auto"/>
        <w:jc w:val="both"/>
        <w:rPr>
          <w:rFonts w:ascii="Century Gothic" w:eastAsia="Calibri" w:hAnsi="Century Gothic"/>
          <w:lang w:eastAsia="en-US"/>
        </w:rPr>
      </w:pPr>
    </w:p>
    <w:tbl>
      <w:tblPr>
        <w:tblStyle w:val="TableNormal"/>
        <w:tblW w:w="991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8"/>
        <w:gridCol w:w="1133"/>
        <w:gridCol w:w="1702"/>
        <w:gridCol w:w="852"/>
        <w:gridCol w:w="992"/>
        <w:gridCol w:w="1702"/>
        <w:gridCol w:w="1417"/>
        <w:gridCol w:w="852"/>
      </w:tblGrid>
      <w:tr w:rsidR="009C5FBC" w:rsidRPr="009C5FBC" w14:paraId="3FD417B4" w14:textId="77777777" w:rsidTr="00D7687D">
        <w:trPr>
          <w:trHeight w:val="568"/>
          <w:jc w:val="center"/>
        </w:trPr>
        <w:tc>
          <w:tcPr>
            <w:tcW w:w="1268" w:type="dxa"/>
            <w:vMerge w:val="restart"/>
          </w:tcPr>
          <w:p w14:paraId="06BE13AF" w14:textId="77777777" w:rsidR="00F4441A" w:rsidRPr="001A74B5" w:rsidRDefault="00F4441A" w:rsidP="00B12224">
            <w:pPr>
              <w:spacing w:after="0" w:line="240" w:lineRule="auto"/>
              <w:jc w:val="center"/>
              <w:rPr>
                <w:rFonts w:ascii="Century Gothic" w:eastAsia="Arial MT" w:hAnsi="Century Gothic" w:cs="Arial MT"/>
                <w:sz w:val="14"/>
                <w:szCs w:val="14"/>
                <w:lang w:val="es-MX"/>
              </w:rPr>
            </w:pPr>
          </w:p>
          <w:p w14:paraId="4505C37E" w14:textId="77777777" w:rsidR="00F4441A" w:rsidRPr="001A74B5" w:rsidRDefault="00F4441A" w:rsidP="00B12224">
            <w:pPr>
              <w:spacing w:before="1" w:after="0" w:line="240" w:lineRule="auto"/>
              <w:jc w:val="center"/>
              <w:rPr>
                <w:rFonts w:ascii="Century Gothic" w:eastAsia="Arial MT" w:hAnsi="Century Gothic" w:cs="Arial MT"/>
                <w:sz w:val="14"/>
                <w:szCs w:val="14"/>
                <w:lang w:val="es-MX"/>
              </w:rPr>
            </w:pPr>
          </w:p>
          <w:p w14:paraId="092984FB" w14:textId="77777777" w:rsidR="00F4441A" w:rsidRPr="009C5FBC" w:rsidRDefault="00F4441A" w:rsidP="00B12224">
            <w:pPr>
              <w:spacing w:after="0" w:line="240" w:lineRule="auto"/>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Acreedor</w:t>
            </w:r>
            <w:proofErr w:type="spellEnd"/>
          </w:p>
        </w:tc>
        <w:tc>
          <w:tcPr>
            <w:tcW w:w="1133" w:type="dxa"/>
            <w:vMerge w:val="restart"/>
          </w:tcPr>
          <w:p w14:paraId="18DF3A3F" w14:textId="77777777" w:rsidR="00F4441A" w:rsidRPr="009C5FBC" w:rsidRDefault="00F4441A" w:rsidP="00B12224">
            <w:pPr>
              <w:spacing w:before="11" w:after="0" w:line="240" w:lineRule="auto"/>
              <w:jc w:val="center"/>
              <w:rPr>
                <w:rFonts w:ascii="Century Gothic" w:eastAsia="Arial MT" w:hAnsi="Century Gothic" w:cs="Arial MT"/>
                <w:sz w:val="14"/>
                <w:szCs w:val="14"/>
              </w:rPr>
            </w:pPr>
          </w:p>
          <w:p w14:paraId="46CA4B0B" w14:textId="77777777" w:rsidR="00F4441A" w:rsidRPr="009C5FBC" w:rsidRDefault="00F4441A" w:rsidP="00B12224">
            <w:pPr>
              <w:spacing w:after="0"/>
              <w:ind w:right="93"/>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Fecha</w:t>
            </w:r>
            <w:proofErr w:type="spellEnd"/>
            <w:r w:rsidRPr="009C5FBC">
              <w:rPr>
                <w:rFonts w:ascii="Century Gothic" w:eastAsia="Arial MT" w:hAnsi="Century Gothic" w:cs="Arial MT"/>
                <w:sz w:val="14"/>
                <w:szCs w:val="14"/>
              </w:rPr>
              <w:t xml:space="preserve"> de</w:t>
            </w:r>
            <w:r w:rsidRPr="009C5FBC">
              <w:rPr>
                <w:rFonts w:ascii="Century Gothic" w:eastAsia="Arial MT" w:hAnsi="Century Gothic" w:cs="Arial MT"/>
                <w:spacing w:val="1"/>
                <w:sz w:val="14"/>
                <w:szCs w:val="14"/>
              </w:rPr>
              <w:t xml:space="preserve"> </w:t>
            </w:r>
            <w:proofErr w:type="spellStart"/>
            <w:r w:rsidRPr="009C5FBC">
              <w:rPr>
                <w:rFonts w:ascii="Century Gothic" w:eastAsia="Arial MT" w:hAnsi="Century Gothic" w:cs="Arial MT"/>
                <w:sz w:val="14"/>
                <w:szCs w:val="14"/>
              </w:rPr>
              <w:t>contratación</w:t>
            </w:r>
            <w:proofErr w:type="spellEnd"/>
          </w:p>
        </w:tc>
        <w:tc>
          <w:tcPr>
            <w:tcW w:w="1702" w:type="dxa"/>
            <w:vMerge w:val="restart"/>
          </w:tcPr>
          <w:p w14:paraId="59ADBBC3" w14:textId="77777777" w:rsidR="00F4441A" w:rsidRPr="009C5FBC" w:rsidRDefault="00F4441A" w:rsidP="00B12224">
            <w:pPr>
              <w:spacing w:after="0" w:line="240" w:lineRule="auto"/>
              <w:jc w:val="center"/>
              <w:rPr>
                <w:rFonts w:ascii="Century Gothic" w:eastAsia="Arial MT" w:hAnsi="Century Gothic" w:cs="Arial MT"/>
                <w:sz w:val="14"/>
                <w:szCs w:val="14"/>
              </w:rPr>
            </w:pPr>
          </w:p>
          <w:p w14:paraId="79090EB7" w14:textId="77777777" w:rsidR="00F4441A" w:rsidRPr="009C5FBC" w:rsidRDefault="00F4441A" w:rsidP="00B12224">
            <w:pPr>
              <w:spacing w:before="1" w:after="0" w:line="240" w:lineRule="auto"/>
              <w:jc w:val="center"/>
              <w:rPr>
                <w:rFonts w:ascii="Century Gothic" w:eastAsia="Arial MT" w:hAnsi="Century Gothic" w:cs="Arial MT"/>
                <w:sz w:val="14"/>
                <w:szCs w:val="14"/>
              </w:rPr>
            </w:pPr>
          </w:p>
          <w:p w14:paraId="6B866B61" w14:textId="77777777" w:rsidR="00F4441A" w:rsidRPr="009C5FBC" w:rsidRDefault="00F4441A" w:rsidP="00B12224">
            <w:pPr>
              <w:spacing w:after="0" w:line="240" w:lineRule="auto"/>
              <w:ind w:right="590"/>
              <w:jc w:val="center"/>
              <w:rPr>
                <w:rFonts w:ascii="Century Gothic" w:eastAsia="Arial MT" w:hAnsi="Century Gothic" w:cs="Arial MT"/>
                <w:sz w:val="14"/>
                <w:szCs w:val="14"/>
              </w:rPr>
            </w:pPr>
            <w:r w:rsidRPr="009C5FBC">
              <w:rPr>
                <w:rFonts w:ascii="Century Gothic" w:eastAsia="Arial MT" w:hAnsi="Century Gothic" w:cs="Arial MT"/>
                <w:sz w:val="14"/>
                <w:szCs w:val="14"/>
              </w:rPr>
              <w:t>Monto</w:t>
            </w:r>
          </w:p>
        </w:tc>
        <w:tc>
          <w:tcPr>
            <w:tcW w:w="1844" w:type="dxa"/>
            <w:gridSpan w:val="2"/>
          </w:tcPr>
          <w:p w14:paraId="1ED24D78" w14:textId="77777777" w:rsidR="00F4441A" w:rsidRPr="009C5FBC" w:rsidRDefault="00F4441A" w:rsidP="00B12224">
            <w:pPr>
              <w:spacing w:before="7" w:after="0" w:line="240" w:lineRule="auto"/>
              <w:jc w:val="center"/>
              <w:rPr>
                <w:rFonts w:ascii="Century Gothic" w:eastAsia="Arial MT" w:hAnsi="Century Gothic" w:cs="Arial MT"/>
                <w:sz w:val="14"/>
                <w:szCs w:val="14"/>
              </w:rPr>
            </w:pPr>
          </w:p>
          <w:p w14:paraId="04F2B75C" w14:textId="77777777" w:rsidR="00F4441A" w:rsidRPr="009C5FBC" w:rsidRDefault="00F4441A" w:rsidP="00B12224">
            <w:pPr>
              <w:spacing w:after="0" w:line="240" w:lineRule="auto"/>
              <w:ind w:right="706"/>
              <w:jc w:val="center"/>
              <w:rPr>
                <w:rFonts w:ascii="Century Gothic" w:eastAsia="Arial MT" w:hAnsi="Century Gothic" w:cs="Arial MT"/>
                <w:sz w:val="14"/>
                <w:szCs w:val="14"/>
              </w:rPr>
            </w:pPr>
            <w:r w:rsidRPr="009C5FBC">
              <w:rPr>
                <w:rFonts w:ascii="Century Gothic" w:eastAsia="Arial MT" w:hAnsi="Century Gothic" w:cs="Arial MT"/>
                <w:sz w:val="14"/>
                <w:szCs w:val="14"/>
              </w:rPr>
              <w:t>Tasa</w:t>
            </w:r>
          </w:p>
        </w:tc>
        <w:tc>
          <w:tcPr>
            <w:tcW w:w="1702" w:type="dxa"/>
            <w:vMerge w:val="restart"/>
          </w:tcPr>
          <w:p w14:paraId="6E70F1D3" w14:textId="77777777" w:rsidR="00F4441A" w:rsidRPr="009C5FBC" w:rsidRDefault="00F4441A" w:rsidP="00B12224">
            <w:pPr>
              <w:spacing w:after="0" w:line="240" w:lineRule="auto"/>
              <w:jc w:val="center"/>
              <w:rPr>
                <w:rFonts w:ascii="Century Gothic" w:eastAsia="Arial MT" w:hAnsi="Century Gothic" w:cs="Arial MT"/>
                <w:sz w:val="14"/>
                <w:szCs w:val="14"/>
              </w:rPr>
            </w:pPr>
          </w:p>
          <w:p w14:paraId="7DFA2EB3" w14:textId="77777777" w:rsidR="00F4441A" w:rsidRPr="009C5FBC" w:rsidRDefault="00F4441A" w:rsidP="00B12224">
            <w:pPr>
              <w:spacing w:before="1" w:after="0" w:line="240" w:lineRule="auto"/>
              <w:jc w:val="center"/>
              <w:rPr>
                <w:rFonts w:ascii="Century Gothic" w:eastAsia="Arial MT" w:hAnsi="Century Gothic" w:cs="Arial MT"/>
                <w:sz w:val="14"/>
                <w:szCs w:val="14"/>
              </w:rPr>
            </w:pPr>
          </w:p>
          <w:p w14:paraId="01DE7D65" w14:textId="77777777" w:rsidR="00F4441A" w:rsidRPr="009C5FBC" w:rsidRDefault="00F4441A" w:rsidP="00B12224">
            <w:pPr>
              <w:spacing w:after="0" w:line="240" w:lineRule="auto"/>
              <w:ind w:right="590"/>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Saldo</w:t>
            </w:r>
            <w:proofErr w:type="spellEnd"/>
          </w:p>
        </w:tc>
        <w:tc>
          <w:tcPr>
            <w:tcW w:w="1417" w:type="dxa"/>
            <w:vMerge w:val="restart"/>
          </w:tcPr>
          <w:p w14:paraId="4F7D429D" w14:textId="77777777" w:rsidR="00F4441A" w:rsidRPr="009C5FBC" w:rsidRDefault="00F4441A" w:rsidP="00B12224">
            <w:pPr>
              <w:spacing w:after="0" w:line="240" w:lineRule="auto"/>
              <w:jc w:val="center"/>
              <w:rPr>
                <w:rFonts w:ascii="Century Gothic" w:eastAsia="Arial MT" w:hAnsi="Century Gothic" w:cs="Arial MT"/>
                <w:sz w:val="14"/>
                <w:szCs w:val="14"/>
              </w:rPr>
            </w:pPr>
          </w:p>
          <w:p w14:paraId="13716059" w14:textId="77777777" w:rsidR="00F4441A" w:rsidRPr="009C5FBC" w:rsidRDefault="00F4441A" w:rsidP="00B12224">
            <w:pPr>
              <w:spacing w:before="1" w:after="0" w:line="240" w:lineRule="auto"/>
              <w:jc w:val="center"/>
              <w:rPr>
                <w:rFonts w:ascii="Century Gothic" w:eastAsia="Arial MT" w:hAnsi="Century Gothic" w:cs="Arial MT"/>
                <w:sz w:val="14"/>
                <w:szCs w:val="14"/>
              </w:rPr>
            </w:pPr>
          </w:p>
          <w:p w14:paraId="7F8A029B" w14:textId="77777777" w:rsidR="00F4441A" w:rsidRPr="009C5FBC" w:rsidRDefault="00F4441A" w:rsidP="00B12224">
            <w:pPr>
              <w:spacing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Clave</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de RPU</w:t>
            </w:r>
          </w:p>
        </w:tc>
        <w:tc>
          <w:tcPr>
            <w:tcW w:w="852" w:type="dxa"/>
            <w:vMerge w:val="restart"/>
          </w:tcPr>
          <w:p w14:paraId="6C92F110" w14:textId="77777777" w:rsidR="00F4441A" w:rsidRPr="009C5FBC" w:rsidRDefault="00F4441A" w:rsidP="00B12224">
            <w:pPr>
              <w:spacing w:before="11" w:after="0" w:line="240" w:lineRule="auto"/>
              <w:jc w:val="center"/>
              <w:rPr>
                <w:rFonts w:ascii="Century Gothic" w:eastAsia="Arial MT" w:hAnsi="Century Gothic" w:cs="Arial MT"/>
                <w:sz w:val="14"/>
                <w:szCs w:val="14"/>
              </w:rPr>
            </w:pPr>
          </w:p>
          <w:p w14:paraId="5C36DD49" w14:textId="77777777" w:rsidR="00F4441A" w:rsidRPr="009C5FBC" w:rsidRDefault="00F4441A" w:rsidP="00B12224">
            <w:pPr>
              <w:spacing w:after="0"/>
              <w:ind w:right="95"/>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Registro</w:t>
            </w:r>
            <w:proofErr w:type="spellEnd"/>
            <w:r w:rsidRPr="009C5FBC">
              <w:rPr>
                <w:rFonts w:ascii="Century Gothic" w:eastAsia="Arial MT" w:hAnsi="Century Gothic" w:cs="Arial MT"/>
                <w:spacing w:val="-42"/>
                <w:sz w:val="14"/>
                <w:szCs w:val="14"/>
              </w:rPr>
              <w:t xml:space="preserve"> </w:t>
            </w:r>
            <w:proofErr w:type="spellStart"/>
            <w:r w:rsidRPr="009C5FBC">
              <w:rPr>
                <w:rFonts w:ascii="Century Gothic" w:eastAsia="Arial MT" w:hAnsi="Century Gothic" w:cs="Arial MT"/>
                <w:sz w:val="14"/>
                <w:szCs w:val="14"/>
              </w:rPr>
              <w:t>Estatal</w:t>
            </w:r>
            <w:proofErr w:type="spellEnd"/>
          </w:p>
        </w:tc>
      </w:tr>
      <w:tr w:rsidR="009C5FBC" w:rsidRPr="009C5FBC" w14:paraId="39F07BFD" w14:textId="77777777" w:rsidTr="00D7687D">
        <w:trPr>
          <w:trHeight w:val="481"/>
          <w:jc w:val="center"/>
        </w:trPr>
        <w:tc>
          <w:tcPr>
            <w:tcW w:w="1268" w:type="dxa"/>
            <w:vMerge/>
            <w:tcBorders>
              <w:top w:val="nil"/>
            </w:tcBorders>
          </w:tcPr>
          <w:p w14:paraId="469E3A98" w14:textId="77777777" w:rsidR="00F4441A" w:rsidRPr="009C5FBC" w:rsidRDefault="00F4441A" w:rsidP="00B12224">
            <w:pPr>
              <w:spacing w:after="0" w:line="240" w:lineRule="auto"/>
              <w:jc w:val="center"/>
              <w:rPr>
                <w:rFonts w:ascii="Century Gothic" w:hAnsi="Century Gothic"/>
                <w:sz w:val="14"/>
                <w:szCs w:val="14"/>
              </w:rPr>
            </w:pPr>
          </w:p>
        </w:tc>
        <w:tc>
          <w:tcPr>
            <w:tcW w:w="1133" w:type="dxa"/>
            <w:vMerge/>
            <w:tcBorders>
              <w:top w:val="nil"/>
            </w:tcBorders>
          </w:tcPr>
          <w:p w14:paraId="3F3AA9C4" w14:textId="77777777" w:rsidR="00F4441A" w:rsidRPr="009C5FBC" w:rsidRDefault="00F4441A" w:rsidP="00B12224">
            <w:pPr>
              <w:spacing w:after="0" w:line="240" w:lineRule="auto"/>
              <w:jc w:val="center"/>
              <w:rPr>
                <w:rFonts w:ascii="Century Gothic" w:hAnsi="Century Gothic"/>
                <w:sz w:val="14"/>
                <w:szCs w:val="14"/>
              </w:rPr>
            </w:pPr>
          </w:p>
        </w:tc>
        <w:tc>
          <w:tcPr>
            <w:tcW w:w="1702" w:type="dxa"/>
            <w:vMerge/>
            <w:tcBorders>
              <w:top w:val="nil"/>
            </w:tcBorders>
          </w:tcPr>
          <w:p w14:paraId="488FA828" w14:textId="77777777" w:rsidR="00F4441A" w:rsidRPr="009C5FBC" w:rsidRDefault="00F4441A" w:rsidP="00B12224">
            <w:pPr>
              <w:spacing w:after="0" w:line="240" w:lineRule="auto"/>
              <w:jc w:val="center"/>
              <w:rPr>
                <w:rFonts w:ascii="Century Gothic" w:hAnsi="Century Gothic"/>
                <w:sz w:val="14"/>
                <w:szCs w:val="14"/>
              </w:rPr>
            </w:pPr>
          </w:p>
        </w:tc>
        <w:tc>
          <w:tcPr>
            <w:tcW w:w="852" w:type="dxa"/>
          </w:tcPr>
          <w:p w14:paraId="4A32EC35" w14:textId="77777777" w:rsidR="00F4441A" w:rsidRPr="009C5FBC" w:rsidRDefault="00F4441A" w:rsidP="00B12224">
            <w:pPr>
              <w:spacing w:before="136" w:after="0" w:line="240" w:lineRule="auto"/>
              <w:ind w:right="61"/>
              <w:jc w:val="center"/>
              <w:rPr>
                <w:rFonts w:ascii="Century Gothic" w:eastAsia="Arial MT" w:hAnsi="Century Gothic" w:cs="Arial MT"/>
                <w:sz w:val="14"/>
                <w:szCs w:val="14"/>
              </w:rPr>
            </w:pPr>
            <w:r w:rsidRPr="009C5FBC">
              <w:rPr>
                <w:rFonts w:ascii="Century Gothic" w:eastAsia="Arial MT" w:hAnsi="Century Gothic" w:cs="Arial MT"/>
                <w:sz w:val="14"/>
                <w:szCs w:val="14"/>
              </w:rPr>
              <w:t>TIIE</w:t>
            </w:r>
          </w:p>
        </w:tc>
        <w:tc>
          <w:tcPr>
            <w:tcW w:w="992" w:type="dxa"/>
          </w:tcPr>
          <w:p w14:paraId="1E9C99C1" w14:textId="77777777" w:rsidR="00F4441A" w:rsidRPr="009C5FBC" w:rsidRDefault="00F4441A" w:rsidP="00B12224">
            <w:pPr>
              <w:spacing w:before="136" w:after="0" w:line="240" w:lineRule="auto"/>
              <w:ind w:right="72"/>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Sobretasa</w:t>
            </w:r>
            <w:proofErr w:type="spellEnd"/>
          </w:p>
        </w:tc>
        <w:tc>
          <w:tcPr>
            <w:tcW w:w="1702" w:type="dxa"/>
            <w:vMerge/>
            <w:tcBorders>
              <w:top w:val="nil"/>
            </w:tcBorders>
          </w:tcPr>
          <w:p w14:paraId="78C3352F" w14:textId="77777777" w:rsidR="00F4441A" w:rsidRPr="009C5FBC" w:rsidRDefault="00F4441A" w:rsidP="00B12224">
            <w:pPr>
              <w:spacing w:after="0" w:line="240" w:lineRule="auto"/>
              <w:jc w:val="center"/>
              <w:rPr>
                <w:rFonts w:ascii="Century Gothic" w:hAnsi="Century Gothic"/>
                <w:sz w:val="14"/>
                <w:szCs w:val="14"/>
              </w:rPr>
            </w:pPr>
          </w:p>
        </w:tc>
        <w:tc>
          <w:tcPr>
            <w:tcW w:w="1417" w:type="dxa"/>
            <w:vMerge/>
            <w:tcBorders>
              <w:top w:val="nil"/>
            </w:tcBorders>
          </w:tcPr>
          <w:p w14:paraId="73DC557D" w14:textId="77777777" w:rsidR="00F4441A" w:rsidRPr="009C5FBC" w:rsidRDefault="00F4441A" w:rsidP="00B12224">
            <w:pPr>
              <w:spacing w:after="0" w:line="240" w:lineRule="auto"/>
              <w:jc w:val="center"/>
              <w:rPr>
                <w:rFonts w:ascii="Century Gothic" w:hAnsi="Century Gothic"/>
                <w:sz w:val="14"/>
                <w:szCs w:val="14"/>
              </w:rPr>
            </w:pPr>
          </w:p>
        </w:tc>
        <w:tc>
          <w:tcPr>
            <w:tcW w:w="852" w:type="dxa"/>
            <w:vMerge/>
            <w:tcBorders>
              <w:top w:val="nil"/>
            </w:tcBorders>
          </w:tcPr>
          <w:p w14:paraId="66C8A1B5" w14:textId="77777777" w:rsidR="00F4441A" w:rsidRPr="009C5FBC" w:rsidRDefault="00F4441A" w:rsidP="00B12224">
            <w:pPr>
              <w:spacing w:after="0" w:line="240" w:lineRule="auto"/>
              <w:jc w:val="center"/>
              <w:rPr>
                <w:rFonts w:ascii="Century Gothic" w:hAnsi="Century Gothic"/>
                <w:sz w:val="14"/>
                <w:szCs w:val="14"/>
              </w:rPr>
            </w:pPr>
          </w:p>
        </w:tc>
      </w:tr>
      <w:tr w:rsidR="009C5FBC" w:rsidRPr="009C5FBC" w14:paraId="42AC233E" w14:textId="77777777" w:rsidTr="00D7687D">
        <w:trPr>
          <w:trHeight w:val="611"/>
          <w:jc w:val="center"/>
        </w:trPr>
        <w:tc>
          <w:tcPr>
            <w:tcW w:w="1268" w:type="dxa"/>
          </w:tcPr>
          <w:p w14:paraId="59D16D94" w14:textId="77777777" w:rsidR="00F4441A" w:rsidRPr="009C5FBC" w:rsidRDefault="00F4441A" w:rsidP="00B12224">
            <w:pPr>
              <w:spacing w:before="5" w:after="0" w:line="240" w:lineRule="auto"/>
              <w:jc w:val="center"/>
              <w:rPr>
                <w:rFonts w:ascii="Century Gothic" w:eastAsia="Arial MT" w:hAnsi="Century Gothic" w:cs="Arial MT"/>
                <w:sz w:val="14"/>
                <w:szCs w:val="14"/>
              </w:rPr>
            </w:pPr>
          </w:p>
          <w:p w14:paraId="5265AA58" w14:textId="77777777" w:rsidR="00F4441A" w:rsidRPr="009C5FBC" w:rsidRDefault="00F4441A" w:rsidP="00B12224">
            <w:pPr>
              <w:spacing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BANOBRAS</w:t>
            </w:r>
          </w:p>
        </w:tc>
        <w:tc>
          <w:tcPr>
            <w:tcW w:w="1133" w:type="dxa"/>
          </w:tcPr>
          <w:p w14:paraId="2144DB2C" w14:textId="77777777" w:rsidR="00F4441A" w:rsidRPr="009C5FBC" w:rsidRDefault="00F4441A" w:rsidP="00B12224">
            <w:pPr>
              <w:spacing w:before="5" w:after="0" w:line="240" w:lineRule="auto"/>
              <w:jc w:val="center"/>
              <w:rPr>
                <w:rFonts w:ascii="Century Gothic" w:eastAsia="Arial MT" w:hAnsi="Century Gothic" w:cs="Arial MT"/>
                <w:sz w:val="14"/>
                <w:szCs w:val="14"/>
              </w:rPr>
            </w:pPr>
          </w:p>
          <w:p w14:paraId="6998DB5B" w14:textId="77777777" w:rsidR="00F4441A" w:rsidRPr="009C5FBC" w:rsidRDefault="00F4441A" w:rsidP="00B12224">
            <w:pPr>
              <w:spacing w:after="0" w:line="240" w:lineRule="auto"/>
              <w:ind w:right="120"/>
              <w:jc w:val="center"/>
              <w:rPr>
                <w:rFonts w:ascii="Century Gothic" w:eastAsia="Arial MT" w:hAnsi="Century Gothic" w:cs="Arial MT"/>
                <w:sz w:val="14"/>
                <w:szCs w:val="14"/>
              </w:rPr>
            </w:pPr>
            <w:r w:rsidRPr="009C5FBC">
              <w:rPr>
                <w:rFonts w:ascii="Century Gothic" w:eastAsia="Arial MT" w:hAnsi="Century Gothic" w:cs="Arial MT"/>
                <w:sz w:val="14"/>
                <w:szCs w:val="14"/>
              </w:rPr>
              <w:t>21-12-2015</w:t>
            </w:r>
          </w:p>
        </w:tc>
        <w:tc>
          <w:tcPr>
            <w:tcW w:w="1702" w:type="dxa"/>
          </w:tcPr>
          <w:p w14:paraId="282430FD" w14:textId="77777777" w:rsidR="00F4441A" w:rsidRPr="009C5FBC" w:rsidRDefault="00F4441A" w:rsidP="00B12224">
            <w:pPr>
              <w:spacing w:before="5" w:after="0" w:line="240" w:lineRule="auto"/>
              <w:jc w:val="center"/>
              <w:rPr>
                <w:rFonts w:ascii="Century Gothic" w:eastAsia="Arial MT" w:hAnsi="Century Gothic" w:cs="Arial MT"/>
                <w:sz w:val="14"/>
                <w:szCs w:val="14"/>
              </w:rPr>
            </w:pPr>
          </w:p>
          <w:p w14:paraId="0F782837" w14:textId="77777777" w:rsidR="00F4441A" w:rsidRPr="009C5FBC" w:rsidRDefault="00F4441A" w:rsidP="00B12224">
            <w:pPr>
              <w:spacing w:after="0" w:line="240" w:lineRule="auto"/>
              <w:ind w:right="142"/>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pacing w:val="-4"/>
                <w:sz w:val="14"/>
                <w:szCs w:val="14"/>
              </w:rPr>
              <w:t xml:space="preserve"> </w:t>
            </w:r>
            <w:r w:rsidRPr="009C5FBC">
              <w:rPr>
                <w:rFonts w:ascii="Century Gothic" w:eastAsia="Arial MT" w:hAnsi="Century Gothic" w:cs="Arial MT"/>
                <w:sz w:val="14"/>
                <w:szCs w:val="14"/>
              </w:rPr>
              <w:t>1,300,000,000.00</w:t>
            </w:r>
          </w:p>
        </w:tc>
        <w:tc>
          <w:tcPr>
            <w:tcW w:w="852" w:type="dxa"/>
          </w:tcPr>
          <w:p w14:paraId="0FAB7257" w14:textId="77777777" w:rsidR="00F4441A" w:rsidRPr="009C5FBC" w:rsidRDefault="00F4441A" w:rsidP="00B12224">
            <w:pPr>
              <w:spacing w:before="5" w:after="0" w:line="240" w:lineRule="auto"/>
              <w:jc w:val="center"/>
              <w:rPr>
                <w:rFonts w:ascii="Century Gothic" w:eastAsia="Arial MT" w:hAnsi="Century Gothic" w:cs="Arial MT"/>
                <w:sz w:val="14"/>
                <w:szCs w:val="14"/>
              </w:rPr>
            </w:pPr>
          </w:p>
          <w:p w14:paraId="3F4E3B76" w14:textId="77777777" w:rsidR="00F4441A" w:rsidRPr="009C5FBC" w:rsidRDefault="00F4441A" w:rsidP="00B12224">
            <w:pPr>
              <w:spacing w:after="0" w:line="240" w:lineRule="auto"/>
              <w:ind w:right="61"/>
              <w:jc w:val="center"/>
              <w:rPr>
                <w:rFonts w:ascii="Century Gothic" w:eastAsia="Arial MT" w:hAnsi="Century Gothic" w:cs="Arial MT"/>
                <w:sz w:val="14"/>
                <w:szCs w:val="14"/>
              </w:rPr>
            </w:pPr>
            <w:r w:rsidRPr="009C5FBC">
              <w:rPr>
                <w:rFonts w:ascii="Century Gothic" w:eastAsia="Arial MT" w:hAnsi="Century Gothic" w:cs="Arial MT"/>
                <w:sz w:val="14"/>
                <w:szCs w:val="14"/>
              </w:rPr>
              <w:t>TIIE 28</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p>
        </w:tc>
        <w:tc>
          <w:tcPr>
            <w:tcW w:w="992" w:type="dxa"/>
          </w:tcPr>
          <w:p w14:paraId="374BFF20" w14:textId="77777777" w:rsidR="00F4441A" w:rsidRPr="009C5FBC" w:rsidRDefault="00F4441A" w:rsidP="00B12224">
            <w:pPr>
              <w:spacing w:before="5" w:after="0" w:line="240" w:lineRule="auto"/>
              <w:jc w:val="center"/>
              <w:rPr>
                <w:rFonts w:ascii="Century Gothic" w:eastAsia="Arial MT" w:hAnsi="Century Gothic" w:cs="Arial MT"/>
                <w:sz w:val="14"/>
                <w:szCs w:val="14"/>
              </w:rPr>
            </w:pPr>
          </w:p>
          <w:p w14:paraId="79873F9F" w14:textId="77777777" w:rsidR="00F4441A" w:rsidRPr="009C5FBC" w:rsidRDefault="00F4441A" w:rsidP="00B12224">
            <w:pPr>
              <w:spacing w:after="0" w:line="240" w:lineRule="auto"/>
              <w:ind w:right="72"/>
              <w:jc w:val="center"/>
              <w:rPr>
                <w:rFonts w:ascii="Century Gothic" w:eastAsia="Arial MT" w:hAnsi="Century Gothic" w:cs="Arial MT"/>
                <w:sz w:val="14"/>
                <w:szCs w:val="14"/>
              </w:rPr>
            </w:pPr>
            <w:r w:rsidRPr="009C5FBC">
              <w:rPr>
                <w:rFonts w:ascii="Century Gothic" w:eastAsia="Arial MT" w:hAnsi="Century Gothic" w:cs="Arial MT"/>
                <w:sz w:val="14"/>
                <w:szCs w:val="14"/>
              </w:rPr>
              <w:t>2,47</w:t>
            </w:r>
          </w:p>
        </w:tc>
        <w:tc>
          <w:tcPr>
            <w:tcW w:w="1702" w:type="dxa"/>
          </w:tcPr>
          <w:p w14:paraId="54A09E29" w14:textId="77777777" w:rsidR="00F4441A" w:rsidRPr="009C5FBC" w:rsidRDefault="00F4441A" w:rsidP="00B12224">
            <w:pPr>
              <w:spacing w:before="5" w:after="0" w:line="240" w:lineRule="auto"/>
              <w:jc w:val="center"/>
              <w:rPr>
                <w:rFonts w:ascii="Century Gothic" w:eastAsia="Arial MT" w:hAnsi="Century Gothic" w:cs="Arial MT"/>
                <w:sz w:val="14"/>
                <w:szCs w:val="14"/>
              </w:rPr>
            </w:pPr>
          </w:p>
          <w:p w14:paraId="30E07E36" w14:textId="77777777" w:rsidR="00F4441A" w:rsidRPr="009C5FBC" w:rsidRDefault="00F4441A" w:rsidP="00B12224">
            <w:pPr>
              <w:spacing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pacing w:val="-4"/>
                <w:sz w:val="14"/>
                <w:szCs w:val="14"/>
              </w:rPr>
              <w:t xml:space="preserve"> </w:t>
            </w:r>
            <w:r w:rsidRPr="009C5FBC">
              <w:rPr>
                <w:rFonts w:ascii="Century Gothic" w:eastAsia="Arial MT" w:hAnsi="Century Gothic" w:cs="Arial MT"/>
                <w:sz w:val="14"/>
                <w:szCs w:val="14"/>
              </w:rPr>
              <w:t>1,194,048,068.05</w:t>
            </w:r>
          </w:p>
        </w:tc>
        <w:tc>
          <w:tcPr>
            <w:tcW w:w="1417" w:type="dxa"/>
          </w:tcPr>
          <w:p w14:paraId="2F56A600" w14:textId="77777777" w:rsidR="00F4441A" w:rsidRPr="009C5FBC" w:rsidRDefault="00F4441A" w:rsidP="00B12224">
            <w:pPr>
              <w:spacing w:before="5" w:after="0" w:line="240" w:lineRule="auto"/>
              <w:jc w:val="center"/>
              <w:rPr>
                <w:rFonts w:ascii="Century Gothic" w:eastAsia="Arial MT" w:hAnsi="Century Gothic" w:cs="Arial MT"/>
                <w:sz w:val="14"/>
                <w:szCs w:val="14"/>
              </w:rPr>
            </w:pPr>
          </w:p>
          <w:p w14:paraId="2A2B134F" w14:textId="77777777" w:rsidR="00F4441A" w:rsidRPr="009C5FBC" w:rsidRDefault="00F4441A" w:rsidP="00B12224">
            <w:pPr>
              <w:spacing w:after="0" w:line="240" w:lineRule="auto"/>
              <w:ind w:right="177"/>
              <w:jc w:val="center"/>
              <w:rPr>
                <w:rFonts w:ascii="Century Gothic" w:eastAsia="Arial MT" w:hAnsi="Century Gothic" w:cs="Arial MT"/>
                <w:sz w:val="14"/>
                <w:szCs w:val="14"/>
              </w:rPr>
            </w:pPr>
            <w:r w:rsidRPr="009C5FBC">
              <w:rPr>
                <w:rFonts w:ascii="Century Gothic" w:eastAsia="Arial MT" w:hAnsi="Century Gothic" w:cs="Arial MT"/>
                <w:sz w:val="14"/>
                <w:szCs w:val="14"/>
              </w:rPr>
              <w:t>IL08-0823007</w:t>
            </w:r>
          </w:p>
        </w:tc>
        <w:tc>
          <w:tcPr>
            <w:tcW w:w="852" w:type="dxa"/>
          </w:tcPr>
          <w:p w14:paraId="51909836" w14:textId="77777777" w:rsidR="00F4441A" w:rsidRPr="009C5FBC" w:rsidRDefault="00F4441A" w:rsidP="00B12224">
            <w:pPr>
              <w:spacing w:before="5" w:after="0" w:line="240" w:lineRule="auto"/>
              <w:jc w:val="center"/>
              <w:rPr>
                <w:rFonts w:ascii="Century Gothic" w:eastAsia="Arial MT" w:hAnsi="Century Gothic" w:cs="Arial MT"/>
                <w:sz w:val="14"/>
                <w:szCs w:val="14"/>
              </w:rPr>
            </w:pPr>
          </w:p>
          <w:p w14:paraId="332C39A4" w14:textId="77777777" w:rsidR="00F4441A" w:rsidRPr="009C5FBC" w:rsidRDefault="00F4441A" w:rsidP="00B12224">
            <w:pPr>
              <w:spacing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03/2016</w:t>
            </w:r>
          </w:p>
        </w:tc>
      </w:tr>
      <w:tr w:rsidR="00F4441A" w:rsidRPr="009C5FBC" w14:paraId="309DCC1C" w14:textId="77777777" w:rsidTr="00D7687D">
        <w:trPr>
          <w:trHeight w:val="1398"/>
          <w:jc w:val="center"/>
        </w:trPr>
        <w:tc>
          <w:tcPr>
            <w:tcW w:w="1268" w:type="dxa"/>
          </w:tcPr>
          <w:p w14:paraId="60D0D31E" w14:textId="77777777" w:rsidR="00F4441A" w:rsidRPr="001A74B5" w:rsidRDefault="00F4441A" w:rsidP="00B12224">
            <w:pPr>
              <w:spacing w:before="66" w:after="0"/>
              <w:ind w:right="98"/>
              <w:jc w:val="center"/>
              <w:rPr>
                <w:rFonts w:ascii="Century Gothic" w:eastAsia="Arial MT" w:hAnsi="Century Gothic" w:cs="Arial MT"/>
                <w:sz w:val="14"/>
                <w:szCs w:val="14"/>
                <w:lang w:val="es-MX"/>
              </w:rPr>
            </w:pPr>
            <w:r w:rsidRPr="001A74B5">
              <w:rPr>
                <w:rFonts w:ascii="Century Gothic" w:eastAsia="Arial MT" w:hAnsi="Century Gothic" w:cs="Arial MT"/>
                <w:sz w:val="14"/>
                <w:szCs w:val="14"/>
                <w:lang w:val="es-MX"/>
              </w:rPr>
              <w:t>Fideicomiso</w:t>
            </w:r>
            <w:r w:rsidRPr="001A74B5">
              <w:rPr>
                <w:rFonts w:ascii="Century Gothic" w:eastAsia="Arial MT" w:hAnsi="Century Gothic" w:cs="Arial MT"/>
                <w:spacing w:val="1"/>
                <w:sz w:val="14"/>
                <w:szCs w:val="14"/>
                <w:lang w:val="es-MX"/>
              </w:rPr>
              <w:t xml:space="preserve"> </w:t>
            </w:r>
            <w:r w:rsidRPr="001A74B5">
              <w:rPr>
                <w:rFonts w:ascii="Century Gothic" w:eastAsia="Arial MT" w:hAnsi="Century Gothic" w:cs="Arial MT"/>
                <w:sz w:val="14"/>
                <w:szCs w:val="14"/>
                <w:lang w:val="es-MX"/>
              </w:rPr>
              <w:t>1936 Fondo</w:t>
            </w:r>
            <w:r w:rsidRPr="001A74B5">
              <w:rPr>
                <w:rFonts w:ascii="Century Gothic" w:eastAsia="Arial MT" w:hAnsi="Century Gothic" w:cs="Arial MT"/>
                <w:spacing w:val="1"/>
                <w:sz w:val="14"/>
                <w:szCs w:val="14"/>
                <w:lang w:val="es-MX"/>
              </w:rPr>
              <w:t xml:space="preserve"> </w:t>
            </w:r>
            <w:r w:rsidRPr="001A74B5">
              <w:rPr>
                <w:rFonts w:ascii="Century Gothic" w:eastAsia="Arial MT" w:hAnsi="Century Gothic" w:cs="Arial MT"/>
                <w:sz w:val="14"/>
                <w:szCs w:val="14"/>
                <w:lang w:val="es-MX"/>
              </w:rPr>
              <w:t>Nacional de</w:t>
            </w:r>
            <w:r w:rsidRPr="001A74B5">
              <w:rPr>
                <w:rFonts w:ascii="Century Gothic" w:eastAsia="Arial MT" w:hAnsi="Century Gothic" w:cs="Arial MT"/>
                <w:spacing w:val="1"/>
                <w:sz w:val="14"/>
                <w:szCs w:val="14"/>
                <w:lang w:val="es-MX"/>
              </w:rPr>
              <w:t xml:space="preserve"> </w:t>
            </w:r>
            <w:r w:rsidRPr="001A74B5">
              <w:rPr>
                <w:rFonts w:ascii="Century Gothic" w:eastAsia="Arial MT" w:hAnsi="Century Gothic" w:cs="Arial MT"/>
                <w:spacing w:val="-1"/>
                <w:sz w:val="14"/>
                <w:szCs w:val="14"/>
                <w:lang w:val="es-MX"/>
              </w:rPr>
              <w:t>Infraestructura</w:t>
            </w:r>
            <w:r w:rsidRPr="001A74B5">
              <w:rPr>
                <w:rFonts w:ascii="Century Gothic" w:eastAsia="Arial MT" w:hAnsi="Century Gothic" w:cs="Arial MT"/>
                <w:spacing w:val="-42"/>
                <w:sz w:val="14"/>
                <w:szCs w:val="14"/>
                <w:lang w:val="es-MX"/>
              </w:rPr>
              <w:t xml:space="preserve"> </w:t>
            </w:r>
            <w:r w:rsidRPr="001A74B5">
              <w:rPr>
                <w:rFonts w:ascii="Century Gothic" w:eastAsia="Arial MT" w:hAnsi="Century Gothic" w:cs="Arial MT"/>
                <w:sz w:val="14"/>
                <w:szCs w:val="14"/>
                <w:lang w:val="es-MX"/>
              </w:rPr>
              <w:t>(FONADIN-</w:t>
            </w:r>
            <w:r w:rsidRPr="001A74B5">
              <w:rPr>
                <w:rFonts w:ascii="Century Gothic" w:eastAsia="Arial MT" w:hAnsi="Century Gothic" w:cs="Arial MT"/>
                <w:spacing w:val="1"/>
                <w:sz w:val="14"/>
                <w:szCs w:val="14"/>
                <w:lang w:val="es-MX"/>
              </w:rPr>
              <w:t xml:space="preserve"> </w:t>
            </w:r>
            <w:r w:rsidRPr="001A74B5">
              <w:rPr>
                <w:rFonts w:ascii="Century Gothic" w:eastAsia="Arial MT" w:hAnsi="Century Gothic" w:cs="Arial MT"/>
                <w:sz w:val="14"/>
                <w:szCs w:val="14"/>
                <w:lang w:val="es-MX"/>
              </w:rPr>
              <w:t>BANOBRAS)</w:t>
            </w:r>
          </w:p>
        </w:tc>
        <w:tc>
          <w:tcPr>
            <w:tcW w:w="1133" w:type="dxa"/>
          </w:tcPr>
          <w:p w14:paraId="46401EAF" w14:textId="77777777" w:rsidR="00F4441A" w:rsidRPr="001A74B5" w:rsidRDefault="00F4441A" w:rsidP="00B12224">
            <w:pPr>
              <w:spacing w:after="0" w:line="240" w:lineRule="auto"/>
              <w:jc w:val="center"/>
              <w:rPr>
                <w:rFonts w:ascii="Century Gothic" w:eastAsia="Arial MT" w:hAnsi="Century Gothic" w:cs="Arial MT"/>
                <w:sz w:val="14"/>
                <w:szCs w:val="14"/>
                <w:lang w:val="es-MX"/>
              </w:rPr>
            </w:pPr>
          </w:p>
          <w:p w14:paraId="24E5F1EC" w14:textId="77777777" w:rsidR="00F4441A" w:rsidRPr="001A74B5" w:rsidRDefault="00F4441A" w:rsidP="00B12224">
            <w:pPr>
              <w:spacing w:after="0" w:line="240" w:lineRule="auto"/>
              <w:jc w:val="center"/>
              <w:rPr>
                <w:rFonts w:ascii="Century Gothic" w:eastAsia="Arial MT" w:hAnsi="Century Gothic" w:cs="Arial MT"/>
                <w:sz w:val="14"/>
                <w:szCs w:val="14"/>
                <w:lang w:val="es-MX"/>
              </w:rPr>
            </w:pPr>
          </w:p>
          <w:p w14:paraId="247EB61D" w14:textId="77777777" w:rsidR="00F4441A" w:rsidRPr="001A74B5" w:rsidRDefault="00F4441A" w:rsidP="00B12224">
            <w:pPr>
              <w:spacing w:before="8" w:after="0" w:line="240" w:lineRule="auto"/>
              <w:jc w:val="center"/>
              <w:rPr>
                <w:rFonts w:ascii="Century Gothic" w:eastAsia="Arial MT" w:hAnsi="Century Gothic" w:cs="Arial MT"/>
                <w:sz w:val="14"/>
                <w:szCs w:val="14"/>
                <w:lang w:val="es-MX"/>
              </w:rPr>
            </w:pPr>
          </w:p>
          <w:p w14:paraId="2C1D4609" w14:textId="77777777" w:rsidR="00F4441A" w:rsidRPr="009C5FBC" w:rsidRDefault="00F4441A" w:rsidP="00B12224">
            <w:pPr>
              <w:spacing w:before="1" w:after="0" w:line="240" w:lineRule="auto"/>
              <w:ind w:right="120"/>
              <w:jc w:val="center"/>
              <w:rPr>
                <w:rFonts w:ascii="Century Gothic" w:eastAsia="Arial MT" w:hAnsi="Century Gothic" w:cs="Arial MT"/>
                <w:sz w:val="14"/>
                <w:szCs w:val="14"/>
              </w:rPr>
            </w:pPr>
            <w:r w:rsidRPr="009C5FBC">
              <w:rPr>
                <w:rFonts w:ascii="Century Gothic" w:eastAsia="Arial MT" w:hAnsi="Century Gothic" w:cs="Arial MT"/>
                <w:sz w:val="14"/>
                <w:szCs w:val="14"/>
              </w:rPr>
              <w:t>21-12-2025</w:t>
            </w:r>
          </w:p>
        </w:tc>
        <w:tc>
          <w:tcPr>
            <w:tcW w:w="1702" w:type="dxa"/>
          </w:tcPr>
          <w:p w14:paraId="7A149664" w14:textId="77777777" w:rsidR="00F4441A" w:rsidRPr="009C5FBC" w:rsidRDefault="00F4441A" w:rsidP="00B12224">
            <w:pPr>
              <w:spacing w:after="0" w:line="240" w:lineRule="auto"/>
              <w:jc w:val="center"/>
              <w:rPr>
                <w:rFonts w:ascii="Century Gothic" w:eastAsia="Arial MT" w:hAnsi="Century Gothic" w:cs="Arial MT"/>
                <w:sz w:val="14"/>
                <w:szCs w:val="14"/>
              </w:rPr>
            </w:pPr>
          </w:p>
          <w:p w14:paraId="02DA7357" w14:textId="77777777" w:rsidR="00F4441A" w:rsidRPr="009C5FBC" w:rsidRDefault="00F4441A" w:rsidP="00B12224">
            <w:pPr>
              <w:spacing w:after="0" w:line="240" w:lineRule="auto"/>
              <w:jc w:val="center"/>
              <w:rPr>
                <w:rFonts w:ascii="Century Gothic" w:eastAsia="Arial MT" w:hAnsi="Century Gothic" w:cs="Arial MT"/>
                <w:sz w:val="14"/>
                <w:szCs w:val="14"/>
              </w:rPr>
            </w:pPr>
          </w:p>
          <w:p w14:paraId="11879192" w14:textId="77777777" w:rsidR="00F4441A" w:rsidRPr="009C5FBC" w:rsidRDefault="00F4441A" w:rsidP="00B12224">
            <w:pPr>
              <w:spacing w:before="8" w:after="0" w:line="240" w:lineRule="auto"/>
              <w:jc w:val="center"/>
              <w:rPr>
                <w:rFonts w:ascii="Century Gothic" w:eastAsia="Arial MT" w:hAnsi="Century Gothic" w:cs="Arial MT"/>
                <w:sz w:val="14"/>
                <w:szCs w:val="14"/>
              </w:rPr>
            </w:pPr>
          </w:p>
          <w:p w14:paraId="18E85407" w14:textId="77777777" w:rsidR="00F4441A" w:rsidRPr="009C5FBC" w:rsidRDefault="00F4441A" w:rsidP="00B12224">
            <w:pPr>
              <w:spacing w:before="1" w:after="0" w:line="240" w:lineRule="auto"/>
              <w:ind w:right="207"/>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700,000,000.00</w:t>
            </w:r>
          </w:p>
        </w:tc>
        <w:tc>
          <w:tcPr>
            <w:tcW w:w="852" w:type="dxa"/>
          </w:tcPr>
          <w:p w14:paraId="23EC4DB0" w14:textId="77777777" w:rsidR="00F4441A" w:rsidRPr="009C5FBC" w:rsidRDefault="00F4441A" w:rsidP="00B12224">
            <w:pPr>
              <w:spacing w:after="0" w:line="240" w:lineRule="auto"/>
              <w:jc w:val="center"/>
              <w:rPr>
                <w:rFonts w:ascii="Century Gothic" w:eastAsia="Arial MT" w:hAnsi="Century Gothic" w:cs="Arial MT"/>
                <w:sz w:val="14"/>
                <w:szCs w:val="14"/>
              </w:rPr>
            </w:pPr>
          </w:p>
        </w:tc>
        <w:tc>
          <w:tcPr>
            <w:tcW w:w="992" w:type="dxa"/>
          </w:tcPr>
          <w:p w14:paraId="3B6D14CE" w14:textId="77777777" w:rsidR="00F4441A" w:rsidRPr="009C5FBC" w:rsidRDefault="00F4441A" w:rsidP="00B12224">
            <w:pPr>
              <w:spacing w:after="0" w:line="240" w:lineRule="auto"/>
              <w:jc w:val="center"/>
              <w:rPr>
                <w:rFonts w:ascii="Century Gothic" w:eastAsia="Arial MT" w:hAnsi="Century Gothic" w:cs="Arial MT"/>
                <w:sz w:val="14"/>
                <w:szCs w:val="14"/>
              </w:rPr>
            </w:pPr>
          </w:p>
          <w:p w14:paraId="62C401B1" w14:textId="77777777" w:rsidR="00F4441A" w:rsidRPr="009C5FBC" w:rsidRDefault="00F4441A" w:rsidP="00B12224">
            <w:pPr>
              <w:spacing w:after="0" w:line="240" w:lineRule="auto"/>
              <w:jc w:val="center"/>
              <w:rPr>
                <w:rFonts w:ascii="Century Gothic" w:eastAsia="Arial MT" w:hAnsi="Century Gothic" w:cs="Arial MT"/>
                <w:sz w:val="14"/>
                <w:szCs w:val="14"/>
              </w:rPr>
            </w:pPr>
          </w:p>
          <w:p w14:paraId="1481E1DC" w14:textId="77777777" w:rsidR="00F4441A" w:rsidRPr="009C5FBC" w:rsidRDefault="00F4441A" w:rsidP="00B12224">
            <w:pPr>
              <w:spacing w:before="8" w:after="0" w:line="240" w:lineRule="auto"/>
              <w:jc w:val="center"/>
              <w:rPr>
                <w:rFonts w:ascii="Century Gothic" w:eastAsia="Arial MT" w:hAnsi="Century Gothic" w:cs="Arial MT"/>
                <w:sz w:val="14"/>
                <w:szCs w:val="14"/>
              </w:rPr>
            </w:pPr>
          </w:p>
          <w:p w14:paraId="55C26061" w14:textId="77777777" w:rsidR="00F4441A" w:rsidRPr="009C5FBC" w:rsidRDefault="00F4441A" w:rsidP="00B12224">
            <w:pPr>
              <w:spacing w:before="1" w:after="0" w:line="240" w:lineRule="auto"/>
              <w:ind w:right="72"/>
              <w:jc w:val="center"/>
              <w:rPr>
                <w:rFonts w:ascii="Century Gothic" w:eastAsia="Arial MT" w:hAnsi="Century Gothic" w:cs="Arial MT"/>
                <w:sz w:val="14"/>
                <w:szCs w:val="14"/>
              </w:rPr>
            </w:pPr>
            <w:r w:rsidRPr="009C5FBC">
              <w:rPr>
                <w:rFonts w:ascii="Century Gothic" w:eastAsia="Arial MT" w:hAnsi="Century Gothic" w:cs="Arial MT"/>
                <w:sz w:val="14"/>
                <w:szCs w:val="14"/>
              </w:rPr>
              <w:t>7,50</w:t>
            </w:r>
          </w:p>
        </w:tc>
        <w:tc>
          <w:tcPr>
            <w:tcW w:w="1702" w:type="dxa"/>
          </w:tcPr>
          <w:p w14:paraId="1CF85091" w14:textId="77777777" w:rsidR="00F4441A" w:rsidRPr="009C5FBC" w:rsidRDefault="00F4441A" w:rsidP="00B12224">
            <w:pPr>
              <w:spacing w:after="0" w:line="240" w:lineRule="auto"/>
              <w:jc w:val="center"/>
              <w:rPr>
                <w:rFonts w:ascii="Century Gothic" w:eastAsia="Arial MT" w:hAnsi="Century Gothic" w:cs="Arial MT"/>
                <w:sz w:val="14"/>
                <w:szCs w:val="14"/>
              </w:rPr>
            </w:pPr>
          </w:p>
          <w:p w14:paraId="7D3790A8" w14:textId="77777777" w:rsidR="00F4441A" w:rsidRPr="009C5FBC" w:rsidRDefault="00F4441A" w:rsidP="00B12224">
            <w:pPr>
              <w:spacing w:after="0" w:line="240" w:lineRule="auto"/>
              <w:jc w:val="center"/>
              <w:rPr>
                <w:rFonts w:ascii="Century Gothic" w:eastAsia="Arial MT" w:hAnsi="Century Gothic" w:cs="Arial MT"/>
                <w:sz w:val="14"/>
                <w:szCs w:val="14"/>
              </w:rPr>
            </w:pPr>
          </w:p>
          <w:p w14:paraId="57B56FE5" w14:textId="77777777" w:rsidR="00F4441A" w:rsidRPr="009C5FBC" w:rsidRDefault="00F4441A" w:rsidP="00B12224">
            <w:pPr>
              <w:spacing w:before="8" w:after="0" w:line="240" w:lineRule="auto"/>
              <w:jc w:val="center"/>
              <w:rPr>
                <w:rFonts w:ascii="Century Gothic" w:eastAsia="Arial MT" w:hAnsi="Century Gothic" w:cs="Arial MT"/>
                <w:sz w:val="14"/>
                <w:szCs w:val="14"/>
              </w:rPr>
            </w:pPr>
          </w:p>
          <w:p w14:paraId="66928F90" w14:textId="77777777" w:rsidR="00F4441A" w:rsidRPr="009C5FBC" w:rsidRDefault="00F4441A" w:rsidP="00B12224">
            <w:pPr>
              <w:spacing w:before="1"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pacing w:val="-3"/>
                <w:sz w:val="14"/>
                <w:szCs w:val="14"/>
              </w:rPr>
              <w:t xml:space="preserve"> </w:t>
            </w:r>
            <w:r w:rsidRPr="009C5FBC">
              <w:rPr>
                <w:rFonts w:ascii="Century Gothic" w:eastAsia="Arial MT" w:hAnsi="Century Gothic" w:cs="Arial MT"/>
                <w:sz w:val="14"/>
                <w:szCs w:val="14"/>
              </w:rPr>
              <w:t>647,527,267.28*</w:t>
            </w:r>
          </w:p>
        </w:tc>
        <w:tc>
          <w:tcPr>
            <w:tcW w:w="1417" w:type="dxa"/>
          </w:tcPr>
          <w:p w14:paraId="1F9A6C51" w14:textId="77777777" w:rsidR="00F4441A" w:rsidRPr="009C5FBC" w:rsidRDefault="00F4441A" w:rsidP="00B12224">
            <w:pPr>
              <w:spacing w:after="0" w:line="240" w:lineRule="auto"/>
              <w:jc w:val="center"/>
              <w:rPr>
                <w:rFonts w:ascii="Century Gothic" w:eastAsia="Arial MT" w:hAnsi="Century Gothic" w:cs="Arial MT"/>
                <w:sz w:val="14"/>
                <w:szCs w:val="14"/>
              </w:rPr>
            </w:pPr>
          </w:p>
          <w:p w14:paraId="023A3393" w14:textId="77777777" w:rsidR="00F4441A" w:rsidRPr="009C5FBC" w:rsidRDefault="00F4441A" w:rsidP="00B12224">
            <w:pPr>
              <w:spacing w:after="0" w:line="240" w:lineRule="auto"/>
              <w:jc w:val="center"/>
              <w:rPr>
                <w:rFonts w:ascii="Century Gothic" w:eastAsia="Arial MT" w:hAnsi="Century Gothic" w:cs="Arial MT"/>
                <w:sz w:val="14"/>
                <w:szCs w:val="14"/>
              </w:rPr>
            </w:pPr>
          </w:p>
          <w:p w14:paraId="0DD94135" w14:textId="77777777" w:rsidR="00F4441A" w:rsidRPr="009C5FBC" w:rsidRDefault="00F4441A" w:rsidP="00B12224">
            <w:pPr>
              <w:spacing w:before="8" w:after="0" w:line="240" w:lineRule="auto"/>
              <w:jc w:val="center"/>
              <w:rPr>
                <w:rFonts w:ascii="Century Gothic" w:eastAsia="Arial MT" w:hAnsi="Century Gothic" w:cs="Arial MT"/>
                <w:sz w:val="14"/>
                <w:szCs w:val="14"/>
              </w:rPr>
            </w:pPr>
          </w:p>
          <w:p w14:paraId="62A74793" w14:textId="77777777" w:rsidR="00F4441A" w:rsidRPr="009C5FBC" w:rsidRDefault="00F4441A" w:rsidP="00B12224">
            <w:pPr>
              <w:spacing w:before="1" w:after="0" w:line="240" w:lineRule="auto"/>
              <w:ind w:right="177"/>
              <w:jc w:val="center"/>
              <w:rPr>
                <w:rFonts w:ascii="Century Gothic" w:eastAsia="Arial MT" w:hAnsi="Century Gothic" w:cs="Arial MT"/>
                <w:sz w:val="14"/>
                <w:szCs w:val="14"/>
              </w:rPr>
            </w:pPr>
            <w:r w:rsidRPr="009C5FBC">
              <w:rPr>
                <w:rFonts w:ascii="Century Gothic" w:eastAsia="Arial MT" w:hAnsi="Century Gothic" w:cs="Arial MT"/>
                <w:sz w:val="14"/>
                <w:szCs w:val="14"/>
              </w:rPr>
              <w:t>IL08-0823008</w:t>
            </w:r>
          </w:p>
        </w:tc>
        <w:tc>
          <w:tcPr>
            <w:tcW w:w="852" w:type="dxa"/>
          </w:tcPr>
          <w:p w14:paraId="4671C185" w14:textId="77777777" w:rsidR="00F4441A" w:rsidRPr="009C5FBC" w:rsidRDefault="00F4441A" w:rsidP="00B12224">
            <w:pPr>
              <w:spacing w:after="0" w:line="240" w:lineRule="auto"/>
              <w:jc w:val="center"/>
              <w:rPr>
                <w:rFonts w:ascii="Century Gothic" w:eastAsia="Arial MT" w:hAnsi="Century Gothic" w:cs="Arial MT"/>
                <w:sz w:val="14"/>
                <w:szCs w:val="14"/>
              </w:rPr>
            </w:pPr>
          </w:p>
          <w:p w14:paraId="1519F378" w14:textId="77777777" w:rsidR="00F4441A" w:rsidRPr="009C5FBC" w:rsidRDefault="00F4441A" w:rsidP="00B12224">
            <w:pPr>
              <w:spacing w:after="0" w:line="240" w:lineRule="auto"/>
              <w:jc w:val="center"/>
              <w:rPr>
                <w:rFonts w:ascii="Century Gothic" w:eastAsia="Arial MT" w:hAnsi="Century Gothic" w:cs="Arial MT"/>
                <w:sz w:val="14"/>
                <w:szCs w:val="14"/>
              </w:rPr>
            </w:pPr>
          </w:p>
          <w:p w14:paraId="1F9E0881" w14:textId="77777777" w:rsidR="00F4441A" w:rsidRPr="009C5FBC" w:rsidRDefault="00F4441A" w:rsidP="00B12224">
            <w:pPr>
              <w:spacing w:before="8" w:after="0" w:line="240" w:lineRule="auto"/>
              <w:jc w:val="center"/>
              <w:rPr>
                <w:rFonts w:ascii="Century Gothic" w:eastAsia="Arial MT" w:hAnsi="Century Gothic" w:cs="Arial MT"/>
                <w:sz w:val="14"/>
                <w:szCs w:val="14"/>
              </w:rPr>
            </w:pPr>
          </w:p>
          <w:p w14:paraId="0CB90266" w14:textId="77777777" w:rsidR="00F4441A" w:rsidRPr="009C5FBC" w:rsidRDefault="00F4441A" w:rsidP="00B12224">
            <w:pPr>
              <w:spacing w:before="1"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25/2022</w:t>
            </w:r>
          </w:p>
        </w:tc>
      </w:tr>
    </w:tbl>
    <w:p w14:paraId="30AC2BD5" w14:textId="77777777" w:rsidR="00F4441A" w:rsidRPr="009C5FBC" w:rsidRDefault="00F4441A" w:rsidP="00F4441A">
      <w:pPr>
        <w:spacing w:after="160" w:line="259" w:lineRule="auto"/>
        <w:jc w:val="both"/>
        <w:rPr>
          <w:rFonts w:ascii="Century Gothic" w:eastAsia="Calibri" w:hAnsi="Century Gothic"/>
          <w:lang w:eastAsia="en-US"/>
        </w:rPr>
      </w:pPr>
    </w:p>
    <w:p w14:paraId="581A662A" w14:textId="77777777"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*El importe equivalente en Unidades de Inversión es de 81,941,050.14</w:t>
      </w:r>
    </w:p>
    <w:p w14:paraId="0F795601" w14:textId="77777777"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El importe del Financiamiento Puentes no comprende intereses, comisiones, ni demás accesorios financieros y legales que deriven del mismo.</w:t>
      </w:r>
    </w:p>
    <w:p w14:paraId="3B888803" w14:textId="77777777"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La autorización anterior se otorga previo análisis por parte del Congreso del Estado Libre y Soberano de Chihuahua, de la capacidad de pago del Fideicomiso Puentes Fronterizos Chihuahua, el destino de los recursos derivados del Financiamiento Puentes y los recursos que fungirán como garantía y fuente de pago de los contratos a través de los cuales se implemente dicho Financiamiento Puentes.</w:t>
      </w:r>
    </w:p>
    <w:p w14:paraId="7FD6A86A" w14:textId="77777777" w:rsidR="00F4441A" w:rsidRPr="009C5FBC" w:rsidRDefault="00F4441A" w:rsidP="00195A97">
      <w:pPr>
        <w:spacing w:after="160" w:line="360" w:lineRule="auto"/>
        <w:jc w:val="both"/>
        <w:rPr>
          <w:rFonts w:ascii="Century Gothic" w:eastAsia="Calibri" w:hAnsi="Century Gothic"/>
          <w:sz w:val="24"/>
          <w:szCs w:val="24"/>
          <w:lang w:eastAsia="en-US"/>
        </w:rPr>
      </w:pPr>
    </w:p>
    <w:p w14:paraId="6907D5BA" w14:textId="77777777" w:rsidR="00F4441A" w:rsidRPr="009C5FBC" w:rsidRDefault="00F4441A" w:rsidP="00195A97">
      <w:pPr>
        <w:spacing w:after="160" w:line="360" w:lineRule="auto"/>
        <w:jc w:val="both"/>
        <w:rPr>
          <w:rFonts w:ascii="Century Gothic" w:eastAsia="Calibri" w:hAnsi="Century Gothic"/>
          <w:sz w:val="24"/>
          <w:szCs w:val="24"/>
          <w:lang w:eastAsia="en-US"/>
        </w:rPr>
      </w:pPr>
      <w:r w:rsidRPr="00632E52">
        <w:rPr>
          <w:rFonts w:ascii="Century Gothic" w:eastAsia="Calibri" w:hAnsi="Century Gothic"/>
          <w:sz w:val="24"/>
          <w:szCs w:val="24"/>
          <w:u w:val="single"/>
          <w:lang w:eastAsia="en-US"/>
        </w:rPr>
        <w:lastRenderedPageBreak/>
        <w:t>Destino</w:t>
      </w:r>
      <w:r w:rsidRPr="009C5FBC">
        <w:rPr>
          <w:rFonts w:ascii="Century Gothic" w:eastAsia="Calibri" w:hAnsi="Century Gothic"/>
          <w:sz w:val="24"/>
          <w:szCs w:val="24"/>
          <w:lang w:eastAsia="en-US"/>
        </w:rPr>
        <w:t>. Los recursos derivados del Financiamiento Puentes deberán ser destinados a:</w:t>
      </w:r>
    </w:p>
    <w:p w14:paraId="6C9F3E13" w14:textId="77777777" w:rsidR="00F4441A" w:rsidRPr="009C5FBC" w:rsidRDefault="00F4441A" w:rsidP="00195A97">
      <w:pPr>
        <w:spacing w:after="160" w:line="360" w:lineRule="auto"/>
        <w:jc w:val="both"/>
        <w:rPr>
          <w:rFonts w:ascii="Century Gothic" w:eastAsia="Calibri" w:hAnsi="Century Gothic"/>
          <w:sz w:val="24"/>
          <w:szCs w:val="24"/>
          <w:lang w:eastAsia="en-US"/>
        </w:rPr>
      </w:pPr>
    </w:p>
    <w:p w14:paraId="341D4242" w14:textId="77777777" w:rsidR="00F4441A" w:rsidRPr="009C5FBC" w:rsidRDefault="00F4441A" w:rsidP="00E83323">
      <w:pPr>
        <w:spacing w:after="160" w:line="360" w:lineRule="auto"/>
        <w:ind w:left="284"/>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a)</w:t>
      </w:r>
      <w:r w:rsidRPr="009C5FBC">
        <w:rPr>
          <w:rFonts w:ascii="Century Gothic" w:eastAsia="Calibri" w:hAnsi="Century Gothic"/>
          <w:sz w:val="24"/>
          <w:szCs w:val="24"/>
          <w:lang w:eastAsia="en-US"/>
        </w:rPr>
        <w:tab/>
        <w:t>Refinanciar y/o reestructurar los contratos de crédito enlistados a continuación (Conjuntamente los “Créditos Puentes”):</w:t>
      </w:r>
    </w:p>
    <w:p w14:paraId="6183B26B" w14:textId="77777777" w:rsidR="00F4441A" w:rsidRPr="009C5FBC" w:rsidRDefault="00F4441A" w:rsidP="00195A97">
      <w:pPr>
        <w:spacing w:after="160" w:line="360" w:lineRule="auto"/>
        <w:jc w:val="both"/>
        <w:rPr>
          <w:rFonts w:ascii="Century Gothic" w:eastAsia="Calibri" w:hAnsi="Century Gothic"/>
          <w:sz w:val="24"/>
          <w:szCs w:val="24"/>
          <w:lang w:eastAsia="en-US"/>
        </w:rPr>
      </w:pPr>
    </w:p>
    <w:p w14:paraId="1460A7E9" w14:textId="77777777" w:rsidR="00F4441A" w:rsidRPr="009C5FBC" w:rsidRDefault="00F4441A" w:rsidP="00E83323">
      <w:pPr>
        <w:spacing w:after="160" w:line="360" w:lineRule="auto"/>
        <w:ind w:left="709"/>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I.</w:t>
      </w:r>
      <w:r w:rsidRPr="009C5FBC">
        <w:rPr>
          <w:rFonts w:ascii="Century Gothic" w:eastAsia="Calibri" w:hAnsi="Century Gothic"/>
          <w:sz w:val="24"/>
          <w:szCs w:val="24"/>
          <w:lang w:eastAsia="en-US"/>
        </w:rPr>
        <w:tab/>
        <w:t>Contrato de apertura de crédito simple, de fecha 21 de diciembre de 2015, celebrado entre el Fideicomiso de Puentes Fronterizos de Chihuahua, en su carácter de acreditado y Banco Nacional de Obras y Servicios Públicos, Sociedad Nacional de Crédito, Institución de Banca de Desarrollo, en su carácter de acreedor, por un monto de $ 1,300,000,000.00 (Mil trescientos millones de pesos 00/100 M.N.), así como los intereses, comisiones y demás accesorios que deriven del pago anticipado de dicho contrato; mismo que al 31 de octubre de 2023 reporta un saldo insoluto de $ 1,194,048,068.05 (Mil ciento noventa y cuatro millones cuarenta y ocho mil sesenta y ocho pesos 05/100 M.N.).</w:t>
      </w:r>
    </w:p>
    <w:p w14:paraId="0395CC3C" w14:textId="482E87CD" w:rsidR="00F4441A" w:rsidRPr="009C5FBC" w:rsidRDefault="00F4441A" w:rsidP="00E83323">
      <w:pPr>
        <w:spacing w:after="160" w:line="360" w:lineRule="auto"/>
        <w:ind w:left="709"/>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 II.</w:t>
      </w:r>
      <w:r w:rsidRPr="009C5FBC">
        <w:rPr>
          <w:rFonts w:ascii="Century Gothic" w:eastAsia="Calibri" w:hAnsi="Century Gothic"/>
          <w:sz w:val="24"/>
          <w:szCs w:val="24"/>
          <w:lang w:eastAsia="en-US"/>
        </w:rPr>
        <w:tab/>
        <w:t xml:space="preserve">Contrato de apertura de crédito simple subordinado, de fecha 21 de diciembre de 2015, celebrado entre el Fideicomiso de Puentes Fronterizos de Chihuahua, en su carácter de acreditado y Banco Nacional de Obras y Servicios Públicos, Sociedad Nacional de Crédito, Institución de Banca de Desarrollo, en su carácter de fiduciario del Fideicomiso 1936, denominado Fondo Nacional de Infraestructura, y </w:t>
      </w:r>
      <w:r w:rsidRPr="009C5FBC">
        <w:rPr>
          <w:rFonts w:ascii="Century Gothic" w:eastAsia="Calibri" w:hAnsi="Century Gothic"/>
          <w:sz w:val="24"/>
          <w:szCs w:val="24"/>
          <w:lang w:eastAsia="en-US"/>
        </w:rPr>
        <w:lastRenderedPageBreak/>
        <w:t>acreedor por un monto de $ 700,000,000.00 (Setecient</w:t>
      </w:r>
      <w:r w:rsidR="00B74BD8">
        <w:rPr>
          <w:rFonts w:ascii="Century Gothic" w:eastAsia="Calibri" w:hAnsi="Century Gothic"/>
          <w:sz w:val="24"/>
          <w:szCs w:val="24"/>
          <w:lang w:eastAsia="en-US"/>
        </w:rPr>
        <w:t>o</w:t>
      </w:r>
      <w:r w:rsidRPr="009C5FBC">
        <w:rPr>
          <w:rFonts w:ascii="Century Gothic" w:eastAsia="Calibri" w:hAnsi="Century Gothic"/>
          <w:sz w:val="24"/>
          <w:szCs w:val="24"/>
          <w:lang w:eastAsia="en-US"/>
        </w:rPr>
        <w:t>s millones de pesos 00/100 M.N.), así como los intereses, comisiones y demás accesorios que deriven del pago anticipado de dicho contrato; mismo que al 31 de octubre de 2023 reporta un saldo insoluto de $ 647,527,267.28 (Seiscientos cuarenta y siete millones quinientos veintisiete mil doscientos sesenta y siete pesos 28/100 M.N.), equivalentes a 81,941,050.14 Unidades de Inversión</w:t>
      </w:r>
      <w:r w:rsidR="00E83323">
        <w:rPr>
          <w:rFonts w:ascii="Century Gothic" w:eastAsia="Calibri" w:hAnsi="Century Gothic"/>
          <w:sz w:val="24"/>
          <w:szCs w:val="24"/>
          <w:lang w:eastAsia="en-US"/>
        </w:rPr>
        <w:t>,</w:t>
      </w:r>
      <w:r w:rsidRPr="009C5FBC">
        <w:rPr>
          <w:rFonts w:ascii="Century Gothic" w:eastAsia="Calibri" w:hAnsi="Century Gothic"/>
          <w:sz w:val="24"/>
          <w:szCs w:val="24"/>
          <w:lang w:eastAsia="en-US"/>
        </w:rPr>
        <w:t xml:space="preserve"> con el valor de la UDI al 31 de octubre de 2023.</w:t>
      </w:r>
    </w:p>
    <w:p w14:paraId="448F1E16" w14:textId="77777777" w:rsidR="00F4441A" w:rsidRPr="009C5FBC" w:rsidRDefault="00F4441A" w:rsidP="00E83323">
      <w:pPr>
        <w:spacing w:after="160" w:line="360" w:lineRule="auto"/>
        <w:ind w:left="709"/>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b)</w:t>
      </w:r>
      <w:r w:rsidRPr="009C5FBC">
        <w:rPr>
          <w:rFonts w:ascii="Century Gothic" w:eastAsia="Calibri" w:hAnsi="Century Gothic"/>
          <w:sz w:val="24"/>
          <w:szCs w:val="24"/>
          <w:lang w:eastAsia="en-US"/>
        </w:rPr>
        <w:tab/>
        <w:t>A la constitución de fondos de reserva en términos del artículo 22 de la Ley de Disciplina de las Entidades Federativas y los Municipios.</w:t>
      </w:r>
    </w:p>
    <w:p w14:paraId="4182156C" w14:textId="77777777" w:rsidR="00F4441A" w:rsidRPr="009C5FBC" w:rsidRDefault="00F4441A" w:rsidP="00E83323">
      <w:pPr>
        <w:spacing w:after="160" w:line="360" w:lineRule="auto"/>
        <w:ind w:left="709"/>
        <w:jc w:val="both"/>
        <w:rPr>
          <w:rFonts w:ascii="Century Gothic" w:eastAsia="Calibri" w:hAnsi="Century Gothic"/>
          <w:sz w:val="24"/>
          <w:szCs w:val="24"/>
          <w:lang w:eastAsia="en-US"/>
        </w:rPr>
      </w:pPr>
    </w:p>
    <w:p w14:paraId="367CAB7F" w14:textId="77777777" w:rsidR="00F4441A" w:rsidRPr="009C5FBC" w:rsidRDefault="00F4441A" w:rsidP="00E83323">
      <w:pPr>
        <w:spacing w:after="160" w:line="360" w:lineRule="auto"/>
        <w:ind w:left="709"/>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c)</w:t>
      </w:r>
      <w:r w:rsidRPr="009C5FBC">
        <w:rPr>
          <w:rFonts w:ascii="Century Gothic" w:eastAsia="Calibri" w:hAnsi="Century Gothic"/>
          <w:sz w:val="24"/>
          <w:szCs w:val="24"/>
          <w:lang w:eastAsia="en-US"/>
        </w:rPr>
        <w:tab/>
        <w:t>En términos de lo previsto más adelante dentro del presente Decreto, a la contratación de instrumentos derivados.</w:t>
      </w:r>
    </w:p>
    <w:p w14:paraId="67CC0A1D" w14:textId="77777777" w:rsidR="00F4441A" w:rsidRPr="009C5FBC" w:rsidRDefault="00F4441A" w:rsidP="00195A97">
      <w:pPr>
        <w:spacing w:after="160" w:line="360" w:lineRule="auto"/>
        <w:jc w:val="both"/>
        <w:rPr>
          <w:rFonts w:ascii="Century Gothic" w:eastAsia="Calibri" w:hAnsi="Century Gothic"/>
          <w:sz w:val="24"/>
          <w:szCs w:val="24"/>
          <w:lang w:eastAsia="en-US"/>
        </w:rPr>
      </w:pPr>
    </w:p>
    <w:p w14:paraId="19ACF8B8" w14:textId="77777777" w:rsidR="00F4441A" w:rsidRPr="009C5FBC" w:rsidRDefault="00F4441A" w:rsidP="00E83323">
      <w:pPr>
        <w:spacing w:after="160" w:line="360" w:lineRule="auto"/>
        <w:ind w:left="709"/>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d)</w:t>
      </w:r>
      <w:r w:rsidRPr="009C5FBC">
        <w:rPr>
          <w:rFonts w:ascii="Century Gothic" w:eastAsia="Calibri" w:hAnsi="Century Gothic"/>
          <w:sz w:val="24"/>
          <w:szCs w:val="24"/>
          <w:lang w:eastAsia="en-US"/>
        </w:rPr>
        <w:tab/>
        <w:t>En términos de lo previsto más adelante dentro del presente Decreto, al pago de los gastos relacionados con el diseño, estructuración, e instrumentación del Financiamiento Puentes y, en su caso, la contratación de instrumentos derivados asociados al mismo, incluyendo sin limitar, el pago de honorarios de agencias calificadoras de valores, de asesores financieros y legales y fiduciarios.</w:t>
      </w:r>
    </w:p>
    <w:p w14:paraId="1BCE59D4" w14:textId="77777777" w:rsidR="00F4441A" w:rsidRPr="009C5FBC" w:rsidRDefault="00F4441A" w:rsidP="00195A97">
      <w:pPr>
        <w:spacing w:after="160" w:line="360" w:lineRule="auto"/>
        <w:jc w:val="both"/>
        <w:rPr>
          <w:rFonts w:ascii="Century Gothic" w:eastAsia="Calibri" w:hAnsi="Century Gothic"/>
          <w:sz w:val="24"/>
          <w:szCs w:val="24"/>
          <w:lang w:eastAsia="en-US"/>
        </w:rPr>
      </w:pPr>
    </w:p>
    <w:p w14:paraId="5658C938" w14:textId="77777777" w:rsidR="00F4441A" w:rsidRPr="009C5FBC" w:rsidRDefault="00F4441A" w:rsidP="00195A97">
      <w:pPr>
        <w:spacing w:after="160" w:line="360" w:lineRule="auto"/>
        <w:jc w:val="both"/>
        <w:rPr>
          <w:rFonts w:ascii="Century Gothic" w:eastAsia="Calibri" w:hAnsi="Century Gothic"/>
          <w:sz w:val="24"/>
          <w:szCs w:val="24"/>
          <w:lang w:eastAsia="en-US"/>
        </w:rPr>
      </w:pPr>
      <w:r w:rsidRPr="0071475F">
        <w:rPr>
          <w:rFonts w:ascii="Century Gothic" w:eastAsia="Calibri" w:hAnsi="Century Gothic"/>
          <w:sz w:val="24"/>
          <w:szCs w:val="24"/>
          <w:u w:val="single"/>
          <w:lang w:eastAsia="en-US"/>
        </w:rPr>
        <w:t>Fuente de Pago</w:t>
      </w:r>
      <w:r w:rsidRPr="009C5FBC">
        <w:rPr>
          <w:rFonts w:ascii="Century Gothic" w:eastAsia="Calibri" w:hAnsi="Century Gothic"/>
          <w:sz w:val="24"/>
          <w:szCs w:val="24"/>
          <w:lang w:eastAsia="en-US"/>
        </w:rPr>
        <w:t xml:space="preserve">. Se autoriza al Fideicomiso de Puentes Fronterizos de Chihuahua para afectar como garantía y/o fuente de pago de todas y </w:t>
      </w:r>
      <w:r w:rsidRPr="009C5FBC">
        <w:rPr>
          <w:rFonts w:ascii="Century Gothic" w:eastAsia="Calibri" w:hAnsi="Century Gothic"/>
          <w:sz w:val="24"/>
          <w:szCs w:val="24"/>
          <w:lang w:eastAsia="en-US"/>
        </w:rPr>
        <w:lastRenderedPageBreak/>
        <w:t xml:space="preserve">cada una de las obligaciones que deriven del Financiamiento Puentes, los derechos de cobro, así como los recursos derivados de los mismos, que se obtengan por la explotación y operación de la concesión, otorgada por la Secretaría de Comunicaciones y Transportes, para operar, explotar, conservar y mantener por 30 años los puentes fronterizos Zaragoza – </w:t>
      </w:r>
      <w:proofErr w:type="spellStart"/>
      <w:r w:rsidRPr="009C5FBC">
        <w:rPr>
          <w:rFonts w:ascii="Century Gothic" w:eastAsia="Calibri" w:hAnsi="Century Gothic"/>
          <w:sz w:val="24"/>
          <w:szCs w:val="24"/>
          <w:lang w:eastAsia="en-US"/>
        </w:rPr>
        <w:t>Ysleta</w:t>
      </w:r>
      <w:proofErr w:type="spellEnd"/>
      <w:r w:rsidRPr="009C5FBC">
        <w:rPr>
          <w:rFonts w:ascii="Century Gothic" w:eastAsia="Calibri" w:hAnsi="Century Gothic"/>
          <w:sz w:val="24"/>
          <w:szCs w:val="24"/>
          <w:lang w:eastAsia="en-US"/>
        </w:rPr>
        <w:t>, Lerdo – Stanton, Paso del Norte y Guadalupe Tornillo, ubicados en el Municipio de Juárez, Chihuahua, así como cualquier pago que tenga derecho a recibir por concepto de indemnización, rescate o terminación anticipada o que por cualquier otra causa tenga derecho a recibir del Gobierno Federal, a través de la Secretaría de Comunicaciones y Transportes y/o el Gobierno del Estado (la “Concesión” y los “Derechos de Cobro”, respectivamente).</w:t>
      </w:r>
    </w:p>
    <w:p w14:paraId="272C53D2" w14:textId="77777777"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 </w:t>
      </w:r>
    </w:p>
    <w:p w14:paraId="1E71D089" w14:textId="77777777"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El Fideicomiso de Puentes Fronterizos de Chihuahua deberá realizar las afectaciones anteriormente referidas, de manera irrevocable y hasta por el plazo suficiente y necesario para liquidar totalmente las obligaciones que deriven del Financiamiento Puentes contratado al amparo del presente Decreto. Dicha afectación permanecerá vigente en tanto existan obligaciones pendientes de pago, y a cargo del Fideicomiso de Puentes Fronterizos de Chihuahua, derivados del Financiamiento Puentes.</w:t>
      </w:r>
    </w:p>
    <w:p w14:paraId="0F59D524" w14:textId="77777777" w:rsidR="00F4441A" w:rsidRPr="009C5FBC" w:rsidRDefault="00F4441A" w:rsidP="00195A97">
      <w:pPr>
        <w:spacing w:after="160" w:line="360" w:lineRule="auto"/>
        <w:jc w:val="both"/>
        <w:rPr>
          <w:rFonts w:ascii="Century Gothic" w:eastAsia="Calibri" w:hAnsi="Century Gothic"/>
          <w:sz w:val="24"/>
          <w:szCs w:val="24"/>
          <w:lang w:eastAsia="en-US"/>
        </w:rPr>
      </w:pPr>
    </w:p>
    <w:p w14:paraId="0452707E" w14:textId="77777777"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El Estado y/o el Fideicomiso de Puentes Fronterizos de Chihuahua, deberán notificar, según resulte aplicable, a la Secretaría de Comunicaciones y Transportes, así como a cualquier otra autoridad federal o estatal que resulte </w:t>
      </w:r>
      <w:r w:rsidRPr="009C5FBC">
        <w:rPr>
          <w:rFonts w:ascii="Century Gothic" w:eastAsia="Calibri" w:hAnsi="Century Gothic"/>
          <w:sz w:val="24"/>
          <w:szCs w:val="24"/>
          <w:lang w:eastAsia="en-US"/>
        </w:rPr>
        <w:lastRenderedPageBreak/>
        <w:t>competente, respecto de la afectación de los Derechos de Cobro, autorizada en el presente Decreto, instruyéndolas irrevocablemente para efectos de que, en caso de resultar aplicable, abonen cualquier flujo que tenga derecho a recibir el Fideicomiso de Puentes Fronterizos de Chihuahua derivado de los Derechos de Cobro en el vehículo en el o los fideicomisos de garantía y fuente de pago que para tales efectos constituya, o modifique el Fideicomiso de Puentes Fronterizos de Chihuahua, y hasta por el plazo necesario para liquidar totalmente las obligaciones que deriven del Financiamiento Puentes contratado al amparo de presente Decreto.</w:t>
      </w:r>
    </w:p>
    <w:p w14:paraId="69B23DE7" w14:textId="77777777" w:rsidR="00F4441A" w:rsidRPr="009C5FBC" w:rsidRDefault="00F4441A" w:rsidP="00195A97">
      <w:pPr>
        <w:spacing w:after="160" w:line="360" w:lineRule="auto"/>
        <w:jc w:val="both"/>
        <w:rPr>
          <w:rFonts w:ascii="Century Gothic" w:eastAsia="Calibri" w:hAnsi="Century Gothic"/>
          <w:sz w:val="24"/>
          <w:szCs w:val="24"/>
          <w:lang w:eastAsia="en-US"/>
        </w:rPr>
      </w:pPr>
    </w:p>
    <w:p w14:paraId="75FDC698" w14:textId="77777777"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Asimismo, el Fideicomiso de Puentes Fronterizos de Chihuahua, por conducto de los funcionarios que se encuentren debidamente facultados de conformidad con la legislación aplicable, realizará las gestiones necesarias para que los recursos de los Derechos de Cobro ingresen al o a los fideicomisos de garantía y fuente de pago que para tales efectos constituya o modifique el Fideicomiso de Puentes Fronterizos de Chihuahua de conformidad con el presente Decreto, con la finalidad de que el fiduciario que administre los mismos, tenga el control necesario sobre los recursos para el pago de las obligaciones que deriven del Financiamiento Puentes.</w:t>
      </w:r>
    </w:p>
    <w:p w14:paraId="23B8A2D7" w14:textId="77777777" w:rsidR="00F4441A" w:rsidRPr="009C5FBC" w:rsidRDefault="00F4441A" w:rsidP="00195A97">
      <w:pPr>
        <w:spacing w:after="160" w:line="360" w:lineRule="auto"/>
        <w:jc w:val="both"/>
        <w:rPr>
          <w:rFonts w:ascii="Century Gothic" w:eastAsia="Calibri" w:hAnsi="Century Gothic"/>
          <w:sz w:val="24"/>
          <w:szCs w:val="24"/>
          <w:lang w:eastAsia="en-US"/>
        </w:rPr>
      </w:pPr>
    </w:p>
    <w:p w14:paraId="7D4BE20D" w14:textId="77777777"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Con independencia del vehículo al que se afectan los Derechos de Cobro que funjan como garantía y fuente de pago del Financiamiento Puentes, su afectación:</w:t>
      </w:r>
    </w:p>
    <w:p w14:paraId="632C05A8" w14:textId="66BF0968"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lastRenderedPageBreak/>
        <w:t xml:space="preserve">a) </w:t>
      </w:r>
      <w:r w:rsidR="00E83323">
        <w:rPr>
          <w:rFonts w:ascii="Century Gothic" w:eastAsia="Calibri" w:hAnsi="Century Gothic"/>
          <w:sz w:val="24"/>
          <w:szCs w:val="24"/>
          <w:lang w:eastAsia="en-US"/>
        </w:rPr>
        <w:t>N</w:t>
      </w:r>
      <w:r w:rsidRPr="009C5FBC">
        <w:rPr>
          <w:rFonts w:ascii="Century Gothic" w:eastAsia="Calibri" w:hAnsi="Century Gothic"/>
          <w:sz w:val="24"/>
          <w:szCs w:val="24"/>
          <w:lang w:eastAsia="en-US"/>
        </w:rPr>
        <w:t>o podrá ser revocada o revertida sin el consentimiento previo, expreso y por escrito de las instituciones financieras mexicanas que hubieren otorgado los financiamientos a través de los cuales se implemente el Financiamiento Puentes; y b) se considerará válida y vigente</w:t>
      </w:r>
      <w:r w:rsidR="00E83323">
        <w:rPr>
          <w:rFonts w:ascii="Century Gothic" w:eastAsia="Calibri" w:hAnsi="Century Gothic"/>
          <w:sz w:val="24"/>
          <w:szCs w:val="24"/>
          <w:lang w:eastAsia="en-US"/>
        </w:rPr>
        <w:t>,</w:t>
      </w:r>
      <w:r w:rsidRPr="009C5FBC">
        <w:rPr>
          <w:rFonts w:ascii="Century Gothic" w:eastAsia="Calibri" w:hAnsi="Century Gothic"/>
          <w:sz w:val="24"/>
          <w:szCs w:val="24"/>
          <w:lang w:eastAsia="en-US"/>
        </w:rPr>
        <w:t xml:space="preserve"> independientemente de que se modifique su denominación o se sustituya por uno o varios nuevos conceptos que se refieran a situaciones jurídicas o de hecho iguales o similares, a las que dan origen a los Derechos de Cobro.</w:t>
      </w:r>
    </w:p>
    <w:p w14:paraId="56D5DB5D" w14:textId="77777777" w:rsidR="00D84913" w:rsidRPr="009C5FBC" w:rsidRDefault="00D84913" w:rsidP="00195A97">
      <w:pPr>
        <w:spacing w:after="160" w:line="360" w:lineRule="auto"/>
        <w:jc w:val="both"/>
        <w:rPr>
          <w:rFonts w:ascii="Century Gothic" w:eastAsia="Calibri" w:hAnsi="Century Gothic"/>
          <w:sz w:val="24"/>
          <w:szCs w:val="24"/>
          <w:lang w:eastAsia="en-US"/>
        </w:rPr>
      </w:pPr>
    </w:p>
    <w:p w14:paraId="1B3A4D3B" w14:textId="0D06518F" w:rsidR="00F4441A" w:rsidRPr="009C5FBC" w:rsidRDefault="00F4441A" w:rsidP="00195A97">
      <w:pPr>
        <w:spacing w:after="160" w:line="360" w:lineRule="auto"/>
        <w:jc w:val="both"/>
        <w:rPr>
          <w:rFonts w:ascii="Century Gothic" w:eastAsia="Calibri" w:hAnsi="Century Gothic"/>
          <w:sz w:val="24"/>
          <w:szCs w:val="24"/>
          <w:lang w:eastAsia="en-US"/>
        </w:rPr>
      </w:pPr>
      <w:r w:rsidRPr="00403993">
        <w:rPr>
          <w:rFonts w:ascii="Century Gothic" w:eastAsia="Calibri" w:hAnsi="Century Gothic"/>
          <w:sz w:val="24"/>
          <w:szCs w:val="24"/>
          <w:u w:val="single"/>
          <w:lang w:eastAsia="en-US"/>
        </w:rPr>
        <w:t>Mecanismo de Administración y Fuente de Pago</w:t>
      </w:r>
      <w:r w:rsidRPr="009C5FBC">
        <w:rPr>
          <w:rFonts w:ascii="Century Gothic" w:eastAsia="Calibri" w:hAnsi="Century Gothic"/>
          <w:sz w:val="24"/>
          <w:szCs w:val="24"/>
          <w:lang w:eastAsia="en-US"/>
        </w:rPr>
        <w:t>. Se autoriza al Fideicomiso de Puentes Fronterizos de Chihuahua para constituir o modificar, por conducto de los funcionarios que se encuentren debidamente facultados de conformidad con la legislación aplicable, el o los mecanismos de administración, fuente pago y/o garantía, o cualquier otro acto jurídico análogo, que considere necesarios para cumplir con las obligaciones a su cargo que deriven de los contratos a través de los cuales se implemente el Financiamiento Puentes, incluyendo, de manera enunciativa, mas no limitativa, fideicomisos irrevocables de administración, garantía y fuente de pago; a los que podrá afectar irrevocablemente los Derechos de Cobro como garantía y fuente de pago y que deberán tener entre sus fines servir como mecanismo de garantía y fuente</w:t>
      </w:r>
      <w:r w:rsidR="00E83323">
        <w:rPr>
          <w:rFonts w:ascii="Century Gothic" w:eastAsia="Calibri" w:hAnsi="Century Gothic"/>
          <w:sz w:val="24"/>
          <w:szCs w:val="24"/>
          <w:lang w:eastAsia="en-US"/>
        </w:rPr>
        <w:t xml:space="preserve"> de</w:t>
      </w:r>
      <w:r w:rsidRPr="009C5FBC">
        <w:rPr>
          <w:rFonts w:ascii="Century Gothic" w:eastAsia="Calibri" w:hAnsi="Century Gothic"/>
          <w:sz w:val="24"/>
          <w:szCs w:val="24"/>
          <w:lang w:eastAsia="en-US"/>
        </w:rPr>
        <w:t xml:space="preserve"> pago de las obligaciones a cargo del Fideicomiso de Puentes Fronterizos de Chihuahua que deriven de dichos contratos a través de los cuales se implemente el Financiamiento Puentes.</w:t>
      </w:r>
    </w:p>
    <w:p w14:paraId="26B19239" w14:textId="77777777" w:rsidR="00F4441A" w:rsidRPr="009C5FBC" w:rsidRDefault="00F4441A" w:rsidP="00195A97">
      <w:pPr>
        <w:spacing w:after="160" w:line="360" w:lineRule="auto"/>
        <w:jc w:val="both"/>
        <w:rPr>
          <w:rFonts w:ascii="Century Gothic" w:eastAsia="Calibri" w:hAnsi="Century Gothic"/>
          <w:sz w:val="24"/>
          <w:szCs w:val="24"/>
          <w:lang w:eastAsia="en-US"/>
        </w:rPr>
      </w:pPr>
    </w:p>
    <w:p w14:paraId="05435A9E" w14:textId="35CB2853"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lastRenderedPageBreak/>
        <w:t>Los fideicomisos de administración, garantía y fuente de pago no serán considerados en ningún caso como parte de la administración pública paraestatal, en el entendido que su supervisión y control estarán sujetos a lo dispuesto en las disposiciones generales aplicables.</w:t>
      </w:r>
    </w:p>
    <w:p w14:paraId="03F824F0" w14:textId="77777777" w:rsidR="00F4441A" w:rsidRPr="009C5FBC" w:rsidRDefault="00F4441A" w:rsidP="00195A97">
      <w:pPr>
        <w:spacing w:after="160" w:line="360" w:lineRule="auto"/>
        <w:jc w:val="both"/>
        <w:rPr>
          <w:rFonts w:ascii="Century Gothic" w:eastAsia="Calibri" w:hAnsi="Century Gothic"/>
          <w:sz w:val="24"/>
          <w:szCs w:val="24"/>
          <w:lang w:eastAsia="en-US"/>
        </w:rPr>
      </w:pPr>
    </w:p>
    <w:p w14:paraId="61ADADE1" w14:textId="77777777"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Asimismo, dichos fideicomisos serán irrevocables y, por lo tanto, solo podrán ser terminados de conformidad con lo que expresamente se pacte en el o los mismos. Con independencia de su naturaleza, dicho o dichos fideicomisos atenderán los requerimientos de información que le formulen los entes fiscalizadores, para lo cual tendrán la obligación de transparentar y rendir cuentas sobre el manejo de los recursos que se hubieran aportado y a proporcionar los informes que permitan su vigilancia y fiscalización.</w:t>
      </w:r>
    </w:p>
    <w:p w14:paraId="5EF46E66" w14:textId="77777777" w:rsidR="00F4441A" w:rsidRPr="009C5FBC" w:rsidRDefault="00F4441A" w:rsidP="00195A97">
      <w:pPr>
        <w:spacing w:after="160" w:line="360" w:lineRule="auto"/>
        <w:jc w:val="both"/>
        <w:rPr>
          <w:rFonts w:ascii="Century Gothic" w:eastAsia="Calibri" w:hAnsi="Century Gothic"/>
          <w:sz w:val="24"/>
          <w:szCs w:val="24"/>
          <w:lang w:eastAsia="en-US"/>
        </w:rPr>
      </w:pPr>
    </w:p>
    <w:p w14:paraId="623C1AD7" w14:textId="77777777" w:rsidR="00F4441A" w:rsidRPr="009C5FBC" w:rsidRDefault="00F4441A" w:rsidP="00195A97">
      <w:pPr>
        <w:spacing w:after="160" w:line="360" w:lineRule="auto"/>
        <w:jc w:val="both"/>
        <w:rPr>
          <w:rFonts w:ascii="Century Gothic" w:eastAsia="Calibri" w:hAnsi="Century Gothic"/>
          <w:sz w:val="24"/>
          <w:szCs w:val="24"/>
          <w:lang w:eastAsia="en-US"/>
        </w:rPr>
      </w:pPr>
      <w:r w:rsidRPr="009B2770">
        <w:rPr>
          <w:rFonts w:ascii="Century Gothic" w:eastAsia="Calibri" w:hAnsi="Century Gothic"/>
          <w:sz w:val="24"/>
          <w:szCs w:val="24"/>
          <w:u w:val="single"/>
          <w:lang w:eastAsia="en-US"/>
        </w:rPr>
        <w:t>Plazo máximo de Vigencia del Financiamiento</w:t>
      </w:r>
      <w:r w:rsidRPr="009C5FBC">
        <w:rPr>
          <w:rFonts w:ascii="Century Gothic" w:eastAsia="Calibri" w:hAnsi="Century Gothic"/>
          <w:sz w:val="24"/>
          <w:szCs w:val="24"/>
          <w:lang w:eastAsia="en-US"/>
        </w:rPr>
        <w:t>. Para cada uno de los contratos a través de los cuales se implemente el Financiamiento Puentes, hasta 25 años, equivalentes aproximadamente a 9,131 (nueve mil ciento treinta y un) días contados a partir de la fecha en que se celebren dichos contratos o de la fecha de la primera disposición de recursos.</w:t>
      </w:r>
    </w:p>
    <w:p w14:paraId="36DE9780" w14:textId="77777777" w:rsidR="00F4441A" w:rsidRPr="009C5FBC" w:rsidRDefault="00F4441A" w:rsidP="00195A97">
      <w:pPr>
        <w:spacing w:after="160" w:line="360" w:lineRule="auto"/>
        <w:jc w:val="both"/>
        <w:rPr>
          <w:rFonts w:ascii="Century Gothic" w:eastAsia="Calibri" w:hAnsi="Century Gothic"/>
          <w:sz w:val="24"/>
          <w:szCs w:val="24"/>
          <w:lang w:eastAsia="en-US"/>
        </w:rPr>
      </w:pPr>
    </w:p>
    <w:p w14:paraId="1466EAD6" w14:textId="77777777"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En todo caso, los contratos mediante los cuales se formalice el Financiamiento Puentes permanecerán vigentes, mientras existan obligaciones pendientes de pago a favor de los acreedores respectivos.</w:t>
      </w:r>
    </w:p>
    <w:p w14:paraId="4B4BC558" w14:textId="77777777" w:rsidR="00F4441A" w:rsidRPr="009C5FBC" w:rsidRDefault="00F4441A" w:rsidP="00195A97">
      <w:pPr>
        <w:spacing w:after="160" w:line="360" w:lineRule="auto"/>
        <w:jc w:val="both"/>
        <w:rPr>
          <w:rFonts w:ascii="Century Gothic" w:eastAsia="Calibri" w:hAnsi="Century Gothic"/>
          <w:sz w:val="24"/>
          <w:szCs w:val="24"/>
          <w:lang w:eastAsia="en-US"/>
        </w:rPr>
      </w:pPr>
    </w:p>
    <w:p w14:paraId="33A47331" w14:textId="75C79104" w:rsidR="00F4441A" w:rsidRPr="009C5FBC" w:rsidRDefault="00F4441A" w:rsidP="00195A97">
      <w:pPr>
        <w:spacing w:after="160" w:line="360" w:lineRule="auto"/>
        <w:jc w:val="both"/>
        <w:rPr>
          <w:rFonts w:ascii="Century Gothic" w:eastAsia="Calibri" w:hAnsi="Century Gothic"/>
          <w:sz w:val="24"/>
          <w:szCs w:val="24"/>
          <w:lang w:eastAsia="en-US"/>
        </w:rPr>
      </w:pPr>
      <w:r w:rsidRPr="006F0D1C">
        <w:rPr>
          <w:rFonts w:ascii="Century Gothic" w:eastAsia="Calibri" w:hAnsi="Century Gothic"/>
          <w:sz w:val="24"/>
          <w:szCs w:val="24"/>
          <w:u w:val="single"/>
          <w:lang w:eastAsia="en-US"/>
        </w:rPr>
        <w:lastRenderedPageBreak/>
        <w:t>Tasa de Interés</w:t>
      </w:r>
      <w:r w:rsidRPr="009C5FBC">
        <w:rPr>
          <w:rFonts w:ascii="Century Gothic" w:eastAsia="Calibri" w:hAnsi="Century Gothic"/>
          <w:sz w:val="24"/>
          <w:szCs w:val="24"/>
          <w:lang w:eastAsia="en-US"/>
        </w:rPr>
        <w:t>. El o los contratos a través de los cuales se implemente el Financiamiento Puentes se fijarán con las tasas efectivas que ofrezcan las mejores condiciones de mercado de conformidad con los Lineamientos de la Metodología para el Cálculo del Menor Costo Financiero y de los Procesos Competitivos de los</w:t>
      </w:r>
      <w:r w:rsidR="009E2B70">
        <w:rPr>
          <w:rFonts w:ascii="Century Gothic" w:eastAsia="Calibri" w:hAnsi="Century Gothic"/>
          <w:sz w:val="24"/>
          <w:szCs w:val="24"/>
          <w:lang w:eastAsia="en-US"/>
        </w:rPr>
        <w:t xml:space="preserve"> </w:t>
      </w:r>
      <w:r w:rsidRPr="009C5FBC">
        <w:rPr>
          <w:rFonts w:ascii="Century Gothic" w:eastAsia="Calibri" w:hAnsi="Century Gothic"/>
          <w:sz w:val="24"/>
          <w:szCs w:val="24"/>
          <w:lang w:eastAsia="en-US"/>
        </w:rPr>
        <w:t>Financiamientos y Obligaciones a contratar por parte de las Entidades Federativas, los Municipios y sus entes Públicos.</w:t>
      </w:r>
    </w:p>
    <w:p w14:paraId="46E3FB31" w14:textId="77777777" w:rsidR="00F4441A" w:rsidRPr="009C5FBC" w:rsidRDefault="00F4441A" w:rsidP="00195A97">
      <w:pPr>
        <w:spacing w:after="160" w:line="360" w:lineRule="auto"/>
        <w:jc w:val="both"/>
        <w:rPr>
          <w:rFonts w:ascii="Century Gothic" w:eastAsia="Calibri" w:hAnsi="Century Gothic"/>
          <w:sz w:val="24"/>
          <w:szCs w:val="24"/>
          <w:lang w:eastAsia="en-US"/>
        </w:rPr>
      </w:pPr>
    </w:p>
    <w:p w14:paraId="33284FDB" w14:textId="77777777" w:rsidR="00F4441A" w:rsidRPr="009C5FBC" w:rsidRDefault="00F4441A" w:rsidP="00195A97">
      <w:pPr>
        <w:spacing w:after="160" w:line="360" w:lineRule="auto"/>
        <w:jc w:val="both"/>
        <w:rPr>
          <w:rFonts w:ascii="Century Gothic" w:eastAsia="Calibri" w:hAnsi="Century Gothic"/>
          <w:sz w:val="24"/>
          <w:szCs w:val="24"/>
          <w:lang w:eastAsia="en-US"/>
        </w:rPr>
      </w:pPr>
      <w:r w:rsidRPr="00413071">
        <w:rPr>
          <w:rFonts w:ascii="Century Gothic" w:eastAsia="Calibri" w:hAnsi="Century Gothic"/>
          <w:sz w:val="24"/>
          <w:szCs w:val="24"/>
          <w:u w:val="single"/>
          <w:lang w:eastAsia="en-US"/>
        </w:rPr>
        <w:t>Instrumentos Derivados</w:t>
      </w:r>
      <w:r w:rsidRPr="009C5FBC">
        <w:rPr>
          <w:rFonts w:ascii="Century Gothic" w:eastAsia="Calibri" w:hAnsi="Century Gothic"/>
          <w:sz w:val="24"/>
          <w:szCs w:val="24"/>
          <w:lang w:eastAsia="en-US"/>
        </w:rPr>
        <w:t>. Con base en la presente autorización, el Fideicomiso de Puentes Fronterizos de Chihuahua podrá contratar instrumentos derivados para cubrir hasta la totalidad de los montos expuestos derivados de cada contrato a través del cual se implemente el Financiamiento Puentes, incluyendo, de manera enunciativa, mas no limitativa, contratos de cobertura y contratos de intercambios de tasas. En su caso, los instrumentos derivados podrán compartir la fuente de pago del contrato al cual se encuentren asociados. En caso de que dicha contratación genere deuda adicional contingente, la misma podrá ser hasta por la cantidad necesaria para cubrir el 100% (cien por ciento) del monto del Financiamiento Puentes.</w:t>
      </w:r>
    </w:p>
    <w:p w14:paraId="2C8C6238" w14:textId="77777777" w:rsidR="00F4441A" w:rsidRPr="009C5FBC" w:rsidRDefault="00F4441A" w:rsidP="00195A97">
      <w:pPr>
        <w:spacing w:after="160" w:line="360" w:lineRule="auto"/>
        <w:jc w:val="both"/>
        <w:rPr>
          <w:rFonts w:ascii="Century Gothic" w:eastAsia="Calibri" w:hAnsi="Century Gothic"/>
          <w:sz w:val="24"/>
          <w:szCs w:val="24"/>
          <w:lang w:eastAsia="en-US"/>
        </w:rPr>
      </w:pPr>
    </w:p>
    <w:p w14:paraId="20A0DA22" w14:textId="6F133F59" w:rsidR="00F4441A" w:rsidRPr="009C5FBC" w:rsidRDefault="00F4441A" w:rsidP="00195A97">
      <w:pPr>
        <w:spacing w:after="160" w:line="360" w:lineRule="auto"/>
        <w:jc w:val="both"/>
        <w:rPr>
          <w:rFonts w:ascii="Century Gothic" w:eastAsia="Calibri" w:hAnsi="Century Gothic"/>
          <w:sz w:val="24"/>
          <w:szCs w:val="24"/>
          <w:lang w:eastAsia="en-US"/>
        </w:rPr>
      </w:pPr>
      <w:r w:rsidRPr="00CF34AC">
        <w:rPr>
          <w:rFonts w:ascii="Century Gothic" w:eastAsia="Calibri" w:hAnsi="Century Gothic"/>
          <w:sz w:val="24"/>
          <w:szCs w:val="24"/>
          <w:u w:val="single"/>
          <w:lang w:eastAsia="en-US"/>
        </w:rPr>
        <w:t>Gastos</w:t>
      </w:r>
      <w:r w:rsidRPr="009C5FBC">
        <w:rPr>
          <w:rFonts w:ascii="Century Gothic" w:eastAsia="Calibri" w:hAnsi="Century Gothic"/>
          <w:sz w:val="24"/>
          <w:szCs w:val="24"/>
          <w:lang w:eastAsia="en-US"/>
        </w:rPr>
        <w:t>. Se autoriza al Fideicomiso de Puentes Fronterizos de Chihuahua, para contratar y pagar los gastos adicionales que resulten necesarios para instrumentar el Financiamiento Puentes, incluyendo sin limitar, los costos y gastos asociados a la contratación, administración, mantenimiento</w:t>
      </w:r>
      <w:r w:rsidR="0047294B">
        <w:rPr>
          <w:rFonts w:ascii="Century Gothic" w:eastAsia="Calibri" w:hAnsi="Century Gothic"/>
          <w:sz w:val="24"/>
          <w:szCs w:val="24"/>
          <w:lang w:eastAsia="en-US"/>
        </w:rPr>
        <w:t>,</w:t>
      </w:r>
      <w:r w:rsidRPr="009C5FBC">
        <w:rPr>
          <w:rFonts w:ascii="Century Gothic" w:eastAsia="Calibri" w:hAnsi="Century Gothic"/>
          <w:sz w:val="24"/>
          <w:szCs w:val="24"/>
          <w:lang w:eastAsia="en-US"/>
        </w:rPr>
        <w:t xml:space="preserve"> costos de estructuración financiera y legal, aportaciones iniciales, operación y/o reconstitución de reservas, pago de instrumentos derivados, comisiones </w:t>
      </w:r>
      <w:r w:rsidRPr="009C5FBC">
        <w:rPr>
          <w:rFonts w:ascii="Century Gothic" w:eastAsia="Calibri" w:hAnsi="Century Gothic"/>
          <w:sz w:val="24"/>
          <w:szCs w:val="24"/>
          <w:lang w:eastAsia="en-US"/>
        </w:rPr>
        <w:lastRenderedPageBreak/>
        <w:t>financieras institucionales; así como para contratar y pagar todas y cada uno de los gastos inherentes al proceso de implementación y contratación del Financiamiento Puentes, tales como la obtención de dictámenes de agencias calificadoras, contratación de las asesorías y servicios, gastos legales y/o, en general, cualesquiera otros gastos o costos asociados en su caso y que se requieran para el diseño e instrumentación financiera y/o legal de las operaciones a que se refiere la presente autorización.</w:t>
      </w:r>
    </w:p>
    <w:p w14:paraId="55DD1162" w14:textId="77777777" w:rsidR="00F4441A" w:rsidRPr="009C5FBC" w:rsidRDefault="00F4441A" w:rsidP="00195A97">
      <w:pPr>
        <w:spacing w:after="160" w:line="360" w:lineRule="auto"/>
        <w:jc w:val="both"/>
        <w:rPr>
          <w:rFonts w:ascii="Century Gothic" w:eastAsia="Calibri" w:hAnsi="Century Gothic"/>
          <w:sz w:val="24"/>
          <w:szCs w:val="24"/>
          <w:lang w:eastAsia="en-US"/>
        </w:rPr>
      </w:pPr>
    </w:p>
    <w:p w14:paraId="1CF0BDF0" w14:textId="77777777"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De conformidad con el artículo 22, de la Ley de Disciplina Financiera de las Entidades Federativas y los Municipios, el importe máximo que podrá destinarse para cubrir los gastos y costos del Financiamiento Puentes, no podrá exceder el 0.15% del monto de dicho financiamiento.</w:t>
      </w:r>
    </w:p>
    <w:p w14:paraId="5AB351CA" w14:textId="77777777" w:rsidR="00F4441A" w:rsidRPr="009C5FBC" w:rsidRDefault="00F4441A" w:rsidP="00195A97">
      <w:pPr>
        <w:spacing w:after="160" w:line="360" w:lineRule="auto"/>
        <w:jc w:val="both"/>
        <w:rPr>
          <w:rFonts w:ascii="Century Gothic" w:eastAsia="Calibri" w:hAnsi="Century Gothic"/>
          <w:sz w:val="24"/>
          <w:szCs w:val="24"/>
          <w:lang w:eastAsia="en-US"/>
        </w:rPr>
      </w:pPr>
    </w:p>
    <w:p w14:paraId="2C5595AA" w14:textId="23AB779B" w:rsidR="00F4441A" w:rsidRPr="009C5FBC" w:rsidRDefault="00F4441A" w:rsidP="00195A97">
      <w:pPr>
        <w:spacing w:after="160" w:line="360" w:lineRule="auto"/>
        <w:jc w:val="both"/>
        <w:rPr>
          <w:rFonts w:ascii="Century Gothic" w:eastAsia="Calibri" w:hAnsi="Century Gothic"/>
          <w:b/>
          <w:bCs/>
          <w:sz w:val="24"/>
          <w:szCs w:val="24"/>
          <w:lang w:eastAsia="en-US"/>
        </w:rPr>
      </w:pPr>
      <w:r w:rsidRPr="009C5FBC">
        <w:rPr>
          <w:rFonts w:ascii="Century Gothic" w:eastAsia="Calibri" w:hAnsi="Century Gothic"/>
          <w:b/>
          <w:bCs/>
          <w:sz w:val="24"/>
          <w:szCs w:val="24"/>
          <w:lang w:eastAsia="en-US"/>
        </w:rPr>
        <w:t>Artículo Cuarto. Financiamiento del Bono Cupón Cero</w:t>
      </w:r>
      <w:r w:rsidR="00E43B94">
        <w:rPr>
          <w:rFonts w:ascii="Century Gothic" w:eastAsia="Calibri" w:hAnsi="Century Gothic"/>
          <w:b/>
          <w:bCs/>
          <w:sz w:val="24"/>
          <w:szCs w:val="24"/>
          <w:lang w:eastAsia="en-US"/>
        </w:rPr>
        <w:t>.</w:t>
      </w:r>
    </w:p>
    <w:p w14:paraId="6A5B6815" w14:textId="77777777" w:rsidR="00F4441A" w:rsidRPr="009C5FBC" w:rsidRDefault="00F4441A" w:rsidP="00195A97">
      <w:pPr>
        <w:spacing w:after="160" w:line="360" w:lineRule="auto"/>
        <w:jc w:val="both"/>
        <w:rPr>
          <w:rFonts w:ascii="Century Gothic" w:eastAsia="Calibri" w:hAnsi="Century Gothic"/>
          <w:sz w:val="24"/>
          <w:szCs w:val="24"/>
          <w:lang w:eastAsia="en-US"/>
        </w:rPr>
      </w:pPr>
    </w:p>
    <w:p w14:paraId="4FB4D8DA" w14:textId="77777777" w:rsidR="00F4441A" w:rsidRPr="009C5FBC"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Los recursos derivados del financiamiento autorizado en este Decreto, hasta por un monto de $ 637,014,515.00 (Seiscientos treinta y siete millones catorce mil quinientos quince pesos 00/100 M.N.) sin incluir intereses, deberán destinarse al refinanciamiento y/o reestructura, total o parcial, del financiamiento otorgado al Estado por el Banco Nacional de Obras y Servicios Públicos, S.N.C., Institución de Banca de Desarrollo (BANOBRAS), al amparo del programa federal Fondo de Apoyo para la Infraestructura y Seguridad Pública (PROFISE):</w:t>
      </w:r>
    </w:p>
    <w:p w14:paraId="67EFFA43" w14:textId="769ABCCC" w:rsidR="00F4441A" w:rsidRDefault="00F4441A" w:rsidP="00195A9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lastRenderedPageBreak/>
        <w:t xml:space="preserve"> </w:t>
      </w:r>
    </w:p>
    <w:p w14:paraId="2949DCE4" w14:textId="77777777" w:rsidR="00CF34AC" w:rsidRPr="009C5FBC" w:rsidRDefault="00CF34AC" w:rsidP="00195A97">
      <w:pPr>
        <w:spacing w:after="160" w:line="360" w:lineRule="auto"/>
        <w:jc w:val="both"/>
        <w:rPr>
          <w:rFonts w:ascii="Century Gothic" w:eastAsia="Calibri" w:hAnsi="Century Gothic"/>
          <w:sz w:val="24"/>
          <w:szCs w:val="24"/>
          <w:lang w:eastAsia="en-US"/>
        </w:rPr>
      </w:pPr>
    </w:p>
    <w:tbl>
      <w:tblPr>
        <w:tblStyle w:val="TableNormal"/>
        <w:tblW w:w="99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26"/>
        <w:gridCol w:w="1133"/>
        <w:gridCol w:w="1561"/>
        <w:gridCol w:w="992"/>
        <w:gridCol w:w="995"/>
        <w:gridCol w:w="1986"/>
        <w:gridCol w:w="1276"/>
        <w:gridCol w:w="853"/>
      </w:tblGrid>
      <w:tr w:rsidR="009C5FBC" w:rsidRPr="009C5FBC" w14:paraId="0EF8DCFD" w14:textId="77777777" w:rsidTr="00A57D9E">
        <w:trPr>
          <w:trHeight w:val="522"/>
          <w:jc w:val="center"/>
        </w:trPr>
        <w:tc>
          <w:tcPr>
            <w:tcW w:w="1126" w:type="dxa"/>
            <w:vMerge w:val="restart"/>
          </w:tcPr>
          <w:p w14:paraId="5BEF9D46" w14:textId="77777777" w:rsidR="00F4441A" w:rsidRPr="001A74B5" w:rsidRDefault="00F4441A" w:rsidP="00CF34AC">
            <w:pPr>
              <w:spacing w:after="0" w:line="240" w:lineRule="auto"/>
              <w:jc w:val="center"/>
              <w:rPr>
                <w:rFonts w:ascii="Century Gothic" w:eastAsia="Arial MT" w:hAnsi="Century Gothic" w:cs="Arial MT"/>
                <w:sz w:val="14"/>
                <w:szCs w:val="14"/>
                <w:lang w:val="es-MX"/>
              </w:rPr>
            </w:pPr>
          </w:p>
          <w:p w14:paraId="12716165" w14:textId="77777777" w:rsidR="00F4441A" w:rsidRPr="009C5FBC" w:rsidRDefault="00F4441A" w:rsidP="00CF34AC">
            <w:pPr>
              <w:spacing w:before="161" w:after="0" w:line="240" w:lineRule="auto"/>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Acreedor</w:t>
            </w:r>
            <w:proofErr w:type="spellEnd"/>
          </w:p>
        </w:tc>
        <w:tc>
          <w:tcPr>
            <w:tcW w:w="1133" w:type="dxa"/>
            <w:vMerge w:val="restart"/>
          </w:tcPr>
          <w:p w14:paraId="22B226CD" w14:textId="77777777" w:rsidR="00F4441A" w:rsidRPr="009C5FBC" w:rsidRDefault="00F4441A" w:rsidP="00CF34AC">
            <w:pPr>
              <w:spacing w:before="9" w:after="0" w:line="240" w:lineRule="auto"/>
              <w:jc w:val="center"/>
              <w:rPr>
                <w:rFonts w:ascii="Century Gothic" w:eastAsia="Arial MT" w:hAnsi="Century Gothic" w:cs="Arial MT"/>
                <w:sz w:val="14"/>
                <w:szCs w:val="14"/>
              </w:rPr>
            </w:pPr>
          </w:p>
          <w:p w14:paraId="27874869" w14:textId="77777777" w:rsidR="00F4441A" w:rsidRPr="009C5FBC" w:rsidRDefault="00F4441A" w:rsidP="00CF34AC">
            <w:pPr>
              <w:spacing w:after="0"/>
              <w:ind w:right="92"/>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Fecha</w:t>
            </w:r>
            <w:proofErr w:type="spellEnd"/>
            <w:r w:rsidRPr="009C5FBC">
              <w:rPr>
                <w:rFonts w:ascii="Century Gothic" w:eastAsia="Arial MT" w:hAnsi="Century Gothic" w:cs="Arial MT"/>
                <w:sz w:val="14"/>
                <w:szCs w:val="14"/>
              </w:rPr>
              <w:t xml:space="preserve"> de</w:t>
            </w:r>
            <w:r w:rsidRPr="009C5FBC">
              <w:rPr>
                <w:rFonts w:ascii="Century Gothic" w:eastAsia="Arial MT" w:hAnsi="Century Gothic" w:cs="Arial MT"/>
                <w:spacing w:val="1"/>
                <w:sz w:val="14"/>
                <w:szCs w:val="14"/>
              </w:rPr>
              <w:t xml:space="preserve"> </w:t>
            </w:r>
            <w:proofErr w:type="spellStart"/>
            <w:r w:rsidRPr="009C5FBC">
              <w:rPr>
                <w:rFonts w:ascii="Century Gothic" w:eastAsia="Arial MT" w:hAnsi="Century Gothic" w:cs="Arial MT"/>
                <w:sz w:val="14"/>
                <w:szCs w:val="14"/>
              </w:rPr>
              <w:t>contratación</w:t>
            </w:r>
            <w:proofErr w:type="spellEnd"/>
          </w:p>
        </w:tc>
        <w:tc>
          <w:tcPr>
            <w:tcW w:w="1561" w:type="dxa"/>
            <w:vMerge w:val="restart"/>
          </w:tcPr>
          <w:p w14:paraId="0BF1B7FE" w14:textId="77777777" w:rsidR="00F4441A" w:rsidRPr="009C5FBC" w:rsidRDefault="00F4441A" w:rsidP="00CF34AC">
            <w:pPr>
              <w:spacing w:after="0" w:line="240" w:lineRule="auto"/>
              <w:jc w:val="center"/>
              <w:rPr>
                <w:rFonts w:ascii="Century Gothic" w:eastAsia="Arial MT" w:hAnsi="Century Gothic" w:cs="Arial MT"/>
                <w:sz w:val="14"/>
                <w:szCs w:val="14"/>
              </w:rPr>
            </w:pPr>
          </w:p>
          <w:p w14:paraId="532C4890" w14:textId="77777777" w:rsidR="00F4441A" w:rsidRPr="009C5FBC" w:rsidRDefault="00F4441A" w:rsidP="00CF34AC">
            <w:pPr>
              <w:spacing w:before="161" w:after="0" w:line="240" w:lineRule="auto"/>
              <w:ind w:right="352"/>
              <w:jc w:val="center"/>
              <w:rPr>
                <w:rFonts w:ascii="Century Gothic" w:eastAsia="Arial MT" w:hAnsi="Century Gothic" w:cs="Arial MT"/>
                <w:sz w:val="14"/>
                <w:szCs w:val="14"/>
              </w:rPr>
            </w:pPr>
            <w:r w:rsidRPr="009C5FBC">
              <w:rPr>
                <w:rFonts w:ascii="Century Gothic" w:eastAsia="Arial MT" w:hAnsi="Century Gothic" w:cs="Arial MT"/>
                <w:sz w:val="14"/>
                <w:szCs w:val="14"/>
              </w:rPr>
              <w:t>Monto</w:t>
            </w:r>
          </w:p>
        </w:tc>
        <w:tc>
          <w:tcPr>
            <w:tcW w:w="1987" w:type="dxa"/>
            <w:gridSpan w:val="2"/>
          </w:tcPr>
          <w:p w14:paraId="64E8AC7A" w14:textId="77777777" w:rsidR="00F4441A" w:rsidRPr="009C5FBC" w:rsidRDefault="00F4441A" w:rsidP="00CF34AC">
            <w:pPr>
              <w:spacing w:before="156" w:after="0" w:line="240" w:lineRule="auto"/>
              <w:ind w:right="775"/>
              <w:jc w:val="center"/>
              <w:rPr>
                <w:rFonts w:ascii="Century Gothic" w:eastAsia="Arial MT" w:hAnsi="Century Gothic" w:cs="Arial MT"/>
                <w:sz w:val="14"/>
                <w:szCs w:val="14"/>
              </w:rPr>
            </w:pPr>
            <w:r w:rsidRPr="009C5FBC">
              <w:rPr>
                <w:rFonts w:ascii="Century Gothic" w:eastAsia="Arial MT" w:hAnsi="Century Gothic" w:cs="Arial MT"/>
                <w:sz w:val="14"/>
                <w:szCs w:val="14"/>
              </w:rPr>
              <w:t>Tasa</w:t>
            </w:r>
          </w:p>
        </w:tc>
        <w:tc>
          <w:tcPr>
            <w:tcW w:w="1986" w:type="dxa"/>
            <w:vMerge w:val="restart"/>
          </w:tcPr>
          <w:p w14:paraId="4D2DC14D" w14:textId="77777777" w:rsidR="00F4441A" w:rsidRPr="009C5FBC" w:rsidRDefault="00F4441A" w:rsidP="00CF34AC">
            <w:pPr>
              <w:spacing w:after="0" w:line="240" w:lineRule="auto"/>
              <w:jc w:val="center"/>
              <w:rPr>
                <w:rFonts w:ascii="Century Gothic" w:eastAsia="Arial MT" w:hAnsi="Century Gothic" w:cs="Arial MT"/>
                <w:sz w:val="14"/>
                <w:szCs w:val="14"/>
              </w:rPr>
            </w:pPr>
          </w:p>
          <w:p w14:paraId="6F5D7FE9" w14:textId="77777777" w:rsidR="00F4441A" w:rsidRPr="009C5FBC" w:rsidRDefault="00F4441A" w:rsidP="00CF34AC">
            <w:pPr>
              <w:spacing w:before="161" w:after="0" w:line="240" w:lineRule="auto"/>
              <w:ind w:right="753"/>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Saldo</w:t>
            </w:r>
            <w:proofErr w:type="spellEnd"/>
          </w:p>
        </w:tc>
        <w:tc>
          <w:tcPr>
            <w:tcW w:w="1276" w:type="dxa"/>
            <w:vMerge w:val="restart"/>
          </w:tcPr>
          <w:p w14:paraId="7100FEC9" w14:textId="77777777" w:rsidR="00F4441A" w:rsidRPr="009C5FBC" w:rsidRDefault="00F4441A" w:rsidP="00CF34AC">
            <w:pPr>
              <w:spacing w:after="0" w:line="240" w:lineRule="auto"/>
              <w:jc w:val="center"/>
              <w:rPr>
                <w:rFonts w:ascii="Century Gothic" w:eastAsia="Arial MT" w:hAnsi="Century Gothic" w:cs="Arial MT"/>
                <w:sz w:val="14"/>
                <w:szCs w:val="14"/>
              </w:rPr>
            </w:pPr>
          </w:p>
          <w:p w14:paraId="4E3B49A6" w14:textId="77777777" w:rsidR="00F4441A" w:rsidRPr="009C5FBC" w:rsidRDefault="00F4441A" w:rsidP="00CF34AC">
            <w:pPr>
              <w:spacing w:before="161"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Clave</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de RPU</w:t>
            </w:r>
          </w:p>
        </w:tc>
        <w:tc>
          <w:tcPr>
            <w:tcW w:w="853" w:type="dxa"/>
            <w:vMerge w:val="restart"/>
          </w:tcPr>
          <w:p w14:paraId="53853D0B" w14:textId="77777777" w:rsidR="00F4441A" w:rsidRPr="009C5FBC" w:rsidRDefault="00F4441A" w:rsidP="00CF34AC">
            <w:pPr>
              <w:spacing w:before="9" w:after="0" w:line="240" w:lineRule="auto"/>
              <w:jc w:val="center"/>
              <w:rPr>
                <w:rFonts w:ascii="Century Gothic" w:eastAsia="Arial MT" w:hAnsi="Century Gothic" w:cs="Arial MT"/>
                <w:sz w:val="14"/>
                <w:szCs w:val="14"/>
              </w:rPr>
            </w:pPr>
          </w:p>
          <w:p w14:paraId="3983C3BC" w14:textId="77777777" w:rsidR="00F4441A" w:rsidRPr="009C5FBC" w:rsidRDefault="00F4441A" w:rsidP="00CF34AC">
            <w:pPr>
              <w:spacing w:after="0"/>
              <w:ind w:right="96"/>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Registro</w:t>
            </w:r>
            <w:proofErr w:type="spellEnd"/>
            <w:r w:rsidRPr="009C5FBC">
              <w:rPr>
                <w:rFonts w:ascii="Century Gothic" w:eastAsia="Arial MT" w:hAnsi="Century Gothic" w:cs="Arial MT"/>
                <w:spacing w:val="-42"/>
                <w:sz w:val="14"/>
                <w:szCs w:val="14"/>
              </w:rPr>
              <w:t xml:space="preserve"> </w:t>
            </w:r>
            <w:proofErr w:type="spellStart"/>
            <w:r w:rsidRPr="009C5FBC">
              <w:rPr>
                <w:rFonts w:ascii="Century Gothic" w:eastAsia="Arial MT" w:hAnsi="Century Gothic" w:cs="Arial MT"/>
                <w:sz w:val="14"/>
                <w:szCs w:val="14"/>
              </w:rPr>
              <w:t>Estatal</w:t>
            </w:r>
            <w:proofErr w:type="spellEnd"/>
          </w:p>
        </w:tc>
      </w:tr>
      <w:tr w:rsidR="009C5FBC" w:rsidRPr="009C5FBC" w14:paraId="2A9B3CE9" w14:textId="77777777" w:rsidTr="00A57D9E">
        <w:trPr>
          <w:trHeight w:val="498"/>
          <w:jc w:val="center"/>
        </w:trPr>
        <w:tc>
          <w:tcPr>
            <w:tcW w:w="1126" w:type="dxa"/>
            <w:vMerge/>
            <w:tcBorders>
              <w:top w:val="nil"/>
            </w:tcBorders>
          </w:tcPr>
          <w:p w14:paraId="7C4299A4" w14:textId="77777777" w:rsidR="00F4441A" w:rsidRPr="009C5FBC" w:rsidRDefault="00F4441A" w:rsidP="00CF34AC">
            <w:pPr>
              <w:spacing w:after="0" w:line="240" w:lineRule="auto"/>
              <w:jc w:val="center"/>
              <w:rPr>
                <w:rFonts w:ascii="Century Gothic" w:hAnsi="Century Gothic"/>
                <w:sz w:val="14"/>
                <w:szCs w:val="14"/>
              </w:rPr>
            </w:pPr>
          </w:p>
        </w:tc>
        <w:tc>
          <w:tcPr>
            <w:tcW w:w="1133" w:type="dxa"/>
            <w:vMerge/>
            <w:tcBorders>
              <w:top w:val="nil"/>
            </w:tcBorders>
          </w:tcPr>
          <w:p w14:paraId="220D3093" w14:textId="77777777" w:rsidR="00F4441A" w:rsidRPr="009C5FBC" w:rsidRDefault="00F4441A" w:rsidP="00CF34AC">
            <w:pPr>
              <w:spacing w:after="0" w:line="240" w:lineRule="auto"/>
              <w:jc w:val="center"/>
              <w:rPr>
                <w:rFonts w:ascii="Century Gothic" w:hAnsi="Century Gothic"/>
                <w:sz w:val="14"/>
                <w:szCs w:val="14"/>
              </w:rPr>
            </w:pPr>
          </w:p>
        </w:tc>
        <w:tc>
          <w:tcPr>
            <w:tcW w:w="1561" w:type="dxa"/>
            <w:vMerge/>
            <w:tcBorders>
              <w:top w:val="nil"/>
            </w:tcBorders>
          </w:tcPr>
          <w:p w14:paraId="6F0D44F3" w14:textId="77777777" w:rsidR="00F4441A" w:rsidRPr="009C5FBC" w:rsidRDefault="00F4441A" w:rsidP="00CF34AC">
            <w:pPr>
              <w:spacing w:after="0" w:line="240" w:lineRule="auto"/>
              <w:jc w:val="center"/>
              <w:rPr>
                <w:rFonts w:ascii="Century Gothic" w:hAnsi="Century Gothic"/>
                <w:sz w:val="14"/>
                <w:szCs w:val="14"/>
              </w:rPr>
            </w:pPr>
          </w:p>
        </w:tc>
        <w:tc>
          <w:tcPr>
            <w:tcW w:w="992" w:type="dxa"/>
          </w:tcPr>
          <w:p w14:paraId="6B1B1E67" w14:textId="77777777" w:rsidR="00F4441A" w:rsidRPr="009C5FBC" w:rsidRDefault="00F4441A" w:rsidP="00CF34AC">
            <w:pPr>
              <w:spacing w:before="144" w:after="0" w:line="240" w:lineRule="auto"/>
              <w:ind w:right="72"/>
              <w:jc w:val="center"/>
              <w:rPr>
                <w:rFonts w:ascii="Century Gothic" w:eastAsia="Arial MT" w:hAnsi="Century Gothic" w:cs="Arial MT"/>
                <w:sz w:val="14"/>
                <w:szCs w:val="14"/>
              </w:rPr>
            </w:pPr>
            <w:r w:rsidRPr="009C5FBC">
              <w:rPr>
                <w:rFonts w:ascii="Century Gothic" w:eastAsia="Arial MT" w:hAnsi="Century Gothic" w:cs="Arial MT"/>
                <w:sz w:val="14"/>
                <w:szCs w:val="14"/>
              </w:rPr>
              <w:t>TIIE</w:t>
            </w:r>
          </w:p>
        </w:tc>
        <w:tc>
          <w:tcPr>
            <w:tcW w:w="995" w:type="dxa"/>
          </w:tcPr>
          <w:p w14:paraId="0A6A46A3" w14:textId="77777777" w:rsidR="00F4441A" w:rsidRPr="009C5FBC" w:rsidRDefault="00F4441A" w:rsidP="00CF34AC">
            <w:pPr>
              <w:spacing w:before="144" w:after="0" w:line="240" w:lineRule="auto"/>
              <w:ind w:right="94"/>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Sobretasa</w:t>
            </w:r>
            <w:proofErr w:type="spellEnd"/>
          </w:p>
        </w:tc>
        <w:tc>
          <w:tcPr>
            <w:tcW w:w="1986" w:type="dxa"/>
            <w:vMerge/>
            <w:tcBorders>
              <w:top w:val="nil"/>
            </w:tcBorders>
          </w:tcPr>
          <w:p w14:paraId="2A24A060" w14:textId="77777777" w:rsidR="00F4441A" w:rsidRPr="009C5FBC" w:rsidRDefault="00F4441A" w:rsidP="00CF34AC">
            <w:pPr>
              <w:spacing w:after="0" w:line="240" w:lineRule="auto"/>
              <w:jc w:val="center"/>
              <w:rPr>
                <w:rFonts w:ascii="Century Gothic" w:hAnsi="Century Gothic"/>
                <w:sz w:val="14"/>
                <w:szCs w:val="14"/>
              </w:rPr>
            </w:pPr>
          </w:p>
        </w:tc>
        <w:tc>
          <w:tcPr>
            <w:tcW w:w="1276" w:type="dxa"/>
            <w:vMerge/>
            <w:tcBorders>
              <w:top w:val="nil"/>
            </w:tcBorders>
          </w:tcPr>
          <w:p w14:paraId="5A294F73" w14:textId="77777777" w:rsidR="00F4441A" w:rsidRPr="009C5FBC" w:rsidRDefault="00F4441A" w:rsidP="00CF34AC">
            <w:pPr>
              <w:spacing w:after="0" w:line="240" w:lineRule="auto"/>
              <w:jc w:val="center"/>
              <w:rPr>
                <w:rFonts w:ascii="Century Gothic" w:hAnsi="Century Gothic"/>
                <w:sz w:val="14"/>
                <w:szCs w:val="14"/>
              </w:rPr>
            </w:pPr>
          </w:p>
        </w:tc>
        <w:tc>
          <w:tcPr>
            <w:tcW w:w="853" w:type="dxa"/>
            <w:vMerge/>
            <w:tcBorders>
              <w:top w:val="nil"/>
            </w:tcBorders>
          </w:tcPr>
          <w:p w14:paraId="7DD9E10A" w14:textId="77777777" w:rsidR="00F4441A" w:rsidRPr="009C5FBC" w:rsidRDefault="00F4441A" w:rsidP="00CF34AC">
            <w:pPr>
              <w:spacing w:after="0" w:line="240" w:lineRule="auto"/>
              <w:jc w:val="center"/>
              <w:rPr>
                <w:rFonts w:ascii="Century Gothic" w:hAnsi="Century Gothic"/>
                <w:sz w:val="14"/>
                <w:szCs w:val="14"/>
              </w:rPr>
            </w:pPr>
          </w:p>
        </w:tc>
      </w:tr>
      <w:tr w:rsidR="00F4441A" w:rsidRPr="009C5FBC" w14:paraId="77F290FB" w14:textId="77777777" w:rsidTr="00A57D9E">
        <w:trPr>
          <w:trHeight w:val="527"/>
          <w:jc w:val="center"/>
        </w:trPr>
        <w:tc>
          <w:tcPr>
            <w:tcW w:w="1126" w:type="dxa"/>
          </w:tcPr>
          <w:p w14:paraId="207C8F49" w14:textId="77777777" w:rsidR="00F4441A" w:rsidRPr="009C5FBC" w:rsidRDefault="00F4441A" w:rsidP="00CF34AC">
            <w:pPr>
              <w:spacing w:before="159"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BANOBRAS</w:t>
            </w:r>
          </w:p>
        </w:tc>
        <w:tc>
          <w:tcPr>
            <w:tcW w:w="1133" w:type="dxa"/>
          </w:tcPr>
          <w:p w14:paraId="6591B8C9" w14:textId="77777777" w:rsidR="00F4441A" w:rsidRPr="009C5FBC" w:rsidRDefault="00F4441A" w:rsidP="00CF34AC">
            <w:pPr>
              <w:spacing w:before="159"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02/10/2012</w:t>
            </w:r>
          </w:p>
        </w:tc>
        <w:tc>
          <w:tcPr>
            <w:tcW w:w="1561" w:type="dxa"/>
          </w:tcPr>
          <w:p w14:paraId="226AEBFC" w14:textId="77777777" w:rsidR="00F4441A" w:rsidRPr="009C5FBC" w:rsidRDefault="00F4441A" w:rsidP="00CF34AC">
            <w:pPr>
              <w:spacing w:before="159"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$637,014,515.00</w:t>
            </w:r>
          </w:p>
        </w:tc>
        <w:tc>
          <w:tcPr>
            <w:tcW w:w="992" w:type="dxa"/>
          </w:tcPr>
          <w:p w14:paraId="7AEBEAC6" w14:textId="77777777" w:rsidR="00F4441A" w:rsidRPr="009C5FBC" w:rsidRDefault="00F4441A" w:rsidP="00CF34AC">
            <w:pPr>
              <w:spacing w:before="53" w:after="0" w:line="240" w:lineRule="auto"/>
              <w:ind w:right="72"/>
              <w:jc w:val="center"/>
              <w:rPr>
                <w:rFonts w:ascii="Century Gothic" w:eastAsia="Arial MT" w:hAnsi="Century Gothic" w:cs="Arial MT"/>
                <w:sz w:val="14"/>
                <w:szCs w:val="14"/>
              </w:rPr>
            </w:pPr>
            <w:r w:rsidRPr="009C5FBC">
              <w:rPr>
                <w:rFonts w:ascii="Century Gothic" w:eastAsia="Arial MT" w:hAnsi="Century Gothic" w:cs="Arial MT"/>
                <w:sz w:val="14"/>
                <w:szCs w:val="14"/>
              </w:rPr>
              <w:t>Tasa</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Base</w:t>
            </w:r>
          </w:p>
          <w:p w14:paraId="479AB207" w14:textId="77777777" w:rsidR="00F4441A" w:rsidRPr="009C5FBC" w:rsidRDefault="00F4441A" w:rsidP="00CF34AC">
            <w:pPr>
              <w:spacing w:before="27"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w:t>
            </w:r>
          </w:p>
        </w:tc>
        <w:tc>
          <w:tcPr>
            <w:tcW w:w="995" w:type="dxa"/>
          </w:tcPr>
          <w:p w14:paraId="14AC9960" w14:textId="77777777" w:rsidR="00F4441A" w:rsidRPr="009C5FBC" w:rsidRDefault="00F4441A" w:rsidP="00CF34AC">
            <w:pPr>
              <w:spacing w:before="159" w:after="0" w:line="240" w:lineRule="auto"/>
              <w:ind w:right="94"/>
              <w:jc w:val="center"/>
              <w:rPr>
                <w:rFonts w:ascii="Century Gothic" w:eastAsia="Arial MT" w:hAnsi="Century Gothic" w:cs="Arial MT"/>
                <w:sz w:val="14"/>
                <w:szCs w:val="14"/>
              </w:rPr>
            </w:pPr>
            <w:r w:rsidRPr="009C5FBC">
              <w:rPr>
                <w:rFonts w:ascii="Century Gothic" w:eastAsia="Arial MT" w:hAnsi="Century Gothic" w:cs="Arial MT"/>
                <w:sz w:val="14"/>
                <w:szCs w:val="14"/>
              </w:rPr>
              <w:t>1,34</w:t>
            </w:r>
          </w:p>
        </w:tc>
        <w:tc>
          <w:tcPr>
            <w:tcW w:w="1986" w:type="dxa"/>
          </w:tcPr>
          <w:p w14:paraId="3C84C1C1" w14:textId="77777777" w:rsidR="00F4441A" w:rsidRPr="009C5FBC" w:rsidRDefault="00F4441A" w:rsidP="00CF34AC">
            <w:pPr>
              <w:spacing w:before="159"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314,541,116.16</w:t>
            </w:r>
          </w:p>
        </w:tc>
        <w:tc>
          <w:tcPr>
            <w:tcW w:w="1276" w:type="dxa"/>
          </w:tcPr>
          <w:p w14:paraId="4C09E6B3" w14:textId="77777777" w:rsidR="00F4441A" w:rsidRPr="009C5FBC" w:rsidRDefault="00F4441A" w:rsidP="00CF34AC">
            <w:pPr>
              <w:spacing w:before="159"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P08-1012154</w:t>
            </w:r>
          </w:p>
        </w:tc>
        <w:tc>
          <w:tcPr>
            <w:tcW w:w="853" w:type="dxa"/>
          </w:tcPr>
          <w:p w14:paraId="32E435D9" w14:textId="77777777" w:rsidR="00F4441A" w:rsidRPr="009C5FBC" w:rsidRDefault="00F4441A" w:rsidP="00CF34AC">
            <w:pPr>
              <w:spacing w:before="159"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33/2012</w:t>
            </w:r>
          </w:p>
        </w:tc>
      </w:tr>
    </w:tbl>
    <w:p w14:paraId="7022FF98" w14:textId="77777777" w:rsidR="00635691" w:rsidRDefault="00635691" w:rsidP="00F4441A">
      <w:pPr>
        <w:spacing w:after="160" w:line="259" w:lineRule="auto"/>
        <w:jc w:val="both"/>
        <w:rPr>
          <w:rFonts w:ascii="Century Gothic" w:eastAsia="Calibri" w:hAnsi="Century Gothic"/>
          <w:sz w:val="24"/>
          <w:szCs w:val="24"/>
          <w:lang w:eastAsia="en-US"/>
        </w:rPr>
      </w:pPr>
    </w:p>
    <w:p w14:paraId="32A0D480" w14:textId="507233D7" w:rsidR="00F4441A" w:rsidRPr="009C5FBC" w:rsidRDefault="00F4441A" w:rsidP="00F4441A">
      <w:pPr>
        <w:spacing w:after="160" w:line="259"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Adicionalmente, se autoriza al Poder Ejecutivo Estatal, por conducto de la Secretaría de Hacienda, para que realice las gestiones necesarias y/o convenientes ante Banco Nacional de Obras y Servicios Públicos, S.N.C., Institución de Banca de Desarrollo (BANOBRAS)</w:t>
      </w:r>
      <w:r w:rsidR="0047294B">
        <w:rPr>
          <w:rFonts w:ascii="Century Gothic" w:eastAsia="Calibri" w:hAnsi="Century Gothic"/>
          <w:sz w:val="24"/>
          <w:szCs w:val="24"/>
          <w:lang w:eastAsia="en-US"/>
        </w:rPr>
        <w:t>,</w:t>
      </w:r>
      <w:r w:rsidRPr="009C5FBC">
        <w:rPr>
          <w:rFonts w:ascii="Century Gothic" w:eastAsia="Calibri" w:hAnsi="Century Gothic"/>
          <w:sz w:val="24"/>
          <w:szCs w:val="24"/>
          <w:lang w:eastAsia="en-US"/>
        </w:rPr>
        <w:t xml:space="preserve"> para adecuar los contratos de crédito a las nuevas reglas de operación del programa antes referido.</w:t>
      </w:r>
    </w:p>
    <w:p w14:paraId="5F0511F5" w14:textId="77777777" w:rsidR="00F4441A" w:rsidRPr="009C5FBC" w:rsidRDefault="00F4441A" w:rsidP="00F4441A">
      <w:pPr>
        <w:spacing w:after="160" w:line="259" w:lineRule="auto"/>
        <w:jc w:val="both"/>
        <w:rPr>
          <w:rFonts w:ascii="Century Gothic" w:eastAsia="Calibri" w:hAnsi="Century Gothic"/>
          <w:sz w:val="24"/>
          <w:szCs w:val="24"/>
          <w:lang w:eastAsia="en-US"/>
        </w:rPr>
      </w:pPr>
    </w:p>
    <w:p w14:paraId="608ECD94" w14:textId="77777777" w:rsidR="00F4441A" w:rsidRPr="009C5FBC" w:rsidRDefault="00F4441A" w:rsidP="00F4441A">
      <w:pPr>
        <w:spacing w:after="160" w:line="259"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Asimismo, se autoriza al Poder Ejecutivo Estatal, por conducto de la Secretaría de Hacienda, en relación con el refinanciamiento y/o reestructura del financiamiento contratado bajo el programa federal Fondo de Apoyo para la Infraestructura y Seguridad Pública (PROFISE), a optar entre:</w:t>
      </w:r>
    </w:p>
    <w:p w14:paraId="61717DFB" w14:textId="77777777" w:rsidR="00F4441A" w:rsidRPr="009C5FBC" w:rsidRDefault="00F4441A" w:rsidP="00F4441A">
      <w:pPr>
        <w:spacing w:after="160" w:line="259" w:lineRule="auto"/>
        <w:jc w:val="both"/>
        <w:rPr>
          <w:rFonts w:ascii="Century Gothic" w:eastAsia="Calibri" w:hAnsi="Century Gothic"/>
          <w:sz w:val="24"/>
          <w:szCs w:val="24"/>
          <w:lang w:eastAsia="en-US"/>
        </w:rPr>
      </w:pPr>
    </w:p>
    <w:p w14:paraId="59FAF081" w14:textId="08CE48B8" w:rsidR="00F4441A" w:rsidRPr="009C5FBC" w:rsidRDefault="00F4441A" w:rsidP="0047294B">
      <w:pPr>
        <w:spacing w:after="160" w:line="259" w:lineRule="auto"/>
        <w:ind w:left="709"/>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(i)</w:t>
      </w:r>
      <w:r w:rsidRPr="009C5FBC">
        <w:rPr>
          <w:rFonts w:ascii="Century Gothic" w:eastAsia="Calibri" w:hAnsi="Century Gothic"/>
          <w:sz w:val="24"/>
          <w:szCs w:val="24"/>
          <w:lang w:eastAsia="en-US"/>
        </w:rPr>
        <w:tab/>
      </w:r>
      <w:r w:rsidR="0047294B">
        <w:rPr>
          <w:rFonts w:ascii="Century Gothic" w:eastAsia="Calibri" w:hAnsi="Century Gothic"/>
          <w:sz w:val="24"/>
          <w:szCs w:val="24"/>
          <w:lang w:eastAsia="en-US"/>
        </w:rPr>
        <w:t>A</w:t>
      </w:r>
      <w:r w:rsidRPr="009C5FBC">
        <w:rPr>
          <w:rFonts w:ascii="Century Gothic" w:eastAsia="Calibri" w:hAnsi="Century Gothic"/>
          <w:sz w:val="24"/>
          <w:szCs w:val="24"/>
          <w:lang w:eastAsia="en-US"/>
        </w:rPr>
        <w:t>plicar los recursos derivados de los bonos cupón cero a la amortización anticipada de los créditos correspondientes, directamente o a través del mecanismo de pago que se considere conveniente por el Estado, o bien</w:t>
      </w:r>
    </w:p>
    <w:p w14:paraId="0AE97B67" w14:textId="77777777" w:rsidR="00F4441A" w:rsidRPr="009C5FBC" w:rsidRDefault="00F4441A" w:rsidP="00F4441A">
      <w:pPr>
        <w:spacing w:after="160" w:line="259" w:lineRule="auto"/>
        <w:jc w:val="both"/>
        <w:rPr>
          <w:rFonts w:ascii="Century Gothic" w:eastAsia="Calibri" w:hAnsi="Century Gothic"/>
          <w:sz w:val="24"/>
          <w:szCs w:val="24"/>
          <w:lang w:eastAsia="en-US"/>
        </w:rPr>
      </w:pPr>
    </w:p>
    <w:p w14:paraId="3A2FDF88" w14:textId="297B5D3C" w:rsidR="00F4441A" w:rsidRPr="009C5FBC" w:rsidRDefault="00F4441A" w:rsidP="0047294B">
      <w:pPr>
        <w:spacing w:after="160" w:line="259" w:lineRule="auto"/>
        <w:ind w:left="709"/>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w:t>
      </w:r>
      <w:proofErr w:type="spellStart"/>
      <w:r w:rsidRPr="009C5FBC">
        <w:rPr>
          <w:rFonts w:ascii="Century Gothic" w:eastAsia="Calibri" w:hAnsi="Century Gothic"/>
          <w:sz w:val="24"/>
          <w:szCs w:val="24"/>
          <w:lang w:eastAsia="en-US"/>
        </w:rPr>
        <w:t>ii</w:t>
      </w:r>
      <w:proofErr w:type="spellEnd"/>
      <w:r w:rsidRPr="009C5FBC">
        <w:rPr>
          <w:rFonts w:ascii="Century Gothic" w:eastAsia="Calibri" w:hAnsi="Century Gothic"/>
          <w:sz w:val="24"/>
          <w:szCs w:val="24"/>
          <w:lang w:eastAsia="en-US"/>
        </w:rPr>
        <w:t>)</w:t>
      </w:r>
      <w:r w:rsidRPr="009C5FBC">
        <w:rPr>
          <w:rFonts w:ascii="Century Gothic" w:eastAsia="Calibri" w:hAnsi="Century Gothic"/>
          <w:sz w:val="24"/>
          <w:szCs w:val="24"/>
          <w:lang w:eastAsia="en-US"/>
        </w:rPr>
        <w:tab/>
      </w:r>
      <w:r w:rsidR="0047294B">
        <w:rPr>
          <w:rFonts w:ascii="Century Gothic" w:eastAsia="Calibri" w:hAnsi="Century Gothic"/>
          <w:sz w:val="24"/>
          <w:szCs w:val="24"/>
          <w:lang w:eastAsia="en-US"/>
        </w:rPr>
        <w:t>A</w:t>
      </w:r>
      <w:r w:rsidRPr="009C5FBC">
        <w:rPr>
          <w:rFonts w:ascii="Century Gothic" w:eastAsia="Calibri" w:hAnsi="Century Gothic"/>
          <w:sz w:val="24"/>
          <w:szCs w:val="24"/>
          <w:lang w:eastAsia="en-US"/>
        </w:rPr>
        <w:t xml:space="preserve"> refinanciar y/o reestructurar en su totalidad los saldos insolutos de los créditos de referencia, con recursos distintos a los bonos cupón cero y de los que pueda disponer de conformidad con la legislación aplicable y de este Decreto, y a redimir anticipadamente dichos </w:t>
      </w:r>
      <w:r w:rsidRPr="009C5FBC">
        <w:rPr>
          <w:rFonts w:ascii="Century Gothic" w:eastAsia="Calibri" w:hAnsi="Century Gothic"/>
          <w:sz w:val="24"/>
          <w:szCs w:val="24"/>
          <w:lang w:eastAsia="en-US"/>
        </w:rPr>
        <w:lastRenderedPageBreak/>
        <w:t xml:space="preserve">bonos cupón cero en beneficio del Estado, a efecto que los recursos efectivamente recibidos por la Secretaría de Hacienda, por la redención de los bonos cupón cero, sean destinados en términos de las reglas de operación del programa federal Fondo de Apoyo para la Infraestructura y Seguridad Pública (PROFISE), según </w:t>
      </w:r>
      <w:r w:rsidR="0047294B">
        <w:rPr>
          <w:rFonts w:ascii="Century Gothic" w:eastAsia="Calibri" w:hAnsi="Century Gothic"/>
          <w:sz w:val="24"/>
          <w:szCs w:val="24"/>
          <w:lang w:eastAsia="en-US"/>
        </w:rPr>
        <w:t>e</w:t>
      </w:r>
      <w:r w:rsidRPr="009C5FBC">
        <w:rPr>
          <w:rFonts w:ascii="Century Gothic" w:eastAsia="Calibri" w:hAnsi="Century Gothic"/>
          <w:sz w:val="24"/>
          <w:szCs w:val="24"/>
          <w:lang w:eastAsia="en-US"/>
        </w:rPr>
        <w:t>stas fueron modificadas.</w:t>
      </w:r>
    </w:p>
    <w:p w14:paraId="599F3853" w14:textId="77777777" w:rsidR="00F4441A" w:rsidRPr="009C5FBC" w:rsidRDefault="00F4441A" w:rsidP="00F4441A">
      <w:pPr>
        <w:spacing w:after="160" w:line="259" w:lineRule="auto"/>
        <w:jc w:val="both"/>
        <w:rPr>
          <w:rFonts w:ascii="Century Gothic" w:eastAsia="Calibri" w:hAnsi="Century Gothic"/>
          <w:sz w:val="24"/>
          <w:szCs w:val="24"/>
          <w:lang w:eastAsia="en-US"/>
        </w:rPr>
      </w:pPr>
    </w:p>
    <w:p w14:paraId="4C40B2C6" w14:textId="77777777" w:rsidR="00F4441A" w:rsidRPr="009C5FBC" w:rsidRDefault="00F4441A" w:rsidP="00F4441A">
      <w:pPr>
        <w:spacing w:after="160" w:line="259" w:lineRule="auto"/>
        <w:jc w:val="both"/>
        <w:rPr>
          <w:rFonts w:ascii="Century Gothic" w:eastAsia="Calibri" w:hAnsi="Century Gothic"/>
          <w:b/>
          <w:bCs/>
          <w:sz w:val="24"/>
          <w:szCs w:val="24"/>
          <w:lang w:eastAsia="en-US"/>
        </w:rPr>
      </w:pPr>
      <w:r w:rsidRPr="009C5FBC">
        <w:rPr>
          <w:rFonts w:ascii="Century Gothic" w:eastAsia="Calibri" w:hAnsi="Century Gothic"/>
          <w:b/>
          <w:bCs/>
          <w:sz w:val="24"/>
          <w:szCs w:val="24"/>
          <w:lang w:eastAsia="en-US"/>
        </w:rPr>
        <w:t>Artículo Quinto. Emisión Bursátil con clave de pizarra CHIHCB 13U.</w:t>
      </w:r>
    </w:p>
    <w:p w14:paraId="691741F9" w14:textId="77777777" w:rsidR="00F4441A" w:rsidRPr="009C5FBC" w:rsidRDefault="00F4441A" w:rsidP="00F4441A">
      <w:pPr>
        <w:spacing w:after="160" w:line="259" w:lineRule="auto"/>
        <w:jc w:val="both"/>
        <w:rPr>
          <w:rFonts w:ascii="Century Gothic" w:eastAsia="Calibri" w:hAnsi="Century Gothic"/>
          <w:b/>
          <w:bCs/>
          <w:sz w:val="24"/>
          <w:szCs w:val="24"/>
          <w:lang w:eastAsia="en-US"/>
        </w:rPr>
      </w:pPr>
    </w:p>
    <w:p w14:paraId="67F22804" w14:textId="53A38F46" w:rsidR="00F4441A" w:rsidRPr="009C5FBC" w:rsidRDefault="00F4441A" w:rsidP="00F4441A">
      <w:pPr>
        <w:spacing w:after="160" w:line="259"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Como parte del financiamiento autorizado en el presente Decreto, se autoriza al Estado o a la empresa de participación estatal mayoritaria, perteneciente a la Administración Pública Paraestatal del Estado, denominada Fibra Estatal Chihuahua, S.A. de C.V. (“Fibra Estatal”), para que por conducto de los funcionarios que resulten facultados en términos de la legislación aplicable, y conforme a los términos y condiciones previstos en el presente Decreto, realicen</w:t>
      </w:r>
      <w:r w:rsidR="00D84913" w:rsidRPr="009C5FBC">
        <w:rPr>
          <w:rFonts w:ascii="Century Gothic" w:eastAsia="Calibri" w:hAnsi="Century Gothic"/>
          <w:sz w:val="24"/>
          <w:szCs w:val="24"/>
          <w:lang w:eastAsia="en-US"/>
        </w:rPr>
        <w:t xml:space="preserve"> </w:t>
      </w:r>
      <w:r w:rsidRPr="009C5FBC">
        <w:rPr>
          <w:rFonts w:ascii="Century Gothic" w:eastAsia="Calibri" w:hAnsi="Century Gothic"/>
          <w:sz w:val="24"/>
          <w:szCs w:val="24"/>
          <w:lang w:eastAsia="en-US"/>
        </w:rPr>
        <w:t>las gestiones administrativas y financieras necesarias, incluyendo la constitución de un</w:t>
      </w:r>
      <w:r w:rsidR="007676AE">
        <w:rPr>
          <w:rFonts w:ascii="Century Gothic" w:eastAsia="Calibri" w:hAnsi="Century Gothic"/>
          <w:sz w:val="24"/>
          <w:szCs w:val="24"/>
          <w:lang w:eastAsia="en-US"/>
        </w:rPr>
        <w:t>o</w:t>
      </w:r>
      <w:r w:rsidRPr="009C5FBC">
        <w:rPr>
          <w:rFonts w:ascii="Century Gothic" w:eastAsia="Calibri" w:hAnsi="Century Gothic"/>
          <w:sz w:val="24"/>
          <w:szCs w:val="24"/>
          <w:lang w:eastAsia="en-US"/>
        </w:rPr>
        <w:t xml:space="preserve"> o más fideicomisos de administración y pago o cualquier otro vehículo que se requiera, para implementar uno o varios programas de certificados bursátiles para la emisión o emisiones de los mismos, a través de su oferta pública en el mercado bursátil mexicano hasta por un monto de $ 17,000,000,000.00 (Diecisiete mil millones de pesos 00/100 M.N.) más los recursos necesarios para cubrir los costos y gastos relacionados con su emisión y la constitución de los fondos de reserva, de conformidad con lo previsto más adelante en la presente autorización (“Certificados”).</w:t>
      </w:r>
    </w:p>
    <w:p w14:paraId="4FF607E1" w14:textId="77777777" w:rsidR="00F4441A" w:rsidRPr="009C5FBC" w:rsidRDefault="00F4441A" w:rsidP="00F4441A">
      <w:pPr>
        <w:spacing w:after="160" w:line="259" w:lineRule="auto"/>
        <w:jc w:val="both"/>
        <w:rPr>
          <w:rFonts w:ascii="Century Gothic" w:eastAsia="Calibri" w:hAnsi="Century Gothic"/>
          <w:sz w:val="24"/>
          <w:szCs w:val="24"/>
          <w:lang w:eastAsia="en-US"/>
        </w:rPr>
      </w:pPr>
    </w:p>
    <w:p w14:paraId="2C992831" w14:textId="77777777" w:rsidR="00F4441A" w:rsidRPr="009C5FBC" w:rsidRDefault="00F4441A" w:rsidP="00F4441A">
      <w:pPr>
        <w:spacing w:after="160" w:line="259"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La cantidad anteriormente referida no comprende intereses, comisiones, ni demás accesorios financieros que se generen como consecuencia de la emisión de los Certificados.</w:t>
      </w:r>
    </w:p>
    <w:p w14:paraId="0AA7B765" w14:textId="77777777" w:rsidR="00F4441A" w:rsidRPr="009C5FBC" w:rsidRDefault="00F4441A" w:rsidP="00F4441A">
      <w:pPr>
        <w:spacing w:after="160" w:line="259" w:lineRule="auto"/>
        <w:jc w:val="both"/>
        <w:rPr>
          <w:rFonts w:ascii="Century Gothic" w:eastAsia="Calibri" w:hAnsi="Century Gothic"/>
          <w:sz w:val="24"/>
          <w:szCs w:val="24"/>
          <w:lang w:eastAsia="en-US"/>
        </w:rPr>
      </w:pPr>
    </w:p>
    <w:p w14:paraId="5F335E21" w14:textId="77777777" w:rsidR="00F4441A" w:rsidRPr="009C5FBC" w:rsidRDefault="00F4441A" w:rsidP="00F4441A">
      <w:pPr>
        <w:spacing w:after="160" w:line="259"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lastRenderedPageBreak/>
        <w:t>Los certificados bursátiles anteriormente referidos, únicamente podrán ser adquiridos por personas físicas y/o morales de nacionalidad mexicana y deberán contener la prohibición expresa de ser vendidos a personas físicas o morales extranjeras, así mismo, los certificados deberán ser pagaderos en moneda nacional y dentro del territorio nacional.</w:t>
      </w:r>
    </w:p>
    <w:p w14:paraId="63B695B8" w14:textId="77777777" w:rsidR="00F4441A" w:rsidRPr="009C5FBC" w:rsidRDefault="00F4441A" w:rsidP="00F4441A">
      <w:pPr>
        <w:spacing w:after="160" w:line="259"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En términos del artículo 28 de la Ley de Disciplina Financiera de las Entidades Federativas y los Municipios, el Estado o Fibra Estatal deberán fundamentar en el propio documento de colocación de los Certificados, las razones por las cuales el mercado bursátil es una opción más adecuada que el bancario y deberá precisar todos los gastos y costos derivados de la emisión y colocación de los Certificados, de conformidad con los términos y condiciones previstos en la legislación aplicable.</w:t>
      </w:r>
    </w:p>
    <w:p w14:paraId="6E9A9C84" w14:textId="77777777" w:rsidR="00F4441A" w:rsidRPr="009C5FBC" w:rsidRDefault="00F4441A" w:rsidP="00F4441A">
      <w:pPr>
        <w:spacing w:after="160" w:line="259" w:lineRule="auto"/>
        <w:jc w:val="both"/>
        <w:rPr>
          <w:rFonts w:ascii="Century Gothic" w:eastAsia="Calibri" w:hAnsi="Century Gothic"/>
          <w:sz w:val="24"/>
          <w:szCs w:val="24"/>
          <w:lang w:eastAsia="en-US"/>
        </w:rPr>
      </w:pPr>
    </w:p>
    <w:p w14:paraId="3C736AA4" w14:textId="77777777" w:rsidR="00F4441A" w:rsidRPr="009C5FBC" w:rsidRDefault="00F4441A" w:rsidP="00F4441A">
      <w:pPr>
        <w:spacing w:after="160" w:line="259"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La autorización anterior se otorga previo análisis de la capacidad de pago del Estado y de Fibra Estatal, el destino de los recursos derivados de la emisión de los Certificados y los recursos que fungirán como fuente de pago de los Certificados.</w:t>
      </w:r>
    </w:p>
    <w:p w14:paraId="32CEE4A1" w14:textId="77777777" w:rsidR="00F4441A" w:rsidRPr="009C5FBC" w:rsidRDefault="00F4441A" w:rsidP="00F4441A">
      <w:pPr>
        <w:spacing w:after="160" w:line="259" w:lineRule="auto"/>
        <w:jc w:val="both"/>
        <w:rPr>
          <w:rFonts w:ascii="Century Gothic" w:eastAsia="Calibri" w:hAnsi="Century Gothic"/>
          <w:sz w:val="24"/>
          <w:szCs w:val="24"/>
          <w:lang w:eastAsia="en-US"/>
        </w:rPr>
      </w:pPr>
    </w:p>
    <w:p w14:paraId="4625C02A" w14:textId="77777777" w:rsidR="00F4441A" w:rsidRPr="009C5FBC" w:rsidRDefault="00F4441A" w:rsidP="00F4441A">
      <w:pPr>
        <w:spacing w:after="160" w:line="259"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Se autoriza al Estado o Fibra Estatal, para que, por conducto de los funcionarios que resulten facultados en términos de la legislación aplicable, y conforme a los términos y condiciones previstos en el presente Decreto, emitan dichos certificados bursátiles, así como para hacer todas las actividades, celebrar todos los documentos y llevar a cabo todas las gestiones que sean necesarias frente a las Bolsas de Valores, la Comisión Nacional Bancaria y de Valores, y el Indeval, para obtener la autorización de los certificados bursátiles aquí autorizados, así como para llevar a cabo el prepago de los certificados bursátiles fiduciarios identificados con clave de pizarra CHIHCB 13U, de conformidad con lo previsto más adelante.</w:t>
      </w:r>
    </w:p>
    <w:p w14:paraId="3149F6A2" w14:textId="77777777" w:rsidR="00F4441A" w:rsidRPr="009C5FBC" w:rsidRDefault="00F4441A" w:rsidP="00F4441A">
      <w:pPr>
        <w:spacing w:after="160" w:line="259"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 </w:t>
      </w:r>
    </w:p>
    <w:p w14:paraId="7D87637D" w14:textId="2FD03863" w:rsidR="00F4441A" w:rsidRPr="009C5FBC" w:rsidRDefault="00F4441A" w:rsidP="00F4441A">
      <w:pPr>
        <w:spacing w:after="160" w:line="259" w:lineRule="auto"/>
        <w:jc w:val="both"/>
        <w:rPr>
          <w:rFonts w:ascii="Century Gothic" w:eastAsia="Calibri" w:hAnsi="Century Gothic"/>
          <w:sz w:val="24"/>
          <w:szCs w:val="24"/>
          <w:lang w:eastAsia="en-US"/>
        </w:rPr>
      </w:pPr>
      <w:r w:rsidRPr="00183EEB">
        <w:rPr>
          <w:rFonts w:ascii="Century Gothic" w:eastAsia="Calibri" w:hAnsi="Century Gothic"/>
          <w:sz w:val="24"/>
          <w:szCs w:val="24"/>
          <w:u w:val="single"/>
          <w:lang w:eastAsia="en-US"/>
        </w:rPr>
        <w:t>Destino</w:t>
      </w:r>
      <w:r w:rsidRPr="009C5FBC">
        <w:rPr>
          <w:rFonts w:ascii="Century Gothic" w:eastAsia="Calibri" w:hAnsi="Century Gothic"/>
          <w:sz w:val="24"/>
          <w:szCs w:val="24"/>
          <w:lang w:eastAsia="en-US"/>
        </w:rPr>
        <w:t>. Los recursos que obtenga el Estado o Fibra</w:t>
      </w:r>
      <w:r w:rsidR="003F68EA">
        <w:rPr>
          <w:rFonts w:ascii="Century Gothic" w:eastAsia="Calibri" w:hAnsi="Century Gothic"/>
          <w:sz w:val="24"/>
          <w:szCs w:val="24"/>
          <w:lang w:eastAsia="en-US"/>
        </w:rPr>
        <w:t xml:space="preserve"> Estatal</w:t>
      </w:r>
      <w:r w:rsidRPr="009C5FBC">
        <w:rPr>
          <w:rFonts w:ascii="Century Gothic" w:eastAsia="Calibri" w:hAnsi="Century Gothic"/>
          <w:sz w:val="24"/>
          <w:szCs w:val="24"/>
          <w:lang w:eastAsia="en-US"/>
        </w:rPr>
        <w:t>, derivados de la colocación y emisión o emisiones de los Certificados serán destinados a:</w:t>
      </w:r>
    </w:p>
    <w:p w14:paraId="4E00ACEB" w14:textId="77777777" w:rsidR="00F4441A" w:rsidRPr="009C5FBC" w:rsidRDefault="00F4441A" w:rsidP="00F4441A">
      <w:pPr>
        <w:spacing w:after="160" w:line="259" w:lineRule="auto"/>
        <w:jc w:val="both"/>
        <w:rPr>
          <w:rFonts w:ascii="Century Gothic" w:eastAsia="Calibri" w:hAnsi="Century Gothic"/>
          <w:sz w:val="24"/>
          <w:szCs w:val="24"/>
          <w:lang w:eastAsia="en-US"/>
        </w:rPr>
      </w:pPr>
    </w:p>
    <w:p w14:paraId="0AF68C9D" w14:textId="77777777" w:rsidR="00F4441A" w:rsidRPr="009C5FBC" w:rsidRDefault="00F4441A" w:rsidP="003F68EA">
      <w:pPr>
        <w:spacing w:after="160" w:line="259" w:lineRule="auto"/>
        <w:ind w:left="426"/>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a)</w:t>
      </w:r>
      <w:r w:rsidRPr="009C5FBC">
        <w:rPr>
          <w:rFonts w:ascii="Century Gothic" w:eastAsia="Calibri" w:hAnsi="Century Gothic"/>
          <w:sz w:val="24"/>
          <w:szCs w:val="24"/>
          <w:lang w:eastAsia="en-US"/>
        </w:rPr>
        <w:tab/>
        <w:t xml:space="preserve">Al refinanciamiento de los certificados bursátiles fiduciarios identificados con clave de pizarra CHIHCB 13U, emitidos al amparo de un programa de certificados bursátiles fiduciarios, autorizado por la Comisión Nacional Bancaria y de Valores, mediante oficio 153/7155/2013, de fecha 12 de agosto de 2013, y que dichos certificados bursátiles fiduciarios emitidos al amparo de dicho programa se encuentran inscritos con el número 0204-4.15-2013-046 en el Registro Nacional de Valores a cargo de dicha comisión. Dichos certificados bursátiles fiduciarios fueron emitidos por el fideicomiso irrevocable número 80672, constituido el 21 de agosto 2013, en el cual el Estado y Fibra Estatal, participan como fideicomitentes, Nacional Financiera, Sociedad Nacional de Crédito, Institución de Banca de Desarrollo, participa como fiduciario y Banco </w:t>
      </w:r>
      <w:proofErr w:type="spellStart"/>
      <w:r w:rsidRPr="009C5FBC">
        <w:rPr>
          <w:rFonts w:ascii="Century Gothic" w:eastAsia="Calibri" w:hAnsi="Century Gothic"/>
          <w:sz w:val="24"/>
          <w:szCs w:val="24"/>
          <w:lang w:eastAsia="en-US"/>
        </w:rPr>
        <w:t>Invex</w:t>
      </w:r>
      <w:proofErr w:type="spellEnd"/>
      <w:r w:rsidRPr="009C5FBC">
        <w:rPr>
          <w:rFonts w:ascii="Century Gothic" w:eastAsia="Calibri" w:hAnsi="Century Gothic"/>
          <w:sz w:val="24"/>
          <w:szCs w:val="24"/>
          <w:lang w:eastAsia="en-US"/>
        </w:rPr>
        <w:t xml:space="preserve">, S.A., Institución de Banca Múltiple, </w:t>
      </w:r>
      <w:proofErr w:type="spellStart"/>
      <w:r w:rsidRPr="009C5FBC">
        <w:rPr>
          <w:rFonts w:ascii="Century Gothic" w:eastAsia="Calibri" w:hAnsi="Century Gothic"/>
          <w:sz w:val="24"/>
          <w:szCs w:val="24"/>
          <w:lang w:eastAsia="en-US"/>
        </w:rPr>
        <w:t>Invex</w:t>
      </w:r>
      <w:proofErr w:type="spellEnd"/>
      <w:r w:rsidRPr="009C5FBC">
        <w:rPr>
          <w:rFonts w:ascii="Century Gothic" w:eastAsia="Calibri" w:hAnsi="Century Gothic"/>
          <w:sz w:val="24"/>
          <w:szCs w:val="24"/>
          <w:lang w:eastAsia="en-US"/>
        </w:rPr>
        <w:t xml:space="preserve"> Grupo Financiero, participa como representante común. Dichos certificados bursátiles presentan al 31 de octubre de 2023 un saldo insoluto de $15,949,879,243.09 (Quince mil novecientos cuarenta y nueve millones ochocientos setenta y nueve mil doscientos cuarenta y tres pesos 09/100 M.N.). (el “Fideicomiso Emisor Previo”). Es importante apuntar que el saldo insoluto mencionado anteriormente se actualiza en función del valor de la Unidad de Inversión (UDI) publicada por el Banco de México.</w:t>
      </w:r>
    </w:p>
    <w:p w14:paraId="2F7D2353" w14:textId="77777777" w:rsidR="00F4441A" w:rsidRPr="009C5FBC" w:rsidRDefault="00F4441A" w:rsidP="00F4441A">
      <w:pPr>
        <w:spacing w:after="160" w:line="259" w:lineRule="auto"/>
        <w:jc w:val="both"/>
        <w:rPr>
          <w:rFonts w:ascii="Century Gothic" w:eastAsia="Calibri" w:hAnsi="Century Gothic"/>
          <w:lang w:eastAsia="en-US"/>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09"/>
        <w:gridCol w:w="1277"/>
        <w:gridCol w:w="1700"/>
        <w:gridCol w:w="1561"/>
        <w:gridCol w:w="2269"/>
        <w:gridCol w:w="850"/>
        <w:gridCol w:w="852"/>
      </w:tblGrid>
      <w:tr w:rsidR="009C5FBC" w:rsidRPr="009C5FBC" w14:paraId="20D0D781" w14:textId="77777777" w:rsidTr="00D7687D">
        <w:trPr>
          <w:trHeight w:val="644"/>
          <w:jc w:val="center"/>
        </w:trPr>
        <w:tc>
          <w:tcPr>
            <w:tcW w:w="1409" w:type="dxa"/>
          </w:tcPr>
          <w:p w14:paraId="6EC0FB25" w14:textId="77777777" w:rsidR="00F4441A" w:rsidRPr="001A74B5" w:rsidRDefault="00F4441A" w:rsidP="00FD6865">
            <w:pPr>
              <w:spacing w:before="10" w:after="0" w:line="240" w:lineRule="auto"/>
              <w:jc w:val="center"/>
              <w:rPr>
                <w:rFonts w:ascii="Century Gothic" w:eastAsia="Arial MT" w:hAnsi="Century Gothic" w:cs="Arial MT"/>
                <w:sz w:val="14"/>
                <w:szCs w:val="14"/>
                <w:lang w:val="es-MX"/>
              </w:rPr>
            </w:pPr>
          </w:p>
          <w:p w14:paraId="7C6FAC08" w14:textId="77777777" w:rsidR="00F4441A" w:rsidRPr="009C5FBC" w:rsidRDefault="00F4441A" w:rsidP="00FD6865">
            <w:pPr>
              <w:spacing w:before="1" w:after="0" w:line="240" w:lineRule="auto"/>
              <w:ind w:right="188"/>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Acreedor</w:t>
            </w:r>
            <w:proofErr w:type="spellEnd"/>
          </w:p>
        </w:tc>
        <w:tc>
          <w:tcPr>
            <w:tcW w:w="1277" w:type="dxa"/>
          </w:tcPr>
          <w:p w14:paraId="632796D4" w14:textId="77777777" w:rsidR="00F4441A" w:rsidRPr="009C5FBC" w:rsidRDefault="00F4441A" w:rsidP="00FD6865">
            <w:pPr>
              <w:spacing w:before="112" w:after="0"/>
              <w:ind w:right="164"/>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Fecha</w:t>
            </w:r>
            <w:proofErr w:type="spellEnd"/>
            <w:r w:rsidRPr="009C5FBC">
              <w:rPr>
                <w:rFonts w:ascii="Century Gothic" w:eastAsia="Arial MT" w:hAnsi="Century Gothic" w:cs="Arial MT"/>
                <w:sz w:val="14"/>
                <w:szCs w:val="14"/>
              </w:rPr>
              <w:t xml:space="preserve"> de</w:t>
            </w:r>
            <w:r w:rsidRPr="009C5FBC">
              <w:rPr>
                <w:rFonts w:ascii="Century Gothic" w:eastAsia="Arial MT" w:hAnsi="Century Gothic" w:cs="Arial MT"/>
                <w:spacing w:val="1"/>
                <w:sz w:val="14"/>
                <w:szCs w:val="14"/>
              </w:rPr>
              <w:t xml:space="preserve"> </w:t>
            </w:r>
            <w:proofErr w:type="spellStart"/>
            <w:r w:rsidRPr="009C5FBC">
              <w:rPr>
                <w:rFonts w:ascii="Century Gothic" w:eastAsia="Arial MT" w:hAnsi="Century Gothic" w:cs="Arial MT"/>
                <w:sz w:val="14"/>
                <w:szCs w:val="14"/>
              </w:rPr>
              <w:t>contratación</w:t>
            </w:r>
            <w:proofErr w:type="spellEnd"/>
          </w:p>
        </w:tc>
        <w:tc>
          <w:tcPr>
            <w:tcW w:w="1700" w:type="dxa"/>
          </w:tcPr>
          <w:p w14:paraId="00D240D3" w14:textId="77777777" w:rsidR="00F4441A" w:rsidRPr="009C5FBC" w:rsidRDefault="00F4441A" w:rsidP="00FD6865">
            <w:pPr>
              <w:spacing w:before="10" w:after="0" w:line="240" w:lineRule="auto"/>
              <w:jc w:val="center"/>
              <w:rPr>
                <w:rFonts w:ascii="Century Gothic" w:eastAsia="Arial MT" w:hAnsi="Century Gothic" w:cs="Arial MT"/>
                <w:sz w:val="14"/>
                <w:szCs w:val="14"/>
              </w:rPr>
            </w:pPr>
          </w:p>
          <w:p w14:paraId="1D0D9128" w14:textId="77777777" w:rsidR="00F4441A" w:rsidRPr="009C5FBC" w:rsidRDefault="00F4441A" w:rsidP="00FD6865">
            <w:pPr>
              <w:spacing w:before="1" w:after="0" w:line="240" w:lineRule="auto"/>
              <w:ind w:right="97"/>
              <w:jc w:val="center"/>
              <w:rPr>
                <w:rFonts w:ascii="Century Gothic" w:eastAsia="Arial MT" w:hAnsi="Century Gothic" w:cs="Arial MT"/>
                <w:sz w:val="14"/>
                <w:szCs w:val="14"/>
              </w:rPr>
            </w:pPr>
            <w:r w:rsidRPr="009C5FBC">
              <w:rPr>
                <w:rFonts w:ascii="Century Gothic" w:eastAsia="Arial MT" w:hAnsi="Century Gothic" w:cs="Arial MT"/>
                <w:sz w:val="14"/>
                <w:szCs w:val="14"/>
              </w:rPr>
              <w:t>Monto</w:t>
            </w:r>
          </w:p>
        </w:tc>
        <w:tc>
          <w:tcPr>
            <w:tcW w:w="1561" w:type="dxa"/>
          </w:tcPr>
          <w:p w14:paraId="2C866F58" w14:textId="77777777" w:rsidR="00F4441A" w:rsidRPr="009C5FBC" w:rsidRDefault="00F4441A" w:rsidP="00FD6865">
            <w:pPr>
              <w:spacing w:before="10" w:after="0" w:line="240" w:lineRule="auto"/>
              <w:jc w:val="center"/>
              <w:rPr>
                <w:rFonts w:ascii="Century Gothic" w:eastAsia="Arial MT" w:hAnsi="Century Gothic" w:cs="Arial MT"/>
                <w:sz w:val="14"/>
                <w:szCs w:val="14"/>
              </w:rPr>
            </w:pPr>
          </w:p>
          <w:p w14:paraId="3C6A50B5" w14:textId="77777777" w:rsidR="00F4441A" w:rsidRPr="009C5FBC" w:rsidRDefault="00F4441A" w:rsidP="00FD6865">
            <w:pPr>
              <w:spacing w:before="1" w:after="0" w:line="240" w:lineRule="auto"/>
              <w:ind w:right="360"/>
              <w:jc w:val="center"/>
              <w:rPr>
                <w:rFonts w:ascii="Century Gothic" w:eastAsia="Arial MT" w:hAnsi="Century Gothic" w:cs="Arial MT"/>
                <w:sz w:val="14"/>
                <w:szCs w:val="14"/>
              </w:rPr>
            </w:pPr>
            <w:r w:rsidRPr="009C5FBC">
              <w:rPr>
                <w:rFonts w:ascii="Century Gothic" w:eastAsia="Arial MT" w:hAnsi="Century Gothic" w:cs="Arial MT"/>
                <w:sz w:val="14"/>
                <w:szCs w:val="14"/>
              </w:rPr>
              <w:t>Tasa</w:t>
            </w:r>
          </w:p>
        </w:tc>
        <w:tc>
          <w:tcPr>
            <w:tcW w:w="2269" w:type="dxa"/>
          </w:tcPr>
          <w:p w14:paraId="55A707C2" w14:textId="77777777" w:rsidR="00F4441A" w:rsidRPr="009C5FBC" w:rsidRDefault="00F4441A" w:rsidP="00FD6865">
            <w:pPr>
              <w:spacing w:before="10" w:after="0" w:line="240" w:lineRule="auto"/>
              <w:jc w:val="center"/>
              <w:rPr>
                <w:rFonts w:ascii="Century Gothic" w:eastAsia="Arial MT" w:hAnsi="Century Gothic" w:cs="Arial MT"/>
                <w:sz w:val="14"/>
                <w:szCs w:val="14"/>
              </w:rPr>
            </w:pPr>
          </w:p>
          <w:p w14:paraId="03E1711A" w14:textId="77777777" w:rsidR="00F4441A" w:rsidRPr="009C5FBC" w:rsidRDefault="00F4441A" w:rsidP="00FD6865">
            <w:pPr>
              <w:spacing w:before="1" w:after="0" w:line="240" w:lineRule="auto"/>
              <w:ind w:right="386"/>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Saldo</w:t>
            </w:r>
            <w:proofErr w:type="spellEnd"/>
          </w:p>
        </w:tc>
        <w:tc>
          <w:tcPr>
            <w:tcW w:w="850" w:type="dxa"/>
          </w:tcPr>
          <w:p w14:paraId="7ABC9AD4" w14:textId="77777777" w:rsidR="00F4441A" w:rsidRPr="009C5FBC" w:rsidRDefault="00F4441A" w:rsidP="00FD6865">
            <w:pPr>
              <w:spacing w:before="112" w:after="0"/>
              <w:ind w:right="73"/>
              <w:jc w:val="center"/>
              <w:rPr>
                <w:rFonts w:ascii="Century Gothic" w:eastAsia="Arial MT" w:hAnsi="Century Gothic" w:cs="Arial MT"/>
                <w:sz w:val="14"/>
                <w:szCs w:val="14"/>
              </w:rPr>
            </w:pPr>
            <w:r w:rsidRPr="009C5FBC">
              <w:rPr>
                <w:rFonts w:ascii="Century Gothic" w:eastAsia="Arial MT" w:hAnsi="Century Gothic" w:cs="Arial MT"/>
                <w:sz w:val="14"/>
                <w:szCs w:val="14"/>
              </w:rPr>
              <w:t>Clave de</w:t>
            </w:r>
            <w:r w:rsidRPr="009C5FBC">
              <w:rPr>
                <w:rFonts w:ascii="Century Gothic" w:eastAsia="Arial MT" w:hAnsi="Century Gothic" w:cs="Arial MT"/>
                <w:spacing w:val="-42"/>
                <w:sz w:val="14"/>
                <w:szCs w:val="14"/>
              </w:rPr>
              <w:t xml:space="preserve"> </w:t>
            </w:r>
            <w:r w:rsidRPr="009C5FBC">
              <w:rPr>
                <w:rFonts w:ascii="Century Gothic" w:eastAsia="Arial MT" w:hAnsi="Century Gothic" w:cs="Arial MT"/>
                <w:sz w:val="14"/>
                <w:szCs w:val="14"/>
              </w:rPr>
              <w:t>RPU</w:t>
            </w:r>
          </w:p>
        </w:tc>
        <w:tc>
          <w:tcPr>
            <w:tcW w:w="852" w:type="dxa"/>
          </w:tcPr>
          <w:p w14:paraId="308CB38C" w14:textId="77777777" w:rsidR="00F4441A" w:rsidRPr="009C5FBC" w:rsidRDefault="00F4441A" w:rsidP="00FD6865">
            <w:pPr>
              <w:spacing w:before="112" w:after="0"/>
              <w:ind w:right="94"/>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Registro</w:t>
            </w:r>
            <w:proofErr w:type="spellEnd"/>
            <w:r w:rsidRPr="009C5FBC">
              <w:rPr>
                <w:rFonts w:ascii="Century Gothic" w:eastAsia="Arial MT" w:hAnsi="Century Gothic" w:cs="Arial MT"/>
                <w:spacing w:val="-42"/>
                <w:sz w:val="14"/>
                <w:szCs w:val="14"/>
              </w:rPr>
              <w:t xml:space="preserve"> </w:t>
            </w:r>
            <w:proofErr w:type="spellStart"/>
            <w:r w:rsidRPr="009C5FBC">
              <w:rPr>
                <w:rFonts w:ascii="Century Gothic" w:eastAsia="Arial MT" w:hAnsi="Century Gothic" w:cs="Arial MT"/>
                <w:sz w:val="14"/>
                <w:szCs w:val="14"/>
              </w:rPr>
              <w:t>Estatal</w:t>
            </w:r>
            <w:proofErr w:type="spellEnd"/>
          </w:p>
        </w:tc>
      </w:tr>
      <w:tr w:rsidR="00F4441A" w:rsidRPr="009C5FBC" w14:paraId="4F8E14DB" w14:textId="77777777" w:rsidTr="00D7687D">
        <w:trPr>
          <w:trHeight w:val="541"/>
          <w:jc w:val="center"/>
        </w:trPr>
        <w:tc>
          <w:tcPr>
            <w:tcW w:w="1409" w:type="dxa"/>
          </w:tcPr>
          <w:p w14:paraId="06E83AF2" w14:textId="77777777" w:rsidR="00F4441A" w:rsidRPr="009C5FBC" w:rsidRDefault="00F4441A" w:rsidP="00FD6865">
            <w:pPr>
              <w:spacing w:before="6" w:after="0" w:line="240" w:lineRule="auto"/>
              <w:jc w:val="center"/>
              <w:rPr>
                <w:rFonts w:ascii="Century Gothic" w:eastAsia="Arial MT" w:hAnsi="Century Gothic" w:cs="Arial MT"/>
                <w:sz w:val="14"/>
                <w:szCs w:val="14"/>
              </w:rPr>
            </w:pPr>
          </w:p>
          <w:p w14:paraId="162A098B" w14:textId="77777777" w:rsidR="00F4441A" w:rsidRPr="009C5FBC" w:rsidRDefault="00F4441A" w:rsidP="00FD6865">
            <w:pPr>
              <w:spacing w:after="0" w:line="240" w:lineRule="auto"/>
              <w:ind w:right="188"/>
              <w:jc w:val="center"/>
              <w:rPr>
                <w:rFonts w:ascii="Century Gothic" w:eastAsia="Arial MT" w:hAnsi="Century Gothic" w:cs="Arial MT"/>
                <w:sz w:val="14"/>
                <w:szCs w:val="14"/>
              </w:rPr>
            </w:pPr>
            <w:r w:rsidRPr="009C5FBC">
              <w:rPr>
                <w:rFonts w:ascii="Century Gothic" w:eastAsia="Arial MT" w:hAnsi="Century Gothic" w:cs="Arial MT"/>
                <w:sz w:val="14"/>
                <w:szCs w:val="14"/>
              </w:rPr>
              <w:t>CHIHCB 13U</w:t>
            </w:r>
          </w:p>
        </w:tc>
        <w:tc>
          <w:tcPr>
            <w:tcW w:w="1277" w:type="dxa"/>
          </w:tcPr>
          <w:p w14:paraId="65BCD2BD" w14:textId="77777777" w:rsidR="00F4441A" w:rsidRPr="009C5FBC" w:rsidRDefault="00F4441A" w:rsidP="00FD6865">
            <w:pPr>
              <w:spacing w:before="6" w:after="0" w:line="240" w:lineRule="auto"/>
              <w:jc w:val="center"/>
              <w:rPr>
                <w:rFonts w:ascii="Century Gothic" w:eastAsia="Arial MT" w:hAnsi="Century Gothic" w:cs="Arial MT"/>
                <w:sz w:val="14"/>
                <w:szCs w:val="14"/>
              </w:rPr>
            </w:pPr>
          </w:p>
          <w:p w14:paraId="17ED942C" w14:textId="77777777" w:rsidR="00F4441A" w:rsidRPr="009C5FBC" w:rsidRDefault="00F4441A" w:rsidP="00FD6865">
            <w:pPr>
              <w:spacing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21/08/2013</w:t>
            </w:r>
          </w:p>
        </w:tc>
        <w:tc>
          <w:tcPr>
            <w:tcW w:w="1700" w:type="dxa"/>
          </w:tcPr>
          <w:p w14:paraId="105A2AF6" w14:textId="77777777" w:rsidR="00F4441A" w:rsidRPr="009C5FBC" w:rsidRDefault="00F4441A" w:rsidP="00FD6865">
            <w:pPr>
              <w:spacing w:before="6" w:after="0" w:line="240" w:lineRule="auto"/>
              <w:jc w:val="center"/>
              <w:rPr>
                <w:rFonts w:ascii="Century Gothic" w:eastAsia="Arial MT" w:hAnsi="Century Gothic" w:cs="Arial MT"/>
                <w:sz w:val="14"/>
                <w:szCs w:val="14"/>
              </w:rPr>
            </w:pPr>
          </w:p>
          <w:p w14:paraId="6E2EE413" w14:textId="77777777" w:rsidR="00F4441A" w:rsidRPr="009C5FBC" w:rsidRDefault="00F4441A" w:rsidP="00FD6865">
            <w:pPr>
              <w:spacing w:after="0" w:line="240" w:lineRule="auto"/>
              <w:ind w:right="98"/>
              <w:jc w:val="center"/>
              <w:rPr>
                <w:rFonts w:ascii="Century Gothic" w:eastAsia="Arial MT" w:hAnsi="Century Gothic" w:cs="Arial MT"/>
                <w:sz w:val="14"/>
                <w:szCs w:val="14"/>
              </w:rPr>
            </w:pPr>
            <w:r w:rsidRPr="009C5FBC">
              <w:rPr>
                <w:rFonts w:ascii="Century Gothic" w:eastAsia="Arial MT" w:hAnsi="Century Gothic" w:cs="Arial MT"/>
                <w:sz w:val="14"/>
                <w:szCs w:val="14"/>
              </w:rPr>
              <w:t>$11,999,967,521,04</w:t>
            </w:r>
          </w:p>
        </w:tc>
        <w:tc>
          <w:tcPr>
            <w:tcW w:w="1561" w:type="dxa"/>
          </w:tcPr>
          <w:p w14:paraId="17F09C66" w14:textId="77777777" w:rsidR="00F4441A" w:rsidRPr="009C5FBC" w:rsidRDefault="00F4441A" w:rsidP="00FD6865">
            <w:pPr>
              <w:spacing w:before="6" w:after="0" w:line="240" w:lineRule="auto"/>
              <w:jc w:val="center"/>
              <w:rPr>
                <w:rFonts w:ascii="Century Gothic" w:eastAsia="Arial MT" w:hAnsi="Century Gothic" w:cs="Arial MT"/>
                <w:sz w:val="14"/>
                <w:szCs w:val="14"/>
              </w:rPr>
            </w:pPr>
          </w:p>
          <w:p w14:paraId="04ACB353" w14:textId="77777777" w:rsidR="00F4441A" w:rsidRPr="009C5FBC" w:rsidRDefault="00F4441A" w:rsidP="00FD6865">
            <w:pPr>
              <w:spacing w:after="0" w:line="240" w:lineRule="auto"/>
              <w:ind w:right="360"/>
              <w:jc w:val="center"/>
              <w:rPr>
                <w:rFonts w:ascii="Century Gothic" w:eastAsia="Arial MT" w:hAnsi="Century Gothic" w:cs="Arial MT"/>
                <w:sz w:val="14"/>
                <w:szCs w:val="14"/>
              </w:rPr>
            </w:pPr>
            <w:r w:rsidRPr="009C5FBC">
              <w:rPr>
                <w:rFonts w:ascii="Century Gothic" w:eastAsia="Arial MT" w:hAnsi="Century Gothic" w:cs="Arial MT"/>
                <w:sz w:val="14"/>
                <w:szCs w:val="14"/>
              </w:rPr>
              <w:t>5.95% real</w:t>
            </w:r>
          </w:p>
        </w:tc>
        <w:tc>
          <w:tcPr>
            <w:tcW w:w="2269" w:type="dxa"/>
          </w:tcPr>
          <w:p w14:paraId="70682874" w14:textId="77777777" w:rsidR="00F4441A" w:rsidRPr="009C5FBC" w:rsidRDefault="00F4441A" w:rsidP="00FD6865">
            <w:pPr>
              <w:spacing w:before="6" w:after="0" w:line="240" w:lineRule="auto"/>
              <w:jc w:val="center"/>
              <w:rPr>
                <w:rFonts w:ascii="Century Gothic" w:eastAsia="Arial MT" w:hAnsi="Century Gothic" w:cs="Arial MT"/>
                <w:sz w:val="14"/>
                <w:szCs w:val="14"/>
              </w:rPr>
            </w:pPr>
          </w:p>
          <w:p w14:paraId="66E4D7E9" w14:textId="77777777" w:rsidR="00F4441A" w:rsidRPr="009C5FBC" w:rsidRDefault="00F4441A" w:rsidP="00FD6865">
            <w:pPr>
              <w:spacing w:after="0" w:line="240" w:lineRule="auto"/>
              <w:ind w:right="386"/>
              <w:jc w:val="center"/>
              <w:rPr>
                <w:rFonts w:ascii="Century Gothic" w:eastAsia="Arial MT" w:hAnsi="Century Gothic" w:cs="Arial MT"/>
                <w:sz w:val="14"/>
                <w:szCs w:val="14"/>
              </w:rPr>
            </w:pPr>
            <w:r w:rsidRPr="009C5FBC">
              <w:rPr>
                <w:rFonts w:ascii="Century Gothic" w:eastAsia="Arial MT" w:hAnsi="Century Gothic" w:cs="Arial MT"/>
                <w:sz w:val="14"/>
                <w:szCs w:val="14"/>
              </w:rPr>
              <w:t>$15,949,879,243.09</w:t>
            </w:r>
          </w:p>
        </w:tc>
        <w:tc>
          <w:tcPr>
            <w:tcW w:w="850" w:type="dxa"/>
          </w:tcPr>
          <w:p w14:paraId="743BE387" w14:textId="77777777" w:rsidR="00F4441A" w:rsidRPr="009C5FBC" w:rsidRDefault="00F4441A" w:rsidP="00FD6865">
            <w:pPr>
              <w:spacing w:before="6" w:after="0" w:line="240" w:lineRule="auto"/>
              <w:jc w:val="center"/>
              <w:rPr>
                <w:rFonts w:ascii="Century Gothic" w:eastAsia="Arial MT" w:hAnsi="Century Gothic" w:cs="Arial MT"/>
                <w:sz w:val="14"/>
                <w:szCs w:val="14"/>
              </w:rPr>
            </w:pPr>
          </w:p>
          <w:p w14:paraId="3894A2BC" w14:textId="77777777" w:rsidR="00F4441A" w:rsidRPr="009C5FBC" w:rsidRDefault="00F4441A" w:rsidP="00FD6865">
            <w:pPr>
              <w:spacing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N/A</w:t>
            </w:r>
          </w:p>
        </w:tc>
        <w:tc>
          <w:tcPr>
            <w:tcW w:w="852" w:type="dxa"/>
          </w:tcPr>
          <w:p w14:paraId="3933E754" w14:textId="77777777" w:rsidR="00F4441A" w:rsidRPr="009C5FBC" w:rsidRDefault="00F4441A" w:rsidP="00FD6865">
            <w:pPr>
              <w:spacing w:before="6" w:after="0" w:line="240" w:lineRule="auto"/>
              <w:jc w:val="center"/>
              <w:rPr>
                <w:rFonts w:ascii="Century Gothic" w:eastAsia="Arial MT" w:hAnsi="Century Gothic" w:cs="Arial MT"/>
                <w:sz w:val="14"/>
                <w:szCs w:val="14"/>
              </w:rPr>
            </w:pPr>
          </w:p>
          <w:p w14:paraId="173E63F9" w14:textId="77777777" w:rsidR="00F4441A" w:rsidRPr="009C5FBC" w:rsidRDefault="00F4441A" w:rsidP="00FD6865">
            <w:pPr>
              <w:spacing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31/2019</w:t>
            </w:r>
          </w:p>
        </w:tc>
      </w:tr>
    </w:tbl>
    <w:p w14:paraId="18C307C1" w14:textId="77777777" w:rsidR="00F4441A" w:rsidRPr="009C5FBC" w:rsidRDefault="00F4441A" w:rsidP="00F4441A">
      <w:pPr>
        <w:spacing w:after="160" w:line="259" w:lineRule="auto"/>
        <w:jc w:val="both"/>
        <w:rPr>
          <w:rFonts w:ascii="Century Gothic" w:eastAsia="Calibri" w:hAnsi="Century Gothic"/>
          <w:lang w:eastAsia="en-US"/>
        </w:rPr>
      </w:pPr>
    </w:p>
    <w:p w14:paraId="0D0D23B3" w14:textId="51D9C918" w:rsidR="00F4441A" w:rsidRPr="009C5FBC" w:rsidRDefault="00F4441A" w:rsidP="003F68EA">
      <w:pPr>
        <w:spacing w:after="160" w:line="360" w:lineRule="auto"/>
        <w:ind w:left="284"/>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b)</w:t>
      </w:r>
      <w:r w:rsidRPr="009C5FBC">
        <w:rPr>
          <w:rFonts w:ascii="Century Gothic" w:eastAsia="Calibri" w:hAnsi="Century Gothic"/>
          <w:sz w:val="24"/>
          <w:szCs w:val="24"/>
          <w:lang w:eastAsia="en-US"/>
        </w:rPr>
        <w:tab/>
        <w:t>En términos de lo previsto más adelante dentro del presente Decreto, a la contratación de instrumentos derivados y Garantías de Pago, que en su caso el Estado o Fibra</w:t>
      </w:r>
      <w:r w:rsidR="003F68EA">
        <w:rPr>
          <w:rFonts w:ascii="Century Gothic" w:eastAsia="Calibri" w:hAnsi="Century Gothic"/>
          <w:sz w:val="24"/>
          <w:szCs w:val="24"/>
          <w:lang w:eastAsia="en-US"/>
        </w:rPr>
        <w:t xml:space="preserve"> Estatal</w:t>
      </w:r>
      <w:r w:rsidRPr="009C5FBC">
        <w:rPr>
          <w:rFonts w:ascii="Century Gothic" w:eastAsia="Calibri" w:hAnsi="Century Gothic"/>
          <w:sz w:val="24"/>
          <w:szCs w:val="24"/>
          <w:lang w:eastAsia="en-US"/>
        </w:rPr>
        <w:t>, contrate para cubrir los riesgos financieros y/o fortalecer la estructura de la emisión de los Certificados.</w:t>
      </w:r>
    </w:p>
    <w:p w14:paraId="4C1F406D" w14:textId="77777777" w:rsidR="00F4441A" w:rsidRPr="009C5FBC" w:rsidRDefault="00F4441A" w:rsidP="003E7077">
      <w:pPr>
        <w:spacing w:after="160" w:line="360" w:lineRule="auto"/>
        <w:jc w:val="both"/>
        <w:rPr>
          <w:rFonts w:ascii="Century Gothic" w:eastAsia="Calibri" w:hAnsi="Century Gothic"/>
          <w:sz w:val="24"/>
          <w:szCs w:val="24"/>
          <w:lang w:eastAsia="en-US"/>
        </w:rPr>
      </w:pPr>
    </w:p>
    <w:p w14:paraId="7D0CDF9B" w14:textId="20513513" w:rsidR="00F4441A" w:rsidRPr="009C5FBC" w:rsidRDefault="00F4441A" w:rsidP="00BF7D4E">
      <w:pPr>
        <w:spacing w:after="160" w:line="360" w:lineRule="auto"/>
        <w:ind w:left="426"/>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c)</w:t>
      </w:r>
      <w:r w:rsidRPr="009C5FBC">
        <w:rPr>
          <w:rFonts w:ascii="Century Gothic" w:eastAsia="Calibri" w:hAnsi="Century Gothic"/>
          <w:sz w:val="24"/>
          <w:szCs w:val="24"/>
          <w:lang w:eastAsia="en-US"/>
        </w:rPr>
        <w:tab/>
        <w:t>En términos de lo previsto más adelante dentro del presente Decreto, el pago de gastos y costos relacionados con la Emisión de los Certificados, sujetándose a los importes máximos previstos en la legislación aplicable, incluyendo, de manera enunciativa, más no limitativa, la Ley de Disciplina Financiera de las Entidades Federativas</w:t>
      </w:r>
      <w:r w:rsidR="00362147" w:rsidRPr="009C5FBC">
        <w:rPr>
          <w:rFonts w:ascii="Century Gothic" w:eastAsia="Calibri" w:hAnsi="Century Gothic"/>
          <w:sz w:val="24"/>
          <w:szCs w:val="24"/>
          <w:lang w:eastAsia="en-US"/>
        </w:rPr>
        <w:t xml:space="preserve"> </w:t>
      </w:r>
      <w:r w:rsidRPr="009C5FBC">
        <w:rPr>
          <w:rFonts w:ascii="Century Gothic" w:eastAsia="Calibri" w:hAnsi="Century Gothic"/>
          <w:sz w:val="24"/>
          <w:szCs w:val="24"/>
          <w:lang w:eastAsia="en-US"/>
        </w:rPr>
        <w:t>y los Municipios, y el Reglamento del Registro Público Único de Financiamientos y obligaciones de Entidades Federativas y Municipios.</w:t>
      </w:r>
    </w:p>
    <w:p w14:paraId="71EB33C4" w14:textId="77777777" w:rsidR="00F4441A" w:rsidRPr="009C5FBC" w:rsidRDefault="00F4441A" w:rsidP="00BF7D4E">
      <w:pPr>
        <w:spacing w:after="160" w:line="360" w:lineRule="auto"/>
        <w:ind w:left="426"/>
        <w:jc w:val="both"/>
        <w:rPr>
          <w:rFonts w:ascii="Century Gothic" w:eastAsia="Calibri" w:hAnsi="Century Gothic"/>
          <w:sz w:val="24"/>
          <w:szCs w:val="24"/>
          <w:lang w:eastAsia="en-US"/>
        </w:rPr>
      </w:pPr>
    </w:p>
    <w:p w14:paraId="672DED26" w14:textId="77777777" w:rsidR="00F4441A" w:rsidRPr="009C5FBC" w:rsidRDefault="00F4441A" w:rsidP="00BF7D4E">
      <w:pPr>
        <w:spacing w:after="160" w:line="360" w:lineRule="auto"/>
        <w:ind w:left="426"/>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d)</w:t>
      </w:r>
      <w:r w:rsidRPr="009C5FBC">
        <w:rPr>
          <w:rFonts w:ascii="Century Gothic" w:eastAsia="Calibri" w:hAnsi="Century Gothic"/>
          <w:sz w:val="24"/>
          <w:szCs w:val="24"/>
          <w:lang w:eastAsia="en-US"/>
        </w:rPr>
        <w:tab/>
        <w:t>A la constitución de fondos de reserva en términos del artículo 22, primer párrafo de la Ley de Disciplina Financiera de las Entidades Federativas y los Municipios y del artículo 27 del Reglamento del Registro Público Único de Financiamientos y Obligaciones de Entidades Federativas y Municipios.</w:t>
      </w:r>
    </w:p>
    <w:p w14:paraId="67EFA9E3" w14:textId="77777777" w:rsidR="00F4441A" w:rsidRPr="009C5FBC" w:rsidRDefault="00F4441A" w:rsidP="00BF7D4E">
      <w:pPr>
        <w:spacing w:after="160" w:line="360" w:lineRule="auto"/>
        <w:ind w:left="426"/>
        <w:jc w:val="both"/>
        <w:rPr>
          <w:rFonts w:ascii="Century Gothic" w:eastAsia="Calibri" w:hAnsi="Century Gothic"/>
          <w:sz w:val="24"/>
          <w:szCs w:val="24"/>
          <w:lang w:eastAsia="en-US"/>
        </w:rPr>
      </w:pPr>
    </w:p>
    <w:p w14:paraId="7055568F" w14:textId="77777777" w:rsidR="00F4441A" w:rsidRPr="009C5FBC" w:rsidRDefault="00F4441A" w:rsidP="00BF7D4E">
      <w:pPr>
        <w:spacing w:after="160" w:line="360" w:lineRule="auto"/>
        <w:ind w:left="426"/>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e)</w:t>
      </w:r>
      <w:r w:rsidRPr="009C5FBC">
        <w:rPr>
          <w:rFonts w:ascii="Century Gothic" w:eastAsia="Calibri" w:hAnsi="Century Gothic"/>
          <w:sz w:val="24"/>
          <w:szCs w:val="24"/>
          <w:lang w:eastAsia="en-US"/>
        </w:rPr>
        <w:tab/>
        <w:t>Al pago de cualquier pena, comisión o accesorio financiero derivado de refinanciamiento de los certificados bursátiles fiduciarios identificados con clave de pizarra CHIHCB 13U.</w:t>
      </w:r>
    </w:p>
    <w:p w14:paraId="14E697C6" w14:textId="77777777" w:rsidR="00F4441A" w:rsidRPr="009C5FBC" w:rsidRDefault="00F4441A" w:rsidP="003E7077">
      <w:pPr>
        <w:spacing w:after="160" w:line="360" w:lineRule="auto"/>
        <w:jc w:val="both"/>
        <w:rPr>
          <w:rFonts w:ascii="Century Gothic" w:eastAsia="Calibri" w:hAnsi="Century Gothic"/>
          <w:sz w:val="24"/>
          <w:szCs w:val="24"/>
          <w:lang w:eastAsia="en-US"/>
        </w:rPr>
      </w:pPr>
    </w:p>
    <w:p w14:paraId="6D594917" w14:textId="0A06DA2F" w:rsidR="00F4441A"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u w:val="single"/>
          <w:lang w:eastAsia="en-US"/>
        </w:rPr>
        <w:t>Fuente de Pago</w:t>
      </w:r>
      <w:r w:rsidRPr="009C5FBC">
        <w:rPr>
          <w:rFonts w:ascii="Century Gothic" w:eastAsia="Calibri" w:hAnsi="Century Gothic"/>
          <w:sz w:val="24"/>
          <w:szCs w:val="24"/>
          <w:lang w:eastAsia="en-US"/>
        </w:rPr>
        <w:t xml:space="preserve">. Se autoriza al Estado o a Fibra Estatal, para que por conducto de los funcionarios que resulten legalmente facultados, afecten como fuente de pago de la emisión de los Certificados, los Ingresos locales, </w:t>
      </w:r>
      <w:r w:rsidRPr="009C5FBC">
        <w:rPr>
          <w:rFonts w:ascii="Century Gothic" w:eastAsia="Calibri" w:hAnsi="Century Gothic"/>
          <w:sz w:val="24"/>
          <w:szCs w:val="24"/>
          <w:lang w:eastAsia="en-US"/>
        </w:rPr>
        <w:lastRenderedPageBreak/>
        <w:t>derivados de las cuotas de peaje por la explotación de los siguientes tramos carreteros:</w:t>
      </w:r>
    </w:p>
    <w:p w14:paraId="43ECFD70" w14:textId="75C38CA6" w:rsidR="00917EE2" w:rsidRDefault="00917EE2" w:rsidP="003E7077">
      <w:pPr>
        <w:spacing w:after="160" w:line="360" w:lineRule="auto"/>
        <w:jc w:val="both"/>
        <w:rPr>
          <w:rFonts w:ascii="Century Gothic" w:eastAsia="Calibri" w:hAnsi="Century Gothic"/>
          <w:sz w:val="24"/>
          <w:szCs w:val="24"/>
          <w:lang w:eastAsia="en-US"/>
        </w:rPr>
      </w:pPr>
    </w:p>
    <w:p w14:paraId="69F7A9C6" w14:textId="5D38F94E" w:rsidR="00917EE2" w:rsidRDefault="00917EE2" w:rsidP="003E7077">
      <w:pPr>
        <w:spacing w:after="160" w:line="360" w:lineRule="auto"/>
        <w:jc w:val="both"/>
        <w:rPr>
          <w:rFonts w:ascii="Century Gothic" w:eastAsia="Calibri" w:hAnsi="Century Gothic"/>
          <w:sz w:val="24"/>
          <w:szCs w:val="24"/>
          <w:lang w:eastAsia="en-US"/>
        </w:rPr>
      </w:pPr>
    </w:p>
    <w:p w14:paraId="6DC10026" w14:textId="77777777" w:rsidR="00917EE2" w:rsidRPr="009C5FBC" w:rsidRDefault="00917EE2" w:rsidP="003E7077">
      <w:pPr>
        <w:spacing w:after="160" w:line="360" w:lineRule="auto"/>
        <w:jc w:val="both"/>
        <w:rPr>
          <w:rFonts w:ascii="Century Gothic" w:eastAsia="Calibri" w:hAnsi="Century Gothic"/>
          <w:sz w:val="24"/>
          <w:szCs w:val="24"/>
          <w:lang w:eastAsia="en-US"/>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7"/>
        <w:gridCol w:w="1834"/>
        <w:gridCol w:w="2756"/>
        <w:gridCol w:w="2492"/>
      </w:tblGrid>
      <w:tr w:rsidR="009C5FBC" w:rsidRPr="009C5FBC" w14:paraId="2F6F415B" w14:textId="77777777" w:rsidTr="00D7687D">
        <w:trPr>
          <w:trHeight w:val="410"/>
          <w:jc w:val="center"/>
        </w:trPr>
        <w:tc>
          <w:tcPr>
            <w:tcW w:w="3147" w:type="dxa"/>
          </w:tcPr>
          <w:p w14:paraId="1555E01C" w14:textId="77777777" w:rsidR="00F4441A" w:rsidRPr="009C5FBC" w:rsidRDefault="00F4441A" w:rsidP="003E4FAB">
            <w:pPr>
              <w:spacing w:before="90" w:after="0" w:line="240" w:lineRule="auto"/>
              <w:ind w:right="289"/>
              <w:jc w:val="center"/>
              <w:rPr>
                <w:rFonts w:ascii="Century Gothic" w:eastAsia="Arial MT" w:hAnsi="Century Gothic" w:cs="Arial MT"/>
                <w:b/>
                <w:sz w:val="14"/>
                <w:szCs w:val="14"/>
              </w:rPr>
            </w:pPr>
            <w:proofErr w:type="spellStart"/>
            <w:r w:rsidRPr="009C5FBC">
              <w:rPr>
                <w:rFonts w:ascii="Century Gothic" w:eastAsia="Arial MT" w:hAnsi="Century Gothic" w:cs="Arial MT"/>
                <w:b/>
                <w:sz w:val="14"/>
                <w:szCs w:val="14"/>
              </w:rPr>
              <w:t>Caseta</w:t>
            </w:r>
            <w:proofErr w:type="spellEnd"/>
          </w:p>
        </w:tc>
        <w:tc>
          <w:tcPr>
            <w:tcW w:w="1834" w:type="dxa"/>
          </w:tcPr>
          <w:p w14:paraId="1A834341" w14:textId="77777777" w:rsidR="00F4441A" w:rsidRPr="009C5FBC" w:rsidRDefault="00F4441A" w:rsidP="003E4FAB">
            <w:pPr>
              <w:spacing w:before="90" w:after="0" w:line="240" w:lineRule="auto"/>
              <w:ind w:right="486"/>
              <w:jc w:val="center"/>
              <w:rPr>
                <w:rFonts w:ascii="Century Gothic" w:eastAsia="Arial MT" w:hAnsi="Century Gothic" w:cs="Arial MT"/>
                <w:b/>
                <w:sz w:val="14"/>
                <w:szCs w:val="14"/>
              </w:rPr>
            </w:pPr>
            <w:r w:rsidRPr="009C5FBC">
              <w:rPr>
                <w:rFonts w:ascii="Century Gothic" w:eastAsia="Arial MT" w:hAnsi="Century Gothic" w:cs="Arial MT"/>
                <w:b/>
                <w:sz w:val="14"/>
                <w:szCs w:val="14"/>
              </w:rPr>
              <w:t>KM</w:t>
            </w:r>
          </w:p>
        </w:tc>
        <w:tc>
          <w:tcPr>
            <w:tcW w:w="2756" w:type="dxa"/>
          </w:tcPr>
          <w:p w14:paraId="38B7C71E" w14:textId="77777777" w:rsidR="00F4441A" w:rsidRPr="009C5FBC" w:rsidRDefault="00F4441A" w:rsidP="003E4FAB">
            <w:pPr>
              <w:spacing w:before="90" w:after="0" w:line="240" w:lineRule="auto"/>
              <w:ind w:right="284"/>
              <w:jc w:val="center"/>
              <w:rPr>
                <w:rFonts w:ascii="Century Gothic" w:eastAsia="Arial MT" w:hAnsi="Century Gothic" w:cs="Arial MT"/>
                <w:b/>
                <w:sz w:val="14"/>
                <w:szCs w:val="14"/>
              </w:rPr>
            </w:pPr>
            <w:proofErr w:type="spellStart"/>
            <w:r w:rsidRPr="009C5FBC">
              <w:rPr>
                <w:rFonts w:ascii="Century Gothic" w:eastAsia="Arial MT" w:hAnsi="Century Gothic" w:cs="Arial MT"/>
                <w:b/>
                <w:sz w:val="14"/>
                <w:szCs w:val="14"/>
              </w:rPr>
              <w:t>Tramo</w:t>
            </w:r>
            <w:proofErr w:type="spellEnd"/>
          </w:p>
        </w:tc>
        <w:tc>
          <w:tcPr>
            <w:tcW w:w="2492" w:type="dxa"/>
          </w:tcPr>
          <w:p w14:paraId="7D5E8DB5" w14:textId="77777777" w:rsidR="00F4441A" w:rsidRPr="009C5FBC" w:rsidRDefault="00F4441A" w:rsidP="003E4FAB">
            <w:pPr>
              <w:spacing w:before="90" w:after="0" w:line="240" w:lineRule="auto"/>
              <w:ind w:right="672"/>
              <w:jc w:val="center"/>
              <w:rPr>
                <w:rFonts w:ascii="Century Gothic" w:eastAsia="Arial MT" w:hAnsi="Century Gothic" w:cs="Arial MT"/>
                <w:b/>
                <w:sz w:val="14"/>
                <w:szCs w:val="14"/>
              </w:rPr>
            </w:pPr>
            <w:proofErr w:type="spellStart"/>
            <w:r w:rsidRPr="009C5FBC">
              <w:rPr>
                <w:rFonts w:ascii="Century Gothic" w:eastAsia="Arial MT" w:hAnsi="Century Gothic" w:cs="Arial MT"/>
                <w:b/>
                <w:sz w:val="14"/>
                <w:szCs w:val="14"/>
              </w:rPr>
              <w:t>Jurisdicción</w:t>
            </w:r>
            <w:proofErr w:type="spellEnd"/>
          </w:p>
        </w:tc>
      </w:tr>
      <w:tr w:rsidR="009C5FBC" w:rsidRPr="009C5FBC" w14:paraId="2276E84B" w14:textId="77777777" w:rsidTr="00D7687D">
        <w:trPr>
          <w:trHeight w:val="460"/>
          <w:jc w:val="center"/>
        </w:trPr>
        <w:tc>
          <w:tcPr>
            <w:tcW w:w="3147" w:type="dxa"/>
          </w:tcPr>
          <w:p w14:paraId="5A2B096A" w14:textId="77777777" w:rsidR="00F4441A" w:rsidRPr="009C5FBC" w:rsidRDefault="00F4441A" w:rsidP="003E4FAB">
            <w:pPr>
              <w:spacing w:after="0" w:line="230" w:lineRule="exact"/>
              <w:ind w:right="768"/>
              <w:jc w:val="center"/>
              <w:rPr>
                <w:rFonts w:ascii="Century Gothic" w:eastAsia="Arial MT" w:hAnsi="Century Gothic" w:cs="Arial MT"/>
                <w:sz w:val="14"/>
                <w:szCs w:val="14"/>
              </w:rPr>
            </w:pPr>
            <w:r w:rsidRPr="009C5FBC">
              <w:rPr>
                <w:rFonts w:ascii="Century Gothic" w:eastAsia="Arial MT" w:hAnsi="Century Gothic" w:cs="Arial MT"/>
                <w:sz w:val="14"/>
                <w:szCs w:val="14"/>
              </w:rPr>
              <w:t>Jiménez</w:t>
            </w:r>
            <w:r w:rsidRPr="009C5FBC">
              <w:rPr>
                <w:rFonts w:ascii="Century Gothic" w:eastAsia="Arial MT" w:hAnsi="Century Gothic" w:cs="Arial MT"/>
                <w:spacing w:val="-10"/>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8"/>
                <w:sz w:val="14"/>
                <w:szCs w:val="14"/>
              </w:rPr>
              <w:t xml:space="preserve"> </w:t>
            </w:r>
            <w:proofErr w:type="spellStart"/>
            <w:r w:rsidRPr="009C5FBC">
              <w:rPr>
                <w:rFonts w:ascii="Century Gothic" w:eastAsia="Arial MT" w:hAnsi="Century Gothic" w:cs="Arial MT"/>
                <w:sz w:val="14"/>
                <w:szCs w:val="14"/>
              </w:rPr>
              <w:t>Savalza</w:t>
            </w:r>
            <w:proofErr w:type="spellEnd"/>
            <w:r w:rsidRPr="009C5FBC">
              <w:rPr>
                <w:rFonts w:ascii="Century Gothic" w:eastAsia="Arial MT" w:hAnsi="Century Gothic" w:cs="Arial MT"/>
                <w:spacing w:val="-52"/>
                <w:sz w:val="14"/>
                <w:szCs w:val="14"/>
              </w:rPr>
              <w:t xml:space="preserve"> </w:t>
            </w:r>
            <w:r w:rsidRPr="009C5FBC">
              <w:rPr>
                <w:rFonts w:ascii="Century Gothic" w:eastAsia="Arial MT" w:hAnsi="Century Gothic" w:cs="Arial MT"/>
                <w:sz w:val="14"/>
                <w:szCs w:val="14"/>
              </w:rPr>
              <w:t>(</w:t>
            </w:r>
            <w:proofErr w:type="spellStart"/>
            <w:r w:rsidRPr="009C5FBC">
              <w:rPr>
                <w:rFonts w:ascii="Century Gothic" w:eastAsia="Arial MT" w:hAnsi="Century Gothic" w:cs="Arial MT"/>
                <w:sz w:val="14"/>
                <w:szCs w:val="14"/>
              </w:rPr>
              <w:t>Savalza</w:t>
            </w:r>
            <w:proofErr w:type="spellEnd"/>
            <w:r w:rsidRPr="009C5FBC">
              <w:rPr>
                <w:rFonts w:ascii="Century Gothic" w:eastAsia="Arial MT" w:hAnsi="Century Gothic" w:cs="Arial MT"/>
                <w:sz w:val="14"/>
                <w:szCs w:val="14"/>
              </w:rPr>
              <w:t>)</w:t>
            </w:r>
          </w:p>
        </w:tc>
        <w:tc>
          <w:tcPr>
            <w:tcW w:w="1834" w:type="dxa"/>
          </w:tcPr>
          <w:p w14:paraId="4014FAAE" w14:textId="77777777" w:rsidR="00F4441A" w:rsidRPr="009C5FBC" w:rsidRDefault="00F4441A" w:rsidP="003E4FAB">
            <w:pPr>
              <w:spacing w:before="115" w:after="0" w:line="240" w:lineRule="auto"/>
              <w:ind w:right="488"/>
              <w:jc w:val="center"/>
              <w:rPr>
                <w:rFonts w:ascii="Century Gothic" w:eastAsia="Arial MT" w:hAnsi="Century Gothic" w:cs="Arial MT"/>
                <w:sz w:val="14"/>
                <w:szCs w:val="14"/>
              </w:rPr>
            </w:pPr>
            <w:r w:rsidRPr="009C5FBC">
              <w:rPr>
                <w:rFonts w:ascii="Century Gothic" w:eastAsia="Arial MT" w:hAnsi="Century Gothic" w:cs="Arial MT"/>
                <w:sz w:val="14"/>
                <w:szCs w:val="14"/>
              </w:rPr>
              <w:t>10</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500</w:t>
            </w:r>
          </w:p>
        </w:tc>
        <w:tc>
          <w:tcPr>
            <w:tcW w:w="2756" w:type="dxa"/>
          </w:tcPr>
          <w:p w14:paraId="7FE1B083" w14:textId="77777777" w:rsidR="00F4441A" w:rsidRPr="009C5FBC" w:rsidRDefault="00F4441A" w:rsidP="003E4FAB">
            <w:pPr>
              <w:spacing w:before="115" w:after="0" w:line="240" w:lineRule="auto"/>
              <w:ind w:right="283"/>
              <w:jc w:val="center"/>
              <w:rPr>
                <w:rFonts w:ascii="Century Gothic" w:eastAsia="Arial MT" w:hAnsi="Century Gothic" w:cs="Arial MT"/>
                <w:sz w:val="14"/>
                <w:szCs w:val="14"/>
              </w:rPr>
            </w:pPr>
            <w:r w:rsidRPr="009C5FBC">
              <w:rPr>
                <w:rFonts w:ascii="Century Gothic" w:eastAsia="Arial MT" w:hAnsi="Century Gothic" w:cs="Arial MT"/>
                <w:sz w:val="14"/>
                <w:szCs w:val="14"/>
              </w:rPr>
              <w:t>Jiménez</w:t>
            </w:r>
            <w:r w:rsidRPr="009C5FBC">
              <w:rPr>
                <w:rFonts w:ascii="Century Gothic" w:eastAsia="Arial MT" w:hAnsi="Century Gothic" w:cs="Arial MT"/>
                <w:spacing w:val="-3"/>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2"/>
                <w:sz w:val="14"/>
                <w:szCs w:val="14"/>
              </w:rPr>
              <w:t xml:space="preserve"> </w:t>
            </w:r>
            <w:proofErr w:type="spellStart"/>
            <w:r w:rsidRPr="009C5FBC">
              <w:rPr>
                <w:rFonts w:ascii="Century Gothic" w:eastAsia="Arial MT" w:hAnsi="Century Gothic" w:cs="Arial MT"/>
                <w:sz w:val="14"/>
                <w:szCs w:val="14"/>
              </w:rPr>
              <w:t>Savalza</w:t>
            </w:r>
            <w:proofErr w:type="spellEnd"/>
          </w:p>
        </w:tc>
        <w:tc>
          <w:tcPr>
            <w:tcW w:w="2492" w:type="dxa"/>
          </w:tcPr>
          <w:p w14:paraId="103D807D" w14:textId="77777777" w:rsidR="00F4441A" w:rsidRPr="009C5FBC" w:rsidRDefault="00F4441A" w:rsidP="003E4FAB">
            <w:pPr>
              <w:spacing w:before="115" w:after="0" w:line="240" w:lineRule="auto"/>
              <w:ind w:right="670"/>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Estatal</w:t>
            </w:r>
            <w:proofErr w:type="spellEnd"/>
          </w:p>
        </w:tc>
      </w:tr>
      <w:tr w:rsidR="009C5FBC" w:rsidRPr="009C5FBC" w14:paraId="3B08D164" w14:textId="77777777" w:rsidTr="00D7687D">
        <w:trPr>
          <w:trHeight w:val="460"/>
          <w:jc w:val="center"/>
        </w:trPr>
        <w:tc>
          <w:tcPr>
            <w:tcW w:w="3147" w:type="dxa"/>
          </w:tcPr>
          <w:p w14:paraId="46BA5784" w14:textId="77777777" w:rsidR="00F4441A" w:rsidRPr="009C5FBC" w:rsidRDefault="00F4441A" w:rsidP="003E4FAB">
            <w:pPr>
              <w:spacing w:after="0" w:line="230" w:lineRule="exact"/>
              <w:ind w:right="492"/>
              <w:jc w:val="center"/>
              <w:rPr>
                <w:rFonts w:ascii="Century Gothic" w:eastAsia="Arial MT" w:hAnsi="Century Gothic" w:cs="Arial MT"/>
                <w:sz w:val="14"/>
                <w:szCs w:val="14"/>
              </w:rPr>
            </w:pPr>
            <w:r w:rsidRPr="009C5FBC">
              <w:rPr>
                <w:rFonts w:ascii="Century Gothic" w:eastAsia="Arial MT" w:hAnsi="Century Gothic" w:cs="Arial MT"/>
                <w:sz w:val="14"/>
                <w:szCs w:val="14"/>
              </w:rPr>
              <w:t>Chihuahua</w:t>
            </w:r>
            <w:r w:rsidRPr="009C5FBC">
              <w:rPr>
                <w:rFonts w:ascii="Century Gothic" w:eastAsia="Arial MT" w:hAnsi="Century Gothic" w:cs="Arial MT"/>
                <w:spacing w:val="-10"/>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6"/>
                <w:sz w:val="14"/>
                <w:szCs w:val="14"/>
              </w:rPr>
              <w:t xml:space="preserve"> </w:t>
            </w:r>
            <w:r w:rsidRPr="009C5FBC">
              <w:rPr>
                <w:rFonts w:ascii="Century Gothic" w:eastAsia="Arial MT" w:hAnsi="Century Gothic" w:cs="Arial MT"/>
                <w:sz w:val="14"/>
                <w:szCs w:val="14"/>
              </w:rPr>
              <w:t>Sacramento</w:t>
            </w:r>
            <w:r w:rsidRPr="009C5FBC">
              <w:rPr>
                <w:rFonts w:ascii="Century Gothic" w:eastAsia="Arial MT" w:hAnsi="Century Gothic" w:cs="Arial MT"/>
                <w:spacing w:val="-53"/>
                <w:sz w:val="14"/>
                <w:szCs w:val="14"/>
              </w:rPr>
              <w:t xml:space="preserve"> </w:t>
            </w:r>
            <w:r w:rsidRPr="009C5FBC">
              <w:rPr>
                <w:rFonts w:ascii="Century Gothic" w:eastAsia="Arial MT" w:hAnsi="Century Gothic" w:cs="Arial MT"/>
                <w:sz w:val="14"/>
                <w:szCs w:val="14"/>
              </w:rPr>
              <w:t>(Sacramento)</w:t>
            </w:r>
          </w:p>
        </w:tc>
        <w:tc>
          <w:tcPr>
            <w:tcW w:w="1834" w:type="dxa"/>
          </w:tcPr>
          <w:p w14:paraId="75BC4DB9" w14:textId="77777777" w:rsidR="00F4441A" w:rsidRPr="009C5FBC" w:rsidRDefault="00F4441A" w:rsidP="003E4FAB">
            <w:pPr>
              <w:spacing w:before="114" w:after="0" w:line="240" w:lineRule="auto"/>
              <w:ind w:right="488"/>
              <w:jc w:val="center"/>
              <w:rPr>
                <w:rFonts w:ascii="Century Gothic" w:eastAsia="Arial MT" w:hAnsi="Century Gothic" w:cs="Arial MT"/>
                <w:sz w:val="14"/>
                <w:szCs w:val="14"/>
              </w:rPr>
            </w:pPr>
            <w:r w:rsidRPr="009C5FBC">
              <w:rPr>
                <w:rFonts w:ascii="Century Gothic" w:eastAsia="Arial MT" w:hAnsi="Century Gothic" w:cs="Arial MT"/>
                <w:sz w:val="14"/>
                <w:szCs w:val="14"/>
              </w:rPr>
              <w:t>31</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300</w:t>
            </w:r>
          </w:p>
        </w:tc>
        <w:tc>
          <w:tcPr>
            <w:tcW w:w="2756" w:type="dxa"/>
          </w:tcPr>
          <w:p w14:paraId="53FEAC30" w14:textId="77777777" w:rsidR="00F4441A" w:rsidRPr="009C5FBC" w:rsidRDefault="00F4441A" w:rsidP="003E4FAB">
            <w:pPr>
              <w:spacing w:before="114" w:after="0" w:line="240" w:lineRule="auto"/>
              <w:ind w:right="284"/>
              <w:jc w:val="center"/>
              <w:rPr>
                <w:rFonts w:ascii="Century Gothic" w:eastAsia="Arial MT" w:hAnsi="Century Gothic" w:cs="Arial MT"/>
                <w:sz w:val="14"/>
                <w:szCs w:val="14"/>
              </w:rPr>
            </w:pPr>
            <w:r w:rsidRPr="009C5FBC">
              <w:rPr>
                <w:rFonts w:ascii="Century Gothic" w:eastAsia="Arial MT" w:hAnsi="Century Gothic" w:cs="Arial MT"/>
                <w:sz w:val="14"/>
                <w:szCs w:val="14"/>
              </w:rPr>
              <w:t>Chihuahua</w:t>
            </w:r>
            <w:r w:rsidRPr="009C5FBC">
              <w:rPr>
                <w:rFonts w:ascii="Century Gothic" w:eastAsia="Arial MT" w:hAnsi="Century Gothic" w:cs="Arial MT"/>
                <w:spacing w:val="-4"/>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Sacramento</w:t>
            </w:r>
          </w:p>
        </w:tc>
        <w:tc>
          <w:tcPr>
            <w:tcW w:w="2492" w:type="dxa"/>
          </w:tcPr>
          <w:p w14:paraId="6C20A28C" w14:textId="77777777" w:rsidR="00F4441A" w:rsidRPr="009C5FBC" w:rsidRDefault="00F4441A" w:rsidP="003E4FAB">
            <w:pPr>
              <w:spacing w:before="114" w:after="0" w:line="240" w:lineRule="auto"/>
              <w:ind w:right="670"/>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Estatal</w:t>
            </w:r>
            <w:proofErr w:type="spellEnd"/>
          </w:p>
        </w:tc>
      </w:tr>
      <w:tr w:rsidR="009C5FBC" w:rsidRPr="009C5FBC" w14:paraId="138FD524" w14:textId="77777777" w:rsidTr="00D7687D">
        <w:trPr>
          <w:trHeight w:val="460"/>
          <w:jc w:val="center"/>
        </w:trPr>
        <w:tc>
          <w:tcPr>
            <w:tcW w:w="3147" w:type="dxa"/>
          </w:tcPr>
          <w:p w14:paraId="5C55BEF8" w14:textId="77777777" w:rsidR="00F4441A" w:rsidRPr="001A74B5" w:rsidRDefault="00F4441A" w:rsidP="003E4FAB">
            <w:pPr>
              <w:spacing w:after="0" w:line="230" w:lineRule="exact"/>
              <w:ind w:right="356"/>
              <w:jc w:val="center"/>
              <w:rPr>
                <w:rFonts w:ascii="Century Gothic" w:eastAsia="Arial MT" w:hAnsi="Century Gothic" w:cs="Arial MT"/>
                <w:sz w:val="14"/>
                <w:szCs w:val="14"/>
                <w:lang w:val="es-MX"/>
              </w:rPr>
            </w:pPr>
            <w:r w:rsidRPr="001A74B5">
              <w:rPr>
                <w:rFonts w:ascii="Century Gothic" w:eastAsia="Arial MT" w:hAnsi="Century Gothic" w:cs="Arial MT"/>
                <w:sz w:val="14"/>
                <w:szCs w:val="14"/>
                <w:lang w:val="es-MX"/>
              </w:rPr>
              <w:t>Santa Isabel – Cuauhtémoc</w:t>
            </w:r>
            <w:r w:rsidRPr="001A74B5">
              <w:rPr>
                <w:rFonts w:ascii="Century Gothic" w:eastAsia="Arial MT" w:hAnsi="Century Gothic" w:cs="Arial MT"/>
                <w:spacing w:val="-54"/>
                <w:sz w:val="14"/>
                <w:szCs w:val="14"/>
                <w:lang w:val="es-MX"/>
              </w:rPr>
              <w:t xml:space="preserve"> </w:t>
            </w:r>
            <w:r w:rsidRPr="001A74B5">
              <w:rPr>
                <w:rFonts w:ascii="Century Gothic" w:eastAsia="Arial MT" w:hAnsi="Century Gothic" w:cs="Arial MT"/>
                <w:sz w:val="14"/>
                <w:szCs w:val="14"/>
                <w:lang w:val="es-MX"/>
              </w:rPr>
              <w:t>(Santa</w:t>
            </w:r>
            <w:r w:rsidRPr="001A74B5">
              <w:rPr>
                <w:rFonts w:ascii="Century Gothic" w:eastAsia="Arial MT" w:hAnsi="Century Gothic" w:cs="Arial MT"/>
                <w:spacing w:val="-2"/>
                <w:sz w:val="14"/>
                <w:szCs w:val="14"/>
                <w:lang w:val="es-MX"/>
              </w:rPr>
              <w:t xml:space="preserve"> </w:t>
            </w:r>
            <w:r w:rsidRPr="001A74B5">
              <w:rPr>
                <w:rFonts w:ascii="Century Gothic" w:eastAsia="Arial MT" w:hAnsi="Century Gothic" w:cs="Arial MT"/>
                <w:sz w:val="14"/>
                <w:szCs w:val="14"/>
                <w:lang w:val="es-MX"/>
              </w:rPr>
              <w:t>Isabel)</w:t>
            </w:r>
          </w:p>
        </w:tc>
        <w:tc>
          <w:tcPr>
            <w:tcW w:w="1834" w:type="dxa"/>
          </w:tcPr>
          <w:p w14:paraId="608C2189" w14:textId="77777777" w:rsidR="00F4441A" w:rsidRPr="009C5FBC" w:rsidRDefault="00F4441A" w:rsidP="003E4FAB">
            <w:pPr>
              <w:spacing w:before="114" w:after="0" w:line="240" w:lineRule="auto"/>
              <w:ind w:right="488"/>
              <w:jc w:val="center"/>
              <w:rPr>
                <w:rFonts w:ascii="Century Gothic" w:eastAsia="Arial MT" w:hAnsi="Century Gothic" w:cs="Arial MT"/>
                <w:sz w:val="14"/>
                <w:szCs w:val="14"/>
              </w:rPr>
            </w:pPr>
            <w:r w:rsidRPr="009C5FBC">
              <w:rPr>
                <w:rFonts w:ascii="Century Gothic" w:eastAsia="Arial MT" w:hAnsi="Century Gothic" w:cs="Arial MT"/>
                <w:sz w:val="14"/>
                <w:szCs w:val="14"/>
              </w:rPr>
              <w:t>68</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000</w:t>
            </w:r>
          </w:p>
        </w:tc>
        <w:tc>
          <w:tcPr>
            <w:tcW w:w="2756" w:type="dxa"/>
          </w:tcPr>
          <w:p w14:paraId="7AEF5EC1" w14:textId="77777777" w:rsidR="00F4441A" w:rsidRPr="009C5FBC" w:rsidRDefault="00F4441A" w:rsidP="003E4FAB">
            <w:pPr>
              <w:spacing w:after="0" w:line="230" w:lineRule="exact"/>
              <w:ind w:right="770"/>
              <w:jc w:val="center"/>
              <w:rPr>
                <w:rFonts w:ascii="Century Gothic" w:eastAsia="Arial MT" w:hAnsi="Century Gothic" w:cs="Arial MT"/>
                <w:sz w:val="14"/>
                <w:szCs w:val="14"/>
              </w:rPr>
            </w:pPr>
            <w:r w:rsidRPr="009C5FBC">
              <w:rPr>
                <w:rFonts w:ascii="Century Gothic" w:eastAsia="Arial MT" w:hAnsi="Century Gothic" w:cs="Arial MT"/>
                <w:sz w:val="14"/>
                <w:szCs w:val="14"/>
              </w:rPr>
              <w:t>Santa</w:t>
            </w:r>
            <w:r w:rsidRPr="009C5FBC">
              <w:rPr>
                <w:rFonts w:ascii="Century Gothic" w:eastAsia="Arial MT" w:hAnsi="Century Gothic" w:cs="Arial MT"/>
                <w:spacing w:val="-9"/>
                <w:sz w:val="14"/>
                <w:szCs w:val="14"/>
              </w:rPr>
              <w:t xml:space="preserve"> </w:t>
            </w:r>
            <w:r w:rsidRPr="009C5FBC">
              <w:rPr>
                <w:rFonts w:ascii="Century Gothic" w:eastAsia="Arial MT" w:hAnsi="Century Gothic" w:cs="Arial MT"/>
                <w:sz w:val="14"/>
                <w:szCs w:val="14"/>
              </w:rPr>
              <w:t>Isabel</w:t>
            </w:r>
            <w:r w:rsidRPr="009C5FBC">
              <w:rPr>
                <w:rFonts w:ascii="Century Gothic" w:eastAsia="Arial MT" w:hAnsi="Century Gothic" w:cs="Arial MT"/>
                <w:spacing w:val="-7"/>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53"/>
                <w:sz w:val="14"/>
                <w:szCs w:val="14"/>
              </w:rPr>
              <w:t xml:space="preserve"> </w:t>
            </w:r>
            <w:r w:rsidRPr="009C5FBC">
              <w:rPr>
                <w:rFonts w:ascii="Century Gothic" w:eastAsia="Arial MT" w:hAnsi="Century Gothic" w:cs="Arial MT"/>
                <w:sz w:val="14"/>
                <w:szCs w:val="14"/>
              </w:rPr>
              <w:t>Cuauhtémoc</w:t>
            </w:r>
          </w:p>
        </w:tc>
        <w:tc>
          <w:tcPr>
            <w:tcW w:w="2492" w:type="dxa"/>
          </w:tcPr>
          <w:p w14:paraId="4C131816" w14:textId="77777777" w:rsidR="00F4441A" w:rsidRPr="009C5FBC" w:rsidRDefault="00F4441A" w:rsidP="003E4FAB">
            <w:pPr>
              <w:spacing w:before="114" w:after="0" w:line="240" w:lineRule="auto"/>
              <w:ind w:right="670"/>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Estatal</w:t>
            </w:r>
            <w:proofErr w:type="spellEnd"/>
          </w:p>
        </w:tc>
      </w:tr>
      <w:tr w:rsidR="009C5FBC" w:rsidRPr="009C5FBC" w14:paraId="2DE46E20" w14:textId="77777777" w:rsidTr="00D7687D">
        <w:trPr>
          <w:trHeight w:val="460"/>
          <w:jc w:val="center"/>
        </w:trPr>
        <w:tc>
          <w:tcPr>
            <w:tcW w:w="3147" w:type="dxa"/>
          </w:tcPr>
          <w:p w14:paraId="0FF0950E" w14:textId="77777777" w:rsidR="00F4441A" w:rsidRPr="001A74B5" w:rsidRDefault="00F4441A" w:rsidP="003E4FAB">
            <w:pPr>
              <w:spacing w:after="0" w:line="230" w:lineRule="exact"/>
              <w:ind w:right="350"/>
              <w:jc w:val="center"/>
              <w:rPr>
                <w:rFonts w:ascii="Century Gothic" w:eastAsia="Arial MT" w:hAnsi="Century Gothic" w:cs="Arial MT"/>
                <w:sz w:val="14"/>
                <w:szCs w:val="14"/>
                <w:lang w:val="es-MX"/>
              </w:rPr>
            </w:pPr>
            <w:r w:rsidRPr="001A74B5">
              <w:rPr>
                <w:rFonts w:ascii="Century Gothic" w:eastAsia="Arial MT" w:hAnsi="Century Gothic" w:cs="Arial MT"/>
                <w:sz w:val="14"/>
                <w:szCs w:val="14"/>
                <w:lang w:val="es-MX"/>
              </w:rPr>
              <w:t>Ojo Laguna – Flores Magón</w:t>
            </w:r>
            <w:r w:rsidRPr="001A74B5">
              <w:rPr>
                <w:rFonts w:ascii="Century Gothic" w:eastAsia="Arial MT" w:hAnsi="Century Gothic" w:cs="Arial MT"/>
                <w:spacing w:val="-54"/>
                <w:sz w:val="14"/>
                <w:szCs w:val="14"/>
                <w:lang w:val="es-MX"/>
              </w:rPr>
              <w:t xml:space="preserve"> </w:t>
            </w:r>
            <w:r w:rsidRPr="001A74B5">
              <w:rPr>
                <w:rFonts w:ascii="Century Gothic" w:eastAsia="Arial MT" w:hAnsi="Century Gothic" w:cs="Arial MT"/>
                <w:sz w:val="14"/>
                <w:szCs w:val="14"/>
                <w:lang w:val="es-MX"/>
              </w:rPr>
              <w:t>(Ojo</w:t>
            </w:r>
            <w:r w:rsidRPr="001A74B5">
              <w:rPr>
                <w:rFonts w:ascii="Century Gothic" w:eastAsia="Arial MT" w:hAnsi="Century Gothic" w:cs="Arial MT"/>
                <w:spacing w:val="-2"/>
                <w:sz w:val="14"/>
                <w:szCs w:val="14"/>
                <w:lang w:val="es-MX"/>
              </w:rPr>
              <w:t xml:space="preserve"> </w:t>
            </w:r>
            <w:r w:rsidRPr="001A74B5">
              <w:rPr>
                <w:rFonts w:ascii="Century Gothic" w:eastAsia="Arial MT" w:hAnsi="Century Gothic" w:cs="Arial MT"/>
                <w:sz w:val="14"/>
                <w:szCs w:val="14"/>
                <w:lang w:val="es-MX"/>
              </w:rPr>
              <w:t>Laguna)</w:t>
            </w:r>
          </w:p>
        </w:tc>
        <w:tc>
          <w:tcPr>
            <w:tcW w:w="1834" w:type="dxa"/>
          </w:tcPr>
          <w:p w14:paraId="1B92FECC" w14:textId="77777777" w:rsidR="00F4441A" w:rsidRPr="009C5FBC" w:rsidRDefault="00F4441A" w:rsidP="003E4FAB">
            <w:pPr>
              <w:spacing w:before="114" w:after="0" w:line="240" w:lineRule="auto"/>
              <w:ind w:right="486"/>
              <w:jc w:val="center"/>
              <w:rPr>
                <w:rFonts w:ascii="Century Gothic" w:eastAsia="Arial MT" w:hAnsi="Century Gothic" w:cs="Arial MT"/>
                <w:sz w:val="14"/>
                <w:szCs w:val="14"/>
              </w:rPr>
            </w:pPr>
            <w:r w:rsidRPr="009C5FBC">
              <w:rPr>
                <w:rFonts w:ascii="Century Gothic" w:eastAsia="Arial MT" w:hAnsi="Century Gothic" w:cs="Arial MT"/>
                <w:sz w:val="14"/>
                <w:szCs w:val="14"/>
              </w:rPr>
              <w:t>0</w:t>
            </w:r>
            <w:r w:rsidRPr="009C5FBC">
              <w:rPr>
                <w:rFonts w:ascii="Century Gothic" w:eastAsia="Arial MT" w:hAnsi="Century Gothic" w:cs="Arial MT"/>
                <w:spacing w:val="-3"/>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950</w:t>
            </w:r>
          </w:p>
        </w:tc>
        <w:tc>
          <w:tcPr>
            <w:tcW w:w="2756" w:type="dxa"/>
          </w:tcPr>
          <w:p w14:paraId="7145A13D" w14:textId="6BBEA572" w:rsidR="00F4441A" w:rsidRPr="009C5FBC" w:rsidRDefault="00F4441A" w:rsidP="003E4FAB">
            <w:pPr>
              <w:spacing w:after="0" w:line="230" w:lineRule="exact"/>
              <w:ind w:right="507"/>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Ojo</w:t>
            </w:r>
            <w:proofErr w:type="spellEnd"/>
            <w:r w:rsidRPr="009C5FBC">
              <w:rPr>
                <w:rFonts w:ascii="Century Gothic" w:eastAsia="Arial MT" w:hAnsi="Century Gothic" w:cs="Arial MT"/>
                <w:spacing w:val="-7"/>
                <w:sz w:val="14"/>
                <w:szCs w:val="14"/>
              </w:rPr>
              <w:t xml:space="preserve"> </w:t>
            </w:r>
            <w:r w:rsidRPr="009C5FBC">
              <w:rPr>
                <w:rFonts w:ascii="Century Gothic" w:eastAsia="Arial MT" w:hAnsi="Century Gothic" w:cs="Arial MT"/>
                <w:sz w:val="14"/>
                <w:szCs w:val="14"/>
              </w:rPr>
              <w:t>Laguna</w:t>
            </w:r>
            <w:r w:rsidRPr="009C5FBC">
              <w:rPr>
                <w:rFonts w:ascii="Century Gothic" w:eastAsia="Arial MT" w:hAnsi="Century Gothic" w:cs="Arial MT"/>
                <w:spacing w:val="-7"/>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6"/>
                <w:sz w:val="14"/>
                <w:szCs w:val="14"/>
              </w:rPr>
              <w:t xml:space="preserve"> </w:t>
            </w:r>
            <w:proofErr w:type="gramStart"/>
            <w:r w:rsidRPr="009C5FBC">
              <w:rPr>
                <w:rFonts w:ascii="Century Gothic" w:eastAsia="Arial MT" w:hAnsi="Century Gothic" w:cs="Arial MT"/>
                <w:sz w:val="14"/>
                <w:szCs w:val="14"/>
              </w:rPr>
              <w:t>Flores</w:t>
            </w:r>
            <w:r w:rsidR="00464332">
              <w:rPr>
                <w:rFonts w:ascii="Century Gothic" w:eastAsia="Arial MT" w:hAnsi="Century Gothic" w:cs="Arial MT"/>
                <w:sz w:val="14"/>
                <w:szCs w:val="14"/>
              </w:rPr>
              <w:t xml:space="preserve"> </w:t>
            </w:r>
            <w:r w:rsidRPr="009C5FBC">
              <w:rPr>
                <w:rFonts w:ascii="Century Gothic" w:eastAsia="Arial MT" w:hAnsi="Century Gothic" w:cs="Arial MT"/>
                <w:spacing w:val="-52"/>
                <w:sz w:val="14"/>
                <w:szCs w:val="14"/>
              </w:rPr>
              <w:t xml:space="preserve"> </w:t>
            </w:r>
            <w:proofErr w:type="spellStart"/>
            <w:r w:rsidRPr="009C5FBC">
              <w:rPr>
                <w:rFonts w:ascii="Century Gothic" w:eastAsia="Arial MT" w:hAnsi="Century Gothic" w:cs="Arial MT"/>
                <w:sz w:val="14"/>
                <w:szCs w:val="14"/>
              </w:rPr>
              <w:t>Magón</w:t>
            </w:r>
            <w:proofErr w:type="spellEnd"/>
            <w:proofErr w:type="gramEnd"/>
          </w:p>
        </w:tc>
        <w:tc>
          <w:tcPr>
            <w:tcW w:w="2492" w:type="dxa"/>
          </w:tcPr>
          <w:p w14:paraId="174785CB" w14:textId="77777777" w:rsidR="00F4441A" w:rsidRPr="009C5FBC" w:rsidRDefault="00F4441A" w:rsidP="003E4FAB">
            <w:pPr>
              <w:spacing w:before="114" w:after="0" w:line="240" w:lineRule="auto"/>
              <w:ind w:right="670"/>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Estatal</w:t>
            </w:r>
            <w:proofErr w:type="spellEnd"/>
          </w:p>
        </w:tc>
      </w:tr>
      <w:tr w:rsidR="009C5FBC" w:rsidRPr="009C5FBC" w14:paraId="70D06465" w14:textId="77777777" w:rsidTr="00D7687D">
        <w:trPr>
          <w:trHeight w:val="457"/>
          <w:jc w:val="center"/>
        </w:trPr>
        <w:tc>
          <w:tcPr>
            <w:tcW w:w="3147" w:type="dxa"/>
          </w:tcPr>
          <w:p w14:paraId="2F619000" w14:textId="77777777" w:rsidR="00F4441A" w:rsidRPr="001A74B5" w:rsidRDefault="00F4441A" w:rsidP="003E4FAB">
            <w:pPr>
              <w:spacing w:after="0" w:line="228" w:lineRule="exact"/>
              <w:ind w:right="293"/>
              <w:jc w:val="center"/>
              <w:rPr>
                <w:rFonts w:ascii="Century Gothic" w:eastAsia="Arial MT" w:hAnsi="Century Gothic" w:cs="Arial MT"/>
                <w:sz w:val="14"/>
                <w:szCs w:val="14"/>
                <w:lang w:val="es-MX"/>
              </w:rPr>
            </w:pPr>
            <w:r w:rsidRPr="001A74B5">
              <w:rPr>
                <w:rFonts w:ascii="Century Gothic" w:eastAsia="Arial MT" w:hAnsi="Century Gothic" w:cs="Arial MT"/>
                <w:sz w:val="14"/>
                <w:szCs w:val="14"/>
                <w:lang w:val="es-MX"/>
              </w:rPr>
              <w:t>Acortamiento</w:t>
            </w:r>
            <w:r w:rsidRPr="001A74B5">
              <w:rPr>
                <w:rFonts w:ascii="Century Gothic" w:eastAsia="Arial MT" w:hAnsi="Century Gothic" w:cs="Arial MT"/>
                <w:spacing w:val="-7"/>
                <w:sz w:val="14"/>
                <w:szCs w:val="14"/>
                <w:lang w:val="es-MX"/>
              </w:rPr>
              <w:t xml:space="preserve"> </w:t>
            </w:r>
            <w:r w:rsidRPr="001A74B5">
              <w:rPr>
                <w:rFonts w:ascii="Century Gothic" w:eastAsia="Arial MT" w:hAnsi="Century Gothic" w:cs="Arial MT"/>
                <w:sz w:val="14"/>
                <w:szCs w:val="14"/>
                <w:lang w:val="es-MX"/>
              </w:rPr>
              <w:t>Flores</w:t>
            </w:r>
            <w:r w:rsidRPr="001A74B5">
              <w:rPr>
                <w:rFonts w:ascii="Century Gothic" w:eastAsia="Arial MT" w:hAnsi="Century Gothic" w:cs="Arial MT"/>
                <w:spacing w:val="-5"/>
                <w:sz w:val="14"/>
                <w:szCs w:val="14"/>
                <w:lang w:val="es-MX"/>
              </w:rPr>
              <w:t xml:space="preserve"> </w:t>
            </w:r>
            <w:r w:rsidRPr="001A74B5">
              <w:rPr>
                <w:rFonts w:ascii="Century Gothic" w:eastAsia="Arial MT" w:hAnsi="Century Gothic" w:cs="Arial MT"/>
                <w:sz w:val="14"/>
                <w:szCs w:val="14"/>
                <w:lang w:val="es-MX"/>
              </w:rPr>
              <w:t>Magón</w:t>
            </w:r>
            <w:r w:rsidRPr="001A74B5">
              <w:rPr>
                <w:rFonts w:ascii="Century Gothic" w:eastAsia="Arial MT" w:hAnsi="Century Gothic" w:cs="Arial MT"/>
                <w:spacing w:val="-5"/>
                <w:sz w:val="14"/>
                <w:szCs w:val="14"/>
                <w:lang w:val="es-MX"/>
              </w:rPr>
              <w:t xml:space="preserve"> </w:t>
            </w:r>
            <w:r w:rsidRPr="001A74B5">
              <w:rPr>
                <w:rFonts w:ascii="Century Gothic" w:eastAsia="Arial MT" w:hAnsi="Century Gothic" w:cs="Arial MT"/>
                <w:sz w:val="14"/>
                <w:szCs w:val="14"/>
                <w:lang w:val="es-MX"/>
              </w:rPr>
              <w:t>–</w:t>
            </w:r>
            <w:r w:rsidRPr="001A74B5">
              <w:rPr>
                <w:rFonts w:ascii="Century Gothic" w:eastAsia="Arial MT" w:hAnsi="Century Gothic" w:cs="Arial MT"/>
                <w:spacing w:val="-52"/>
                <w:sz w:val="14"/>
                <w:szCs w:val="14"/>
                <w:lang w:val="es-MX"/>
              </w:rPr>
              <w:t xml:space="preserve"> </w:t>
            </w:r>
            <w:r w:rsidRPr="001A74B5">
              <w:rPr>
                <w:rFonts w:ascii="Century Gothic" w:eastAsia="Arial MT" w:hAnsi="Century Gothic" w:cs="Arial MT"/>
                <w:sz w:val="14"/>
                <w:szCs w:val="14"/>
                <w:lang w:val="es-MX"/>
              </w:rPr>
              <w:t>Galeana</w:t>
            </w:r>
            <w:r w:rsidRPr="001A74B5">
              <w:rPr>
                <w:rFonts w:ascii="Century Gothic" w:eastAsia="Arial MT" w:hAnsi="Century Gothic" w:cs="Arial MT"/>
                <w:spacing w:val="-2"/>
                <w:sz w:val="14"/>
                <w:szCs w:val="14"/>
                <w:lang w:val="es-MX"/>
              </w:rPr>
              <w:t xml:space="preserve"> </w:t>
            </w:r>
            <w:r w:rsidRPr="001A74B5">
              <w:rPr>
                <w:rFonts w:ascii="Century Gothic" w:eastAsia="Arial MT" w:hAnsi="Century Gothic" w:cs="Arial MT"/>
                <w:sz w:val="14"/>
                <w:szCs w:val="14"/>
                <w:lang w:val="es-MX"/>
              </w:rPr>
              <w:t>(Galeana)</w:t>
            </w:r>
          </w:p>
        </w:tc>
        <w:tc>
          <w:tcPr>
            <w:tcW w:w="1834" w:type="dxa"/>
          </w:tcPr>
          <w:p w14:paraId="4CDE29B0" w14:textId="77777777" w:rsidR="00F4441A" w:rsidRPr="009C5FBC" w:rsidRDefault="00F4441A" w:rsidP="003E4FAB">
            <w:pPr>
              <w:spacing w:before="112" w:after="0" w:line="240" w:lineRule="auto"/>
              <w:ind w:right="488"/>
              <w:jc w:val="center"/>
              <w:rPr>
                <w:rFonts w:ascii="Century Gothic" w:eastAsia="Arial MT" w:hAnsi="Century Gothic" w:cs="Arial MT"/>
                <w:sz w:val="14"/>
                <w:szCs w:val="14"/>
              </w:rPr>
            </w:pPr>
            <w:r w:rsidRPr="009C5FBC">
              <w:rPr>
                <w:rFonts w:ascii="Century Gothic" w:eastAsia="Arial MT" w:hAnsi="Century Gothic" w:cs="Arial MT"/>
                <w:sz w:val="14"/>
                <w:szCs w:val="14"/>
              </w:rPr>
              <w:t>18</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000</w:t>
            </w:r>
          </w:p>
        </w:tc>
        <w:tc>
          <w:tcPr>
            <w:tcW w:w="2756" w:type="dxa"/>
          </w:tcPr>
          <w:p w14:paraId="01F22F0A" w14:textId="60012986" w:rsidR="00F4441A" w:rsidRPr="009C5FBC" w:rsidRDefault="00F4441A" w:rsidP="003E4FAB">
            <w:pPr>
              <w:spacing w:after="0" w:line="228" w:lineRule="exact"/>
              <w:ind w:right="511"/>
              <w:jc w:val="center"/>
              <w:rPr>
                <w:rFonts w:ascii="Century Gothic" w:eastAsia="Arial MT" w:hAnsi="Century Gothic" w:cs="Arial MT"/>
                <w:sz w:val="14"/>
                <w:szCs w:val="14"/>
              </w:rPr>
            </w:pPr>
            <w:proofErr w:type="spellStart"/>
            <w:r w:rsidRPr="009C5FBC">
              <w:rPr>
                <w:rFonts w:ascii="Century Gothic" w:eastAsia="Arial MT" w:hAnsi="Century Gothic" w:cs="Arial MT"/>
                <w:spacing w:val="-1"/>
                <w:sz w:val="14"/>
                <w:szCs w:val="14"/>
              </w:rPr>
              <w:t>Acortamiento</w:t>
            </w:r>
            <w:proofErr w:type="spellEnd"/>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Flores</w:t>
            </w:r>
            <w:r w:rsidR="00464332">
              <w:rPr>
                <w:rFonts w:ascii="Century Gothic" w:eastAsia="Arial MT" w:hAnsi="Century Gothic" w:cs="Arial MT"/>
                <w:sz w:val="14"/>
                <w:szCs w:val="14"/>
              </w:rPr>
              <w:t xml:space="preserve"> </w:t>
            </w:r>
            <w:r w:rsidRPr="009C5FBC">
              <w:rPr>
                <w:rFonts w:ascii="Century Gothic" w:eastAsia="Arial MT" w:hAnsi="Century Gothic" w:cs="Arial MT"/>
                <w:spacing w:val="-53"/>
                <w:sz w:val="14"/>
                <w:szCs w:val="14"/>
              </w:rPr>
              <w:t xml:space="preserve"> </w:t>
            </w:r>
            <w:r w:rsidR="00464332">
              <w:rPr>
                <w:rFonts w:ascii="Century Gothic" w:eastAsia="Arial MT" w:hAnsi="Century Gothic" w:cs="Arial MT"/>
                <w:spacing w:val="-53"/>
                <w:sz w:val="14"/>
                <w:szCs w:val="14"/>
              </w:rPr>
              <w:t xml:space="preserve">       </w:t>
            </w:r>
            <w:proofErr w:type="spellStart"/>
            <w:r w:rsidRPr="009C5FBC">
              <w:rPr>
                <w:rFonts w:ascii="Century Gothic" w:eastAsia="Arial MT" w:hAnsi="Century Gothic" w:cs="Arial MT"/>
                <w:sz w:val="14"/>
                <w:szCs w:val="14"/>
              </w:rPr>
              <w:t>Magón</w:t>
            </w:r>
            <w:proofErr w:type="spellEnd"/>
            <w:r w:rsidRPr="009C5FBC">
              <w:rPr>
                <w:rFonts w:ascii="Century Gothic" w:eastAsia="Arial MT" w:hAnsi="Century Gothic" w:cs="Arial MT"/>
                <w:spacing w:val="-2"/>
                <w:sz w:val="14"/>
                <w:szCs w:val="14"/>
              </w:rPr>
              <w:t xml:space="preserve"> </w:t>
            </w:r>
            <w:proofErr w:type="spellStart"/>
            <w:r w:rsidRPr="009C5FBC">
              <w:rPr>
                <w:rFonts w:ascii="Century Gothic" w:eastAsia="Arial MT" w:hAnsi="Century Gothic" w:cs="Arial MT"/>
                <w:sz w:val="14"/>
                <w:szCs w:val="14"/>
              </w:rPr>
              <w:t>Galeana</w:t>
            </w:r>
            <w:proofErr w:type="spellEnd"/>
          </w:p>
        </w:tc>
        <w:tc>
          <w:tcPr>
            <w:tcW w:w="2492" w:type="dxa"/>
          </w:tcPr>
          <w:p w14:paraId="43034DE7" w14:textId="77777777" w:rsidR="00F4441A" w:rsidRPr="009C5FBC" w:rsidRDefault="00F4441A" w:rsidP="003E4FAB">
            <w:pPr>
              <w:spacing w:before="112" w:after="0" w:line="240" w:lineRule="auto"/>
              <w:ind w:right="670"/>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Estatal</w:t>
            </w:r>
            <w:proofErr w:type="spellEnd"/>
          </w:p>
        </w:tc>
      </w:tr>
      <w:tr w:rsidR="009C5FBC" w:rsidRPr="009C5FBC" w14:paraId="0FF7F754" w14:textId="77777777" w:rsidTr="00D7687D">
        <w:trPr>
          <w:trHeight w:val="376"/>
          <w:jc w:val="center"/>
        </w:trPr>
        <w:tc>
          <w:tcPr>
            <w:tcW w:w="3147" w:type="dxa"/>
          </w:tcPr>
          <w:p w14:paraId="05A8607E" w14:textId="77777777" w:rsidR="00F4441A" w:rsidRPr="009C5FBC" w:rsidRDefault="00F4441A" w:rsidP="003E4FAB">
            <w:pPr>
              <w:spacing w:before="74" w:after="0" w:line="240" w:lineRule="auto"/>
              <w:ind w:right="287"/>
              <w:jc w:val="center"/>
              <w:rPr>
                <w:rFonts w:ascii="Century Gothic" w:eastAsia="Arial MT" w:hAnsi="Century Gothic" w:cs="Arial MT"/>
                <w:sz w:val="14"/>
                <w:szCs w:val="14"/>
              </w:rPr>
            </w:pPr>
            <w:r w:rsidRPr="009C5FBC">
              <w:rPr>
                <w:rFonts w:ascii="Century Gothic" w:eastAsia="Arial MT" w:hAnsi="Century Gothic" w:cs="Arial MT"/>
                <w:sz w:val="14"/>
                <w:szCs w:val="14"/>
              </w:rPr>
              <w:t>Jiménez</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Camargo</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(Jiménez)</w:t>
            </w:r>
          </w:p>
        </w:tc>
        <w:tc>
          <w:tcPr>
            <w:tcW w:w="1834" w:type="dxa"/>
          </w:tcPr>
          <w:p w14:paraId="278A8789" w14:textId="77777777" w:rsidR="00F4441A" w:rsidRPr="009C5FBC" w:rsidRDefault="00F4441A" w:rsidP="003E4FAB">
            <w:pPr>
              <w:spacing w:before="74" w:after="0" w:line="240" w:lineRule="auto"/>
              <w:ind w:right="488"/>
              <w:jc w:val="center"/>
              <w:rPr>
                <w:rFonts w:ascii="Century Gothic" w:eastAsia="Arial MT" w:hAnsi="Century Gothic" w:cs="Arial MT"/>
                <w:sz w:val="14"/>
                <w:szCs w:val="14"/>
              </w:rPr>
            </w:pPr>
            <w:r w:rsidRPr="009C5FBC">
              <w:rPr>
                <w:rFonts w:ascii="Century Gothic" w:eastAsia="Arial MT" w:hAnsi="Century Gothic" w:cs="Arial MT"/>
                <w:sz w:val="14"/>
                <w:szCs w:val="14"/>
              </w:rPr>
              <w:t>11</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800</w:t>
            </w:r>
          </w:p>
        </w:tc>
        <w:tc>
          <w:tcPr>
            <w:tcW w:w="2756" w:type="dxa"/>
          </w:tcPr>
          <w:p w14:paraId="087E4A5F" w14:textId="77777777" w:rsidR="00F4441A" w:rsidRPr="009C5FBC" w:rsidRDefault="00F4441A" w:rsidP="003E4FAB">
            <w:pPr>
              <w:spacing w:before="74" w:after="0" w:line="240" w:lineRule="auto"/>
              <w:ind w:right="284"/>
              <w:jc w:val="center"/>
              <w:rPr>
                <w:rFonts w:ascii="Century Gothic" w:eastAsia="Arial MT" w:hAnsi="Century Gothic" w:cs="Arial MT"/>
                <w:sz w:val="14"/>
                <w:szCs w:val="14"/>
              </w:rPr>
            </w:pPr>
            <w:r w:rsidRPr="009C5FBC">
              <w:rPr>
                <w:rFonts w:ascii="Century Gothic" w:eastAsia="Arial MT" w:hAnsi="Century Gothic" w:cs="Arial MT"/>
                <w:sz w:val="14"/>
                <w:szCs w:val="14"/>
              </w:rPr>
              <w:t>Jiménez</w:t>
            </w:r>
            <w:r w:rsidRPr="009C5FBC">
              <w:rPr>
                <w:rFonts w:ascii="Century Gothic" w:eastAsia="Arial MT" w:hAnsi="Century Gothic" w:cs="Arial MT"/>
                <w:spacing w:val="-3"/>
                <w:sz w:val="14"/>
                <w:szCs w:val="14"/>
              </w:rPr>
              <w:t xml:space="preserve"> </w:t>
            </w:r>
            <w:r w:rsidRPr="009C5FBC">
              <w:rPr>
                <w:rFonts w:ascii="Century Gothic" w:eastAsia="Arial MT" w:hAnsi="Century Gothic" w:cs="Arial MT"/>
                <w:sz w:val="14"/>
                <w:szCs w:val="14"/>
              </w:rPr>
              <w:t>Camargo</w:t>
            </w:r>
          </w:p>
        </w:tc>
        <w:tc>
          <w:tcPr>
            <w:tcW w:w="2492" w:type="dxa"/>
          </w:tcPr>
          <w:p w14:paraId="6FF7C971" w14:textId="77777777" w:rsidR="00F4441A" w:rsidRPr="009C5FBC" w:rsidRDefault="00F4441A" w:rsidP="003E4FAB">
            <w:pPr>
              <w:spacing w:before="74" w:after="0" w:line="240" w:lineRule="auto"/>
              <w:ind w:right="670"/>
              <w:jc w:val="center"/>
              <w:rPr>
                <w:rFonts w:ascii="Century Gothic" w:eastAsia="Arial MT" w:hAnsi="Century Gothic" w:cs="Arial MT"/>
                <w:sz w:val="14"/>
                <w:szCs w:val="14"/>
              </w:rPr>
            </w:pPr>
            <w:r w:rsidRPr="009C5FBC">
              <w:rPr>
                <w:rFonts w:ascii="Century Gothic" w:eastAsia="Arial MT" w:hAnsi="Century Gothic" w:cs="Arial MT"/>
                <w:sz w:val="14"/>
                <w:szCs w:val="14"/>
              </w:rPr>
              <w:t>Federal</w:t>
            </w:r>
          </w:p>
        </w:tc>
      </w:tr>
      <w:tr w:rsidR="009C5FBC" w:rsidRPr="009C5FBC" w14:paraId="5AD78858" w14:textId="77777777" w:rsidTr="00D7687D">
        <w:trPr>
          <w:trHeight w:val="460"/>
          <w:jc w:val="center"/>
        </w:trPr>
        <w:tc>
          <w:tcPr>
            <w:tcW w:w="3147" w:type="dxa"/>
          </w:tcPr>
          <w:p w14:paraId="36D80DFC" w14:textId="77777777" w:rsidR="00F4441A" w:rsidRPr="009C5FBC" w:rsidRDefault="00F4441A" w:rsidP="003E4FAB">
            <w:pPr>
              <w:spacing w:after="0" w:line="230" w:lineRule="exact"/>
              <w:ind w:right="688"/>
              <w:jc w:val="center"/>
              <w:rPr>
                <w:rFonts w:ascii="Century Gothic" w:eastAsia="Arial MT" w:hAnsi="Century Gothic" w:cs="Arial MT"/>
                <w:sz w:val="14"/>
                <w:szCs w:val="14"/>
              </w:rPr>
            </w:pPr>
            <w:r w:rsidRPr="009C5FBC">
              <w:rPr>
                <w:rFonts w:ascii="Century Gothic" w:eastAsia="Arial MT" w:hAnsi="Century Gothic" w:cs="Arial MT"/>
                <w:sz w:val="14"/>
                <w:szCs w:val="14"/>
              </w:rPr>
              <w:t>Camargo</w:t>
            </w:r>
            <w:r w:rsidRPr="009C5FBC">
              <w:rPr>
                <w:rFonts w:ascii="Century Gothic" w:eastAsia="Arial MT" w:hAnsi="Century Gothic" w:cs="Arial MT"/>
                <w:spacing w:val="-9"/>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7"/>
                <w:sz w:val="14"/>
                <w:szCs w:val="14"/>
              </w:rPr>
              <w:t xml:space="preserve"> </w:t>
            </w:r>
            <w:r w:rsidRPr="009C5FBC">
              <w:rPr>
                <w:rFonts w:ascii="Century Gothic" w:eastAsia="Arial MT" w:hAnsi="Century Gothic" w:cs="Arial MT"/>
                <w:sz w:val="14"/>
                <w:szCs w:val="14"/>
              </w:rPr>
              <w:t>Conchos</w:t>
            </w:r>
            <w:r w:rsidRPr="009C5FBC">
              <w:rPr>
                <w:rFonts w:ascii="Century Gothic" w:eastAsia="Arial MT" w:hAnsi="Century Gothic" w:cs="Arial MT"/>
                <w:spacing w:val="-53"/>
                <w:sz w:val="14"/>
                <w:szCs w:val="14"/>
              </w:rPr>
              <w:t xml:space="preserve"> </w:t>
            </w:r>
            <w:r w:rsidRPr="009C5FBC">
              <w:rPr>
                <w:rFonts w:ascii="Century Gothic" w:eastAsia="Arial MT" w:hAnsi="Century Gothic" w:cs="Arial MT"/>
                <w:sz w:val="14"/>
                <w:szCs w:val="14"/>
              </w:rPr>
              <w:t>(Camargo)</w:t>
            </w:r>
          </w:p>
        </w:tc>
        <w:tc>
          <w:tcPr>
            <w:tcW w:w="1834" w:type="dxa"/>
          </w:tcPr>
          <w:p w14:paraId="199D466E" w14:textId="77777777" w:rsidR="00F4441A" w:rsidRPr="009C5FBC" w:rsidRDefault="00F4441A" w:rsidP="003E4FAB">
            <w:pPr>
              <w:spacing w:before="114" w:after="0" w:line="240" w:lineRule="auto"/>
              <w:ind w:right="488"/>
              <w:jc w:val="center"/>
              <w:rPr>
                <w:rFonts w:ascii="Century Gothic" w:eastAsia="Arial MT" w:hAnsi="Century Gothic" w:cs="Arial MT"/>
                <w:sz w:val="14"/>
                <w:szCs w:val="14"/>
              </w:rPr>
            </w:pPr>
            <w:r w:rsidRPr="009C5FBC">
              <w:rPr>
                <w:rFonts w:ascii="Century Gothic" w:eastAsia="Arial MT" w:hAnsi="Century Gothic" w:cs="Arial MT"/>
                <w:sz w:val="14"/>
                <w:szCs w:val="14"/>
              </w:rPr>
              <w:t>73</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800</w:t>
            </w:r>
          </w:p>
        </w:tc>
        <w:tc>
          <w:tcPr>
            <w:tcW w:w="2756" w:type="dxa"/>
          </w:tcPr>
          <w:p w14:paraId="41A3A12F" w14:textId="77777777" w:rsidR="00F4441A" w:rsidRPr="009C5FBC" w:rsidRDefault="00F4441A" w:rsidP="003E4FAB">
            <w:pPr>
              <w:spacing w:before="114" w:after="0" w:line="240" w:lineRule="auto"/>
              <w:ind w:right="284"/>
              <w:jc w:val="center"/>
              <w:rPr>
                <w:rFonts w:ascii="Century Gothic" w:eastAsia="Arial MT" w:hAnsi="Century Gothic" w:cs="Arial MT"/>
                <w:sz w:val="14"/>
                <w:szCs w:val="14"/>
              </w:rPr>
            </w:pPr>
            <w:r w:rsidRPr="009C5FBC">
              <w:rPr>
                <w:rFonts w:ascii="Century Gothic" w:eastAsia="Arial MT" w:hAnsi="Century Gothic" w:cs="Arial MT"/>
                <w:sz w:val="14"/>
                <w:szCs w:val="14"/>
              </w:rPr>
              <w:t>Camargo</w:t>
            </w:r>
            <w:r w:rsidRPr="009C5FBC">
              <w:rPr>
                <w:rFonts w:ascii="Century Gothic" w:eastAsia="Arial MT" w:hAnsi="Century Gothic" w:cs="Arial MT"/>
                <w:spacing w:val="-3"/>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Conchos</w:t>
            </w:r>
          </w:p>
        </w:tc>
        <w:tc>
          <w:tcPr>
            <w:tcW w:w="2492" w:type="dxa"/>
          </w:tcPr>
          <w:p w14:paraId="3D6B5CE5" w14:textId="77777777" w:rsidR="00F4441A" w:rsidRPr="009C5FBC" w:rsidRDefault="00F4441A" w:rsidP="003E4FAB">
            <w:pPr>
              <w:spacing w:before="114" w:after="0" w:line="240" w:lineRule="auto"/>
              <w:ind w:right="670"/>
              <w:jc w:val="center"/>
              <w:rPr>
                <w:rFonts w:ascii="Century Gothic" w:eastAsia="Arial MT" w:hAnsi="Century Gothic" w:cs="Arial MT"/>
                <w:sz w:val="14"/>
                <w:szCs w:val="14"/>
              </w:rPr>
            </w:pPr>
            <w:r w:rsidRPr="009C5FBC">
              <w:rPr>
                <w:rFonts w:ascii="Century Gothic" w:eastAsia="Arial MT" w:hAnsi="Century Gothic" w:cs="Arial MT"/>
                <w:sz w:val="14"/>
                <w:szCs w:val="14"/>
              </w:rPr>
              <w:t>Federal</w:t>
            </w:r>
          </w:p>
        </w:tc>
      </w:tr>
      <w:tr w:rsidR="009C5FBC" w:rsidRPr="009C5FBC" w14:paraId="0B016DC1" w14:textId="77777777" w:rsidTr="00D7687D">
        <w:trPr>
          <w:trHeight w:val="373"/>
          <w:jc w:val="center"/>
        </w:trPr>
        <w:tc>
          <w:tcPr>
            <w:tcW w:w="3147" w:type="dxa"/>
          </w:tcPr>
          <w:p w14:paraId="199678EE" w14:textId="77777777" w:rsidR="00F4441A" w:rsidRPr="009C5FBC" w:rsidRDefault="00F4441A" w:rsidP="003E4FAB">
            <w:pPr>
              <w:spacing w:before="71" w:after="0" w:line="240" w:lineRule="auto"/>
              <w:ind w:right="289"/>
              <w:jc w:val="center"/>
              <w:rPr>
                <w:rFonts w:ascii="Century Gothic" w:eastAsia="Arial MT" w:hAnsi="Century Gothic" w:cs="Arial MT"/>
                <w:sz w:val="14"/>
                <w:szCs w:val="14"/>
              </w:rPr>
            </w:pPr>
            <w:r w:rsidRPr="009C5FBC">
              <w:rPr>
                <w:rFonts w:ascii="Century Gothic" w:eastAsia="Arial MT" w:hAnsi="Century Gothic" w:cs="Arial MT"/>
                <w:sz w:val="14"/>
                <w:szCs w:val="14"/>
              </w:rPr>
              <w:t>Conchos</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1"/>
                <w:sz w:val="14"/>
                <w:szCs w:val="14"/>
              </w:rPr>
              <w:t xml:space="preserve"> </w:t>
            </w:r>
            <w:proofErr w:type="spellStart"/>
            <w:r w:rsidRPr="009C5FBC">
              <w:rPr>
                <w:rFonts w:ascii="Century Gothic" w:eastAsia="Arial MT" w:hAnsi="Century Gothic" w:cs="Arial MT"/>
                <w:sz w:val="14"/>
                <w:szCs w:val="14"/>
              </w:rPr>
              <w:t>Delicias</w:t>
            </w:r>
            <w:proofErr w:type="spellEnd"/>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proofErr w:type="spellStart"/>
            <w:r w:rsidRPr="009C5FBC">
              <w:rPr>
                <w:rFonts w:ascii="Century Gothic" w:eastAsia="Arial MT" w:hAnsi="Century Gothic" w:cs="Arial MT"/>
                <w:sz w:val="14"/>
                <w:szCs w:val="14"/>
              </w:rPr>
              <w:t>Saucillo</w:t>
            </w:r>
            <w:proofErr w:type="spellEnd"/>
            <w:r w:rsidRPr="009C5FBC">
              <w:rPr>
                <w:rFonts w:ascii="Century Gothic" w:eastAsia="Arial MT" w:hAnsi="Century Gothic" w:cs="Arial MT"/>
                <w:sz w:val="14"/>
                <w:szCs w:val="14"/>
              </w:rPr>
              <w:t>)</w:t>
            </w:r>
          </w:p>
        </w:tc>
        <w:tc>
          <w:tcPr>
            <w:tcW w:w="1834" w:type="dxa"/>
          </w:tcPr>
          <w:p w14:paraId="3CA9F796" w14:textId="77777777" w:rsidR="00F4441A" w:rsidRPr="009C5FBC" w:rsidRDefault="00F4441A" w:rsidP="003E4FAB">
            <w:pPr>
              <w:spacing w:before="71" w:after="0" w:line="240" w:lineRule="auto"/>
              <w:ind w:right="488"/>
              <w:jc w:val="center"/>
              <w:rPr>
                <w:rFonts w:ascii="Century Gothic" w:eastAsia="Arial MT" w:hAnsi="Century Gothic" w:cs="Arial MT"/>
                <w:sz w:val="14"/>
                <w:szCs w:val="14"/>
              </w:rPr>
            </w:pPr>
            <w:r w:rsidRPr="009C5FBC">
              <w:rPr>
                <w:rFonts w:ascii="Century Gothic" w:eastAsia="Arial MT" w:hAnsi="Century Gothic" w:cs="Arial MT"/>
                <w:sz w:val="14"/>
                <w:szCs w:val="14"/>
              </w:rPr>
              <w:t>116</w:t>
            </w:r>
            <w:r w:rsidRPr="009C5FBC">
              <w:rPr>
                <w:rFonts w:ascii="Century Gothic" w:eastAsia="Arial MT" w:hAnsi="Century Gothic" w:cs="Arial MT"/>
                <w:spacing w:val="-3"/>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400</w:t>
            </w:r>
          </w:p>
        </w:tc>
        <w:tc>
          <w:tcPr>
            <w:tcW w:w="2756" w:type="dxa"/>
          </w:tcPr>
          <w:p w14:paraId="5F8C0703" w14:textId="77777777" w:rsidR="00F4441A" w:rsidRPr="009C5FBC" w:rsidRDefault="00F4441A" w:rsidP="003E4FAB">
            <w:pPr>
              <w:spacing w:before="71" w:after="0" w:line="240" w:lineRule="auto"/>
              <w:ind w:right="282"/>
              <w:jc w:val="center"/>
              <w:rPr>
                <w:rFonts w:ascii="Century Gothic" w:eastAsia="Arial MT" w:hAnsi="Century Gothic" w:cs="Arial MT"/>
                <w:sz w:val="14"/>
                <w:szCs w:val="14"/>
              </w:rPr>
            </w:pPr>
            <w:r w:rsidRPr="009C5FBC">
              <w:rPr>
                <w:rFonts w:ascii="Century Gothic" w:eastAsia="Arial MT" w:hAnsi="Century Gothic" w:cs="Arial MT"/>
                <w:sz w:val="14"/>
                <w:szCs w:val="14"/>
              </w:rPr>
              <w:t>Conchos</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1"/>
                <w:sz w:val="14"/>
                <w:szCs w:val="14"/>
              </w:rPr>
              <w:t xml:space="preserve"> </w:t>
            </w:r>
            <w:proofErr w:type="spellStart"/>
            <w:r w:rsidRPr="009C5FBC">
              <w:rPr>
                <w:rFonts w:ascii="Century Gothic" w:eastAsia="Arial MT" w:hAnsi="Century Gothic" w:cs="Arial MT"/>
                <w:sz w:val="14"/>
                <w:szCs w:val="14"/>
              </w:rPr>
              <w:t>Delicias</w:t>
            </w:r>
            <w:proofErr w:type="spellEnd"/>
          </w:p>
        </w:tc>
        <w:tc>
          <w:tcPr>
            <w:tcW w:w="2492" w:type="dxa"/>
          </w:tcPr>
          <w:p w14:paraId="19F5EFE9" w14:textId="77777777" w:rsidR="00F4441A" w:rsidRPr="009C5FBC" w:rsidRDefault="00F4441A" w:rsidP="003E4FAB">
            <w:pPr>
              <w:spacing w:before="71" w:after="0" w:line="240" w:lineRule="auto"/>
              <w:ind w:right="670"/>
              <w:jc w:val="center"/>
              <w:rPr>
                <w:rFonts w:ascii="Century Gothic" w:eastAsia="Arial MT" w:hAnsi="Century Gothic" w:cs="Arial MT"/>
                <w:sz w:val="14"/>
                <w:szCs w:val="14"/>
              </w:rPr>
            </w:pPr>
            <w:r w:rsidRPr="009C5FBC">
              <w:rPr>
                <w:rFonts w:ascii="Century Gothic" w:eastAsia="Arial MT" w:hAnsi="Century Gothic" w:cs="Arial MT"/>
                <w:sz w:val="14"/>
                <w:szCs w:val="14"/>
              </w:rPr>
              <w:t>Federal</w:t>
            </w:r>
          </w:p>
        </w:tc>
      </w:tr>
      <w:tr w:rsidR="00F4441A" w:rsidRPr="009C5FBC" w14:paraId="24DCAFEA" w14:textId="77777777" w:rsidTr="00D7687D">
        <w:trPr>
          <w:trHeight w:val="461"/>
          <w:jc w:val="center"/>
        </w:trPr>
        <w:tc>
          <w:tcPr>
            <w:tcW w:w="3147" w:type="dxa"/>
          </w:tcPr>
          <w:p w14:paraId="50DC29C1" w14:textId="77777777" w:rsidR="00F4441A" w:rsidRPr="001A74B5" w:rsidRDefault="00F4441A" w:rsidP="003E4FAB">
            <w:pPr>
              <w:spacing w:after="0" w:line="228" w:lineRule="exact"/>
              <w:ind w:right="317"/>
              <w:jc w:val="center"/>
              <w:rPr>
                <w:rFonts w:ascii="Century Gothic" w:eastAsia="Arial MT" w:hAnsi="Century Gothic" w:cs="Arial MT"/>
                <w:sz w:val="14"/>
                <w:szCs w:val="14"/>
                <w:lang w:val="es-MX"/>
              </w:rPr>
            </w:pPr>
            <w:r w:rsidRPr="001A74B5">
              <w:rPr>
                <w:rFonts w:ascii="Century Gothic" w:eastAsia="Arial MT" w:hAnsi="Century Gothic" w:cs="Arial MT"/>
                <w:sz w:val="14"/>
                <w:szCs w:val="14"/>
                <w:lang w:val="es-MX"/>
              </w:rPr>
              <w:t>Sueco</w:t>
            </w:r>
            <w:r w:rsidRPr="001A74B5">
              <w:rPr>
                <w:rFonts w:ascii="Century Gothic" w:eastAsia="Arial MT" w:hAnsi="Century Gothic" w:cs="Arial MT"/>
                <w:spacing w:val="-5"/>
                <w:sz w:val="14"/>
                <w:szCs w:val="14"/>
                <w:lang w:val="es-MX"/>
              </w:rPr>
              <w:t xml:space="preserve"> </w:t>
            </w:r>
            <w:r w:rsidRPr="001A74B5">
              <w:rPr>
                <w:rFonts w:ascii="Century Gothic" w:eastAsia="Arial MT" w:hAnsi="Century Gothic" w:cs="Arial MT"/>
                <w:sz w:val="14"/>
                <w:szCs w:val="14"/>
                <w:lang w:val="es-MX"/>
              </w:rPr>
              <w:t>–</w:t>
            </w:r>
            <w:r w:rsidRPr="001A74B5">
              <w:rPr>
                <w:rFonts w:ascii="Century Gothic" w:eastAsia="Arial MT" w:hAnsi="Century Gothic" w:cs="Arial MT"/>
                <w:spacing w:val="-5"/>
                <w:sz w:val="14"/>
                <w:szCs w:val="14"/>
                <w:lang w:val="es-MX"/>
              </w:rPr>
              <w:t xml:space="preserve"> </w:t>
            </w:r>
            <w:r w:rsidRPr="001A74B5">
              <w:rPr>
                <w:rFonts w:ascii="Century Gothic" w:eastAsia="Arial MT" w:hAnsi="Century Gothic" w:cs="Arial MT"/>
                <w:sz w:val="14"/>
                <w:szCs w:val="14"/>
                <w:lang w:val="es-MX"/>
              </w:rPr>
              <w:t>Villa</w:t>
            </w:r>
            <w:r w:rsidRPr="001A74B5">
              <w:rPr>
                <w:rFonts w:ascii="Century Gothic" w:eastAsia="Arial MT" w:hAnsi="Century Gothic" w:cs="Arial MT"/>
                <w:spacing w:val="-4"/>
                <w:sz w:val="14"/>
                <w:szCs w:val="14"/>
                <w:lang w:val="es-MX"/>
              </w:rPr>
              <w:t xml:space="preserve"> </w:t>
            </w:r>
            <w:r w:rsidRPr="001A74B5">
              <w:rPr>
                <w:rFonts w:ascii="Century Gothic" w:eastAsia="Arial MT" w:hAnsi="Century Gothic" w:cs="Arial MT"/>
                <w:sz w:val="14"/>
                <w:szCs w:val="14"/>
                <w:lang w:val="es-MX"/>
              </w:rPr>
              <w:t>Ahumada</w:t>
            </w:r>
            <w:r w:rsidRPr="001A74B5">
              <w:rPr>
                <w:rFonts w:ascii="Century Gothic" w:eastAsia="Arial MT" w:hAnsi="Century Gothic" w:cs="Arial MT"/>
                <w:spacing w:val="-5"/>
                <w:sz w:val="14"/>
                <w:szCs w:val="14"/>
                <w:lang w:val="es-MX"/>
              </w:rPr>
              <w:t xml:space="preserve"> </w:t>
            </w:r>
            <w:r w:rsidRPr="001A74B5">
              <w:rPr>
                <w:rFonts w:ascii="Century Gothic" w:eastAsia="Arial MT" w:hAnsi="Century Gothic" w:cs="Arial MT"/>
                <w:sz w:val="14"/>
                <w:szCs w:val="14"/>
                <w:lang w:val="es-MX"/>
              </w:rPr>
              <w:t>(Villa</w:t>
            </w:r>
            <w:r w:rsidRPr="001A74B5">
              <w:rPr>
                <w:rFonts w:ascii="Century Gothic" w:eastAsia="Arial MT" w:hAnsi="Century Gothic" w:cs="Arial MT"/>
                <w:spacing w:val="-52"/>
                <w:sz w:val="14"/>
                <w:szCs w:val="14"/>
                <w:lang w:val="es-MX"/>
              </w:rPr>
              <w:t xml:space="preserve"> </w:t>
            </w:r>
            <w:r w:rsidRPr="001A74B5">
              <w:rPr>
                <w:rFonts w:ascii="Century Gothic" w:eastAsia="Arial MT" w:hAnsi="Century Gothic" w:cs="Arial MT"/>
                <w:sz w:val="14"/>
                <w:szCs w:val="14"/>
                <w:lang w:val="es-MX"/>
              </w:rPr>
              <w:t>Ahumada)</w:t>
            </w:r>
          </w:p>
        </w:tc>
        <w:tc>
          <w:tcPr>
            <w:tcW w:w="1834" w:type="dxa"/>
          </w:tcPr>
          <w:p w14:paraId="293AA423" w14:textId="77777777" w:rsidR="00F4441A" w:rsidRPr="009C5FBC" w:rsidRDefault="00F4441A" w:rsidP="003E4FAB">
            <w:pPr>
              <w:spacing w:before="113" w:after="0" w:line="240" w:lineRule="auto"/>
              <w:ind w:right="488"/>
              <w:jc w:val="center"/>
              <w:rPr>
                <w:rFonts w:ascii="Century Gothic" w:eastAsia="Arial MT" w:hAnsi="Century Gothic" w:cs="Arial MT"/>
                <w:sz w:val="14"/>
                <w:szCs w:val="14"/>
              </w:rPr>
            </w:pPr>
            <w:r w:rsidRPr="009C5FBC">
              <w:rPr>
                <w:rFonts w:ascii="Century Gothic" w:eastAsia="Arial MT" w:hAnsi="Century Gothic" w:cs="Arial MT"/>
                <w:sz w:val="14"/>
                <w:szCs w:val="14"/>
              </w:rPr>
              <w:t>216</w:t>
            </w:r>
            <w:r w:rsidRPr="009C5FBC">
              <w:rPr>
                <w:rFonts w:ascii="Century Gothic" w:eastAsia="Arial MT" w:hAnsi="Century Gothic" w:cs="Arial MT"/>
                <w:spacing w:val="-3"/>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000</w:t>
            </w:r>
          </w:p>
        </w:tc>
        <w:tc>
          <w:tcPr>
            <w:tcW w:w="2756" w:type="dxa"/>
          </w:tcPr>
          <w:p w14:paraId="49B79015" w14:textId="77777777" w:rsidR="00F4441A" w:rsidRPr="009C5FBC" w:rsidRDefault="00F4441A" w:rsidP="003E4FAB">
            <w:pPr>
              <w:spacing w:before="113" w:after="0" w:line="240" w:lineRule="auto"/>
              <w:ind w:right="284"/>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Sueco</w:t>
            </w:r>
            <w:proofErr w:type="spellEnd"/>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w:t>
            </w:r>
            <w:r w:rsidRPr="009C5FBC">
              <w:rPr>
                <w:rFonts w:ascii="Century Gothic" w:eastAsia="Arial MT" w:hAnsi="Century Gothic" w:cs="Arial MT"/>
                <w:spacing w:val="-2"/>
                <w:sz w:val="14"/>
                <w:szCs w:val="14"/>
              </w:rPr>
              <w:t xml:space="preserve"> </w:t>
            </w:r>
            <w:r w:rsidRPr="009C5FBC">
              <w:rPr>
                <w:rFonts w:ascii="Century Gothic" w:eastAsia="Arial MT" w:hAnsi="Century Gothic" w:cs="Arial MT"/>
                <w:sz w:val="14"/>
                <w:szCs w:val="14"/>
              </w:rPr>
              <w:t>Villa</w:t>
            </w:r>
            <w:r w:rsidRPr="009C5FBC">
              <w:rPr>
                <w:rFonts w:ascii="Century Gothic" w:eastAsia="Arial MT" w:hAnsi="Century Gothic" w:cs="Arial MT"/>
                <w:spacing w:val="-1"/>
                <w:sz w:val="14"/>
                <w:szCs w:val="14"/>
              </w:rPr>
              <w:t xml:space="preserve"> </w:t>
            </w:r>
            <w:proofErr w:type="spellStart"/>
            <w:r w:rsidRPr="009C5FBC">
              <w:rPr>
                <w:rFonts w:ascii="Century Gothic" w:eastAsia="Arial MT" w:hAnsi="Century Gothic" w:cs="Arial MT"/>
                <w:sz w:val="14"/>
                <w:szCs w:val="14"/>
              </w:rPr>
              <w:t>Ahumada</w:t>
            </w:r>
            <w:proofErr w:type="spellEnd"/>
          </w:p>
        </w:tc>
        <w:tc>
          <w:tcPr>
            <w:tcW w:w="2492" w:type="dxa"/>
          </w:tcPr>
          <w:p w14:paraId="221F4667" w14:textId="77777777" w:rsidR="00F4441A" w:rsidRPr="009C5FBC" w:rsidRDefault="00F4441A" w:rsidP="003E4FAB">
            <w:pPr>
              <w:spacing w:before="113" w:after="0" w:line="240" w:lineRule="auto"/>
              <w:ind w:right="670"/>
              <w:jc w:val="center"/>
              <w:rPr>
                <w:rFonts w:ascii="Century Gothic" w:eastAsia="Arial MT" w:hAnsi="Century Gothic" w:cs="Arial MT"/>
                <w:sz w:val="14"/>
                <w:szCs w:val="14"/>
              </w:rPr>
            </w:pPr>
            <w:r w:rsidRPr="009C5FBC">
              <w:rPr>
                <w:rFonts w:ascii="Century Gothic" w:eastAsia="Arial MT" w:hAnsi="Century Gothic" w:cs="Arial MT"/>
                <w:sz w:val="14"/>
                <w:szCs w:val="14"/>
              </w:rPr>
              <w:t>Federal</w:t>
            </w:r>
          </w:p>
        </w:tc>
      </w:tr>
    </w:tbl>
    <w:p w14:paraId="41557D53" w14:textId="77777777" w:rsidR="00F4441A" w:rsidRPr="009C5FBC" w:rsidRDefault="00F4441A" w:rsidP="00F4441A">
      <w:pPr>
        <w:spacing w:after="160" w:line="259" w:lineRule="auto"/>
        <w:jc w:val="both"/>
        <w:rPr>
          <w:rFonts w:ascii="Century Gothic" w:eastAsia="Calibri" w:hAnsi="Century Gothic"/>
          <w:lang w:eastAsia="en-US"/>
        </w:rPr>
      </w:pPr>
    </w:p>
    <w:p w14:paraId="07B5A06A" w14:textId="649240CC"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Asimismo, se autoriza al Estado o</w:t>
      </w:r>
      <w:r w:rsidR="00A618A8">
        <w:rPr>
          <w:rFonts w:ascii="Century Gothic" w:eastAsia="Calibri" w:hAnsi="Century Gothic"/>
          <w:sz w:val="24"/>
          <w:szCs w:val="24"/>
          <w:lang w:eastAsia="en-US"/>
        </w:rPr>
        <w:t xml:space="preserve"> a</w:t>
      </w:r>
      <w:r w:rsidRPr="009C5FBC">
        <w:rPr>
          <w:rFonts w:ascii="Century Gothic" w:eastAsia="Calibri" w:hAnsi="Century Gothic"/>
          <w:sz w:val="24"/>
          <w:szCs w:val="24"/>
          <w:lang w:eastAsia="en-US"/>
        </w:rPr>
        <w:t xml:space="preserve"> Fibra Estatal, para que por conducto de los funcionarios que resulten legalmente facultados y para efectos de constituir la fuente de pago de los Certificados, afecten al mecanismo o vehículo a través del cual se implemente la fuente de pago de los Certificados: (i) cualquier ingreso que el Estado o Fibra Estatal obtengan por el cobro de pólizas de seguros que tengan contratadas o llegasen a contratar para cubrir riesgos relacionados con la operación de los tramos carreteros antes referidos; y (</w:t>
      </w:r>
      <w:proofErr w:type="spellStart"/>
      <w:r w:rsidRPr="009C5FBC">
        <w:rPr>
          <w:rFonts w:ascii="Century Gothic" w:eastAsia="Calibri" w:hAnsi="Century Gothic"/>
          <w:sz w:val="24"/>
          <w:szCs w:val="24"/>
          <w:lang w:eastAsia="en-US"/>
        </w:rPr>
        <w:t>ii</w:t>
      </w:r>
      <w:proofErr w:type="spellEnd"/>
      <w:r w:rsidRPr="009C5FBC">
        <w:rPr>
          <w:rFonts w:ascii="Century Gothic" w:eastAsia="Calibri" w:hAnsi="Century Gothic"/>
          <w:sz w:val="24"/>
          <w:szCs w:val="24"/>
          <w:lang w:eastAsia="en-US"/>
        </w:rPr>
        <w:t xml:space="preserve">) cualquier ingreso que el Estado o Fibra Estatal </w:t>
      </w:r>
      <w:r w:rsidRPr="009C5FBC">
        <w:rPr>
          <w:rFonts w:ascii="Century Gothic" w:eastAsia="Calibri" w:hAnsi="Century Gothic"/>
          <w:sz w:val="24"/>
          <w:szCs w:val="24"/>
          <w:lang w:eastAsia="en-US"/>
        </w:rPr>
        <w:lastRenderedPageBreak/>
        <w:t>obtengan del Gobierno Federal, derivado de la terminación anticipada o extinción de las concesiones federales de los tramos carreteros de jurisdicción federal, y cualquier otro ingreso que el Estado o Fibra Estatal perciba derivado de dichas concesiones federales.</w:t>
      </w:r>
    </w:p>
    <w:p w14:paraId="35EF076C" w14:textId="77777777" w:rsidR="00F4441A" w:rsidRPr="009C5FBC" w:rsidRDefault="00F4441A" w:rsidP="003E7077">
      <w:pPr>
        <w:spacing w:after="160" w:line="360" w:lineRule="auto"/>
        <w:jc w:val="both"/>
        <w:rPr>
          <w:rFonts w:ascii="Century Gothic" w:eastAsia="Calibri" w:hAnsi="Century Gothic"/>
          <w:sz w:val="24"/>
          <w:szCs w:val="24"/>
          <w:lang w:eastAsia="en-US"/>
        </w:rPr>
      </w:pPr>
    </w:p>
    <w:p w14:paraId="2DFC7847" w14:textId="77777777"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La afectación de los ingresos antes referidos deberá hacerse de manera irrevocable y por el plazo necesario para liquidar totalmente los Certificados que se emitan y las garantías que se contraten al amparo del presente Decreto. Lo anterior, en el entendido que en todo momento deberán respetarse los plazos correspondientes a los tramos carreteros de jurisdicción federal previstos en sus respectivos títulos de concesión.</w:t>
      </w:r>
    </w:p>
    <w:p w14:paraId="499EFE8E" w14:textId="77777777" w:rsidR="00F4441A" w:rsidRPr="009C5FBC" w:rsidRDefault="00F4441A" w:rsidP="003E7077">
      <w:pPr>
        <w:spacing w:after="160" w:line="360" w:lineRule="auto"/>
        <w:jc w:val="both"/>
        <w:rPr>
          <w:rFonts w:ascii="Century Gothic" w:eastAsia="Calibri" w:hAnsi="Century Gothic"/>
          <w:sz w:val="24"/>
          <w:szCs w:val="24"/>
          <w:lang w:eastAsia="en-US"/>
        </w:rPr>
      </w:pPr>
    </w:p>
    <w:p w14:paraId="7398615A" w14:textId="77777777"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Toda vez que los ingresos antes referidos se encuentran afectados al patrimonio del Fideicomiso Emisor Previo, se autoriza al Estado o a Fibra Estatal, la celebración de los actos, contratos y/o convenios que resulten necesarios o convenientes para la desafectación de dichos bienes del Fideicomiso Emisor Previo, y su afectación al nuevo mecanismo que funja como fuente de pago de las obligaciones derivadas de los Certificados.</w:t>
      </w:r>
    </w:p>
    <w:p w14:paraId="37DBBCBF" w14:textId="77777777" w:rsidR="00F4441A" w:rsidRPr="009C5FBC" w:rsidRDefault="00F4441A" w:rsidP="003E7077">
      <w:pPr>
        <w:spacing w:after="160" w:line="360" w:lineRule="auto"/>
        <w:jc w:val="both"/>
        <w:rPr>
          <w:rFonts w:ascii="Century Gothic" w:eastAsia="Calibri" w:hAnsi="Century Gothic"/>
          <w:sz w:val="24"/>
          <w:szCs w:val="24"/>
          <w:lang w:eastAsia="en-US"/>
        </w:rPr>
      </w:pPr>
    </w:p>
    <w:p w14:paraId="03E4B964" w14:textId="77777777"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El Estado o Fibra Estatal deberá notificar a la Secretaría de Hacienda y Crédito Público, así como a cualquier otra autoridad que resulte competente, respecto de la afectación de los ingresos anteriormente referidos autorizada en el presente Decreto, instruyéndolas </w:t>
      </w:r>
      <w:r w:rsidRPr="009C5FBC">
        <w:rPr>
          <w:rFonts w:ascii="Century Gothic" w:eastAsia="Calibri" w:hAnsi="Century Gothic"/>
          <w:sz w:val="24"/>
          <w:szCs w:val="24"/>
          <w:lang w:eastAsia="en-US"/>
        </w:rPr>
        <w:lastRenderedPageBreak/>
        <w:t>irrevocablemente para efectos de que, en cada ministración, entrega, anticipo, ajuste o entero, abonen los flujos respectivos en el o los fideicomisos de fuente de pago que para tales efectos constituya, o modifique el Estado, de conformidad con lo previsto en el presente Decreto, y hasta por el plazo necesario para liquidar totalmente las obligaciones que deriven de los Certificados emitidos al amparo del presente Decreto.</w:t>
      </w:r>
    </w:p>
    <w:p w14:paraId="78A8E82C" w14:textId="77777777" w:rsidR="00F4441A" w:rsidRPr="009C5FBC" w:rsidRDefault="00F4441A" w:rsidP="003E7077">
      <w:pPr>
        <w:spacing w:after="160" w:line="360" w:lineRule="auto"/>
        <w:jc w:val="both"/>
        <w:rPr>
          <w:rFonts w:ascii="Century Gothic" w:eastAsia="Calibri" w:hAnsi="Century Gothic"/>
          <w:sz w:val="24"/>
          <w:szCs w:val="24"/>
          <w:lang w:eastAsia="en-US"/>
        </w:rPr>
      </w:pPr>
    </w:p>
    <w:p w14:paraId="02DFDEB1" w14:textId="77777777"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El contrato a través del cual se constituya el mecanismo que funja como fuente de pago de las obligaciones derivadas de los Certificados, podrá estipular que, además de los ingresos y derechos a que se refiere el numeral anterior, se integrará por los siguientes bienes, derechos e ingresos: (i) los recursos que, en su caso, se generen a favor del fiduciario del Estado o Fibra Estatal, derivados de los instrumentos derivados, en su caso, celebre; (</w:t>
      </w:r>
      <w:proofErr w:type="spellStart"/>
      <w:r w:rsidRPr="009C5FBC">
        <w:rPr>
          <w:rFonts w:ascii="Century Gothic" w:eastAsia="Calibri" w:hAnsi="Century Gothic"/>
          <w:sz w:val="24"/>
          <w:szCs w:val="24"/>
          <w:lang w:eastAsia="en-US"/>
        </w:rPr>
        <w:t>ii</w:t>
      </w:r>
      <w:proofErr w:type="spellEnd"/>
      <w:r w:rsidRPr="009C5FBC">
        <w:rPr>
          <w:rFonts w:ascii="Century Gothic" w:eastAsia="Calibri" w:hAnsi="Century Gothic"/>
          <w:sz w:val="24"/>
          <w:szCs w:val="24"/>
          <w:lang w:eastAsia="en-US"/>
        </w:rPr>
        <w:t>) los valores en los que se inviertan los recursos líquidos que formen parte del patrimonio de dicho vehículo de fuente de pago y sus rendimientos y (</w:t>
      </w:r>
      <w:proofErr w:type="spellStart"/>
      <w:r w:rsidRPr="009C5FBC">
        <w:rPr>
          <w:rFonts w:ascii="Century Gothic" w:eastAsia="Calibri" w:hAnsi="Century Gothic"/>
          <w:sz w:val="24"/>
          <w:szCs w:val="24"/>
          <w:lang w:eastAsia="en-US"/>
        </w:rPr>
        <w:t>iii</w:t>
      </w:r>
      <w:proofErr w:type="spellEnd"/>
      <w:r w:rsidRPr="009C5FBC">
        <w:rPr>
          <w:rFonts w:ascii="Century Gothic" w:eastAsia="Calibri" w:hAnsi="Century Gothic"/>
          <w:sz w:val="24"/>
          <w:szCs w:val="24"/>
          <w:lang w:eastAsia="en-US"/>
        </w:rPr>
        <w:t>) cualquier otro bien que en el futuro se aporte a dicho vehículo de fuente de pago.</w:t>
      </w:r>
    </w:p>
    <w:p w14:paraId="616EE5C5" w14:textId="77777777"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 </w:t>
      </w:r>
    </w:p>
    <w:p w14:paraId="76719C9E" w14:textId="77777777"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u w:val="single"/>
          <w:lang w:eastAsia="en-US"/>
        </w:rPr>
        <w:t>Plazo máximo de Vigencia de los Certificados</w:t>
      </w:r>
      <w:r w:rsidRPr="009C5FBC">
        <w:rPr>
          <w:rFonts w:ascii="Century Gothic" w:eastAsia="Calibri" w:hAnsi="Century Gothic"/>
          <w:sz w:val="24"/>
          <w:szCs w:val="24"/>
          <w:lang w:eastAsia="en-US"/>
        </w:rPr>
        <w:t>. Los Certificados a ser emitidos al amparo de la presente autorización podrán tener una vigencia de hasta 25 (veinticinco) años, equivalentes aproximadamente a 9,131 (nueve mil ciento treinta y un) días, contados a partir de la fecha de su emisión.</w:t>
      </w:r>
    </w:p>
    <w:p w14:paraId="7F92595F" w14:textId="77777777" w:rsidR="00F4441A" w:rsidRPr="009C5FBC" w:rsidRDefault="00F4441A" w:rsidP="003E7077">
      <w:pPr>
        <w:spacing w:after="160" w:line="360" w:lineRule="auto"/>
        <w:jc w:val="both"/>
        <w:rPr>
          <w:rFonts w:ascii="Century Gothic" w:eastAsia="Calibri" w:hAnsi="Century Gothic"/>
          <w:sz w:val="24"/>
          <w:szCs w:val="24"/>
          <w:lang w:eastAsia="en-US"/>
        </w:rPr>
      </w:pPr>
    </w:p>
    <w:p w14:paraId="2C7B9B02" w14:textId="77777777"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lastRenderedPageBreak/>
        <w:t>En todo caso, los Certificados permanecerán vigentes, mientras existan obligaciones pendientes de pago a favor de los acreedores respectivos.</w:t>
      </w:r>
    </w:p>
    <w:p w14:paraId="1CF65B31" w14:textId="77777777" w:rsidR="00F4441A" w:rsidRPr="009C5FBC" w:rsidRDefault="00F4441A" w:rsidP="003E7077">
      <w:pPr>
        <w:spacing w:after="160" w:line="360" w:lineRule="auto"/>
        <w:jc w:val="both"/>
        <w:rPr>
          <w:rFonts w:ascii="Century Gothic" w:eastAsia="Calibri" w:hAnsi="Century Gothic"/>
          <w:sz w:val="24"/>
          <w:szCs w:val="24"/>
          <w:lang w:eastAsia="en-US"/>
        </w:rPr>
      </w:pPr>
    </w:p>
    <w:p w14:paraId="32153ADF" w14:textId="7A3C4606"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u w:val="single"/>
          <w:lang w:eastAsia="en-US"/>
        </w:rPr>
        <w:t>Instrumentos Derivados</w:t>
      </w:r>
      <w:r w:rsidRPr="009C5FBC">
        <w:rPr>
          <w:rFonts w:ascii="Century Gothic" w:eastAsia="Calibri" w:hAnsi="Century Gothic"/>
          <w:sz w:val="24"/>
          <w:szCs w:val="24"/>
          <w:lang w:eastAsia="en-US"/>
        </w:rPr>
        <w:t>. Con base en la presente autorización, el Estado o Fibra Estatal, podrán contratar instrumentos derivados, para cubrir hasta la totalidad de los montos expuestos derivados de la emisión de los Certificados y por una vigencia igual o menor al plazo de los Certificados, incluyendo, de manera enunciativa, mas no limitativa, contratos de cobertura o contratos de intercambios de tasas. En su caso, los instrumentos derivados podrán compartir la fuente de pago de los Certificados, y los mismos podrán contratarse con recursos derivados de la emisión de los Certificados. En caso de que dicha contratación genere deuda contingente, la misma podrá ser hasta: (i) por la cantidad necesaria para cubrir el 100% (cien por ciento) del monto de la emisión de los Certificados, y (</w:t>
      </w:r>
      <w:proofErr w:type="spellStart"/>
      <w:r w:rsidRPr="009C5FBC">
        <w:rPr>
          <w:rFonts w:ascii="Century Gothic" w:eastAsia="Calibri" w:hAnsi="Century Gothic"/>
          <w:sz w:val="24"/>
          <w:szCs w:val="24"/>
          <w:lang w:eastAsia="en-US"/>
        </w:rPr>
        <w:t>ii</w:t>
      </w:r>
      <w:proofErr w:type="spellEnd"/>
      <w:r w:rsidRPr="009C5FBC">
        <w:rPr>
          <w:rFonts w:ascii="Century Gothic" w:eastAsia="Calibri" w:hAnsi="Century Gothic"/>
          <w:sz w:val="24"/>
          <w:szCs w:val="24"/>
          <w:lang w:eastAsia="en-US"/>
        </w:rPr>
        <w:t>) hasta por el plazo máximo de vigencia de los Certificados.</w:t>
      </w:r>
    </w:p>
    <w:p w14:paraId="73804F35" w14:textId="77777777" w:rsidR="00F4441A" w:rsidRPr="009C5FBC" w:rsidRDefault="00F4441A" w:rsidP="003E7077">
      <w:pPr>
        <w:spacing w:after="160" w:line="360" w:lineRule="auto"/>
        <w:jc w:val="both"/>
        <w:rPr>
          <w:rFonts w:ascii="Century Gothic" w:eastAsia="Calibri" w:hAnsi="Century Gothic"/>
          <w:sz w:val="24"/>
          <w:szCs w:val="24"/>
          <w:lang w:eastAsia="en-US"/>
        </w:rPr>
      </w:pPr>
    </w:p>
    <w:p w14:paraId="1C6B8810" w14:textId="77777777"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En caso de que la contratación de los instrumentos derivados genere deuda contingente, la misma deberá ajustarse a lo establecido en la Ley de Deuda Pública para el Estado de Chihuahua y sus Municipios.</w:t>
      </w:r>
    </w:p>
    <w:p w14:paraId="644F7F30" w14:textId="77777777" w:rsidR="00F4441A" w:rsidRPr="009C5FBC" w:rsidRDefault="00F4441A" w:rsidP="003E7077">
      <w:pPr>
        <w:spacing w:after="160" w:line="360" w:lineRule="auto"/>
        <w:jc w:val="both"/>
        <w:rPr>
          <w:rFonts w:ascii="Century Gothic" w:eastAsia="Calibri" w:hAnsi="Century Gothic"/>
          <w:sz w:val="24"/>
          <w:szCs w:val="24"/>
          <w:lang w:eastAsia="en-US"/>
        </w:rPr>
      </w:pPr>
    </w:p>
    <w:p w14:paraId="58CF492D" w14:textId="77777777"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u w:val="single"/>
          <w:lang w:eastAsia="en-US"/>
        </w:rPr>
        <w:t>Gastos y Fondos de Reserva</w:t>
      </w:r>
      <w:r w:rsidRPr="009C5FBC">
        <w:rPr>
          <w:rFonts w:ascii="Century Gothic" w:eastAsia="Calibri" w:hAnsi="Century Gothic"/>
          <w:sz w:val="24"/>
          <w:szCs w:val="24"/>
          <w:lang w:eastAsia="en-US"/>
        </w:rPr>
        <w:t>. Se autoriza al Estado o a Fibra Estatal para:</w:t>
      </w:r>
    </w:p>
    <w:p w14:paraId="23371D0A" w14:textId="77777777" w:rsidR="00F4441A" w:rsidRPr="009C5FBC" w:rsidRDefault="00F4441A" w:rsidP="003E7077">
      <w:pPr>
        <w:spacing w:after="160" w:line="360" w:lineRule="auto"/>
        <w:jc w:val="both"/>
        <w:rPr>
          <w:rFonts w:ascii="Century Gothic" w:eastAsia="Calibri" w:hAnsi="Century Gothic"/>
          <w:sz w:val="24"/>
          <w:szCs w:val="24"/>
          <w:lang w:eastAsia="en-US"/>
        </w:rPr>
      </w:pPr>
    </w:p>
    <w:p w14:paraId="1461CC5F" w14:textId="77777777" w:rsidR="00F4441A" w:rsidRPr="009C5FBC" w:rsidRDefault="00F4441A" w:rsidP="003E3438">
      <w:pPr>
        <w:spacing w:after="160" w:line="360" w:lineRule="auto"/>
        <w:ind w:left="426"/>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lastRenderedPageBreak/>
        <w:t>(i)</w:t>
      </w:r>
      <w:r w:rsidRPr="009C5FBC">
        <w:rPr>
          <w:rFonts w:ascii="Century Gothic" w:eastAsia="Calibri" w:hAnsi="Century Gothic"/>
          <w:sz w:val="24"/>
          <w:szCs w:val="24"/>
          <w:lang w:eastAsia="en-US"/>
        </w:rPr>
        <w:tab/>
        <w:t>Contratar y pagar los gastos y costos relacionados con la emisión o emisiones de los Certificados, que se requieran para el diseño e instrumentación financiera y/o legal de las operaciones a que se refiere la presente autorización.</w:t>
      </w:r>
    </w:p>
    <w:p w14:paraId="06EA13C9" w14:textId="77777777" w:rsidR="00F4441A" w:rsidRPr="009C5FBC" w:rsidRDefault="00F4441A" w:rsidP="003E3438">
      <w:pPr>
        <w:spacing w:after="160" w:line="360" w:lineRule="auto"/>
        <w:ind w:left="426"/>
        <w:jc w:val="both"/>
        <w:rPr>
          <w:rFonts w:ascii="Century Gothic" w:eastAsia="Calibri" w:hAnsi="Century Gothic"/>
          <w:sz w:val="24"/>
          <w:szCs w:val="24"/>
          <w:lang w:eastAsia="en-US"/>
        </w:rPr>
      </w:pPr>
    </w:p>
    <w:p w14:paraId="5D05AD21" w14:textId="77777777" w:rsidR="00F4441A" w:rsidRPr="009C5FBC" w:rsidRDefault="00F4441A" w:rsidP="003E3438">
      <w:pPr>
        <w:spacing w:after="160" w:line="360" w:lineRule="auto"/>
        <w:ind w:left="426"/>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De conformidad con el artículo 22, de la Ley de Disciplina Financiera de las Entidades Federativas y los Municipios, solo podrá destinarse hasta un 0.15 por ciento del monto de los Certificados para cubrir gastos y costos relacionados con la emisión.</w:t>
      </w:r>
    </w:p>
    <w:p w14:paraId="3DCFC426" w14:textId="77777777" w:rsidR="00F4441A" w:rsidRPr="009C5FBC" w:rsidRDefault="00F4441A" w:rsidP="003E3438">
      <w:pPr>
        <w:spacing w:after="160" w:line="360" w:lineRule="auto"/>
        <w:ind w:left="426"/>
        <w:jc w:val="both"/>
        <w:rPr>
          <w:rFonts w:ascii="Century Gothic" w:eastAsia="Calibri" w:hAnsi="Century Gothic"/>
          <w:sz w:val="24"/>
          <w:szCs w:val="24"/>
          <w:lang w:eastAsia="en-US"/>
        </w:rPr>
      </w:pPr>
    </w:p>
    <w:p w14:paraId="66A4B4A1" w14:textId="77777777" w:rsidR="00F4441A" w:rsidRPr="009C5FBC" w:rsidRDefault="00F4441A" w:rsidP="003E3438">
      <w:pPr>
        <w:spacing w:after="160" w:line="360" w:lineRule="auto"/>
        <w:ind w:left="426"/>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w:t>
      </w:r>
      <w:proofErr w:type="spellStart"/>
      <w:r w:rsidRPr="009C5FBC">
        <w:rPr>
          <w:rFonts w:ascii="Century Gothic" w:eastAsia="Calibri" w:hAnsi="Century Gothic"/>
          <w:sz w:val="24"/>
          <w:szCs w:val="24"/>
          <w:lang w:eastAsia="en-US"/>
        </w:rPr>
        <w:t>ii</w:t>
      </w:r>
      <w:proofErr w:type="spellEnd"/>
      <w:r w:rsidRPr="009C5FBC">
        <w:rPr>
          <w:rFonts w:ascii="Century Gothic" w:eastAsia="Calibri" w:hAnsi="Century Gothic"/>
          <w:sz w:val="24"/>
          <w:szCs w:val="24"/>
          <w:lang w:eastAsia="en-US"/>
        </w:rPr>
        <w:t>)</w:t>
      </w:r>
      <w:r w:rsidRPr="009C5FBC">
        <w:rPr>
          <w:rFonts w:ascii="Century Gothic" w:eastAsia="Calibri" w:hAnsi="Century Gothic"/>
          <w:sz w:val="24"/>
          <w:szCs w:val="24"/>
          <w:lang w:eastAsia="en-US"/>
        </w:rPr>
        <w:tab/>
        <w:t>Constituir y/o reconstituir, el o los fondos de reservas que resulten necesarios para la implementación de los Certificados, dichos fondos de reserva podrán constituirse hasta por un monto equivalente a dos pagos o cupones semestrales del servicio de la deuda de los Certificados.</w:t>
      </w:r>
    </w:p>
    <w:p w14:paraId="1FB24243" w14:textId="77777777" w:rsidR="00A57D9E" w:rsidRPr="009C5FBC" w:rsidRDefault="00F4441A" w:rsidP="003E3438">
      <w:pPr>
        <w:spacing w:after="160" w:line="360" w:lineRule="auto"/>
        <w:ind w:left="426"/>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 </w:t>
      </w:r>
    </w:p>
    <w:p w14:paraId="5BB4E28B" w14:textId="4EF81E61" w:rsidR="00F4441A" w:rsidRPr="009C5FBC" w:rsidRDefault="00F4441A" w:rsidP="003E3438">
      <w:pPr>
        <w:spacing w:after="160" w:line="360" w:lineRule="auto"/>
        <w:ind w:left="426"/>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La emisión o emisiones de los Certificados deberá realizarse durante la vigencia del presente Decreto.</w:t>
      </w:r>
    </w:p>
    <w:p w14:paraId="4563D586" w14:textId="77777777" w:rsidR="00F4441A" w:rsidRPr="009C5FBC" w:rsidRDefault="00F4441A" w:rsidP="003E7077">
      <w:pPr>
        <w:spacing w:after="160" w:line="360" w:lineRule="auto"/>
        <w:jc w:val="both"/>
        <w:rPr>
          <w:rFonts w:ascii="Century Gothic" w:eastAsia="Calibri" w:hAnsi="Century Gothic"/>
          <w:sz w:val="24"/>
          <w:szCs w:val="24"/>
          <w:lang w:eastAsia="en-US"/>
        </w:rPr>
      </w:pPr>
    </w:p>
    <w:p w14:paraId="22034628" w14:textId="77777777"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u w:val="single"/>
          <w:lang w:eastAsia="en-US"/>
        </w:rPr>
        <w:t>Garantías de Pago Oportuno</w:t>
      </w:r>
      <w:r w:rsidRPr="009C5FBC">
        <w:rPr>
          <w:rFonts w:ascii="Century Gothic" w:eastAsia="Calibri" w:hAnsi="Century Gothic"/>
          <w:sz w:val="24"/>
          <w:szCs w:val="24"/>
          <w:lang w:eastAsia="en-US"/>
        </w:rPr>
        <w:t xml:space="preserve">. Con la finalidad de fortalecer la estructura y garantizar a los tenedores de los Certificados, el Estado o Fibra Estatal, podrán contratar con la Banca de Desarrollo o con cualquiera otra institución de crédito de nacionalidad mexicana, cualquier tipo o </w:t>
      </w:r>
      <w:r w:rsidRPr="009C5FBC">
        <w:rPr>
          <w:rFonts w:ascii="Century Gothic" w:eastAsia="Calibri" w:hAnsi="Century Gothic"/>
          <w:sz w:val="24"/>
          <w:szCs w:val="24"/>
          <w:lang w:eastAsia="en-US"/>
        </w:rPr>
        <w:lastRenderedPageBreak/>
        <w:t>instrumento de garantías de pago oportuno, o cualesquier otros instrumentos o mecanismos de garantía de pago similares o de soporte crediticio, u operaciones similares, en favor de los tenedores de los Certificados, denominadas en pesos o en Unidades de Inversión, pagaderas en moneda nacional y dentro del territorio del país, en la inteligencia de que la vigencia de las Garantías de Pago será igual o menor al plazo de los Certificados garantizados y hasta por un monto máximo equivalente al 15.00% (Quince por ciento) del saldo insoluto de los Certificados autorizados en virtud del presente Decreto. Las Garantías de Pago podrán tener como fuente de pago los Ingresos locales descritos anteriormente.</w:t>
      </w:r>
    </w:p>
    <w:p w14:paraId="6436A1E4" w14:textId="77777777" w:rsidR="003E7077" w:rsidRPr="009C5FBC" w:rsidRDefault="003E7077" w:rsidP="003E7077">
      <w:pPr>
        <w:spacing w:after="160" w:line="360" w:lineRule="auto"/>
        <w:jc w:val="both"/>
        <w:rPr>
          <w:rFonts w:ascii="Century Gothic" w:eastAsia="Calibri" w:hAnsi="Century Gothic"/>
          <w:sz w:val="24"/>
          <w:szCs w:val="24"/>
          <w:lang w:eastAsia="en-US"/>
        </w:rPr>
      </w:pPr>
    </w:p>
    <w:p w14:paraId="10FC78F8" w14:textId="74E73058"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Los derechos de disposición que deriven de la Garantía de Pago, podrán ser afectados a cualquier fideicomiso de administración, garantía y/o fuente de pago.</w:t>
      </w:r>
    </w:p>
    <w:p w14:paraId="40B987DA" w14:textId="77777777" w:rsidR="00F4441A" w:rsidRPr="009C5FBC" w:rsidRDefault="00F4441A" w:rsidP="003E7077">
      <w:pPr>
        <w:spacing w:after="160" w:line="360" w:lineRule="auto"/>
        <w:jc w:val="both"/>
        <w:rPr>
          <w:rFonts w:ascii="Century Gothic" w:eastAsia="Calibri" w:hAnsi="Century Gothic"/>
          <w:sz w:val="24"/>
          <w:szCs w:val="24"/>
          <w:lang w:eastAsia="en-US"/>
        </w:rPr>
      </w:pPr>
    </w:p>
    <w:p w14:paraId="289D9428" w14:textId="77777777" w:rsidR="00F4441A" w:rsidRPr="009C5FBC" w:rsidRDefault="00F4441A" w:rsidP="003E7077">
      <w:pPr>
        <w:spacing w:after="160" w:line="360" w:lineRule="auto"/>
        <w:jc w:val="both"/>
        <w:rPr>
          <w:rFonts w:ascii="Century Gothic" w:eastAsia="Calibri" w:hAnsi="Century Gothic"/>
          <w:b/>
          <w:bCs/>
          <w:sz w:val="24"/>
          <w:szCs w:val="24"/>
          <w:lang w:eastAsia="en-US"/>
        </w:rPr>
      </w:pPr>
      <w:r w:rsidRPr="009C5FBC">
        <w:rPr>
          <w:rFonts w:ascii="Century Gothic" w:eastAsia="Calibri" w:hAnsi="Century Gothic"/>
          <w:b/>
          <w:bCs/>
          <w:sz w:val="24"/>
          <w:szCs w:val="24"/>
          <w:lang w:eastAsia="en-US"/>
        </w:rPr>
        <w:t>Artículo Sexto. Instrumentos derivados y coberturas.</w:t>
      </w:r>
    </w:p>
    <w:p w14:paraId="404993D4" w14:textId="77777777" w:rsidR="00F4441A" w:rsidRPr="009C5FBC" w:rsidRDefault="00F4441A" w:rsidP="003E7077">
      <w:pPr>
        <w:spacing w:after="160" w:line="360" w:lineRule="auto"/>
        <w:jc w:val="both"/>
        <w:rPr>
          <w:rFonts w:ascii="Century Gothic" w:eastAsia="Calibri" w:hAnsi="Century Gothic"/>
          <w:sz w:val="24"/>
          <w:szCs w:val="24"/>
          <w:lang w:eastAsia="en-US"/>
        </w:rPr>
      </w:pPr>
    </w:p>
    <w:p w14:paraId="61B908ED" w14:textId="77777777"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Se autoriza al Poder Ejecutivo, por conducto de la Secretaría de Hacienda, a celebrar instrumentos derivados u operaciones de cobertura relacionados con los contratos de crédito que se celebren para instrumentar el financiamiento que se autoriza en este Decreto, en particular de aquellos financiamientos descritos en los Artículos Segundo y Cuarto del mismo.</w:t>
      </w:r>
    </w:p>
    <w:p w14:paraId="12984EEE" w14:textId="77777777" w:rsidR="00F4441A" w:rsidRPr="009C5FBC" w:rsidRDefault="00F4441A" w:rsidP="003E7077">
      <w:pPr>
        <w:spacing w:after="160" w:line="360" w:lineRule="auto"/>
        <w:jc w:val="both"/>
        <w:rPr>
          <w:rFonts w:ascii="Century Gothic" w:eastAsia="Calibri" w:hAnsi="Century Gothic"/>
          <w:sz w:val="24"/>
          <w:szCs w:val="24"/>
          <w:lang w:eastAsia="en-US"/>
        </w:rPr>
      </w:pPr>
    </w:p>
    <w:p w14:paraId="7818CA56" w14:textId="77777777"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lastRenderedPageBreak/>
        <w:t>Estos instrumentos derivados u operaciones de cobertura podrán tener la misma fuente de pago de los contratos de crédito suscritos.</w:t>
      </w:r>
    </w:p>
    <w:p w14:paraId="6A174930" w14:textId="77777777" w:rsidR="00F4441A" w:rsidRPr="009C5FBC" w:rsidRDefault="00F4441A" w:rsidP="003E7077">
      <w:pPr>
        <w:spacing w:after="160" w:line="360" w:lineRule="auto"/>
        <w:jc w:val="both"/>
        <w:rPr>
          <w:rFonts w:ascii="Century Gothic" w:eastAsia="Calibri" w:hAnsi="Century Gothic"/>
          <w:sz w:val="24"/>
          <w:szCs w:val="24"/>
          <w:lang w:eastAsia="en-US"/>
        </w:rPr>
      </w:pPr>
    </w:p>
    <w:p w14:paraId="1A5FB1B2" w14:textId="6E00D244"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Asimismo, se autoriza al Poder Ejecutivo, por conducto de la Secretaría de Hacienda</w:t>
      </w:r>
      <w:r w:rsidR="000A03A1">
        <w:rPr>
          <w:rFonts w:ascii="Century Gothic" w:eastAsia="Calibri" w:hAnsi="Century Gothic"/>
          <w:sz w:val="24"/>
          <w:szCs w:val="24"/>
          <w:lang w:eastAsia="en-US"/>
        </w:rPr>
        <w:t>,</w:t>
      </w:r>
      <w:r w:rsidRPr="009C5FBC">
        <w:rPr>
          <w:rFonts w:ascii="Century Gothic" w:eastAsia="Calibri" w:hAnsi="Century Gothic"/>
          <w:sz w:val="24"/>
          <w:szCs w:val="24"/>
          <w:lang w:eastAsia="en-US"/>
        </w:rPr>
        <w:t xml:space="preserve"> a celebrar la renovación de todos aquellos instrumentos derivados u operaciones de coberturas, cuyos vencimientos hubieran tenido lugar en 2023 o durante la vigencia del presente Decreto, de conformidad con lo establecido en la tabla que se describe a continuación:</w:t>
      </w:r>
    </w:p>
    <w:p w14:paraId="733CED47" w14:textId="77777777" w:rsidR="002614B4" w:rsidRPr="009C5FBC" w:rsidRDefault="002614B4" w:rsidP="003E7077">
      <w:pPr>
        <w:spacing w:after="160" w:line="360" w:lineRule="auto"/>
        <w:jc w:val="both"/>
        <w:rPr>
          <w:rFonts w:ascii="Century Gothic" w:eastAsia="Calibri" w:hAnsi="Century Gothic"/>
          <w:sz w:val="24"/>
          <w:szCs w:val="24"/>
          <w:lang w:eastAsia="en-US"/>
        </w:rPr>
      </w:pPr>
    </w:p>
    <w:p w14:paraId="3F06BADB" w14:textId="3ED7AE0D" w:rsidR="00F4441A" w:rsidRPr="009C5FBC" w:rsidRDefault="00F4441A" w:rsidP="003E7077">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a)</w:t>
      </w:r>
      <w:r w:rsidRPr="009C5FBC">
        <w:rPr>
          <w:rFonts w:ascii="Century Gothic" w:eastAsia="Calibri" w:hAnsi="Century Gothic"/>
          <w:sz w:val="24"/>
          <w:szCs w:val="24"/>
          <w:lang w:eastAsia="en-US"/>
        </w:rPr>
        <w:tab/>
        <w:t>SWAPS:</w:t>
      </w:r>
    </w:p>
    <w:p w14:paraId="1722F814" w14:textId="3EF26723" w:rsidR="00BF52E2" w:rsidRPr="009C5FBC" w:rsidRDefault="00BF52E2" w:rsidP="00BF52E2">
      <w:pPr>
        <w:spacing w:after="160" w:line="259" w:lineRule="auto"/>
        <w:jc w:val="both"/>
        <w:rPr>
          <w:rFonts w:ascii="Century Gothic" w:eastAsia="Calibri" w:hAnsi="Century Gothic"/>
          <w:lang w:eastAsia="en-US"/>
        </w:rPr>
      </w:pPr>
    </w:p>
    <w:tbl>
      <w:tblPr>
        <w:tblStyle w:val="TableNormal"/>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851"/>
        <w:gridCol w:w="568"/>
        <w:gridCol w:w="569"/>
        <w:gridCol w:w="850"/>
        <w:gridCol w:w="1133"/>
        <w:gridCol w:w="852"/>
        <w:gridCol w:w="850"/>
        <w:gridCol w:w="566"/>
        <w:gridCol w:w="852"/>
        <w:gridCol w:w="992"/>
        <w:gridCol w:w="850"/>
        <w:gridCol w:w="711"/>
      </w:tblGrid>
      <w:tr w:rsidR="009C5FBC" w:rsidRPr="009C5FBC" w14:paraId="7A7DBAFE" w14:textId="77777777" w:rsidTr="00BF52E2">
        <w:trPr>
          <w:trHeight w:val="515"/>
          <w:jc w:val="center"/>
        </w:trPr>
        <w:tc>
          <w:tcPr>
            <w:tcW w:w="704" w:type="dxa"/>
          </w:tcPr>
          <w:p w14:paraId="0E372DEB" w14:textId="77777777" w:rsidR="00F4441A" w:rsidRPr="009C5FBC" w:rsidRDefault="00F4441A" w:rsidP="00AC7EBC">
            <w:pPr>
              <w:spacing w:before="5" w:after="0" w:line="240" w:lineRule="auto"/>
              <w:jc w:val="center"/>
              <w:rPr>
                <w:rFonts w:ascii="Century Gothic" w:eastAsia="Arial MT" w:hAnsi="Century Gothic" w:cs="Arial MT"/>
                <w:sz w:val="10"/>
                <w:szCs w:val="10"/>
              </w:rPr>
            </w:pPr>
          </w:p>
          <w:p w14:paraId="75E9524E" w14:textId="77777777" w:rsidR="00F4441A" w:rsidRPr="009C5FBC" w:rsidRDefault="00F4441A" w:rsidP="00AC7EBC">
            <w:pPr>
              <w:spacing w:after="0" w:line="240" w:lineRule="auto"/>
              <w:ind w:right="46"/>
              <w:jc w:val="center"/>
              <w:rPr>
                <w:rFonts w:ascii="Century Gothic" w:eastAsia="Arial MT" w:hAnsi="Century Gothic" w:cs="Arial MT"/>
                <w:b/>
                <w:sz w:val="10"/>
                <w:szCs w:val="10"/>
              </w:rPr>
            </w:pPr>
            <w:proofErr w:type="spellStart"/>
            <w:r w:rsidRPr="009C5FBC">
              <w:rPr>
                <w:rFonts w:ascii="Century Gothic" w:eastAsia="Arial MT" w:hAnsi="Century Gothic" w:cs="Arial MT"/>
                <w:b/>
                <w:sz w:val="10"/>
                <w:szCs w:val="10"/>
              </w:rPr>
              <w:t>Institución</w:t>
            </w:r>
            <w:proofErr w:type="spellEnd"/>
            <w:r w:rsidRPr="009C5FBC">
              <w:rPr>
                <w:rFonts w:ascii="Century Gothic" w:eastAsia="Arial MT" w:hAnsi="Century Gothic" w:cs="Arial MT"/>
                <w:b/>
                <w:spacing w:val="-28"/>
                <w:sz w:val="10"/>
                <w:szCs w:val="10"/>
              </w:rPr>
              <w:t xml:space="preserve"> </w:t>
            </w:r>
            <w:proofErr w:type="spellStart"/>
            <w:r w:rsidRPr="009C5FBC">
              <w:rPr>
                <w:rFonts w:ascii="Century Gothic" w:eastAsia="Arial MT" w:hAnsi="Century Gothic" w:cs="Arial MT"/>
                <w:b/>
                <w:sz w:val="10"/>
                <w:szCs w:val="10"/>
              </w:rPr>
              <w:t>Financiera</w:t>
            </w:r>
            <w:proofErr w:type="spellEnd"/>
          </w:p>
        </w:tc>
        <w:tc>
          <w:tcPr>
            <w:tcW w:w="851" w:type="dxa"/>
          </w:tcPr>
          <w:p w14:paraId="1307748C" w14:textId="77777777" w:rsidR="00F4441A" w:rsidRPr="009C5FBC" w:rsidRDefault="00F4441A" w:rsidP="00AC7EBC">
            <w:pPr>
              <w:spacing w:before="10" w:after="0" w:line="240" w:lineRule="auto"/>
              <w:jc w:val="center"/>
              <w:rPr>
                <w:rFonts w:ascii="Century Gothic" w:eastAsia="Arial MT" w:hAnsi="Century Gothic" w:cs="Arial MT"/>
                <w:sz w:val="10"/>
                <w:szCs w:val="10"/>
              </w:rPr>
            </w:pPr>
          </w:p>
          <w:p w14:paraId="200EDC3A" w14:textId="77777777" w:rsidR="00F4441A" w:rsidRPr="009C5FBC" w:rsidRDefault="00F4441A" w:rsidP="00AC7EBC">
            <w:pPr>
              <w:spacing w:after="0" w:line="240" w:lineRule="auto"/>
              <w:ind w:right="90"/>
              <w:jc w:val="center"/>
              <w:rPr>
                <w:rFonts w:ascii="Century Gothic" w:eastAsia="Arial MT" w:hAnsi="Century Gothic" w:cs="Arial MT"/>
                <w:b/>
                <w:sz w:val="10"/>
                <w:szCs w:val="10"/>
              </w:rPr>
            </w:pPr>
            <w:r w:rsidRPr="009C5FBC">
              <w:rPr>
                <w:rFonts w:ascii="Century Gothic" w:eastAsia="Arial MT" w:hAnsi="Century Gothic" w:cs="Arial MT"/>
                <w:b/>
                <w:sz w:val="10"/>
                <w:szCs w:val="10"/>
              </w:rPr>
              <w:t>Monto</w:t>
            </w:r>
            <w:r w:rsidRPr="009C5FBC">
              <w:rPr>
                <w:rFonts w:ascii="Century Gothic" w:eastAsia="Arial MT" w:hAnsi="Century Gothic" w:cs="Arial MT"/>
                <w:b/>
                <w:spacing w:val="-2"/>
                <w:sz w:val="10"/>
                <w:szCs w:val="10"/>
              </w:rPr>
              <w:t xml:space="preserve"> </w:t>
            </w:r>
            <w:r w:rsidRPr="009C5FBC">
              <w:rPr>
                <w:rFonts w:ascii="Century Gothic" w:eastAsia="Arial MT" w:hAnsi="Century Gothic" w:cs="Arial MT"/>
                <w:b/>
                <w:sz w:val="10"/>
                <w:szCs w:val="10"/>
              </w:rPr>
              <w:t>(Pesos)</w:t>
            </w:r>
          </w:p>
        </w:tc>
        <w:tc>
          <w:tcPr>
            <w:tcW w:w="568" w:type="dxa"/>
          </w:tcPr>
          <w:p w14:paraId="75236DD7" w14:textId="77777777" w:rsidR="00F4441A" w:rsidRPr="009C5FBC" w:rsidRDefault="00F4441A" w:rsidP="00AC7EBC">
            <w:pPr>
              <w:spacing w:before="5" w:after="0" w:line="240" w:lineRule="auto"/>
              <w:jc w:val="center"/>
              <w:rPr>
                <w:rFonts w:ascii="Century Gothic" w:eastAsia="Arial MT" w:hAnsi="Century Gothic" w:cs="Arial MT"/>
                <w:sz w:val="10"/>
                <w:szCs w:val="10"/>
              </w:rPr>
            </w:pPr>
          </w:p>
          <w:p w14:paraId="6B39C9F6" w14:textId="462B00C0" w:rsidR="00F4441A" w:rsidRPr="009C5FBC" w:rsidRDefault="00F4441A" w:rsidP="00AC7EBC">
            <w:pPr>
              <w:spacing w:after="0" w:line="240" w:lineRule="auto"/>
              <w:ind w:right="60"/>
              <w:jc w:val="center"/>
              <w:rPr>
                <w:rFonts w:ascii="Century Gothic" w:eastAsia="Arial MT" w:hAnsi="Century Gothic" w:cs="Arial MT"/>
                <w:b/>
                <w:sz w:val="10"/>
                <w:szCs w:val="10"/>
              </w:rPr>
            </w:pPr>
            <w:proofErr w:type="gramStart"/>
            <w:r w:rsidRPr="009C5FBC">
              <w:rPr>
                <w:rFonts w:ascii="Century Gothic" w:eastAsia="Arial MT" w:hAnsi="Century Gothic" w:cs="Arial MT"/>
                <w:b/>
                <w:sz w:val="10"/>
                <w:szCs w:val="10"/>
              </w:rPr>
              <w:t>Tasa</w:t>
            </w:r>
            <w:r w:rsidR="00362147" w:rsidRPr="009C5FBC">
              <w:rPr>
                <w:rFonts w:ascii="Century Gothic" w:eastAsia="Arial MT" w:hAnsi="Century Gothic" w:cs="Arial MT"/>
                <w:b/>
                <w:sz w:val="10"/>
                <w:szCs w:val="10"/>
              </w:rPr>
              <w:t xml:space="preserve"> </w:t>
            </w:r>
            <w:r w:rsidRPr="009C5FBC">
              <w:rPr>
                <w:rFonts w:ascii="Century Gothic" w:eastAsia="Arial MT" w:hAnsi="Century Gothic" w:cs="Arial MT"/>
                <w:b/>
                <w:spacing w:val="-28"/>
                <w:sz w:val="10"/>
                <w:szCs w:val="10"/>
              </w:rPr>
              <w:t xml:space="preserve"> </w:t>
            </w:r>
            <w:proofErr w:type="spellStart"/>
            <w:r w:rsidRPr="009C5FBC">
              <w:rPr>
                <w:rFonts w:ascii="Century Gothic" w:eastAsia="Arial MT" w:hAnsi="Century Gothic" w:cs="Arial MT"/>
                <w:b/>
                <w:sz w:val="10"/>
                <w:szCs w:val="10"/>
              </w:rPr>
              <w:t>Fija</w:t>
            </w:r>
            <w:proofErr w:type="spellEnd"/>
            <w:proofErr w:type="gramEnd"/>
          </w:p>
        </w:tc>
        <w:tc>
          <w:tcPr>
            <w:tcW w:w="569" w:type="dxa"/>
          </w:tcPr>
          <w:p w14:paraId="2305E21F" w14:textId="77777777" w:rsidR="00F4441A" w:rsidRPr="009C5FBC" w:rsidRDefault="00F4441A" w:rsidP="00AC7EBC">
            <w:pPr>
              <w:spacing w:before="5" w:after="0" w:line="240" w:lineRule="auto"/>
              <w:jc w:val="center"/>
              <w:rPr>
                <w:rFonts w:ascii="Century Gothic" w:eastAsia="Arial MT" w:hAnsi="Century Gothic" w:cs="Arial MT"/>
                <w:sz w:val="10"/>
                <w:szCs w:val="10"/>
              </w:rPr>
            </w:pPr>
          </w:p>
          <w:p w14:paraId="33C08D90" w14:textId="77777777" w:rsidR="00F4441A" w:rsidRPr="009C5FBC" w:rsidRDefault="00F4441A" w:rsidP="00AC7EBC">
            <w:pPr>
              <w:spacing w:after="0" w:line="240" w:lineRule="auto"/>
              <w:ind w:right="110"/>
              <w:jc w:val="center"/>
              <w:rPr>
                <w:rFonts w:ascii="Century Gothic" w:eastAsia="Arial MT" w:hAnsi="Century Gothic" w:cs="Arial MT"/>
                <w:b/>
                <w:sz w:val="10"/>
                <w:szCs w:val="10"/>
              </w:rPr>
            </w:pPr>
            <w:proofErr w:type="spellStart"/>
            <w:r w:rsidRPr="009C5FBC">
              <w:rPr>
                <w:rFonts w:ascii="Century Gothic" w:eastAsia="Arial MT" w:hAnsi="Century Gothic" w:cs="Arial MT"/>
                <w:b/>
                <w:sz w:val="10"/>
                <w:szCs w:val="10"/>
              </w:rPr>
              <w:t>Plazo</w:t>
            </w:r>
            <w:proofErr w:type="spellEnd"/>
            <w:r w:rsidRPr="009C5FBC">
              <w:rPr>
                <w:rFonts w:ascii="Century Gothic" w:eastAsia="Arial MT" w:hAnsi="Century Gothic" w:cs="Arial MT"/>
                <w:b/>
                <w:spacing w:val="-28"/>
                <w:sz w:val="10"/>
                <w:szCs w:val="10"/>
              </w:rPr>
              <w:t xml:space="preserve"> </w:t>
            </w:r>
            <w:r w:rsidRPr="009C5FBC">
              <w:rPr>
                <w:rFonts w:ascii="Century Gothic" w:eastAsia="Arial MT" w:hAnsi="Century Gothic" w:cs="Arial MT"/>
                <w:b/>
                <w:sz w:val="10"/>
                <w:szCs w:val="10"/>
              </w:rPr>
              <w:t>(días)</w:t>
            </w:r>
          </w:p>
        </w:tc>
        <w:tc>
          <w:tcPr>
            <w:tcW w:w="850" w:type="dxa"/>
          </w:tcPr>
          <w:p w14:paraId="7D03A008" w14:textId="77777777" w:rsidR="00F4441A" w:rsidRPr="009C5FBC" w:rsidRDefault="00F4441A" w:rsidP="00AC7EBC">
            <w:pPr>
              <w:spacing w:before="5" w:after="0" w:line="240" w:lineRule="auto"/>
              <w:jc w:val="center"/>
              <w:rPr>
                <w:rFonts w:ascii="Century Gothic" w:eastAsia="Arial MT" w:hAnsi="Century Gothic" w:cs="Arial MT"/>
                <w:sz w:val="10"/>
                <w:szCs w:val="10"/>
              </w:rPr>
            </w:pPr>
          </w:p>
          <w:p w14:paraId="0F1F4121" w14:textId="7AC88D61" w:rsidR="00F4441A" w:rsidRPr="009C5FBC" w:rsidRDefault="00F4441A" w:rsidP="00AC7EBC">
            <w:pPr>
              <w:spacing w:after="0" w:line="240" w:lineRule="auto"/>
              <w:ind w:right="47"/>
              <w:jc w:val="center"/>
              <w:rPr>
                <w:rFonts w:ascii="Century Gothic" w:eastAsia="Arial MT" w:hAnsi="Century Gothic" w:cs="Arial MT"/>
                <w:b/>
                <w:sz w:val="10"/>
                <w:szCs w:val="10"/>
              </w:rPr>
            </w:pPr>
            <w:proofErr w:type="spellStart"/>
            <w:r w:rsidRPr="009C5FBC">
              <w:rPr>
                <w:rFonts w:ascii="Century Gothic" w:eastAsia="Arial MT" w:hAnsi="Century Gothic" w:cs="Arial MT"/>
                <w:b/>
                <w:sz w:val="10"/>
                <w:szCs w:val="10"/>
              </w:rPr>
              <w:t>Financiamien</w:t>
            </w:r>
            <w:proofErr w:type="spellEnd"/>
            <w:r w:rsidRPr="009C5FBC">
              <w:rPr>
                <w:rFonts w:ascii="Century Gothic" w:eastAsia="Arial MT" w:hAnsi="Century Gothic" w:cs="Arial MT"/>
                <w:b/>
                <w:spacing w:val="-28"/>
                <w:sz w:val="10"/>
                <w:szCs w:val="10"/>
              </w:rPr>
              <w:t xml:space="preserve"> </w:t>
            </w:r>
            <w:r w:rsidRPr="009C5FBC">
              <w:rPr>
                <w:rFonts w:ascii="Century Gothic" w:eastAsia="Arial MT" w:hAnsi="Century Gothic" w:cs="Arial MT"/>
                <w:b/>
                <w:sz w:val="10"/>
                <w:szCs w:val="10"/>
              </w:rPr>
              <w:t>to</w:t>
            </w:r>
            <w:r w:rsidRPr="009C5FBC">
              <w:rPr>
                <w:rFonts w:ascii="Century Gothic" w:eastAsia="Arial MT" w:hAnsi="Century Gothic" w:cs="Arial MT"/>
                <w:b/>
                <w:spacing w:val="-1"/>
                <w:sz w:val="10"/>
                <w:szCs w:val="10"/>
              </w:rPr>
              <w:t xml:space="preserve"> </w:t>
            </w:r>
            <w:r w:rsidRPr="009C5FBC">
              <w:rPr>
                <w:rFonts w:ascii="Century Gothic" w:eastAsia="Arial MT" w:hAnsi="Century Gothic" w:cs="Arial MT"/>
                <w:b/>
                <w:sz w:val="10"/>
                <w:szCs w:val="10"/>
              </w:rPr>
              <w:t xml:space="preserve">a </w:t>
            </w:r>
            <w:proofErr w:type="spellStart"/>
            <w:r w:rsidRPr="009C5FBC">
              <w:rPr>
                <w:rFonts w:ascii="Century Gothic" w:eastAsia="Arial MT" w:hAnsi="Century Gothic" w:cs="Arial MT"/>
                <w:b/>
                <w:sz w:val="10"/>
                <w:szCs w:val="10"/>
              </w:rPr>
              <w:t>cubrir</w:t>
            </w:r>
            <w:proofErr w:type="spellEnd"/>
          </w:p>
        </w:tc>
        <w:tc>
          <w:tcPr>
            <w:tcW w:w="1133" w:type="dxa"/>
          </w:tcPr>
          <w:p w14:paraId="3D1249F5" w14:textId="77777777" w:rsidR="00F4441A" w:rsidRPr="009C5FBC" w:rsidRDefault="00F4441A" w:rsidP="00AC7EBC">
            <w:pPr>
              <w:spacing w:before="10" w:after="0" w:line="240" w:lineRule="auto"/>
              <w:jc w:val="center"/>
              <w:rPr>
                <w:rFonts w:ascii="Century Gothic" w:eastAsia="Arial MT" w:hAnsi="Century Gothic" w:cs="Arial MT"/>
                <w:sz w:val="10"/>
                <w:szCs w:val="10"/>
              </w:rPr>
            </w:pPr>
          </w:p>
          <w:p w14:paraId="01AC13F9" w14:textId="77777777" w:rsidR="00F4441A" w:rsidRPr="009C5FBC" w:rsidRDefault="00F4441A" w:rsidP="00AC7EBC">
            <w:pPr>
              <w:spacing w:after="0" w:line="240" w:lineRule="auto"/>
              <w:ind w:right="119"/>
              <w:jc w:val="center"/>
              <w:rPr>
                <w:rFonts w:ascii="Century Gothic" w:eastAsia="Arial MT" w:hAnsi="Century Gothic" w:cs="Arial MT"/>
                <w:b/>
                <w:sz w:val="10"/>
                <w:szCs w:val="10"/>
              </w:rPr>
            </w:pPr>
            <w:proofErr w:type="spellStart"/>
            <w:r w:rsidRPr="009C5FBC">
              <w:rPr>
                <w:rFonts w:ascii="Century Gothic" w:eastAsia="Arial MT" w:hAnsi="Century Gothic" w:cs="Arial MT"/>
                <w:b/>
                <w:sz w:val="10"/>
                <w:szCs w:val="10"/>
              </w:rPr>
              <w:t>Importe</w:t>
            </w:r>
            <w:proofErr w:type="spellEnd"/>
            <w:r w:rsidRPr="009C5FBC">
              <w:rPr>
                <w:rFonts w:ascii="Century Gothic" w:eastAsia="Arial MT" w:hAnsi="Century Gothic" w:cs="Arial MT"/>
                <w:b/>
                <w:spacing w:val="-1"/>
                <w:sz w:val="10"/>
                <w:szCs w:val="10"/>
              </w:rPr>
              <w:t xml:space="preserve"> </w:t>
            </w:r>
            <w:r w:rsidRPr="009C5FBC">
              <w:rPr>
                <w:rFonts w:ascii="Century Gothic" w:eastAsia="Arial MT" w:hAnsi="Century Gothic" w:cs="Arial MT"/>
                <w:b/>
                <w:sz w:val="10"/>
                <w:szCs w:val="10"/>
              </w:rPr>
              <w:t>a</w:t>
            </w:r>
            <w:r w:rsidRPr="009C5FBC">
              <w:rPr>
                <w:rFonts w:ascii="Century Gothic" w:eastAsia="Arial MT" w:hAnsi="Century Gothic" w:cs="Arial MT"/>
                <w:b/>
                <w:spacing w:val="30"/>
                <w:sz w:val="10"/>
                <w:szCs w:val="10"/>
              </w:rPr>
              <w:t xml:space="preserve"> </w:t>
            </w:r>
            <w:proofErr w:type="spellStart"/>
            <w:r w:rsidRPr="009C5FBC">
              <w:rPr>
                <w:rFonts w:ascii="Century Gothic" w:eastAsia="Arial MT" w:hAnsi="Century Gothic" w:cs="Arial MT"/>
                <w:b/>
                <w:sz w:val="10"/>
                <w:szCs w:val="10"/>
              </w:rPr>
              <w:t>cubrir</w:t>
            </w:r>
            <w:proofErr w:type="spellEnd"/>
          </w:p>
        </w:tc>
        <w:tc>
          <w:tcPr>
            <w:tcW w:w="852" w:type="dxa"/>
          </w:tcPr>
          <w:p w14:paraId="4186F460" w14:textId="77777777" w:rsidR="00F4441A" w:rsidRPr="009C5FBC" w:rsidRDefault="00F4441A" w:rsidP="00AC7EBC">
            <w:pPr>
              <w:spacing w:before="5" w:after="0" w:line="240" w:lineRule="auto"/>
              <w:jc w:val="center"/>
              <w:rPr>
                <w:rFonts w:ascii="Century Gothic" w:eastAsia="Arial MT" w:hAnsi="Century Gothic" w:cs="Arial MT"/>
                <w:sz w:val="10"/>
                <w:szCs w:val="10"/>
              </w:rPr>
            </w:pPr>
          </w:p>
          <w:p w14:paraId="7159D433" w14:textId="77777777" w:rsidR="00F4441A" w:rsidRPr="009C5FBC" w:rsidRDefault="00F4441A" w:rsidP="00AC7EBC">
            <w:pPr>
              <w:spacing w:after="0" w:line="240" w:lineRule="auto"/>
              <w:ind w:right="45"/>
              <w:jc w:val="center"/>
              <w:rPr>
                <w:rFonts w:ascii="Century Gothic" w:eastAsia="Arial MT" w:hAnsi="Century Gothic" w:cs="Arial MT"/>
                <w:b/>
                <w:sz w:val="10"/>
                <w:szCs w:val="10"/>
              </w:rPr>
            </w:pPr>
            <w:r w:rsidRPr="009C5FBC">
              <w:rPr>
                <w:rFonts w:ascii="Century Gothic" w:eastAsia="Arial MT" w:hAnsi="Century Gothic" w:cs="Arial MT"/>
                <w:b/>
                <w:sz w:val="10"/>
                <w:szCs w:val="10"/>
              </w:rPr>
              <w:t>Carta</w:t>
            </w:r>
            <w:r w:rsidRPr="009C5FBC">
              <w:rPr>
                <w:rFonts w:ascii="Century Gothic" w:eastAsia="Arial MT" w:hAnsi="Century Gothic" w:cs="Arial MT"/>
                <w:b/>
                <w:spacing w:val="1"/>
                <w:sz w:val="10"/>
                <w:szCs w:val="10"/>
              </w:rPr>
              <w:t xml:space="preserve"> </w:t>
            </w:r>
            <w:proofErr w:type="spellStart"/>
            <w:r w:rsidRPr="009C5FBC">
              <w:rPr>
                <w:rFonts w:ascii="Century Gothic" w:eastAsia="Arial MT" w:hAnsi="Century Gothic" w:cs="Arial MT"/>
                <w:b/>
                <w:sz w:val="10"/>
                <w:szCs w:val="10"/>
              </w:rPr>
              <w:t>Confirmación</w:t>
            </w:r>
            <w:proofErr w:type="spellEnd"/>
          </w:p>
        </w:tc>
        <w:tc>
          <w:tcPr>
            <w:tcW w:w="850" w:type="dxa"/>
          </w:tcPr>
          <w:p w14:paraId="1E2EAAC1" w14:textId="77777777" w:rsidR="00F4441A" w:rsidRPr="009C5FBC" w:rsidRDefault="00F4441A" w:rsidP="00AC7EBC">
            <w:pPr>
              <w:spacing w:before="5" w:after="0" w:line="240" w:lineRule="auto"/>
              <w:jc w:val="center"/>
              <w:rPr>
                <w:rFonts w:ascii="Century Gothic" w:eastAsia="Arial MT" w:hAnsi="Century Gothic" w:cs="Arial MT"/>
                <w:sz w:val="10"/>
                <w:szCs w:val="10"/>
              </w:rPr>
            </w:pPr>
          </w:p>
          <w:p w14:paraId="7F597C43" w14:textId="77777777" w:rsidR="00F4441A" w:rsidRPr="009C5FBC" w:rsidRDefault="00F4441A" w:rsidP="00AC7EBC">
            <w:pPr>
              <w:spacing w:after="0" w:line="240" w:lineRule="auto"/>
              <w:ind w:right="76"/>
              <w:jc w:val="center"/>
              <w:rPr>
                <w:rFonts w:ascii="Century Gothic" w:eastAsia="Arial MT" w:hAnsi="Century Gothic" w:cs="Arial MT"/>
                <w:b/>
                <w:sz w:val="10"/>
                <w:szCs w:val="10"/>
              </w:rPr>
            </w:pPr>
            <w:proofErr w:type="spellStart"/>
            <w:r w:rsidRPr="009C5FBC">
              <w:rPr>
                <w:rFonts w:ascii="Century Gothic" w:eastAsia="Arial MT" w:hAnsi="Century Gothic" w:cs="Arial MT"/>
                <w:b/>
                <w:sz w:val="10"/>
                <w:szCs w:val="10"/>
              </w:rPr>
              <w:t>Inscripción</w:t>
            </w:r>
            <w:proofErr w:type="spellEnd"/>
            <w:r w:rsidRPr="009C5FBC">
              <w:rPr>
                <w:rFonts w:ascii="Century Gothic" w:eastAsia="Arial MT" w:hAnsi="Century Gothic" w:cs="Arial MT"/>
                <w:b/>
                <w:spacing w:val="1"/>
                <w:sz w:val="10"/>
                <w:szCs w:val="10"/>
              </w:rPr>
              <w:t xml:space="preserve"> </w:t>
            </w:r>
            <w:proofErr w:type="spellStart"/>
            <w:r w:rsidRPr="009C5FBC">
              <w:rPr>
                <w:rFonts w:ascii="Century Gothic" w:eastAsia="Arial MT" w:hAnsi="Century Gothic" w:cs="Arial MT"/>
                <w:b/>
                <w:sz w:val="10"/>
                <w:szCs w:val="10"/>
              </w:rPr>
              <w:t>Fideicomiso</w:t>
            </w:r>
            <w:proofErr w:type="spellEnd"/>
          </w:p>
        </w:tc>
        <w:tc>
          <w:tcPr>
            <w:tcW w:w="566" w:type="dxa"/>
          </w:tcPr>
          <w:p w14:paraId="2701017D" w14:textId="77777777" w:rsidR="00F4441A" w:rsidRPr="009C5FBC" w:rsidRDefault="00F4441A" w:rsidP="00AC7EBC">
            <w:pPr>
              <w:spacing w:before="10" w:after="0" w:line="240" w:lineRule="auto"/>
              <w:jc w:val="center"/>
              <w:rPr>
                <w:rFonts w:ascii="Century Gothic" w:eastAsia="Arial MT" w:hAnsi="Century Gothic" w:cs="Arial MT"/>
                <w:sz w:val="10"/>
                <w:szCs w:val="10"/>
              </w:rPr>
            </w:pPr>
          </w:p>
          <w:p w14:paraId="6CA2E8A8" w14:textId="77777777" w:rsidR="00F4441A" w:rsidRPr="009C5FBC" w:rsidRDefault="00F4441A" w:rsidP="00AC7EBC">
            <w:pPr>
              <w:spacing w:after="0" w:line="240" w:lineRule="auto"/>
              <w:ind w:right="61"/>
              <w:jc w:val="center"/>
              <w:rPr>
                <w:rFonts w:ascii="Century Gothic" w:eastAsia="Arial MT" w:hAnsi="Century Gothic" w:cs="Arial MT"/>
                <w:b/>
                <w:sz w:val="10"/>
                <w:szCs w:val="10"/>
              </w:rPr>
            </w:pPr>
            <w:r w:rsidRPr="009C5FBC">
              <w:rPr>
                <w:rFonts w:ascii="Century Gothic" w:eastAsia="Arial MT" w:hAnsi="Century Gothic" w:cs="Arial MT"/>
                <w:b/>
                <w:sz w:val="10"/>
                <w:szCs w:val="10"/>
              </w:rPr>
              <w:t>%_FGP</w:t>
            </w:r>
          </w:p>
        </w:tc>
        <w:tc>
          <w:tcPr>
            <w:tcW w:w="852" w:type="dxa"/>
          </w:tcPr>
          <w:p w14:paraId="40C4637A" w14:textId="77777777" w:rsidR="00F4441A" w:rsidRPr="009C5FBC" w:rsidRDefault="00F4441A" w:rsidP="00AC7EBC">
            <w:pPr>
              <w:spacing w:before="5" w:after="0" w:line="240" w:lineRule="auto"/>
              <w:jc w:val="center"/>
              <w:rPr>
                <w:rFonts w:ascii="Century Gothic" w:eastAsia="Arial MT" w:hAnsi="Century Gothic" w:cs="Arial MT"/>
                <w:sz w:val="10"/>
                <w:szCs w:val="10"/>
              </w:rPr>
            </w:pPr>
          </w:p>
          <w:p w14:paraId="49290F45" w14:textId="77777777" w:rsidR="00F4441A" w:rsidRPr="009C5FBC" w:rsidRDefault="00F4441A" w:rsidP="00AC7EBC">
            <w:pPr>
              <w:spacing w:after="0" w:line="240" w:lineRule="auto"/>
              <w:ind w:right="61"/>
              <w:jc w:val="center"/>
              <w:rPr>
                <w:rFonts w:ascii="Century Gothic" w:eastAsia="Arial MT" w:hAnsi="Century Gothic" w:cs="Arial MT"/>
                <w:b/>
                <w:sz w:val="10"/>
                <w:szCs w:val="10"/>
              </w:rPr>
            </w:pPr>
            <w:proofErr w:type="spellStart"/>
            <w:r w:rsidRPr="009C5FBC">
              <w:rPr>
                <w:rFonts w:ascii="Century Gothic" w:eastAsia="Arial MT" w:hAnsi="Century Gothic" w:cs="Arial MT"/>
                <w:b/>
                <w:sz w:val="10"/>
                <w:szCs w:val="10"/>
              </w:rPr>
              <w:t>Fecha</w:t>
            </w:r>
            <w:proofErr w:type="spellEnd"/>
            <w:r w:rsidRPr="009C5FBC">
              <w:rPr>
                <w:rFonts w:ascii="Century Gothic" w:eastAsia="Arial MT" w:hAnsi="Century Gothic" w:cs="Arial MT"/>
                <w:b/>
                <w:sz w:val="10"/>
                <w:szCs w:val="10"/>
              </w:rPr>
              <w:t xml:space="preserve"> de</w:t>
            </w:r>
            <w:r w:rsidRPr="009C5FBC">
              <w:rPr>
                <w:rFonts w:ascii="Century Gothic" w:eastAsia="Arial MT" w:hAnsi="Century Gothic" w:cs="Arial MT"/>
                <w:b/>
                <w:spacing w:val="1"/>
                <w:sz w:val="10"/>
                <w:szCs w:val="10"/>
              </w:rPr>
              <w:t xml:space="preserve"> </w:t>
            </w:r>
            <w:proofErr w:type="spellStart"/>
            <w:r w:rsidRPr="009C5FBC">
              <w:rPr>
                <w:rFonts w:ascii="Century Gothic" w:eastAsia="Arial MT" w:hAnsi="Century Gothic" w:cs="Arial MT"/>
                <w:b/>
                <w:sz w:val="10"/>
                <w:szCs w:val="10"/>
              </w:rPr>
              <w:t>Contratación</w:t>
            </w:r>
            <w:proofErr w:type="spellEnd"/>
          </w:p>
        </w:tc>
        <w:tc>
          <w:tcPr>
            <w:tcW w:w="992" w:type="dxa"/>
          </w:tcPr>
          <w:p w14:paraId="473B9CA3" w14:textId="77777777" w:rsidR="00F4441A" w:rsidRPr="009C5FBC" w:rsidRDefault="00F4441A" w:rsidP="00AC7EBC">
            <w:pPr>
              <w:spacing w:before="5" w:after="0" w:line="240" w:lineRule="auto"/>
              <w:jc w:val="center"/>
              <w:rPr>
                <w:rFonts w:ascii="Century Gothic" w:eastAsia="Arial MT" w:hAnsi="Century Gothic" w:cs="Arial MT"/>
                <w:sz w:val="10"/>
                <w:szCs w:val="10"/>
              </w:rPr>
            </w:pPr>
          </w:p>
          <w:p w14:paraId="54F4F97F" w14:textId="77777777" w:rsidR="00F4441A" w:rsidRPr="009C5FBC" w:rsidRDefault="00F4441A" w:rsidP="00AC7EBC">
            <w:pPr>
              <w:spacing w:after="0" w:line="240" w:lineRule="auto"/>
              <w:ind w:right="141"/>
              <w:jc w:val="center"/>
              <w:rPr>
                <w:rFonts w:ascii="Century Gothic" w:eastAsia="Arial MT" w:hAnsi="Century Gothic" w:cs="Arial MT"/>
                <w:b/>
                <w:sz w:val="10"/>
                <w:szCs w:val="10"/>
              </w:rPr>
            </w:pPr>
            <w:proofErr w:type="spellStart"/>
            <w:r w:rsidRPr="009C5FBC">
              <w:rPr>
                <w:rFonts w:ascii="Century Gothic" w:eastAsia="Arial MT" w:hAnsi="Century Gothic" w:cs="Arial MT"/>
                <w:b/>
                <w:sz w:val="10"/>
                <w:szCs w:val="10"/>
              </w:rPr>
              <w:t>Fecha</w:t>
            </w:r>
            <w:proofErr w:type="spellEnd"/>
            <w:r w:rsidRPr="009C5FBC">
              <w:rPr>
                <w:rFonts w:ascii="Century Gothic" w:eastAsia="Arial MT" w:hAnsi="Century Gothic" w:cs="Arial MT"/>
                <w:b/>
                <w:sz w:val="10"/>
                <w:szCs w:val="10"/>
              </w:rPr>
              <w:t xml:space="preserve"> de</w:t>
            </w:r>
            <w:r w:rsidRPr="009C5FBC">
              <w:rPr>
                <w:rFonts w:ascii="Century Gothic" w:eastAsia="Arial MT" w:hAnsi="Century Gothic" w:cs="Arial MT"/>
                <w:b/>
                <w:spacing w:val="1"/>
                <w:sz w:val="10"/>
                <w:szCs w:val="10"/>
              </w:rPr>
              <w:t xml:space="preserve"> </w:t>
            </w:r>
            <w:proofErr w:type="spellStart"/>
            <w:r w:rsidRPr="009C5FBC">
              <w:rPr>
                <w:rFonts w:ascii="Century Gothic" w:eastAsia="Arial MT" w:hAnsi="Century Gothic" w:cs="Arial MT"/>
                <w:b/>
                <w:sz w:val="10"/>
                <w:szCs w:val="10"/>
              </w:rPr>
              <w:t>Vencimiento</w:t>
            </w:r>
            <w:proofErr w:type="spellEnd"/>
          </w:p>
        </w:tc>
        <w:tc>
          <w:tcPr>
            <w:tcW w:w="850" w:type="dxa"/>
          </w:tcPr>
          <w:p w14:paraId="551466A3" w14:textId="77777777" w:rsidR="00F4441A" w:rsidRPr="009C5FBC" w:rsidRDefault="00F4441A" w:rsidP="00AC7EBC">
            <w:pPr>
              <w:spacing w:before="5" w:after="0" w:line="240" w:lineRule="auto"/>
              <w:jc w:val="center"/>
              <w:rPr>
                <w:rFonts w:ascii="Century Gothic" w:eastAsia="Arial MT" w:hAnsi="Century Gothic" w:cs="Arial MT"/>
                <w:sz w:val="10"/>
                <w:szCs w:val="10"/>
              </w:rPr>
            </w:pPr>
          </w:p>
          <w:p w14:paraId="0AB24B77" w14:textId="77777777" w:rsidR="00F4441A" w:rsidRPr="009C5FBC" w:rsidRDefault="00F4441A" w:rsidP="00AC7EBC">
            <w:pPr>
              <w:spacing w:after="0" w:line="240" w:lineRule="auto"/>
              <w:ind w:right="130"/>
              <w:jc w:val="center"/>
              <w:rPr>
                <w:rFonts w:ascii="Century Gothic" w:eastAsia="Arial MT" w:hAnsi="Century Gothic" w:cs="Arial MT"/>
                <w:b/>
                <w:sz w:val="10"/>
                <w:szCs w:val="10"/>
              </w:rPr>
            </w:pPr>
            <w:r w:rsidRPr="009C5FBC">
              <w:rPr>
                <w:rFonts w:ascii="Century Gothic" w:eastAsia="Arial MT" w:hAnsi="Century Gothic" w:cs="Arial MT"/>
                <w:b/>
                <w:spacing w:val="-1"/>
                <w:sz w:val="10"/>
                <w:szCs w:val="10"/>
              </w:rPr>
              <w:t>RPU Clave</w:t>
            </w:r>
            <w:r w:rsidRPr="009C5FBC">
              <w:rPr>
                <w:rFonts w:ascii="Century Gothic" w:eastAsia="Arial MT" w:hAnsi="Century Gothic" w:cs="Arial MT"/>
                <w:b/>
                <w:spacing w:val="-28"/>
                <w:sz w:val="10"/>
                <w:szCs w:val="10"/>
              </w:rPr>
              <w:t xml:space="preserve"> </w:t>
            </w:r>
            <w:proofErr w:type="spellStart"/>
            <w:r w:rsidRPr="009C5FBC">
              <w:rPr>
                <w:rFonts w:ascii="Century Gothic" w:eastAsia="Arial MT" w:hAnsi="Century Gothic" w:cs="Arial MT"/>
                <w:b/>
                <w:sz w:val="10"/>
                <w:szCs w:val="10"/>
              </w:rPr>
              <w:t>Asociada</w:t>
            </w:r>
            <w:proofErr w:type="spellEnd"/>
          </w:p>
        </w:tc>
        <w:tc>
          <w:tcPr>
            <w:tcW w:w="711" w:type="dxa"/>
          </w:tcPr>
          <w:p w14:paraId="7505DC4F" w14:textId="77777777" w:rsidR="00F4441A" w:rsidRPr="009C5FBC" w:rsidRDefault="00F4441A" w:rsidP="00AC7EBC">
            <w:pPr>
              <w:spacing w:before="5" w:after="0" w:line="240" w:lineRule="auto"/>
              <w:jc w:val="center"/>
              <w:rPr>
                <w:rFonts w:ascii="Century Gothic" w:eastAsia="Arial MT" w:hAnsi="Century Gothic" w:cs="Arial MT"/>
                <w:sz w:val="10"/>
                <w:szCs w:val="10"/>
              </w:rPr>
            </w:pPr>
          </w:p>
          <w:p w14:paraId="7CE1B8DC" w14:textId="77777777" w:rsidR="00F4441A" w:rsidRPr="009C5FBC" w:rsidRDefault="00F4441A" w:rsidP="00AC7EBC">
            <w:pPr>
              <w:spacing w:after="0" w:line="240" w:lineRule="auto"/>
              <w:ind w:right="107"/>
              <w:jc w:val="center"/>
              <w:rPr>
                <w:rFonts w:ascii="Century Gothic" w:eastAsia="Arial MT" w:hAnsi="Century Gothic" w:cs="Arial MT"/>
                <w:b/>
                <w:sz w:val="10"/>
                <w:szCs w:val="10"/>
              </w:rPr>
            </w:pPr>
            <w:proofErr w:type="spellStart"/>
            <w:r w:rsidRPr="009C5FBC">
              <w:rPr>
                <w:rFonts w:ascii="Century Gothic" w:eastAsia="Arial MT" w:hAnsi="Century Gothic" w:cs="Arial MT"/>
                <w:b/>
                <w:sz w:val="10"/>
                <w:szCs w:val="10"/>
              </w:rPr>
              <w:t>Registro</w:t>
            </w:r>
            <w:proofErr w:type="spellEnd"/>
            <w:r w:rsidRPr="009C5FBC">
              <w:rPr>
                <w:rFonts w:ascii="Century Gothic" w:eastAsia="Arial MT" w:hAnsi="Century Gothic" w:cs="Arial MT"/>
                <w:b/>
                <w:spacing w:val="-28"/>
                <w:sz w:val="10"/>
                <w:szCs w:val="10"/>
              </w:rPr>
              <w:t xml:space="preserve"> </w:t>
            </w:r>
            <w:proofErr w:type="spellStart"/>
            <w:r w:rsidRPr="009C5FBC">
              <w:rPr>
                <w:rFonts w:ascii="Century Gothic" w:eastAsia="Arial MT" w:hAnsi="Century Gothic" w:cs="Arial MT"/>
                <w:b/>
                <w:sz w:val="10"/>
                <w:szCs w:val="10"/>
              </w:rPr>
              <w:t>Estatal</w:t>
            </w:r>
            <w:proofErr w:type="spellEnd"/>
          </w:p>
        </w:tc>
      </w:tr>
      <w:tr w:rsidR="009C5FBC" w:rsidRPr="009C5FBC" w14:paraId="4425F7C3" w14:textId="77777777" w:rsidTr="00BF52E2">
        <w:trPr>
          <w:trHeight w:val="640"/>
          <w:jc w:val="center"/>
        </w:trPr>
        <w:tc>
          <w:tcPr>
            <w:tcW w:w="704" w:type="dxa"/>
            <w:vMerge w:val="restart"/>
          </w:tcPr>
          <w:p w14:paraId="447B91D7"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5396D0C7"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5BD43CCE"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782D94DB"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7B49697"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3601CA3D"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7DB86684" w14:textId="77777777" w:rsidR="00F4441A" w:rsidRPr="009C5FBC" w:rsidRDefault="00F4441A" w:rsidP="00AC7EBC">
            <w:pPr>
              <w:spacing w:before="76" w:after="0" w:line="240" w:lineRule="auto"/>
              <w:jc w:val="center"/>
              <w:rPr>
                <w:rFonts w:ascii="Century Gothic" w:eastAsia="Arial MT" w:hAnsi="Century Gothic" w:cs="Arial MT"/>
                <w:sz w:val="10"/>
                <w:szCs w:val="10"/>
              </w:rPr>
            </w:pPr>
            <w:proofErr w:type="spellStart"/>
            <w:r w:rsidRPr="009C5FBC">
              <w:rPr>
                <w:rFonts w:ascii="Century Gothic" w:eastAsia="Arial MT" w:hAnsi="Century Gothic" w:cs="Arial MT"/>
                <w:sz w:val="10"/>
                <w:szCs w:val="10"/>
              </w:rPr>
              <w:t>Bajío</w:t>
            </w:r>
            <w:proofErr w:type="spellEnd"/>
          </w:p>
        </w:tc>
        <w:tc>
          <w:tcPr>
            <w:tcW w:w="851" w:type="dxa"/>
            <w:vMerge w:val="restart"/>
          </w:tcPr>
          <w:p w14:paraId="2641C66C"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4465E970"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4B93D1D"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216A49B1"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599E212"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7B828D0D"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5A6A149F" w14:textId="77777777" w:rsidR="00F4441A" w:rsidRPr="009C5FBC" w:rsidRDefault="00F4441A" w:rsidP="00AC7EBC">
            <w:pPr>
              <w:spacing w:before="76" w:after="0" w:line="240" w:lineRule="auto"/>
              <w:jc w:val="center"/>
              <w:rPr>
                <w:rFonts w:ascii="Century Gothic" w:eastAsia="Arial MT" w:hAnsi="Century Gothic" w:cs="Arial MT"/>
                <w:sz w:val="10"/>
                <w:szCs w:val="10"/>
              </w:rPr>
            </w:pPr>
            <w:r w:rsidRPr="009C5FBC">
              <w:rPr>
                <w:rFonts w:ascii="Century Gothic" w:eastAsia="Arial MT" w:hAnsi="Century Gothic" w:cs="Arial MT"/>
                <w:sz w:val="10"/>
                <w:szCs w:val="10"/>
              </w:rPr>
              <w:t>2,000,000,000</w:t>
            </w:r>
          </w:p>
        </w:tc>
        <w:tc>
          <w:tcPr>
            <w:tcW w:w="568" w:type="dxa"/>
            <w:vMerge w:val="restart"/>
          </w:tcPr>
          <w:p w14:paraId="32A5FCFE"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24E75EF6"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5B32D02B"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4768E26E"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DC36384"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6BCD725A" w14:textId="77777777" w:rsidR="00F4441A" w:rsidRPr="009C5FBC" w:rsidRDefault="00F4441A" w:rsidP="00AC7EBC">
            <w:pPr>
              <w:spacing w:before="2" w:after="0" w:line="240" w:lineRule="auto"/>
              <w:jc w:val="center"/>
              <w:rPr>
                <w:rFonts w:ascii="Century Gothic" w:eastAsia="Arial MT" w:hAnsi="Century Gothic" w:cs="Arial MT"/>
                <w:sz w:val="10"/>
                <w:szCs w:val="10"/>
              </w:rPr>
            </w:pPr>
          </w:p>
          <w:p w14:paraId="3F6A316D" w14:textId="3393DEE6" w:rsidR="00F4441A" w:rsidRPr="009C5FBC" w:rsidRDefault="00F4441A" w:rsidP="00AC7EBC">
            <w:pPr>
              <w:spacing w:after="0" w:line="240" w:lineRule="auto"/>
              <w:ind w:right="76"/>
              <w:jc w:val="center"/>
              <w:rPr>
                <w:rFonts w:ascii="Century Gothic" w:eastAsia="Arial MT" w:hAnsi="Century Gothic" w:cs="Arial MT"/>
                <w:sz w:val="10"/>
                <w:szCs w:val="10"/>
              </w:rPr>
            </w:pPr>
            <w:r w:rsidRPr="009C5FBC">
              <w:rPr>
                <w:rFonts w:ascii="Century Gothic" w:eastAsia="Arial MT" w:hAnsi="Century Gothic" w:cs="Arial MT"/>
                <w:sz w:val="10"/>
                <w:szCs w:val="10"/>
              </w:rPr>
              <w:t>6.49%</w:t>
            </w:r>
          </w:p>
        </w:tc>
        <w:tc>
          <w:tcPr>
            <w:tcW w:w="569" w:type="dxa"/>
            <w:vMerge w:val="restart"/>
          </w:tcPr>
          <w:p w14:paraId="67F6F76A"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87E8F07"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7A41BA22"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468EAC34"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6A71187C"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FC545D6"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E14CEBA" w14:textId="77777777" w:rsidR="00F4441A" w:rsidRPr="009C5FBC" w:rsidRDefault="00F4441A" w:rsidP="00AC7EBC">
            <w:pPr>
              <w:spacing w:before="76" w:after="0" w:line="240" w:lineRule="auto"/>
              <w:jc w:val="center"/>
              <w:rPr>
                <w:rFonts w:ascii="Century Gothic" w:eastAsia="Arial MT" w:hAnsi="Century Gothic" w:cs="Arial MT"/>
                <w:sz w:val="10"/>
                <w:szCs w:val="10"/>
              </w:rPr>
            </w:pPr>
            <w:r w:rsidRPr="009C5FBC">
              <w:rPr>
                <w:rFonts w:ascii="Century Gothic" w:eastAsia="Arial MT" w:hAnsi="Century Gothic" w:cs="Arial MT"/>
                <w:sz w:val="10"/>
                <w:szCs w:val="10"/>
              </w:rPr>
              <w:t>1,825</w:t>
            </w:r>
          </w:p>
        </w:tc>
        <w:tc>
          <w:tcPr>
            <w:tcW w:w="850" w:type="dxa"/>
          </w:tcPr>
          <w:p w14:paraId="1F4B80F3" w14:textId="77777777" w:rsidR="00F4441A" w:rsidRPr="009C5FBC" w:rsidRDefault="00F4441A" w:rsidP="00AC7EBC">
            <w:pPr>
              <w:spacing w:before="2" w:after="0" w:line="240" w:lineRule="auto"/>
              <w:jc w:val="center"/>
              <w:rPr>
                <w:rFonts w:ascii="Century Gothic" w:eastAsia="Arial MT" w:hAnsi="Century Gothic" w:cs="Arial MT"/>
                <w:sz w:val="10"/>
                <w:szCs w:val="10"/>
              </w:rPr>
            </w:pPr>
          </w:p>
          <w:p w14:paraId="2E9EB9C7" w14:textId="77777777" w:rsidR="00F4441A" w:rsidRPr="009C5FBC" w:rsidRDefault="00F4441A" w:rsidP="00AC7EBC">
            <w:pPr>
              <w:spacing w:before="1" w:after="0" w:line="240" w:lineRule="auto"/>
              <w:ind w:right="121"/>
              <w:jc w:val="center"/>
              <w:rPr>
                <w:rFonts w:ascii="Century Gothic" w:eastAsia="Arial MT" w:hAnsi="Century Gothic" w:cs="Arial MT"/>
                <w:sz w:val="10"/>
                <w:szCs w:val="10"/>
              </w:rPr>
            </w:pPr>
            <w:proofErr w:type="spellStart"/>
            <w:r w:rsidRPr="009C5FBC">
              <w:rPr>
                <w:rFonts w:ascii="Century Gothic" w:eastAsia="Arial MT" w:hAnsi="Century Gothic" w:cs="Arial MT"/>
                <w:sz w:val="10"/>
                <w:szCs w:val="10"/>
              </w:rPr>
              <w:t>Multiva</w:t>
            </w:r>
            <w:proofErr w:type="spellEnd"/>
            <w:r w:rsidRPr="009C5FBC">
              <w:rPr>
                <w:rFonts w:ascii="Century Gothic" w:eastAsia="Arial MT" w:hAnsi="Century Gothic" w:cs="Arial MT"/>
                <w:spacing w:val="1"/>
                <w:sz w:val="10"/>
                <w:szCs w:val="10"/>
              </w:rPr>
              <w:t xml:space="preserve"> </w:t>
            </w:r>
            <w:proofErr w:type="spellStart"/>
            <w:r w:rsidRPr="009C5FBC">
              <w:rPr>
                <w:rFonts w:ascii="Century Gothic" w:eastAsia="Arial MT" w:hAnsi="Century Gothic" w:cs="Arial MT"/>
                <w:spacing w:val="-1"/>
                <w:sz w:val="10"/>
                <w:szCs w:val="10"/>
              </w:rPr>
              <w:t>Parcial</w:t>
            </w:r>
            <w:proofErr w:type="spellEnd"/>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(494</w:t>
            </w:r>
            <w:r w:rsidRPr="009C5FBC">
              <w:rPr>
                <w:rFonts w:ascii="Century Gothic" w:eastAsia="Arial MT" w:hAnsi="Century Gothic" w:cs="Arial MT"/>
                <w:spacing w:val="-28"/>
                <w:sz w:val="10"/>
                <w:szCs w:val="10"/>
              </w:rPr>
              <w:t xml:space="preserve"> </w:t>
            </w:r>
            <w:proofErr w:type="spellStart"/>
            <w:r w:rsidRPr="009C5FBC">
              <w:rPr>
                <w:rFonts w:ascii="Century Gothic" w:eastAsia="Arial MT" w:hAnsi="Century Gothic" w:cs="Arial MT"/>
                <w:sz w:val="10"/>
                <w:szCs w:val="10"/>
              </w:rPr>
              <w:t>mdp</w:t>
            </w:r>
            <w:proofErr w:type="spellEnd"/>
            <w:r w:rsidRPr="009C5FBC">
              <w:rPr>
                <w:rFonts w:ascii="Century Gothic" w:eastAsia="Arial MT" w:hAnsi="Century Gothic" w:cs="Arial MT"/>
                <w:sz w:val="10"/>
                <w:szCs w:val="10"/>
              </w:rPr>
              <w:t>)</w:t>
            </w:r>
          </w:p>
        </w:tc>
        <w:tc>
          <w:tcPr>
            <w:tcW w:w="1133" w:type="dxa"/>
          </w:tcPr>
          <w:p w14:paraId="1A49D66B"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DB39985"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0E154435" w14:textId="77777777" w:rsidR="00F4441A" w:rsidRPr="009C5FBC" w:rsidRDefault="00F4441A" w:rsidP="00AC7EBC">
            <w:pPr>
              <w:spacing w:after="0" w:line="240" w:lineRule="auto"/>
              <w:ind w:right="173"/>
              <w:jc w:val="center"/>
              <w:rPr>
                <w:rFonts w:ascii="Century Gothic" w:eastAsia="Arial MT" w:hAnsi="Century Gothic" w:cs="Arial MT"/>
                <w:sz w:val="10"/>
                <w:szCs w:val="10"/>
              </w:rPr>
            </w:pPr>
            <w:r w:rsidRPr="009C5FBC">
              <w:rPr>
                <w:rFonts w:ascii="Century Gothic" w:eastAsia="Arial MT" w:hAnsi="Century Gothic" w:cs="Arial MT"/>
                <w:sz w:val="10"/>
                <w:szCs w:val="10"/>
              </w:rPr>
              <w:t>493,561,873.93</w:t>
            </w:r>
          </w:p>
        </w:tc>
        <w:tc>
          <w:tcPr>
            <w:tcW w:w="852" w:type="dxa"/>
          </w:tcPr>
          <w:p w14:paraId="60E66444"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1A17BB2"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2B12F9DD" w14:textId="77777777" w:rsidR="00F4441A" w:rsidRPr="009C5FBC" w:rsidRDefault="00F4441A" w:rsidP="00AC7EBC">
            <w:pPr>
              <w:spacing w:after="0" w:line="240" w:lineRule="auto"/>
              <w:jc w:val="center"/>
              <w:rPr>
                <w:rFonts w:ascii="Century Gothic" w:eastAsia="Arial MT" w:hAnsi="Century Gothic" w:cs="Arial MT"/>
                <w:sz w:val="10"/>
                <w:szCs w:val="10"/>
              </w:rPr>
            </w:pPr>
            <w:r w:rsidRPr="009C5FBC">
              <w:rPr>
                <w:rFonts w:ascii="Century Gothic" w:eastAsia="Arial MT" w:hAnsi="Century Gothic" w:cs="Arial MT"/>
                <w:sz w:val="10"/>
                <w:szCs w:val="10"/>
              </w:rPr>
              <w:t>1190900035</w:t>
            </w:r>
          </w:p>
        </w:tc>
        <w:tc>
          <w:tcPr>
            <w:tcW w:w="850" w:type="dxa"/>
          </w:tcPr>
          <w:p w14:paraId="12084E7C"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63B796B1"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151CE9DE" w14:textId="77777777" w:rsidR="00F4441A" w:rsidRPr="009C5FBC" w:rsidRDefault="00F4441A" w:rsidP="00AC7EBC">
            <w:pPr>
              <w:spacing w:after="0" w:line="240" w:lineRule="auto"/>
              <w:ind w:right="121"/>
              <w:jc w:val="center"/>
              <w:rPr>
                <w:rFonts w:ascii="Century Gothic" w:eastAsia="Arial MT" w:hAnsi="Century Gothic" w:cs="Arial MT"/>
                <w:sz w:val="10"/>
                <w:szCs w:val="10"/>
              </w:rPr>
            </w:pPr>
            <w:r w:rsidRPr="009C5FBC">
              <w:rPr>
                <w:rFonts w:ascii="Century Gothic" w:eastAsia="Arial MT" w:hAnsi="Century Gothic" w:cs="Arial MT"/>
                <w:sz w:val="10"/>
                <w:szCs w:val="10"/>
              </w:rPr>
              <w:t>001/2020</w:t>
            </w:r>
          </w:p>
        </w:tc>
        <w:tc>
          <w:tcPr>
            <w:tcW w:w="566" w:type="dxa"/>
          </w:tcPr>
          <w:p w14:paraId="1144B87A"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465D719"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21F98518" w14:textId="77777777" w:rsidR="00F4441A" w:rsidRPr="009C5FBC" w:rsidRDefault="00F4441A" w:rsidP="00AC7EBC">
            <w:pPr>
              <w:spacing w:after="0" w:line="240" w:lineRule="auto"/>
              <w:ind w:right="60"/>
              <w:jc w:val="center"/>
              <w:rPr>
                <w:rFonts w:ascii="Century Gothic" w:eastAsia="Arial MT" w:hAnsi="Century Gothic" w:cs="Arial MT"/>
                <w:sz w:val="10"/>
                <w:szCs w:val="10"/>
              </w:rPr>
            </w:pPr>
            <w:r w:rsidRPr="009C5FBC">
              <w:rPr>
                <w:rFonts w:ascii="Century Gothic" w:eastAsia="Arial MT" w:hAnsi="Century Gothic" w:cs="Arial MT"/>
                <w:sz w:val="10"/>
                <w:szCs w:val="10"/>
              </w:rPr>
              <w:t>1.21%</w:t>
            </w:r>
          </w:p>
        </w:tc>
        <w:tc>
          <w:tcPr>
            <w:tcW w:w="852" w:type="dxa"/>
          </w:tcPr>
          <w:p w14:paraId="7C73A73B"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7BE38781"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62D2507B" w14:textId="77777777" w:rsidR="00F4441A" w:rsidRPr="009C5FBC" w:rsidRDefault="00F4441A" w:rsidP="00AC7EBC">
            <w:pPr>
              <w:spacing w:after="0" w:line="240" w:lineRule="auto"/>
              <w:ind w:right="107"/>
              <w:jc w:val="center"/>
              <w:rPr>
                <w:rFonts w:ascii="Century Gothic" w:eastAsia="Arial MT" w:hAnsi="Century Gothic" w:cs="Arial MT"/>
                <w:sz w:val="10"/>
                <w:szCs w:val="10"/>
              </w:rPr>
            </w:pPr>
            <w:r w:rsidRPr="009C5FBC">
              <w:rPr>
                <w:rFonts w:ascii="Century Gothic" w:eastAsia="Arial MT" w:hAnsi="Century Gothic" w:cs="Arial MT"/>
                <w:sz w:val="10"/>
                <w:szCs w:val="10"/>
              </w:rPr>
              <w:t>27/09/2019</w:t>
            </w:r>
          </w:p>
        </w:tc>
        <w:tc>
          <w:tcPr>
            <w:tcW w:w="992" w:type="dxa"/>
          </w:tcPr>
          <w:p w14:paraId="396658D3"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266A5DD6"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599EA3A5" w14:textId="77777777" w:rsidR="00F4441A" w:rsidRPr="009C5FBC" w:rsidRDefault="00F4441A" w:rsidP="00AC7EBC">
            <w:pPr>
              <w:spacing w:after="0" w:line="240" w:lineRule="auto"/>
              <w:ind w:right="209"/>
              <w:jc w:val="center"/>
              <w:rPr>
                <w:rFonts w:ascii="Century Gothic" w:eastAsia="Arial MT" w:hAnsi="Century Gothic" w:cs="Arial MT"/>
                <w:sz w:val="10"/>
                <w:szCs w:val="10"/>
              </w:rPr>
            </w:pPr>
            <w:r w:rsidRPr="009C5FBC">
              <w:rPr>
                <w:rFonts w:ascii="Century Gothic" w:eastAsia="Arial MT" w:hAnsi="Century Gothic" w:cs="Arial MT"/>
                <w:sz w:val="10"/>
                <w:szCs w:val="10"/>
              </w:rPr>
              <w:t>24/09/2024</w:t>
            </w:r>
          </w:p>
        </w:tc>
        <w:tc>
          <w:tcPr>
            <w:tcW w:w="850" w:type="dxa"/>
          </w:tcPr>
          <w:p w14:paraId="35F8E708" w14:textId="77777777" w:rsidR="00F4441A" w:rsidRPr="009C5FBC" w:rsidRDefault="00F4441A" w:rsidP="00AC7EBC">
            <w:pPr>
              <w:spacing w:before="7" w:after="0" w:line="240" w:lineRule="auto"/>
              <w:jc w:val="center"/>
              <w:rPr>
                <w:rFonts w:ascii="Century Gothic" w:eastAsia="Arial MT" w:hAnsi="Century Gothic" w:cs="Arial MT"/>
                <w:sz w:val="10"/>
                <w:szCs w:val="10"/>
              </w:rPr>
            </w:pPr>
          </w:p>
          <w:p w14:paraId="28C3DB93" w14:textId="77777777" w:rsidR="00F4441A" w:rsidRPr="009C5FBC" w:rsidRDefault="00F4441A" w:rsidP="00AC7EBC">
            <w:pPr>
              <w:spacing w:before="1" w:after="0" w:line="240" w:lineRule="auto"/>
              <w:ind w:right="97"/>
              <w:jc w:val="center"/>
              <w:rPr>
                <w:rFonts w:ascii="Century Gothic" w:eastAsia="Arial MT" w:hAnsi="Century Gothic" w:cs="Arial MT"/>
                <w:sz w:val="10"/>
                <w:szCs w:val="10"/>
              </w:rPr>
            </w:pPr>
            <w:r w:rsidRPr="009C5FBC">
              <w:rPr>
                <w:rFonts w:ascii="Century Gothic" w:eastAsia="Arial MT" w:hAnsi="Century Gothic" w:cs="Arial MT"/>
                <w:sz w:val="10"/>
                <w:szCs w:val="10"/>
              </w:rPr>
              <w:t>P08-</w:t>
            </w:r>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0919040_ID</w:t>
            </w:r>
          </w:p>
        </w:tc>
        <w:tc>
          <w:tcPr>
            <w:tcW w:w="711" w:type="dxa"/>
          </w:tcPr>
          <w:p w14:paraId="7CCB5CAF"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20AF8DF4"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09E57E2B" w14:textId="77777777" w:rsidR="00F4441A" w:rsidRPr="009C5FBC" w:rsidRDefault="00F4441A" w:rsidP="00AC7EBC">
            <w:pPr>
              <w:spacing w:after="0" w:line="240" w:lineRule="auto"/>
              <w:ind w:right="130"/>
              <w:jc w:val="center"/>
              <w:rPr>
                <w:rFonts w:ascii="Century Gothic" w:eastAsia="Arial MT" w:hAnsi="Century Gothic" w:cs="Arial MT"/>
                <w:sz w:val="10"/>
                <w:szCs w:val="10"/>
              </w:rPr>
            </w:pPr>
            <w:r w:rsidRPr="009C5FBC">
              <w:rPr>
                <w:rFonts w:ascii="Century Gothic" w:eastAsia="Arial MT" w:hAnsi="Century Gothic" w:cs="Arial MT"/>
                <w:sz w:val="10"/>
                <w:szCs w:val="10"/>
              </w:rPr>
              <w:t>40/2019</w:t>
            </w:r>
          </w:p>
        </w:tc>
      </w:tr>
      <w:tr w:rsidR="009C5FBC" w:rsidRPr="009C5FBC" w14:paraId="755C7003" w14:textId="77777777" w:rsidTr="00BF52E2">
        <w:trPr>
          <w:trHeight w:val="637"/>
          <w:jc w:val="center"/>
        </w:trPr>
        <w:tc>
          <w:tcPr>
            <w:tcW w:w="704" w:type="dxa"/>
            <w:vMerge/>
            <w:tcBorders>
              <w:top w:val="nil"/>
            </w:tcBorders>
          </w:tcPr>
          <w:p w14:paraId="7F9EB9E5" w14:textId="77777777" w:rsidR="00F4441A" w:rsidRPr="009C5FBC" w:rsidRDefault="00F4441A" w:rsidP="00AC7EBC">
            <w:pPr>
              <w:spacing w:after="0" w:line="240" w:lineRule="auto"/>
              <w:jc w:val="center"/>
              <w:rPr>
                <w:rFonts w:ascii="Century Gothic" w:hAnsi="Century Gothic"/>
                <w:sz w:val="10"/>
                <w:szCs w:val="10"/>
              </w:rPr>
            </w:pPr>
          </w:p>
        </w:tc>
        <w:tc>
          <w:tcPr>
            <w:tcW w:w="851" w:type="dxa"/>
            <w:vMerge/>
            <w:tcBorders>
              <w:top w:val="nil"/>
            </w:tcBorders>
          </w:tcPr>
          <w:p w14:paraId="074E8007" w14:textId="77777777" w:rsidR="00F4441A" w:rsidRPr="009C5FBC" w:rsidRDefault="00F4441A" w:rsidP="00AC7EBC">
            <w:pPr>
              <w:spacing w:after="0" w:line="240" w:lineRule="auto"/>
              <w:jc w:val="center"/>
              <w:rPr>
                <w:rFonts w:ascii="Century Gothic" w:hAnsi="Century Gothic"/>
                <w:sz w:val="10"/>
                <w:szCs w:val="10"/>
              </w:rPr>
            </w:pPr>
          </w:p>
        </w:tc>
        <w:tc>
          <w:tcPr>
            <w:tcW w:w="568" w:type="dxa"/>
            <w:vMerge/>
            <w:tcBorders>
              <w:top w:val="nil"/>
            </w:tcBorders>
          </w:tcPr>
          <w:p w14:paraId="69924D81" w14:textId="77777777" w:rsidR="00F4441A" w:rsidRPr="009C5FBC" w:rsidRDefault="00F4441A" w:rsidP="00AC7EBC">
            <w:pPr>
              <w:spacing w:after="0" w:line="240" w:lineRule="auto"/>
              <w:jc w:val="center"/>
              <w:rPr>
                <w:rFonts w:ascii="Century Gothic" w:hAnsi="Century Gothic"/>
                <w:sz w:val="10"/>
                <w:szCs w:val="10"/>
              </w:rPr>
            </w:pPr>
          </w:p>
        </w:tc>
        <w:tc>
          <w:tcPr>
            <w:tcW w:w="569" w:type="dxa"/>
            <w:vMerge/>
            <w:tcBorders>
              <w:top w:val="nil"/>
            </w:tcBorders>
          </w:tcPr>
          <w:p w14:paraId="2CB43A36" w14:textId="77777777" w:rsidR="00F4441A" w:rsidRPr="009C5FBC" w:rsidRDefault="00F4441A" w:rsidP="00AC7EBC">
            <w:pPr>
              <w:spacing w:after="0" w:line="240" w:lineRule="auto"/>
              <w:jc w:val="center"/>
              <w:rPr>
                <w:rFonts w:ascii="Century Gothic" w:hAnsi="Century Gothic"/>
                <w:sz w:val="10"/>
                <w:szCs w:val="10"/>
              </w:rPr>
            </w:pPr>
          </w:p>
        </w:tc>
        <w:tc>
          <w:tcPr>
            <w:tcW w:w="850" w:type="dxa"/>
          </w:tcPr>
          <w:p w14:paraId="1929F61F" w14:textId="77777777" w:rsidR="00F4441A" w:rsidRPr="009C5FBC" w:rsidRDefault="00F4441A" w:rsidP="00AC7EBC">
            <w:pPr>
              <w:spacing w:before="7" w:after="0" w:line="240" w:lineRule="auto"/>
              <w:jc w:val="center"/>
              <w:rPr>
                <w:rFonts w:ascii="Century Gothic" w:eastAsia="Arial MT" w:hAnsi="Century Gothic" w:cs="Arial MT"/>
                <w:sz w:val="10"/>
                <w:szCs w:val="10"/>
              </w:rPr>
            </w:pPr>
          </w:p>
          <w:p w14:paraId="79D3C831" w14:textId="77777777" w:rsidR="00F4441A" w:rsidRPr="009C5FBC" w:rsidRDefault="00F4441A" w:rsidP="00AC7EBC">
            <w:pPr>
              <w:spacing w:before="1" w:after="0" w:line="240" w:lineRule="auto"/>
              <w:ind w:right="132"/>
              <w:jc w:val="center"/>
              <w:rPr>
                <w:rFonts w:ascii="Century Gothic" w:eastAsia="Arial MT" w:hAnsi="Century Gothic" w:cs="Arial MT"/>
                <w:sz w:val="10"/>
                <w:szCs w:val="10"/>
              </w:rPr>
            </w:pPr>
            <w:proofErr w:type="spellStart"/>
            <w:r w:rsidRPr="009C5FBC">
              <w:rPr>
                <w:rFonts w:ascii="Century Gothic" w:eastAsia="Arial MT" w:hAnsi="Century Gothic" w:cs="Arial MT"/>
                <w:spacing w:val="-1"/>
                <w:sz w:val="10"/>
                <w:szCs w:val="10"/>
              </w:rPr>
              <w:t>Bajío</w:t>
            </w:r>
            <w:proofErr w:type="spellEnd"/>
            <w:r w:rsidRPr="009C5FBC">
              <w:rPr>
                <w:rFonts w:ascii="Century Gothic" w:eastAsia="Arial MT" w:hAnsi="Century Gothic" w:cs="Arial MT"/>
                <w:spacing w:val="-1"/>
                <w:sz w:val="10"/>
                <w:szCs w:val="10"/>
              </w:rPr>
              <w:t xml:space="preserve"> 1,500</w:t>
            </w:r>
            <w:r w:rsidRPr="009C5FBC">
              <w:rPr>
                <w:rFonts w:ascii="Century Gothic" w:eastAsia="Arial MT" w:hAnsi="Century Gothic" w:cs="Arial MT"/>
                <w:spacing w:val="-28"/>
                <w:sz w:val="10"/>
                <w:szCs w:val="10"/>
              </w:rPr>
              <w:t xml:space="preserve"> </w:t>
            </w:r>
            <w:proofErr w:type="spellStart"/>
            <w:r w:rsidRPr="009C5FBC">
              <w:rPr>
                <w:rFonts w:ascii="Century Gothic" w:eastAsia="Arial MT" w:hAnsi="Century Gothic" w:cs="Arial MT"/>
                <w:sz w:val="10"/>
                <w:szCs w:val="10"/>
              </w:rPr>
              <w:t>mdp</w:t>
            </w:r>
            <w:proofErr w:type="spellEnd"/>
          </w:p>
        </w:tc>
        <w:tc>
          <w:tcPr>
            <w:tcW w:w="1133" w:type="dxa"/>
          </w:tcPr>
          <w:p w14:paraId="4CB40433"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3111F0DE" w14:textId="77777777" w:rsidR="00F4441A" w:rsidRPr="009C5FBC" w:rsidRDefault="00F4441A" w:rsidP="00AC7EBC">
            <w:pPr>
              <w:spacing w:before="1" w:after="0" w:line="240" w:lineRule="auto"/>
              <w:jc w:val="center"/>
              <w:rPr>
                <w:rFonts w:ascii="Century Gothic" w:eastAsia="Arial MT" w:hAnsi="Century Gothic" w:cs="Arial MT"/>
                <w:sz w:val="10"/>
                <w:szCs w:val="10"/>
              </w:rPr>
            </w:pPr>
          </w:p>
          <w:p w14:paraId="18525469" w14:textId="77777777" w:rsidR="00F4441A" w:rsidRPr="009C5FBC" w:rsidRDefault="00F4441A" w:rsidP="00AC7EBC">
            <w:pPr>
              <w:spacing w:after="0" w:line="240" w:lineRule="auto"/>
              <w:ind w:right="128"/>
              <w:jc w:val="center"/>
              <w:rPr>
                <w:rFonts w:ascii="Century Gothic" w:eastAsia="Arial MT" w:hAnsi="Century Gothic" w:cs="Arial MT"/>
                <w:sz w:val="10"/>
                <w:szCs w:val="10"/>
              </w:rPr>
            </w:pPr>
            <w:r w:rsidRPr="009C5FBC">
              <w:rPr>
                <w:rFonts w:ascii="Century Gothic" w:eastAsia="Arial MT" w:hAnsi="Century Gothic" w:cs="Arial MT"/>
                <w:sz w:val="10"/>
                <w:szCs w:val="10"/>
              </w:rPr>
              <w:t>1,499,733,806.73</w:t>
            </w:r>
          </w:p>
        </w:tc>
        <w:tc>
          <w:tcPr>
            <w:tcW w:w="852" w:type="dxa"/>
          </w:tcPr>
          <w:p w14:paraId="297CF8DE"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3A642362" w14:textId="77777777" w:rsidR="00F4441A" w:rsidRPr="009C5FBC" w:rsidRDefault="00F4441A" w:rsidP="00AC7EBC">
            <w:pPr>
              <w:spacing w:before="1" w:after="0" w:line="240" w:lineRule="auto"/>
              <w:jc w:val="center"/>
              <w:rPr>
                <w:rFonts w:ascii="Century Gothic" w:eastAsia="Arial MT" w:hAnsi="Century Gothic" w:cs="Arial MT"/>
                <w:sz w:val="10"/>
                <w:szCs w:val="10"/>
              </w:rPr>
            </w:pPr>
          </w:p>
          <w:p w14:paraId="2EAE2C10" w14:textId="77777777" w:rsidR="00F4441A" w:rsidRPr="009C5FBC" w:rsidRDefault="00F4441A" w:rsidP="00AC7EBC">
            <w:pPr>
              <w:spacing w:after="0" w:line="240" w:lineRule="auto"/>
              <w:jc w:val="center"/>
              <w:rPr>
                <w:rFonts w:ascii="Century Gothic" w:eastAsia="Arial MT" w:hAnsi="Century Gothic" w:cs="Arial MT"/>
                <w:sz w:val="10"/>
                <w:szCs w:val="10"/>
              </w:rPr>
            </w:pPr>
            <w:r w:rsidRPr="009C5FBC">
              <w:rPr>
                <w:rFonts w:ascii="Century Gothic" w:eastAsia="Arial MT" w:hAnsi="Century Gothic" w:cs="Arial MT"/>
                <w:sz w:val="10"/>
                <w:szCs w:val="10"/>
              </w:rPr>
              <w:t>1190900033</w:t>
            </w:r>
          </w:p>
        </w:tc>
        <w:tc>
          <w:tcPr>
            <w:tcW w:w="850" w:type="dxa"/>
          </w:tcPr>
          <w:p w14:paraId="6ADD23E6"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40B71056" w14:textId="77777777" w:rsidR="00F4441A" w:rsidRPr="009C5FBC" w:rsidRDefault="00F4441A" w:rsidP="00AC7EBC">
            <w:pPr>
              <w:spacing w:before="1" w:after="0" w:line="240" w:lineRule="auto"/>
              <w:jc w:val="center"/>
              <w:rPr>
                <w:rFonts w:ascii="Century Gothic" w:eastAsia="Arial MT" w:hAnsi="Century Gothic" w:cs="Arial MT"/>
                <w:sz w:val="10"/>
                <w:szCs w:val="10"/>
              </w:rPr>
            </w:pPr>
          </w:p>
          <w:p w14:paraId="49FA8EBB" w14:textId="77777777" w:rsidR="00F4441A" w:rsidRPr="009C5FBC" w:rsidRDefault="00F4441A" w:rsidP="00AC7EBC">
            <w:pPr>
              <w:spacing w:after="0" w:line="240" w:lineRule="auto"/>
              <w:ind w:right="121"/>
              <w:jc w:val="center"/>
              <w:rPr>
                <w:rFonts w:ascii="Century Gothic" w:eastAsia="Arial MT" w:hAnsi="Century Gothic" w:cs="Arial MT"/>
                <w:sz w:val="10"/>
                <w:szCs w:val="10"/>
              </w:rPr>
            </w:pPr>
            <w:r w:rsidRPr="009C5FBC">
              <w:rPr>
                <w:rFonts w:ascii="Century Gothic" w:eastAsia="Arial MT" w:hAnsi="Century Gothic" w:cs="Arial MT"/>
                <w:sz w:val="10"/>
                <w:szCs w:val="10"/>
              </w:rPr>
              <w:t>002/2020</w:t>
            </w:r>
          </w:p>
        </w:tc>
        <w:tc>
          <w:tcPr>
            <w:tcW w:w="566" w:type="dxa"/>
          </w:tcPr>
          <w:p w14:paraId="2C426D75"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B6DECF6" w14:textId="77777777" w:rsidR="00F4441A" w:rsidRPr="009C5FBC" w:rsidRDefault="00F4441A" w:rsidP="00AC7EBC">
            <w:pPr>
              <w:spacing w:before="1" w:after="0" w:line="240" w:lineRule="auto"/>
              <w:jc w:val="center"/>
              <w:rPr>
                <w:rFonts w:ascii="Century Gothic" w:eastAsia="Arial MT" w:hAnsi="Century Gothic" w:cs="Arial MT"/>
                <w:sz w:val="10"/>
                <w:szCs w:val="10"/>
              </w:rPr>
            </w:pPr>
          </w:p>
          <w:p w14:paraId="13284979" w14:textId="77777777" w:rsidR="00F4441A" w:rsidRPr="009C5FBC" w:rsidRDefault="00F4441A" w:rsidP="00AC7EBC">
            <w:pPr>
              <w:spacing w:after="0" w:line="240" w:lineRule="auto"/>
              <w:ind w:right="60"/>
              <w:jc w:val="center"/>
              <w:rPr>
                <w:rFonts w:ascii="Century Gothic" w:eastAsia="Arial MT" w:hAnsi="Century Gothic" w:cs="Arial MT"/>
                <w:sz w:val="10"/>
                <w:szCs w:val="10"/>
              </w:rPr>
            </w:pPr>
            <w:r w:rsidRPr="009C5FBC">
              <w:rPr>
                <w:rFonts w:ascii="Century Gothic" w:eastAsia="Arial MT" w:hAnsi="Century Gothic" w:cs="Arial MT"/>
                <w:sz w:val="10"/>
                <w:szCs w:val="10"/>
              </w:rPr>
              <w:t>2.53%</w:t>
            </w:r>
          </w:p>
        </w:tc>
        <w:tc>
          <w:tcPr>
            <w:tcW w:w="852" w:type="dxa"/>
          </w:tcPr>
          <w:p w14:paraId="0B9771F7"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4BFBBD63" w14:textId="77777777" w:rsidR="00F4441A" w:rsidRPr="009C5FBC" w:rsidRDefault="00F4441A" w:rsidP="00AC7EBC">
            <w:pPr>
              <w:spacing w:before="1" w:after="0" w:line="240" w:lineRule="auto"/>
              <w:jc w:val="center"/>
              <w:rPr>
                <w:rFonts w:ascii="Century Gothic" w:eastAsia="Arial MT" w:hAnsi="Century Gothic" w:cs="Arial MT"/>
                <w:sz w:val="10"/>
                <w:szCs w:val="10"/>
              </w:rPr>
            </w:pPr>
          </w:p>
          <w:p w14:paraId="139D62B3" w14:textId="77777777" w:rsidR="00F4441A" w:rsidRPr="009C5FBC" w:rsidRDefault="00F4441A" w:rsidP="00AC7EBC">
            <w:pPr>
              <w:spacing w:after="0" w:line="240" w:lineRule="auto"/>
              <w:ind w:right="107"/>
              <w:jc w:val="center"/>
              <w:rPr>
                <w:rFonts w:ascii="Century Gothic" w:eastAsia="Arial MT" w:hAnsi="Century Gothic" w:cs="Arial MT"/>
                <w:sz w:val="10"/>
                <w:szCs w:val="10"/>
              </w:rPr>
            </w:pPr>
            <w:r w:rsidRPr="009C5FBC">
              <w:rPr>
                <w:rFonts w:ascii="Century Gothic" w:eastAsia="Arial MT" w:hAnsi="Century Gothic" w:cs="Arial MT"/>
                <w:sz w:val="10"/>
                <w:szCs w:val="10"/>
              </w:rPr>
              <w:t>27/09/2019</w:t>
            </w:r>
          </w:p>
        </w:tc>
        <w:tc>
          <w:tcPr>
            <w:tcW w:w="992" w:type="dxa"/>
          </w:tcPr>
          <w:p w14:paraId="17E01771"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AEFF630" w14:textId="77777777" w:rsidR="00F4441A" w:rsidRPr="009C5FBC" w:rsidRDefault="00F4441A" w:rsidP="00AC7EBC">
            <w:pPr>
              <w:spacing w:before="1" w:after="0" w:line="240" w:lineRule="auto"/>
              <w:jc w:val="center"/>
              <w:rPr>
                <w:rFonts w:ascii="Century Gothic" w:eastAsia="Arial MT" w:hAnsi="Century Gothic" w:cs="Arial MT"/>
                <w:sz w:val="10"/>
                <w:szCs w:val="10"/>
              </w:rPr>
            </w:pPr>
          </w:p>
          <w:p w14:paraId="32C44264" w14:textId="77777777" w:rsidR="00F4441A" w:rsidRPr="009C5FBC" w:rsidRDefault="00F4441A" w:rsidP="00AC7EBC">
            <w:pPr>
              <w:spacing w:after="0" w:line="240" w:lineRule="auto"/>
              <w:ind w:right="209"/>
              <w:jc w:val="center"/>
              <w:rPr>
                <w:rFonts w:ascii="Century Gothic" w:eastAsia="Arial MT" w:hAnsi="Century Gothic" w:cs="Arial MT"/>
                <w:sz w:val="10"/>
                <w:szCs w:val="10"/>
              </w:rPr>
            </w:pPr>
            <w:r w:rsidRPr="009C5FBC">
              <w:rPr>
                <w:rFonts w:ascii="Century Gothic" w:eastAsia="Arial MT" w:hAnsi="Century Gothic" w:cs="Arial MT"/>
                <w:sz w:val="10"/>
                <w:szCs w:val="10"/>
              </w:rPr>
              <w:t>24/09/2024</w:t>
            </w:r>
          </w:p>
        </w:tc>
        <w:tc>
          <w:tcPr>
            <w:tcW w:w="850" w:type="dxa"/>
          </w:tcPr>
          <w:p w14:paraId="2E33BD96" w14:textId="77777777" w:rsidR="00F4441A" w:rsidRPr="009C5FBC" w:rsidRDefault="00F4441A" w:rsidP="00AC7EBC">
            <w:pPr>
              <w:spacing w:before="7" w:after="0" w:line="240" w:lineRule="auto"/>
              <w:jc w:val="center"/>
              <w:rPr>
                <w:rFonts w:ascii="Century Gothic" w:eastAsia="Arial MT" w:hAnsi="Century Gothic" w:cs="Arial MT"/>
                <w:sz w:val="10"/>
                <w:szCs w:val="10"/>
              </w:rPr>
            </w:pPr>
          </w:p>
          <w:p w14:paraId="11FCF35E" w14:textId="77777777" w:rsidR="00F4441A" w:rsidRPr="009C5FBC" w:rsidRDefault="00F4441A" w:rsidP="00AC7EBC">
            <w:pPr>
              <w:spacing w:before="1" w:after="0" w:line="240" w:lineRule="auto"/>
              <w:ind w:right="97"/>
              <w:jc w:val="center"/>
              <w:rPr>
                <w:rFonts w:ascii="Century Gothic" w:eastAsia="Arial MT" w:hAnsi="Century Gothic" w:cs="Arial MT"/>
                <w:sz w:val="10"/>
                <w:szCs w:val="10"/>
              </w:rPr>
            </w:pPr>
            <w:r w:rsidRPr="009C5FBC">
              <w:rPr>
                <w:rFonts w:ascii="Century Gothic" w:eastAsia="Arial MT" w:hAnsi="Century Gothic" w:cs="Arial MT"/>
                <w:sz w:val="10"/>
                <w:szCs w:val="10"/>
              </w:rPr>
              <w:t>P08-</w:t>
            </w:r>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0819031_ID</w:t>
            </w:r>
          </w:p>
        </w:tc>
        <w:tc>
          <w:tcPr>
            <w:tcW w:w="711" w:type="dxa"/>
          </w:tcPr>
          <w:p w14:paraId="301128C1"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D553228" w14:textId="77777777" w:rsidR="00F4441A" w:rsidRPr="009C5FBC" w:rsidRDefault="00F4441A" w:rsidP="00AC7EBC">
            <w:pPr>
              <w:spacing w:before="1" w:after="0" w:line="240" w:lineRule="auto"/>
              <w:jc w:val="center"/>
              <w:rPr>
                <w:rFonts w:ascii="Century Gothic" w:eastAsia="Arial MT" w:hAnsi="Century Gothic" w:cs="Arial MT"/>
                <w:sz w:val="10"/>
                <w:szCs w:val="10"/>
              </w:rPr>
            </w:pPr>
          </w:p>
          <w:p w14:paraId="6871EB4A" w14:textId="77777777" w:rsidR="00F4441A" w:rsidRPr="009C5FBC" w:rsidRDefault="00F4441A" w:rsidP="00AC7EBC">
            <w:pPr>
              <w:spacing w:after="0" w:line="240" w:lineRule="auto"/>
              <w:ind w:right="130"/>
              <w:jc w:val="center"/>
              <w:rPr>
                <w:rFonts w:ascii="Century Gothic" w:eastAsia="Arial MT" w:hAnsi="Century Gothic" w:cs="Arial MT"/>
                <w:sz w:val="10"/>
                <w:szCs w:val="10"/>
              </w:rPr>
            </w:pPr>
            <w:r w:rsidRPr="009C5FBC">
              <w:rPr>
                <w:rFonts w:ascii="Century Gothic" w:eastAsia="Arial MT" w:hAnsi="Century Gothic" w:cs="Arial MT"/>
                <w:sz w:val="10"/>
                <w:szCs w:val="10"/>
              </w:rPr>
              <w:t>38/2019</w:t>
            </w:r>
          </w:p>
        </w:tc>
      </w:tr>
      <w:tr w:rsidR="009C5FBC" w:rsidRPr="009C5FBC" w14:paraId="3A1E7B9F" w14:textId="77777777" w:rsidTr="00BF52E2">
        <w:trPr>
          <w:trHeight w:val="641"/>
          <w:jc w:val="center"/>
        </w:trPr>
        <w:tc>
          <w:tcPr>
            <w:tcW w:w="704" w:type="dxa"/>
            <w:vMerge/>
            <w:tcBorders>
              <w:top w:val="nil"/>
            </w:tcBorders>
          </w:tcPr>
          <w:p w14:paraId="76422623" w14:textId="77777777" w:rsidR="00F4441A" w:rsidRPr="009C5FBC" w:rsidRDefault="00F4441A" w:rsidP="00AC7EBC">
            <w:pPr>
              <w:spacing w:after="0" w:line="240" w:lineRule="auto"/>
              <w:jc w:val="center"/>
              <w:rPr>
                <w:rFonts w:ascii="Century Gothic" w:hAnsi="Century Gothic"/>
                <w:sz w:val="10"/>
                <w:szCs w:val="10"/>
              </w:rPr>
            </w:pPr>
          </w:p>
        </w:tc>
        <w:tc>
          <w:tcPr>
            <w:tcW w:w="851" w:type="dxa"/>
            <w:vMerge/>
            <w:tcBorders>
              <w:top w:val="nil"/>
            </w:tcBorders>
          </w:tcPr>
          <w:p w14:paraId="62BE0114" w14:textId="77777777" w:rsidR="00F4441A" w:rsidRPr="009C5FBC" w:rsidRDefault="00F4441A" w:rsidP="00AC7EBC">
            <w:pPr>
              <w:spacing w:after="0" w:line="240" w:lineRule="auto"/>
              <w:jc w:val="center"/>
              <w:rPr>
                <w:rFonts w:ascii="Century Gothic" w:hAnsi="Century Gothic"/>
                <w:sz w:val="10"/>
                <w:szCs w:val="10"/>
              </w:rPr>
            </w:pPr>
          </w:p>
        </w:tc>
        <w:tc>
          <w:tcPr>
            <w:tcW w:w="568" w:type="dxa"/>
            <w:vMerge/>
            <w:tcBorders>
              <w:top w:val="nil"/>
            </w:tcBorders>
          </w:tcPr>
          <w:p w14:paraId="2E3C398E" w14:textId="77777777" w:rsidR="00F4441A" w:rsidRPr="009C5FBC" w:rsidRDefault="00F4441A" w:rsidP="00AC7EBC">
            <w:pPr>
              <w:spacing w:after="0" w:line="240" w:lineRule="auto"/>
              <w:jc w:val="center"/>
              <w:rPr>
                <w:rFonts w:ascii="Century Gothic" w:hAnsi="Century Gothic"/>
                <w:sz w:val="10"/>
                <w:szCs w:val="10"/>
              </w:rPr>
            </w:pPr>
          </w:p>
        </w:tc>
        <w:tc>
          <w:tcPr>
            <w:tcW w:w="569" w:type="dxa"/>
            <w:vMerge/>
            <w:tcBorders>
              <w:top w:val="nil"/>
            </w:tcBorders>
          </w:tcPr>
          <w:p w14:paraId="5778B588" w14:textId="77777777" w:rsidR="00F4441A" w:rsidRPr="009C5FBC" w:rsidRDefault="00F4441A" w:rsidP="00AC7EBC">
            <w:pPr>
              <w:spacing w:after="0" w:line="240" w:lineRule="auto"/>
              <w:jc w:val="center"/>
              <w:rPr>
                <w:rFonts w:ascii="Century Gothic" w:hAnsi="Century Gothic"/>
                <w:sz w:val="10"/>
                <w:szCs w:val="10"/>
              </w:rPr>
            </w:pPr>
          </w:p>
        </w:tc>
        <w:tc>
          <w:tcPr>
            <w:tcW w:w="850" w:type="dxa"/>
          </w:tcPr>
          <w:p w14:paraId="4CD8FE0B" w14:textId="77777777" w:rsidR="00F4441A" w:rsidRPr="009C5FBC" w:rsidRDefault="00F4441A" w:rsidP="00AC7EBC">
            <w:pPr>
              <w:spacing w:before="5" w:after="0" w:line="240" w:lineRule="auto"/>
              <w:jc w:val="center"/>
              <w:rPr>
                <w:rFonts w:ascii="Century Gothic" w:eastAsia="Arial MT" w:hAnsi="Century Gothic" w:cs="Arial MT"/>
                <w:sz w:val="10"/>
                <w:szCs w:val="10"/>
              </w:rPr>
            </w:pPr>
          </w:p>
          <w:p w14:paraId="3B96CB75" w14:textId="77777777" w:rsidR="00F4441A" w:rsidRPr="009C5FBC" w:rsidRDefault="00F4441A" w:rsidP="00AC7EBC">
            <w:pPr>
              <w:spacing w:after="0" w:line="126" w:lineRule="exact"/>
              <w:ind w:right="75"/>
              <w:jc w:val="center"/>
              <w:rPr>
                <w:rFonts w:ascii="Century Gothic" w:eastAsia="Arial MT" w:hAnsi="Century Gothic" w:cs="Arial MT"/>
                <w:sz w:val="10"/>
                <w:szCs w:val="10"/>
              </w:rPr>
            </w:pPr>
            <w:r w:rsidRPr="009C5FBC">
              <w:rPr>
                <w:rFonts w:ascii="Century Gothic" w:eastAsia="Arial MT" w:hAnsi="Century Gothic" w:cs="Arial MT"/>
                <w:sz w:val="10"/>
                <w:szCs w:val="10"/>
              </w:rPr>
              <w:t>BBVA</w:t>
            </w:r>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1,852</w:t>
            </w:r>
          </w:p>
          <w:p w14:paraId="23080AB7" w14:textId="77777777" w:rsidR="00F4441A" w:rsidRPr="009C5FBC" w:rsidRDefault="00F4441A" w:rsidP="00AC7EBC">
            <w:pPr>
              <w:spacing w:after="0" w:line="240" w:lineRule="auto"/>
              <w:ind w:right="121"/>
              <w:jc w:val="center"/>
              <w:rPr>
                <w:rFonts w:ascii="Century Gothic" w:eastAsia="Arial MT" w:hAnsi="Century Gothic" w:cs="Arial MT"/>
                <w:sz w:val="10"/>
                <w:szCs w:val="10"/>
              </w:rPr>
            </w:pPr>
            <w:proofErr w:type="spellStart"/>
            <w:r w:rsidRPr="009C5FBC">
              <w:rPr>
                <w:rFonts w:ascii="Century Gothic" w:eastAsia="Arial MT" w:hAnsi="Century Gothic" w:cs="Arial MT"/>
                <w:spacing w:val="-1"/>
                <w:sz w:val="10"/>
                <w:szCs w:val="10"/>
              </w:rPr>
              <w:t>parcial</w:t>
            </w:r>
            <w:proofErr w:type="spellEnd"/>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(6</w:t>
            </w:r>
            <w:r w:rsidRPr="009C5FBC">
              <w:rPr>
                <w:rFonts w:ascii="Century Gothic" w:eastAsia="Arial MT" w:hAnsi="Century Gothic" w:cs="Arial MT"/>
                <w:spacing w:val="-28"/>
                <w:sz w:val="10"/>
                <w:szCs w:val="10"/>
              </w:rPr>
              <w:t xml:space="preserve"> </w:t>
            </w:r>
            <w:proofErr w:type="spellStart"/>
            <w:r w:rsidRPr="009C5FBC">
              <w:rPr>
                <w:rFonts w:ascii="Century Gothic" w:eastAsia="Arial MT" w:hAnsi="Century Gothic" w:cs="Arial MT"/>
                <w:sz w:val="10"/>
                <w:szCs w:val="10"/>
              </w:rPr>
              <w:t>mdp</w:t>
            </w:r>
            <w:proofErr w:type="spellEnd"/>
            <w:r w:rsidRPr="009C5FBC">
              <w:rPr>
                <w:rFonts w:ascii="Century Gothic" w:eastAsia="Arial MT" w:hAnsi="Century Gothic" w:cs="Arial MT"/>
                <w:sz w:val="10"/>
                <w:szCs w:val="10"/>
              </w:rPr>
              <w:t>)</w:t>
            </w:r>
          </w:p>
        </w:tc>
        <w:tc>
          <w:tcPr>
            <w:tcW w:w="1133" w:type="dxa"/>
          </w:tcPr>
          <w:p w14:paraId="068FE5B3"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596BC7FC"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16E40516" w14:textId="77777777" w:rsidR="00F4441A" w:rsidRPr="009C5FBC" w:rsidRDefault="00F4441A" w:rsidP="00AC7EBC">
            <w:pPr>
              <w:spacing w:after="0" w:line="240" w:lineRule="auto"/>
              <w:jc w:val="center"/>
              <w:rPr>
                <w:rFonts w:ascii="Century Gothic" w:eastAsia="Arial MT" w:hAnsi="Century Gothic" w:cs="Arial MT"/>
                <w:sz w:val="10"/>
                <w:szCs w:val="10"/>
              </w:rPr>
            </w:pPr>
            <w:r w:rsidRPr="009C5FBC">
              <w:rPr>
                <w:rFonts w:ascii="Century Gothic" w:eastAsia="Arial MT" w:hAnsi="Century Gothic" w:cs="Arial MT"/>
                <w:sz w:val="10"/>
                <w:szCs w:val="10"/>
              </w:rPr>
              <w:t>6,704,319.34</w:t>
            </w:r>
          </w:p>
        </w:tc>
        <w:tc>
          <w:tcPr>
            <w:tcW w:w="852" w:type="dxa"/>
          </w:tcPr>
          <w:p w14:paraId="44A3DE1B"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5D8C85BA"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72F31B31" w14:textId="77777777" w:rsidR="00F4441A" w:rsidRPr="009C5FBC" w:rsidRDefault="00F4441A" w:rsidP="00AC7EBC">
            <w:pPr>
              <w:spacing w:after="0" w:line="240" w:lineRule="auto"/>
              <w:jc w:val="center"/>
              <w:rPr>
                <w:rFonts w:ascii="Century Gothic" w:eastAsia="Arial MT" w:hAnsi="Century Gothic" w:cs="Arial MT"/>
                <w:sz w:val="10"/>
                <w:szCs w:val="10"/>
              </w:rPr>
            </w:pPr>
            <w:r w:rsidRPr="009C5FBC">
              <w:rPr>
                <w:rFonts w:ascii="Century Gothic" w:eastAsia="Arial MT" w:hAnsi="Century Gothic" w:cs="Arial MT"/>
                <w:sz w:val="10"/>
                <w:szCs w:val="10"/>
              </w:rPr>
              <w:t>1190900034</w:t>
            </w:r>
          </w:p>
        </w:tc>
        <w:tc>
          <w:tcPr>
            <w:tcW w:w="850" w:type="dxa"/>
          </w:tcPr>
          <w:p w14:paraId="736712D8"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544AE5F9"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586564E3" w14:textId="77777777" w:rsidR="00F4441A" w:rsidRPr="009C5FBC" w:rsidRDefault="00F4441A" w:rsidP="00AC7EBC">
            <w:pPr>
              <w:spacing w:after="0" w:line="240" w:lineRule="auto"/>
              <w:ind w:right="121"/>
              <w:jc w:val="center"/>
              <w:rPr>
                <w:rFonts w:ascii="Century Gothic" w:eastAsia="Arial MT" w:hAnsi="Century Gothic" w:cs="Arial MT"/>
                <w:sz w:val="10"/>
                <w:szCs w:val="10"/>
              </w:rPr>
            </w:pPr>
            <w:r w:rsidRPr="009C5FBC">
              <w:rPr>
                <w:rFonts w:ascii="Century Gothic" w:eastAsia="Arial MT" w:hAnsi="Century Gothic" w:cs="Arial MT"/>
                <w:sz w:val="10"/>
                <w:szCs w:val="10"/>
              </w:rPr>
              <w:t>003/2020</w:t>
            </w:r>
          </w:p>
        </w:tc>
        <w:tc>
          <w:tcPr>
            <w:tcW w:w="566" w:type="dxa"/>
          </w:tcPr>
          <w:p w14:paraId="44DC33BA"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4EB9498D"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35477E0A" w14:textId="77777777" w:rsidR="00F4441A" w:rsidRPr="009C5FBC" w:rsidRDefault="00F4441A" w:rsidP="00AC7EBC">
            <w:pPr>
              <w:spacing w:after="0" w:line="240" w:lineRule="auto"/>
              <w:ind w:right="61"/>
              <w:jc w:val="center"/>
              <w:rPr>
                <w:rFonts w:ascii="Century Gothic" w:eastAsia="Arial MT" w:hAnsi="Century Gothic" w:cs="Arial MT"/>
                <w:sz w:val="10"/>
                <w:szCs w:val="10"/>
              </w:rPr>
            </w:pPr>
            <w:r w:rsidRPr="009C5FBC">
              <w:rPr>
                <w:rFonts w:ascii="Century Gothic" w:eastAsia="Arial MT" w:hAnsi="Century Gothic" w:cs="Arial MT"/>
                <w:sz w:val="10"/>
                <w:szCs w:val="10"/>
              </w:rPr>
              <w:t>0.011%</w:t>
            </w:r>
          </w:p>
        </w:tc>
        <w:tc>
          <w:tcPr>
            <w:tcW w:w="852" w:type="dxa"/>
          </w:tcPr>
          <w:p w14:paraId="12BB1AFB"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2F06BE64"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30C2C670" w14:textId="77777777" w:rsidR="00F4441A" w:rsidRPr="009C5FBC" w:rsidRDefault="00F4441A" w:rsidP="00AC7EBC">
            <w:pPr>
              <w:spacing w:after="0" w:line="240" w:lineRule="auto"/>
              <w:ind w:right="107"/>
              <w:jc w:val="center"/>
              <w:rPr>
                <w:rFonts w:ascii="Century Gothic" w:eastAsia="Arial MT" w:hAnsi="Century Gothic" w:cs="Arial MT"/>
                <w:sz w:val="10"/>
                <w:szCs w:val="10"/>
              </w:rPr>
            </w:pPr>
            <w:r w:rsidRPr="009C5FBC">
              <w:rPr>
                <w:rFonts w:ascii="Century Gothic" w:eastAsia="Arial MT" w:hAnsi="Century Gothic" w:cs="Arial MT"/>
                <w:sz w:val="10"/>
                <w:szCs w:val="10"/>
              </w:rPr>
              <w:t>27/09/2019</w:t>
            </w:r>
          </w:p>
        </w:tc>
        <w:tc>
          <w:tcPr>
            <w:tcW w:w="992" w:type="dxa"/>
          </w:tcPr>
          <w:p w14:paraId="3B4394CC"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2AB03558"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44FB45A3" w14:textId="77777777" w:rsidR="00F4441A" w:rsidRPr="009C5FBC" w:rsidRDefault="00F4441A" w:rsidP="00AC7EBC">
            <w:pPr>
              <w:spacing w:after="0" w:line="240" w:lineRule="auto"/>
              <w:ind w:right="209"/>
              <w:jc w:val="center"/>
              <w:rPr>
                <w:rFonts w:ascii="Century Gothic" w:eastAsia="Arial MT" w:hAnsi="Century Gothic" w:cs="Arial MT"/>
                <w:sz w:val="10"/>
                <w:szCs w:val="10"/>
              </w:rPr>
            </w:pPr>
            <w:r w:rsidRPr="009C5FBC">
              <w:rPr>
                <w:rFonts w:ascii="Century Gothic" w:eastAsia="Arial MT" w:hAnsi="Century Gothic" w:cs="Arial MT"/>
                <w:sz w:val="10"/>
                <w:szCs w:val="10"/>
              </w:rPr>
              <w:t>24/09/2024</w:t>
            </w:r>
          </w:p>
        </w:tc>
        <w:tc>
          <w:tcPr>
            <w:tcW w:w="850" w:type="dxa"/>
          </w:tcPr>
          <w:p w14:paraId="76AB61CB" w14:textId="77777777" w:rsidR="00F4441A" w:rsidRPr="009C5FBC" w:rsidRDefault="00F4441A" w:rsidP="00AC7EBC">
            <w:pPr>
              <w:spacing w:before="10" w:after="0" w:line="240" w:lineRule="auto"/>
              <w:jc w:val="center"/>
              <w:rPr>
                <w:rFonts w:ascii="Century Gothic" w:eastAsia="Arial MT" w:hAnsi="Century Gothic" w:cs="Arial MT"/>
                <w:sz w:val="10"/>
                <w:szCs w:val="10"/>
              </w:rPr>
            </w:pPr>
          </w:p>
          <w:p w14:paraId="27D391F2" w14:textId="77777777" w:rsidR="00F4441A" w:rsidRPr="009C5FBC" w:rsidRDefault="00F4441A" w:rsidP="00AC7EBC">
            <w:pPr>
              <w:spacing w:after="0" w:line="240" w:lineRule="auto"/>
              <w:ind w:right="97"/>
              <w:jc w:val="center"/>
              <w:rPr>
                <w:rFonts w:ascii="Century Gothic" w:eastAsia="Arial MT" w:hAnsi="Century Gothic" w:cs="Arial MT"/>
                <w:sz w:val="10"/>
                <w:szCs w:val="10"/>
              </w:rPr>
            </w:pPr>
            <w:r w:rsidRPr="009C5FBC">
              <w:rPr>
                <w:rFonts w:ascii="Century Gothic" w:eastAsia="Arial MT" w:hAnsi="Century Gothic" w:cs="Arial MT"/>
                <w:sz w:val="10"/>
                <w:szCs w:val="10"/>
              </w:rPr>
              <w:t>P08-</w:t>
            </w:r>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0819027_ID</w:t>
            </w:r>
          </w:p>
        </w:tc>
        <w:tc>
          <w:tcPr>
            <w:tcW w:w="711" w:type="dxa"/>
          </w:tcPr>
          <w:p w14:paraId="7A92CBA6"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6C9B9E3B"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29123240" w14:textId="77777777" w:rsidR="00F4441A" w:rsidRPr="009C5FBC" w:rsidRDefault="00F4441A" w:rsidP="00AC7EBC">
            <w:pPr>
              <w:spacing w:after="0" w:line="240" w:lineRule="auto"/>
              <w:ind w:right="130"/>
              <w:jc w:val="center"/>
              <w:rPr>
                <w:rFonts w:ascii="Century Gothic" w:eastAsia="Arial MT" w:hAnsi="Century Gothic" w:cs="Arial MT"/>
                <w:sz w:val="10"/>
                <w:szCs w:val="10"/>
              </w:rPr>
            </w:pPr>
            <w:r w:rsidRPr="009C5FBC">
              <w:rPr>
                <w:rFonts w:ascii="Century Gothic" w:eastAsia="Arial MT" w:hAnsi="Century Gothic" w:cs="Arial MT"/>
                <w:sz w:val="10"/>
                <w:szCs w:val="10"/>
              </w:rPr>
              <w:t>39/2019</w:t>
            </w:r>
          </w:p>
        </w:tc>
      </w:tr>
      <w:tr w:rsidR="009C5FBC" w:rsidRPr="009C5FBC" w14:paraId="643BC218" w14:textId="77777777" w:rsidTr="00BF52E2">
        <w:trPr>
          <w:trHeight w:val="640"/>
          <w:jc w:val="center"/>
        </w:trPr>
        <w:tc>
          <w:tcPr>
            <w:tcW w:w="704" w:type="dxa"/>
            <w:vMerge w:val="restart"/>
          </w:tcPr>
          <w:p w14:paraId="3E794958"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4DFF92DA"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60B1A5E3"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A35D680"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E72A898"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2FBA9C9F"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25174B97"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9BBB2CE"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0C73F3D"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76D1B5B0" w14:textId="77777777" w:rsidR="00F4441A" w:rsidRPr="009C5FBC" w:rsidRDefault="00F4441A" w:rsidP="00AC7EBC">
            <w:pPr>
              <w:spacing w:after="0" w:line="240" w:lineRule="auto"/>
              <w:jc w:val="center"/>
              <w:rPr>
                <w:rFonts w:ascii="Century Gothic" w:eastAsia="Arial MT" w:hAnsi="Century Gothic" w:cs="Arial MT"/>
                <w:sz w:val="10"/>
                <w:szCs w:val="10"/>
              </w:rPr>
            </w:pPr>
            <w:proofErr w:type="spellStart"/>
            <w:r w:rsidRPr="009C5FBC">
              <w:rPr>
                <w:rFonts w:ascii="Century Gothic" w:eastAsia="Arial MT" w:hAnsi="Century Gothic" w:cs="Arial MT"/>
                <w:sz w:val="10"/>
                <w:szCs w:val="10"/>
              </w:rPr>
              <w:t>Bajío</w:t>
            </w:r>
            <w:proofErr w:type="spellEnd"/>
          </w:p>
        </w:tc>
        <w:tc>
          <w:tcPr>
            <w:tcW w:w="851" w:type="dxa"/>
            <w:vMerge w:val="restart"/>
          </w:tcPr>
          <w:p w14:paraId="6634196C"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77C02C9B"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227C377D"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2696F95"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71EA714E"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4A09B6CB"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71B67484"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7FA0E5EF"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5AA1F6F0"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28B2B6F" w14:textId="77777777" w:rsidR="00F4441A" w:rsidRPr="009C5FBC" w:rsidRDefault="00F4441A" w:rsidP="00AC7EBC">
            <w:pPr>
              <w:spacing w:after="0" w:line="240" w:lineRule="auto"/>
              <w:jc w:val="center"/>
              <w:rPr>
                <w:rFonts w:ascii="Century Gothic" w:eastAsia="Arial MT" w:hAnsi="Century Gothic" w:cs="Arial MT"/>
                <w:sz w:val="10"/>
                <w:szCs w:val="10"/>
              </w:rPr>
            </w:pPr>
            <w:r w:rsidRPr="009C5FBC">
              <w:rPr>
                <w:rFonts w:ascii="Century Gothic" w:eastAsia="Arial MT" w:hAnsi="Century Gothic" w:cs="Arial MT"/>
                <w:sz w:val="10"/>
                <w:szCs w:val="10"/>
              </w:rPr>
              <w:t>10,000,000,000</w:t>
            </w:r>
          </w:p>
        </w:tc>
        <w:tc>
          <w:tcPr>
            <w:tcW w:w="568" w:type="dxa"/>
            <w:vMerge w:val="restart"/>
          </w:tcPr>
          <w:p w14:paraId="000DF76D"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32D9C99F"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68189501"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2193057"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6B603F70"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666E909D"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3AAECAA6"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5EA1268F" w14:textId="77777777" w:rsidR="00F4441A" w:rsidRPr="009C5FBC" w:rsidRDefault="00F4441A" w:rsidP="00AC7EBC">
            <w:pPr>
              <w:spacing w:before="7" w:after="0" w:line="240" w:lineRule="auto"/>
              <w:jc w:val="center"/>
              <w:rPr>
                <w:rFonts w:ascii="Century Gothic" w:eastAsia="Arial MT" w:hAnsi="Century Gothic" w:cs="Arial MT"/>
                <w:sz w:val="10"/>
                <w:szCs w:val="10"/>
              </w:rPr>
            </w:pPr>
          </w:p>
          <w:p w14:paraId="2CF175BA" w14:textId="4ADAE9E8" w:rsidR="00F4441A" w:rsidRPr="009C5FBC" w:rsidRDefault="00F4441A" w:rsidP="00AC7EBC">
            <w:pPr>
              <w:spacing w:after="0" w:line="240" w:lineRule="auto"/>
              <w:ind w:right="76"/>
              <w:jc w:val="center"/>
              <w:rPr>
                <w:rFonts w:ascii="Century Gothic" w:eastAsia="Arial MT" w:hAnsi="Century Gothic" w:cs="Arial MT"/>
                <w:sz w:val="10"/>
                <w:szCs w:val="10"/>
              </w:rPr>
            </w:pPr>
            <w:r w:rsidRPr="009C5FBC">
              <w:rPr>
                <w:rFonts w:ascii="Century Gothic" w:eastAsia="Arial MT" w:hAnsi="Century Gothic" w:cs="Arial MT"/>
                <w:sz w:val="10"/>
                <w:szCs w:val="10"/>
              </w:rPr>
              <w:t>6.53%</w:t>
            </w:r>
          </w:p>
        </w:tc>
        <w:tc>
          <w:tcPr>
            <w:tcW w:w="569" w:type="dxa"/>
            <w:vMerge w:val="restart"/>
          </w:tcPr>
          <w:p w14:paraId="463E3C82"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5CA41C32"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EDA8342"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3FEA2D54"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5D9CBC1"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5F6A7597"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22E10D4"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C4848DF"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4C203ACC"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B7C8F43" w14:textId="77777777" w:rsidR="00F4441A" w:rsidRPr="009C5FBC" w:rsidRDefault="00F4441A" w:rsidP="00AC7EBC">
            <w:pPr>
              <w:spacing w:after="0" w:line="240" w:lineRule="auto"/>
              <w:jc w:val="center"/>
              <w:rPr>
                <w:rFonts w:ascii="Century Gothic" w:eastAsia="Arial MT" w:hAnsi="Century Gothic" w:cs="Arial MT"/>
                <w:sz w:val="10"/>
                <w:szCs w:val="10"/>
              </w:rPr>
            </w:pPr>
            <w:r w:rsidRPr="009C5FBC">
              <w:rPr>
                <w:rFonts w:ascii="Century Gothic" w:eastAsia="Arial MT" w:hAnsi="Century Gothic" w:cs="Arial MT"/>
                <w:sz w:val="10"/>
                <w:szCs w:val="10"/>
              </w:rPr>
              <w:t>1,825</w:t>
            </w:r>
          </w:p>
        </w:tc>
        <w:tc>
          <w:tcPr>
            <w:tcW w:w="850" w:type="dxa"/>
          </w:tcPr>
          <w:p w14:paraId="4490A713" w14:textId="77777777" w:rsidR="00F4441A" w:rsidRPr="009C5FBC" w:rsidRDefault="00F4441A" w:rsidP="00AC7EBC">
            <w:pPr>
              <w:spacing w:before="2" w:after="0" w:line="240" w:lineRule="auto"/>
              <w:jc w:val="center"/>
              <w:rPr>
                <w:rFonts w:ascii="Century Gothic" w:eastAsia="Arial MT" w:hAnsi="Century Gothic" w:cs="Arial MT"/>
                <w:sz w:val="10"/>
                <w:szCs w:val="10"/>
              </w:rPr>
            </w:pPr>
          </w:p>
          <w:p w14:paraId="7C666468" w14:textId="77777777" w:rsidR="00F4441A" w:rsidRPr="009C5FBC" w:rsidRDefault="00F4441A" w:rsidP="00AC7EBC">
            <w:pPr>
              <w:spacing w:before="1" w:after="0" w:line="240" w:lineRule="auto"/>
              <w:ind w:right="75"/>
              <w:jc w:val="center"/>
              <w:rPr>
                <w:rFonts w:ascii="Century Gothic" w:eastAsia="Arial MT" w:hAnsi="Century Gothic" w:cs="Arial MT"/>
                <w:sz w:val="10"/>
                <w:szCs w:val="10"/>
              </w:rPr>
            </w:pPr>
            <w:r w:rsidRPr="009C5FBC">
              <w:rPr>
                <w:rFonts w:ascii="Century Gothic" w:eastAsia="Arial MT" w:hAnsi="Century Gothic" w:cs="Arial MT"/>
                <w:sz w:val="10"/>
                <w:szCs w:val="10"/>
              </w:rPr>
              <w:t>BBVA</w:t>
            </w:r>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1,852</w:t>
            </w:r>
          </w:p>
          <w:p w14:paraId="7F26E82F" w14:textId="77777777" w:rsidR="00F4441A" w:rsidRPr="009C5FBC" w:rsidRDefault="00F4441A" w:rsidP="00AC7EBC">
            <w:pPr>
              <w:spacing w:after="0" w:line="240" w:lineRule="auto"/>
              <w:ind w:right="73"/>
              <w:jc w:val="center"/>
              <w:rPr>
                <w:rFonts w:ascii="Century Gothic" w:eastAsia="Arial MT" w:hAnsi="Century Gothic" w:cs="Arial MT"/>
                <w:sz w:val="10"/>
                <w:szCs w:val="10"/>
              </w:rPr>
            </w:pPr>
            <w:proofErr w:type="spellStart"/>
            <w:r w:rsidRPr="009C5FBC">
              <w:rPr>
                <w:rFonts w:ascii="Century Gothic" w:eastAsia="Arial MT" w:hAnsi="Century Gothic" w:cs="Arial MT"/>
                <w:spacing w:val="-1"/>
                <w:sz w:val="10"/>
                <w:szCs w:val="10"/>
              </w:rPr>
              <w:t>parcial</w:t>
            </w:r>
            <w:proofErr w:type="spellEnd"/>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(1,816</w:t>
            </w:r>
            <w:r w:rsidRPr="009C5FBC">
              <w:rPr>
                <w:rFonts w:ascii="Century Gothic" w:eastAsia="Arial MT" w:hAnsi="Century Gothic" w:cs="Arial MT"/>
                <w:spacing w:val="-28"/>
                <w:sz w:val="10"/>
                <w:szCs w:val="10"/>
              </w:rPr>
              <w:t xml:space="preserve"> </w:t>
            </w:r>
            <w:proofErr w:type="spellStart"/>
            <w:r w:rsidRPr="009C5FBC">
              <w:rPr>
                <w:rFonts w:ascii="Century Gothic" w:eastAsia="Arial MT" w:hAnsi="Century Gothic" w:cs="Arial MT"/>
                <w:sz w:val="10"/>
                <w:szCs w:val="10"/>
              </w:rPr>
              <w:t>mdp</w:t>
            </w:r>
            <w:proofErr w:type="spellEnd"/>
            <w:r w:rsidRPr="009C5FBC">
              <w:rPr>
                <w:rFonts w:ascii="Century Gothic" w:eastAsia="Arial MT" w:hAnsi="Century Gothic" w:cs="Arial MT"/>
                <w:sz w:val="10"/>
                <w:szCs w:val="10"/>
              </w:rPr>
              <w:t>)</w:t>
            </w:r>
          </w:p>
        </w:tc>
        <w:tc>
          <w:tcPr>
            <w:tcW w:w="1133" w:type="dxa"/>
          </w:tcPr>
          <w:p w14:paraId="12A63D67"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E8E424E"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0292726C" w14:textId="77777777" w:rsidR="00F4441A" w:rsidRPr="009C5FBC" w:rsidRDefault="00F4441A" w:rsidP="00AC7EBC">
            <w:pPr>
              <w:spacing w:after="0" w:line="240" w:lineRule="auto"/>
              <w:ind w:right="128"/>
              <w:jc w:val="center"/>
              <w:rPr>
                <w:rFonts w:ascii="Century Gothic" w:eastAsia="Arial MT" w:hAnsi="Century Gothic" w:cs="Arial MT"/>
                <w:sz w:val="10"/>
                <w:szCs w:val="10"/>
              </w:rPr>
            </w:pPr>
            <w:r w:rsidRPr="009C5FBC">
              <w:rPr>
                <w:rFonts w:ascii="Century Gothic" w:eastAsia="Arial MT" w:hAnsi="Century Gothic" w:cs="Arial MT"/>
                <w:sz w:val="10"/>
                <w:szCs w:val="10"/>
              </w:rPr>
              <w:t>1,816,021,288.13</w:t>
            </w:r>
          </w:p>
        </w:tc>
        <w:tc>
          <w:tcPr>
            <w:tcW w:w="852" w:type="dxa"/>
          </w:tcPr>
          <w:p w14:paraId="473C42AB"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6DD6851E"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59BDCF6D" w14:textId="77777777" w:rsidR="00F4441A" w:rsidRPr="009C5FBC" w:rsidRDefault="00F4441A" w:rsidP="00AC7EBC">
            <w:pPr>
              <w:spacing w:after="0" w:line="240" w:lineRule="auto"/>
              <w:jc w:val="center"/>
              <w:rPr>
                <w:rFonts w:ascii="Century Gothic" w:eastAsia="Arial MT" w:hAnsi="Century Gothic" w:cs="Arial MT"/>
                <w:sz w:val="10"/>
                <w:szCs w:val="10"/>
              </w:rPr>
            </w:pPr>
            <w:r w:rsidRPr="009C5FBC">
              <w:rPr>
                <w:rFonts w:ascii="Century Gothic" w:eastAsia="Arial MT" w:hAnsi="Century Gothic" w:cs="Arial MT"/>
                <w:sz w:val="10"/>
                <w:szCs w:val="10"/>
              </w:rPr>
              <w:t>1190900041</w:t>
            </w:r>
          </w:p>
        </w:tc>
        <w:tc>
          <w:tcPr>
            <w:tcW w:w="850" w:type="dxa"/>
          </w:tcPr>
          <w:p w14:paraId="61CB686E"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53722A03"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5DC29E10" w14:textId="77777777" w:rsidR="00F4441A" w:rsidRPr="009C5FBC" w:rsidRDefault="00F4441A" w:rsidP="00AC7EBC">
            <w:pPr>
              <w:spacing w:after="0" w:line="240" w:lineRule="auto"/>
              <w:ind w:right="121"/>
              <w:jc w:val="center"/>
              <w:rPr>
                <w:rFonts w:ascii="Century Gothic" w:eastAsia="Arial MT" w:hAnsi="Century Gothic" w:cs="Arial MT"/>
                <w:sz w:val="10"/>
                <w:szCs w:val="10"/>
              </w:rPr>
            </w:pPr>
            <w:r w:rsidRPr="009C5FBC">
              <w:rPr>
                <w:rFonts w:ascii="Century Gothic" w:eastAsia="Arial MT" w:hAnsi="Century Gothic" w:cs="Arial MT"/>
                <w:sz w:val="10"/>
                <w:szCs w:val="10"/>
              </w:rPr>
              <w:t>004/2020</w:t>
            </w:r>
          </w:p>
        </w:tc>
        <w:tc>
          <w:tcPr>
            <w:tcW w:w="566" w:type="dxa"/>
          </w:tcPr>
          <w:p w14:paraId="0E36B803"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643E09A7"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3B053F35" w14:textId="77777777" w:rsidR="00F4441A" w:rsidRPr="009C5FBC" w:rsidRDefault="00F4441A" w:rsidP="00AC7EBC">
            <w:pPr>
              <w:spacing w:after="0" w:line="240" w:lineRule="auto"/>
              <w:ind w:right="61"/>
              <w:jc w:val="center"/>
              <w:rPr>
                <w:rFonts w:ascii="Century Gothic" w:eastAsia="Arial MT" w:hAnsi="Century Gothic" w:cs="Arial MT"/>
                <w:sz w:val="10"/>
                <w:szCs w:val="10"/>
              </w:rPr>
            </w:pPr>
            <w:r w:rsidRPr="009C5FBC">
              <w:rPr>
                <w:rFonts w:ascii="Century Gothic" w:eastAsia="Arial MT" w:hAnsi="Century Gothic" w:cs="Arial MT"/>
                <w:sz w:val="10"/>
                <w:szCs w:val="10"/>
              </w:rPr>
              <w:t>3.089%</w:t>
            </w:r>
          </w:p>
        </w:tc>
        <w:tc>
          <w:tcPr>
            <w:tcW w:w="852" w:type="dxa"/>
          </w:tcPr>
          <w:p w14:paraId="5356B18A"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3FE5DA71"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6FF9FCAF" w14:textId="77777777" w:rsidR="00F4441A" w:rsidRPr="009C5FBC" w:rsidRDefault="00F4441A" w:rsidP="00AC7EBC">
            <w:pPr>
              <w:spacing w:after="0" w:line="240" w:lineRule="auto"/>
              <w:ind w:right="107"/>
              <w:jc w:val="center"/>
              <w:rPr>
                <w:rFonts w:ascii="Century Gothic" w:eastAsia="Arial MT" w:hAnsi="Century Gothic" w:cs="Arial MT"/>
                <w:sz w:val="10"/>
                <w:szCs w:val="10"/>
              </w:rPr>
            </w:pPr>
            <w:r w:rsidRPr="009C5FBC">
              <w:rPr>
                <w:rFonts w:ascii="Century Gothic" w:eastAsia="Arial MT" w:hAnsi="Century Gothic" w:cs="Arial MT"/>
                <w:sz w:val="10"/>
                <w:szCs w:val="10"/>
              </w:rPr>
              <w:t>27/09/2019</w:t>
            </w:r>
          </w:p>
        </w:tc>
        <w:tc>
          <w:tcPr>
            <w:tcW w:w="992" w:type="dxa"/>
          </w:tcPr>
          <w:p w14:paraId="645FCB65"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4A0ACB6A"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1B2A86AA" w14:textId="77777777" w:rsidR="00F4441A" w:rsidRPr="009C5FBC" w:rsidRDefault="00F4441A" w:rsidP="00AC7EBC">
            <w:pPr>
              <w:spacing w:after="0" w:line="240" w:lineRule="auto"/>
              <w:ind w:right="209"/>
              <w:jc w:val="center"/>
              <w:rPr>
                <w:rFonts w:ascii="Century Gothic" w:eastAsia="Arial MT" w:hAnsi="Century Gothic" w:cs="Arial MT"/>
                <w:sz w:val="10"/>
                <w:szCs w:val="10"/>
              </w:rPr>
            </w:pPr>
            <w:r w:rsidRPr="009C5FBC">
              <w:rPr>
                <w:rFonts w:ascii="Century Gothic" w:eastAsia="Arial MT" w:hAnsi="Century Gothic" w:cs="Arial MT"/>
                <w:sz w:val="10"/>
                <w:szCs w:val="10"/>
              </w:rPr>
              <w:t>24/09/2024</w:t>
            </w:r>
          </w:p>
        </w:tc>
        <w:tc>
          <w:tcPr>
            <w:tcW w:w="850" w:type="dxa"/>
          </w:tcPr>
          <w:p w14:paraId="497CE37A" w14:textId="77777777" w:rsidR="00F4441A" w:rsidRPr="009C5FBC" w:rsidRDefault="00F4441A" w:rsidP="00AC7EBC">
            <w:pPr>
              <w:spacing w:before="2" w:after="0" w:line="240" w:lineRule="auto"/>
              <w:jc w:val="center"/>
              <w:rPr>
                <w:rFonts w:ascii="Century Gothic" w:eastAsia="Arial MT" w:hAnsi="Century Gothic" w:cs="Arial MT"/>
                <w:sz w:val="10"/>
                <w:szCs w:val="10"/>
              </w:rPr>
            </w:pPr>
          </w:p>
          <w:p w14:paraId="572F903E" w14:textId="77777777" w:rsidR="00F4441A" w:rsidRPr="009C5FBC" w:rsidRDefault="00F4441A" w:rsidP="00AC7EBC">
            <w:pPr>
              <w:spacing w:before="1" w:after="0" w:line="240" w:lineRule="auto"/>
              <w:ind w:right="85"/>
              <w:jc w:val="center"/>
              <w:rPr>
                <w:rFonts w:ascii="Century Gothic" w:eastAsia="Arial MT" w:hAnsi="Century Gothic" w:cs="Arial MT"/>
                <w:sz w:val="10"/>
                <w:szCs w:val="10"/>
              </w:rPr>
            </w:pPr>
            <w:r w:rsidRPr="009C5FBC">
              <w:rPr>
                <w:rFonts w:ascii="Century Gothic" w:eastAsia="Arial MT" w:hAnsi="Century Gothic" w:cs="Arial MT"/>
                <w:sz w:val="10"/>
                <w:szCs w:val="10"/>
              </w:rPr>
              <w:t>P08-</w:t>
            </w:r>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pacing w:val="-1"/>
                <w:sz w:val="10"/>
                <w:szCs w:val="10"/>
              </w:rPr>
              <w:t>0819027_ID_</w:t>
            </w:r>
          </w:p>
          <w:p w14:paraId="56BD7AF5" w14:textId="77777777" w:rsidR="00F4441A" w:rsidRPr="009C5FBC" w:rsidRDefault="00F4441A" w:rsidP="00AC7EBC">
            <w:pPr>
              <w:spacing w:before="1" w:after="0" w:line="240" w:lineRule="auto"/>
              <w:ind w:right="121"/>
              <w:jc w:val="center"/>
              <w:rPr>
                <w:rFonts w:ascii="Century Gothic" w:eastAsia="Arial MT" w:hAnsi="Century Gothic" w:cs="Arial MT"/>
                <w:sz w:val="10"/>
                <w:szCs w:val="10"/>
              </w:rPr>
            </w:pPr>
            <w:r w:rsidRPr="009C5FBC">
              <w:rPr>
                <w:rFonts w:ascii="Century Gothic" w:eastAsia="Arial MT" w:hAnsi="Century Gothic" w:cs="Arial MT"/>
                <w:sz w:val="10"/>
                <w:szCs w:val="10"/>
              </w:rPr>
              <w:t>02</w:t>
            </w:r>
          </w:p>
        </w:tc>
        <w:tc>
          <w:tcPr>
            <w:tcW w:w="711" w:type="dxa"/>
          </w:tcPr>
          <w:p w14:paraId="3E22DA14"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5A14F945"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71ABBB42" w14:textId="77777777" w:rsidR="00F4441A" w:rsidRPr="009C5FBC" w:rsidRDefault="00F4441A" w:rsidP="00AC7EBC">
            <w:pPr>
              <w:spacing w:after="0" w:line="240" w:lineRule="auto"/>
              <w:ind w:right="130"/>
              <w:jc w:val="center"/>
              <w:rPr>
                <w:rFonts w:ascii="Century Gothic" w:eastAsia="Arial MT" w:hAnsi="Century Gothic" w:cs="Arial MT"/>
                <w:sz w:val="10"/>
                <w:szCs w:val="10"/>
              </w:rPr>
            </w:pPr>
            <w:r w:rsidRPr="009C5FBC">
              <w:rPr>
                <w:rFonts w:ascii="Century Gothic" w:eastAsia="Arial MT" w:hAnsi="Century Gothic" w:cs="Arial MT"/>
                <w:sz w:val="10"/>
                <w:szCs w:val="10"/>
              </w:rPr>
              <w:t>46/2019</w:t>
            </w:r>
          </w:p>
        </w:tc>
      </w:tr>
      <w:tr w:rsidR="009C5FBC" w:rsidRPr="009C5FBC" w14:paraId="53AA0C3F" w14:textId="77777777" w:rsidTr="00BF52E2">
        <w:trPr>
          <w:trHeight w:val="640"/>
          <w:jc w:val="center"/>
        </w:trPr>
        <w:tc>
          <w:tcPr>
            <w:tcW w:w="704" w:type="dxa"/>
            <w:vMerge/>
            <w:tcBorders>
              <w:top w:val="nil"/>
            </w:tcBorders>
          </w:tcPr>
          <w:p w14:paraId="6391FAF1" w14:textId="77777777" w:rsidR="00F4441A" w:rsidRPr="009C5FBC" w:rsidRDefault="00F4441A" w:rsidP="00AC7EBC">
            <w:pPr>
              <w:spacing w:after="0" w:line="240" w:lineRule="auto"/>
              <w:jc w:val="center"/>
              <w:rPr>
                <w:rFonts w:ascii="Century Gothic" w:hAnsi="Century Gothic"/>
                <w:sz w:val="10"/>
                <w:szCs w:val="10"/>
              </w:rPr>
            </w:pPr>
          </w:p>
        </w:tc>
        <w:tc>
          <w:tcPr>
            <w:tcW w:w="851" w:type="dxa"/>
            <w:vMerge/>
            <w:tcBorders>
              <w:top w:val="nil"/>
            </w:tcBorders>
          </w:tcPr>
          <w:p w14:paraId="7254E2CA" w14:textId="77777777" w:rsidR="00F4441A" w:rsidRPr="009C5FBC" w:rsidRDefault="00F4441A" w:rsidP="00AC7EBC">
            <w:pPr>
              <w:spacing w:after="0" w:line="240" w:lineRule="auto"/>
              <w:jc w:val="center"/>
              <w:rPr>
                <w:rFonts w:ascii="Century Gothic" w:hAnsi="Century Gothic"/>
                <w:sz w:val="10"/>
                <w:szCs w:val="10"/>
              </w:rPr>
            </w:pPr>
          </w:p>
        </w:tc>
        <w:tc>
          <w:tcPr>
            <w:tcW w:w="568" w:type="dxa"/>
            <w:vMerge/>
            <w:tcBorders>
              <w:top w:val="nil"/>
            </w:tcBorders>
          </w:tcPr>
          <w:p w14:paraId="3D8D4729" w14:textId="77777777" w:rsidR="00F4441A" w:rsidRPr="009C5FBC" w:rsidRDefault="00F4441A" w:rsidP="00AC7EBC">
            <w:pPr>
              <w:spacing w:after="0" w:line="240" w:lineRule="auto"/>
              <w:jc w:val="center"/>
              <w:rPr>
                <w:rFonts w:ascii="Century Gothic" w:hAnsi="Century Gothic"/>
                <w:sz w:val="10"/>
                <w:szCs w:val="10"/>
              </w:rPr>
            </w:pPr>
          </w:p>
        </w:tc>
        <w:tc>
          <w:tcPr>
            <w:tcW w:w="569" w:type="dxa"/>
            <w:vMerge/>
            <w:tcBorders>
              <w:top w:val="nil"/>
            </w:tcBorders>
          </w:tcPr>
          <w:p w14:paraId="6FEFB966" w14:textId="77777777" w:rsidR="00F4441A" w:rsidRPr="009C5FBC" w:rsidRDefault="00F4441A" w:rsidP="00AC7EBC">
            <w:pPr>
              <w:spacing w:after="0" w:line="240" w:lineRule="auto"/>
              <w:jc w:val="center"/>
              <w:rPr>
                <w:rFonts w:ascii="Century Gothic" w:hAnsi="Century Gothic"/>
                <w:sz w:val="10"/>
                <w:szCs w:val="10"/>
              </w:rPr>
            </w:pPr>
          </w:p>
        </w:tc>
        <w:tc>
          <w:tcPr>
            <w:tcW w:w="850" w:type="dxa"/>
          </w:tcPr>
          <w:p w14:paraId="5AA85F29"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8579153"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226EC012" w14:textId="77777777" w:rsidR="00F4441A" w:rsidRPr="009C5FBC" w:rsidRDefault="00F4441A" w:rsidP="00AC7EBC">
            <w:pPr>
              <w:spacing w:after="0" w:line="240" w:lineRule="auto"/>
              <w:jc w:val="center"/>
              <w:rPr>
                <w:rFonts w:ascii="Century Gothic" w:eastAsia="Arial MT" w:hAnsi="Century Gothic" w:cs="Arial MT"/>
                <w:sz w:val="10"/>
                <w:szCs w:val="10"/>
              </w:rPr>
            </w:pPr>
            <w:r w:rsidRPr="009C5FBC">
              <w:rPr>
                <w:rFonts w:ascii="Century Gothic" w:eastAsia="Arial MT" w:hAnsi="Century Gothic" w:cs="Arial MT"/>
                <w:sz w:val="10"/>
                <w:szCs w:val="10"/>
              </w:rPr>
              <w:t>BBVA</w:t>
            </w:r>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3,000</w:t>
            </w:r>
          </w:p>
        </w:tc>
        <w:tc>
          <w:tcPr>
            <w:tcW w:w="1133" w:type="dxa"/>
          </w:tcPr>
          <w:p w14:paraId="0DCB3EBF"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4932CE72"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3D26D9EF" w14:textId="77777777" w:rsidR="00F4441A" w:rsidRPr="009C5FBC" w:rsidRDefault="00F4441A" w:rsidP="00AC7EBC">
            <w:pPr>
              <w:spacing w:after="0" w:line="240" w:lineRule="auto"/>
              <w:ind w:right="128"/>
              <w:jc w:val="center"/>
              <w:rPr>
                <w:rFonts w:ascii="Century Gothic" w:eastAsia="Arial MT" w:hAnsi="Century Gothic" w:cs="Arial MT"/>
                <w:sz w:val="10"/>
                <w:szCs w:val="10"/>
              </w:rPr>
            </w:pPr>
            <w:r w:rsidRPr="009C5FBC">
              <w:rPr>
                <w:rFonts w:ascii="Century Gothic" w:eastAsia="Arial MT" w:hAnsi="Century Gothic" w:cs="Arial MT"/>
                <w:sz w:val="10"/>
                <w:szCs w:val="10"/>
              </w:rPr>
              <w:t>2,999,467,613.45</w:t>
            </w:r>
          </w:p>
        </w:tc>
        <w:tc>
          <w:tcPr>
            <w:tcW w:w="852" w:type="dxa"/>
          </w:tcPr>
          <w:p w14:paraId="16837C98"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4D4F93BB"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00E355D6" w14:textId="77777777" w:rsidR="00F4441A" w:rsidRPr="009C5FBC" w:rsidRDefault="00F4441A" w:rsidP="00AC7EBC">
            <w:pPr>
              <w:spacing w:after="0" w:line="240" w:lineRule="auto"/>
              <w:jc w:val="center"/>
              <w:rPr>
                <w:rFonts w:ascii="Century Gothic" w:eastAsia="Arial MT" w:hAnsi="Century Gothic" w:cs="Arial MT"/>
                <w:sz w:val="10"/>
                <w:szCs w:val="10"/>
              </w:rPr>
            </w:pPr>
            <w:r w:rsidRPr="009C5FBC">
              <w:rPr>
                <w:rFonts w:ascii="Century Gothic" w:eastAsia="Arial MT" w:hAnsi="Century Gothic" w:cs="Arial MT"/>
                <w:sz w:val="10"/>
                <w:szCs w:val="10"/>
              </w:rPr>
              <w:t>1190900036</w:t>
            </w:r>
          </w:p>
        </w:tc>
        <w:tc>
          <w:tcPr>
            <w:tcW w:w="850" w:type="dxa"/>
          </w:tcPr>
          <w:p w14:paraId="2C60B19C"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48A705D"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1E0551BA" w14:textId="77777777" w:rsidR="00F4441A" w:rsidRPr="009C5FBC" w:rsidRDefault="00F4441A" w:rsidP="00AC7EBC">
            <w:pPr>
              <w:spacing w:after="0" w:line="240" w:lineRule="auto"/>
              <w:ind w:right="121"/>
              <w:jc w:val="center"/>
              <w:rPr>
                <w:rFonts w:ascii="Century Gothic" w:eastAsia="Arial MT" w:hAnsi="Century Gothic" w:cs="Arial MT"/>
                <w:sz w:val="10"/>
                <w:szCs w:val="10"/>
              </w:rPr>
            </w:pPr>
            <w:r w:rsidRPr="009C5FBC">
              <w:rPr>
                <w:rFonts w:ascii="Century Gothic" w:eastAsia="Arial MT" w:hAnsi="Century Gothic" w:cs="Arial MT"/>
                <w:sz w:val="10"/>
                <w:szCs w:val="10"/>
              </w:rPr>
              <w:t>005/2020</w:t>
            </w:r>
          </w:p>
        </w:tc>
        <w:tc>
          <w:tcPr>
            <w:tcW w:w="566" w:type="dxa"/>
          </w:tcPr>
          <w:p w14:paraId="4D1D15AA"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6FD4E8B8"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55F0C7CA" w14:textId="77777777" w:rsidR="00F4441A" w:rsidRPr="009C5FBC" w:rsidRDefault="00F4441A" w:rsidP="00AC7EBC">
            <w:pPr>
              <w:spacing w:after="0" w:line="240" w:lineRule="auto"/>
              <w:ind w:right="60"/>
              <w:jc w:val="center"/>
              <w:rPr>
                <w:rFonts w:ascii="Century Gothic" w:eastAsia="Arial MT" w:hAnsi="Century Gothic" w:cs="Arial MT"/>
                <w:sz w:val="10"/>
                <w:szCs w:val="10"/>
              </w:rPr>
            </w:pPr>
            <w:r w:rsidRPr="009C5FBC">
              <w:rPr>
                <w:rFonts w:ascii="Century Gothic" w:eastAsia="Arial MT" w:hAnsi="Century Gothic" w:cs="Arial MT"/>
                <w:sz w:val="10"/>
                <w:szCs w:val="10"/>
              </w:rPr>
              <w:t>5.04%</w:t>
            </w:r>
          </w:p>
        </w:tc>
        <w:tc>
          <w:tcPr>
            <w:tcW w:w="852" w:type="dxa"/>
          </w:tcPr>
          <w:p w14:paraId="112D6E6C"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6F1D724"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56D73281" w14:textId="77777777" w:rsidR="00F4441A" w:rsidRPr="009C5FBC" w:rsidRDefault="00F4441A" w:rsidP="00AC7EBC">
            <w:pPr>
              <w:spacing w:after="0" w:line="240" w:lineRule="auto"/>
              <w:ind w:right="107"/>
              <w:jc w:val="center"/>
              <w:rPr>
                <w:rFonts w:ascii="Century Gothic" w:eastAsia="Arial MT" w:hAnsi="Century Gothic" w:cs="Arial MT"/>
                <w:sz w:val="10"/>
                <w:szCs w:val="10"/>
              </w:rPr>
            </w:pPr>
            <w:r w:rsidRPr="009C5FBC">
              <w:rPr>
                <w:rFonts w:ascii="Century Gothic" w:eastAsia="Arial MT" w:hAnsi="Century Gothic" w:cs="Arial MT"/>
                <w:sz w:val="10"/>
                <w:szCs w:val="10"/>
              </w:rPr>
              <w:t>27/09/2019</w:t>
            </w:r>
          </w:p>
        </w:tc>
        <w:tc>
          <w:tcPr>
            <w:tcW w:w="992" w:type="dxa"/>
          </w:tcPr>
          <w:p w14:paraId="18B96212"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AF412E6"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2085CA89" w14:textId="77777777" w:rsidR="00F4441A" w:rsidRPr="009C5FBC" w:rsidRDefault="00F4441A" w:rsidP="00AC7EBC">
            <w:pPr>
              <w:spacing w:after="0" w:line="240" w:lineRule="auto"/>
              <w:ind w:right="209"/>
              <w:jc w:val="center"/>
              <w:rPr>
                <w:rFonts w:ascii="Century Gothic" w:eastAsia="Arial MT" w:hAnsi="Century Gothic" w:cs="Arial MT"/>
                <w:sz w:val="10"/>
                <w:szCs w:val="10"/>
              </w:rPr>
            </w:pPr>
            <w:r w:rsidRPr="009C5FBC">
              <w:rPr>
                <w:rFonts w:ascii="Century Gothic" w:eastAsia="Arial MT" w:hAnsi="Century Gothic" w:cs="Arial MT"/>
                <w:sz w:val="10"/>
                <w:szCs w:val="10"/>
              </w:rPr>
              <w:t>24/09/2024</w:t>
            </w:r>
          </w:p>
        </w:tc>
        <w:tc>
          <w:tcPr>
            <w:tcW w:w="850" w:type="dxa"/>
          </w:tcPr>
          <w:p w14:paraId="47B7C076" w14:textId="77777777" w:rsidR="00F4441A" w:rsidRPr="009C5FBC" w:rsidRDefault="00F4441A" w:rsidP="00AC7EBC">
            <w:pPr>
              <w:spacing w:before="10" w:after="0" w:line="240" w:lineRule="auto"/>
              <w:jc w:val="center"/>
              <w:rPr>
                <w:rFonts w:ascii="Century Gothic" w:eastAsia="Arial MT" w:hAnsi="Century Gothic" w:cs="Arial MT"/>
                <w:sz w:val="10"/>
                <w:szCs w:val="10"/>
              </w:rPr>
            </w:pPr>
          </w:p>
          <w:p w14:paraId="6F5F4EC6" w14:textId="77777777" w:rsidR="00F4441A" w:rsidRPr="009C5FBC" w:rsidRDefault="00F4441A" w:rsidP="00AC7EBC">
            <w:pPr>
              <w:spacing w:after="0" w:line="240" w:lineRule="auto"/>
              <w:ind w:right="97"/>
              <w:jc w:val="center"/>
              <w:rPr>
                <w:rFonts w:ascii="Century Gothic" w:eastAsia="Arial MT" w:hAnsi="Century Gothic" w:cs="Arial MT"/>
                <w:sz w:val="10"/>
                <w:szCs w:val="10"/>
              </w:rPr>
            </w:pPr>
            <w:r w:rsidRPr="009C5FBC">
              <w:rPr>
                <w:rFonts w:ascii="Century Gothic" w:eastAsia="Arial MT" w:hAnsi="Century Gothic" w:cs="Arial MT"/>
                <w:sz w:val="10"/>
                <w:szCs w:val="10"/>
              </w:rPr>
              <w:t>P08-</w:t>
            </w:r>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0819026_ID</w:t>
            </w:r>
          </w:p>
        </w:tc>
        <w:tc>
          <w:tcPr>
            <w:tcW w:w="711" w:type="dxa"/>
          </w:tcPr>
          <w:p w14:paraId="365DEEF4"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4CA4C535"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682E4F6E" w14:textId="77777777" w:rsidR="00F4441A" w:rsidRPr="009C5FBC" w:rsidRDefault="00F4441A" w:rsidP="00AC7EBC">
            <w:pPr>
              <w:spacing w:after="0" w:line="240" w:lineRule="auto"/>
              <w:ind w:right="130"/>
              <w:jc w:val="center"/>
              <w:rPr>
                <w:rFonts w:ascii="Century Gothic" w:eastAsia="Arial MT" w:hAnsi="Century Gothic" w:cs="Arial MT"/>
                <w:sz w:val="10"/>
                <w:szCs w:val="10"/>
              </w:rPr>
            </w:pPr>
            <w:r w:rsidRPr="009C5FBC">
              <w:rPr>
                <w:rFonts w:ascii="Century Gothic" w:eastAsia="Arial MT" w:hAnsi="Century Gothic" w:cs="Arial MT"/>
                <w:sz w:val="10"/>
                <w:szCs w:val="10"/>
              </w:rPr>
              <w:t>41/2019</w:t>
            </w:r>
          </w:p>
        </w:tc>
      </w:tr>
      <w:tr w:rsidR="009C5FBC" w:rsidRPr="009C5FBC" w14:paraId="65003E7E" w14:textId="77777777" w:rsidTr="00BF52E2">
        <w:trPr>
          <w:trHeight w:val="640"/>
          <w:jc w:val="center"/>
        </w:trPr>
        <w:tc>
          <w:tcPr>
            <w:tcW w:w="704" w:type="dxa"/>
            <w:vMerge/>
            <w:tcBorders>
              <w:top w:val="nil"/>
            </w:tcBorders>
          </w:tcPr>
          <w:p w14:paraId="3DA4AC32" w14:textId="77777777" w:rsidR="00F4441A" w:rsidRPr="009C5FBC" w:rsidRDefault="00F4441A" w:rsidP="00AC7EBC">
            <w:pPr>
              <w:spacing w:after="0" w:line="240" w:lineRule="auto"/>
              <w:jc w:val="center"/>
              <w:rPr>
                <w:rFonts w:ascii="Century Gothic" w:hAnsi="Century Gothic"/>
                <w:sz w:val="10"/>
                <w:szCs w:val="10"/>
              </w:rPr>
            </w:pPr>
          </w:p>
        </w:tc>
        <w:tc>
          <w:tcPr>
            <w:tcW w:w="851" w:type="dxa"/>
            <w:vMerge/>
            <w:tcBorders>
              <w:top w:val="nil"/>
            </w:tcBorders>
          </w:tcPr>
          <w:p w14:paraId="716ED5CC" w14:textId="77777777" w:rsidR="00F4441A" w:rsidRPr="009C5FBC" w:rsidRDefault="00F4441A" w:rsidP="00AC7EBC">
            <w:pPr>
              <w:spacing w:after="0" w:line="240" w:lineRule="auto"/>
              <w:jc w:val="center"/>
              <w:rPr>
                <w:rFonts w:ascii="Century Gothic" w:hAnsi="Century Gothic"/>
                <w:sz w:val="10"/>
                <w:szCs w:val="10"/>
              </w:rPr>
            </w:pPr>
          </w:p>
        </w:tc>
        <w:tc>
          <w:tcPr>
            <w:tcW w:w="568" w:type="dxa"/>
            <w:vMerge/>
            <w:tcBorders>
              <w:top w:val="nil"/>
            </w:tcBorders>
          </w:tcPr>
          <w:p w14:paraId="440CF8EE" w14:textId="77777777" w:rsidR="00F4441A" w:rsidRPr="009C5FBC" w:rsidRDefault="00F4441A" w:rsidP="00AC7EBC">
            <w:pPr>
              <w:spacing w:after="0" w:line="240" w:lineRule="auto"/>
              <w:jc w:val="center"/>
              <w:rPr>
                <w:rFonts w:ascii="Century Gothic" w:hAnsi="Century Gothic"/>
                <w:sz w:val="10"/>
                <w:szCs w:val="10"/>
              </w:rPr>
            </w:pPr>
          </w:p>
        </w:tc>
        <w:tc>
          <w:tcPr>
            <w:tcW w:w="569" w:type="dxa"/>
            <w:vMerge/>
            <w:tcBorders>
              <w:top w:val="nil"/>
            </w:tcBorders>
          </w:tcPr>
          <w:p w14:paraId="40B6AC2F" w14:textId="77777777" w:rsidR="00F4441A" w:rsidRPr="009C5FBC" w:rsidRDefault="00F4441A" w:rsidP="00AC7EBC">
            <w:pPr>
              <w:spacing w:after="0" w:line="240" w:lineRule="auto"/>
              <w:jc w:val="center"/>
              <w:rPr>
                <w:rFonts w:ascii="Century Gothic" w:hAnsi="Century Gothic"/>
                <w:sz w:val="10"/>
                <w:szCs w:val="10"/>
              </w:rPr>
            </w:pPr>
          </w:p>
        </w:tc>
        <w:tc>
          <w:tcPr>
            <w:tcW w:w="850" w:type="dxa"/>
          </w:tcPr>
          <w:p w14:paraId="3AF86C3A" w14:textId="77777777" w:rsidR="00F4441A" w:rsidRPr="009C5FBC" w:rsidRDefault="00F4441A" w:rsidP="00AC7EBC">
            <w:pPr>
              <w:spacing w:before="7" w:after="0" w:line="240" w:lineRule="auto"/>
              <w:jc w:val="center"/>
              <w:rPr>
                <w:rFonts w:ascii="Century Gothic" w:eastAsia="Arial MT" w:hAnsi="Century Gothic" w:cs="Arial MT"/>
                <w:sz w:val="10"/>
                <w:szCs w:val="10"/>
              </w:rPr>
            </w:pPr>
          </w:p>
          <w:p w14:paraId="675CCF26" w14:textId="77777777" w:rsidR="00F4441A" w:rsidRPr="009C5FBC" w:rsidRDefault="00F4441A" w:rsidP="00AC7EBC">
            <w:pPr>
              <w:spacing w:before="1" w:after="0" w:line="240" w:lineRule="auto"/>
              <w:ind w:right="68"/>
              <w:jc w:val="center"/>
              <w:rPr>
                <w:rFonts w:ascii="Century Gothic" w:eastAsia="Arial MT" w:hAnsi="Century Gothic" w:cs="Arial MT"/>
                <w:sz w:val="10"/>
                <w:szCs w:val="10"/>
              </w:rPr>
            </w:pPr>
            <w:proofErr w:type="spellStart"/>
            <w:r w:rsidRPr="009C5FBC">
              <w:rPr>
                <w:rFonts w:ascii="Century Gothic" w:eastAsia="Arial MT" w:hAnsi="Century Gothic" w:cs="Arial MT"/>
                <w:sz w:val="10"/>
                <w:szCs w:val="10"/>
              </w:rPr>
              <w:t>Banobras</w:t>
            </w:r>
            <w:proofErr w:type="spellEnd"/>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4,416</w:t>
            </w:r>
            <w:r w:rsidRPr="009C5FBC">
              <w:rPr>
                <w:rFonts w:ascii="Century Gothic" w:eastAsia="Arial MT" w:hAnsi="Century Gothic" w:cs="Arial MT"/>
                <w:spacing w:val="-6"/>
                <w:sz w:val="10"/>
                <w:szCs w:val="10"/>
              </w:rPr>
              <w:t xml:space="preserve"> </w:t>
            </w:r>
            <w:r w:rsidRPr="009C5FBC">
              <w:rPr>
                <w:rFonts w:ascii="Century Gothic" w:eastAsia="Arial MT" w:hAnsi="Century Gothic" w:cs="Arial MT"/>
                <w:sz w:val="10"/>
                <w:szCs w:val="10"/>
              </w:rPr>
              <w:t>-</w:t>
            </w:r>
            <w:r w:rsidRPr="009C5FBC">
              <w:rPr>
                <w:rFonts w:ascii="Century Gothic" w:eastAsia="Arial MT" w:hAnsi="Century Gothic" w:cs="Arial MT"/>
                <w:spacing w:val="-7"/>
                <w:sz w:val="10"/>
                <w:szCs w:val="10"/>
              </w:rPr>
              <w:t xml:space="preserve"> </w:t>
            </w:r>
            <w:r w:rsidRPr="009C5FBC">
              <w:rPr>
                <w:rFonts w:ascii="Century Gothic" w:eastAsia="Arial MT" w:hAnsi="Century Gothic" w:cs="Arial MT"/>
                <w:sz w:val="10"/>
                <w:szCs w:val="10"/>
              </w:rPr>
              <w:t>0.55%</w:t>
            </w:r>
          </w:p>
        </w:tc>
        <w:tc>
          <w:tcPr>
            <w:tcW w:w="1133" w:type="dxa"/>
          </w:tcPr>
          <w:p w14:paraId="6E83DC17"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539F3ECA"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1F389C88" w14:textId="77777777" w:rsidR="00F4441A" w:rsidRPr="009C5FBC" w:rsidRDefault="00F4441A" w:rsidP="00AC7EBC">
            <w:pPr>
              <w:spacing w:after="0" w:line="240" w:lineRule="auto"/>
              <w:ind w:right="128"/>
              <w:jc w:val="center"/>
              <w:rPr>
                <w:rFonts w:ascii="Century Gothic" w:eastAsia="Arial MT" w:hAnsi="Century Gothic" w:cs="Arial MT"/>
                <w:sz w:val="10"/>
                <w:szCs w:val="10"/>
              </w:rPr>
            </w:pPr>
            <w:r w:rsidRPr="009C5FBC">
              <w:rPr>
                <w:rFonts w:ascii="Century Gothic" w:eastAsia="Arial MT" w:hAnsi="Century Gothic" w:cs="Arial MT"/>
                <w:sz w:val="10"/>
                <w:szCs w:val="10"/>
              </w:rPr>
              <w:t>4,415,723,914.95</w:t>
            </w:r>
          </w:p>
        </w:tc>
        <w:tc>
          <w:tcPr>
            <w:tcW w:w="852" w:type="dxa"/>
          </w:tcPr>
          <w:p w14:paraId="59D9DC61"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5E86050"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0EC3A632" w14:textId="77777777" w:rsidR="00F4441A" w:rsidRPr="009C5FBC" w:rsidRDefault="00F4441A" w:rsidP="00AC7EBC">
            <w:pPr>
              <w:spacing w:after="0" w:line="240" w:lineRule="auto"/>
              <w:jc w:val="center"/>
              <w:rPr>
                <w:rFonts w:ascii="Century Gothic" w:eastAsia="Arial MT" w:hAnsi="Century Gothic" w:cs="Arial MT"/>
                <w:sz w:val="10"/>
                <w:szCs w:val="10"/>
              </w:rPr>
            </w:pPr>
            <w:r w:rsidRPr="009C5FBC">
              <w:rPr>
                <w:rFonts w:ascii="Century Gothic" w:eastAsia="Arial MT" w:hAnsi="Century Gothic" w:cs="Arial MT"/>
                <w:sz w:val="10"/>
                <w:szCs w:val="10"/>
              </w:rPr>
              <w:t>1190900037</w:t>
            </w:r>
          </w:p>
        </w:tc>
        <w:tc>
          <w:tcPr>
            <w:tcW w:w="850" w:type="dxa"/>
          </w:tcPr>
          <w:p w14:paraId="02CB8A6F"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558A75A0"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3BCF68E6" w14:textId="77777777" w:rsidR="00F4441A" w:rsidRPr="009C5FBC" w:rsidRDefault="00F4441A" w:rsidP="00AC7EBC">
            <w:pPr>
              <w:spacing w:after="0" w:line="240" w:lineRule="auto"/>
              <w:ind w:right="121"/>
              <w:jc w:val="center"/>
              <w:rPr>
                <w:rFonts w:ascii="Century Gothic" w:eastAsia="Arial MT" w:hAnsi="Century Gothic" w:cs="Arial MT"/>
                <w:sz w:val="10"/>
                <w:szCs w:val="10"/>
              </w:rPr>
            </w:pPr>
            <w:r w:rsidRPr="009C5FBC">
              <w:rPr>
                <w:rFonts w:ascii="Century Gothic" w:eastAsia="Arial MT" w:hAnsi="Century Gothic" w:cs="Arial MT"/>
                <w:sz w:val="10"/>
                <w:szCs w:val="10"/>
              </w:rPr>
              <w:t>006/2020</w:t>
            </w:r>
          </w:p>
        </w:tc>
        <w:tc>
          <w:tcPr>
            <w:tcW w:w="566" w:type="dxa"/>
          </w:tcPr>
          <w:p w14:paraId="1EF80E02"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2D3E1D06"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42EC2ECB" w14:textId="77777777" w:rsidR="00F4441A" w:rsidRPr="009C5FBC" w:rsidRDefault="00F4441A" w:rsidP="00AC7EBC">
            <w:pPr>
              <w:spacing w:after="0" w:line="240" w:lineRule="auto"/>
              <w:ind w:right="61"/>
              <w:jc w:val="center"/>
              <w:rPr>
                <w:rFonts w:ascii="Century Gothic" w:eastAsia="Arial MT" w:hAnsi="Century Gothic" w:cs="Arial MT"/>
                <w:sz w:val="10"/>
                <w:szCs w:val="10"/>
              </w:rPr>
            </w:pPr>
            <w:r w:rsidRPr="009C5FBC">
              <w:rPr>
                <w:rFonts w:ascii="Century Gothic" w:eastAsia="Arial MT" w:hAnsi="Century Gothic" w:cs="Arial MT"/>
                <w:sz w:val="10"/>
                <w:szCs w:val="10"/>
              </w:rPr>
              <w:t>7.414%</w:t>
            </w:r>
          </w:p>
        </w:tc>
        <w:tc>
          <w:tcPr>
            <w:tcW w:w="852" w:type="dxa"/>
          </w:tcPr>
          <w:p w14:paraId="79CC03C0"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22B8CD12"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269FE9CE" w14:textId="77777777" w:rsidR="00F4441A" w:rsidRPr="009C5FBC" w:rsidRDefault="00F4441A" w:rsidP="00AC7EBC">
            <w:pPr>
              <w:spacing w:after="0" w:line="240" w:lineRule="auto"/>
              <w:ind w:right="107"/>
              <w:jc w:val="center"/>
              <w:rPr>
                <w:rFonts w:ascii="Century Gothic" w:eastAsia="Arial MT" w:hAnsi="Century Gothic" w:cs="Arial MT"/>
                <w:sz w:val="10"/>
                <w:szCs w:val="10"/>
              </w:rPr>
            </w:pPr>
            <w:r w:rsidRPr="009C5FBC">
              <w:rPr>
                <w:rFonts w:ascii="Century Gothic" w:eastAsia="Arial MT" w:hAnsi="Century Gothic" w:cs="Arial MT"/>
                <w:sz w:val="10"/>
                <w:szCs w:val="10"/>
              </w:rPr>
              <w:t>27/09/2019</w:t>
            </w:r>
          </w:p>
        </w:tc>
        <w:tc>
          <w:tcPr>
            <w:tcW w:w="992" w:type="dxa"/>
          </w:tcPr>
          <w:p w14:paraId="5FD95B80"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30982B45"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58C0D3E0" w14:textId="77777777" w:rsidR="00F4441A" w:rsidRPr="009C5FBC" w:rsidRDefault="00F4441A" w:rsidP="00AC7EBC">
            <w:pPr>
              <w:spacing w:after="0" w:line="240" w:lineRule="auto"/>
              <w:ind w:right="209"/>
              <w:jc w:val="center"/>
              <w:rPr>
                <w:rFonts w:ascii="Century Gothic" w:eastAsia="Arial MT" w:hAnsi="Century Gothic" w:cs="Arial MT"/>
                <w:sz w:val="10"/>
                <w:szCs w:val="10"/>
              </w:rPr>
            </w:pPr>
            <w:r w:rsidRPr="009C5FBC">
              <w:rPr>
                <w:rFonts w:ascii="Century Gothic" w:eastAsia="Arial MT" w:hAnsi="Century Gothic" w:cs="Arial MT"/>
                <w:sz w:val="10"/>
                <w:szCs w:val="10"/>
              </w:rPr>
              <w:t>24/09/2024</w:t>
            </w:r>
          </w:p>
        </w:tc>
        <w:tc>
          <w:tcPr>
            <w:tcW w:w="850" w:type="dxa"/>
          </w:tcPr>
          <w:p w14:paraId="788D2218" w14:textId="77777777" w:rsidR="00F4441A" w:rsidRPr="009C5FBC" w:rsidRDefault="00F4441A" w:rsidP="00AC7EBC">
            <w:pPr>
              <w:spacing w:before="7" w:after="0" w:line="240" w:lineRule="auto"/>
              <w:jc w:val="center"/>
              <w:rPr>
                <w:rFonts w:ascii="Century Gothic" w:eastAsia="Arial MT" w:hAnsi="Century Gothic" w:cs="Arial MT"/>
                <w:sz w:val="10"/>
                <w:szCs w:val="10"/>
              </w:rPr>
            </w:pPr>
          </w:p>
          <w:p w14:paraId="5961FE3C" w14:textId="77777777" w:rsidR="00F4441A" w:rsidRPr="009C5FBC" w:rsidRDefault="00F4441A" w:rsidP="00AC7EBC">
            <w:pPr>
              <w:spacing w:before="1" w:after="0" w:line="240" w:lineRule="auto"/>
              <w:ind w:right="97"/>
              <w:jc w:val="center"/>
              <w:rPr>
                <w:rFonts w:ascii="Century Gothic" w:eastAsia="Arial MT" w:hAnsi="Century Gothic" w:cs="Arial MT"/>
                <w:sz w:val="10"/>
                <w:szCs w:val="10"/>
              </w:rPr>
            </w:pPr>
            <w:r w:rsidRPr="009C5FBC">
              <w:rPr>
                <w:rFonts w:ascii="Century Gothic" w:eastAsia="Arial MT" w:hAnsi="Century Gothic" w:cs="Arial MT"/>
                <w:sz w:val="10"/>
                <w:szCs w:val="10"/>
              </w:rPr>
              <w:t>P08-</w:t>
            </w:r>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0819028_ID</w:t>
            </w:r>
          </w:p>
        </w:tc>
        <w:tc>
          <w:tcPr>
            <w:tcW w:w="711" w:type="dxa"/>
          </w:tcPr>
          <w:p w14:paraId="1F632608"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39B6B967"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31F37C9C" w14:textId="77777777" w:rsidR="00F4441A" w:rsidRPr="009C5FBC" w:rsidRDefault="00F4441A" w:rsidP="00AC7EBC">
            <w:pPr>
              <w:spacing w:after="0" w:line="240" w:lineRule="auto"/>
              <w:ind w:right="130"/>
              <w:jc w:val="center"/>
              <w:rPr>
                <w:rFonts w:ascii="Century Gothic" w:eastAsia="Arial MT" w:hAnsi="Century Gothic" w:cs="Arial MT"/>
                <w:sz w:val="10"/>
                <w:szCs w:val="10"/>
              </w:rPr>
            </w:pPr>
            <w:r w:rsidRPr="009C5FBC">
              <w:rPr>
                <w:rFonts w:ascii="Century Gothic" w:eastAsia="Arial MT" w:hAnsi="Century Gothic" w:cs="Arial MT"/>
                <w:sz w:val="10"/>
                <w:szCs w:val="10"/>
              </w:rPr>
              <w:t>42/2019</w:t>
            </w:r>
          </w:p>
        </w:tc>
      </w:tr>
      <w:tr w:rsidR="009C5FBC" w:rsidRPr="009C5FBC" w14:paraId="5F58DEAB" w14:textId="77777777" w:rsidTr="00BF52E2">
        <w:trPr>
          <w:trHeight w:val="640"/>
          <w:jc w:val="center"/>
        </w:trPr>
        <w:tc>
          <w:tcPr>
            <w:tcW w:w="704" w:type="dxa"/>
            <w:vMerge/>
            <w:tcBorders>
              <w:top w:val="nil"/>
            </w:tcBorders>
          </w:tcPr>
          <w:p w14:paraId="556A4F19" w14:textId="77777777" w:rsidR="00F4441A" w:rsidRPr="009C5FBC" w:rsidRDefault="00F4441A" w:rsidP="00AC7EBC">
            <w:pPr>
              <w:spacing w:after="0" w:line="240" w:lineRule="auto"/>
              <w:jc w:val="center"/>
              <w:rPr>
                <w:rFonts w:ascii="Century Gothic" w:hAnsi="Century Gothic"/>
                <w:sz w:val="10"/>
                <w:szCs w:val="10"/>
              </w:rPr>
            </w:pPr>
          </w:p>
        </w:tc>
        <w:tc>
          <w:tcPr>
            <w:tcW w:w="851" w:type="dxa"/>
            <w:vMerge/>
            <w:tcBorders>
              <w:top w:val="nil"/>
            </w:tcBorders>
          </w:tcPr>
          <w:p w14:paraId="6A695E6D" w14:textId="77777777" w:rsidR="00F4441A" w:rsidRPr="009C5FBC" w:rsidRDefault="00F4441A" w:rsidP="00AC7EBC">
            <w:pPr>
              <w:spacing w:after="0" w:line="240" w:lineRule="auto"/>
              <w:jc w:val="center"/>
              <w:rPr>
                <w:rFonts w:ascii="Century Gothic" w:hAnsi="Century Gothic"/>
                <w:sz w:val="10"/>
                <w:szCs w:val="10"/>
              </w:rPr>
            </w:pPr>
          </w:p>
        </w:tc>
        <w:tc>
          <w:tcPr>
            <w:tcW w:w="568" w:type="dxa"/>
            <w:vMerge/>
            <w:tcBorders>
              <w:top w:val="nil"/>
            </w:tcBorders>
          </w:tcPr>
          <w:p w14:paraId="67586E76" w14:textId="77777777" w:rsidR="00F4441A" w:rsidRPr="009C5FBC" w:rsidRDefault="00F4441A" w:rsidP="00AC7EBC">
            <w:pPr>
              <w:spacing w:after="0" w:line="240" w:lineRule="auto"/>
              <w:jc w:val="center"/>
              <w:rPr>
                <w:rFonts w:ascii="Century Gothic" w:hAnsi="Century Gothic"/>
                <w:sz w:val="10"/>
                <w:szCs w:val="10"/>
              </w:rPr>
            </w:pPr>
          </w:p>
        </w:tc>
        <w:tc>
          <w:tcPr>
            <w:tcW w:w="569" w:type="dxa"/>
            <w:vMerge/>
            <w:tcBorders>
              <w:top w:val="nil"/>
            </w:tcBorders>
          </w:tcPr>
          <w:p w14:paraId="4692902A" w14:textId="77777777" w:rsidR="00F4441A" w:rsidRPr="009C5FBC" w:rsidRDefault="00F4441A" w:rsidP="00AC7EBC">
            <w:pPr>
              <w:spacing w:after="0" w:line="240" w:lineRule="auto"/>
              <w:jc w:val="center"/>
              <w:rPr>
                <w:rFonts w:ascii="Century Gothic" w:hAnsi="Century Gothic"/>
                <w:sz w:val="10"/>
                <w:szCs w:val="10"/>
              </w:rPr>
            </w:pPr>
          </w:p>
        </w:tc>
        <w:tc>
          <w:tcPr>
            <w:tcW w:w="850" w:type="dxa"/>
          </w:tcPr>
          <w:p w14:paraId="7FB1794A" w14:textId="77777777" w:rsidR="00F4441A" w:rsidRPr="009C5FBC" w:rsidRDefault="00F4441A" w:rsidP="00AC7EBC">
            <w:pPr>
              <w:spacing w:before="67" w:after="0" w:line="240" w:lineRule="auto"/>
              <w:ind w:right="71"/>
              <w:jc w:val="center"/>
              <w:rPr>
                <w:rFonts w:ascii="Century Gothic" w:eastAsia="Arial MT" w:hAnsi="Century Gothic" w:cs="Arial MT"/>
                <w:sz w:val="10"/>
                <w:szCs w:val="10"/>
              </w:rPr>
            </w:pPr>
            <w:proofErr w:type="spellStart"/>
            <w:r w:rsidRPr="009C5FBC">
              <w:rPr>
                <w:rFonts w:ascii="Century Gothic" w:eastAsia="Arial MT" w:hAnsi="Century Gothic" w:cs="Arial MT"/>
                <w:sz w:val="10"/>
                <w:szCs w:val="10"/>
              </w:rPr>
              <w:t>Banobras</w:t>
            </w:r>
            <w:proofErr w:type="spellEnd"/>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5,000</w:t>
            </w:r>
            <w:r w:rsidRPr="009C5FBC">
              <w:rPr>
                <w:rFonts w:ascii="Century Gothic" w:eastAsia="Arial MT" w:hAnsi="Century Gothic" w:cs="Arial MT"/>
                <w:spacing w:val="-6"/>
                <w:sz w:val="10"/>
                <w:szCs w:val="10"/>
              </w:rPr>
              <w:t xml:space="preserve"> </w:t>
            </w:r>
            <w:r w:rsidRPr="009C5FBC">
              <w:rPr>
                <w:rFonts w:ascii="Century Gothic" w:eastAsia="Arial MT" w:hAnsi="Century Gothic" w:cs="Arial MT"/>
                <w:sz w:val="10"/>
                <w:szCs w:val="10"/>
              </w:rPr>
              <w:t>-</w:t>
            </w:r>
            <w:r w:rsidRPr="009C5FBC">
              <w:rPr>
                <w:rFonts w:ascii="Century Gothic" w:eastAsia="Arial MT" w:hAnsi="Century Gothic" w:cs="Arial MT"/>
                <w:spacing w:val="-7"/>
                <w:sz w:val="10"/>
                <w:szCs w:val="10"/>
              </w:rPr>
              <w:t xml:space="preserve"> </w:t>
            </w:r>
            <w:r w:rsidRPr="009C5FBC">
              <w:rPr>
                <w:rFonts w:ascii="Century Gothic" w:eastAsia="Arial MT" w:hAnsi="Century Gothic" w:cs="Arial MT"/>
                <w:sz w:val="10"/>
                <w:szCs w:val="10"/>
              </w:rPr>
              <w:t>0.45%</w:t>
            </w:r>
          </w:p>
          <w:p w14:paraId="56870A83" w14:textId="77777777" w:rsidR="00F4441A" w:rsidRPr="009C5FBC" w:rsidRDefault="00F4441A" w:rsidP="00AC7EBC">
            <w:pPr>
              <w:spacing w:after="0" w:line="240" w:lineRule="auto"/>
              <w:ind w:right="121"/>
              <w:jc w:val="center"/>
              <w:rPr>
                <w:rFonts w:ascii="Century Gothic" w:eastAsia="Arial MT" w:hAnsi="Century Gothic" w:cs="Arial MT"/>
                <w:sz w:val="10"/>
                <w:szCs w:val="10"/>
              </w:rPr>
            </w:pPr>
            <w:proofErr w:type="spellStart"/>
            <w:r w:rsidRPr="009C5FBC">
              <w:rPr>
                <w:rFonts w:ascii="Century Gothic" w:eastAsia="Arial MT" w:hAnsi="Century Gothic" w:cs="Arial MT"/>
                <w:spacing w:val="-1"/>
                <w:sz w:val="10"/>
                <w:szCs w:val="10"/>
              </w:rPr>
              <w:t>Parcial</w:t>
            </w:r>
            <w:proofErr w:type="spellEnd"/>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(768</w:t>
            </w:r>
            <w:r w:rsidRPr="009C5FBC">
              <w:rPr>
                <w:rFonts w:ascii="Century Gothic" w:eastAsia="Arial MT" w:hAnsi="Century Gothic" w:cs="Arial MT"/>
                <w:spacing w:val="-28"/>
                <w:sz w:val="10"/>
                <w:szCs w:val="10"/>
              </w:rPr>
              <w:t xml:space="preserve"> </w:t>
            </w:r>
            <w:proofErr w:type="spellStart"/>
            <w:r w:rsidRPr="009C5FBC">
              <w:rPr>
                <w:rFonts w:ascii="Century Gothic" w:eastAsia="Arial MT" w:hAnsi="Century Gothic" w:cs="Arial MT"/>
                <w:sz w:val="10"/>
                <w:szCs w:val="10"/>
              </w:rPr>
              <w:t>mdp</w:t>
            </w:r>
            <w:proofErr w:type="spellEnd"/>
            <w:r w:rsidRPr="009C5FBC">
              <w:rPr>
                <w:rFonts w:ascii="Century Gothic" w:eastAsia="Arial MT" w:hAnsi="Century Gothic" w:cs="Arial MT"/>
                <w:sz w:val="10"/>
                <w:szCs w:val="10"/>
              </w:rPr>
              <w:t>)</w:t>
            </w:r>
          </w:p>
        </w:tc>
        <w:tc>
          <w:tcPr>
            <w:tcW w:w="1133" w:type="dxa"/>
          </w:tcPr>
          <w:p w14:paraId="15AB1C88"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6072582F"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1DADE78E" w14:textId="77777777" w:rsidR="00F4441A" w:rsidRPr="009C5FBC" w:rsidRDefault="00F4441A" w:rsidP="00AC7EBC">
            <w:pPr>
              <w:spacing w:after="0" w:line="240" w:lineRule="auto"/>
              <w:ind w:right="173"/>
              <w:jc w:val="center"/>
              <w:rPr>
                <w:rFonts w:ascii="Century Gothic" w:eastAsia="Arial MT" w:hAnsi="Century Gothic" w:cs="Arial MT"/>
                <w:sz w:val="10"/>
                <w:szCs w:val="10"/>
              </w:rPr>
            </w:pPr>
            <w:r w:rsidRPr="009C5FBC">
              <w:rPr>
                <w:rFonts w:ascii="Century Gothic" w:eastAsia="Arial MT" w:hAnsi="Century Gothic" w:cs="Arial MT"/>
                <w:sz w:val="10"/>
                <w:szCs w:val="10"/>
              </w:rPr>
              <w:t>768,787,183.47</w:t>
            </w:r>
          </w:p>
        </w:tc>
        <w:tc>
          <w:tcPr>
            <w:tcW w:w="852" w:type="dxa"/>
          </w:tcPr>
          <w:p w14:paraId="3398FC51"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F147F14"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205BD8F7" w14:textId="77777777" w:rsidR="00F4441A" w:rsidRPr="009C5FBC" w:rsidRDefault="00F4441A" w:rsidP="00AC7EBC">
            <w:pPr>
              <w:spacing w:after="0" w:line="240" w:lineRule="auto"/>
              <w:jc w:val="center"/>
              <w:rPr>
                <w:rFonts w:ascii="Century Gothic" w:eastAsia="Arial MT" w:hAnsi="Century Gothic" w:cs="Arial MT"/>
                <w:sz w:val="10"/>
                <w:szCs w:val="10"/>
              </w:rPr>
            </w:pPr>
            <w:r w:rsidRPr="009C5FBC">
              <w:rPr>
                <w:rFonts w:ascii="Century Gothic" w:eastAsia="Arial MT" w:hAnsi="Century Gothic" w:cs="Arial MT"/>
                <w:sz w:val="10"/>
                <w:szCs w:val="10"/>
              </w:rPr>
              <w:t>1190900038</w:t>
            </w:r>
          </w:p>
        </w:tc>
        <w:tc>
          <w:tcPr>
            <w:tcW w:w="850" w:type="dxa"/>
          </w:tcPr>
          <w:p w14:paraId="7E9F4621"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3F526E5A"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58605107" w14:textId="77777777" w:rsidR="00F4441A" w:rsidRPr="009C5FBC" w:rsidRDefault="00F4441A" w:rsidP="00AC7EBC">
            <w:pPr>
              <w:spacing w:after="0" w:line="240" w:lineRule="auto"/>
              <w:ind w:right="121"/>
              <w:jc w:val="center"/>
              <w:rPr>
                <w:rFonts w:ascii="Century Gothic" w:eastAsia="Arial MT" w:hAnsi="Century Gothic" w:cs="Arial MT"/>
                <w:sz w:val="10"/>
                <w:szCs w:val="10"/>
              </w:rPr>
            </w:pPr>
            <w:r w:rsidRPr="009C5FBC">
              <w:rPr>
                <w:rFonts w:ascii="Century Gothic" w:eastAsia="Arial MT" w:hAnsi="Century Gothic" w:cs="Arial MT"/>
                <w:sz w:val="10"/>
                <w:szCs w:val="10"/>
              </w:rPr>
              <w:t>007/2020</w:t>
            </w:r>
          </w:p>
        </w:tc>
        <w:tc>
          <w:tcPr>
            <w:tcW w:w="566" w:type="dxa"/>
          </w:tcPr>
          <w:p w14:paraId="02116DB0"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71A99AE1"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12A78E73" w14:textId="77777777" w:rsidR="00F4441A" w:rsidRPr="009C5FBC" w:rsidRDefault="00F4441A" w:rsidP="00AC7EBC">
            <w:pPr>
              <w:spacing w:after="0" w:line="240" w:lineRule="auto"/>
              <w:ind w:right="61"/>
              <w:jc w:val="center"/>
              <w:rPr>
                <w:rFonts w:ascii="Century Gothic" w:eastAsia="Arial MT" w:hAnsi="Century Gothic" w:cs="Arial MT"/>
                <w:sz w:val="10"/>
                <w:szCs w:val="10"/>
              </w:rPr>
            </w:pPr>
            <w:r w:rsidRPr="009C5FBC">
              <w:rPr>
                <w:rFonts w:ascii="Century Gothic" w:eastAsia="Arial MT" w:hAnsi="Century Gothic" w:cs="Arial MT"/>
                <w:sz w:val="10"/>
                <w:szCs w:val="10"/>
              </w:rPr>
              <w:t>1.291%</w:t>
            </w:r>
          </w:p>
        </w:tc>
        <w:tc>
          <w:tcPr>
            <w:tcW w:w="852" w:type="dxa"/>
          </w:tcPr>
          <w:p w14:paraId="41107AC3"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30427264"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002B4138" w14:textId="77777777" w:rsidR="00F4441A" w:rsidRPr="009C5FBC" w:rsidRDefault="00F4441A" w:rsidP="00AC7EBC">
            <w:pPr>
              <w:spacing w:after="0" w:line="240" w:lineRule="auto"/>
              <w:ind w:right="107"/>
              <w:jc w:val="center"/>
              <w:rPr>
                <w:rFonts w:ascii="Century Gothic" w:eastAsia="Arial MT" w:hAnsi="Century Gothic" w:cs="Arial MT"/>
                <w:sz w:val="10"/>
                <w:szCs w:val="10"/>
              </w:rPr>
            </w:pPr>
            <w:r w:rsidRPr="009C5FBC">
              <w:rPr>
                <w:rFonts w:ascii="Century Gothic" w:eastAsia="Arial MT" w:hAnsi="Century Gothic" w:cs="Arial MT"/>
                <w:sz w:val="10"/>
                <w:szCs w:val="10"/>
              </w:rPr>
              <w:t>27/09/2019</w:t>
            </w:r>
          </w:p>
        </w:tc>
        <w:tc>
          <w:tcPr>
            <w:tcW w:w="992" w:type="dxa"/>
          </w:tcPr>
          <w:p w14:paraId="1671C17C"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2518781C"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36C485A6" w14:textId="77777777" w:rsidR="00F4441A" w:rsidRPr="009C5FBC" w:rsidRDefault="00F4441A" w:rsidP="00AC7EBC">
            <w:pPr>
              <w:spacing w:after="0" w:line="240" w:lineRule="auto"/>
              <w:ind w:right="209"/>
              <w:jc w:val="center"/>
              <w:rPr>
                <w:rFonts w:ascii="Century Gothic" w:eastAsia="Arial MT" w:hAnsi="Century Gothic" w:cs="Arial MT"/>
                <w:sz w:val="10"/>
                <w:szCs w:val="10"/>
              </w:rPr>
            </w:pPr>
            <w:r w:rsidRPr="009C5FBC">
              <w:rPr>
                <w:rFonts w:ascii="Century Gothic" w:eastAsia="Arial MT" w:hAnsi="Century Gothic" w:cs="Arial MT"/>
                <w:sz w:val="10"/>
                <w:szCs w:val="10"/>
              </w:rPr>
              <w:t>24/09/2024</w:t>
            </w:r>
          </w:p>
        </w:tc>
        <w:tc>
          <w:tcPr>
            <w:tcW w:w="850" w:type="dxa"/>
          </w:tcPr>
          <w:p w14:paraId="2C47F531" w14:textId="77777777" w:rsidR="00F4441A" w:rsidRPr="009C5FBC" w:rsidRDefault="00F4441A" w:rsidP="00AC7EBC">
            <w:pPr>
              <w:spacing w:before="7" w:after="0" w:line="240" w:lineRule="auto"/>
              <w:jc w:val="center"/>
              <w:rPr>
                <w:rFonts w:ascii="Century Gothic" w:eastAsia="Arial MT" w:hAnsi="Century Gothic" w:cs="Arial MT"/>
                <w:sz w:val="10"/>
                <w:szCs w:val="10"/>
              </w:rPr>
            </w:pPr>
          </w:p>
          <w:p w14:paraId="5F962201" w14:textId="77777777" w:rsidR="00F4441A" w:rsidRPr="009C5FBC" w:rsidRDefault="00F4441A" w:rsidP="00AC7EBC">
            <w:pPr>
              <w:spacing w:before="1" w:after="0" w:line="240" w:lineRule="auto"/>
              <w:ind w:right="97"/>
              <w:jc w:val="center"/>
              <w:rPr>
                <w:rFonts w:ascii="Century Gothic" w:eastAsia="Arial MT" w:hAnsi="Century Gothic" w:cs="Arial MT"/>
                <w:sz w:val="10"/>
                <w:szCs w:val="10"/>
              </w:rPr>
            </w:pPr>
            <w:r w:rsidRPr="009C5FBC">
              <w:rPr>
                <w:rFonts w:ascii="Century Gothic" w:eastAsia="Arial MT" w:hAnsi="Century Gothic" w:cs="Arial MT"/>
                <w:sz w:val="10"/>
                <w:szCs w:val="10"/>
              </w:rPr>
              <w:t>P08-</w:t>
            </w:r>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0819029_ID</w:t>
            </w:r>
          </w:p>
        </w:tc>
        <w:tc>
          <w:tcPr>
            <w:tcW w:w="711" w:type="dxa"/>
          </w:tcPr>
          <w:p w14:paraId="1DA36BF6"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21718FEA"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1CAACBCB" w14:textId="77777777" w:rsidR="00F4441A" w:rsidRPr="009C5FBC" w:rsidRDefault="00F4441A" w:rsidP="00AC7EBC">
            <w:pPr>
              <w:spacing w:after="0" w:line="240" w:lineRule="auto"/>
              <w:ind w:right="130"/>
              <w:jc w:val="center"/>
              <w:rPr>
                <w:rFonts w:ascii="Century Gothic" w:eastAsia="Arial MT" w:hAnsi="Century Gothic" w:cs="Arial MT"/>
                <w:sz w:val="10"/>
                <w:szCs w:val="10"/>
              </w:rPr>
            </w:pPr>
            <w:r w:rsidRPr="009C5FBC">
              <w:rPr>
                <w:rFonts w:ascii="Century Gothic" w:eastAsia="Arial MT" w:hAnsi="Century Gothic" w:cs="Arial MT"/>
                <w:sz w:val="10"/>
                <w:szCs w:val="10"/>
              </w:rPr>
              <w:t>43/2019</w:t>
            </w:r>
          </w:p>
        </w:tc>
      </w:tr>
      <w:tr w:rsidR="009C5FBC" w:rsidRPr="009C5FBC" w14:paraId="7E91FD9F" w14:textId="77777777" w:rsidTr="00BF52E2">
        <w:trPr>
          <w:trHeight w:val="638"/>
          <w:jc w:val="center"/>
        </w:trPr>
        <w:tc>
          <w:tcPr>
            <w:tcW w:w="704" w:type="dxa"/>
            <w:vMerge w:val="restart"/>
          </w:tcPr>
          <w:p w14:paraId="6F63419A"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4DD897F9"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94AFC02"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CB29652" w14:textId="77777777" w:rsidR="00F4441A" w:rsidRPr="009C5FBC" w:rsidRDefault="00F4441A" w:rsidP="00AC7EBC">
            <w:pPr>
              <w:spacing w:before="6" w:after="0" w:line="240" w:lineRule="auto"/>
              <w:jc w:val="center"/>
              <w:rPr>
                <w:rFonts w:ascii="Century Gothic" w:eastAsia="Arial MT" w:hAnsi="Century Gothic" w:cs="Arial MT"/>
                <w:sz w:val="10"/>
                <w:szCs w:val="10"/>
              </w:rPr>
            </w:pPr>
          </w:p>
          <w:p w14:paraId="0A3D871B" w14:textId="77777777" w:rsidR="00F4441A" w:rsidRPr="009C5FBC" w:rsidRDefault="00F4441A" w:rsidP="00AC7EBC">
            <w:pPr>
              <w:spacing w:after="0" w:line="240" w:lineRule="auto"/>
              <w:jc w:val="center"/>
              <w:rPr>
                <w:rFonts w:ascii="Century Gothic" w:eastAsia="Arial MT" w:hAnsi="Century Gothic" w:cs="Arial MT"/>
                <w:sz w:val="10"/>
                <w:szCs w:val="10"/>
              </w:rPr>
            </w:pPr>
            <w:proofErr w:type="spellStart"/>
            <w:r w:rsidRPr="009C5FBC">
              <w:rPr>
                <w:rFonts w:ascii="Century Gothic" w:eastAsia="Arial MT" w:hAnsi="Century Gothic" w:cs="Arial MT"/>
                <w:sz w:val="10"/>
                <w:szCs w:val="10"/>
              </w:rPr>
              <w:t>Bajío</w:t>
            </w:r>
            <w:proofErr w:type="spellEnd"/>
          </w:p>
        </w:tc>
        <w:tc>
          <w:tcPr>
            <w:tcW w:w="851" w:type="dxa"/>
            <w:vMerge w:val="restart"/>
          </w:tcPr>
          <w:p w14:paraId="7574DCF0"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F4CE3FE"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63D3440A"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3AE61963" w14:textId="77777777" w:rsidR="00F4441A" w:rsidRPr="009C5FBC" w:rsidRDefault="00F4441A" w:rsidP="00AC7EBC">
            <w:pPr>
              <w:spacing w:before="6" w:after="0" w:line="240" w:lineRule="auto"/>
              <w:jc w:val="center"/>
              <w:rPr>
                <w:rFonts w:ascii="Century Gothic" w:eastAsia="Arial MT" w:hAnsi="Century Gothic" w:cs="Arial MT"/>
                <w:sz w:val="10"/>
                <w:szCs w:val="10"/>
              </w:rPr>
            </w:pPr>
          </w:p>
          <w:p w14:paraId="2868B811" w14:textId="77777777" w:rsidR="00F4441A" w:rsidRPr="009C5FBC" w:rsidRDefault="00F4441A" w:rsidP="00AC7EBC">
            <w:pPr>
              <w:spacing w:after="0" w:line="240" w:lineRule="auto"/>
              <w:jc w:val="center"/>
              <w:rPr>
                <w:rFonts w:ascii="Century Gothic" w:eastAsia="Arial MT" w:hAnsi="Century Gothic" w:cs="Arial MT"/>
                <w:sz w:val="10"/>
                <w:szCs w:val="10"/>
              </w:rPr>
            </w:pPr>
            <w:r w:rsidRPr="009C5FBC">
              <w:rPr>
                <w:rFonts w:ascii="Century Gothic" w:eastAsia="Arial MT" w:hAnsi="Century Gothic" w:cs="Arial MT"/>
                <w:sz w:val="10"/>
                <w:szCs w:val="10"/>
              </w:rPr>
              <w:t>4,823,050,000</w:t>
            </w:r>
          </w:p>
        </w:tc>
        <w:tc>
          <w:tcPr>
            <w:tcW w:w="568" w:type="dxa"/>
            <w:vMerge w:val="restart"/>
          </w:tcPr>
          <w:p w14:paraId="546A3A7E"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A52D735"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2716C128"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34FD019F" w14:textId="4B4C46A4" w:rsidR="00F4441A" w:rsidRPr="009C5FBC" w:rsidRDefault="00F4441A" w:rsidP="00AC7EBC">
            <w:pPr>
              <w:spacing w:before="102" w:after="0" w:line="240" w:lineRule="auto"/>
              <w:ind w:right="76"/>
              <w:jc w:val="center"/>
              <w:rPr>
                <w:rFonts w:ascii="Century Gothic" w:eastAsia="Arial MT" w:hAnsi="Century Gothic" w:cs="Arial MT"/>
                <w:sz w:val="10"/>
                <w:szCs w:val="10"/>
              </w:rPr>
            </w:pPr>
            <w:r w:rsidRPr="009C5FBC">
              <w:rPr>
                <w:rFonts w:ascii="Century Gothic" w:eastAsia="Arial MT" w:hAnsi="Century Gothic" w:cs="Arial MT"/>
                <w:sz w:val="10"/>
                <w:szCs w:val="10"/>
              </w:rPr>
              <w:t>6.54%</w:t>
            </w:r>
          </w:p>
        </w:tc>
        <w:tc>
          <w:tcPr>
            <w:tcW w:w="569" w:type="dxa"/>
            <w:vMerge w:val="restart"/>
          </w:tcPr>
          <w:p w14:paraId="6934061A"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BDB0F61"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6DE9C058"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3B84F471" w14:textId="77777777" w:rsidR="00F4441A" w:rsidRPr="009C5FBC" w:rsidRDefault="00F4441A" w:rsidP="00AC7EBC">
            <w:pPr>
              <w:spacing w:before="6" w:after="0" w:line="240" w:lineRule="auto"/>
              <w:jc w:val="center"/>
              <w:rPr>
                <w:rFonts w:ascii="Century Gothic" w:eastAsia="Arial MT" w:hAnsi="Century Gothic" w:cs="Arial MT"/>
                <w:sz w:val="10"/>
                <w:szCs w:val="10"/>
              </w:rPr>
            </w:pPr>
          </w:p>
          <w:p w14:paraId="76A27248" w14:textId="77777777" w:rsidR="00F4441A" w:rsidRPr="009C5FBC" w:rsidRDefault="00F4441A" w:rsidP="00AC7EBC">
            <w:pPr>
              <w:spacing w:after="0" w:line="240" w:lineRule="auto"/>
              <w:jc w:val="center"/>
              <w:rPr>
                <w:rFonts w:ascii="Century Gothic" w:eastAsia="Arial MT" w:hAnsi="Century Gothic" w:cs="Arial MT"/>
                <w:sz w:val="10"/>
                <w:szCs w:val="10"/>
              </w:rPr>
            </w:pPr>
            <w:r w:rsidRPr="009C5FBC">
              <w:rPr>
                <w:rFonts w:ascii="Century Gothic" w:eastAsia="Arial MT" w:hAnsi="Century Gothic" w:cs="Arial MT"/>
                <w:sz w:val="10"/>
                <w:szCs w:val="10"/>
              </w:rPr>
              <w:t>1,825</w:t>
            </w:r>
          </w:p>
        </w:tc>
        <w:tc>
          <w:tcPr>
            <w:tcW w:w="850" w:type="dxa"/>
          </w:tcPr>
          <w:p w14:paraId="51072F30" w14:textId="77777777" w:rsidR="00F4441A" w:rsidRPr="009C5FBC" w:rsidRDefault="00F4441A" w:rsidP="00AC7EBC">
            <w:pPr>
              <w:spacing w:before="64" w:after="0" w:line="240" w:lineRule="auto"/>
              <w:ind w:right="71"/>
              <w:jc w:val="center"/>
              <w:rPr>
                <w:rFonts w:ascii="Century Gothic" w:eastAsia="Arial MT" w:hAnsi="Century Gothic" w:cs="Arial MT"/>
                <w:sz w:val="10"/>
                <w:szCs w:val="10"/>
              </w:rPr>
            </w:pPr>
            <w:proofErr w:type="spellStart"/>
            <w:r w:rsidRPr="009C5FBC">
              <w:rPr>
                <w:rFonts w:ascii="Century Gothic" w:eastAsia="Arial MT" w:hAnsi="Century Gothic" w:cs="Arial MT"/>
                <w:sz w:val="10"/>
                <w:szCs w:val="10"/>
              </w:rPr>
              <w:t>Banobras</w:t>
            </w:r>
            <w:proofErr w:type="spellEnd"/>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5,000</w:t>
            </w:r>
            <w:r w:rsidRPr="009C5FBC">
              <w:rPr>
                <w:rFonts w:ascii="Century Gothic" w:eastAsia="Arial MT" w:hAnsi="Century Gothic" w:cs="Arial MT"/>
                <w:spacing w:val="-6"/>
                <w:sz w:val="10"/>
                <w:szCs w:val="10"/>
              </w:rPr>
              <w:t xml:space="preserve"> </w:t>
            </w:r>
            <w:r w:rsidRPr="009C5FBC">
              <w:rPr>
                <w:rFonts w:ascii="Century Gothic" w:eastAsia="Arial MT" w:hAnsi="Century Gothic" w:cs="Arial MT"/>
                <w:sz w:val="10"/>
                <w:szCs w:val="10"/>
              </w:rPr>
              <w:t>-</w:t>
            </w:r>
            <w:r w:rsidRPr="009C5FBC">
              <w:rPr>
                <w:rFonts w:ascii="Century Gothic" w:eastAsia="Arial MT" w:hAnsi="Century Gothic" w:cs="Arial MT"/>
                <w:spacing w:val="-7"/>
                <w:sz w:val="10"/>
                <w:szCs w:val="10"/>
              </w:rPr>
              <w:t xml:space="preserve"> </w:t>
            </w:r>
            <w:r w:rsidRPr="009C5FBC">
              <w:rPr>
                <w:rFonts w:ascii="Century Gothic" w:eastAsia="Arial MT" w:hAnsi="Century Gothic" w:cs="Arial MT"/>
                <w:sz w:val="10"/>
                <w:szCs w:val="10"/>
              </w:rPr>
              <w:t>0.45%</w:t>
            </w:r>
          </w:p>
          <w:p w14:paraId="1BAA282B" w14:textId="77777777" w:rsidR="00F4441A" w:rsidRPr="009C5FBC" w:rsidRDefault="00F4441A" w:rsidP="00AC7EBC">
            <w:pPr>
              <w:spacing w:before="2" w:after="0" w:line="240" w:lineRule="auto"/>
              <w:ind w:right="75"/>
              <w:jc w:val="center"/>
              <w:rPr>
                <w:rFonts w:ascii="Century Gothic" w:eastAsia="Arial MT" w:hAnsi="Century Gothic" w:cs="Arial MT"/>
                <w:sz w:val="10"/>
                <w:szCs w:val="10"/>
              </w:rPr>
            </w:pPr>
            <w:proofErr w:type="spellStart"/>
            <w:r w:rsidRPr="009C5FBC">
              <w:rPr>
                <w:rFonts w:ascii="Century Gothic" w:eastAsia="Arial MT" w:hAnsi="Century Gothic" w:cs="Arial MT"/>
                <w:spacing w:val="-1"/>
                <w:sz w:val="10"/>
                <w:szCs w:val="10"/>
              </w:rPr>
              <w:t>Parcial</w:t>
            </w:r>
            <w:proofErr w:type="spellEnd"/>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(4,230</w:t>
            </w:r>
            <w:r w:rsidRPr="009C5FBC">
              <w:rPr>
                <w:rFonts w:ascii="Century Gothic" w:eastAsia="Arial MT" w:hAnsi="Century Gothic" w:cs="Arial MT"/>
                <w:spacing w:val="-28"/>
                <w:sz w:val="10"/>
                <w:szCs w:val="10"/>
              </w:rPr>
              <w:t xml:space="preserve"> </w:t>
            </w:r>
            <w:proofErr w:type="spellStart"/>
            <w:r w:rsidRPr="009C5FBC">
              <w:rPr>
                <w:rFonts w:ascii="Century Gothic" w:eastAsia="Arial MT" w:hAnsi="Century Gothic" w:cs="Arial MT"/>
                <w:sz w:val="10"/>
                <w:szCs w:val="10"/>
              </w:rPr>
              <w:t>mdp</w:t>
            </w:r>
            <w:proofErr w:type="spellEnd"/>
            <w:r w:rsidRPr="009C5FBC">
              <w:rPr>
                <w:rFonts w:ascii="Century Gothic" w:eastAsia="Arial MT" w:hAnsi="Century Gothic" w:cs="Arial MT"/>
                <w:sz w:val="10"/>
                <w:szCs w:val="10"/>
              </w:rPr>
              <w:t>)</w:t>
            </w:r>
          </w:p>
        </w:tc>
        <w:tc>
          <w:tcPr>
            <w:tcW w:w="1133" w:type="dxa"/>
          </w:tcPr>
          <w:p w14:paraId="69D3CA64"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7D08572F" w14:textId="77777777" w:rsidR="00F4441A" w:rsidRPr="009C5FBC" w:rsidRDefault="00F4441A" w:rsidP="00AC7EBC">
            <w:pPr>
              <w:spacing w:before="1" w:after="0" w:line="240" w:lineRule="auto"/>
              <w:jc w:val="center"/>
              <w:rPr>
                <w:rFonts w:ascii="Century Gothic" w:eastAsia="Arial MT" w:hAnsi="Century Gothic" w:cs="Arial MT"/>
                <w:sz w:val="10"/>
                <w:szCs w:val="10"/>
              </w:rPr>
            </w:pPr>
          </w:p>
          <w:p w14:paraId="4405A5C1" w14:textId="77777777" w:rsidR="00F4441A" w:rsidRPr="009C5FBC" w:rsidRDefault="00F4441A" w:rsidP="00AC7EBC">
            <w:pPr>
              <w:spacing w:after="0" w:line="240" w:lineRule="auto"/>
              <w:ind w:right="128"/>
              <w:jc w:val="center"/>
              <w:rPr>
                <w:rFonts w:ascii="Century Gothic" w:eastAsia="Arial MT" w:hAnsi="Century Gothic" w:cs="Arial MT"/>
                <w:sz w:val="10"/>
                <w:szCs w:val="10"/>
              </w:rPr>
            </w:pPr>
            <w:r w:rsidRPr="009C5FBC">
              <w:rPr>
                <w:rFonts w:ascii="Century Gothic" w:eastAsia="Arial MT" w:hAnsi="Century Gothic" w:cs="Arial MT"/>
                <w:sz w:val="10"/>
                <w:szCs w:val="10"/>
              </w:rPr>
              <w:t>4,230,334,196.53</w:t>
            </w:r>
          </w:p>
        </w:tc>
        <w:tc>
          <w:tcPr>
            <w:tcW w:w="852" w:type="dxa"/>
          </w:tcPr>
          <w:p w14:paraId="27B4A45F"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5812A062" w14:textId="77777777" w:rsidR="00F4441A" w:rsidRPr="009C5FBC" w:rsidRDefault="00F4441A" w:rsidP="00AC7EBC">
            <w:pPr>
              <w:spacing w:before="1" w:after="0" w:line="240" w:lineRule="auto"/>
              <w:jc w:val="center"/>
              <w:rPr>
                <w:rFonts w:ascii="Century Gothic" w:eastAsia="Arial MT" w:hAnsi="Century Gothic" w:cs="Arial MT"/>
                <w:sz w:val="10"/>
                <w:szCs w:val="10"/>
              </w:rPr>
            </w:pPr>
          </w:p>
          <w:p w14:paraId="5D9FC191" w14:textId="77777777" w:rsidR="00F4441A" w:rsidRPr="009C5FBC" w:rsidRDefault="00F4441A" w:rsidP="00AC7EBC">
            <w:pPr>
              <w:spacing w:after="0" w:line="240" w:lineRule="auto"/>
              <w:jc w:val="center"/>
              <w:rPr>
                <w:rFonts w:ascii="Century Gothic" w:eastAsia="Arial MT" w:hAnsi="Century Gothic" w:cs="Arial MT"/>
                <w:sz w:val="10"/>
                <w:szCs w:val="10"/>
              </w:rPr>
            </w:pPr>
            <w:r w:rsidRPr="009C5FBC">
              <w:rPr>
                <w:rFonts w:ascii="Century Gothic" w:eastAsia="Arial MT" w:hAnsi="Century Gothic" w:cs="Arial MT"/>
                <w:sz w:val="10"/>
                <w:szCs w:val="10"/>
              </w:rPr>
              <w:t>1190900039</w:t>
            </w:r>
          </w:p>
        </w:tc>
        <w:tc>
          <w:tcPr>
            <w:tcW w:w="850" w:type="dxa"/>
          </w:tcPr>
          <w:p w14:paraId="54D1BC14"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D293465" w14:textId="77777777" w:rsidR="00F4441A" w:rsidRPr="009C5FBC" w:rsidRDefault="00F4441A" w:rsidP="00AC7EBC">
            <w:pPr>
              <w:spacing w:before="1" w:after="0" w:line="240" w:lineRule="auto"/>
              <w:jc w:val="center"/>
              <w:rPr>
                <w:rFonts w:ascii="Century Gothic" w:eastAsia="Arial MT" w:hAnsi="Century Gothic" w:cs="Arial MT"/>
                <w:sz w:val="10"/>
                <w:szCs w:val="10"/>
              </w:rPr>
            </w:pPr>
          </w:p>
          <w:p w14:paraId="00CBB41A" w14:textId="77777777" w:rsidR="00F4441A" w:rsidRPr="009C5FBC" w:rsidRDefault="00F4441A" w:rsidP="00AC7EBC">
            <w:pPr>
              <w:spacing w:after="0" w:line="240" w:lineRule="auto"/>
              <w:ind w:right="121"/>
              <w:jc w:val="center"/>
              <w:rPr>
                <w:rFonts w:ascii="Century Gothic" w:eastAsia="Arial MT" w:hAnsi="Century Gothic" w:cs="Arial MT"/>
                <w:sz w:val="10"/>
                <w:szCs w:val="10"/>
              </w:rPr>
            </w:pPr>
            <w:r w:rsidRPr="009C5FBC">
              <w:rPr>
                <w:rFonts w:ascii="Century Gothic" w:eastAsia="Arial MT" w:hAnsi="Century Gothic" w:cs="Arial MT"/>
                <w:sz w:val="10"/>
                <w:szCs w:val="10"/>
              </w:rPr>
              <w:t>008/2020</w:t>
            </w:r>
          </w:p>
        </w:tc>
        <w:tc>
          <w:tcPr>
            <w:tcW w:w="566" w:type="dxa"/>
          </w:tcPr>
          <w:p w14:paraId="21C8FFC5"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3708F67E" w14:textId="77777777" w:rsidR="00F4441A" w:rsidRPr="009C5FBC" w:rsidRDefault="00F4441A" w:rsidP="00AC7EBC">
            <w:pPr>
              <w:spacing w:before="1" w:after="0" w:line="240" w:lineRule="auto"/>
              <w:jc w:val="center"/>
              <w:rPr>
                <w:rFonts w:ascii="Century Gothic" w:eastAsia="Arial MT" w:hAnsi="Century Gothic" w:cs="Arial MT"/>
                <w:sz w:val="10"/>
                <w:szCs w:val="10"/>
              </w:rPr>
            </w:pPr>
          </w:p>
          <w:p w14:paraId="6DE52184" w14:textId="77777777" w:rsidR="00F4441A" w:rsidRPr="009C5FBC" w:rsidRDefault="00F4441A" w:rsidP="00AC7EBC">
            <w:pPr>
              <w:spacing w:after="0" w:line="240" w:lineRule="auto"/>
              <w:ind w:right="61"/>
              <w:jc w:val="center"/>
              <w:rPr>
                <w:rFonts w:ascii="Century Gothic" w:eastAsia="Arial MT" w:hAnsi="Century Gothic" w:cs="Arial MT"/>
                <w:sz w:val="10"/>
                <w:szCs w:val="10"/>
              </w:rPr>
            </w:pPr>
            <w:r w:rsidRPr="009C5FBC">
              <w:rPr>
                <w:rFonts w:ascii="Century Gothic" w:eastAsia="Arial MT" w:hAnsi="Century Gothic" w:cs="Arial MT"/>
                <w:sz w:val="10"/>
                <w:szCs w:val="10"/>
              </w:rPr>
              <w:t>7.102%</w:t>
            </w:r>
          </w:p>
        </w:tc>
        <w:tc>
          <w:tcPr>
            <w:tcW w:w="852" w:type="dxa"/>
          </w:tcPr>
          <w:p w14:paraId="0A43B01B"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61C7A5B1" w14:textId="77777777" w:rsidR="00F4441A" w:rsidRPr="009C5FBC" w:rsidRDefault="00F4441A" w:rsidP="00AC7EBC">
            <w:pPr>
              <w:spacing w:before="1" w:after="0" w:line="240" w:lineRule="auto"/>
              <w:jc w:val="center"/>
              <w:rPr>
                <w:rFonts w:ascii="Century Gothic" w:eastAsia="Arial MT" w:hAnsi="Century Gothic" w:cs="Arial MT"/>
                <w:sz w:val="10"/>
                <w:szCs w:val="10"/>
              </w:rPr>
            </w:pPr>
          </w:p>
          <w:p w14:paraId="432C65BF" w14:textId="77777777" w:rsidR="00F4441A" w:rsidRPr="009C5FBC" w:rsidRDefault="00F4441A" w:rsidP="00AC7EBC">
            <w:pPr>
              <w:spacing w:after="0" w:line="240" w:lineRule="auto"/>
              <w:ind w:right="107"/>
              <w:jc w:val="center"/>
              <w:rPr>
                <w:rFonts w:ascii="Century Gothic" w:eastAsia="Arial MT" w:hAnsi="Century Gothic" w:cs="Arial MT"/>
                <w:sz w:val="10"/>
                <w:szCs w:val="10"/>
              </w:rPr>
            </w:pPr>
            <w:r w:rsidRPr="009C5FBC">
              <w:rPr>
                <w:rFonts w:ascii="Century Gothic" w:eastAsia="Arial MT" w:hAnsi="Century Gothic" w:cs="Arial MT"/>
                <w:sz w:val="10"/>
                <w:szCs w:val="10"/>
              </w:rPr>
              <w:t>27/09/2019</w:t>
            </w:r>
          </w:p>
        </w:tc>
        <w:tc>
          <w:tcPr>
            <w:tcW w:w="992" w:type="dxa"/>
          </w:tcPr>
          <w:p w14:paraId="19482030"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7F079611" w14:textId="77777777" w:rsidR="00F4441A" w:rsidRPr="009C5FBC" w:rsidRDefault="00F4441A" w:rsidP="00AC7EBC">
            <w:pPr>
              <w:spacing w:before="1" w:after="0" w:line="240" w:lineRule="auto"/>
              <w:jc w:val="center"/>
              <w:rPr>
                <w:rFonts w:ascii="Century Gothic" w:eastAsia="Arial MT" w:hAnsi="Century Gothic" w:cs="Arial MT"/>
                <w:sz w:val="10"/>
                <w:szCs w:val="10"/>
              </w:rPr>
            </w:pPr>
          </w:p>
          <w:p w14:paraId="61151910" w14:textId="77777777" w:rsidR="00F4441A" w:rsidRPr="009C5FBC" w:rsidRDefault="00F4441A" w:rsidP="00AC7EBC">
            <w:pPr>
              <w:spacing w:after="0" w:line="240" w:lineRule="auto"/>
              <w:ind w:right="209"/>
              <w:jc w:val="center"/>
              <w:rPr>
                <w:rFonts w:ascii="Century Gothic" w:eastAsia="Arial MT" w:hAnsi="Century Gothic" w:cs="Arial MT"/>
                <w:sz w:val="10"/>
                <w:szCs w:val="10"/>
              </w:rPr>
            </w:pPr>
            <w:r w:rsidRPr="009C5FBC">
              <w:rPr>
                <w:rFonts w:ascii="Century Gothic" w:eastAsia="Arial MT" w:hAnsi="Century Gothic" w:cs="Arial MT"/>
                <w:sz w:val="10"/>
                <w:szCs w:val="10"/>
              </w:rPr>
              <w:t>24/09/2024</w:t>
            </w:r>
          </w:p>
        </w:tc>
        <w:tc>
          <w:tcPr>
            <w:tcW w:w="850" w:type="dxa"/>
          </w:tcPr>
          <w:p w14:paraId="016F63A4" w14:textId="77777777" w:rsidR="00F4441A" w:rsidRPr="009C5FBC" w:rsidRDefault="00F4441A" w:rsidP="00AC7EBC">
            <w:pPr>
              <w:spacing w:before="2" w:after="0" w:line="240" w:lineRule="auto"/>
              <w:jc w:val="center"/>
              <w:rPr>
                <w:rFonts w:ascii="Century Gothic" w:eastAsia="Arial MT" w:hAnsi="Century Gothic" w:cs="Arial MT"/>
                <w:sz w:val="10"/>
                <w:szCs w:val="10"/>
              </w:rPr>
            </w:pPr>
          </w:p>
          <w:p w14:paraId="294E427A" w14:textId="77777777" w:rsidR="00F4441A" w:rsidRPr="009C5FBC" w:rsidRDefault="00F4441A" w:rsidP="00AC7EBC">
            <w:pPr>
              <w:spacing w:before="1" w:after="0" w:line="240" w:lineRule="auto"/>
              <w:ind w:right="85"/>
              <w:jc w:val="center"/>
              <w:rPr>
                <w:rFonts w:ascii="Century Gothic" w:eastAsia="Arial MT" w:hAnsi="Century Gothic" w:cs="Arial MT"/>
                <w:sz w:val="10"/>
                <w:szCs w:val="10"/>
              </w:rPr>
            </w:pPr>
            <w:r w:rsidRPr="009C5FBC">
              <w:rPr>
                <w:rFonts w:ascii="Century Gothic" w:eastAsia="Arial MT" w:hAnsi="Century Gothic" w:cs="Arial MT"/>
                <w:sz w:val="10"/>
                <w:szCs w:val="10"/>
              </w:rPr>
              <w:t>P08-</w:t>
            </w:r>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pacing w:val="-1"/>
                <w:sz w:val="10"/>
                <w:szCs w:val="10"/>
              </w:rPr>
              <w:t>0819029_ID_</w:t>
            </w:r>
          </w:p>
          <w:p w14:paraId="3A590921" w14:textId="77777777" w:rsidR="00F4441A" w:rsidRPr="009C5FBC" w:rsidRDefault="00F4441A" w:rsidP="00AC7EBC">
            <w:pPr>
              <w:spacing w:after="0" w:line="126" w:lineRule="exact"/>
              <w:ind w:right="121"/>
              <w:jc w:val="center"/>
              <w:rPr>
                <w:rFonts w:ascii="Century Gothic" w:eastAsia="Arial MT" w:hAnsi="Century Gothic" w:cs="Arial MT"/>
                <w:sz w:val="10"/>
                <w:szCs w:val="10"/>
              </w:rPr>
            </w:pPr>
            <w:r w:rsidRPr="009C5FBC">
              <w:rPr>
                <w:rFonts w:ascii="Century Gothic" w:eastAsia="Arial MT" w:hAnsi="Century Gothic" w:cs="Arial MT"/>
                <w:sz w:val="10"/>
                <w:szCs w:val="10"/>
              </w:rPr>
              <w:t>02</w:t>
            </w:r>
          </w:p>
        </w:tc>
        <w:tc>
          <w:tcPr>
            <w:tcW w:w="711" w:type="dxa"/>
          </w:tcPr>
          <w:p w14:paraId="04C00EEC"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570919F2" w14:textId="77777777" w:rsidR="00F4441A" w:rsidRPr="009C5FBC" w:rsidRDefault="00F4441A" w:rsidP="00AC7EBC">
            <w:pPr>
              <w:spacing w:before="1" w:after="0" w:line="240" w:lineRule="auto"/>
              <w:jc w:val="center"/>
              <w:rPr>
                <w:rFonts w:ascii="Century Gothic" w:eastAsia="Arial MT" w:hAnsi="Century Gothic" w:cs="Arial MT"/>
                <w:sz w:val="10"/>
                <w:szCs w:val="10"/>
              </w:rPr>
            </w:pPr>
          </w:p>
          <w:p w14:paraId="13354B2F" w14:textId="77777777" w:rsidR="00F4441A" w:rsidRPr="009C5FBC" w:rsidRDefault="00F4441A" w:rsidP="00AC7EBC">
            <w:pPr>
              <w:spacing w:after="0" w:line="240" w:lineRule="auto"/>
              <w:ind w:right="130"/>
              <w:jc w:val="center"/>
              <w:rPr>
                <w:rFonts w:ascii="Century Gothic" w:eastAsia="Arial MT" w:hAnsi="Century Gothic" w:cs="Arial MT"/>
                <w:sz w:val="10"/>
                <w:szCs w:val="10"/>
              </w:rPr>
            </w:pPr>
            <w:r w:rsidRPr="009C5FBC">
              <w:rPr>
                <w:rFonts w:ascii="Century Gothic" w:eastAsia="Arial MT" w:hAnsi="Century Gothic" w:cs="Arial MT"/>
                <w:sz w:val="10"/>
                <w:szCs w:val="10"/>
              </w:rPr>
              <w:t>44/2019</w:t>
            </w:r>
          </w:p>
        </w:tc>
      </w:tr>
      <w:tr w:rsidR="009C5FBC" w:rsidRPr="009C5FBC" w14:paraId="287A749D" w14:textId="77777777" w:rsidTr="00BF52E2">
        <w:trPr>
          <w:trHeight w:val="640"/>
          <w:jc w:val="center"/>
        </w:trPr>
        <w:tc>
          <w:tcPr>
            <w:tcW w:w="704" w:type="dxa"/>
            <w:vMerge/>
            <w:tcBorders>
              <w:top w:val="nil"/>
            </w:tcBorders>
          </w:tcPr>
          <w:p w14:paraId="41BBBBC4" w14:textId="77777777" w:rsidR="00F4441A" w:rsidRPr="009C5FBC" w:rsidRDefault="00F4441A" w:rsidP="00AC7EBC">
            <w:pPr>
              <w:spacing w:after="0" w:line="240" w:lineRule="auto"/>
              <w:jc w:val="center"/>
              <w:rPr>
                <w:rFonts w:ascii="Century Gothic" w:hAnsi="Century Gothic"/>
                <w:sz w:val="10"/>
                <w:szCs w:val="10"/>
              </w:rPr>
            </w:pPr>
          </w:p>
        </w:tc>
        <w:tc>
          <w:tcPr>
            <w:tcW w:w="851" w:type="dxa"/>
            <w:vMerge/>
            <w:tcBorders>
              <w:top w:val="nil"/>
            </w:tcBorders>
          </w:tcPr>
          <w:p w14:paraId="5A1F238C" w14:textId="77777777" w:rsidR="00F4441A" w:rsidRPr="009C5FBC" w:rsidRDefault="00F4441A" w:rsidP="00AC7EBC">
            <w:pPr>
              <w:spacing w:after="0" w:line="240" w:lineRule="auto"/>
              <w:jc w:val="center"/>
              <w:rPr>
                <w:rFonts w:ascii="Century Gothic" w:hAnsi="Century Gothic"/>
                <w:sz w:val="10"/>
                <w:szCs w:val="10"/>
              </w:rPr>
            </w:pPr>
          </w:p>
        </w:tc>
        <w:tc>
          <w:tcPr>
            <w:tcW w:w="568" w:type="dxa"/>
            <w:vMerge/>
            <w:tcBorders>
              <w:top w:val="nil"/>
            </w:tcBorders>
          </w:tcPr>
          <w:p w14:paraId="77A3876D" w14:textId="77777777" w:rsidR="00F4441A" w:rsidRPr="009C5FBC" w:rsidRDefault="00F4441A" w:rsidP="00AC7EBC">
            <w:pPr>
              <w:spacing w:after="0" w:line="240" w:lineRule="auto"/>
              <w:jc w:val="center"/>
              <w:rPr>
                <w:rFonts w:ascii="Century Gothic" w:hAnsi="Century Gothic"/>
                <w:sz w:val="10"/>
                <w:szCs w:val="10"/>
              </w:rPr>
            </w:pPr>
          </w:p>
        </w:tc>
        <w:tc>
          <w:tcPr>
            <w:tcW w:w="569" w:type="dxa"/>
            <w:vMerge/>
            <w:tcBorders>
              <w:top w:val="nil"/>
            </w:tcBorders>
          </w:tcPr>
          <w:p w14:paraId="578F4B12" w14:textId="77777777" w:rsidR="00F4441A" w:rsidRPr="009C5FBC" w:rsidRDefault="00F4441A" w:rsidP="00AC7EBC">
            <w:pPr>
              <w:spacing w:after="0" w:line="240" w:lineRule="auto"/>
              <w:jc w:val="center"/>
              <w:rPr>
                <w:rFonts w:ascii="Century Gothic" w:hAnsi="Century Gothic"/>
                <w:sz w:val="10"/>
                <w:szCs w:val="10"/>
              </w:rPr>
            </w:pPr>
          </w:p>
        </w:tc>
        <w:tc>
          <w:tcPr>
            <w:tcW w:w="850" w:type="dxa"/>
          </w:tcPr>
          <w:p w14:paraId="2F3FCFBA" w14:textId="77777777" w:rsidR="00F4441A" w:rsidRPr="009C5FBC" w:rsidRDefault="00F4441A" w:rsidP="00AC7EBC">
            <w:pPr>
              <w:spacing w:before="67" w:after="0" w:line="240" w:lineRule="auto"/>
              <w:ind w:right="71"/>
              <w:jc w:val="center"/>
              <w:rPr>
                <w:rFonts w:ascii="Century Gothic" w:eastAsia="Arial MT" w:hAnsi="Century Gothic" w:cs="Arial MT"/>
                <w:sz w:val="10"/>
                <w:szCs w:val="10"/>
              </w:rPr>
            </w:pPr>
            <w:proofErr w:type="spellStart"/>
            <w:r w:rsidRPr="009C5FBC">
              <w:rPr>
                <w:rFonts w:ascii="Century Gothic" w:eastAsia="Arial MT" w:hAnsi="Century Gothic" w:cs="Arial MT"/>
                <w:sz w:val="10"/>
                <w:szCs w:val="10"/>
              </w:rPr>
              <w:t>Banobras</w:t>
            </w:r>
            <w:proofErr w:type="spellEnd"/>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5,000</w:t>
            </w:r>
            <w:r w:rsidRPr="009C5FBC">
              <w:rPr>
                <w:rFonts w:ascii="Century Gothic" w:eastAsia="Arial MT" w:hAnsi="Century Gothic" w:cs="Arial MT"/>
                <w:spacing w:val="-6"/>
                <w:sz w:val="10"/>
                <w:szCs w:val="10"/>
              </w:rPr>
              <w:t xml:space="preserve"> </w:t>
            </w:r>
            <w:r w:rsidRPr="009C5FBC">
              <w:rPr>
                <w:rFonts w:ascii="Century Gothic" w:eastAsia="Arial MT" w:hAnsi="Century Gothic" w:cs="Arial MT"/>
                <w:sz w:val="10"/>
                <w:szCs w:val="10"/>
              </w:rPr>
              <w:t>-</w:t>
            </w:r>
            <w:r w:rsidRPr="009C5FBC">
              <w:rPr>
                <w:rFonts w:ascii="Century Gothic" w:eastAsia="Arial MT" w:hAnsi="Century Gothic" w:cs="Arial MT"/>
                <w:spacing w:val="-7"/>
                <w:sz w:val="10"/>
                <w:szCs w:val="10"/>
              </w:rPr>
              <w:t xml:space="preserve"> </w:t>
            </w:r>
            <w:r w:rsidRPr="009C5FBC">
              <w:rPr>
                <w:rFonts w:ascii="Century Gothic" w:eastAsia="Arial MT" w:hAnsi="Century Gothic" w:cs="Arial MT"/>
                <w:sz w:val="10"/>
                <w:szCs w:val="10"/>
              </w:rPr>
              <w:t>0.50%</w:t>
            </w:r>
          </w:p>
          <w:p w14:paraId="3E10D269" w14:textId="77777777" w:rsidR="00F4441A" w:rsidRPr="009C5FBC" w:rsidRDefault="00F4441A" w:rsidP="00AC7EBC">
            <w:pPr>
              <w:spacing w:before="1" w:after="0" w:line="240" w:lineRule="auto"/>
              <w:ind w:right="121"/>
              <w:jc w:val="center"/>
              <w:rPr>
                <w:rFonts w:ascii="Century Gothic" w:eastAsia="Arial MT" w:hAnsi="Century Gothic" w:cs="Arial MT"/>
                <w:sz w:val="10"/>
                <w:szCs w:val="10"/>
              </w:rPr>
            </w:pPr>
            <w:proofErr w:type="spellStart"/>
            <w:r w:rsidRPr="009C5FBC">
              <w:rPr>
                <w:rFonts w:ascii="Century Gothic" w:eastAsia="Arial MT" w:hAnsi="Century Gothic" w:cs="Arial MT"/>
                <w:spacing w:val="-1"/>
                <w:sz w:val="10"/>
                <w:szCs w:val="10"/>
              </w:rPr>
              <w:t>Parcial</w:t>
            </w:r>
            <w:proofErr w:type="spellEnd"/>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(593</w:t>
            </w:r>
            <w:r w:rsidRPr="009C5FBC">
              <w:rPr>
                <w:rFonts w:ascii="Century Gothic" w:eastAsia="Arial MT" w:hAnsi="Century Gothic" w:cs="Arial MT"/>
                <w:spacing w:val="-28"/>
                <w:sz w:val="10"/>
                <w:szCs w:val="10"/>
              </w:rPr>
              <w:t xml:space="preserve"> </w:t>
            </w:r>
            <w:proofErr w:type="spellStart"/>
            <w:r w:rsidRPr="009C5FBC">
              <w:rPr>
                <w:rFonts w:ascii="Century Gothic" w:eastAsia="Arial MT" w:hAnsi="Century Gothic" w:cs="Arial MT"/>
                <w:sz w:val="10"/>
                <w:szCs w:val="10"/>
              </w:rPr>
              <w:t>mdp</w:t>
            </w:r>
            <w:proofErr w:type="spellEnd"/>
            <w:r w:rsidRPr="009C5FBC">
              <w:rPr>
                <w:rFonts w:ascii="Century Gothic" w:eastAsia="Arial MT" w:hAnsi="Century Gothic" w:cs="Arial MT"/>
                <w:sz w:val="10"/>
                <w:szCs w:val="10"/>
              </w:rPr>
              <w:t>)</w:t>
            </w:r>
          </w:p>
        </w:tc>
        <w:tc>
          <w:tcPr>
            <w:tcW w:w="1133" w:type="dxa"/>
          </w:tcPr>
          <w:p w14:paraId="2664D6B2"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58D2842"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134E2B4B" w14:textId="77777777" w:rsidR="00F4441A" w:rsidRPr="009C5FBC" w:rsidRDefault="00F4441A" w:rsidP="00AC7EBC">
            <w:pPr>
              <w:spacing w:after="0" w:line="240" w:lineRule="auto"/>
              <w:ind w:right="173"/>
              <w:jc w:val="center"/>
              <w:rPr>
                <w:rFonts w:ascii="Century Gothic" w:eastAsia="Arial MT" w:hAnsi="Century Gothic" w:cs="Arial MT"/>
                <w:sz w:val="10"/>
                <w:szCs w:val="10"/>
              </w:rPr>
            </w:pPr>
            <w:r w:rsidRPr="009C5FBC">
              <w:rPr>
                <w:rFonts w:ascii="Century Gothic" w:eastAsia="Arial MT" w:hAnsi="Century Gothic" w:cs="Arial MT"/>
                <w:sz w:val="10"/>
                <w:szCs w:val="10"/>
              </w:rPr>
              <w:t>592,715,803.47</w:t>
            </w:r>
          </w:p>
        </w:tc>
        <w:tc>
          <w:tcPr>
            <w:tcW w:w="852" w:type="dxa"/>
          </w:tcPr>
          <w:p w14:paraId="38DFA261"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76653DAC"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24FBF8E8" w14:textId="77777777" w:rsidR="00F4441A" w:rsidRPr="009C5FBC" w:rsidRDefault="00F4441A" w:rsidP="00AC7EBC">
            <w:pPr>
              <w:spacing w:after="0" w:line="240" w:lineRule="auto"/>
              <w:jc w:val="center"/>
              <w:rPr>
                <w:rFonts w:ascii="Century Gothic" w:eastAsia="Arial MT" w:hAnsi="Century Gothic" w:cs="Arial MT"/>
                <w:sz w:val="10"/>
                <w:szCs w:val="10"/>
              </w:rPr>
            </w:pPr>
            <w:r w:rsidRPr="009C5FBC">
              <w:rPr>
                <w:rFonts w:ascii="Century Gothic" w:eastAsia="Arial MT" w:hAnsi="Century Gothic" w:cs="Arial MT"/>
                <w:sz w:val="10"/>
                <w:szCs w:val="10"/>
              </w:rPr>
              <w:t>1190900040</w:t>
            </w:r>
          </w:p>
        </w:tc>
        <w:tc>
          <w:tcPr>
            <w:tcW w:w="850" w:type="dxa"/>
          </w:tcPr>
          <w:p w14:paraId="718894D9"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FC34E5B"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22A1C6E9" w14:textId="77777777" w:rsidR="00F4441A" w:rsidRPr="009C5FBC" w:rsidRDefault="00F4441A" w:rsidP="00AC7EBC">
            <w:pPr>
              <w:spacing w:after="0" w:line="240" w:lineRule="auto"/>
              <w:ind w:right="121"/>
              <w:jc w:val="center"/>
              <w:rPr>
                <w:rFonts w:ascii="Century Gothic" w:eastAsia="Arial MT" w:hAnsi="Century Gothic" w:cs="Arial MT"/>
                <w:sz w:val="10"/>
                <w:szCs w:val="10"/>
              </w:rPr>
            </w:pPr>
            <w:r w:rsidRPr="009C5FBC">
              <w:rPr>
                <w:rFonts w:ascii="Century Gothic" w:eastAsia="Arial MT" w:hAnsi="Century Gothic" w:cs="Arial MT"/>
                <w:sz w:val="10"/>
                <w:szCs w:val="10"/>
              </w:rPr>
              <w:t>009/2020</w:t>
            </w:r>
          </w:p>
        </w:tc>
        <w:tc>
          <w:tcPr>
            <w:tcW w:w="566" w:type="dxa"/>
          </w:tcPr>
          <w:p w14:paraId="3358A7EB"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6B2EC2F4"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7BF9E9A5" w14:textId="77777777" w:rsidR="00F4441A" w:rsidRPr="009C5FBC" w:rsidRDefault="00F4441A" w:rsidP="00AC7EBC">
            <w:pPr>
              <w:spacing w:after="0" w:line="240" w:lineRule="auto"/>
              <w:ind w:right="61"/>
              <w:jc w:val="center"/>
              <w:rPr>
                <w:rFonts w:ascii="Century Gothic" w:eastAsia="Arial MT" w:hAnsi="Century Gothic" w:cs="Arial MT"/>
                <w:sz w:val="10"/>
                <w:szCs w:val="10"/>
              </w:rPr>
            </w:pPr>
            <w:r w:rsidRPr="009C5FBC">
              <w:rPr>
                <w:rFonts w:ascii="Century Gothic" w:eastAsia="Arial MT" w:hAnsi="Century Gothic" w:cs="Arial MT"/>
                <w:sz w:val="10"/>
                <w:szCs w:val="10"/>
              </w:rPr>
              <w:t>0.995%</w:t>
            </w:r>
          </w:p>
        </w:tc>
        <w:tc>
          <w:tcPr>
            <w:tcW w:w="852" w:type="dxa"/>
          </w:tcPr>
          <w:p w14:paraId="3D856B6F"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42774AFB"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758447DC" w14:textId="77777777" w:rsidR="00F4441A" w:rsidRPr="009C5FBC" w:rsidRDefault="00F4441A" w:rsidP="00AC7EBC">
            <w:pPr>
              <w:spacing w:after="0" w:line="240" w:lineRule="auto"/>
              <w:ind w:right="107"/>
              <w:jc w:val="center"/>
              <w:rPr>
                <w:rFonts w:ascii="Century Gothic" w:eastAsia="Arial MT" w:hAnsi="Century Gothic" w:cs="Arial MT"/>
                <w:sz w:val="10"/>
                <w:szCs w:val="10"/>
              </w:rPr>
            </w:pPr>
            <w:r w:rsidRPr="009C5FBC">
              <w:rPr>
                <w:rFonts w:ascii="Century Gothic" w:eastAsia="Arial MT" w:hAnsi="Century Gothic" w:cs="Arial MT"/>
                <w:sz w:val="10"/>
                <w:szCs w:val="10"/>
              </w:rPr>
              <w:t>27/09/2019</w:t>
            </w:r>
          </w:p>
        </w:tc>
        <w:tc>
          <w:tcPr>
            <w:tcW w:w="992" w:type="dxa"/>
          </w:tcPr>
          <w:p w14:paraId="6EC5CA77"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34F527B3"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3C00CA3B" w14:textId="77777777" w:rsidR="00F4441A" w:rsidRPr="009C5FBC" w:rsidRDefault="00F4441A" w:rsidP="00AC7EBC">
            <w:pPr>
              <w:spacing w:after="0" w:line="240" w:lineRule="auto"/>
              <w:ind w:right="209"/>
              <w:jc w:val="center"/>
              <w:rPr>
                <w:rFonts w:ascii="Century Gothic" w:eastAsia="Arial MT" w:hAnsi="Century Gothic" w:cs="Arial MT"/>
                <w:sz w:val="10"/>
                <w:szCs w:val="10"/>
              </w:rPr>
            </w:pPr>
            <w:r w:rsidRPr="009C5FBC">
              <w:rPr>
                <w:rFonts w:ascii="Century Gothic" w:eastAsia="Arial MT" w:hAnsi="Century Gothic" w:cs="Arial MT"/>
                <w:sz w:val="10"/>
                <w:szCs w:val="10"/>
              </w:rPr>
              <w:t>24/09/2024</w:t>
            </w:r>
          </w:p>
        </w:tc>
        <w:tc>
          <w:tcPr>
            <w:tcW w:w="850" w:type="dxa"/>
          </w:tcPr>
          <w:p w14:paraId="055B08DD" w14:textId="77777777" w:rsidR="00F4441A" w:rsidRPr="009C5FBC" w:rsidRDefault="00F4441A" w:rsidP="00AC7EBC">
            <w:pPr>
              <w:spacing w:before="5" w:after="0" w:line="240" w:lineRule="auto"/>
              <w:jc w:val="center"/>
              <w:rPr>
                <w:rFonts w:ascii="Century Gothic" w:eastAsia="Arial MT" w:hAnsi="Century Gothic" w:cs="Arial MT"/>
                <w:sz w:val="10"/>
                <w:szCs w:val="10"/>
              </w:rPr>
            </w:pPr>
          </w:p>
          <w:p w14:paraId="106FA815" w14:textId="77777777" w:rsidR="00F4441A" w:rsidRPr="009C5FBC" w:rsidRDefault="00F4441A" w:rsidP="00AC7EBC">
            <w:pPr>
              <w:spacing w:after="0" w:line="240" w:lineRule="auto"/>
              <w:ind w:right="85"/>
              <w:jc w:val="center"/>
              <w:rPr>
                <w:rFonts w:ascii="Century Gothic" w:eastAsia="Arial MT" w:hAnsi="Century Gothic" w:cs="Arial MT"/>
                <w:sz w:val="10"/>
                <w:szCs w:val="10"/>
              </w:rPr>
            </w:pPr>
            <w:r w:rsidRPr="009C5FBC">
              <w:rPr>
                <w:rFonts w:ascii="Century Gothic" w:eastAsia="Arial MT" w:hAnsi="Century Gothic" w:cs="Arial MT"/>
                <w:sz w:val="10"/>
                <w:szCs w:val="10"/>
              </w:rPr>
              <w:t>P08-</w:t>
            </w:r>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pacing w:val="-1"/>
                <w:sz w:val="10"/>
                <w:szCs w:val="10"/>
              </w:rPr>
              <w:t>0819030_ID_</w:t>
            </w:r>
          </w:p>
          <w:p w14:paraId="268FDE09" w14:textId="77777777" w:rsidR="00F4441A" w:rsidRPr="009C5FBC" w:rsidRDefault="00F4441A" w:rsidP="00AC7EBC">
            <w:pPr>
              <w:spacing w:after="0" w:line="126" w:lineRule="exact"/>
              <w:ind w:right="121"/>
              <w:jc w:val="center"/>
              <w:rPr>
                <w:rFonts w:ascii="Century Gothic" w:eastAsia="Arial MT" w:hAnsi="Century Gothic" w:cs="Arial MT"/>
                <w:sz w:val="10"/>
                <w:szCs w:val="10"/>
              </w:rPr>
            </w:pPr>
            <w:r w:rsidRPr="009C5FBC">
              <w:rPr>
                <w:rFonts w:ascii="Century Gothic" w:eastAsia="Arial MT" w:hAnsi="Century Gothic" w:cs="Arial MT"/>
                <w:sz w:val="10"/>
                <w:szCs w:val="10"/>
              </w:rPr>
              <w:t>02</w:t>
            </w:r>
          </w:p>
        </w:tc>
        <w:tc>
          <w:tcPr>
            <w:tcW w:w="711" w:type="dxa"/>
          </w:tcPr>
          <w:p w14:paraId="7845BFC8"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26DB448F"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44E1E0D0" w14:textId="77777777" w:rsidR="00F4441A" w:rsidRPr="009C5FBC" w:rsidRDefault="00F4441A" w:rsidP="00AC7EBC">
            <w:pPr>
              <w:spacing w:after="0" w:line="240" w:lineRule="auto"/>
              <w:ind w:right="130"/>
              <w:jc w:val="center"/>
              <w:rPr>
                <w:rFonts w:ascii="Century Gothic" w:eastAsia="Arial MT" w:hAnsi="Century Gothic" w:cs="Arial MT"/>
                <w:sz w:val="10"/>
                <w:szCs w:val="10"/>
              </w:rPr>
            </w:pPr>
            <w:r w:rsidRPr="009C5FBC">
              <w:rPr>
                <w:rFonts w:ascii="Century Gothic" w:eastAsia="Arial MT" w:hAnsi="Century Gothic" w:cs="Arial MT"/>
                <w:sz w:val="10"/>
                <w:szCs w:val="10"/>
              </w:rPr>
              <w:t>45/2019</w:t>
            </w:r>
          </w:p>
        </w:tc>
      </w:tr>
      <w:tr w:rsidR="009C5FBC" w:rsidRPr="009C5FBC" w14:paraId="3D096E0C" w14:textId="77777777" w:rsidTr="00BF52E2">
        <w:trPr>
          <w:trHeight w:val="640"/>
          <w:jc w:val="center"/>
        </w:trPr>
        <w:tc>
          <w:tcPr>
            <w:tcW w:w="704" w:type="dxa"/>
            <w:vMerge w:val="restart"/>
          </w:tcPr>
          <w:p w14:paraId="7CD877D5"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77A2D8D"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453247C6"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34F850B2" w14:textId="77777777" w:rsidR="00F4441A" w:rsidRPr="009C5FBC" w:rsidRDefault="00F4441A" w:rsidP="00AC7EBC">
            <w:pPr>
              <w:spacing w:before="8" w:after="0" w:line="240" w:lineRule="auto"/>
              <w:jc w:val="center"/>
              <w:rPr>
                <w:rFonts w:ascii="Century Gothic" w:eastAsia="Arial MT" w:hAnsi="Century Gothic" w:cs="Arial MT"/>
                <w:sz w:val="10"/>
                <w:szCs w:val="10"/>
              </w:rPr>
            </w:pPr>
          </w:p>
          <w:p w14:paraId="353C875E" w14:textId="77777777" w:rsidR="00F4441A" w:rsidRPr="009C5FBC" w:rsidRDefault="00F4441A" w:rsidP="00AC7EBC">
            <w:pPr>
              <w:spacing w:after="0" w:line="240" w:lineRule="auto"/>
              <w:jc w:val="center"/>
              <w:rPr>
                <w:rFonts w:ascii="Century Gothic" w:eastAsia="Arial MT" w:hAnsi="Century Gothic" w:cs="Arial MT"/>
                <w:sz w:val="10"/>
                <w:szCs w:val="10"/>
              </w:rPr>
            </w:pPr>
            <w:proofErr w:type="spellStart"/>
            <w:r w:rsidRPr="009C5FBC">
              <w:rPr>
                <w:rFonts w:ascii="Century Gothic" w:eastAsia="Arial MT" w:hAnsi="Century Gothic" w:cs="Arial MT"/>
                <w:sz w:val="10"/>
                <w:szCs w:val="10"/>
              </w:rPr>
              <w:t>Bajío</w:t>
            </w:r>
            <w:proofErr w:type="spellEnd"/>
          </w:p>
        </w:tc>
        <w:tc>
          <w:tcPr>
            <w:tcW w:w="851" w:type="dxa"/>
            <w:vMerge w:val="restart"/>
          </w:tcPr>
          <w:p w14:paraId="6E21FEA8"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2933673F"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340CAB3D"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65120459" w14:textId="77777777" w:rsidR="00F4441A" w:rsidRPr="009C5FBC" w:rsidRDefault="00F4441A" w:rsidP="00AC7EBC">
            <w:pPr>
              <w:spacing w:before="8" w:after="0" w:line="240" w:lineRule="auto"/>
              <w:jc w:val="center"/>
              <w:rPr>
                <w:rFonts w:ascii="Century Gothic" w:eastAsia="Arial MT" w:hAnsi="Century Gothic" w:cs="Arial MT"/>
                <w:sz w:val="10"/>
                <w:szCs w:val="10"/>
              </w:rPr>
            </w:pPr>
          </w:p>
          <w:p w14:paraId="7F3DA537" w14:textId="77777777" w:rsidR="00F4441A" w:rsidRPr="009C5FBC" w:rsidRDefault="00F4441A" w:rsidP="00AC7EBC">
            <w:pPr>
              <w:spacing w:after="0" w:line="240" w:lineRule="auto"/>
              <w:jc w:val="center"/>
              <w:rPr>
                <w:rFonts w:ascii="Century Gothic" w:eastAsia="Arial MT" w:hAnsi="Century Gothic" w:cs="Arial MT"/>
                <w:sz w:val="10"/>
                <w:szCs w:val="10"/>
              </w:rPr>
            </w:pPr>
            <w:r w:rsidRPr="009C5FBC">
              <w:rPr>
                <w:rFonts w:ascii="Century Gothic" w:eastAsia="Arial MT" w:hAnsi="Century Gothic" w:cs="Arial MT"/>
                <w:sz w:val="10"/>
                <w:szCs w:val="10"/>
              </w:rPr>
              <w:t>1,185,342,000</w:t>
            </w:r>
          </w:p>
        </w:tc>
        <w:tc>
          <w:tcPr>
            <w:tcW w:w="568" w:type="dxa"/>
            <w:vMerge w:val="restart"/>
          </w:tcPr>
          <w:p w14:paraId="7AF83BD8"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201CB9E4"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9143360"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3C35453" w14:textId="483EE7DB" w:rsidR="00F4441A" w:rsidRPr="009C5FBC" w:rsidRDefault="00F4441A" w:rsidP="00AC7EBC">
            <w:pPr>
              <w:spacing w:before="104" w:after="0" w:line="240" w:lineRule="auto"/>
              <w:ind w:right="76"/>
              <w:jc w:val="center"/>
              <w:rPr>
                <w:rFonts w:ascii="Century Gothic" w:eastAsia="Arial MT" w:hAnsi="Century Gothic" w:cs="Arial MT"/>
                <w:sz w:val="10"/>
                <w:szCs w:val="10"/>
              </w:rPr>
            </w:pPr>
            <w:r w:rsidRPr="009C5FBC">
              <w:rPr>
                <w:rFonts w:ascii="Century Gothic" w:eastAsia="Arial MT" w:hAnsi="Century Gothic" w:cs="Arial MT"/>
                <w:sz w:val="10"/>
                <w:szCs w:val="10"/>
              </w:rPr>
              <w:t>6.55%</w:t>
            </w:r>
          </w:p>
        </w:tc>
        <w:tc>
          <w:tcPr>
            <w:tcW w:w="569" w:type="dxa"/>
            <w:vMerge w:val="restart"/>
          </w:tcPr>
          <w:p w14:paraId="4786A2E8"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3248550"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7B1AF82B"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54AF8CF8" w14:textId="77777777" w:rsidR="00F4441A" w:rsidRPr="009C5FBC" w:rsidRDefault="00F4441A" w:rsidP="00AC7EBC">
            <w:pPr>
              <w:spacing w:before="8" w:after="0" w:line="240" w:lineRule="auto"/>
              <w:jc w:val="center"/>
              <w:rPr>
                <w:rFonts w:ascii="Century Gothic" w:eastAsia="Arial MT" w:hAnsi="Century Gothic" w:cs="Arial MT"/>
                <w:sz w:val="10"/>
                <w:szCs w:val="10"/>
              </w:rPr>
            </w:pPr>
          </w:p>
          <w:p w14:paraId="6DBFEFF7" w14:textId="77777777" w:rsidR="00F4441A" w:rsidRPr="009C5FBC" w:rsidRDefault="00F4441A" w:rsidP="00AC7EBC">
            <w:pPr>
              <w:spacing w:after="0" w:line="240" w:lineRule="auto"/>
              <w:jc w:val="center"/>
              <w:rPr>
                <w:rFonts w:ascii="Century Gothic" w:eastAsia="Arial MT" w:hAnsi="Century Gothic" w:cs="Arial MT"/>
                <w:sz w:val="10"/>
                <w:szCs w:val="10"/>
              </w:rPr>
            </w:pPr>
            <w:r w:rsidRPr="009C5FBC">
              <w:rPr>
                <w:rFonts w:ascii="Century Gothic" w:eastAsia="Arial MT" w:hAnsi="Century Gothic" w:cs="Arial MT"/>
                <w:sz w:val="10"/>
                <w:szCs w:val="10"/>
              </w:rPr>
              <w:t>1,825</w:t>
            </w:r>
          </w:p>
        </w:tc>
        <w:tc>
          <w:tcPr>
            <w:tcW w:w="850" w:type="dxa"/>
          </w:tcPr>
          <w:p w14:paraId="7765C9D1" w14:textId="77777777" w:rsidR="00F4441A" w:rsidRPr="009C5FBC" w:rsidRDefault="00F4441A" w:rsidP="00AC7EBC">
            <w:pPr>
              <w:spacing w:before="10" w:after="0" w:line="240" w:lineRule="auto"/>
              <w:jc w:val="center"/>
              <w:rPr>
                <w:rFonts w:ascii="Century Gothic" w:eastAsia="Arial MT" w:hAnsi="Century Gothic" w:cs="Arial MT"/>
                <w:sz w:val="10"/>
                <w:szCs w:val="10"/>
              </w:rPr>
            </w:pPr>
          </w:p>
          <w:p w14:paraId="16FC5722" w14:textId="77777777" w:rsidR="00F4441A" w:rsidRPr="009C5FBC" w:rsidRDefault="00F4441A" w:rsidP="00AC7EBC">
            <w:pPr>
              <w:spacing w:after="0" w:line="126" w:lineRule="exact"/>
              <w:ind w:right="121"/>
              <w:jc w:val="center"/>
              <w:rPr>
                <w:rFonts w:ascii="Century Gothic" w:eastAsia="Arial MT" w:hAnsi="Century Gothic" w:cs="Arial MT"/>
                <w:sz w:val="10"/>
                <w:szCs w:val="10"/>
              </w:rPr>
            </w:pPr>
            <w:r w:rsidRPr="009C5FBC">
              <w:rPr>
                <w:rFonts w:ascii="Century Gothic" w:eastAsia="Arial MT" w:hAnsi="Century Gothic" w:cs="Arial MT"/>
                <w:sz w:val="10"/>
                <w:szCs w:val="10"/>
              </w:rPr>
              <w:t>HSBC</w:t>
            </w:r>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500</w:t>
            </w:r>
          </w:p>
          <w:p w14:paraId="69A75EBC" w14:textId="77777777" w:rsidR="00F4441A" w:rsidRPr="009C5FBC" w:rsidRDefault="00F4441A" w:rsidP="00AC7EBC">
            <w:pPr>
              <w:spacing w:after="0" w:line="126" w:lineRule="exact"/>
              <w:ind w:right="121"/>
              <w:jc w:val="center"/>
              <w:rPr>
                <w:rFonts w:ascii="Century Gothic" w:eastAsia="Arial MT" w:hAnsi="Century Gothic" w:cs="Arial MT"/>
                <w:sz w:val="10"/>
                <w:szCs w:val="10"/>
              </w:rPr>
            </w:pPr>
            <w:proofErr w:type="spellStart"/>
            <w:r w:rsidRPr="009C5FBC">
              <w:rPr>
                <w:rFonts w:ascii="Century Gothic" w:eastAsia="Arial MT" w:hAnsi="Century Gothic" w:cs="Arial MT"/>
                <w:sz w:val="10"/>
                <w:szCs w:val="10"/>
              </w:rPr>
              <w:t>mdp</w:t>
            </w:r>
            <w:proofErr w:type="spellEnd"/>
          </w:p>
        </w:tc>
        <w:tc>
          <w:tcPr>
            <w:tcW w:w="1133" w:type="dxa"/>
          </w:tcPr>
          <w:p w14:paraId="54EA32A7"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37A62123"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7B5207D7" w14:textId="77777777" w:rsidR="00F4441A" w:rsidRPr="009C5FBC" w:rsidRDefault="00F4441A" w:rsidP="00AC7EBC">
            <w:pPr>
              <w:spacing w:after="0" w:line="240" w:lineRule="auto"/>
              <w:ind w:right="173"/>
              <w:jc w:val="center"/>
              <w:rPr>
                <w:rFonts w:ascii="Century Gothic" w:eastAsia="Arial MT" w:hAnsi="Century Gothic" w:cs="Arial MT"/>
                <w:sz w:val="10"/>
                <w:szCs w:val="10"/>
              </w:rPr>
            </w:pPr>
            <w:r w:rsidRPr="009C5FBC">
              <w:rPr>
                <w:rFonts w:ascii="Century Gothic" w:eastAsia="Arial MT" w:hAnsi="Century Gothic" w:cs="Arial MT"/>
                <w:sz w:val="10"/>
                <w:szCs w:val="10"/>
              </w:rPr>
              <w:t>493,561,797.60</w:t>
            </w:r>
          </w:p>
        </w:tc>
        <w:tc>
          <w:tcPr>
            <w:tcW w:w="852" w:type="dxa"/>
          </w:tcPr>
          <w:p w14:paraId="1503B1ED"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49CD9D73"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701E2223" w14:textId="77777777" w:rsidR="00F4441A" w:rsidRPr="009C5FBC" w:rsidRDefault="00F4441A" w:rsidP="00AC7EBC">
            <w:pPr>
              <w:spacing w:after="0" w:line="240" w:lineRule="auto"/>
              <w:jc w:val="center"/>
              <w:rPr>
                <w:rFonts w:ascii="Century Gothic" w:eastAsia="Arial MT" w:hAnsi="Century Gothic" w:cs="Arial MT"/>
                <w:sz w:val="10"/>
                <w:szCs w:val="10"/>
              </w:rPr>
            </w:pPr>
            <w:r w:rsidRPr="009C5FBC">
              <w:rPr>
                <w:rFonts w:ascii="Century Gothic" w:eastAsia="Arial MT" w:hAnsi="Century Gothic" w:cs="Arial MT"/>
                <w:sz w:val="10"/>
                <w:szCs w:val="10"/>
              </w:rPr>
              <w:t>1190900030</w:t>
            </w:r>
          </w:p>
        </w:tc>
        <w:tc>
          <w:tcPr>
            <w:tcW w:w="850" w:type="dxa"/>
          </w:tcPr>
          <w:p w14:paraId="4F107EFE"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46E4ADDD"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4DEEDE16" w14:textId="77777777" w:rsidR="00F4441A" w:rsidRPr="009C5FBC" w:rsidRDefault="00F4441A" w:rsidP="00AC7EBC">
            <w:pPr>
              <w:spacing w:after="0" w:line="240" w:lineRule="auto"/>
              <w:ind w:right="121"/>
              <w:jc w:val="center"/>
              <w:rPr>
                <w:rFonts w:ascii="Century Gothic" w:eastAsia="Arial MT" w:hAnsi="Century Gothic" w:cs="Arial MT"/>
                <w:sz w:val="10"/>
                <w:szCs w:val="10"/>
              </w:rPr>
            </w:pPr>
            <w:r w:rsidRPr="009C5FBC">
              <w:rPr>
                <w:rFonts w:ascii="Century Gothic" w:eastAsia="Arial MT" w:hAnsi="Century Gothic" w:cs="Arial MT"/>
                <w:sz w:val="10"/>
                <w:szCs w:val="10"/>
              </w:rPr>
              <w:t>010/2020</w:t>
            </w:r>
          </w:p>
        </w:tc>
        <w:tc>
          <w:tcPr>
            <w:tcW w:w="566" w:type="dxa"/>
          </w:tcPr>
          <w:p w14:paraId="5FCAD3EC"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330EE16"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072A844F" w14:textId="77777777" w:rsidR="00F4441A" w:rsidRPr="009C5FBC" w:rsidRDefault="00F4441A" w:rsidP="00AC7EBC">
            <w:pPr>
              <w:spacing w:after="0" w:line="240" w:lineRule="auto"/>
              <w:ind w:right="60"/>
              <w:jc w:val="center"/>
              <w:rPr>
                <w:rFonts w:ascii="Century Gothic" w:eastAsia="Arial MT" w:hAnsi="Century Gothic" w:cs="Arial MT"/>
                <w:sz w:val="10"/>
                <w:szCs w:val="10"/>
              </w:rPr>
            </w:pPr>
            <w:r w:rsidRPr="009C5FBC">
              <w:rPr>
                <w:rFonts w:ascii="Century Gothic" w:eastAsia="Arial MT" w:hAnsi="Century Gothic" w:cs="Arial MT"/>
                <w:sz w:val="10"/>
                <w:szCs w:val="10"/>
              </w:rPr>
              <w:t>0.84%</w:t>
            </w:r>
          </w:p>
        </w:tc>
        <w:tc>
          <w:tcPr>
            <w:tcW w:w="852" w:type="dxa"/>
          </w:tcPr>
          <w:p w14:paraId="052274AA"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5E25D71"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28276B68" w14:textId="77777777" w:rsidR="00F4441A" w:rsidRPr="009C5FBC" w:rsidRDefault="00F4441A" w:rsidP="00AC7EBC">
            <w:pPr>
              <w:spacing w:after="0" w:line="240" w:lineRule="auto"/>
              <w:ind w:right="107"/>
              <w:jc w:val="center"/>
              <w:rPr>
                <w:rFonts w:ascii="Century Gothic" w:eastAsia="Arial MT" w:hAnsi="Century Gothic" w:cs="Arial MT"/>
                <w:sz w:val="10"/>
                <w:szCs w:val="10"/>
              </w:rPr>
            </w:pPr>
            <w:r w:rsidRPr="009C5FBC">
              <w:rPr>
                <w:rFonts w:ascii="Century Gothic" w:eastAsia="Arial MT" w:hAnsi="Century Gothic" w:cs="Arial MT"/>
                <w:sz w:val="10"/>
                <w:szCs w:val="10"/>
              </w:rPr>
              <w:t>27/09/2019</w:t>
            </w:r>
          </w:p>
        </w:tc>
        <w:tc>
          <w:tcPr>
            <w:tcW w:w="992" w:type="dxa"/>
          </w:tcPr>
          <w:p w14:paraId="0B503FF0"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20B194C9"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57A59824" w14:textId="77777777" w:rsidR="00F4441A" w:rsidRPr="009C5FBC" w:rsidRDefault="00F4441A" w:rsidP="00AC7EBC">
            <w:pPr>
              <w:spacing w:after="0" w:line="240" w:lineRule="auto"/>
              <w:ind w:right="209"/>
              <w:jc w:val="center"/>
              <w:rPr>
                <w:rFonts w:ascii="Century Gothic" w:eastAsia="Arial MT" w:hAnsi="Century Gothic" w:cs="Arial MT"/>
                <w:sz w:val="10"/>
                <w:szCs w:val="10"/>
              </w:rPr>
            </w:pPr>
            <w:r w:rsidRPr="009C5FBC">
              <w:rPr>
                <w:rFonts w:ascii="Century Gothic" w:eastAsia="Arial MT" w:hAnsi="Century Gothic" w:cs="Arial MT"/>
                <w:sz w:val="10"/>
                <w:szCs w:val="10"/>
              </w:rPr>
              <w:t>24/09/2024</w:t>
            </w:r>
          </w:p>
        </w:tc>
        <w:tc>
          <w:tcPr>
            <w:tcW w:w="850" w:type="dxa"/>
          </w:tcPr>
          <w:p w14:paraId="06CA94F8" w14:textId="77777777" w:rsidR="00F4441A" w:rsidRPr="009C5FBC" w:rsidRDefault="00F4441A" w:rsidP="00AC7EBC">
            <w:pPr>
              <w:spacing w:before="10" w:after="0" w:line="240" w:lineRule="auto"/>
              <w:jc w:val="center"/>
              <w:rPr>
                <w:rFonts w:ascii="Century Gothic" w:eastAsia="Arial MT" w:hAnsi="Century Gothic" w:cs="Arial MT"/>
                <w:sz w:val="10"/>
                <w:szCs w:val="10"/>
              </w:rPr>
            </w:pPr>
          </w:p>
          <w:p w14:paraId="24C1932F" w14:textId="77777777" w:rsidR="00F4441A" w:rsidRPr="009C5FBC" w:rsidRDefault="00F4441A" w:rsidP="00AC7EBC">
            <w:pPr>
              <w:spacing w:after="0" w:line="240" w:lineRule="auto"/>
              <w:ind w:right="97"/>
              <w:jc w:val="center"/>
              <w:rPr>
                <w:rFonts w:ascii="Century Gothic" w:eastAsia="Arial MT" w:hAnsi="Century Gothic" w:cs="Arial MT"/>
                <w:sz w:val="10"/>
                <w:szCs w:val="10"/>
              </w:rPr>
            </w:pPr>
            <w:r w:rsidRPr="009C5FBC">
              <w:rPr>
                <w:rFonts w:ascii="Century Gothic" w:eastAsia="Arial MT" w:hAnsi="Century Gothic" w:cs="Arial MT"/>
                <w:sz w:val="10"/>
                <w:szCs w:val="10"/>
              </w:rPr>
              <w:t>P08-</w:t>
            </w:r>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0919042_ID</w:t>
            </w:r>
          </w:p>
        </w:tc>
        <w:tc>
          <w:tcPr>
            <w:tcW w:w="711" w:type="dxa"/>
          </w:tcPr>
          <w:p w14:paraId="3138488B"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5743C780"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5E494C85" w14:textId="77777777" w:rsidR="00F4441A" w:rsidRPr="009C5FBC" w:rsidRDefault="00F4441A" w:rsidP="00AC7EBC">
            <w:pPr>
              <w:spacing w:after="0" w:line="240" w:lineRule="auto"/>
              <w:ind w:right="130"/>
              <w:jc w:val="center"/>
              <w:rPr>
                <w:rFonts w:ascii="Century Gothic" w:eastAsia="Arial MT" w:hAnsi="Century Gothic" w:cs="Arial MT"/>
                <w:sz w:val="10"/>
                <w:szCs w:val="10"/>
              </w:rPr>
            </w:pPr>
            <w:r w:rsidRPr="009C5FBC">
              <w:rPr>
                <w:rFonts w:ascii="Century Gothic" w:eastAsia="Arial MT" w:hAnsi="Century Gothic" w:cs="Arial MT"/>
                <w:sz w:val="10"/>
                <w:szCs w:val="10"/>
              </w:rPr>
              <w:t>36/2019</w:t>
            </w:r>
          </w:p>
        </w:tc>
      </w:tr>
      <w:tr w:rsidR="009C5FBC" w:rsidRPr="009C5FBC" w14:paraId="414DB8A5" w14:textId="77777777" w:rsidTr="00BF52E2">
        <w:trPr>
          <w:trHeight w:val="640"/>
          <w:jc w:val="center"/>
        </w:trPr>
        <w:tc>
          <w:tcPr>
            <w:tcW w:w="704" w:type="dxa"/>
            <w:vMerge/>
            <w:tcBorders>
              <w:top w:val="nil"/>
            </w:tcBorders>
          </w:tcPr>
          <w:p w14:paraId="2DCF9322" w14:textId="77777777" w:rsidR="00F4441A" w:rsidRPr="009C5FBC" w:rsidRDefault="00F4441A" w:rsidP="00AC7EBC">
            <w:pPr>
              <w:spacing w:after="0" w:line="240" w:lineRule="auto"/>
              <w:jc w:val="center"/>
              <w:rPr>
                <w:rFonts w:ascii="Century Gothic" w:hAnsi="Century Gothic"/>
                <w:sz w:val="10"/>
                <w:szCs w:val="10"/>
              </w:rPr>
            </w:pPr>
          </w:p>
        </w:tc>
        <w:tc>
          <w:tcPr>
            <w:tcW w:w="851" w:type="dxa"/>
            <w:vMerge/>
            <w:tcBorders>
              <w:top w:val="nil"/>
            </w:tcBorders>
          </w:tcPr>
          <w:p w14:paraId="0F4C51DA" w14:textId="77777777" w:rsidR="00F4441A" w:rsidRPr="009C5FBC" w:rsidRDefault="00F4441A" w:rsidP="00AC7EBC">
            <w:pPr>
              <w:spacing w:after="0" w:line="240" w:lineRule="auto"/>
              <w:jc w:val="center"/>
              <w:rPr>
                <w:rFonts w:ascii="Century Gothic" w:hAnsi="Century Gothic"/>
                <w:sz w:val="10"/>
                <w:szCs w:val="10"/>
              </w:rPr>
            </w:pPr>
          </w:p>
        </w:tc>
        <w:tc>
          <w:tcPr>
            <w:tcW w:w="568" w:type="dxa"/>
            <w:vMerge/>
            <w:tcBorders>
              <w:top w:val="nil"/>
            </w:tcBorders>
          </w:tcPr>
          <w:p w14:paraId="7DECCB25" w14:textId="77777777" w:rsidR="00F4441A" w:rsidRPr="009C5FBC" w:rsidRDefault="00F4441A" w:rsidP="00AC7EBC">
            <w:pPr>
              <w:spacing w:after="0" w:line="240" w:lineRule="auto"/>
              <w:jc w:val="center"/>
              <w:rPr>
                <w:rFonts w:ascii="Century Gothic" w:hAnsi="Century Gothic"/>
                <w:sz w:val="10"/>
                <w:szCs w:val="10"/>
              </w:rPr>
            </w:pPr>
          </w:p>
        </w:tc>
        <w:tc>
          <w:tcPr>
            <w:tcW w:w="569" w:type="dxa"/>
            <w:vMerge/>
            <w:tcBorders>
              <w:top w:val="nil"/>
            </w:tcBorders>
          </w:tcPr>
          <w:p w14:paraId="003A3811" w14:textId="77777777" w:rsidR="00F4441A" w:rsidRPr="009C5FBC" w:rsidRDefault="00F4441A" w:rsidP="00AC7EBC">
            <w:pPr>
              <w:spacing w:after="0" w:line="240" w:lineRule="auto"/>
              <w:jc w:val="center"/>
              <w:rPr>
                <w:rFonts w:ascii="Century Gothic" w:hAnsi="Century Gothic"/>
                <w:sz w:val="10"/>
                <w:szCs w:val="10"/>
              </w:rPr>
            </w:pPr>
          </w:p>
        </w:tc>
        <w:tc>
          <w:tcPr>
            <w:tcW w:w="850" w:type="dxa"/>
          </w:tcPr>
          <w:p w14:paraId="54858DC3" w14:textId="77777777" w:rsidR="00F4441A" w:rsidRPr="009C5FBC" w:rsidRDefault="00F4441A" w:rsidP="00AC7EBC">
            <w:pPr>
              <w:spacing w:before="2" w:after="0" w:line="240" w:lineRule="auto"/>
              <w:jc w:val="center"/>
              <w:rPr>
                <w:rFonts w:ascii="Century Gothic" w:eastAsia="Arial MT" w:hAnsi="Century Gothic" w:cs="Arial MT"/>
                <w:sz w:val="10"/>
                <w:szCs w:val="10"/>
              </w:rPr>
            </w:pPr>
          </w:p>
          <w:p w14:paraId="229C446A" w14:textId="77777777" w:rsidR="00F4441A" w:rsidRPr="009C5FBC" w:rsidRDefault="00F4441A" w:rsidP="00AC7EBC">
            <w:pPr>
              <w:spacing w:before="1" w:after="0" w:line="240" w:lineRule="auto"/>
              <w:ind w:right="121"/>
              <w:jc w:val="center"/>
              <w:rPr>
                <w:rFonts w:ascii="Century Gothic" w:eastAsia="Arial MT" w:hAnsi="Century Gothic" w:cs="Arial MT"/>
                <w:sz w:val="10"/>
                <w:szCs w:val="10"/>
              </w:rPr>
            </w:pPr>
            <w:proofErr w:type="spellStart"/>
            <w:r w:rsidRPr="009C5FBC">
              <w:rPr>
                <w:rFonts w:ascii="Century Gothic" w:eastAsia="Arial MT" w:hAnsi="Century Gothic" w:cs="Arial MT"/>
                <w:sz w:val="10"/>
                <w:szCs w:val="10"/>
              </w:rPr>
              <w:t>Multiva</w:t>
            </w:r>
            <w:proofErr w:type="spellEnd"/>
            <w:r w:rsidRPr="009C5FBC">
              <w:rPr>
                <w:rFonts w:ascii="Century Gothic" w:eastAsia="Arial MT" w:hAnsi="Century Gothic" w:cs="Arial MT"/>
                <w:spacing w:val="1"/>
                <w:sz w:val="10"/>
                <w:szCs w:val="10"/>
              </w:rPr>
              <w:t xml:space="preserve"> </w:t>
            </w:r>
            <w:proofErr w:type="spellStart"/>
            <w:r w:rsidRPr="009C5FBC">
              <w:rPr>
                <w:rFonts w:ascii="Century Gothic" w:eastAsia="Arial MT" w:hAnsi="Century Gothic" w:cs="Arial MT"/>
                <w:spacing w:val="-1"/>
                <w:sz w:val="10"/>
                <w:szCs w:val="10"/>
              </w:rPr>
              <w:t>Parcial</w:t>
            </w:r>
            <w:proofErr w:type="spellEnd"/>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(692</w:t>
            </w:r>
            <w:r w:rsidRPr="009C5FBC">
              <w:rPr>
                <w:rFonts w:ascii="Century Gothic" w:eastAsia="Arial MT" w:hAnsi="Century Gothic" w:cs="Arial MT"/>
                <w:spacing w:val="-28"/>
                <w:sz w:val="10"/>
                <w:szCs w:val="10"/>
              </w:rPr>
              <w:t xml:space="preserve"> </w:t>
            </w:r>
            <w:proofErr w:type="spellStart"/>
            <w:r w:rsidRPr="009C5FBC">
              <w:rPr>
                <w:rFonts w:ascii="Century Gothic" w:eastAsia="Arial MT" w:hAnsi="Century Gothic" w:cs="Arial MT"/>
                <w:sz w:val="10"/>
                <w:szCs w:val="10"/>
              </w:rPr>
              <w:t>mdp</w:t>
            </w:r>
            <w:proofErr w:type="spellEnd"/>
            <w:r w:rsidRPr="009C5FBC">
              <w:rPr>
                <w:rFonts w:ascii="Century Gothic" w:eastAsia="Arial MT" w:hAnsi="Century Gothic" w:cs="Arial MT"/>
                <w:sz w:val="10"/>
                <w:szCs w:val="10"/>
              </w:rPr>
              <w:t>)</w:t>
            </w:r>
          </w:p>
        </w:tc>
        <w:tc>
          <w:tcPr>
            <w:tcW w:w="1133" w:type="dxa"/>
          </w:tcPr>
          <w:p w14:paraId="5FF95ED0"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7CB73643"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1BA9AD57" w14:textId="77777777" w:rsidR="00F4441A" w:rsidRPr="009C5FBC" w:rsidRDefault="00F4441A" w:rsidP="00AC7EBC">
            <w:pPr>
              <w:spacing w:after="0" w:line="240" w:lineRule="auto"/>
              <w:ind w:right="173"/>
              <w:jc w:val="center"/>
              <w:rPr>
                <w:rFonts w:ascii="Century Gothic" w:eastAsia="Arial MT" w:hAnsi="Century Gothic" w:cs="Arial MT"/>
                <w:sz w:val="10"/>
                <w:szCs w:val="10"/>
              </w:rPr>
            </w:pPr>
            <w:r w:rsidRPr="009C5FBC">
              <w:rPr>
                <w:rFonts w:ascii="Century Gothic" w:eastAsia="Arial MT" w:hAnsi="Century Gothic" w:cs="Arial MT"/>
                <w:sz w:val="10"/>
                <w:szCs w:val="10"/>
              </w:rPr>
              <w:t>691,780,202.40</w:t>
            </w:r>
          </w:p>
        </w:tc>
        <w:tc>
          <w:tcPr>
            <w:tcW w:w="852" w:type="dxa"/>
          </w:tcPr>
          <w:p w14:paraId="576BA5F7"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57CAD9E2"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1C15952F" w14:textId="77777777" w:rsidR="00F4441A" w:rsidRPr="009C5FBC" w:rsidRDefault="00F4441A" w:rsidP="00AC7EBC">
            <w:pPr>
              <w:spacing w:after="0" w:line="240" w:lineRule="auto"/>
              <w:jc w:val="center"/>
              <w:rPr>
                <w:rFonts w:ascii="Century Gothic" w:eastAsia="Arial MT" w:hAnsi="Century Gothic" w:cs="Arial MT"/>
                <w:sz w:val="10"/>
                <w:szCs w:val="10"/>
              </w:rPr>
            </w:pPr>
            <w:r w:rsidRPr="009C5FBC">
              <w:rPr>
                <w:rFonts w:ascii="Century Gothic" w:eastAsia="Arial MT" w:hAnsi="Century Gothic" w:cs="Arial MT"/>
                <w:sz w:val="10"/>
                <w:szCs w:val="10"/>
              </w:rPr>
              <w:t>1190900031</w:t>
            </w:r>
          </w:p>
        </w:tc>
        <w:tc>
          <w:tcPr>
            <w:tcW w:w="850" w:type="dxa"/>
          </w:tcPr>
          <w:p w14:paraId="0308FD00"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ADEA313"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1A22BA9E" w14:textId="77777777" w:rsidR="00F4441A" w:rsidRPr="009C5FBC" w:rsidRDefault="00F4441A" w:rsidP="00AC7EBC">
            <w:pPr>
              <w:spacing w:after="0" w:line="240" w:lineRule="auto"/>
              <w:ind w:right="121"/>
              <w:jc w:val="center"/>
              <w:rPr>
                <w:rFonts w:ascii="Century Gothic" w:eastAsia="Arial MT" w:hAnsi="Century Gothic" w:cs="Arial MT"/>
                <w:sz w:val="10"/>
                <w:szCs w:val="10"/>
              </w:rPr>
            </w:pPr>
            <w:r w:rsidRPr="009C5FBC">
              <w:rPr>
                <w:rFonts w:ascii="Century Gothic" w:eastAsia="Arial MT" w:hAnsi="Century Gothic" w:cs="Arial MT"/>
                <w:sz w:val="10"/>
                <w:szCs w:val="10"/>
              </w:rPr>
              <w:t>011/2020</w:t>
            </w:r>
          </w:p>
        </w:tc>
        <w:tc>
          <w:tcPr>
            <w:tcW w:w="566" w:type="dxa"/>
          </w:tcPr>
          <w:p w14:paraId="415DF809"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4D014826"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4539B7EA" w14:textId="77777777" w:rsidR="00F4441A" w:rsidRPr="009C5FBC" w:rsidRDefault="00F4441A" w:rsidP="00AC7EBC">
            <w:pPr>
              <w:spacing w:after="0" w:line="240" w:lineRule="auto"/>
              <w:ind w:right="60"/>
              <w:jc w:val="center"/>
              <w:rPr>
                <w:rFonts w:ascii="Century Gothic" w:eastAsia="Arial MT" w:hAnsi="Century Gothic" w:cs="Arial MT"/>
                <w:sz w:val="10"/>
                <w:szCs w:val="10"/>
              </w:rPr>
            </w:pPr>
            <w:r w:rsidRPr="009C5FBC">
              <w:rPr>
                <w:rFonts w:ascii="Century Gothic" w:eastAsia="Arial MT" w:hAnsi="Century Gothic" w:cs="Arial MT"/>
                <w:sz w:val="10"/>
                <w:szCs w:val="10"/>
              </w:rPr>
              <w:t>1.69%</w:t>
            </w:r>
          </w:p>
        </w:tc>
        <w:tc>
          <w:tcPr>
            <w:tcW w:w="852" w:type="dxa"/>
          </w:tcPr>
          <w:p w14:paraId="52516B3E"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88BFE32"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4DA38161" w14:textId="77777777" w:rsidR="00F4441A" w:rsidRPr="009C5FBC" w:rsidRDefault="00F4441A" w:rsidP="00AC7EBC">
            <w:pPr>
              <w:spacing w:after="0" w:line="240" w:lineRule="auto"/>
              <w:ind w:right="107"/>
              <w:jc w:val="center"/>
              <w:rPr>
                <w:rFonts w:ascii="Century Gothic" w:eastAsia="Arial MT" w:hAnsi="Century Gothic" w:cs="Arial MT"/>
                <w:sz w:val="10"/>
                <w:szCs w:val="10"/>
              </w:rPr>
            </w:pPr>
            <w:r w:rsidRPr="009C5FBC">
              <w:rPr>
                <w:rFonts w:ascii="Century Gothic" w:eastAsia="Arial MT" w:hAnsi="Century Gothic" w:cs="Arial MT"/>
                <w:sz w:val="10"/>
                <w:szCs w:val="10"/>
              </w:rPr>
              <w:t>27/09/2019</w:t>
            </w:r>
          </w:p>
        </w:tc>
        <w:tc>
          <w:tcPr>
            <w:tcW w:w="992" w:type="dxa"/>
          </w:tcPr>
          <w:p w14:paraId="14A74F71"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719F566C"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08C36C2B" w14:textId="77777777" w:rsidR="00F4441A" w:rsidRPr="009C5FBC" w:rsidRDefault="00F4441A" w:rsidP="00AC7EBC">
            <w:pPr>
              <w:spacing w:after="0" w:line="240" w:lineRule="auto"/>
              <w:ind w:right="209"/>
              <w:jc w:val="center"/>
              <w:rPr>
                <w:rFonts w:ascii="Century Gothic" w:eastAsia="Arial MT" w:hAnsi="Century Gothic" w:cs="Arial MT"/>
                <w:sz w:val="10"/>
                <w:szCs w:val="10"/>
              </w:rPr>
            </w:pPr>
            <w:r w:rsidRPr="009C5FBC">
              <w:rPr>
                <w:rFonts w:ascii="Century Gothic" w:eastAsia="Arial MT" w:hAnsi="Century Gothic" w:cs="Arial MT"/>
                <w:sz w:val="10"/>
                <w:szCs w:val="10"/>
              </w:rPr>
              <w:t>24/09/2024</w:t>
            </w:r>
          </w:p>
        </w:tc>
        <w:tc>
          <w:tcPr>
            <w:tcW w:w="850" w:type="dxa"/>
          </w:tcPr>
          <w:p w14:paraId="4C1955B5" w14:textId="77777777" w:rsidR="00F4441A" w:rsidRPr="009C5FBC" w:rsidRDefault="00F4441A" w:rsidP="00AC7EBC">
            <w:pPr>
              <w:spacing w:before="2" w:after="0" w:line="240" w:lineRule="auto"/>
              <w:jc w:val="center"/>
              <w:rPr>
                <w:rFonts w:ascii="Century Gothic" w:eastAsia="Arial MT" w:hAnsi="Century Gothic" w:cs="Arial MT"/>
                <w:sz w:val="10"/>
                <w:szCs w:val="10"/>
              </w:rPr>
            </w:pPr>
          </w:p>
          <w:p w14:paraId="02F9E16A" w14:textId="77777777" w:rsidR="00F4441A" w:rsidRPr="009C5FBC" w:rsidRDefault="00F4441A" w:rsidP="00AC7EBC">
            <w:pPr>
              <w:spacing w:before="1" w:after="0" w:line="240" w:lineRule="auto"/>
              <w:ind w:right="85"/>
              <w:jc w:val="center"/>
              <w:rPr>
                <w:rFonts w:ascii="Century Gothic" w:eastAsia="Arial MT" w:hAnsi="Century Gothic" w:cs="Arial MT"/>
                <w:sz w:val="10"/>
                <w:szCs w:val="10"/>
              </w:rPr>
            </w:pPr>
            <w:r w:rsidRPr="009C5FBC">
              <w:rPr>
                <w:rFonts w:ascii="Century Gothic" w:eastAsia="Arial MT" w:hAnsi="Century Gothic" w:cs="Arial MT"/>
                <w:sz w:val="10"/>
                <w:szCs w:val="10"/>
              </w:rPr>
              <w:t>P08-</w:t>
            </w:r>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pacing w:val="-1"/>
                <w:sz w:val="10"/>
                <w:szCs w:val="10"/>
              </w:rPr>
              <w:t>0919040_ID_</w:t>
            </w:r>
          </w:p>
          <w:p w14:paraId="47495F1F" w14:textId="77777777" w:rsidR="00F4441A" w:rsidRPr="009C5FBC" w:rsidRDefault="00F4441A" w:rsidP="00AC7EBC">
            <w:pPr>
              <w:spacing w:before="1" w:after="0" w:line="240" w:lineRule="auto"/>
              <w:ind w:right="121"/>
              <w:jc w:val="center"/>
              <w:rPr>
                <w:rFonts w:ascii="Century Gothic" w:eastAsia="Arial MT" w:hAnsi="Century Gothic" w:cs="Arial MT"/>
                <w:sz w:val="10"/>
                <w:szCs w:val="10"/>
              </w:rPr>
            </w:pPr>
            <w:r w:rsidRPr="009C5FBC">
              <w:rPr>
                <w:rFonts w:ascii="Century Gothic" w:eastAsia="Arial MT" w:hAnsi="Century Gothic" w:cs="Arial MT"/>
                <w:sz w:val="10"/>
                <w:szCs w:val="10"/>
              </w:rPr>
              <w:t>02</w:t>
            </w:r>
          </w:p>
        </w:tc>
        <w:tc>
          <w:tcPr>
            <w:tcW w:w="711" w:type="dxa"/>
          </w:tcPr>
          <w:p w14:paraId="64D30A45"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F3DDA07"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52E1F3AB" w14:textId="77777777" w:rsidR="00F4441A" w:rsidRPr="009C5FBC" w:rsidRDefault="00F4441A" w:rsidP="00AC7EBC">
            <w:pPr>
              <w:spacing w:after="0" w:line="240" w:lineRule="auto"/>
              <w:ind w:right="130"/>
              <w:jc w:val="center"/>
              <w:rPr>
                <w:rFonts w:ascii="Century Gothic" w:eastAsia="Arial MT" w:hAnsi="Century Gothic" w:cs="Arial MT"/>
                <w:sz w:val="10"/>
                <w:szCs w:val="10"/>
              </w:rPr>
            </w:pPr>
            <w:r w:rsidRPr="009C5FBC">
              <w:rPr>
                <w:rFonts w:ascii="Century Gothic" w:eastAsia="Arial MT" w:hAnsi="Century Gothic" w:cs="Arial MT"/>
                <w:sz w:val="10"/>
                <w:szCs w:val="10"/>
              </w:rPr>
              <w:t>39/2019</w:t>
            </w:r>
          </w:p>
        </w:tc>
      </w:tr>
      <w:tr w:rsidR="009C5FBC" w:rsidRPr="009C5FBC" w14:paraId="6038245D" w14:textId="77777777" w:rsidTr="00BF52E2">
        <w:trPr>
          <w:trHeight w:val="640"/>
          <w:jc w:val="center"/>
        </w:trPr>
        <w:tc>
          <w:tcPr>
            <w:tcW w:w="704" w:type="dxa"/>
            <w:vMerge w:val="restart"/>
          </w:tcPr>
          <w:p w14:paraId="5DB15D65"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7858C228"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01D69E7"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3746FA7"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24EC1E02"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147E764"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E849E84" w14:textId="77777777" w:rsidR="00F4441A" w:rsidRPr="009C5FBC" w:rsidRDefault="00F4441A" w:rsidP="00AC7EBC">
            <w:pPr>
              <w:spacing w:before="79" w:after="0" w:line="240" w:lineRule="auto"/>
              <w:jc w:val="center"/>
              <w:rPr>
                <w:rFonts w:ascii="Century Gothic" w:eastAsia="Arial MT" w:hAnsi="Century Gothic" w:cs="Arial MT"/>
                <w:sz w:val="10"/>
                <w:szCs w:val="10"/>
              </w:rPr>
            </w:pPr>
            <w:r w:rsidRPr="009C5FBC">
              <w:rPr>
                <w:rFonts w:ascii="Century Gothic" w:eastAsia="Arial MT" w:hAnsi="Century Gothic" w:cs="Arial MT"/>
                <w:sz w:val="10"/>
                <w:szCs w:val="10"/>
              </w:rPr>
              <w:t>Santander</w:t>
            </w:r>
          </w:p>
        </w:tc>
        <w:tc>
          <w:tcPr>
            <w:tcW w:w="851" w:type="dxa"/>
            <w:vMerge w:val="restart"/>
          </w:tcPr>
          <w:p w14:paraId="10C1EC1C"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7A8BA833"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5AC0B3A9"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2DB937AF"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3599ED85"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6D39E2F4"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60C48A19" w14:textId="77777777" w:rsidR="00F4441A" w:rsidRPr="009C5FBC" w:rsidRDefault="00F4441A" w:rsidP="00AC7EBC">
            <w:pPr>
              <w:spacing w:before="79" w:after="0" w:line="240" w:lineRule="auto"/>
              <w:jc w:val="center"/>
              <w:rPr>
                <w:rFonts w:ascii="Century Gothic" w:eastAsia="Arial MT" w:hAnsi="Century Gothic" w:cs="Arial MT"/>
                <w:sz w:val="10"/>
                <w:szCs w:val="10"/>
              </w:rPr>
            </w:pPr>
            <w:r w:rsidRPr="009C5FBC">
              <w:rPr>
                <w:rFonts w:ascii="Century Gothic" w:eastAsia="Arial MT" w:hAnsi="Century Gothic" w:cs="Arial MT"/>
                <w:sz w:val="10"/>
                <w:szCs w:val="10"/>
              </w:rPr>
              <w:t>4,999,112,689</w:t>
            </w:r>
          </w:p>
        </w:tc>
        <w:tc>
          <w:tcPr>
            <w:tcW w:w="568" w:type="dxa"/>
            <w:vMerge w:val="restart"/>
          </w:tcPr>
          <w:p w14:paraId="6EF2CACE"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735B25FD"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ACD3D25"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7EAF6D02"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2AF5EB40"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374EC41A" w14:textId="77777777" w:rsidR="00F4441A" w:rsidRPr="009C5FBC" w:rsidRDefault="00F4441A" w:rsidP="00AC7EBC">
            <w:pPr>
              <w:spacing w:before="2" w:after="0" w:line="240" w:lineRule="auto"/>
              <w:jc w:val="center"/>
              <w:rPr>
                <w:rFonts w:ascii="Century Gothic" w:eastAsia="Arial MT" w:hAnsi="Century Gothic" w:cs="Arial MT"/>
                <w:sz w:val="10"/>
                <w:szCs w:val="10"/>
              </w:rPr>
            </w:pPr>
          </w:p>
          <w:p w14:paraId="3A7DBB6D" w14:textId="5E7C2B51" w:rsidR="00F4441A" w:rsidRPr="009C5FBC" w:rsidRDefault="00F4441A" w:rsidP="00AC7EBC">
            <w:pPr>
              <w:spacing w:after="0" w:line="240" w:lineRule="auto"/>
              <w:ind w:right="76"/>
              <w:jc w:val="center"/>
              <w:rPr>
                <w:rFonts w:ascii="Century Gothic" w:eastAsia="Arial MT" w:hAnsi="Century Gothic" w:cs="Arial MT"/>
                <w:sz w:val="10"/>
                <w:szCs w:val="10"/>
              </w:rPr>
            </w:pPr>
            <w:r w:rsidRPr="009C5FBC">
              <w:rPr>
                <w:rFonts w:ascii="Century Gothic" w:eastAsia="Arial MT" w:hAnsi="Century Gothic" w:cs="Arial MT"/>
                <w:sz w:val="10"/>
                <w:szCs w:val="10"/>
              </w:rPr>
              <w:t>6.61%</w:t>
            </w:r>
          </w:p>
        </w:tc>
        <w:tc>
          <w:tcPr>
            <w:tcW w:w="569" w:type="dxa"/>
            <w:vMerge w:val="restart"/>
          </w:tcPr>
          <w:p w14:paraId="048C239C"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F3ED770"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78DBAD44"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E92F1C8"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65244AD"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D214B1C"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214B35BC" w14:textId="77777777" w:rsidR="00F4441A" w:rsidRPr="009C5FBC" w:rsidRDefault="00F4441A" w:rsidP="00AC7EBC">
            <w:pPr>
              <w:spacing w:before="79" w:after="0" w:line="240" w:lineRule="auto"/>
              <w:jc w:val="center"/>
              <w:rPr>
                <w:rFonts w:ascii="Century Gothic" w:eastAsia="Arial MT" w:hAnsi="Century Gothic" w:cs="Arial MT"/>
                <w:sz w:val="10"/>
                <w:szCs w:val="10"/>
              </w:rPr>
            </w:pPr>
            <w:r w:rsidRPr="009C5FBC">
              <w:rPr>
                <w:rFonts w:ascii="Century Gothic" w:eastAsia="Arial MT" w:hAnsi="Century Gothic" w:cs="Arial MT"/>
                <w:sz w:val="10"/>
                <w:szCs w:val="10"/>
              </w:rPr>
              <w:t>1,825</w:t>
            </w:r>
          </w:p>
        </w:tc>
        <w:tc>
          <w:tcPr>
            <w:tcW w:w="850" w:type="dxa"/>
          </w:tcPr>
          <w:p w14:paraId="5D59287D" w14:textId="77777777" w:rsidR="00F4441A" w:rsidRPr="009C5FBC" w:rsidRDefault="00F4441A" w:rsidP="00AC7EBC">
            <w:pPr>
              <w:spacing w:before="7" w:after="0" w:line="240" w:lineRule="auto"/>
              <w:jc w:val="center"/>
              <w:rPr>
                <w:rFonts w:ascii="Century Gothic" w:eastAsia="Arial MT" w:hAnsi="Century Gothic" w:cs="Arial MT"/>
                <w:sz w:val="10"/>
                <w:szCs w:val="10"/>
              </w:rPr>
            </w:pPr>
          </w:p>
          <w:p w14:paraId="40733048" w14:textId="77777777" w:rsidR="00F4441A" w:rsidRPr="009C5FBC" w:rsidRDefault="00F4441A" w:rsidP="00AC7EBC">
            <w:pPr>
              <w:spacing w:before="1" w:after="0" w:line="240" w:lineRule="auto"/>
              <w:ind w:right="144"/>
              <w:jc w:val="center"/>
              <w:rPr>
                <w:rFonts w:ascii="Century Gothic" w:eastAsia="Arial MT" w:hAnsi="Century Gothic" w:cs="Arial MT"/>
                <w:sz w:val="10"/>
                <w:szCs w:val="10"/>
              </w:rPr>
            </w:pPr>
            <w:r w:rsidRPr="009C5FBC">
              <w:rPr>
                <w:rFonts w:ascii="Century Gothic" w:eastAsia="Arial MT" w:hAnsi="Century Gothic" w:cs="Arial MT"/>
                <w:sz w:val="10"/>
                <w:szCs w:val="10"/>
              </w:rPr>
              <w:t>Santander</w:t>
            </w:r>
            <w:r w:rsidRPr="009C5FBC">
              <w:rPr>
                <w:rFonts w:ascii="Century Gothic" w:eastAsia="Arial MT" w:hAnsi="Century Gothic" w:cs="Arial MT"/>
                <w:spacing w:val="-28"/>
                <w:sz w:val="10"/>
                <w:szCs w:val="10"/>
              </w:rPr>
              <w:t xml:space="preserve"> </w:t>
            </w:r>
            <w:r w:rsidRPr="009C5FBC">
              <w:rPr>
                <w:rFonts w:ascii="Century Gothic" w:eastAsia="Arial MT" w:hAnsi="Century Gothic" w:cs="Arial MT"/>
                <w:spacing w:val="-1"/>
                <w:sz w:val="10"/>
                <w:szCs w:val="10"/>
              </w:rPr>
              <w:t>1,350</w:t>
            </w:r>
            <w:r w:rsidRPr="009C5FBC">
              <w:rPr>
                <w:rFonts w:ascii="Century Gothic" w:eastAsia="Arial MT" w:hAnsi="Century Gothic" w:cs="Arial MT"/>
                <w:spacing w:val="-7"/>
                <w:sz w:val="10"/>
                <w:szCs w:val="10"/>
              </w:rPr>
              <w:t xml:space="preserve"> </w:t>
            </w:r>
            <w:proofErr w:type="spellStart"/>
            <w:r w:rsidRPr="009C5FBC">
              <w:rPr>
                <w:rFonts w:ascii="Century Gothic" w:eastAsia="Arial MT" w:hAnsi="Century Gothic" w:cs="Arial MT"/>
                <w:sz w:val="10"/>
                <w:szCs w:val="10"/>
              </w:rPr>
              <w:t>mdp</w:t>
            </w:r>
            <w:proofErr w:type="spellEnd"/>
          </w:p>
        </w:tc>
        <w:tc>
          <w:tcPr>
            <w:tcW w:w="1133" w:type="dxa"/>
          </w:tcPr>
          <w:p w14:paraId="1E101113"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696BD45A"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68BE615A" w14:textId="77777777" w:rsidR="00F4441A" w:rsidRPr="009C5FBC" w:rsidRDefault="00F4441A" w:rsidP="00AC7EBC">
            <w:pPr>
              <w:spacing w:after="0" w:line="240" w:lineRule="auto"/>
              <w:ind w:right="128"/>
              <w:jc w:val="center"/>
              <w:rPr>
                <w:rFonts w:ascii="Century Gothic" w:eastAsia="Arial MT" w:hAnsi="Century Gothic" w:cs="Arial MT"/>
                <w:sz w:val="10"/>
                <w:szCs w:val="10"/>
              </w:rPr>
            </w:pPr>
            <w:r w:rsidRPr="009C5FBC">
              <w:rPr>
                <w:rFonts w:ascii="Century Gothic" w:eastAsia="Arial MT" w:hAnsi="Century Gothic" w:cs="Arial MT"/>
                <w:sz w:val="10"/>
                <w:szCs w:val="10"/>
              </w:rPr>
              <w:t>1,349,760,426.05</w:t>
            </w:r>
          </w:p>
        </w:tc>
        <w:tc>
          <w:tcPr>
            <w:tcW w:w="852" w:type="dxa"/>
          </w:tcPr>
          <w:p w14:paraId="6AA99FAC" w14:textId="77777777" w:rsidR="00F4441A" w:rsidRPr="009C5FBC" w:rsidRDefault="00F4441A" w:rsidP="00AC7EBC">
            <w:pPr>
              <w:spacing w:before="7" w:after="0" w:line="240" w:lineRule="auto"/>
              <w:jc w:val="center"/>
              <w:rPr>
                <w:rFonts w:ascii="Century Gothic" w:eastAsia="Arial MT" w:hAnsi="Century Gothic" w:cs="Arial MT"/>
                <w:sz w:val="10"/>
                <w:szCs w:val="10"/>
              </w:rPr>
            </w:pPr>
          </w:p>
          <w:p w14:paraId="085F6B7F" w14:textId="77777777" w:rsidR="00F4441A" w:rsidRPr="009C5FBC" w:rsidRDefault="00F4441A" w:rsidP="00AC7EBC">
            <w:pPr>
              <w:spacing w:before="1" w:after="0" w:line="240" w:lineRule="auto"/>
              <w:ind w:right="78"/>
              <w:jc w:val="center"/>
              <w:rPr>
                <w:rFonts w:ascii="Century Gothic" w:eastAsia="Arial MT" w:hAnsi="Century Gothic" w:cs="Arial MT"/>
                <w:sz w:val="10"/>
                <w:szCs w:val="10"/>
              </w:rPr>
            </w:pPr>
            <w:r w:rsidRPr="009C5FBC">
              <w:rPr>
                <w:rFonts w:ascii="Century Gothic" w:eastAsia="Arial MT" w:hAnsi="Century Gothic" w:cs="Arial MT"/>
                <w:sz w:val="10"/>
                <w:szCs w:val="10"/>
              </w:rPr>
              <w:t>A5908 -</w:t>
            </w:r>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22781348.25</w:t>
            </w:r>
          </w:p>
        </w:tc>
        <w:tc>
          <w:tcPr>
            <w:tcW w:w="850" w:type="dxa"/>
          </w:tcPr>
          <w:p w14:paraId="4FAB8ABA"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2F5E621"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2E8A2A53" w14:textId="77777777" w:rsidR="00F4441A" w:rsidRPr="009C5FBC" w:rsidRDefault="00F4441A" w:rsidP="00AC7EBC">
            <w:pPr>
              <w:spacing w:after="0" w:line="240" w:lineRule="auto"/>
              <w:ind w:right="121"/>
              <w:jc w:val="center"/>
              <w:rPr>
                <w:rFonts w:ascii="Century Gothic" w:eastAsia="Arial MT" w:hAnsi="Century Gothic" w:cs="Arial MT"/>
                <w:sz w:val="10"/>
                <w:szCs w:val="10"/>
              </w:rPr>
            </w:pPr>
            <w:r w:rsidRPr="009C5FBC">
              <w:rPr>
                <w:rFonts w:ascii="Century Gothic" w:eastAsia="Arial MT" w:hAnsi="Century Gothic" w:cs="Arial MT"/>
                <w:sz w:val="10"/>
                <w:szCs w:val="10"/>
              </w:rPr>
              <w:t>012/2021</w:t>
            </w:r>
          </w:p>
        </w:tc>
        <w:tc>
          <w:tcPr>
            <w:tcW w:w="566" w:type="dxa"/>
          </w:tcPr>
          <w:p w14:paraId="05867DB0"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39070A7"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273E747C" w14:textId="77777777" w:rsidR="00F4441A" w:rsidRPr="009C5FBC" w:rsidRDefault="00F4441A" w:rsidP="00AC7EBC">
            <w:pPr>
              <w:spacing w:after="0" w:line="240" w:lineRule="auto"/>
              <w:ind w:right="60"/>
              <w:jc w:val="center"/>
              <w:rPr>
                <w:rFonts w:ascii="Century Gothic" w:eastAsia="Arial MT" w:hAnsi="Century Gothic" w:cs="Arial MT"/>
                <w:sz w:val="10"/>
                <w:szCs w:val="10"/>
              </w:rPr>
            </w:pPr>
            <w:r w:rsidRPr="009C5FBC">
              <w:rPr>
                <w:rFonts w:ascii="Century Gothic" w:eastAsia="Arial MT" w:hAnsi="Century Gothic" w:cs="Arial MT"/>
                <w:sz w:val="10"/>
                <w:szCs w:val="10"/>
              </w:rPr>
              <w:t>2.27%</w:t>
            </w:r>
          </w:p>
        </w:tc>
        <w:tc>
          <w:tcPr>
            <w:tcW w:w="852" w:type="dxa"/>
          </w:tcPr>
          <w:p w14:paraId="22078D45"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6C349D7"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5CF4724E" w14:textId="77777777" w:rsidR="00F4441A" w:rsidRPr="009C5FBC" w:rsidRDefault="00F4441A" w:rsidP="00AC7EBC">
            <w:pPr>
              <w:spacing w:after="0" w:line="240" w:lineRule="auto"/>
              <w:ind w:right="107"/>
              <w:jc w:val="center"/>
              <w:rPr>
                <w:rFonts w:ascii="Century Gothic" w:eastAsia="Arial MT" w:hAnsi="Century Gothic" w:cs="Arial MT"/>
                <w:sz w:val="10"/>
                <w:szCs w:val="10"/>
              </w:rPr>
            </w:pPr>
            <w:r w:rsidRPr="009C5FBC">
              <w:rPr>
                <w:rFonts w:ascii="Century Gothic" w:eastAsia="Arial MT" w:hAnsi="Century Gothic" w:cs="Arial MT"/>
                <w:sz w:val="10"/>
                <w:szCs w:val="10"/>
              </w:rPr>
              <w:t>27/09/2019</w:t>
            </w:r>
          </w:p>
        </w:tc>
        <w:tc>
          <w:tcPr>
            <w:tcW w:w="992" w:type="dxa"/>
          </w:tcPr>
          <w:p w14:paraId="28D1F2D4"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95D765A"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31920B2D" w14:textId="77777777" w:rsidR="00F4441A" w:rsidRPr="009C5FBC" w:rsidRDefault="00F4441A" w:rsidP="00AC7EBC">
            <w:pPr>
              <w:spacing w:after="0" w:line="240" w:lineRule="auto"/>
              <w:ind w:right="209"/>
              <w:jc w:val="center"/>
              <w:rPr>
                <w:rFonts w:ascii="Century Gothic" w:eastAsia="Arial MT" w:hAnsi="Century Gothic" w:cs="Arial MT"/>
                <w:sz w:val="10"/>
                <w:szCs w:val="10"/>
              </w:rPr>
            </w:pPr>
            <w:r w:rsidRPr="009C5FBC">
              <w:rPr>
                <w:rFonts w:ascii="Century Gothic" w:eastAsia="Arial MT" w:hAnsi="Century Gothic" w:cs="Arial MT"/>
                <w:sz w:val="10"/>
                <w:szCs w:val="10"/>
              </w:rPr>
              <w:t>24/09/2024</w:t>
            </w:r>
          </w:p>
        </w:tc>
        <w:tc>
          <w:tcPr>
            <w:tcW w:w="850" w:type="dxa"/>
          </w:tcPr>
          <w:p w14:paraId="4AC384D4" w14:textId="77777777" w:rsidR="00F4441A" w:rsidRPr="009C5FBC" w:rsidRDefault="00F4441A" w:rsidP="00AC7EBC">
            <w:pPr>
              <w:spacing w:before="7" w:after="0" w:line="240" w:lineRule="auto"/>
              <w:jc w:val="center"/>
              <w:rPr>
                <w:rFonts w:ascii="Century Gothic" w:eastAsia="Arial MT" w:hAnsi="Century Gothic" w:cs="Arial MT"/>
                <w:sz w:val="10"/>
                <w:szCs w:val="10"/>
              </w:rPr>
            </w:pPr>
          </w:p>
          <w:p w14:paraId="49CB9DCB" w14:textId="77777777" w:rsidR="00F4441A" w:rsidRPr="009C5FBC" w:rsidRDefault="00F4441A" w:rsidP="00AC7EBC">
            <w:pPr>
              <w:spacing w:before="1" w:after="0" w:line="240" w:lineRule="auto"/>
              <w:ind w:right="97"/>
              <w:jc w:val="center"/>
              <w:rPr>
                <w:rFonts w:ascii="Century Gothic" w:eastAsia="Arial MT" w:hAnsi="Century Gothic" w:cs="Arial MT"/>
                <w:sz w:val="10"/>
                <w:szCs w:val="10"/>
              </w:rPr>
            </w:pPr>
            <w:r w:rsidRPr="009C5FBC">
              <w:rPr>
                <w:rFonts w:ascii="Century Gothic" w:eastAsia="Arial MT" w:hAnsi="Century Gothic" w:cs="Arial MT"/>
                <w:sz w:val="10"/>
                <w:szCs w:val="10"/>
              </w:rPr>
              <w:t>P08-</w:t>
            </w:r>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0919037_ID</w:t>
            </w:r>
          </w:p>
        </w:tc>
        <w:tc>
          <w:tcPr>
            <w:tcW w:w="711" w:type="dxa"/>
          </w:tcPr>
          <w:p w14:paraId="23715A5A"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4EA3EDDC"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01E8EF7C" w14:textId="77777777" w:rsidR="00F4441A" w:rsidRPr="009C5FBC" w:rsidRDefault="00F4441A" w:rsidP="00AC7EBC">
            <w:pPr>
              <w:spacing w:after="0" w:line="240" w:lineRule="auto"/>
              <w:ind w:right="130"/>
              <w:jc w:val="center"/>
              <w:rPr>
                <w:rFonts w:ascii="Century Gothic" w:eastAsia="Arial MT" w:hAnsi="Century Gothic" w:cs="Arial MT"/>
                <w:sz w:val="10"/>
                <w:szCs w:val="10"/>
              </w:rPr>
            </w:pPr>
            <w:r w:rsidRPr="009C5FBC">
              <w:rPr>
                <w:rFonts w:ascii="Century Gothic" w:eastAsia="Arial MT" w:hAnsi="Century Gothic" w:cs="Arial MT"/>
                <w:sz w:val="10"/>
                <w:szCs w:val="10"/>
              </w:rPr>
              <w:t>33/2019</w:t>
            </w:r>
          </w:p>
        </w:tc>
      </w:tr>
      <w:tr w:rsidR="009C5FBC" w:rsidRPr="009C5FBC" w14:paraId="6D83A4AA" w14:textId="77777777" w:rsidTr="00BF52E2">
        <w:trPr>
          <w:trHeight w:val="640"/>
          <w:jc w:val="center"/>
        </w:trPr>
        <w:tc>
          <w:tcPr>
            <w:tcW w:w="704" w:type="dxa"/>
            <w:vMerge/>
            <w:tcBorders>
              <w:top w:val="nil"/>
            </w:tcBorders>
          </w:tcPr>
          <w:p w14:paraId="64D7E617" w14:textId="77777777" w:rsidR="00F4441A" w:rsidRPr="009C5FBC" w:rsidRDefault="00F4441A" w:rsidP="00AC7EBC">
            <w:pPr>
              <w:spacing w:after="0" w:line="240" w:lineRule="auto"/>
              <w:jc w:val="center"/>
              <w:rPr>
                <w:rFonts w:ascii="Century Gothic" w:hAnsi="Century Gothic"/>
                <w:sz w:val="10"/>
                <w:szCs w:val="10"/>
              </w:rPr>
            </w:pPr>
          </w:p>
        </w:tc>
        <w:tc>
          <w:tcPr>
            <w:tcW w:w="851" w:type="dxa"/>
            <w:vMerge/>
            <w:tcBorders>
              <w:top w:val="nil"/>
            </w:tcBorders>
          </w:tcPr>
          <w:p w14:paraId="49A2FD30" w14:textId="77777777" w:rsidR="00F4441A" w:rsidRPr="009C5FBC" w:rsidRDefault="00F4441A" w:rsidP="00AC7EBC">
            <w:pPr>
              <w:spacing w:after="0" w:line="240" w:lineRule="auto"/>
              <w:jc w:val="center"/>
              <w:rPr>
                <w:rFonts w:ascii="Century Gothic" w:hAnsi="Century Gothic"/>
                <w:sz w:val="10"/>
                <w:szCs w:val="10"/>
              </w:rPr>
            </w:pPr>
          </w:p>
        </w:tc>
        <w:tc>
          <w:tcPr>
            <w:tcW w:w="568" w:type="dxa"/>
            <w:vMerge/>
            <w:tcBorders>
              <w:top w:val="nil"/>
            </w:tcBorders>
          </w:tcPr>
          <w:p w14:paraId="0CD7E572" w14:textId="77777777" w:rsidR="00F4441A" w:rsidRPr="009C5FBC" w:rsidRDefault="00F4441A" w:rsidP="00AC7EBC">
            <w:pPr>
              <w:spacing w:after="0" w:line="240" w:lineRule="auto"/>
              <w:jc w:val="center"/>
              <w:rPr>
                <w:rFonts w:ascii="Century Gothic" w:hAnsi="Century Gothic"/>
                <w:sz w:val="10"/>
                <w:szCs w:val="10"/>
              </w:rPr>
            </w:pPr>
          </w:p>
        </w:tc>
        <w:tc>
          <w:tcPr>
            <w:tcW w:w="569" w:type="dxa"/>
            <w:vMerge/>
            <w:tcBorders>
              <w:top w:val="nil"/>
            </w:tcBorders>
          </w:tcPr>
          <w:p w14:paraId="5189F312" w14:textId="77777777" w:rsidR="00F4441A" w:rsidRPr="009C5FBC" w:rsidRDefault="00F4441A" w:rsidP="00AC7EBC">
            <w:pPr>
              <w:spacing w:after="0" w:line="240" w:lineRule="auto"/>
              <w:jc w:val="center"/>
              <w:rPr>
                <w:rFonts w:ascii="Century Gothic" w:hAnsi="Century Gothic"/>
                <w:sz w:val="10"/>
                <w:szCs w:val="10"/>
              </w:rPr>
            </w:pPr>
          </w:p>
        </w:tc>
        <w:tc>
          <w:tcPr>
            <w:tcW w:w="850" w:type="dxa"/>
          </w:tcPr>
          <w:p w14:paraId="343EDD45" w14:textId="77777777" w:rsidR="00F4441A" w:rsidRPr="009C5FBC" w:rsidRDefault="00F4441A" w:rsidP="00AC7EBC">
            <w:pPr>
              <w:spacing w:before="7" w:after="0" w:line="240" w:lineRule="auto"/>
              <w:jc w:val="center"/>
              <w:rPr>
                <w:rFonts w:ascii="Century Gothic" w:eastAsia="Arial MT" w:hAnsi="Century Gothic" w:cs="Arial MT"/>
                <w:sz w:val="10"/>
                <w:szCs w:val="10"/>
              </w:rPr>
            </w:pPr>
          </w:p>
          <w:p w14:paraId="6ABB70D6" w14:textId="77777777" w:rsidR="00F4441A" w:rsidRPr="009C5FBC" w:rsidRDefault="00F4441A" w:rsidP="00AC7EBC">
            <w:pPr>
              <w:spacing w:before="1" w:after="0" w:line="240" w:lineRule="auto"/>
              <w:ind w:right="144"/>
              <w:jc w:val="center"/>
              <w:rPr>
                <w:rFonts w:ascii="Century Gothic" w:eastAsia="Arial MT" w:hAnsi="Century Gothic" w:cs="Arial MT"/>
                <w:sz w:val="10"/>
                <w:szCs w:val="10"/>
              </w:rPr>
            </w:pPr>
            <w:r w:rsidRPr="009C5FBC">
              <w:rPr>
                <w:rFonts w:ascii="Century Gothic" w:eastAsia="Arial MT" w:hAnsi="Century Gothic" w:cs="Arial MT"/>
                <w:sz w:val="10"/>
                <w:szCs w:val="10"/>
              </w:rPr>
              <w:t>Santander</w:t>
            </w:r>
            <w:r w:rsidRPr="009C5FBC">
              <w:rPr>
                <w:rFonts w:ascii="Century Gothic" w:eastAsia="Arial MT" w:hAnsi="Century Gothic" w:cs="Arial MT"/>
                <w:spacing w:val="-28"/>
                <w:sz w:val="10"/>
                <w:szCs w:val="10"/>
              </w:rPr>
              <w:t xml:space="preserve"> </w:t>
            </w:r>
            <w:r w:rsidRPr="009C5FBC">
              <w:rPr>
                <w:rFonts w:ascii="Century Gothic" w:eastAsia="Arial MT" w:hAnsi="Century Gothic" w:cs="Arial MT"/>
                <w:spacing w:val="-1"/>
                <w:sz w:val="10"/>
                <w:szCs w:val="10"/>
              </w:rPr>
              <w:t>1,750</w:t>
            </w:r>
            <w:r w:rsidRPr="009C5FBC">
              <w:rPr>
                <w:rFonts w:ascii="Century Gothic" w:eastAsia="Arial MT" w:hAnsi="Century Gothic" w:cs="Arial MT"/>
                <w:spacing w:val="-7"/>
                <w:sz w:val="10"/>
                <w:szCs w:val="10"/>
              </w:rPr>
              <w:t xml:space="preserve"> </w:t>
            </w:r>
            <w:proofErr w:type="spellStart"/>
            <w:r w:rsidRPr="009C5FBC">
              <w:rPr>
                <w:rFonts w:ascii="Century Gothic" w:eastAsia="Arial MT" w:hAnsi="Century Gothic" w:cs="Arial MT"/>
                <w:sz w:val="10"/>
                <w:szCs w:val="10"/>
              </w:rPr>
              <w:t>mdp</w:t>
            </w:r>
            <w:proofErr w:type="spellEnd"/>
          </w:p>
        </w:tc>
        <w:tc>
          <w:tcPr>
            <w:tcW w:w="1133" w:type="dxa"/>
          </w:tcPr>
          <w:p w14:paraId="33E4BA9A"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68D77F42"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2E39F499" w14:textId="77777777" w:rsidR="00F4441A" w:rsidRPr="009C5FBC" w:rsidRDefault="00F4441A" w:rsidP="00AC7EBC">
            <w:pPr>
              <w:spacing w:after="0" w:line="240" w:lineRule="auto"/>
              <w:ind w:right="128"/>
              <w:jc w:val="center"/>
              <w:rPr>
                <w:rFonts w:ascii="Century Gothic" w:eastAsia="Arial MT" w:hAnsi="Century Gothic" w:cs="Arial MT"/>
                <w:sz w:val="10"/>
                <w:szCs w:val="10"/>
              </w:rPr>
            </w:pPr>
            <w:r w:rsidRPr="009C5FBC">
              <w:rPr>
                <w:rFonts w:ascii="Century Gothic" w:eastAsia="Arial MT" w:hAnsi="Century Gothic" w:cs="Arial MT"/>
                <w:sz w:val="10"/>
                <w:szCs w:val="10"/>
              </w:rPr>
              <w:t>1,749,689,441.18</w:t>
            </w:r>
          </w:p>
        </w:tc>
        <w:tc>
          <w:tcPr>
            <w:tcW w:w="852" w:type="dxa"/>
          </w:tcPr>
          <w:p w14:paraId="00696176" w14:textId="77777777" w:rsidR="00F4441A" w:rsidRPr="009C5FBC" w:rsidRDefault="00F4441A" w:rsidP="00AC7EBC">
            <w:pPr>
              <w:spacing w:before="7" w:after="0" w:line="240" w:lineRule="auto"/>
              <w:jc w:val="center"/>
              <w:rPr>
                <w:rFonts w:ascii="Century Gothic" w:eastAsia="Arial MT" w:hAnsi="Century Gothic" w:cs="Arial MT"/>
                <w:sz w:val="10"/>
                <w:szCs w:val="10"/>
              </w:rPr>
            </w:pPr>
          </w:p>
          <w:p w14:paraId="65CC911B" w14:textId="77777777" w:rsidR="00F4441A" w:rsidRPr="009C5FBC" w:rsidRDefault="00F4441A" w:rsidP="00AC7EBC">
            <w:pPr>
              <w:spacing w:before="1" w:after="0" w:line="240" w:lineRule="auto"/>
              <w:ind w:right="78"/>
              <w:jc w:val="center"/>
              <w:rPr>
                <w:rFonts w:ascii="Century Gothic" w:eastAsia="Arial MT" w:hAnsi="Century Gothic" w:cs="Arial MT"/>
                <w:sz w:val="10"/>
                <w:szCs w:val="10"/>
              </w:rPr>
            </w:pPr>
            <w:r w:rsidRPr="009C5FBC">
              <w:rPr>
                <w:rFonts w:ascii="Century Gothic" w:eastAsia="Arial MT" w:hAnsi="Century Gothic" w:cs="Arial MT"/>
                <w:sz w:val="10"/>
                <w:szCs w:val="10"/>
              </w:rPr>
              <w:t>A5908 -</w:t>
            </w:r>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22781420.25</w:t>
            </w:r>
          </w:p>
        </w:tc>
        <w:tc>
          <w:tcPr>
            <w:tcW w:w="850" w:type="dxa"/>
          </w:tcPr>
          <w:p w14:paraId="73E79D36"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7871821"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34B5790A" w14:textId="77777777" w:rsidR="00F4441A" w:rsidRPr="009C5FBC" w:rsidRDefault="00F4441A" w:rsidP="00AC7EBC">
            <w:pPr>
              <w:spacing w:after="0" w:line="240" w:lineRule="auto"/>
              <w:ind w:right="121"/>
              <w:jc w:val="center"/>
              <w:rPr>
                <w:rFonts w:ascii="Century Gothic" w:eastAsia="Arial MT" w:hAnsi="Century Gothic" w:cs="Arial MT"/>
                <w:sz w:val="10"/>
                <w:szCs w:val="10"/>
              </w:rPr>
            </w:pPr>
            <w:r w:rsidRPr="009C5FBC">
              <w:rPr>
                <w:rFonts w:ascii="Century Gothic" w:eastAsia="Arial MT" w:hAnsi="Century Gothic" w:cs="Arial MT"/>
                <w:sz w:val="10"/>
                <w:szCs w:val="10"/>
              </w:rPr>
              <w:t>013/2021</w:t>
            </w:r>
          </w:p>
        </w:tc>
        <w:tc>
          <w:tcPr>
            <w:tcW w:w="566" w:type="dxa"/>
          </w:tcPr>
          <w:p w14:paraId="30F14050"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323D0213"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6985518A" w14:textId="77777777" w:rsidR="00F4441A" w:rsidRPr="009C5FBC" w:rsidRDefault="00F4441A" w:rsidP="00AC7EBC">
            <w:pPr>
              <w:spacing w:after="0" w:line="240" w:lineRule="auto"/>
              <w:ind w:right="60"/>
              <w:jc w:val="center"/>
              <w:rPr>
                <w:rFonts w:ascii="Century Gothic" w:eastAsia="Arial MT" w:hAnsi="Century Gothic" w:cs="Arial MT"/>
                <w:sz w:val="10"/>
                <w:szCs w:val="10"/>
              </w:rPr>
            </w:pPr>
            <w:r w:rsidRPr="009C5FBC">
              <w:rPr>
                <w:rFonts w:ascii="Century Gothic" w:eastAsia="Arial MT" w:hAnsi="Century Gothic" w:cs="Arial MT"/>
                <w:sz w:val="10"/>
                <w:szCs w:val="10"/>
              </w:rPr>
              <w:t>2.94%</w:t>
            </w:r>
          </w:p>
        </w:tc>
        <w:tc>
          <w:tcPr>
            <w:tcW w:w="852" w:type="dxa"/>
          </w:tcPr>
          <w:p w14:paraId="3A9615A4"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2AC90DBF"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7E2111B4" w14:textId="77777777" w:rsidR="00F4441A" w:rsidRPr="009C5FBC" w:rsidRDefault="00F4441A" w:rsidP="00AC7EBC">
            <w:pPr>
              <w:spacing w:after="0" w:line="240" w:lineRule="auto"/>
              <w:ind w:right="107"/>
              <w:jc w:val="center"/>
              <w:rPr>
                <w:rFonts w:ascii="Century Gothic" w:eastAsia="Arial MT" w:hAnsi="Century Gothic" w:cs="Arial MT"/>
                <w:sz w:val="10"/>
                <w:szCs w:val="10"/>
              </w:rPr>
            </w:pPr>
            <w:r w:rsidRPr="009C5FBC">
              <w:rPr>
                <w:rFonts w:ascii="Century Gothic" w:eastAsia="Arial MT" w:hAnsi="Century Gothic" w:cs="Arial MT"/>
                <w:sz w:val="10"/>
                <w:szCs w:val="10"/>
              </w:rPr>
              <w:t>27/09/2019</w:t>
            </w:r>
          </w:p>
        </w:tc>
        <w:tc>
          <w:tcPr>
            <w:tcW w:w="992" w:type="dxa"/>
          </w:tcPr>
          <w:p w14:paraId="55B124DE"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7E049DE"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427E8EBC" w14:textId="77777777" w:rsidR="00F4441A" w:rsidRPr="009C5FBC" w:rsidRDefault="00F4441A" w:rsidP="00AC7EBC">
            <w:pPr>
              <w:spacing w:after="0" w:line="240" w:lineRule="auto"/>
              <w:ind w:right="209"/>
              <w:jc w:val="center"/>
              <w:rPr>
                <w:rFonts w:ascii="Century Gothic" w:eastAsia="Arial MT" w:hAnsi="Century Gothic" w:cs="Arial MT"/>
                <w:sz w:val="10"/>
                <w:szCs w:val="10"/>
              </w:rPr>
            </w:pPr>
            <w:r w:rsidRPr="009C5FBC">
              <w:rPr>
                <w:rFonts w:ascii="Century Gothic" w:eastAsia="Arial MT" w:hAnsi="Century Gothic" w:cs="Arial MT"/>
                <w:sz w:val="10"/>
                <w:szCs w:val="10"/>
              </w:rPr>
              <w:t>24/09/2024</w:t>
            </w:r>
          </w:p>
        </w:tc>
        <w:tc>
          <w:tcPr>
            <w:tcW w:w="850" w:type="dxa"/>
          </w:tcPr>
          <w:p w14:paraId="0C3687E9" w14:textId="77777777" w:rsidR="00F4441A" w:rsidRPr="009C5FBC" w:rsidRDefault="00F4441A" w:rsidP="00AC7EBC">
            <w:pPr>
              <w:spacing w:before="7" w:after="0" w:line="240" w:lineRule="auto"/>
              <w:jc w:val="center"/>
              <w:rPr>
                <w:rFonts w:ascii="Century Gothic" w:eastAsia="Arial MT" w:hAnsi="Century Gothic" w:cs="Arial MT"/>
                <w:sz w:val="10"/>
                <w:szCs w:val="10"/>
              </w:rPr>
            </w:pPr>
          </w:p>
          <w:p w14:paraId="23089F4F" w14:textId="77777777" w:rsidR="00F4441A" w:rsidRPr="009C5FBC" w:rsidRDefault="00F4441A" w:rsidP="00AC7EBC">
            <w:pPr>
              <w:spacing w:before="1" w:after="0" w:line="240" w:lineRule="auto"/>
              <w:ind w:right="97"/>
              <w:jc w:val="center"/>
              <w:rPr>
                <w:rFonts w:ascii="Century Gothic" w:eastAsia="Arial MT" w:hAnsi="Century Gothic" w:cs="Arial MT"/>
                <w:sz w:val="10"/>
                <w:szCs w:val="10"/>
              </w:rPr>
            </w:pPr>
            <w:r w:rsidRPr="009C5FBC">
              <w:rPr>
                <w:rFonts w:ascii="Century Gothic" w:eastAsia="Arial MT" w:hAnsi="Century Gothic" w:cs="Arial MT"/>
                <w:sz w:val="10"/>
                <w:szCs w:val="10"/>
              </w:rPr>
              <w:t>P08-</w:t>
            </w:r>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0919039_ID</w:t>
            </w:r>
          </w:p>
        </w:tc>
        <w:tc>
          <w:tcPr>
            <w:tcW w:w="711" w:type="dxa"/>
          </w:tcPr>
          <w:p w14:paraId="1CD44CE1"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1796098A"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71F8B6A4" w14:textId="77777777" w:rsidR="00F4441A" w:rsidRPr="009C5FBC" w:rsidRDefault="00F4441A" w:rsidP="00AC7EBC">
            <w:pPr>
              <w:spacing w:after="0" w:line="240" w:lineRule="auto"/>
              <w:ind w:right="130"/>
              <w:jc w:val="center"/>
              <w:rPr>
                <w:rFonts w:ascii="Century Gothic" w:eastAsia="Arial MT" w:hAnsi="Century Gothic" w:cs="Arial MT"/>
                <w:sz w:val="10"/>
                <w:szCs w:val="10"/>
              </w:rPr>
            </w:pPr>
            <w:r w:rsidRPr="009C5FBC">
              <w:rPr>
                <w:rFonts w:ascii="Century Gothic" w:eastAsia="Arial MT" w:hAnsi="Century Gothic" w:cs="Arial MT"/>
                <w:sz w:val="10"/>
                <w:szCs w:val="10"/>
              </w:rPr>
              <w:t>34/2019</w:t>
            </w:r>
          </w:p>
        </w:tc>
      </w:tr>
      <w:tr w:rsidR="009C5FBC" w:rsidRPr="009C5FBC" w14:paraId="14A8F846" w14:textId="77777777" w:rsidTr="00BF52E2">
        <w:trPr>
          <w:trHeight w:val="638"/>
          <w:jc w:val="center"/>
        </w:trPr>
        <w:tc>
          <w:tcPr>
            <w:tcW w:w="704" w:type="dxa"/>
            <w:vMerge/>
            <w:tcBorders>
              <w:top w:val="nil"/>
            </w:tcBorders>
          </w:tcPr>
          <w:p w14:paraId="6E510DF5" w14:textId="77777777" w:rsidR="00F4441A" w:rsidRPr="009C5FBC" w:rsidRDefault="00F4441A" w:rsidP="00AC7EBC">
            <w:pPr>
              <w:spacing w:after="0" w:line="240" w:lineRule="auto"/>
              <w:jc w:val="center"/>
              <w:rPr>
                <w:rFonts w:ascii="Century Gothic" w:hAnsi="Century Gothic"/>
                <w:sz w:val="10"/>
                <w:szCs w:val="10"/>
              </w:rPr>
            </w:pPr>
          </w:p>
        </w:tc>
        <w:tc>
          <w:tcPr>
            <w:tcW w:w="851" w:type="dxa"/>
            <w:vMerge/>
            <w:tcBorders>
              <w:top w:val="nil"/>
            </w:tcBorders>
          </w:tcPr>
          <w:p w14:paraId="3691681D" w14:textId="77777777" w:rsidR="00F4441A" w:rsidRPr="009C5FBC" w:rsidRDefault="00F4441A" w:rsidP="00AC7EBC">
            <w:pPr>
              <w:spacing w:after="0" w:line="240" w:lineRule="auto"/>
              <w:jc w:val="center"/>
              <w:rPr>
                <w:rFonts w:ascii="Century Gothic" w:hAnsi="Century Gothic"/>
                <w:sz w:val="10"/>
                <w:szCs w:val="10"/>
              </w:rPr>
            </w:pPr>
          </w:p>
        </w:tc>
        <w:tc>
          <w:tcPr>
            <w:tcW w:w="568" w:type="dxa"/>
            <w:vMerge/>
            <w:tcBorders>
              <w:top w:val="nil"/>
            </w:tcBorders>
          </w:tcPr>
          <w:p w14:paraId="035400F9" w14:textId="77777777" w:rsidR="00F4441A" w:rsidRPr="009C5FBC" w:rsidRDefault="00F4441A" w:rsidP="00AC7EBC">
            <w:pPr>
              <w:spacing w:after="0" w:line="240" w:lineRule="auto"/>
              <w:jc w:val="center"/>
              <w:rPr>
                <w:rFonts w:ascii="Century Gothic" w:hAnsi="Century Gothic"/>
                <w:sz w:val="10"/>
                <w:szCs w:val="10"/>
              </w:rPr>
            </w:pPr>
          </w:p>
        </w:tc>
        <w:tc>
          <w:tcPr>
            <w:tcW w:w="569" w:type="dxa"/>
            <w:vMerge/>
            <w:tcBorders>
              <w:top w:val="nil"/>
            </w:tcBorders>
          </w:tcPr>
          <w:p w14:paraId="48B5FB2A" w14:textId="77777777" w:rsidR="00F4441A" w:rsidRPr="009C5FBC" w:rsidRDefault="00F4441A" w:rsidP="00AC7EBC">
            <w:pPr>
              <w:spacing w:after="0" w:line="240" w:lineRule="auto"/>
              <w:jc w:val="center"/>
              <w:rPr>
                <w:rFonts w:ascii="Century Gothic" w:hAnsi="Century Gothic"/>
                <w:sz w:val="10"/>
                <w:szCs w:val="10"/>
              </w:rPr>
            </w:pPr>
          </w:p>
        </w:tc>
        <w:tc>
          <w:tcPr>
            <w:tcW w:w="850" w:type="dxa"/>
          </w:tcPr>
          <w:p w14:paraId="087168A2" w14:textId="77777777" w:rsidR="00F4441A" w:rsidRPr="009C5FBC" w:rsidRDefault="00F4441A" w:rsidP="00AC7EBC">
            <w:pPr>
              <w:spacing w:before="8" w:after="0" w:line="240" w:lineRule="auto"/>
              <w:jc w:val="center"/>
              <w:rPr>
                <w:rFonts w:ascii="Century Gothic" w:eastAsia="Arial MT" w:hAnsi="Century Gothic" w:cs="Arial MT"/>
                <w:sz w:val="10"/>
                <w:szCs w:val="10"/>
              </w:rPr>
            </w:pPr>
          </w:p>
          <w:p w14:paraId="01C7C853" w14:textId="77777777" w:rsidR="00F4441A" w:rsidRPr="009C5FBC" w:rsidRDefault="00F4441A" w:rsidP="00AC7EBC">
            <w:pPr>
              <w:spacing w:after="0" w:line="240" w:lineRule="auto"/>
              <w:ind w:right="144"/>
              <w:jc w:val="center"/>
              <w:rPr>
                <w:rFonts w:ascii="Century Gothic" w:eastAsia="Arial MT" w:hAnsi="Century Gothic" w:cs="Arial MT"/>
                <w:sz w:val="10"/>
                <w:szCs w:val="10"/>
              </w:rPr>
            </w:pPr>
            <w:r w:rsidRPr="009C5FBC">
              <w:rPr>
                <w:rFonts w:ascii="Century Gothic" w:eastAsia="Arial MT" w:hAnsi="Century Gothic" w:cs="Arial MT"/>
                <w:sz w:val="10"/>
                <w:szCs w:val="10"/>
              </w:rPr>
              <w:t>Santander</w:t>
            </w:r>
            <w:r w:rsidRPr="009C5FBC">
              <w:rPr>
                <w:rFonts w:ascii="Century Gothic" w:eastAsia="Arial MT" w:hAnsi="Century Gothic" w:cs="Arial MT"/>
                <w:spacing w:val="-28"/>
                <w:sz w:val="10"/>
                <w:szCs w:val="10"/>
              </w:rPr>
              <w:t xml:space="preserve"> </w:t>
            </w:r>
            <w:r w:rsidRPr="009C5FBC">
              <w:rPr>
                <w:rFonts w:ascii="Century Gothic" w:eastAsia="Arial MT" w:hAnsi="Century Gothic" w:cs="Arial MT"/>
                <w:spacing w:val="-1"/>
                <w:sz w:val="10"/>
                <w:szCs w:val="10"/>
              </w:rPr>
              <w:t>1,900</w:t>
            </w:r>
            <w:r w:rsidRPr="009C5FBC">
              <w:rPr>
                <w:rFonts w:ascii="Century Gothic" w:eastAsia="Arial MT" w:hAnsi="Century Gothic" w:cs="Arial MT"/>
                <w:spacing w:val="-7"/>
                <w:sz w:val="10"/>
                <w:szCs w:val="10"/>
              </w:rPr>
              <w:t xml:space="preserve"> </w:t>
            </w:r>
            <w:proofErr w:type="spellStart"/>
            <w:r w:rsidRPr="009C5FBC">
              <w:rPr>
                <w:rFonts w:ascii="Century Gothic" w:eastAsia="Arial MT" w:hAnsi="Century Gothic" w:cs="Arial MT"/>
                <w:sz w:val="10"/>
                <w:szCs w:val="10"/>
              </w:rPr>
              <w:t>mdp</w:t>
            </w:r>
            <w:proofErr w:type="spellEnd"/>
          </w:p>
        </w:tc>
        <w:tc>
          <w:tcPr>
            <w:tcW w:w="1133" w:type="dxa"/>
          </w:tcPr>
          <w:p w14:paraId="685CD7D7"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4CD13C15" w14:textId="77777777" w:rsidR="00F4441A" w:rsidRPr="009C5FBC" w:rsidRDefault="00F4441A" w:rsidP="00AC7EBC">
            <w:pPr>
              <w:spacing w:before="1" w:after="0" w:line="240" w:lineRule="auto"/>
              <w:jc w:val="center"/>
              <w:rPr>
                <w:rFonts w:ascii="Century Gothic" w:eastAsia="Arial MT" w:hAnsi="Century Gothic" w:cs="Arial MT"/>
                <w:sz w:val="10"/>
                <w:szCs w:val="10"/>
              </w:rPr>
            </w:pPr>
          </w:p>
          <w:p w14:paraId="11FACE78" w14:textId="77777777" w:rsidR="00F4441A" w:rsidRPr="009C5FBC" w:rsidRDefault="00F4441A" w:rsidP="00AC7EBC">
            <w:pPr>
              <w:spacing w:before="1" w:after="0" w:line="240" w:lineRule="auto"/>
              <w:ind w:right="128"/>
              <w:jc w:val="center"/>
              <w:rPr>
                <w:rFonts w:ascii="Century Gothic" w:eastAsia="Arial MT" w:hAnsi="Century Gothic" w:cs="Arial MT"/>
                <w:sz w:val="10"/>
                <w:szCs w:val="10"/>
              </w:rPr>
            </w:pPr>
            <w:r w:rsidRPr="009C5FBC">
              <w:rPr>
                <w:rFonts w:ascii="Century Gothic" w:eastAsia="Arial MT" w:hAnsi="Century Gothic" w:cs="Arial MT"/>
                <w:sz w:val="10"/>
                <w:szCs w:val="10"/>
              </w:rPr>
              <w:t>1,899,662,821.85</w:t>
            </w:r>
          </w:p>
        </w:tc>
        <w:tc>
          <w:tcPr>
            <w:tcW w:w="852" w:type="dxa"/>
          </w:tcPr>
          <w:p w14:paraId="5DCF8717" w14:textId="77777777" w:rsidR="00F4441A" w:rsidRPr="009C5FBC" w:rsidRDefault="00F4441A" w:rsidP="00AC7EBC">
            <w:pPr>
              <w:spacing w:before="8" w:after="0" w:line="240" w:lineRule="auto"/>
              <w:jc w:val="center"/>
              <w:rPr>
                <w:rFonts w:ascii="Century Gothic" w:eastAsia="Arial MT" w:hAnsi="Century Gothic" w:cs="Arial MT"/>
                <w:sz w:val="10"/>
                <w:szCs w:val="10"/>
              </w:rPr>
            </w:pPr>
          </w:p>
          <w:p w14:paraId="7D7E71B7" w14:textId="77777777" w:rsidR="00F4441A" w:rsidRPr="009C5FBC" w:rsidRDefault="00F4441A" w:rsidP="00AC7EBC">
            <w:pPr>
              <w:spacing w:after="0" w:line="240" w:lineRule="auto"/>
              <w:ind w:right="78"/>
              <w:jc w:val="center"/>
              <w:rPr>
                <w:rFonts w:ascii="Century Gothic" w:eastAsia="Arial MT" w:hAnsi="Century Gothic" w:cs="Arial MT"/>
                <w:sz w:val="10"/>
                <w:szCs w:val="10"/>
              </w:rPr>
            </w:pPr>
            <w:r w:rsidRPr="009C5FBC">
              <w:rPr>
                <w:rFonts w:ascii="Century Gothic" w:eastAsia="Arial MT" w:hAnsi="Century Gothic" w:cs="Arial MT"/>
                <w:sz w:val="10"/>
                <w:szCs w:val="10"/>
              </w:rPr>
              <w:t>A5908 -</w:t>
            </w:r>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22781465.25</w:t>
            </w:r>
          </w:p>
        </w:tc>
        <w:tc>
          <w:tcPr>
            <w:tcW w:w="850" w:type="dxa"/>
          </w:tcPr>
          <w:p w14:paraId="76DD7D0D"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2A135A6E" w14:textId="77777777" w:rsidR="00F4441A" w:rsidRPr="009C5FBC" w:rsidRDefault="00F4441A" w:rsidP="00AC7EBC">
            <w:pPr>
              <w:spacing w:before="1" w:after="0" w:line="240" w:lineRule="auto"/>
              <w:jc w:val="center"/>
              <w:rPr>
                <w:rFonts w:ascii="Century Gothic" w:eastAsia="Arial MT" w:hAnsi="Century Gothic" w:cs="Arial MT"/>
                <w:sz w:val="10"/>
                <w:szCs w:val="10"/>
              </w:rPr>
            </w:pPr>
          </w:p>
          <w:p w14:paraId="4380E76E" w14:textId="77777777" w:rsidR="00F4441A" w:rsidRPr="009C5FBC" w:rsidRDefault="00F4441A" w:rsidP="00AC7EBC">
            <w:pPr>
              <w:spacing w:before="1" w:after="0" w:line="240" w:lineRule="auto"/>
              <w:ind w:right="121"/>
              <w:jc w:val="center"/>
              <w:rPr>
                <w:rFonts w:ascii="Century Gothic" w:eastAsia="Arial MT" w:hAnsi="Century Gothic" w:cs="Arial MT"/>
                <w:sz w:val="10"/>
                <w:szCs w:val="10"/>
              </w:rPr>
            </w:pPr>
            <w:r w:rsidRPr="009C5FBC">
              <w:rPr>
                <w:rFonts w:ascii="Century Gothic" w:eastAsia="Arial MT" w:hAnsi="Century Gothic" w:cs="Arial MT"/>
                <w:sz w:val="10"/>
                <w:szCs w:val="10"/>
              </w:rPr>
              <w:t>014/2022</w:t>
            </w:r>
          </w:p>
        </w:tc>
        <w:tc>
          <w:tcPr>
            <w:tcW w:w="566" w:type="dxa"/>
          </w:tcPr>
          <w:p w14:paraId="433B4D03"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55065510" w14:textId="77777777" w:rsidR="00F4441A" w:rsidRPr="009C5FBC" w:rsidRDefault="00F4441A" w:rsidP="00AC7EBC">
            <w:pPr>
              <w:spacing w:before="1" w:after="0" w:line="240" w:lineRule="auto"/>
              <w:jc w:val="center"/>
              <w:rPr>
                <w:rFonts w:ascii="Century Gothic" w:eastAsia="Arial MT" w:hAnsi="Century Gothic" w:cs="Arial MT"/>
                <w:sz w:val="10"/>
                <w:szCs w:val="10"/>
              </w:rPr>
            </w:pPr>
          </w:p>
          <w:p w14:paraId="6EFA3302" w14:textId="77777777" w:rsidR="00F4441A" w:rsidRPr="009C5FBC" w:rsidRDefault="00F4441A" w:rsidP="00AC7EBC">
            <w:pPr>
              <w:spacing w:before="1" w:after="0" w:line="240" w:lineRule="auto"/>
              <w:ind w:right="60"/>
              <w:jc w:val="center"/>
              <w:rPr>
                <w:rFonts w:ascii="Century Gothic" w:eastAsia="Arial MT" w:hAnsi="Century Gothic" w:cs="Arial MT"/>
                <w:sz w:val="10"/>
                <w:szCs w:val="10"/>
              </w:rPr>
            </w:pPr>
            <w:r w:rsidRPr="009C5FBC">
              <w:rPr>
                <w:rFonts w:ascii="Century Gothic" w:eastAsia="Arial MT" w:hAnsi="Century Gothic" w:cs="Arial MT"/>
                <w:sz w:val="10"/>
                <w:szCs w:val="10"/>
              </w:rPr>
              <w:t>3.19%</w:t>
            </w:r>
          </w:p>
        </w:tc>
        <w:tc>
          <w:tcPr>
            <w:tcW w:w="852" w:type="dxa"/>
          </w:tcPr>
          <w:p w14:paraId="0F83B8A9"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4B4FD248" w14:textId="77777777" w:rsidR="00F4441A" w:rsidRPr="009C5FBC" w:rsidRDefault="00F4441A" w:rsidP="00AC7EBC">
            <w:pPr>
              <w:spacing w:before="1" w:after="0" w:line="240" w:lineRule="auto"/>
              <w:jc w:val="center"/>
              <w:rPr>
                <w:rFonts w:ascii="Century Gothic" w:eastAsia="Arial MT" w:hAnsi="Century Gothic" w:cs="Arial MT"/>
                <w:sz w:val="10"/>
                <w:szCs w:val="10"/>
              </w:rPr>
            </w:pPr>
          </w:p>
          <w:p w14:paraId="5042F869" w14:textId="77777777" w:rsidR="00F4441A" w:rsidRPr="009C5FBC" w:rsidRDefault="00F4441A" w:rsidP="00AC7EBC">
            <w:pPr>
              <w:spacing w:before="1" w:after="0" w:line="240" w:lineRule="auto"/>
              <w:ind w:right="107"/>
              <w:jc w:val="center"/>
              <w:rPr>
                <w:rFonts w:ascii="Century Gothic" w:eastAsia="Arial MT" w:hAnsi="Century Gothic" w:cs="Arial MT"/>
                <w:sz w:val="10"/>
                <w:szCs w:val="10"/>
              </w:rPr>
            </w:pPr>
            <w:r w:rsidRPr="009C5FBC">
              <w:rPr>
                <w:rFonts w:ascii="Century Gothic" w:eastAsia="Arial MT" w:hAnsi="Century Gothic" w:cs="Arial MT"/>
                <w:sz w:val="10"/>
                <w:szCs w:val="10"/>
              </w:rPr>
              <w:t>27/09/2019</w:t>
            </w:r>
          </w:p>
        </w:tc>
        <w:tc>
          <w:tcPr>
            <w:tcW w:w="992" w:type="dxa"/>
          </w:tcPr>
          <w:p w14:paraId="3440AF55"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30932BE4" w14:textId="77777777" w:rsidR="00F4441A" w:rsidRPr="009C5FBC" w:rsidRDefault="00F4441A" w:rsidP="00AC7EBC">
            <w:pPr>
              <w:spacing w:before="1" w:after="0" w:line="240" w:lineRule="auto"/>
              <w:jc w:val="center"/>
              <w:rPr>
                <w:rFonts w:ascii="Century Gothic" w:eastAsia="Arial MT" w:hAnsi="Century Gothic" w:cs="Arial MT"/>
                <w:sz w:val="10"/>
                <w:szCs w:val="10"/>
              </w:rPr>
            </w:pPr>
          </w:p>
          <w:p w14:paraId="1907A5C5" w14:textId="77777777" w:rsidR="00F4441A" w:rsidRPr="009C5FBC" w:rsidRDefault="00F4441A" w:rsidP="00AC7EBC">
            <w:pPr>
              <w:spacing w:before="1" w:after="0" w:line="240" w:lineRule="auto"/>
              <w:ind w:right="209"/>
              <w:jc w:val="center"/>
              <w:rPr>
                <w:rFonts w:ascii="Century Gothic" w:eastAsia="Arial MT" w:hAnsi="Century Gothic" w:cs="Arial MT"/>
                <w:sz w:val="10"/>
                <w:szCs w:val="10"/>
              </w:rPr>
            </w:pPr>
            <w:r w:rsidRPr="009C5FBC">
              <w:rPr>
                <w:rFonts w:ascii="Century Gothic" w:eastAsia="Arial MT" w:hAnsi="Century Gothic" w:cs="Arial MT"/>
                <w:sz w:val="10"/>
                <w:szCs w:val="10"/>
              </w:rPr>
              <w:t>24/09/2024</w:t>
            </w:r>
          </w:p>
        </w:tc>
        <w:tc>
          <w:tcPr>
            <w:tcW w:w="850" w:type="dxa"/>
          </w:tcPr>
          <w:p w14:paraId="556F252C" w14:textId="77777777" w:rsidR="00F4441A" w:rsidRPr="009C5FBC" w:rsidRDefault="00F4441A" w:rsidP="00AC7EBC">
            <w:pPr>
              <w:spacing w:before="8" w:after="0" w:line="240" w:lineRule="auto"/>
              <w:jc w:val="center"/>
              <w:rPr>
                <w:rFonts w:ascii="Century Gothic" w:eastAsia="Arial MT" w:hAnsi="Century Gothic" w:cs="Arial MT"/>
                <w:sz w:val="10"/>
                <w:szCs w:val="10"/>
              </w:rPr>
            </w:pPr>
          </w:p>
          <w:p w14:paraId="23F1E213" w14:textId="77777777" w:rsidR="00F4441A" w:rsidRPr="009C5FBC" w:rsidRDefault="00F4441A" w:rsidP="00AC7EBC">
            <w:pPr>
              <w:spacing w:after="0" w:line="240" w:lineRule="auto"/>
              <w:ind w:right="97"/>
              <w:jc w:val="center"/>
              <w:rPr>
                <w:rFonts w:ascii="Century Gothic" w:eastAsia="Arial MT" w:hAnsi="Century Gothic" w:cs="Arial MT"/>
                <w:sz w:val="10"/>
                <w:szCs w:val="10"/>
              </w:rPr>
            </w:pPr>
            <w:r w:rsidRPr="009C5FBC">
              <w:rPr>
                <w:rFonts w:ascii="Century Gothic" w:eastAsia="Arial MT" w:hAnsi="Century Gothic" w:cs="Arial MT"/>
                <w:sz w:val="10"/>
                <w:szCs w:val="10"/>
              </w:rPr>
              <w:t>P08-</w:t>
            </w:r>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0919038_ID</w:t>
            </w:r>
          </w:p>
        </w:tc>
        <w:tc>
          <w:tcPr>
            <w:tcW w:w="711" w:type="dxa"/>
          </w:tcPr>
          <w:p w14:paraId="117ACB9F"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2EE248A3" w14:textId="77777777" w:rsidR="00F4441A" w:rsidRPr="009C5FBC" w:rsidRDefault="00F4441A" w:rsidP="00AC7EBC">
            <w:pPr>
              <w:spacing w:before="1" w:after="0" w:line="240" w:lineRule="auto"/>
              <w:jc w:val="center"/>
              <w:rPr>
                <w:rFonts w:ascii="Century Gothic" w:eastAsia="Arial MT" w:hAnsi="Century Gothic" w:cs="Arial MT"/>
                <w:sz w:val="10"/>
                <w:szCs w:val="10"/>
              </w:rPr>
            </w:pPr>
          </w:p>
          <w:p w14:paraId="3A095FB2" w14:textId="77777777" w:rsidR="00F4441A" w:rsidRPr="009C5FBC" w:rsidRDefault="00F4441A" w:rsidP="00AC7EBC">
            <w:pPr>
              <w:spacing w:before="1" w:after="0" w:line="240" w:lineRule="auto"/>
              <w:ind w:right="130"/>
              <w:jc w:val="center"/>
              <w:rPr>
                <w:rFonts w:ascii="Century Gothic" w:eastAsia="Arial MT" w:hAnsi="Century Gothic" w:cs="Arial MT"/>
                <w:sz w:val="10"/>
                <w:szCs w:val="10"/>
              </w:rPr>
            </w:pPr>
            <w:r w:rsidRPr="009C5FBC">
              <w:rPr>
                <w:rFonts w:ascii="Century Gothic" w:eastAsia="Arial MT" w:hAnsi="Century Gothic" w:cs="Arial MT"/>
                <w:sz w:val="10"/>
                <w:szCs w:val="10"/>
              </w:rPr>
              <w:t>32/2019</w:t>
            </w:r>
          </w:p>
        </w:tc>
      </w:tr>
      <w:tr w:rsidR="00F4441A" w:rsidRPr="009C5FBC" w14:paraId="70F26D86" w14:textId="77777777" w:rsidTr="00BF52E2">
        <w:trPr>
          <w:trHeight w:val="640"/>
          <w:jc w:val="center"/>
        </w:trPr>
        <w:tc>
          <w:tcPr>
            <w:tcW w:w="704" w:type="dxa"/>
          </w:tcPr>
          <w:p w14:paraId="31494948"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638D1D4E"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37AA247C" w14:textId="77777777" w:rsidR="00F4441A" w:rsidRPr="009C5FBC" w:rsidRDefault="00F4441A" w:rsidP="00AC7EBC">
            <w:pPr>
              <w:spacing w:after="0" w:line="240" w:lineRule="auto"/>
              <w:jc w:val="center"/>
              <w:rPr>
                <w:rFonts w:ascii="Century Gothic" w:eastAsia="Arial MT" w:hAnsi="Century Gothic" w:cs="Arial MT"/>
                <w:sz w:val="10"/>
                <w:szCs w:val="10"/>
              </w:rPr>
            </w:pPr>
            <w:proofErr w:type="spellStart"/>
            <w:r w:rsidRPr="009C5FBC">
              <w:rPr>
                <w:rFonts w:ascii="Century Gothic" w:eastAsia="Arial MT" w:hAnsi="Century Gothic" w:cs="Arial MT"/>
                <w:sz w:val="10"/>
                <w:szCs w:val="10"/>
              </w:rPr>
              <w:t>Banorte</w:t>
            </w:r>
            <w:proofErr w:type="spellEnd"/>
          </w:p>
        </w:tc>
        <w:tc>
          <w:tcPr>
            <w:tcW w:w="851" w:type="dxa"/>
          </w:tcPr>
          <w:p w14:paraId="15467926"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4BA260F3"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2F6E2252" w14:textId="77777777" w:rsidR="00F4441A" w:rsidRPr="009C5FBC" w:rsidRDefault="00F4441A" w:rsidP="00AC7EBC">
            <w:pPr>
              <w:spacing w:after="0" w:line="240" w:lineRule="auto"/>
              <w:ind w:right="87"/>
              <w:jc w:val="center"/>
              <w:rPr>
                <w:rFonts w:ascii="Century Gothic" w:eastAsia="Arial MT" w:hAnsi="Century Gothic" w:cs="Arial MT"/>
                <w:sz w:val="10"/>
                <w:szCs w:val="10"/>
              </w:rPr>
            </w:pPr>
            <w:r w:rsidRPr="009C5FBC">
              <w:rPr>
                <w:rFonts w:ascii="Century Gothic" w:eastAsia="Arial MT" w:hAnsi="Century Gothic" w:cs="Arial MT"/>
                <w:sz w:val="10"/>
                <w:szCs w:val="10"/>
              </w:rPr>
              <w:t>4,406,405,577</w:t>
            </w:r>
          </w:p>
        </w:tc>
        <w:tc>
          <w:tcPr>
            <w:tcW w:w="568" w:type="dxa"/>
          </w:tcPr>
          <w:p w14:paraId="2F2767AD" w14:textId="77777777" w:rsidR="00F4441A" w:rsidRPr="009C5FBC" w:rsidRDefault="00F4441A" w:rsidP="00AC7EBC">
            <w:pPr>
              <w:spacing w:before="10" w:after="0" w:line="240" w:lineRule="auto"/>
              <w:jc w:val="center"/>
              <w:rPr>
                <w:rFonts w:ascii="Century Gothic" w:eastAsia="Arial MT" w:hAnsi="Century Gothic" w:cs="Arial MT"/>
                <w:sz w:val="10"/>
                <w:szCs w:val="10"/>
              </w:rPr>
            </w:pPr>
          </w:p>
          <w:p w14:paraId="2D1DDB52" w14:textId="1FFB9BF5" w:rsidR="00F4441A" w:rsidRPr="009C5FBC" w:rsidRDefault="00F4441A" w:rsidP="00AC7EBC">
            <w:pPr>
              <w:spacing w:after="0" w:line="240" w:lineRule="auto"/>
              <w:ind w:right="-4"/>
              <w:jc w:val="center"/>
              <w:rPr>
                <w:rFonts w:ascii="Century Gothic" w:eastAsia="Arial MT" w:hAnsi="Century Gothic" w:cs="Arial MT"/>
                <w:sz w:val="10"/>
                <w:szCs w:val="10"/>
              </w:rPr>
            </w:pPr>
            <w:r w:rsidRPr="009C5FBC">
              <w:rPr>
                <w:rFonts w:ascii="Century Gothic" w:eastAsia="Arial MT" w:hAnsi="Century Gothic" w:cs="Arial MT"/>
                <w:sz w:val="10"/>
                <w:szCs w:val="10"/>
              </w:rPr>
              <w:t>6.72</w:t>
            </w:r>
            <w:r w:rsidR="00BF52E2" w:rsidRPr="009C5FBC">
              <w:rPr>
                <w:rFonts w:ascii="Century Gothic" w:eastAsia="Arial MT" w:hAnsi="Century Gothic" w:cs="Arial MT"/>
                <w:sz w:val="10"/>
                <w:szCs w:val="10"/>
              </w:rPr>
              <w:t xml:space="preserve"> </w:t>
            </w:r>
            <w:r w:rsidRPr="009C5FBC">
              <w:rPr>
                <w:rFonts w:ascii="Century Gothic" w:eastAsia="Arial MT" w:hAnsi="Century Gothic" w:cs="Arial MT"/>
                <w:sz w:val="10"/>
                <w:szCs w:val="10"/>
              </w:rPr>
              <w:t>%</w:t>
            </w:r>
          </w:p>
        </w:tc>
        <w:tc>
          <w:tcPr>
            <w:tcW w:w="569" w:type="dxa"/>
          </w:tcPr>
          <w:p w14:paraId="6D73AC55"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9A72707"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6C90EB9E" w14:textId="77777777" w:rsidR="00F4441A" w:rsidRPr="009C5FBC" w:rsidRDefault="00F4441A" w:rsidP="00AC7EBC">
            <w:pPr>
              <w:spacing w:after="0" w:line="240" w:lineRule="auto"/>
              <w:jc w:val="center"/>
              <w:rPr>
                <w:rFonts w:ascii="Century Gothic" w:eastAsia="Arial MT" w:hAnsi="Century Gothic" w:cs="Arial MT"/>
                <w:sz w:val="10"/>
                <w:szCs w:val="10"/>
              </w:rPr>
            </w:pPr>
            <w:r w:rsidRPr="009C5FBC">
              <w:rPr>
                <w:rFonts w:ascii="Century Gothic" w:eastAsia="Arial MT" w:hAnsi="Century Gothic" w:cs="Arial MT"/>
                <w:sz w:val="10"/>
                <w:szCs w:val="10"/>
              </w:rPr>
              <w:t>1,825</w:t>
            </w:r>
          </w:p>
        </w:tc>
        <w:tc>
          <w:tcPr>
            <w:tcW w:w="850" w:type="dxa"/>
          </w:tcPr>
          <w:p w14:paraId="0EABEF75" w14:textId="77777777" w:rsidR="00F4441A" w:rsidRPr="009C5FBC" w:rsidRDefault="00F4441A" w:rsidP="00AC7EBC">
            <w:pPr>
              <w:spacing w:before="67" w:after="0" w:line="240" w:lineRule="auto"/>
              <w:ind w:right="71"/>
              <w:jc w:val="center"/>
              <w:rPr>
                <w:rFonts w:ascii="Century Gothic" w:eastAsia="Arial MT" w:hAnsi="Century Gothic" w:cs="Arial MT"/>
                <w:sz w:val="10"/>
                <w:szCs w:val="10"/>
              </w:rPr>
            </w:pPr>
            <w:proofErr w:type="spellStart"/>
            <w:r w:rsidRPr="009C5FBC">
              <w:rPr>
                <w:rFonts w:ascii="Century Gothic" w:eastAsia="Arial MT" w:hAnsi="Century Gothic" w:cs="Arial MT"/>
                <w:sz w:val="10"/>
                <w:szCs w:val="10"/>
              </w:rPr>
              <w:t>Banobras</w:t>
            </w:r>
            <w:proofErr w:type="spellEnd"/>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5,000</w:t>
            </w:r>
            <w:r w:rsidRPr="009C5FBC">
              <w:rPr>
                <w:rFonts w:ascii="Century Gothic" w:eastAsia="Arial MT" w:hAnsi="Century Gothic" w:cs="Arial MT"/>
                <w:spacing w:val="-6"/>
                <w:sz w:val="10"/>
                <w:szCs w:val="10"/>
              </w:rPr>
              <w:t xml:space="preserve"> </w:t>
            </w:r>
            <w:r w:rsidRPr="009C5FBC">
              <w:rPr>
                <w:rFonts w:ascii="Century Gothic" w:eastAsia="Arial MT" w:hAnsi="Century Gothic" w:cs="Arial MT"/>
                <w:sz w:val="10"/>
                <w:szCs w:val="10"/>
              </w:rPr>
              <w:t>-</w:t>
            </w:r>
            <w:r w:rsidRPr="009C5FBC">
              <w:rPr>
                <w:rFonts w:ascii="Century Gothic" w:eastAsia="Arial MT" w:hAnsi="Century Gothic" w:cs="Arial MT"/>
                <w:spacing w:val="-7"/>
                <w:sz w:val="10"/>
                <w:szCs w:val="10"/>
              </w:rPr>
              <w:t xml:space="preserve"> </w:t>
            </w:r>
            <w:r w:rsidRPr="009C5FBC">
              <w:rPr>
                <w:rFonts w:ascii="Century Gothic" w:eastAsia="Arial MT" w:hAnsi="Century Gothic" w:cs="Arial MT"/>
                <w:sz w:val="10"/>
                <w:szCs w:val="10"/>
              </w:rPr>
              <w:t>0.50%</w:t>
            </w:r>
          </w:p>
          <w:p w14:paraId="750E1412" w14:textId="77777777" w:rsidR="00F4441A" w:rsidRPr="009C5FBC" w:rsidRDefault="00F4441A" w:rsidP="00AC7EBC">
            <w:pPr>
              <w:spacing w:before="1" w:after="0" w:line="240" w:lineRule="auto"/>
              <w:ind w:right="75"/>
              <w:jc w:val="center"/>
              <w:rPr>
                <w:rFonts w:ascii="Century Gothic" w:eastAsia="Arial MT" w:hAnsi="Century Gothic" w:cs="Arial MT"/>
                <w:sz w:val="10"/>
                <w:szCs w:val="10"/>
              </w:rPr>
            </w:pPr>
            <w:proofErr w:type="spellStart"/>
            <w:r w:rsidRPr="009C5FBC">
              <w:rPr>
                <w:rFonts w:ascii="Century Gothic" w:eastAsia="Arial MT" w:hAnsi="Century Gothic" w:cs="Arial MT"/>
                <w:spacing w:val="-1"/>
                <w:sz w:val="10"/>
                <w:szCs w:val="10"/>
              </w:rPr>
              <w:t>Parcial</w:t>
            </w:r>
            <w:proofErr w:type="spellEnd"/>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(4,406</w:t>
            </w:r>
            <w:r w:rsidRPr="009C5FBC">
              <w:rPr>
                <w:rFonts w:ascii="Century Gothic" w:eastAsia="Arial MT" w:hAnsi="Century Gothic" w:cs="Arial MT"/>
                <w:spacing w:val="-28"/>
                <w:sz w:val="10"/>
                <w:szCs w:val="10"/>
              </w:rPr>
              <w:t xml:space="preserve"> </w:t>
            </w:r>
            <w:proofErr w:type="spellStart"/>
            <w:r w:rsidRPr="009C5FBC">
              <w:rPr>
                <w:rFonts w:ascii="Century Gothic" w:eastAsia="Arial MT" w:hAnsi="Century Gothic" w:cs="Arial MT"/>
                <w:sz w:val="10"/>
                <w:szCs w:val="10"/>
              </w:rPr>
              <w:t>mdp</w:t>
            </w:r>
            <w:proofErr w:type="spellEnd"/>
            <w:r w:rsidRPr="009C5FBC">
              <w:rPr>
                <w:rFonts w:ascii="Century Gothic" w:eastAsia="Arial MT" w:hAnsi="Century Gothic" w:cs="Arial MT"/>
                <w:sz w:val="10"/>
                <w:szCs w:val="10"/>
              </w:rPr>
              <w:t>)</w:t>
            </w:r>
          </w:p>
        </w:tc>
        <w:tc>
          <w:tcPr>
            <w:tcW w:w="1133" w:type="dxa"/>
          </w:tcPr>
          <w:p w14:paraId="3824FC10"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7DE6BFA9"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1853AC09" w14:textId="77777777" w:rsidR="00F4441A" w:rsidRPr="009C5FBC" w:rsidRDefault="00F4441A" w:rsidP="00AC7EBC">
            <w:pPr>
              <w:spacing w:after="0" w:line="240" w:lineRule="auto"/>
              <w:ind w:right="128"/>
              <w:jc w:val="center"/>
              <w:rPr>
                <w:rFonts w:ascii="Century Gothic" w:eastAsia="Arial MT" w:hAnsi="Century Gothic" w:cs="Arial MT"/>
                <w:sz w:val="10"/>
                <w:szCs w:val="10"/>
              </w:rPr>
            </w:pPr>
            <w:r w:rsidRPr="009C5FBC">
              <w:rPr>
                <w:rFonts w:ascii="Century Gothic" w:eastAsia="Arial MT" w:hAnsi="Century Gothic" w:cs="Arial MT"/>
                <w:sz w:val="10"/>
                <w:szCs w:val="10"/>
              </w:rPr>
              <w:t>4,406,405,576.53</w:t>
            </w:r>
          </w:p>
        </w:tc>
        <w:tc>
          <w:tcPr>
            <w:tcW w:w="852" w:type="dxa"/>
          </w:tcPr>
          <w:p w14:paraId="5CFB8FA3"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39C24D29"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6E16FBC7" w14:textId="77777777" w:rsidR="00F4441A" w:rsidRPr="009C5FBC" w:rsidRDefault="00F4441A" w:rsidP="00AC7EBC">
            <w:pPr>
              <w:spacing w:after="0" w:line="240" w:lineRule="auto"/>
              <w:jc w:val="center"/>
              <w:rPr>
                <w:rFonts w:ascii="Century Gothic" w:eastAsia="Arial MT" w:hAnsi="Century Gothic" w:cs="Arial MT"/>
                <w:sz w:val="10"/>
                <w:szCs w:val="10"/>
              </w:rPr>
            </w:pPr>
            <w:r w:rsidRPr="009C5FBC">
              <w:rPr>
                <w:rFonts w:ascii="Century Gothic" w:eastAsia="Arial MT" w:hAnsi="Century Gothic" w:cs="Arial MT"/>
                <w:sz w:val="10"/>
                <w:szCs w:val="10"/>
              </w:rPr>
              <w:t>5590072</w:t>
            </w:r>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w:t>
            </w:r>
            <w:r w:rsidRPr="009C5FBC">
              <w:rPr>
                <w:rFonts w:ascii="Century Gothic" w:eastAsia="Arial MT" w:hAnsi="Century Gothic" w:cs="Arial MT"/>
                <w:spacing w:val="-3"/>
                <w:sz w:val="10"/>
                <w:szCs w:val="10"/>
              </w:rPr>
              <w:t xml:space="preserve"> </w:t>
            </w:r>
            <w:r w:rsidRPr="009C5FBC">
              <w:rPr>
                <w:rFonts w:ascii="Century Gothic" w:eastAsia="Arial MT" w:hAnsi="Century Gothic" w:cs="Arial MT"/>
                <w:sz w:val="10"/>
                <w:szCs w:val="10"/>
              </w:rPr>
              <w:t>IRS</w:t>
            </w:r>
          </w:p>
        </w:tc>
        <w:tc>
          <w:tcPr>
            <w:tcW w:w="850" w:type="dxa"/>
          </w:tcPr>
          <w:p w14:paraId="02C5F1FD"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7EE13193"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2037DD3A" w14:textId="77777777" w:rsidR="00F4441A" w:rsidRPr="009C5FBC" w:rsidRDefault="00F4441A" w:rsidP="00AC7EBC">
            <w:pPr>
              <w:spacing w:after="0" w:line="240" w:lineRule="auto"/>
              <w:ind w:right="121"/>
              <w:jc w:val="center"/>
              <w:rPr>
                <w:rFonts w:ascii="Century Gothic" w:eastAsia="Arial MT" w:hAnsi="Century Gothic" w:cs="Arial MT"/>
                <w:sz w:val="10"/>
                <w:szCs w:val="10"/>
              </w:rPr>
            </w:pPr>
            <w:r w:rsidRPr="009C5FBC">
              <w:rPr>
                <w:rFonts w:ascii="Century Gothic" w:eastAsia="Arial MT" w:hAnsi="Century Gothic" w:cs="Arial MT"/>
                <w:sz w:val="10"/>
                <w:szCs w:val="10"/>
              </w:rPr>
              <w:t>015/2020</w:t>
            </w:r>
          </w:p>
        </w:tc>
        <w:tc>
          <w:tcPr>
            <w:tcW w:w="566" w:type="dxa"/>
          </w:tcPr>
          <w:p w14:paraId="1A2EB830"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D5CD32C"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3D1DE845" w14:textId="77777777" w:rsidR="00F4441A" w:rsidRPr="009C5FBC" w:rsidRDefault="00F4441A" w:rsidP="00AC7EBC">
            <w:pPr>
              <w:spacing w:after="0" w:line="240" w:lineRule="auto"/>
              <w:ind w:right="60"/>
              <w:jc w:val="center"/>
              <w:rPr>
                <w:rFonts w:ascii="Century Gothic" w:eastAsia="Arial MT" w:hAnsi="Century Gothic" w:cs="Arial MT"/>
                <w:sz w:val="10"/>
                <w:szCs w:val="10"/>
              </w:rPr>
            </w:pPr>
            <w:r w:rsidRPr="009C5FBC">
              <w:rPr>
                <w:rFonts w:ascii="Century Gothic" w:eastAsia="Arial MT" w:hAnsi="Century Gothic" w:cs="Arial MT"/>
                <w:sz w:val="10"/>
                <w:szCs w:val="10"/>
              </w:rPr>
              <w:t>7.40%</w:t>
            </w:r>
          </w:p>
        </w:tc>
        <w:tc>
          <w:tcPr>
            <w:tcW w:w="852" w:type="dxa"/>
          </w:tcPr>
          <w:p w14:paraId="3F647C21"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0CFAC865"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0BE68C55" w14:textId="77777777" w:rsidR="00F4441A" w:rsidRPr="009C5FBC" w:rsidRDefault="00F4441A" w:rsidP="00AC7EBC">
            <w:pPr>
              <w:spacing w:after="0" w:line="240" w:lineRule="auto"/>
              <w:ind w:right="107"/>
              <w:jc w:val="center"/>
              <w:rPr>
                <w:rFonts w:ascii="Century Gothic" w:eastAsia="Arial MT" w:hAnsi="Century Gothic" w:cs="Arial MT"/>
                <w:sz w:val="10"/>
                <w:szCs w:val="10"/>
              </w:rPr>
            </w:pPr>
            <w:r w:rsidRPr="009C5FBC">
              <w:rPr>
                <w:rFonts w:ascii="Century Gothic" w:eastAsia="Arial MT" w:hAnsi="Century Gothic" w:cs="Arial MT"/>
                <w:sz w:val="10"/>
                <w:szCs w:val="10"/>
              </w:rPr>
              <w:t>27/09/2019</w:t>
            </w:r>
          </w:p>
        </w:tc>
        <w:tc>
          <w:tcPr>
            <w:tcW w:w="992" w:type="dxa"/>
          </w:tcPr>
          <w:p w14:paraId="26A250DA"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3C0488F9"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150780C4" w14:textId="77777777" w:rsidR="00F4441A" w:rsidRPr="009C5FBC" w:rsidRDefault="00F4441A" w:rsidP="00AC7EBC">
            <w:pPr>
              <w:spacing w:after="0" w:line="240" w:lineRule="auto"/>
              <w:ind w:right="209"/>
              <w:jc w:val="center"/>
              <w:rPr>
                <w:rFonts w:ascii="Century Gothic" w:eastAsia="Arial MT" w:hAnsi="Century Gothic" w:cs="Arial MT"/>
                <w:sz w:val="10"/>
                <w:szCs w:val="10"/>
              </w:rPr>
            </w:pPr>
            <w:r w:rsidRPr="009C5FBC">
              <w:rPr>
                <w:rFonts w:ascii="Century Gothic" w:eastAsia="Arial MT" w:hAnsi="Century Gothic" w:cs="Arial MT"/>
                <w:sz w:val="10"/>
                <w:szCs w:val="10"/>
              </w:rPr>
              <w:t>24/09/2024</w:t>
            </w:r>
          </w:p>
        </w:tc>
        <w:tc>
          <w:tcPr>
            <w:tcW w:w="850" w:type="dxa"/>
          </w:tcPr>
          <w:p w14:paraId="5BE39D8B" w14:textId="77777777" w:rsidR="00F4441A" w:rsidRPr="009C5FBC" w:rsidRDefault="00F4441A" w:rsidP="00AC7EBC">
            <w:pPr>
              <w:spacing w:before="10" w:after="0" w:line="240" w:lineRule="auto"/>
              <w:jc w:val="center"/>
              <w:rPr>
                <w:rFonts w:ascii="Century Gothic" w:eastAsia="Arial MT" w:hAnsi="Century Gothic" w:cs="Arial MT"/>
                <w:sz w:val="10"/>
                <w:szCs w:val="10"/>
              </w:rPr>
            </w:pPr>
          </w:p>
          <w:p w14:paraId="461FBC21" w14:textId="77777777" w:rsidR="00F4441A" w:rsidRPr="009C5FBC" w:rsidRDefault="00F4441A" w:rsidP="00AC7EBC">
            <w:pPr>
              <w:spacing w:after="0" w:line="240" w:lineRule="auto"/>
              <w:ind w:right="97"/>
              <w:jc w:val="center"/>
              <w:rPr>
                <w:rFonts w:ascii="Century Gothic" w:eastAsia="Arial MT" w:hAnsi="Century Gothic" w:cs="Arial MT"/>
                <w:sz w:val="10"/>
                <w:szCs w:val="10"/>
              </w:rPr>
            </w:pPr>
            <w:r w:rsidRPr="009C5FBC">
              <w:rPr>
                <w:rFonts w:ascii="Century Gothic" w:eastAsia="Arial MT" w:hAnsi="Century Gothic" w:cs="Arial MT"/>
                <w:sz w:val="10"/>
                <w:szCs w:val="10"/>
              </w:rPr>
              <w:t>P08-</w:t>
            </w:r>
            <w:r w:rsidRPr="009C5FBC">
              <w:rPr>
                <w:rFonts w:ascii="Century Gothic" w:eastAsia="Arial MT" w:hAnsi="Century Gothic" w:cs="Arial MT"/>
                <w:spacing w:val="1"/>
                <w:sz w:val="10"/>
                <w:szCs w:val="10"/>
              </w:rPr>
              <w:t xml:space="preserve"> </w:t>
            </w:r>
            <w:r w:rsidRPr="009C5FBC">
              <w:rPr>
                <w:rFonts w:ascii="Century Gothic" w:eastAsia="Arial MT" w:hAnsi="Century Gothic" w:cs="Arial MT"/>
                <w:sz w:val="10"/>
                <w:szCs w:val="10"/>
              </w:rPr>
              <w:t>0819030_ID</w:t>
            </w:r>
          </w:p>
        </w:tc>
        <w:tc>
          <w:tcPr>
            <w:tcW w:w="711" w:type="dxa"/>
          </w:tcPr>
          <w:p w14:paraId="4A8127A3" w14:textId="77777777" w:rsidR="00F4441A" w:rsidRPr="009C5FBC" w:rsidRDefault="00F4441A" w:rsidP="00AC7EBC">
            <w:pPr>
              <w:spacing w:after="0" w:line="240" w:lineRule="auto"/>
              <w:jc w:val="center"/>
              <w:rPr>
                <w:rFonts w:ascii="Century Gothic" w:eastAsia="Arial MT" w:hAnsi="Century Gothic" w:cs="Arial MT"/>
                <w:sz w:val="10"/>
                <w:szCs w:val="10"/>
              </w:rPr>
            </w:pPr>
          </w:p>
          <w:p w14:paraId="57DA7666" w14:textId="77777777" w:rsidR="00F4441A" w:rsidRPr="009C5FBC" w:rsidRDefault="00F4441A" w:rsidP="00AC7EBC">
            <w:pPr>
              <w:spacing w:before="3" w:after="0" w:line="240" w:lineRule="auto"/>
              <w:jc w:val="center"/>
              <w:rPr>
                <w:rFonts w:ascii="Century Gothic" w:eastAsia="Arial MT" w:hAnsi="Century Gothic" w:cs="Arial MT"/>
                <w:sz w:val="10"/>
                <w:szCs w:val="10"/>
              </w:rPr>
            </w:pPr>
          </w:p>
          <w:p w14:paraId="72FD0D41" w14:textId="77777777" w:rsidR="00F4441A" w:rsidRPr="009C5FBC" w:rsidRDefault="00F4441A" w:rsidP="00AC7EBC">
            <w:pPr>
              <w:spacing w:after="0" w:line="240" w:lineRule="auto"/>
              <w:ind w:right="130"/>
              <w:jc w:val="center"/>
              <w:rPr>
                <w:rFonts w:ascii="Century Gothic" w:eastAsia="Arial MT" w:hAnsi="Century Gothic" w:cs="Arial MT"/>
                <w:sz w:val="10"/>
                <w:szCs w:val="10"/>
              </w:rPr>
            </w:pPr>
            <w:r w:rsidRPr="009C5FBC">
              <w:rPr>
                <w:rFonts w:ascii="Century Gothic" w:eastAsia="Arial MT" w:hAnsi="Century Gothic" w:cs="Arial MT"/>
                <w:sz w:val="10"/>
                <w:szCs w:val="10"/>
              </w:rPr>
              <w:t>35/2019</w:t>
            </w:r>
          </w:p>
        </w:tc>
      </w:tr>
    </w:tbl>
    <w:p w14:paraId="1F6091B6" w14:textId="77777777" w:rsidR="00F4441A" w:rsidRPr="009C5FBC" w:rsidRDefault="00F4441A" w:rsidP="00F4441A">
      <w:pPr>
        <w:spacing w:after="160" w:line="259" w:lineRule="auto"/>
        <w:jc w:val="both"/>
        <w:rPr>
          <w:rFonts w:ascii="Century Gothic" w:eastAsia="Calibri" w:hAnsi="Century Gothic"/>
          <w:lang w:eastAsia="en-US"/>
        </w:rPr>
      </w:pPr>
    </w:p>
    <w:p w14:paraId="56C2B979" w14:textId="77777777" w:rsidR="00F4441A" w:rsidRPr="009C5FBC" w:rsidRDefault="00F4441A" w:rsidP="00F4441A">
      <w:pPr>
        <w:spacing w:after="160" w:line="259"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b)</w:t>
      </w:r>
      <w:r w:rsidRPr="009C5FBC">
        <w:rPr>
          <w:rFonts w:ascii="Century Gothic" w:eastAsia="Calibri" w:hAnsi="Century Gothic"/>
          <w:sz w:val="24"/>
          <w:szCs w:val="24"/>
          <w:lang w:eastAsia="en-US"/>
        </w:rPr>
        <w:tab/>
        <w:t>CAPS:</w:t>
      </w:r>
    </w:p>
    <w:p w14:paraId="0752464E" w14:textId="77777777" w:rsidR="00F4441A" w:rsidRPr="009C5FBC" w:rsidRDefault="00F4441A" w:rsidP="00F4441A">
      <w:pPr>
        <w:spacing w:after="160" w:line="259" w:lineRule="auto"/>
        <w:jc w:val="both"/>
        <w:rPr>
          <w:rFonts w:ascii="Century Gothic" w:eastAsia="Calibri" w:hAnsi="Century Gothic"/>
          <w:lang w:eastAsia="en-US"/>
        </w:rPr>
      </w:pPr>
    </w:p>
    <w:tbl>
      <w:tblPr>
        <w:tblStyle w:val="TableNormal"/>
        <w:tblW w:w="103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4"/>
        <w:gridCol w:w="1188"/>
        <w:gridCol w:w="1277"/>
        <w:gridCol w:w="1416"/>
        <w:gridCol w:w="1277"/>
        <w:gridCol w:w="849"/>
        <w:gridCol w:w="993"/>
        <w:gridCol w:w="1274"/>
        <w:gridCol w:w="1134"/>
      </w:tblGrid>
      <w:tr w:rsidR="009C5FBC" w:rsidRPr="009C5FBC" w14:paraId="42CDC3AF" w14:textId="77777777" w:rsidTr="00D7687D">
        <w:trPr>
          <w:trHeight w:val="429"/>
          <w:jc w:val="center"/>
        </w:trPr>
        <w:tc>
          <w:tcPr>
            <w:tcW w:w="934" w:type="dxa"/>
          </w:tcPr>
          <w:p w14:paraId="7A5FCEA9" w14:textId="77777777" w:rsidR="00F4441A" w:rsidRPr="009C5FBC" w:rsidRDefault="00F4441A" w:rsidP="00C6727F">
            <w:pPr>
              <w:spacing w:before="67" w:after="0" w:line="240" w:lineRule="auto"/>
              <w:ind w:right="137"/>
              <w:jc w:val="center"/>
              <w:rPr>
                <w:rFonts w:ascii="Century Gothic" w:eastAsia="Arial MT" w:hAnsi="Century Gothic" w:cs="Arial MT"/>
                <w:sz w:val="8"/>
                <w:szCs w:val="8"/>
              </w:rPr>
            </w:pPr>
            <w:proofErr w:type="spellStart"/>
            <w:r w:rsidRPr="009C5FBC">
              <w:rPr>
                <w:rFonts w:ascii="Century Gothic" w:eastAsia="Arial MT" w:hAnsi="Century Gothic" w:cs="Arial MT"/>
                <w:sz w:val="8"/>
                <w:szCs w:val="8"/>
              </w:rPr>
              <w:t>Institución</w:t>
            </w:r>
            <w:proofErr w:type="spellEnd"/>
            <w:r w:rsidRPr="009C5FBC">
              <w:rPr>
                <w:rFonts w:ascii="Century Gothic" w:eastAsia="Arial MT" w:hAnsi="Century Gothic" w:cs="Arial MT"/>
                <w:spacing w:val="-34"/>
                <w:sz w:val="8"/>
                <w:szCs w:val="8"/>
              </w:rPr>
              <w:t xml:space="preserve"> </w:t>
            </w:r>
            <w:proofErr w:type="spellStart"/>
            <w:r w:rsidRPr="009C5FBC">
              <w:rPr>
                <w:rFonts w:ascii="Century Gothic" w:eastAsia="Arial MT" w:hAnsi="Century Gothic" w:cs="Arial MT"/>
                <w:sz w:val="8"/>
                <w:szCs w:val="8"/>
              </w:rPr>
              <w:t>Financiera</w:t>
            </w:r>
            <w:proofErr w:type="spellEnd"/>
          </w:p>
        </w:tc>
        <w:tc>
          <w:tcPr>
            <w:tcW w:w="1188" w:type="dxa"/>
          </w:tcPr>
          <w:p w14:paraId="48882FAA" w14:textId="77777777" w:rsidR="00F4441A" w:rsidRPr="009C5FBC" w:rsidRDefault="00F4441A" w:rsidP="00C6727F">
            <w:pPr>
              <w:spacing w:before="67" w:after="0" w:line="240" w:lineRule="auto"/>
              <w:ind w:right="194"/>
              <w:jc w:val="center"/>
              <w:rPr>
                <w:rFonts w:ascii="Century Gothic" w:eastAsia="Arial MT" w:hAnsi="Century Gothic" w:cs="Arial MT"/>
                <w:sz w:val="8"/>
                <w:szCs w:val="8"/>
              </w:rPr>
            </w:pPr>
            <w:r w:rsidRPr="009C5FBC">
              <w:rPr>
                <w:rFonts w:ascii="Century Gothic" w:eastAsia="Arial MT" w:hAnsi="Century Gothic" w:cs="Arial MT"/>
                <w:sz w:val="8"/>
                <w:szCs w:val="8"/>
              </w:rPr>
              <w:t>Carta</w:t>
            </w:r>
            <w:r w:rsidRPr="009C5FBC">
              <w:rPr>
                <w:rFonts w:ascii="Century Gothic" w:eastAsia="Arial MT" w:hAnsi="Century Gothic" w:cs="Arial MT"/>
                <w:spacing w:val="1"/>
                <w:sz w:val="8"/>
                <w:szCs w:val="8"/>
              </w:rPr>
              <w:t xml:space="preserve"> </w:t>
            </w:r>
            <w:proofErr w:type="spellStart"/>
            <w:r w:rsidRPr="009C5FBC">
              <w:rPr>
                <w:rFonts w:ascii="Century Gothic" w:eastAsia="Arial MT" w:hAnsi="Century Gothic" w:cs="Arial MT"/>
                <w:spacing w:val="-1"/>
                <w:sz w:val="8"/>
                <w:szCs w:val="8"/>
              </w:rPr>
              <w:t>Confirmación</w:t>
            </w:r>
            <w:proofErr w:type="spellEnd"/>
          </w:p>
        </w:tc>
        <w:tc>
          <w:tcPr>
            <w:tcW w:w="1277" w:type="dxa"/>
          </w:tcPr>
          <w:p w14:paraId="2B9979C8" w14:textId="77777777" w:rsidR="00F4441A" w:rsidRPr="009C5FBC" w:rsidRDefault="00F4441A" w:rsidP="00C6727F">
            <w:pPr>
              <w:spacing w:before="67" w:after="0" w:line="240" w:lineRule="auto"/>
              <w:ind w:right="131"/>
              <w:jc w:val="center"/>
              <w:rPr>
                <w:rFonts w:ascii="Century Gothic" w:eastAsia="Arial MT" w:hAnsi="Century Gothic" w:cs="Arial MT"/>
                <w:sz w:val="8"/>
                <w:szCs w:val="8"/>
              </w:rPr>
            </w:pPr>
            <w:proofErr w:type="spellStart"/>
            <w:r w:rsidRPr="009C5FBC">
              <w:rPr>
                <w:rFonts w:ascii="Century Gothic" w:eastAsia="Arial MT" w:hAnsi="Century Gothic" w:cs="Arial MT"/>
                <w:spacing w:val="-1"/>
                <w:sz w:val="8"/>
                <w:szCs w:val="8"/>
              </w:rPr>
              <w:t>Financiamiento</w:t>
            </w:r>
            <w:proofErr w:type="spellEnd"/>
            <w:r w:rsidRPr="009C5FBC">
              <w:rPr>
                <w:rFonts w:ascii="Century Gothic" w:eastAsia="Arial MT" w:hAnsi="Century Gothic" w:cs="Arial MT"/>
                <w:spacing w:val="-1"/>
                <w:sz w:val="8"/>
                <w:szCs w:val="8"/>
              </w:rPr>
              <w:t xml:space="preserve"> </w:t>
            </w:r>
            <w:r w:rsidRPr="009C5FBC">
              <w:rPr>
                <w:rFonts w:ascii="Century Gothic" w:eastAsia="Arial MT" w:hAnsi="Century Gothic" w:cs="Arial MT"/>
                <w:sz w:val="8"/>
                <w:szCs w:val="8"/>
              </w:rPr>
              <w:t>a</w:t>
            </w:r>
            <w:r w:rsidRPr="009C5FBC">
              <w:rPr>
                <w:rFonts w:ascii="Century Gothic" w:eastAsia="Arial MT" w:hAnsi="Century Gothic" w:cs="Arial MT"/>
                <w:spacing w:val="-34"/>
                <w:sz w:val="8"/>
                <w:szCs w:val="8"/>
              </w:rPr>
              <w:t xml:space="preserve"> </w:t>
            </w:r>
            <w:proofErr w:type="spellStart"/>
            <w:r w:rsidRPr="009C5FBC">
              <w:rPr>
                <w:rFonts w:ascii="Century Gothic" w:eastAsia="Arial MT" w:hAnsi="Century Gothic" w:cs="Arial MT"/>
                <w:sz w:val="8"/>
                <w:szCs w:val="8"/>
              </w:rPr>
              <w:t>cubrir</w:t>
            </w:r>
            <w:proofErr w:type="spellEnd"/>
          </w:p>
        </w:tc>
        <w:tc>
          <w:tcPr>
            <w:tcW w:w="1416" w:type="dxa"/>
          </w:tcPr>
          <w:p w14:paraId="39E1AC26" w14:textId="77777777" w:rsidR="00F4441A" w:rsidRPr="009C5FBC" w:rsidRDefault="00F4441A" w:rsidP="00C6727F">
            <w:pPr>
              <w:spacing w:before="3" w:after="0" w:line="240" w:lineRule="auto"/>
              <w:jc w:val="center"/>
              <w:rPr>
                <w:rFonts w:ascii="Century Gothic" w:eastAsia="Arial MT" w:hAnsi="Century Gothic" w:cs="Arial MT"/>
                <w:sz w:val="8"/>
                <w:szCs w:val="8"/>
              </w:rPr>
            </w:pPr>
          </w:p>
          <w:p w14:paraId="2195F404" w14:textId="77777777" w:rsidR="00F4441A" w:rsidRPr="009C5FBC" w:rsidRDefault="00F4441A" w:rsidP="00C6727F">
            <w:pPr>
              <w:spacing w:before="1" w:after="0" w:line="240" w:lineRule="auto"/>
              <w:jc w:val="center"/>
              <w:rPr>
                <w:rFonts w:ascii="Century Gothic" w:eastAsia="Arial MT" w:hAnsi="Century Gothic" w:cs="Arial MT"/>
                <w:sz w:val="8"/>
                <w:szCs w:val="8"/>
              </w:rPr>
            </w:pPr>
            <w:r w:rsidRPr="009C5FBC">
              <w:rPr>
                <w:rFonts w:ascii="Century Gothic" w:eastAsia="Arial MT" w:hAnsi="Century Gothic" w:cs="Arial MT"/>
                <w:sz w:val="8"/>
                <w:szCs w:val="8"/>
              </w:rPr>
              <w:t>Monto</w:t>
            </w:r>
            <w:r w:rsidRPr="009C5FBC">
              <w:rPr>
                <w:rFonts w:ascii="Century Gothic" w:eastAsia="Arial MT" w:hAnsi="Century Gothic" w:cs="Arial MT"/>
                <w:spacing w:val="-2"/>
                <w:sz w:val="8"/>
                <w:szCs w:val="8"/>
              </w:rPr>
              <w:t xml:space="preserve"> </w:t>
            </w:r>
            <w:r w:rsidRPr="009C5FBC">
              <w:rPr>
                <w:rFonts w:ascii="Century Gothic" w:eastAsia="Arial MT" w:hAnsi="Century Gothic" w:cs="Arial MT"/>
                <w:sz w:val="8"/>
                <w:szCs w:val="8"/>
              </w:rPr>
              <w:t>de</w:t>
            </w:r>
            <w:r w:rsidRPr="009C5FBC">
              <w:rPr>
                <w:rFonts w:ascii="Century Gothic" w:eastAsia="Arial MT" w:hAnsi="Century Gothic" w:cs="Arial MT"/>
                <w:spacing w:val="-1"/>
                <w:sz w:val="8"/>
                <w:szCs w:val="8"/>
              </w:rPr>
              <w:t xml:space="preserve"> </w:t>
            </w:r>
            <w:proofErr w:type="spellStart"/>
            <w:r w:rsidRPr="009C5FBC">
              <w:rPr>
                <w:rFonts w:ascii="Century Gothic" w:eastAsia="Arial MT" w:hAnsi="Century Gothic" w:cs="Arial MT"/>
                <w:sz w:val="8"/>
                <w:szCs w:val="8"/>
              </w:rPr>
              <w:t>referencia</w:t>
            </w:r>
            <w:proofErr w:type="spellEnd"/>
          </w:p>
        </w:tc>
        <w:tc>
          <w:tcPr>
            <w:tcW w:w="1277" w:type="dxa"/>
          </w:tcPr>
          <w:p w14:paraId="10BEF880" w14:textId="77777777" w:rsidR="00F4441A" w:rsidRPr="009C5FBC" w:rsidRDefault="00F4441A" w:rsidP="00C6727F">
            <w:pPr>
              <w:spacing w:before="3" w:after="0" w:line="240" w:lineRule="auto"/>
              <w:jc w:val="center"/>
              <w:rPr>
                <w:rFonts w:ascii="Century Gothic" w:eastAsia="Arial MT" w:hAnsi="Century Gothic" w:cs="Arial MT"/>
                <w:sz w:val="8"/>
                <w:szCs w:val="8"/>
              </w:rPr>
            </w:pPr>
          </w:p>
          <w:p w14:paraId="094FFF13" w14:textId="77777777" w:rsidR="00F4441A" w:rsidRPr="009C5FBC" w:rsidRDefault="00F4441A" w:rsidP="00C6727F">
            <w:pPr>
              <w:spacing w:before="1" w:after="0" w:line="240" w:lineRule="auto"/>
              <w:ind w:right="205"/>
              <w:jc w:val="center"/>
              <w:rPr>
                <w:rFonts w:ascii="Century Gothic" w:eastAsia="Arial MT" w:hAnsi="Century Gothic" w:cs="Arial MT"/>
                <w:sz w:val="8"/>
                <w:szCs w:val="8"/>
              </w:rPr>
            </w:pPr>
            <w:r w:rsidRPr="009C5FBC">
              <w:rPr>
                <w:rFonts w:ascii="Century Gothic" w:eastAsia="Arial MT" w:hAnsi="Century Gothic" w:cs="Arial MT"/>
                <w:sz w:val="8"/>
                <w:szCs w:val="8"/>
              </w:rPr>
              <w:t>Strike</w:t>
            </w:r>
          </w:p>
        </w:tc>
        <w:tc>
          <w:tcPr>
            <w:tcW w:w="849" w:type="dxa"/>
          </w:tcPr>
          <w:p w14:paraId="5CF934B2" w14:textId="77777777" w:rsidR="00F4441A" w:rsidRPr="009C5FBC" w:rsidRDefault="00F4441A" w:rsidP="00C6727F">
            <w:pPr>
              <w:spacing w:before="3" w:after="0" w:line="240" w:lineRule="auto"/>
              <w:jc w:val="center"/>
              <w:rPr>
                <w:rFonts w:ascii="Century Gothic" w:eastAsia="Arial MT" w:hAnsi="Century Gothic" w:cs="Arial MT"/>
                <w:sz w:val="8"/>
                <w:szCs w:val="8"/>
              </w:rPr>
            </w:pPr>
          </w:p>
          <w:p w14:paraId="5F6784BA" w14:textId="77777777" w:rsidR="00F4441A" w:rsidRPr="009C5FBC" w:rsidRDefault="00F4441A" w:rsidP="00C6727F">
            <w:pPr>
              <w:spacing w:before="1" w:after="0" w:line="240" w:lineRule="auto"/>
              <w:jc w:val="center"/>
              <w:rPr>
                <w:rFonts w:ascii="Century Gothic" w:eastAsia="Arial MT" w:hAnsi="Century Gothic" w:cs="Arial MT"/>
                <w:sz w:val="8"/>
                <w:szCs w:val="8"/>
              </w:rPr>
            </w:pPr>
            <w:r w:rsidRPr="009C5FBC">
              <w:rPr>
                <w:rFonts w:ascii="Century Gothic" w:eastAsia="Arial MT" w:hAnsi="Century Gothic" w:cs="Arial MT"/>
                <w:sz w:val="8"/>
                <w:szCs w:val="8"/>
              </w:rPr>
              <w:t>Reg.</w:t>
            </w:r>
            <w:r w:rsidRPr="009C5FBC">
              <w:rPr>
                <w:rFonts w:ascii="Century Gothic" w:eastAsia="Arial MT" w:hAnsi="Century Gothic" w:cs="Arial MT"/>
                <w:spacing w:val="-6"/>
                <w:sz w:val="8"/>
                <w:szCs w:val="8"/>
              </w:rPr>
              <w:t xml:space="preserve"> </w:t>
            </w:r>
            <w:proofErr w:type="spellStart"/>
            <w:r w:rsidRPr="009C5FBC">
              <w:rPr>
                <w:rFonts w:ascii="Century Gothic" w:eastAsia="Arial MT" w:hAnsi="Century Gothic" w:cs="Arial MT"/>
                <w:sz w:val="8"/>
                <w:szCs w:val="8"/>
              </w:rPr>
              <w:t>Estatal</w:t>
            </w:r>
            <w:proofErr w:type="spellEnd"/>
          </w:p>
        </w:tc>
        <w:tc>
          <w:tcPr>
            <w:tcW w:w="993" w:type="dxa"/>
          </w:tcPr>
          <w:p w14:paraId="215BBB46" w14:textId="77777777" w:rsidR="00F4441A" w:rsidRPr="009C5FBC" w:rsidRDefault="00F4441A" w:rsidP="00C6727F">
            <w:pPr>
              <w:spacing w:before="67" w:after="0" w:line="240" w:lineRule="auto"/>
              <w:ind w:right="109"/>
              <w:jc w:val="center"/>
              <w:rPr>
                <w:rFonts w:ascii="Century Gothic" w:eastAsia="Arial MT" w:hAnsi="Century Gothic" w:cs="Arial MT"/>
                <w:sz w:val="8"/>
                <w:szCs w:val="8"/>
              </w:rPr>
            </w:pPr>
            <w:proofErr w:type="spellStart"/>
            <w:r w:rsidRPr="009C5FBC">
              <w:rPr>
                <w:rFonts w:ascii="Century Gothic" w:eastAsia="Arial MT" w:hAnsi="Century Gothic" w:cs="Arial MT"/>
                <w:sz w:val="8"/>
                <w:szCs w:val="8"/>
              </w:rPr>
              <w:t>Fecha</w:t>
            </w:r>
            <w:proofErr w:type="spellEnd"/>
            <w:r w:rsidRPr="009C5FBC">
              <w:rPr>
                <w:rFonts w:ascii="Century Gothic" w:eastAsia="Arial MT" w:hAnsi="Century Gothic" w:cs="Arial MT"/>
                <w:sz w:val="8"/>
                <w:szCs w:val="8"/>
              </w:rPr>
              <w:t xml:space="preserve"> de</w:t>
            </w:r>
            <w:r w:rsidRPr="009C5FBC">
              <w:rPr>
                <w:rFonts w:ascii="Century Gothic" w:eastAsia="Arial MT" w:hAnsi="Century Gothic" w:cs="Arial MT"/>
                <w:spacing w:val="1"/>
                <w:sz w:val="8"/>
                <w:szCs w:val="8"/>
              </w:rPr>
              <w:t xml:space="preserve"> </w:t>
            </w:r>
            <w:proofErr w:type="spellStart"/>
            <w:r w:rsidRPr="009C5FBC">
              <w:rPr>
                <w:rFonts w:ascii="Century Gothic" w:eastAsia="Arial MT" w:hAnsi="Century Gothic" w:cs="Arial MT"/>
                <w:spacing w:val="-1"/>
                <w:sz w:val="8"/>
                <w:szCs w:val="8"/>
              </w:rPr>
              <w:t>Contratación</w:t>
            </w:r>
            <w:proofErr w:type="spellEnd"/>
          </w:p>
        </w:tc>
        <w:tc>
          <w:tcPr>
            <w:tcW w:w="1274" w:type="dxa"/>
          </w:tcPr>
          <w:p w14:paraId="572C2EE4" w14:textId="77777777" w:rsidR="00F4441A" w:rsidRPr="009C5FBC" w:rsidRDefault="00F4441A" w:rsidP="00C6727F">
            <w:pPr>
              <w:spacing w:before="67" w:after="0" w:line="240" w:lineRule="auto"/>
              <w:ind w:right="259"/>
              <w:jc w:val="center"/>
              <w:rPr>
                <w:rFonts w:ascii="Century Gothic" w:eastAsia="Arial MT" w:hAnsi="Century Gothic" w:cs="Arial MT"/>
                <w:sz w:val="8"/>
                <w:szCs w:val="8"/>
              </w:rPr>
            </w:pPr>
            <w:proofErr w:type="spellStart"/>
            <w:r w:rsidRPr="009C5FBC">
              <w:rPr>
                <w:rFonts w:ascii="Century Gothic" w:eastAsia="Arial MT" w:hAnsi="Century Gothic" w:cs="Arial MT"/>
                <w:sz w:val="8"/>
                <w:szCs w:val="8"/>
              </w:rPr>
              <w:t>Fecha</w:t>
            </w:r>
            <w:proofErr w:type="spellEnd"/>
            <w:r w:rsidRPr="009C5FBC">
              <w:rPr>
                <w:rFonts w:ascii="Century Gothic" w:eastAsia="Arial MT" w:hAnsi="Century Gothic" w:cs="Arial MT"/>
                <w:sz w:val="8"/>
                <w:szCs w:val="8"/>
              </w:rPr>
              <w:t xml:space="preserve"> de</w:t>
            </w:r>
            <w:r w:rsidRPr="009C5FBC">
              <w:rPr>
                <w:rFonts w:ascii="Century Gothic" w:eastAsia="Arial MT" w:hAnsi="Century Gothic" w:cs="Arial MT"/>
                <w:spacing w:val="1"/>
                <w:sz w:val="8"/>
                <w:szCs w:val="8"/>
              </w:rPr>
              <w:t xml:space="preserve"> </w:t>
            </w:r>
            <w:proofErr w:type="spellStart"/>
            <w:r w:rsidRPr="009C5FBC">
              <w:rPr>
                <w:rFonts w:ascii="Century Gothic" w:eastAsia="Arial MT" w:hAnsi="Century Gothic" w:cs="Arial MT"/>
                <w:spacing w:val="-1"/>
                <w:sz w:val="8"/>
                <w:szCs w:val="8"/>
              </w:rPr>
              <w:t>Vencimiento</w:t>
            </w:r>
            <w:proofErr w:type="spellEnd"/>
          </w:p>
        </w:tc>
        <w:tc>
          <w:tcPr>
            <w:tcW w:w="1134" w:type="dxa"/>
          </w:tcPr>
          <w:p w14:paraId="550FBF16" w14:textId="77777777" w:rsidR="00F4441A" w:rsidRPr="009C5FBC" w:rsidRDefault="00F4441A" w:rsidP="00C6727F">
            <w:pPr>
              <w:spacing w:before="3" w:after="0" w:line="240" w:lineRule="auto"/>
              <w:jc w:val="center"/>
              <w:rPr>
                <w:rFonts w:ascii="Century Gothic" w:eastAsia="Arial MT" w:hAnsi="Century Gothic" w:cs="Arial MT"/>
                <w:sz w:val="8"/>
                <w:szCs w:val="8"/>
              </w:rPr>
            </w:pPr>
          </w:p>
          <w:p w14:paraId="58229C29" w14:textId="77777777" w:rsidR="00F4441A" w:rsidRPr="009C5FBC" w:rsidRDefault="00F4441A" w:rsidP="00C6727F">
            <w:pPr>
              <w:spacing w:before="1" w:after="0" w:line="240" w:lineRule="auto"/>
              <w:jc w:val="center"/>
              <w:rPr>
                <w:rFonts w:ascii="Century Gothic" w:eastAsia="Arial MT" w:hAnsi="Century Gothic" w:cs="Arial MT"/>
                <w:sz w:val="8"/>
                <w:szCs w:val="8"/>
              </w:rPr>
            </w:pPr>
            <w:r w:rsidRPr="009C5FBC">
              <w:rPr>
                <w:rFonts w:ascii="Century Gothic" w:eastAsia="Arial MT" w:hAnsi="Century Gothic" w:cs="Arial MT"/>
                <w:sz w:val="8"/>
                <w:szCs w:val="8"/>
              </w:rPr>
              <w:t>Prima</w:t>
            </w:r>
            <w:r w:rsidRPr="009C5FBC">
              <w:rPr>
                <w:rFonts w:ascii="Century Gothic" w:eastAsia="Arial MT" w:hAnsi="Century Gothic" w:cs="Arial MT"/>
                <w:spacing w:val="-7"/>
                <w:sz w:val="8"/>
                <w:szCs w:val="8"/>
              </w:rPr>
              <w:t xml:space="preserve"> </w:t>
            </w:r>
            <w:proofErr w:type="spellStart"/>
            <w:r w:rsidRPr="009C5FBC">
              <w:rPr>
                <w:rFonts w:ascii="Century Gothic" w:eastAsia="Arial MT" w:hAnsi="Century Gothic" w:cs="Arial MT"/>
                <w:sz w:val="8"/>
                <w:szCs w:val="8"/>
              </w:rPr>
              <w:t>pagada</w:t>
            </w:r>
            <w:proofErr w:type="spellEnd"/>
          </w:p>
        </w:tc>
      </w:tr>
      <w:tr w:rsidR="009C5FBC" w:rsidRPr="009C5FBC" w14:paraId="3B272850" w14:textId="77777777" w:rsidTr="00D7687D">
        <w:trPr>
          <w:trHeight w:val="640"/>
          <w:jc w:val="center"/>
        </w:trPr>
        <w:tc>
          <w:tcPr>
            <w:tcW w:w="934" w:type="dxa"/>
          </w:tcPr>
          <w:p w14:paraId="6AD8F4E7" w14:textId="77777777" w:rsidR="00F4441A" w:rsidRPr="009C5FBC" w:rsidRDefault="00F4441A" w:rsidP="00C6727F">
            <w:pPr>
              <w:spacing w:after="0" w:line="240" w:lineRule="auto"/>
              <w:jc w:val="center"/>
              <w:rPr>
                <w:rFonts w:ascii="Century Gothic" w:eastAsia="Arial MT" w:hAnsi="Century Gothic" w:cs="Arial MT"/>
                <w:sz w:val="14"/>
              </w:rPr>
            </w:pPr>
          </w:p>
          <w:p w14:paraId="20382414" w14:textId="77777777" w:rsidR="00F4441A" w:rsidRPr="009C5FBC" w:rsidRDefault="00F4441A" w:rsidP="00C6727F">
            <w:pPr>
              <w:spacing w:before="86" w:after="0" w:line="240" w:lineRule="auto"/>
              <w:ind w:right="140"/>
              <w:jc w:val="center"/>
              <w:rPr>
                <w:rFonts w:ascii="Century Gothic" w:eastAsia="Arial MT" w:hAnsi="Century Gothic" w:cs="Arial MT"/>
                <w:sz w:val="13"/>
              </w:rPr>
            </w:pPr>
            <w:r w:rsidRPr="009C5FBC">
              <w:rPr>
                <w:rFonts w:ascii="Century Gothic" w:eastAsia="Arial MT" w:hAnsi="Century Gothic" w:cs="Arial MT"/>
                <w:sz w:val="13"/>
              </w:rPr>
              <w:t>Banamex</w:t>
            </w:r>
          </w:p>
        </w:tc>
        <w:tc>
          <w:tcPr>
            <w:tcW w:w="1188" w:type="dxa"/>
          </w:tcPr>
          <w:p w14:paraId="24CCC4F2" w14:textId="77777777" w:rsidR="00F4441A" w:rsidRPr="009C5FBC" w:rsidRDefault="00F4441A" w:rsidP="00C6727F">
            <w:pPr>
              <w:spacing w:after="0" w:line="240" w:lineRule="auto"/>
              <w:jc w:val="center"/>
              <w:rPr>
                <w:rFonts w:ascii="Century Gothic" w:eastAsia="Arial MT" w:hAnsi="Century Gothic" w:cs="Arial MT"/>
                <w:sz w:val="14"/>
              </w:rPr>
            </w:pPr>
          </w:p>
          <w:p w14:paraId="5EAC3BCC" w14:textId="77777777" w:rsidR="00F4441A" w:rsidRPr="009C5FBC" w:rsidRDefault="00F4441A" w:rsidP="00C6727F">
            <w:pPr>
              <w:spacing w:before="86" w:after="0" w:line="240" w:lineRule="auto"/>
              <w:jc w:val="center"/>
              <w:rPr>
                <w:rFonts w:ascii="Century Gothic" w:eastAsia="Arial MT" w:hAnsi="Century Gothic" w:cs="Arial MT"/>
                <w:sz w:val="13"/>
              </w:rPr>
            </w:pPr>
            <w:r w:rsidRPr="009C5FBC">
              <w:rPr>
                <w:rFonts w:ascii="Century Gothic" w:eastAsia="Arial MT" w:hAnsi="Century Gothic" w:cs="Arial MT"/>
                <w:sz w:val="13"/>
              </w:rPr>
              <w:t>114266336EC_1</w:t>
            </w:r>
          </w:p>
        </w:tc>
        <w:tc>
          <w:tcPr>
            <w:tcW w:w="1277" w:type="dxa"/>
          </w:tcPr>
          <w:p w14:paraId="107EF0AE" w14:textId="77777777" w:rsidR="00F4441A" w:rsidRPr="009C5FBC" w:rsidRDefault="00F4441A" w:rsidP="00C6727F">
            <w:pPr>
              <w:spacing w:after="0" w:line="240" w:lineRule="auto"/>
              <w:jc w:val="center"/>
              <w:rPr>
                <w:rFonts w:ascii="Century Gothic" w:eastAsia="Arial MT" w:hAnsi="Century Gothic" w:cs="Arial MT"/>
                <w:sz w:val="14"/>
              </w:rPr>
            </w:pPr>
          </w:p>
          <w:p w14:paraId="70E40871" w14:textId="77777777" w:rsidR="00F4441A" w:rsidRPr="009C5FBC" w:rsidRDefault="00F4441A" w:rsidP="00C6727F">
            <w:pPr>
              <w:spacing w:before="86" w:after="0" w:line="240" w:lineRule="auto"/>
              <w:ind w:right="208"/>
              <w:jc w:val="center"/>
              <w:rPr>
                <w:rFonts w:ascii="Century Gothic" w:eastAsia="Arial MT" w:hAnsi="Century Gothic" w:cs="Arial MT"/>
                <w:sz w:val="13"/>
              </w:rPr>
            </w:pPr>
            <w:proofErr w:type="spellStart"/>
            <w:r w:rsidRPr="009C5FBC">
              <w:rPr>
                <w:rFonts w:ascii="Century Gothic" w:eastAsia="Arial MT" w:hAnsi="Century Gothic" w:cs="Arial MT"/>
                <w:sz w:val="13"/>
              </w:rPr>
              <w:t>Banorte</w:t>
            </w:r>
            <w:proofErr w:type="spellEnd"/>
            <w:r w:rsidRPr="009C5FBC">
              <w:rPr>
                <w:rFonts w:ascii="Century Gothic" w:eastAsia="Arial MT" w:hAnsi="Century Gothic" w:cs="Arial MT"/>
                <w:spacing w:val="-8"/>
                <w:sz w:val="13"/>
              </w:rPr>
              <w:t xml:space="preserve"> </w:t>
            </w:r>
            <w:r w:rsidRPr="009C5FBC">
              <w:rPr>
                <w:rFonts w:ascii="Century Gothic" w:eastAsia="Arial MT" w:hAnsi="Century Gothic" w:cs="Arial MT"/>
                <w:sz w:val="13"/>
              </w:rPr>
              <w:t>3,397</w:t>
            </w:r>
          </w:p>
        </w:tc>
        <w:tc>
          <w:tcPr>
            <w:tcW w:w="1416" w:type="dxa"/>
          </w:tcPr>
          <w:p w14:paraId="7724D0F5" w14:textId="77777777" w:rsidR="00F4441A" w:rsidRPr="009C5FBC" w:rsidRDefault="00F4441A" w:rsidP="00C6727F">
            <w:pPr>
              <w:spacing w:after="0" w:line="240" w:lineRule="auto"/>
              <w:jc w:val="center"/>
              <w:rPr>
                <w:rFonts w:ascii="Century Gothic" w:eastAsia="Arial MT" w:hAnsi="Century Gothic" w:cs="Arial MT"/>
                <w:sz w:val="14"/>
              </w:rPr>
            </w:pPr>
          </w:p>
          <w:p w14:paraId="5A713539" w14:textId="77777777" w:rsidR="00F4441A" w:rsidRPr="009C5FBC" w:rsidRDefault="00F4441A" w:rsidP="00C6727F">
            <w:pPr>
              <w:spacing w:before="86" w:after="0" w:line="240" w:lineRule="auto"/>
              <w:ind w:right="137"/>
              <w:jc w:val="center"/>
              <w:rPr>
                <w:rFonts w:ascii="Century Gothic" w:eastAsia="Arial MT" w:hAnsi="Century Gothic" w:cs="Arial MT"/>
                <w:sz w:val="13"/>
              </w:rPr>
            </w:pPr>
            <w:r w:rsidRPr="009C5FBC">
              <w:rPr>
                <w:rFonts w:ascii="Century Gothic" w:eastAsia="Arial MT" w:hAnsi="Century Gothic" w:cs="Arial MT"/>
                <w:sz w:val="13"/>
              </w:rPr>
              <w:t>$1,488,190,500.00</w:t>
            </w:r>
          </w:p>
        </w:tc>
        <w:tc>
          <w:tcPr>
            <w:tcW w:w="1277" w:type="dxa"/>
          </w:tcPr>
          <w:p w14:paraId="4413AD0A" w14:textId="77777777" w:rsidR="00F4441A" w:rsidRPr="009C5FBC" w:rsidRDefault="00F4441A" w:rsidP="00C6727F">
            <w:pPr>
              <w:spacing w:after="0" w:line="240" w:lineRule="auto"/>
              <w:jc w:val="center"/>
              <w:rPr>
                <w:rFonts w:ascii="Century Gothic" w:eastAsia="Arial MT" w:hAnsi="Century Gothic" w:cs="Arial MT"/>
                <w:sz w:val="15"/>
              </w:rPr>
            </w:pPr>
          </w:p>
          <w:p w14:paraId="41E23099" w14:textId="77777777" w:rsidR="00F4441A" w:rsidRPr="009C5FBC" w:rsidRDefault="00F4441A" w:rsidP="00C6727F">
            <w:pPr>
              <w:spacing w:after="0" w:line="149" w:lineRule="exact"/>
              <w:jc w:val="center"/>
              <w:rPr>
                <w:rFonts w:ascii="Century Gothic" w:eastAsia="Arial MT" w:hAnsi="Century Gothic" w:cs="Arial MT"/>
                <w:sz w:val="13"/>
              </w:rPr>
            </w:pPr>
            <w:r w:rsidRPr="009C5FBC">
              <w:rPr>
                <w:rFonts w:ascii="Century Gothic" w:eastAsia="Arial MT" w:hAnsi="Century Gothic" w:cs="Arial MT"/>
                <w:sz w:val="13"/>
              </w:rPr>
              <w:t>Base:</w:t>
            </w:r>
            <w:r w:rsidRPr="009C5FBC">
              <w:rPr>
                <w:rFonts w:ascii="Century Gothic" w:eastAsia="Arial MT" w:hAnsi="Century Gothic" w:cs="Arial MT"/>
                <w:spacing w:val="-7"/>
                <w:sz w:val="13"/>
              </w:rPr>
              <w:t xml:space="preserve"> </w:t>
            </w:r>
            <w:r w:rsidRPr="009C5FBC">
              <w:rPr>
                <w:rFonts w:ascii="Century Gothic" w:eastAsia="Arial MT" w:hAnsi="Century Gothic" w:cs="Arial MT"/>
                <w:sz w:val="13"/>
              </w:rPr>
              <w:t>10.80%</w:t>
            </w:r>
          </w:p>
          <w:p w14:paraId="1D6F40DD" w14:textId="77777777" w:rsidR="00F4441A" w:rsidRPr="009C5FBC" w:rsidRDefault="00F4441A" w:rsidP="00C6727F">
            <w:pPr>
              <w:spacing w:after="0" w:line="149" w:lineRule="exact"/>
              <w:jc w:val="center"/>
              <w:rPr>
                <w:rFonts w:ascii="Century Gothic" w:eastAsia="Arial MT" w:hAnsi="Century Gothic" w:cs="Arial MT"/>
                <w:sz w:val="13"/>
              </w:rPr>
            </w:pPr>
            <w:r w:rsidRPr="009C5FBC">
              <w:rPr>
                <w:rFonts w:ascii="Century Gothic" w:eastAsia="Arial MT" w:hAnsi="Century Gothic" w:cs="Arial MT"/>
                <w:sz w:val="13"/>
              </w:rPr>
              <w:t>Techo:12%</w:t>
            </w:r>
          </w:p>
        </w:tc>
        <w:tc>
          <w:tcPr>
            <w:tcW w:w="849" w:type="dxa"/>
          </w:tcPr>
          <w:p w14:paraId="50182B9C" w14:textId="77777777" w:rsidR="00F4441A" w:rsidRPr="009C5FBC" w:rsidRDefault="00F4441A" w:rsidP="00C6727F">
            <w:pPr>
              <w:spacing w:after="0" w:line="240" w:lineRule="auto"/>
              <w:jc w:val="center"/>
              <w:rPr>
                <w:rFonts w:ascii="Century Gothic" w:eastAsia="Arial MT" w:hAnsi="Century Gothic" w:cs="Arial MT"/>
                <w:sz w:val="14"/>
              </w:rPr>
            </w:pPr>
          </w:p>
          <w:p w14:paraId="4A4DEAE5" w14:textId="77777777" w:rsidR="00F4441A" w:rsidRPr="009C5FBC" w:rsidRDefault="00F4441A" w:rsidP="00C6727F">
            <w:pPr>
              <w:spacing w:before="86" w:after="0" w:line="240" w:lineRule="auto"/>
              <w:ind w:right="160"/>
              <w:jc w:val="center"/>
              <w:rPr>
                <w:rFonts w:ascii="Century Gothic" w:eastAsia="Arial MT" w:hAnsi="Century Gothic" w:cs="Arial MT"/>
                <w:sz w:val="13"/>
              </w:rPr>
            </w:pPr>
            <w:r w:rsidRPr="009C5FBC">
              <w:rPr>
                <w:rFonts w:ascii="Century Gothic" w:eastAsia="Arial MT" w:hAnsi="Century Gothic" w:cs="Arial MT"/>
                <w:sz w:val="13"/>
              </w:rPr>
              <w:t>29/2022</w:t>
            </w:r>
          </w:p>
        </w:tc>
        <w:tc>
          <w:tcPr>
            <w:tcW w:w="993" w:type="dxa"/>
          </w:tcPr>
          <w:p w14:paraId="2A392A42" w14:textId="77777777" w:rsidR="00F4441A" w:rsidRPr="009C5FBC" w:rsidRDefault="00F4441A" w:rsidP="00C6727F">
            <w:pPr>
              <w:spacing w:after="0" w:line="240" w:lineRule="auto"/>
              <w:jc w:val="center"/>
              <w:rPr>
                <w:rFonts w:ascii="Century Gothic" w:eastAsia="Arial MT" w:hAnsi="Century Gothic" w:cs="Arial MT"/>
                <w:sz w:val="14"/>
              </w:rPr>
            </w:pPr>
          </w:p>
          <w:p w14:paraId="6E17025C" w14:textId="77777777" w:rsidR="00F4441A" w:rsidRPr="009C5FBC" w:rsidRDefault="00F4441A" w:rsidP="00C6727F">
            <w:pPr>
              <w:spacing w:before="86" w:after="0" w:line="240" w:lineRule="auto"/>
              <w:ind w:right="142"/>
              <w:jc w:val="center"/>
              <w:rPr>
                <w:rFonts w:ascii="Century Gothic" w:eastAsia="Arial MT" w:hAnsi="Century Gothic" w:cs="Arial MT"/>
                <w:sz w:val="13"/>
              </w:rPr>
            </w:pPr>
            <w:r w:rsidRPr="009C5FBC">
              <w:rPr>
                <w:rFonts w:ascii="Century Gothic" w:eastAsia="Arial MT" w:hAnsi="Century Gothic" w:cs="Arial MT"/>
                <w:sz w:val="13"/>
              </w:rPr>
              <w:t>26/10/2022</w:t>
            </w:r>
          </w:p>
        </w:tc>
        <w:tc>
          <w:tcPr>
            <w:tcW w:w="1274" w:type="dxa"/>
          </w:tcPr>
          <w:p w14:paraId="03C28234" w14:textId="77777777" w:rsidR="00F4441A" w:rsidRPr="009C5FBC" w:rsidRDefault="00F4441A" w:rsidP="00C6727F">
            <w:pPr>
              <w:spacing w:after="0" w:line="240" w:lineRule="auto"/>
              <w:jc w:val="center"/>
              <w:rPr>
                <w:rFonts w:ascii="Century Gothic" w:eastAsia="Arial MT" w:hAnsi="Century Gothic" w:cs="Arial MT"/>
                <w:sz w:val="14"/>
              </w:rPr>
            </w:pPr>
          </w:p>
          <w:p w14:paraId="5809C541" w14:textId="77777777" w:rsidR="00F4441A" w:rsidRPr="009C5FBC" w:rsidRDefault="00F4441A" w:rsidP="00C6727F">
            <w:pPr>
              <w:spacing w:before="86" w:after="0" w:line="240" w:lineRule="auto"/>
              <w:ind w:right="281"/>
              <w:jc w:val="center"/>
              <w:rPr>
                <w:rFonts w:ascii="Century Gothic" w:eastAsia="Arial MT" w:hAnsi="Century Gothic" w:cs="Arial MT"/>
                <w:sz w:val="13"/>
              </w:rPr>
            </w:pPr>
            <w:r w:rsidRPr="009C5FBC">
              <w:rPr>
                <w:rFonts w:ascii="Century Gothic" w:eastAsia="Arial MT" w:hAnsi="Century Gothic" w:cs="Arial MT"/>
                <w:sz w:val="13"/>
              </w:rPr>
              <w:t>28/12/2023</w:t>
            </w:r>
          </w:p>
        </w:tc>
        <w:tc>
          <w:tcPr>
            <w:tcW w:w="1134" w:type="dxa"/>
          </w:tcPr>
          <w:p w14:paraId="09E12994" w14:textId="77777777" w:rsidR="00F4441A" w:rsidRPr="009C5FBC" w:rsidRDefault="00F4441A" w:rsidP="00C6727F">
            <w:pPr>
              <w:spacing w:after="0" w:line="240" w:lineRule="auto"/>
              <w:jc w:val="center"/>
              <w:rPr>
                <w:rFonts w:ascii="Century Gothic" w:eastAsia="Arial MT" w:hAnsi="Century Gothic" w:cs="Arial MT"/>
                <w:sz w:val="14"/>
              </w:rPr>
            </w:pPr>
          </w:p>
          <w:p w14:paraId="1E04D9E0" w14:textId="77777777" w:rsidR="00F4441A" w:rsidRPr="009C5FBC" w:rsidRDefault="00F4441A" w:rsidP="00C6727F">
            <w:pPr>
              <w:spacing w:before="86" w:after="0" w:line="240" w:lineRule="auto"/>
              <w:jc w:val="center"/>
              <w:rPr>
                <w:rFonts w:ascii="Century Gothic" w:eastAsia="Arial MT" w:hAnsi="Century Gothic" w:cs="Arial MT"/>
                <w:sz w:val="13"/>
              </w:rPr>
            </w:pPr>
            <w:r w:rsidRPr="009C5FBC">
              <w:rPr>
                <w:rFonts w:ascii="Century Gothic" w:eastAsia="Arial MT" w:hAnsi="Century Gothic" w:cs="Arial MT"/>
                <w:sz w:val="13"/>
              </w:rPr>
              <w:t>$5,314,507.00</w:t>
            </w:r>
          </w:p>
        </w:tc>
      </w:tr>
      <w:tr w:rsidR="009C5FBC" w:rsidRPr="009C5FBC" w14:paraId="1DBD83BC" w14:textId="77777777" w:rsidTr="00D7687D">
        <w:trPr>
          <w:trHeight w:val="640"/>
          <w:jc w:val="center"/>
        </w:trPr>
        <w:tc>
          <w:tcPr>
            <w:tcW w:w="934" w:type="dxa"/>
          </w:tcPr>
          <w:p w14:paraId="684258E8" w14:textId="77777777" w:rsidR="00F4441A" w:rsidRPr="009C5FBC" w:rsidRDefault="00F4441A" w:rsidP="00C6727F">
            <w:pPr>
              <w:spacing w:after="0" w:line="240" w:lineRule="auto"/>
              <w:jc w:val="center"/>
              <w:rPr>
                <w:rFonts w:ascii="Century Gothic" w:eastAsia="Arial MT" w:hAnsi="Century Gothic" w:cs="Arial MT"/>
                <w:sz w:val="14"/>
              </w:rPr>
            </w:pPr>
          </w:p>
          <w:p w14:paraId="54599FEF" w14:textId="77777777" w:rsidR="00F4441A" w:rsidRPr="009C5FBC" w:rsidRDefault="00F4441A" w:rsidP="00C6727F">
            <w:pPr>
              <w:spacing w:before="86" w:after="0" w:line="240" w:lineRule="auto"/>
              <w:ind w:right="140"/>
              <w:jc w:val="center"/>
              <w:rPr>
                <w:rFonts w:ascii="Century Gothic" w:eastAsia="Arial MT" w:hAnsi="Century Gothic" w:cs="Arial MT"/>
                <w:sz w:val="13"/>
              </w:rPr>
            </w:pPr>
            <w:r w:rsidRPr="009C5FBC">
              <w:rPr>
                <w:rFonts w:ascii="Century Gothic" w:eastAsia="Arial MT" w:hAnsi="Century Gothic" w:cs="Arial MT"/>
                <w:sz w:val="13"/>
              </w:rPr>
              <w:t>Santander</w:t>
            </w:r>
          </w:p>
        </w:tc>
        <w:tc>
          <w:tcPr>
            <w:tcW w:w="1188" w:type="dxa"/>
          </w:tcPr>
          <w:p w14:paraId="0D5983FF" w14:textId="77777777" w:rsidR="00F4441A" w:rsidRPr="009C5FBC" w:rsidRDefault="00F4441A" w:rsidP="00C6727F">
            <w:pPr>
              <w:spacing w:before="9" w:after="0" w:line="240" w:lineRule="auto"/>
              <w:jc w:val="center"/>
              <w:rPr>
                <w:rFonts w:ascii="Century Gothic" w:eastAsia="Arial MT" w:hAnsi="Century Gothic" w:cs="Arial MT"/>
                <w:sz w:val="14"/>
              </w:rPr>
            </w:pPr>
          </w:p>
          <w:p w14:paraId="3E297DE4" w14:textId="77777777" w:rsidR="00F4441A" w:rsidRPr="009C5FBC" w:rsidRDefault="00F4441A" w:rsidP="00C6727F">
            <w:pPr>
              <w:spacing w:after="0" w:line="240" w:lineRule="auto"/>
              <w:ind w:right="196"/>
              <w:jc w:val="center"/>
              <w:rPr>
                <w:rFonts w:ascii="Century Gothic" w:eastAsia="Arial MT" w:hAnsi="Century Gothic" w:cs="Arial MT"/>
                <w:sz w:val="13"/>
              </w:rPr>
            </w:pPr>
            <w:r w:rsidRPr="009C5FBC">
              <w:rPr>
                <w:rFonts w:ascii="Century Gothic" w:eastAsia="Arial MT" w:hAnsi="Century Gothic" w:cs="Arial MT"/>
                <w:sz w:val="13"/>
              </w:rPr>
              <w:t>A5908-</w:t>
            </w:r>
            <w:r w:rsidRPr="009C5FBC">
              <w:rPr>
                <w:rFonts w:ascii="Century Gothic" w:eastAsia="Arial MT" w:hAnsi="Century Gothic" w:cs="Arial MT"/>
                <w:spacing w:val="1"/>
                <w:sz w:val="13"/>
              </w:rPr>
              <w:t xml:space="preserve"> </w:t>
            </w:r>
            <w:r w:rsidRPr="009C5FBC">
              <w:rPr>
                <w:rFonts w:ascii="Century Gothic" w:eastAsia="Arial MT" w:hAnsi="Century Gothic" w:cs="Arial MT"/>
                <w:spacing w:val="-1"/>
                <w:sz w:val="13"/>
              </w:rPr>
              <w:t>30862616.25</w:t>
            </w:r>
          </w:p>
        </w:tc>
        <w:tc>
          <w:tcPr>
            <w:tcW w:w="1277" w:type="dxa"/>
          </w:tcPr>
          <w:p w14:paraId="58CF6CC4" w14:textId="77777777" w:rsidR="00F4441A" w:rsidRPr="009C5FBC" w:rsidRDefault="00F4441A" w:rsidP="00C6727F">
            <w:pPr>
              <w:spacing w:after="0" w:line="240" w:lineRule="auto"/>
              <w:jc w:val="center"/>
              <w:rPr>
                <w:rFonts w:ascii="Century Gothic" w:eastAsia="Arial MT" w:hAnsi="Century Gothic" w:cs="Arial MT"/>
                <w:sz w:val="14"/>
              </w:rPr>
            </w:pPr>
          </w:p>
          <w:p w14:paraId="288C8C59" w14:textId="77777777" w:rsidR="00F4441A" w:rsidRPr="009C5FBC" w:rsidRDefault="00F4441A" w:rsidP="00C6727F">
            <w:pPr>
              <w:spacing w:before="86" w:after="0" w:line="240" w:lineRule="auto"/>
              <w:ind w:right="206"/>
              <w:jc w:val="center"/>
              <w:rPr>
                <w:rFonts w:ascii="Century Gothic" w:eastAsia="Arial MT" w:hAnsi="Century Gothic" w:cs="Arial MT"/>
                <w:sz w:val="13"/>
              </w:rPr>
            </w:pPr>
            <w:proofErr w:type="spellStart"/>
            <w:r w:rsidRPr="009C5FBC">
              <w:rPr>
                <w:rFonts w:ascii="Century Gothic" w:eastAsia="Arial MT" w:hAnsi="Century Gothic" w:cs="Arial MT"/>
                <w:sz w:val="13"/>
              </w:rPr>
              <w:t>Bajío</w:t>
            </w:r>
            <w:proofErr w:type="spellEnd"/>
            <w:r w:rsidRPr="009C5FBC">
              <w:rPr>
                <w:rFonts w:ascii="Century Gothic" w:eastAsia="Arial MT" w:hAnsi="Century Gothic" w:cs="Arial MT"/>
                <w:spacing w:val="-5"/>
                <w:sz w:val="13"/>
              </w:rPr>
              <w:t xml:space="preserve"> </w:t>
            </w:r>
            <w:r w:rsidRPr="009C5FBC">
              <w:rPr>
                <w:rFonts w:ascii="Century Gothic" w:eastAsia="Arial MT" w:hAnsi="Century Gothic" w:cs="Arial MT"/>
                <w:sz w:val="13"/>
              </w:rPr>
              <w:t>500</w:t>
            </w:r>
          </w:p>
        </w:tc>
        <w:tc>
          <w:tcPr>
            <w:tcW w:w="1416" w:type="dxa"/>
          </w:tcPr>
          <w:p w14:paraId="32F0F073" w14:textId="77777777" w:rsidR="00F4441A" w:rsidRPr="009C5FBC" w:rsidRDefault="00F4441A" w:rsidP="00C6727F">
            <w:pPr>
              <w:spacing w:after="0" w:line="240" w:lineRule="auto"/>
              <w:jc w:val="center"/>
              <w:rPr>
                <w:rFonts w:ascii="Century Gothic" w:eastAsia="Arial MT" w:hAnsi="Century Gothic" w:cs="Arial MT"/>
                <w:sz w:val="14"/>
              </w:rPr>
            </w:pPr>
          </w:p>
          <w:p w14:paraId="60453581" w14:textId="77777777" w:rsidR="00F4441A" w:rsidRPr="009C5FBC" w:rsidRDefault="00F4441A" w:rsidP="00C6727F">
            <w:pPr>
              <w:spacing w:before="86" w:after="0" w:line="240" w:lineRule="auto"/>
              <w:ind w:right="137"/>
              <w:jc w:val="center"/>
              <w:rPr>
                <w:rFonts w:ascii="Century Gothic" w:eastAsia="Arial MT" w:hAnsi="Century Gothic" w:cs="Arial MT"/>
                <w:sz w:val="13"/>
              </w:rPr>
            </w:pPr>
            <w:r w:rsidRPr="009C5FBC">
              <w:rPr>
                <w:rFonts w:ascii="Century Gothic" w:eastAsia="Arial MT" w:hAnsi="Century Gothic" w:cs="Arial MT"/>
                <w:sz w:val="13"/>
              </w:rPr>
              <w:t>$492,108,743.11</w:t>
            </w:r>
          </w:p>
        </w:tc>
        <w:tc>
          <w:tcPr>
            <w:tcW w:w="1277" w:type="dxa"/>
          </w:tcPr>
          <w:p w14:paraId="5A228BE0" w14:textId="77777777" w:rsidR="00F4441A" w:rsidRPr="009C5FBC" w:rsidRDefault="00F4441A" w:rsidP="00C6727F">
            <w:pPr>
              <w:spacing w:before="9" w:after="0" w:line="240" w:lineRule="auto"/>
              <w:jc w:val="center"/>
              <w:rPr>
                <w:rFonts w:ascii="Century Gothic" w:eastAsia="Arial MT" w:hAnsi="Century Gothic" w:cs="Arial MT"/>
                <w:sz w:val="14"/>
              </w:rPr>
            </w:pPr>
          </w:p>
          <w:p w14:paraId="7A5CED6F" w14:textId="77777777" w:rsidR="00F4441A" w:rsidRPr="009C5FBC" w:rsidRDefault="00F4441A" w:rsidP="00C6727F">
            <w:pPr>
              <w:spacing w:after="0" w:line="240" w:lineRule="auto"/>
              <w:jc w:val="center"/>
              <w:rPr>
                <w:rFonts w:ascii="Century Gothic" w:eastAsia="Arial MT" w:hAnsi="Century Gothic" w:cs="Arial MT"/>
                <w:sz w:val="13"/>
              </w:rPr>
            </w:pPr>
            <w:r w:rsidRPr="009C5FBC">
              <w:rPr>
                <w:rFonts w:ascii="Century Gothic" w:eastAsia="Arial MT" w:hAnsi="Century Gothic" w:cs="Arial MT"/>
                <w:sz w:val="13"/>
              </w:rPr>
              <w:t>Base:</w:t>
            </w:r>
            <w:r w:rsidRPr="009C5FBC">
              <w:rPr>
                <w:rFonts w:ascii="Century Gothic" w:eastAsia="Arial MT" w:hAnsi="Century Gothic" w:cs="Arial MT"/>
                <w:spacing w:val="-7"/>
                <w:sz w:val="13"/>
              </w:rPr>
              <w:t xml:space="preserve"> </w:t>
            </w:r>
            <w:r w:rsidRPr="009C5FBC">
              <w:rPr>
                <w:rFonts w:ascii="Century Gothic" w:eastAsia="Arial MT" w:hAnsi="Century Gothic" w:cs="Arial MT"/>
                <w:sz w:val="13"/>
              </w:rPr>
              <w:t>10.80%</w:t>
            </w:r>
          </w:p>
          <w:p w14:paraId="5A0DAC17" w14:textId="77777777" w:rsidR="00F4441A" w:rsidRPr="009C5FBC" w:rsidRDefault="00F4441A" w:rsidP="00C6727F">
            <w:pPr>
              <w:spacing w:before="2" w:after="0" w:line="240" w:lineRule="auto"/>
              <w:jc w:val="center"/>
              <w:rPr>
                <w:rFonts w:ascii="Century Gothic" w:eastAsia="Arial MT" w:hAnsi="Century Gothic" w:cs="Arial MT"/>
                <w:sz w:val="13"/>
              </w:rPr>
            </w:pPr>
            <w:r w:rsidRPr="009C5FBC">
              <w:rPr>
                <w:rFonts w:ascii="Century Gothic" w:eastAsia="Arial MT" w:hAnsi="Century Gothic" w:cs="Arial MT"/>
                <w:sz w:val="13"/>
              </w:rPr>
              <w:t>Techo:12%</w:t>
            </w:r>
          </w:p>
        </w:tc>
        <w:tc>
          <w:tcPr>
            <w:tcW w:w="849" w:type="dxa"/>
          </w:tcPr>
          <w:p w14:paraId="598FD66E" w14:textId="77777777" w:rsidR="00F4441A" w:rsidRPr="009C5FBC" w:rsidRDefault="00F4441A" w:rsidP="00C6727F">
            <w:pPr>
              <w:spacing w:after="0" w:line="240" w:lineRule="auto"/>
              <w:jc w:val="center"/>
              <w:rPr>
                <w:rFonts w:ascii="Century Gothic" w:eastAsia="Arial MT" w:hAnsi="Century Gothic" w:cs="Arial MT"/>
                <w:sz w:val="14"/>
              </w:rPr>
            </w:pPr>
          </w:p>
          <w:p w14:paraId="7E221F43" w14:textId="77777777" w:rsidR="00F4441A" w:rsidRPr="009C5FBC" w:rsidRDefault="00F4441A" w:rsidP="00C6727F">
            <w:pPr>
              <w:spacing w:before="86" w:after="0" w:line="240" w:lineRule="auto"/>
              <w:ind w:right="160"/>
              <w:jc w:val="center"/>
              <w:rPr>
                <w:rFonts w:ascii="Century Gothic" w:eastAsia="Arial MT" w:hAnsi="Century Gothic" w:cs="Arial MT"/>
                <w:sz w:val="13"/>
              </w:rPr>
            </w:pPr>
            <w:r w:rsidRPr="009C5FBC">
              <w:rPr>
                <w:rFonts w:ascii="Century Gothic" w:eastAsia="Arial MT" w:hAnsi="Century Gothic" w:cs="Arial MT"/>
                <w:sz w:val="13"/>
              </w:rPr>
              <w:t>31/2022</w:t>
            </w:r>
          </w:p>
        </w:tc>
        <w:tc>
          <w:tcPr>
            <w:tcW w:w="993" w:type="dxa"/>
          </w:tcPr>
          <w:p w14:paraId="7E163D5B" w14:textId="77777777" w:rsidR="00F4441A" w:rsidRPr="009C5FBC" w:rsidRDefault="00F4441A" w:rsidP="00C6727F">
            <w:pPr>
              <w:spacing w:after="0" w:line="240" w:lineRule="auto"/>
              <w:jc w:val="center"/>
              <w:rPr>
                <w:rFonts w:ascii="Century Gothic" w:eastAsia="Arial MT" w:hAnsi="Century Gothic" w:cs="Arial MT"/>
                <w:sz w:val="14"/>
              </w:rPr>
            </w:pPr>
          </w:p>
          <w:p w14:paraId="363CBB2E" w14:textId="77777777" w:rsidR="00F4441A" w:rsidRPr="009C5FBC" w:rsidRDefault="00F4441A" w:rsidP="00C6727F">
            <w:pPr>
              <w:spacing w:before="86" w:after="0" w:line="240" w:lineRule="auto"/>
              <w:ind w:right="142"/>
              <w:jc w:val="center"/>
              <w:rPr>
                <w:rFonts w:ascii="Century Gothic" w:eastAsia="Arial MT" w:hAnsi="Century Gothic" w:cs="Arial MT"/>
                <w:sz w:val="13"/>
              </w:rPr>
            </w:pPr>
            <w:r w:rsidRPr="009C5FBC">
              <w:rPr>
                <w:rFonts w:ascii="Century Gothic" w:eastAsia="Arial MT" w:hAnsi="Century Gothic" w:cs="Arial MT"/>
                <w:sz w:val="13"/>
              </w:rPr>
              <w:t>27/10/2022</w:t>
            </w:r>
          </w:p>
        </w:tc>
        <w:tc>
          <w:tcPr>
            <w:tcW w:w="1274" w:type="dxa"/>
          </w:tcPr>
          <w:p w14:paraId="52E59592" w14:textId="77777777" w:rsidR="00F4441A" w:rsidRPr="009C5FBC" w:rsidRDefault="00F4441A" w:rsidP="00C6727F">
            <w:pPr>
              <w:spacing w:after="0" w:line="240" w:lineRule="auto"/>
              <w:jc w:val="center"/>
              <w:rPr>
                <w:rFonts w:ascii="Century Gothic" w:eastAsia="Arial MT" w:hAnsi="Century Gothic" w:cs="Arial MT"/>
                <w:sz w:val="14"/>
              </w:rPr>
            </w:pPr>
          </w:p>
          <w:p w14:paraId="4CA7F547" w14:textId="77777777" w:rsidR="00F4441A" w:rsidRPr="009C5FBC" w:rsidRDefault="00F4441A" w:rsidP="00C6727F">
            <w:pPr>
              <w:spacing w:before="86" w:after="0" w:line="240" w:lineRule="auto"/>
              <w:ind w:right="281"/>
              <w:jc w:val="center"/>
              <w:rPr>
                <w:rFonts w:ascii="Century Gothic" w:eastAsia="Arial MT" w:hAnsi="Century Gothic" w:cs="Arial MT"/>
                <w:sz w:val="13"/>
              </w:rPr>
            </w:pPr>
            <w:r w:rsidRPr="009C5FBC">
              <w:rPr>
                <w:rFonts w:ascii="Century Gothic" w:eastAsia="Arial MT" w:hAnsi="Century Gothic" w:cs="Arial MT"/>
                <w:sz w:val="13"/>
              </w:rPr>
              <w:t>29/01/2024</w:t>
            </w:r>
          </w:p>
        </w:tc>
        <w:tc>
          <w:tcPr>
            <w:tcW w:w="1134" w:type="dxa"/>
          </w:tcPr>
          <w:p w14:paraId="62798C91" w14:textId="77777777" w:rsidR="00F4441A" w:rsidRPr="009C5FBC" w:rsidRDefault="00F4441A" w:rsidP="00C6727F">
            <w:pPr>
              <w:spacing w:after="0" w:line="240" w:lineRule="auto"/>
              <w:jc w:val="center"/>
              <w:rPr>
                <w:rFonts w:ascii="Century Gothic" w:eastAsia="Arial MT" w:hAnsi="Century Gothic" w:cs="Arial MT"/>
                <w:sz w:val="14"/>
              </w:rPr>
            </w:pPr>
          </w:p>
          <w:p w14:paraId="6C128677" w14:textId="77777777" w:rsidR="00F4441A" w:rsidRPr="009C5FBC" w:rsidRDefault="00F4441A" w:rsidP="00C6727F">
            <w:pPr>
              <w:spacing w:before="86" w:after="0" w:line="240" w:lineRule="auto"/>
              <w:jc w:val="center"/>
              <w:rPr>
                <w:rFonts w:ascii="Century Gothic" w:eastAsia="Arial MT" w:hAnsi="Century Gothic" w:cs="Arial MT"/>
                <w:sz w:val="13"/>
              </w:rPr>
            </w:pPr>
            <w:r w:rsidRPr="009C5FBC">
              <w:rPr>
                <w:rFonts w:ascii="Century Gothic" w:eastAsia="Arial MT" w:hAnsi="Century Gothic" w:cs="Arial MT"/>
                <w:sz w:val="13"/>
              </w:rPr>
              <w:t>$1,527,313.00</w:t>
            </w:r>
          </w:p>
        </w:tc>
      </w:tr>
      <w:tr w:rsidR="009C5FBC" w:rsidRPr="009C5FBC" w14:paraId="02E1C1C5" w14:textId="77777777" w:rsidTr="00D7687D">
        <w:trPr>
          <w:trHeight w:val="640"/>
          <w:jc w:val="center"/>
        </w:trPr>
        <w:tc>
          <w:tcPr>
            <w:tcW w:w="934" w:type="dxa"/>
          </w:tcPr>
          <w:p w14:paraId="0A738A8F" w14:textId="77777777" w:rsidR="00F4441A" w:rsidRPr="009C5FBC" w:rsidRDefault="00F4441A" w:rsidP="00C6727F">
            <w:pPr>
              <w:spacing w:after="0" w:line="240" w:lineRule="auto"/>
              <w:jc w:val="center"/>
              <w:rPr>
                <w:rFonts w:ascii="Century Gothic" w:eastAsia="Arial MT" w:hAnsi="Century Gothic" w:cs="Arial MT"/>
                <w:sz w:val="14"/>
              </w:rPr>
            </w:pPr>
          </w:p>
          <w:p w14:paraId="0D973977" w14:textId="77777777" w:rsidR="00F4441A" w:rsidRPr="009C5FBC" w:rsidRDefault="00F4441A" w:rsidP="00C6727F">
            <w:pPr>
              <w:spacing w:before="84" w:after="0" w:line="240" w:lineRule="auto"/>
              <w:ind w:right="140"/>
              <w:jc w:val="center"/>
              <w:rPr>
                <w:rFonts w:ascii="Century Gothic" w:eastAsia="Arial MT" w:hAnsi="Century Gothic" w:cs="Arial MT"/>
                <w:sz w:val="13"/>
              </w:rPr>
            </w:pPr>
            <w:r w:rsidRPr="009C5FBC">
              <w:rPr>
                <w:rFonts w:ascii="Century Gothic" w:eastAsia="Arial MT" w:hAnsi="Century Gothic" w:cs="Arial MT"/>
                <w:sz w:val="13"/>
              </w:rPr>
              <w:t>Santander</w:t>
            </w:r>
          </w:p>
        </w:tc>
        <w:tc>
          <w:tcPr>
            <w:tcW w:w="1188" w:type="dxa"/>
          </w:tcPr>
          <w:p w14:paraId="7D842F77" w14:textId="77777777" w:rsidR="00F4441A" w:rsidRPr="009C5FBC" w:rsidRDefault="00F4441A" w:rsidP="00C6727F">
            <w:pPr>
              <w:spacing w:before="9" w:after="0" w:line="240" w:lineRule="auto"/>
              <w:jc w:val="center"/>
              <w:rPr>
                <w:rFonts w:ascii="Century Gothic" w:eastAsia="Arial MT" w:hAnsi="Century Gothic" w:cs="Arial MT"/>
                <w:sz w:val="14"/>
              </w:rPr>
            </w:pPr>
          </w:p>
          <w:p w14:paraId="531DF2FF" w14:textId="77777777" w:rsidR="00F4441A" w:rsidRPr="009C5FBC" w:rsidRDefault="00F4441A" w:rsidP="00C6727F">
            <w:pPr>
              <w:spacing w:after="0" w:line="240" w:lineRule="auto"/>
              <w:ind w:right="196"/>
              <w:jc w:val="center"/>
              <w:rPr>
                <w:rFonts w:ascii="Century Gothic" w:eastAsia="Arial MT" w:hAnsi="Century Gothic" w:cs="Arial MT"/>
                <w:sz w:val="13"/>
              </w:rPr>
            </w:pPr>
            <w:r w:rsidRPr="009C5FBC">
              <w:rPr>
                <w:rFonts w:ascii="Century Gothic" w:eastAsia="Arial MT" w:hAnsi="Century Gothic" w:cs="Arial MT"/>
                <w:sz w:val="13"/>
              </w:rPr>
              <w:t>A5908-</w:t>
            </w:r>
            <w:r w:rsidRPr="009C5FBC">
              <w:rPr>
                <w:rFonts w:ascii="Century Gothic" w:eastAsia="Arial MT" w:hAnsi="Century Gothic" w:cs="Arial MT"/>
                <w:spacing w:val="1"/>
                <w:sz w:val="13"/>
              </w:rPr>
              <w:t xml:space="preserve"> </w:t>
            </w:r>
            <w:r w:rsidRPr="009C5FBC">
              <w:rPr>
                <w:rFonts w:ascii="Century Gothic" w:eastAsia="Arial MT" w:hAnsi="Century Gothic" w:cs="Arial MT"/>
                <w:spacing w:val="-1"/>
                <w:sz w:val="13"/>
              </w:rPr>
              <w:t>30858543.25</w:t>
            </w:r>
          </w:p>
        </w:tc>
        <w:tc>
          <w:tcPr>
            <w:tcW w:w="1277" w:type="dxa"/>
          </w:tcPr>
          <w:p w14:paraId="3F0009C3" w14:textId="77777777" w:rsidR="00F4441A" w:rsidRPr="009C5FBC" w:rsidRDefault="00F4441A" w:rsidP="00C6727F">
            <w:pPr>
              <w:spacing w:after="0" w:line="240" w:lineRule="auto"/>
              <w:jc w:val="center"/>
              <w:rPr>
                <w:rFonts w:ascii="Century Gothic" w:eastAsia="Arial MT" w:hAnsi="Century Gothic" w:cs="Arial MT"/>
                <w:sz w:val="14"/>
              </w:rPr>
            </w:pPr>
          </w:p>
          <w:p w14:paraId="7F83519B" w14:textId="77777777" w:rsidR="00F4441A" w:rsidRPr="009C5FBC" w:rsidRDefault="00F4441A" w:rsidP="00C6727F">
            <w:pPr>
              <w:spacing w:before="84" w:after="0" w:line="240" w:lineRule="auto"/>
              <w:ind w:right="208"/>
              <w:jc w:val="center"/>
              <w:rPr>
                <w:rFonts w:ascii="Century Gothic" w:eastAsia="Arial MT" w:hAnsi="Century Gothic" w:cs="Arial MT"/>
                <w:sz w:val="13"/>
              </w:rPr>
            </w:pPr>
            <w:proofErr w:type="spellStart"/>
            <w:r w:rsidRPr="009C5FBC">
              <w:rPr>
                <w:rFonts w:ascii="Century Gothic" w:eastAsia="Arial MT" w:hAnsi="Century Gothic" w:cs="Arial MT"/>
                <w:sz w:val="13"/>
              </w:rPr>
              <w:t>Banorte</w:t>
            </w:r>
            <w:proofErr w:type="spellEnd"/>
            <w:r w:rsidRPr="009C5FBC">
              <w:rPr>
                <w:rFonts w:ascii="Century Gothic" w:eastAsia="Arial MT" w:hAnsi="Century Gothic" w:cs="Arial MT"/>
                <w:spacing w:val="-8"/>
                <w:sz w:val="13"/>
              </w:rPr>
              <w:t xml:space="preserve"> </w:t>
            </w:r>
            <w:r w:rsidRPr="009C5FBC">
              <w:rPr>
                <w:rFonts w:ascii="Century Gothic" w:eastAsia="Arial MT" w:hAnsi="Century Gothic" w:cs="Arial MT"/>
                <w:sz w:val="13"/>
              </w:rPr>
              <w:t>3,397</w:t>
            </w:r>
          </w:p>
        </w:tc>
        <w:tc>
          <w:tcPr>
            <w:tcW w:w="1416" w:type="dxa"/>
          </w:tcPr>
          <w:p w14:paraId="6BDEAA5B" w14:textId="77777777" w:rsidR="00F4441A" w:rsidRPr="009C5FBC" w:rsidRDefault="00F4441A" w:rsidP="00C6727F">
            <w:pPr>
              <w:spacing w:after="0" w:line="240" w:lineRule="auto"/>
              <w:jc w:val="center"/>
              <w:rPr>
                <w:rFonts w:ascii="Century Gothic" w:eastAsia="Arial MT" w:hAnsi="Century Gothic" w:cs="Arial MT"/>
                <w:sz w:val="14"/>
              </w:rPr>
            </w:pPr>
          </w:p>
          <w:p w14:paraId="583A596C" w14:textId="77777777" w:rsidR="00F4441A" w:rsidRPr="009C5FBC" w:rsidRDefault="00F4441A" w:rsidP="00C6727F">
            <w:pPr>
              <w:spacing w:before="84" w:after="0" w:line="240" w:lineRule="auto"/>
              <w:ind w:right="137"/>
              <w:jc w:val="center"/>
              <w:rPr>
                <w:rFonts w:ascii="Century Gothic" w:eastAsia="Arial MT" w:hAnsi="Century Gothic" w:cs="Arial MT"/>
                <w:sz w:val="13"/>
              </w:rPr>
            </w:pPr>
            <w:r w:rsidRPr="009C5FBC">
              <w:rPr>
                <w:rFonts w:ascii="Century Gothic" w:eastAsia="Arial MT" w:hAnsi="Century Gothic" w:cs="Arial MT"/>
                <w:sz w:val="13"/>
              </w:rPr>
              <w:t>$1,881,143,244.45</w:t>
            </w:r>
          </w:p>
        </w:tc>
        <w:tc>
          <w:tcPr>
            <w:tcW w:w="1277" w:type="dxa"/>
          </w:tcPr>
          <w:p w14:paraId="51856185" w14:textId="77777777" w:rsidR="00F4441A" w:rsidRPr="009C5FBC" w:rsidRDefault="00F4441A" w:rsidP="00C6727F">
            <w:pPr>
              <w:spacing w:before="9" w:after="0" w:line="240" w:lineRule="auto"/>
              <w:jc w:val="center"/>
              <w:rPr>
                <w:rFonts w:ascii="Century Gothic" w:eastAsia="Arial MT" w:hAnsi="Century Gothic" w:cs="Arial MT"/>
                <w:sz w:val="14"/>
              </w:rPr>
            </w:pPr>
          </w:p>
          <w:p w14:paraId="04FB0AA1" w14:textId="77777777" w:rsidR="00F4441A" w:rsidRPr="009C5FBC" w:rsidRDefault="00F4441A" w:rsidP="00C6727F">
            <w:pPr>
              <w:spacing w:after="0" w:line="240" w:lineRule="auto"/>
              <w:jc w:val="center"/>
              <w:rPr>
                <w:rFonts w:ascii="Century Gothic" w:eastAsia="Arial MT" w:hAnsi="Century Gothic" w:cs="Arial MT"/>
                <w:sz w:val="13"/>
              </w:rPr>
            </w:pPr>
            <w:r w:rsidRPr="009C5FBC">
              <w:rPr>
                <w:rFonts w:ascii="Century Gothic" w:eastAsia="Arial MT" w:hAnsi="Century Gothic" w:cs="Arial MT"/>
                <w:sz w:val="13"/>
              </w:rPr>
              <w:t>Base:</w:t>
            </w:r>
            <w:r w:rsidRPr="009C5FBC">
              <w:rPr>
                <w:rFonts w:ascii="Century Gothic" w:eastAsia="Arial MT" w:hAnsi="Century Gothic" w:cs="Arial MT"/>
                <w:spacing w:val="-7"/>
                <w:sz w:val="13"/>
              </w:rPr>
              <w:t xml:space="preserve"> </w:t>
            </w:r>
            <w:r w:rsidRPr="009C5FBC">
              <w:rPr>
                <w:rFonts w:ascii="Century Gothic" w:eastAsia="Arial MT" w:hAnsi="Century Gothic" w:cs="Arial MT"/>
                <w:sz w:val="13"/>
              </w:rPr>
              <w:t>10.80%</w:t>
            </w:r>
          </w:p>
          <w:p w14:paraId="2DD377C4" w14:textId="77777777" w:rsidR="00F4441A" w:rsidRPr="009C5FBC" w:rsidRDefault="00F4441A" w:rsidP="00C6727F">
            <w:pPr>
              <w:spacing w:before="2" w:after="0" w:line="240" w:lineRule="auto"/>
              <w:jc w:val="center"/>
              <w:rPr>
                <w:rFonts w:ascii="Century Gothic" w:eastAsia="Arial MT" w:hAnsi="Century Gothic" w:cs="Arial MT"/>
                <w:sz w:val="13"/>
              </w:rPr>
            </w:pPr>
            <w:r w:rsidRPr="009C5FBC">
              <w:rPr>
                <w:rFonts w:ascii="Century Gothic" w:eastAsia="Arial MT" w:hAnsi="Century Gothic" w:cs="Arial MT"/>
                <w:sz w:val="13"/>
              </w:rPr>
              <w:t>Techo:12%</w:t>
            </w:r>
          </w:p>
        </w:tc>
        <w:tc>
          <w:tcPr>
            <w:tcW w:w="849" w:type="dxa"/>
          </w:tcPr>
          <w:p w14:paraId="24A6534D" w14:textId="77777777" w:rsidR="00F4441A" w:rsidRPr="009C5FBC" w:rsidRDefault="00F4441A" w:rsidP="00C6727F">
            <w:pPr>
              <w:spacing w:after="0" w:line="240" w:lineRule="auto"/>
              <w:jc w:val="center"/>
              <w:rPr>
                <w:rFonts w:ascii="Century Gothic" w:eastAsia="Arial MT" w:hAnsi="Century Gothic" w:cs="Arial MT"/>
                <w:sz w:val="14"/>
              </w:rPr>
            </w:pPr>
          </w:p>
          <w:p w14:paraId="1BD67430" w14:textId="77777777" w:rsidR="00F4441A" w:rsidRPr="009C5FBC" w:rsidRDefault="00F4441A" w:rsidP="00C6727F">
            <w:pPr>
              <w:spacing w:before="84" w:after="0" w:line="240" w:lineRule="auto"/>
              <w:ind w:right="160"/>
              <w:jc w:val="center"/>
              <w:rPr>
                <w:rFonts w:ascii="Century Gothic" w:eastAsia="Arial MT" w:hAnsi="Century Gothic" w:cs="Arial MT"/>
                <w:sz w:val="13"/>
              </w:rPr>
            </w:pPr>
            <w:r w:rsidRPr="009C5FBC">
              <w:rPr>
                <w:rFonts w:ascii="Century Gothic" w:eastAsia="Arial MT" w:hAnsi="Century Gothic" w:cs="Arial MT"/>
                <w:sz w:val="13"/>
              </w:rPr>
              <w:t>30/2022</w:t>
            </w:r>
          </w:p>
        </w:tc>
        <w:tc>
          <w:tcPr>
            <w:tcW w:w="993" w:type="dxa"/>
          </w:tcPr>
          <w:p w14:paraId="0D34064B" w14:textId="77777777" w:rsidR="00F4441A" w:rsidRPr="009C5FBC" w:rsidRDefault="00F4441A" w:rsidP="00C6727F">
            <w:pPr>
              <w:spacing w:after="0" w:line="240" w:lineRule="auto"/>
              <w:jc w:val="center"/>
              <w:rPr>
                <w:rFonts w:ascii="Century Gothic" w:eastAsia="Arial MT" w:hAnsi="Century Gothic" w:cs="Arial MT"/>
                <w:sz w:val="14"/>
              </w:rPr>
            </w:pPr>
          </w:p>
          <w:p w14:paraId="1FE22F35" w14:textId="77777777" w:rsidR="00F4441A" w:rsidRPr="009C5FBC" w:rsidRDefault="00F4441A" w:rsidP="00C6727F">
            <w:pPr>
              <w:spacing w:before="84" w:after="0" w:line="240" w:lineRule="auto"/>
              <w:ind w:right="142"/>
              <w:jc w:val="center"/>
              <w:rPr>
                <w:rFonts w:ascii="Century Gothic" w:eastAsia="Arial MT" w:hAnsi="Century Gothic" w:cs="Arial MT"/>
                <w:sz w:val="13"/>
              </w:rPr>
            </w:pPr>
            <w:r w:rsidRPr="009C5FBC">
              <w:rPr>
                <w:rFonts w:ascii="Century Gothic" w:eastAsia="Arial MT" w:hAnsi="Century Gothic" w:cs="Arial MT"/>
                <w:sz w:val="13"/>
              </w:rPr>
              <w:t>27/10/2022</w:t>
            </w:r>
          </w:p>
        </w:tc>
        <w:tc>
          <w:tcPr>
            <w:tcW w:w="1274" w:type="dxa"/>
          </w:tcPr>
          <w:p w14:paraId="4339D46D" w14:textId="77777777" w:rsidR="00F4441A" w:rsidRPr="009C5FBC" w:rsidRDefault="00F4441A" w:rsidP="00C6727F">
            <w:pPr>
              <w:spacing w:after="0" w:line="240" w:lineRule="auto"/>
              <w:jc w:val="center"/>
              <w:rPr>
                <w:rFonts w:ascii="Century Gothic" w:eastAsia="Arial MT" w:hAnsi="Century Gothic" w:cs="Arial MT"/>
                <w:sz w:val="14"/>
              </w:rPr>
            </w:pPr>
          </w:p>
          <w:p w14:paraId="1C974113" w14:textId="77777777" w:rsidR="00F4441A" w:rsidRPr="009C5FBC" w:rsidRDefault="00F4441A" w:rsidP="00C6727F">
            <w:pPr>
              <w:spacing w:before="84" w:after="0" w:line="240" w:lineRule="auto"/>
              <w:ind w:right="281"/>
              <w:jc w:val="center"/>
              <w:rPr>
                <w:rFonts w:ascii="Century Gothic" w:eastAsia="Arial MT" w:hAnsi="Century Gothic" w:cs="Arial MT"/>
                <w:sz w:val="13"/>
              </w:rPr>
            </w:pPr>
            <w:r w:rsidRPr="009C5FBC">
              <w:rPr>
                <w:rFonts w:ascii="Century Gothic" w:eastAsia="Arial MT" w:hAnsi="Century Gothic" w:cs="Arial MT"/>
                <w:sz w:val="13"/>
              </w:rPr>
              <w:t>29/01/2024</w:t>
            </w:r>
          </w:p>
        </w:tc>
        <w:tc>
          <w:tcPr>
            <w:tcW w:w="1134" w:type="dxa"/>
          </w:tcPr>
          <w:p w14:paraId="71A849D2" w14:textId="77777777" w:rsidR="00F4441A" w:rsidRPr="009C5FBC" w:rsidRDefault="00F4441A" w:rsidP="00C6727F">
            <w:pPr>
              <w:spacing w:after="0" w:line="240" w:lineRule="auto"/>
              <w:jc w:val="center"/>
              <w:rPr>
                <w:rFonts w:ascii="Century Gothic" w:eastAsia="Arial MT" w:hAnsi="Century Gothic" w:cs="Arial MT"/>
                <w:sz w:val="14"/>
              </w:rPr>
            </w:pPr>
          </w:p>
          <w:p w14:paraId="6024E7E9" w14:textId="77777777" w:rsidR="00F4441A" w:rsidRPr="009C5FBC" w:rsidRDefault="00F4441A" w:rsidP="00C6727F">
            <w:pPr>
              <w:spacing w:before="84" w:after="0" w:line="240" w:lineRule="auto"/>
              <w:jc w:val="center"/>
              <w:rPr>
                <w:rFonts w:ascii="Century Gothic" w:eastAsia="Arial MT" w:hAnsi="Century Gothic" w:cs="Arial MT"/>
                <w:sz w:val="13"/>
              </w:rPr>
            </w:pPr>
            <w:r w:rsidRPr="009C5FBC">
              <w:rPr>
                <w:rFonts w:ascii="Century Gothic" w:eastAsia="Arial MT" w:hAnsi="Century Gothic" w:cs="Arial MT"/>
                <w:sz w:val="13"/>
              </w:rPr>
              <w:t>$5,528,505.00</w:t>
            </w:r>
          </w:p>
        </w:tc>
      </w:tr>
      <w:tr w:rsidR="009C5FBC" w:rsidRPr="009C5FBC" w14:paraId="569432E4" w14:textId="77777777" w:rsidTr="00D7687D">
        <w:trPr>
          <w:trHeight w:val="640"/>
          <w:jc w:val="center"/>
        </w:trPr>
        <w:tc>
          <w:tcPr>
            <w:tcW w:w="934" w:type="dxa"/>
          </w:tcPr>
          <w:p w14:paraId="29D35A2A" w14:textId="77777777" w:rsidR="00F4441A" w:rsidRPr="009C5FBC" w:rsidRDefault="00F4441A" w:rsidP="00C6727F">
            <w:pPr>
              <w:spacing w:after="0" w:line="240" w:lineRule="auto"/>
              <w:jc w:val="center"/>
              <w:rPr>
                <w:rFonts w:ascii="Century Gothic" w:eastAsia="Arial MT" w:hAnsi="Century Gothic" w:cs="Arial MT"/>
                <w:sz w:val="14"/>
              </w:rPr>
            </w:pPr>
          </w:p>
          <w:p w14:paraId="2C36CE8F" w14:textId="77777777" w:rsidR="00F4441A" w:rsidRPr="009C5FBC" w:rsidRDefault="00F4441A" w:rsidP="00C6727F">
            <w:pPr>
              <w:spacing w:before="84" w:after="0" w:line="240" w:lineRule="auto"/>
              <w:ind w:right="140"/>
              <w:jc w:val="center"/>
              <w:rPr>
                <w:rFonts w:ascii="Century Gothic" w:eastAsia="Arial MT" w:hAnsi="Century Gothic" w:cs="Arial MT"/>
                <w:sz w:val="13"/>
              </w:rPr>
            </w:pPr>
            <w:r w:rsidRPr="009C5FBC">
              <w:rPr>
                <w:rFonts w:ascii="Century Gothic" w:eastAsia="Arial MT" w:hAnsi="Century Gothic" w:cs="Arial MT"/>
                <w:sz w:val="13"/>
              </w:rPr>
              <w:t>BBVA</w:t>
            </w:r>
          </w:p>
        </w:tc>
        <w:tc>
          <w:tcPr>
            <w:tcW w:w="1188" w:type="dxa"/>
          </w:tcPr>
          <w:p w14:paraId="4D9F1180" w14:textId="77777777" w:rsidR="00F4441A" w:rsidRPr="009C5FBC" w:rsidRDefault="00F4441A" w:rsidP="00C6727F">
            <w:pPr>
              <w:spacing w:before="10" w:after="0" w:line="240" w:lineRule="auto"/>
              <w:jc w:val="center"/>
              <w:rPr>
                <w:rFonts w:ascii="Century Gothic" w:eastAsia="Arial MT" w:hAnsi="Century Gothic" w:cs="Arial MT"/>
                <w:sz w:val="14"/>
              </w:rPr>
            </w:pPr>
          </w:p>
          <w:p w14:paraId="6A6F3543" w14:textId="77777777" w:rsidR="00F4441A" w:rsidRPr="009C5FBC" w:rsidRDefault="00F4441A" w:rsidP="00C6727F">
            <w:pPr>
              <w:spacing w:after="0" w:line="240" w:lineRule="auto"/>
              <w:ind w:right="188"/>
              <w:jc w:val="center"/>
              <w:rPr>
                <w:rFonts w:ascii="Century Gothic" w:eastAsia="Arial MT" w:hAnsi="Century Gothic" w:cs="Arial MT"/>
                <w:sz w:val="13"/>
              </w:rPr>
            </w:pPr>
            <w:r w:rsidRPr="009C5FBC">
              <w:rPr>
                <w:rFonts w:ascii="Century Gothic" w:eastAsia="Arial MT" w:hAnsi="Century Gothic" w:cs="Arial MT"/>
                <w:sz w:val="13"/>
              </w:rPr>
              <w:t>CFC-8316-</w:t>
            </w:r>
            <w:r w:rsidRPr="009C5FBC">
              <w:rPr>
                <w:rFonts w:ascii="Century Gothic" w:eastAsia="Arial MT" w:hAnsi="Century Gothic" w:cs="Arial MT"/>
                <w:spacing w:val="1"/>
                <w:sz w:val="13"/>
              </w:rPr>
              <w:t xml:space="preserve"> </w:t>
            </w:r>
            <w:r w:rsidRPr="009C5FBC">
              <w:rPr>
                <w:rFonts w:ascii="Century Gothic" w:eastAsia="Arial MT" w:hAnsi="Century Gothic" w:cs="Arial MT"/>
                <w:spacing w:val="-1"/>
                <w:sz w:val="13"/>
              </w:rPr>
              <w:t>MX48196854</w:t>
            </w:r>
          </w:p>
        </w:tc>
        <w:tc>
          <w:tcPr>
            <w:tcW w:w="1277" w:type="dxa"/>
          </w:tcPr>
          <w:p w14:paraId="475B3C68" w14:textId="77777777" w:rsidR="00F4441A" w:rsidRPr="009C5FBC" w:rsidRDefault="00F4441A" w:rsidP="00C6727F">
            <w:pPr>
              <w:spacing w:after="0" w:line="240" w:lineRule="auto"/>
              <w:jc w:val="center"/>
              <w:rPr>
                <w:rFonts w:ascii="Century Gothic" w:eastAsia="Arial MT" w:hAnsi="Century Gothic" w:cs="Arial MT"/>
                <w:sz w:val="14"/>
              </w:rPr>
            </w:pPr>
          </w:p>
          <w:p w14:paraId="12293F4B" w14:textId="77777777" w:rsidR="00F4441A" w:rsidRPr="009C5FBC" w:rsidRDefault="00F4441A" w:rsidP="00C6727F">
            <w:pPr>
              <w:spacing w:before="84" w:after="0" w:line="240" w:lineRule="auto"/>
              <w:ind w:right="208"/>
              <w:jc w:val="center"/>
              <w:rPr>
                <w:rFonts w:ascii="Century Gothic" w:eastAsia="Arial MT" w:hAnsi="Century Gothic" w:cs="Arial MT"/>
                <w:sz w:val="13"/>
              </w:rPr>
            </w:pPr>
            <w:r w:rsidRPr="009C5FBC">
              <w:rPr>
                <w:rFonts w:ascii="Century Gothic" w:eastAsia="Arial MT" w:hAnsi="Century Gothic" w:cs="Arial MT"/>
                <w:sz w:val="13"/>
              </w:rPr>
              <w:t>BBVA</w:t>
            </w:r>
            <w:r w:rsidRPr="009C5FBC">
              <w:rPr>
                <w:rFonts w:ascii="Century Gothic" w:eastAsia="Arial MT" w:hAnsi="Century Gothic" w:cs="Arial MT"/>
                <w:spacing w:val="-5"/>
                <w:sz w:val="13"/>
              </w:rPr>
              <w:t xml:space="preserve"> </w:t>
            </w:r>
            <w:r w:rsidRPr="009C5FBC">
              <w:rPr>
                <w:rFonts w:ascii="Century Gothic" w:eastAsia="Arial MT" w:hAnsi="Century Gothic" w:cs="Arial MT"/>
                <w:sz w:val="13"/>
              </w:rPr>
              <w:t>800</w:t>
            </w:r>
          </w:p>
        </w:tc>
        <w:tc>
          <w:tcPr>
            <w:tcW w:w="1416" w:type="dxa"/>
          </w:tcPr>
          <w:p w14:paraId="536DEE19" w14:textId="77777777" w:rsidR="00F4441A" w:rsidRPr="009C5FBC" w:rsidRDefault="00F4441A" w:rsidP="00C6727F">
            <w:pPr>
              <w:spacing w:after="0" w:line="240" w:lineRule="auto"/>
              <w:jc w:val="center"/>
              <w:rPr>
                <w:rFonts w:ascii="Century Gothic" w:eastAsia="Arial MT" w:hAnsi="Century Gothic" w:cs="Arial MT"/>
                <w:sz w:val="14"/>
              </w:rPr>
            </w:pPr>
          </w:p>
          <w:p w14:paraId="3B54045B" w14:textId="77777777" w:rsidR="00F4441A" w:rsidRPr="009C5FBC" w:rsidRDefault="00F4441A" w:rsidP="00C6727F">
            <w:pPr>
              <w:spacing w:before="84" w:after="0" w:line="240" w:lineRule="auto"/>
              <w:ind w:right="137"/>
              <w:jc w:val="center"/>
              <w:rPr>
                <w:rFonts w:ascii="Century Gothic" w:eastAsia="Arial MT" w:hAnsi="Century Gothic" w:cs="Arial MT"/>
                <w:sz w:val="13"/>
              </w:rPr>
            </w:pPr>
            <w:r w:rsidRPr="009C5FBC">
              <w:rPr>
                <w:rFonts w:ascii="Century Gothic" w:eastAsia="Arial MT" w:hAnsi="Century Gothic" w:cs="Arial MT"/>
                <w:sz w:val="13"/>
              </w:rPr>
              <w:t>$371,908,273.27</w:t>
            </w:r>
          </w:p>
        </w:tc>
        <w:tc>
          <w:tcPr>
            <w:tcW w:w="1277" w:type="dxa"/>
          </w:tcPr>
          <w:p w14:paraId="2137F7A5" w14:textId="77777777" w:rsidR="00F4441A" w:rsidRPr="009C5FBC" w:rsidRDefault="00F4441A" w:rsidP="00C6727F">
            <w:pPr>
              <w:spacing w:before="10" w:after="0" w:line="240" w:lineRule="auto"/>
              <w:jc w:val="center"/>
              <w:rPr>
                <w:rFonts w:ascii="Century Gothic" w:eastAsia="Arial MT" w:hAnsi="Century Gothic" w:cs="Arial MT"/>
                <w:sz w:val="14"/>
              </w:rPr>
            </w:pPr>
          </w:p>
          <w:p w14:paraId="7B242D95" w14:textId="77777777" w:rsidR="00F4441A" w:rsidRPr="009C5FBC" w:rsidRDefault="00F4441A" w:rsidP="00C6727F">
            <w:pPr>
              <w:spacing w:after="0" w:line="149" w:lineRule="exact"/>
              <w:jc w:val="center"/>
              <w:rPr>
                <w:rFonts w:ascii="Century Gothic" w:eastAsia="Arial MT" w:hAnsi="Century Gothic" w:cs="Arial MT"/>
                <w:sz w:val="13"/>
              </w:rPr>
            </w:pPr>
            <w:r w:rsidRPr="009C5FBC">
              <w:rPr>
                <w:rFonts w:ascii="Century Gothic" w:eastAsia="Arial MT" w:hAnsi="Century Gothic" w:cs="Arial MT"/>
                <w:sz w:val="13"/>
              </w:rPr>
              <w:t>Base:</w:t>
            </w:r>
            <w:r w:rsidRPr="009C5FBC">
              <w:rPr>
                <w:rFonts w:ascii="Century Gothic" w:eastAsia="Arial MT" w:hAnsi="Century Gothic" w:cs="Arial MT"/>
                <w:spacing w:val="-7"/>
                <w:sz w:val="13"/>
              </w:rPr>
              <w:t xml:space="preserve"> </w:t>
            </w:r>
            <w:r w:rsidRPr="009C5FBC">
              <w:rPr>
                <w:rFonts w:ascii="Century Gothic" w:eastAsia="Arial MT" w:hAnsi="Century Gothic" w:cs="Arial MT"/>
                <w:sz w:val="13"/>
              </w:rPr>
              <w:t>10.80%</w:t>
            </w:r>
          </w:p>
          <w:p w14:paraId="35F5B99F" w14:textId="77777777" w:rsidR="00F4441A" w:rsidRPr="009C5FBC" w:rsidRDefault="00F4441A" w:rsidP="00C6727F">
            <w:pPr>
              <w:spacing w:after="0" w:line="149" w:lineRule="exact"/>
              <w:jc w:val="center"/>
              <w:rPr>
                <w:rFonts w:ascii="Century Gothic" w:eastAsia="Arial MT" w:hAnsi="Century Gothic" w:cs="Arial MT"/>
                <w:sz w:val="13"/>
              </w:rPr>
            </w:pPr>
            <w:r w:rsidRPr="009C5FBC">
              <w:rPr>
                <w:rFonts w:ascii="Century Gothic" w:eastAsia="Arial MT" w:hAnsi="Century Gothic" w:cs="Arial MT"/>
                <w:sz w:val="13"/>
              </w:rPr>
              <w:t>Techo:12%</w:t>
            </w:r>
          </w:p>
        </w:tc>
        <w:tc>
          <w:tcPr>
            <w:tcW w:w="849" w:type="dxa"/>
          </w:tcPr>
          <w:p w14:paraId="2EDED26B" w14:textId="77777777" w:rsidR="00F4441A" w:rsidRPr="009C5FBC" w:rsidRDefault="00F4441A" w:rsidP="00C6727F">
            <w:pPr>
              <w:spacing w:after="0" w:line="240" w:lineRule="auto"/>
              <w:jc w:val="center"/>
              <w:rPr>
                <w:rFonts w:ascii="Century Gothic" w:eastAsia="Arial MT" w:hAnsi="Century Gothic" w:cs="Arial MT"/>
                <w:sz w:val="14"/>
              </w:rPr>
            </w:pPr>
          </w:p>
          <w:p w14:paraId="353B1B8D" w14:textId="77777777" w:rsidR="00F4441A" w:rsidRPr="009C5FBC" w:rsidRDefault="00F4441A" w:rsidP="00C6727F">
            <w:pPr>
              <w:spacing w:before="84" w:after="0" w:line="240" w:lineRule="auto"/>
              <w:ind w:right="160"/>
              <w:jc w:val="center"/>
              <w:rPr>
                <w:rFonts w:ascii="Century Gothic" w:eastAsia="Arial MT" w:hAnsi="Century Gothic" w:cs="Arial MT"/>
                <w:sz w:val="13"/>
              </w:rPr>
            </w:pPr>
            <w:r w:rsidRPr="009C5FBC">
              <w:rPr>
                <w:rFonts w:ascii="Century Gothic" w:eastAsia="Arial MT" w:hAnsi="Century Gothic" w:cs="Arial MT"/>
                <w:sz w:val="13"/>
              </w:rPr>
              <w:t>32/2022</w:t>
            </w:r>
          </w:p>
        </w:tc>
        <w:tc>
          <w:tcPr>
            <w:tcW w:w="993" w:type="dxa"/>
          </w:tcPr>
          <w:p w14:paraId="379CD168" w14:textId="77777777" w:rsidR="00F4441A" w:rsidRPr="009C5FBC" w:rsidRDefault="00F4441A" w:rsidP="00C6727F">
            <w:pPr>
              <w:spacing w:after="0" w:line="240" w:lineRule="auto"/>
              <w:jc w:val="center"/>
              <w:rPr>
                <w:rFonts w:ascii="Century Gothic" w:eastAsia="Arial MT" w:hAnsi="Century Gothic" w:cs="Arial MT"/>
                <w:sz w:val="14"/>
              </w:rPr>
            </w:pPr>
          </w:p>
          <w:p w14:paraId="161A4CD0" w14:textId="77777777" w:rsidR="00F4441A" w:rsidRPr="009C5FBC" w:rsidRDefault="00F4441A" w:rsidP="00C6727F">
            <w:pPr>
              <w:spacing w:before="84" w:after="0" w:line="240" w:lineRule="auto"/>
              <w:ind w:right="142"/>
              <w:jc w:val="center"/>
              <w:rPr>
                <w:rFonts w:ascii="Century Gothic" w:eastAsia="Arial MT" w:hAnsi="Century Gothic" w:cs="Arial MT"/>
                <w:sz w:val="13"/>
              </w:rPr>
            </w:pPr>
            <w:r w:rsidRPr="009C5FBC">
              <w:rPr>
                <w:rFonts w:ascii="Century Gothic" w:eastAsia="Arial MT" w:hAnsi="Century Gothic" w:cs="Arial MT"/>
                <w:sz w:val="13"/>
              </w:rPr>
              <w:t>28/10/2022</w:t>
            </w:r>
          </w:p>
        </w:tc>
        <w:tc>
          <w:tcPr>
            <w:tcW w:w="1274" w:type="dxa"/>
          </w:tcPr>
          <w:p w14:paraId="0A018CBA" w14:textId="77777777" w:rsidR="00F4441A" w:rsidRPr="009C5FBC" w:rsidRDefault="00F4441A" w:rsidP="00C6727F">
            <w:pPr>
              <w:spacing w:after="0" w:line="240" w:lineRule="auto"/>
              <w:jc w:val="center"/>
              <w:rPr>
                <w:rFonts w:ascii="Century Gothic" w:eastAsia="Arial MT" w:hAnsi="Century Gothic" w:cs="Arial MT"/>
                <w:sz w:val="14"/>
              </w:rPr>
            </w:pPr>
          </w:p>
          <w:p w14:paraId="788061C8" w14:textId="77777777" w:rsidR="00F4441A" w:rsidRPr="009C5FBC" w:rsidRDefault="00F4441A" w:rsidP="00C6727F">
            <w:pPr>
              <w:spacing w:before="84" w:after="0" w:line="240" w:lineRule="auto"/>
              <w:ind w:right="281"/>
              <w:jc w:val="center"/>
              <w:rPr>
                <w:rFonts w:ascii="Century Gothic" w:eastAsia="Arial MT" w:hAnsi="Century Gothic" w:cs="Arial MT"/>
                <w:sz w:val="13"/>
              </w:rPr>
            </w:pPr>
            <w:r w:rsidRPr="009C5FBC">
              <w:rPr>
                <w:rFonts w:ascii="Century Gothic" w:eastAsia="Arial MT" w:hAnsi="Century Gothic" w:cs="Arial MT"/>
                <w:sz w:val="13"/>
              </w:rPr>
              <w:t>29/02/2024</w:t>
            </w:r>
          </w:p>
        </w:tc>
        <w:tc>
          <w:tcPr>
            <w:tcW w:w="1134" w:type="dxa"/>
          </w:tcPr>
          <w:p w14:paraId="703427EB" w14:textId="77777777" w:rsidR="00F4441A" w:rsidRPr="009C5FBC" w:rsidRDefault="00F4441A" w:rsidP="00C6727F">
            <w:pPr>
              <w:spacing w:after="0" w:line="240" w:lineRule="auto"/>
              <w:jc w:val="center"/>
              <w:rPr>
                <w:rFonts w:ascii="Century Gothic" w:eastAsia="Arial MT" w:hAnsi="Century Gothic" w:cs="Arial MT"/>
                <w:sz w:val="14"/>
              </w:rPr>
            </w:pPr>
          </w:p>
          <w:p w14:paraId="1BEC62BA" w14:textId="77777777" w:rsidR="00F4441A" w:rsidRPr="009C5FBC" w:rsidRDefault="00F4441A" w:rsidP="00C6727F">
            <w:pPr>
              <w:spacing w:before="84" w:after="0" w:line="240" w:lineRule="auto"/>
              <w:jc w:val="center"/>
              <w:rPr>
                <w:rFonts w:ascii="Century Gothic" w:eastAsia="Arial MT" w:hAnsi="Century Gothic" w:cs="Arial MT"/>
                <w:sz w:val="13"/>
              </w:rPr>
            </w:pPr>
            <w:r w:rsidRPr="009C5FBC">
              <w:rPr>
                <w:rFonts w:ascii="Century Gothic" w:eastAsia="Arial MT" w:hAnsi="Century Gothic" w:cs="Arial MT"/>
                <w:sz w:val="13"/>
              </w:rPr>
              <w:t>$699,500.00</w:t>
            </w:r>
          </w:p>
        </w:tc>
      </w:tr>
      <w:tr w:rsidR="009C5FBC" w:rsidRPr="009C5FBC" w14:paraId="05979DBD" w14:textId="77777777" w:rsidTr="00D7687D">
        <w:trPr>
          <w:trHeight w:val="640"/>
          <w:jc w:val="center"/>
        </w:trPr>
        <w:tc>
          <w:tcPr>
            <w:tcW w:w="934" w:type="dxa"/>
          </w:tcPr>
          <w:p w14:paraId="0E712CF2" w14:textId="77777777" w:rsidR="00F4441A" w:rsidRPr="009C5FBC" w:rsidRDefault="00F4441A" w:rsidP="00C6727F">
            <w:pPr>
              <w:spacing w:after="0" w:line="240" w:lineRule="auto"/>
              <w:jc w:val="center"/>
              <w:rPr>
                <w:rFonts w:ascii="Century Gothic" w:eastAsia="Arial MT" w:hAnsi="Century Gothic" w:cs="Arial MT"/>
                <w:sz w:val="14"/>
              </w:rPr>
            </w:pPr>
          </w:p>
          <w:p w14:paraId="26D60AC5" w14:textId="77777777" w:rsidR="00F4441A" w:rsidRPr="009C5FBC" w:rsidRDefault="00F4441A" w:rsidP="00C6727F">
            <w:pPr>
              <w:spacing w:before="84" w:after="0" w:line="240" w:lineRule="auto"/>
              <w:ind w:right="140"/>
              <w:jc w:val="center"/>
              <w:rPr>
                <w:rFonts w:ascii="Century Gothic" w:eastAsia="Arial MT" w:hAnsi="Century Gothic" w:cs="Arial MT"/>
                <w:sz w:val="13"/>
              </w:rPr>
            </w:pPr>
            <w:r w:rsidRPr="009C5FBC">
              <w:rPr>
                <w:rFonts w:ascii="Century Gothic" w:eastAsia="Arial MT" w:hAnsi="Century Gothic" w:cs="Arial MT"/>
                <w:sz w:val="13"/>
              </w:rPr>
              <w:t>BBVA</w:t>
            </w:r>
          </w:p>
        </w:tc>
        <w:tc>
          <w:tcPr>
            <w:tcW w:w="1188" w:type="dxa"/>
          </w:tcPr>
          <w:p w14:paraId="7C67ECA6" w14:textId="77777777" w:rsidR="00F4441A" w:rsidRPr="009C5FBC" w:rsidRDefault="00F4441A" w:rsidP="00C6727F">
            <w:pPr>
              <w:spacing w:before="9" w:after="0" w:line="240" w:lineRule="auto"/>
              <w:jc w:val="center"/>
              <w:rPr>
                <w:rFonts w:ascii="Century Gothic" w:eastAsia="Arial MT" w:hAnsi="Century Gothic" w:cs="Arial MT"/>
                <w:sz w:val="14"/>
              </w:rPr>
            </w:pPr>
          </w:p>
          <w:p w14:paraId="39EE8847" w14:textId="77777777" w:rsidR="00F4441A" w:rsidRPr="009C5FBC" w:rsidRDefault="00F4441A" w:rsidP="00C6727F">
            <w:pPr>
              <w:spacing w:after="0" w:line="240" w:lineRule="auto"/>
              <w:ind w:right="188"/>
              <w:jc w:val="center"/>
              <w:rPr>
                <w:rFonts w:ascii="Century Gothic" w:eastAsia="Arial MT" w:hAnsi="Century Gothic" w:cs="Arial MT"/>
                <w:sz w:val="13"/>
              </w:rPr>
            </w:pPr>
            <w:r w:rsidRPr="009C5FBC">
              <w:rPr>
                <w:rFonts w:ascii="Century Gothic" w:eastAsia="Arial MT" w:hAnsi="Century Gothic" w:cs="Arial MT"/>
                <w:sz w:val="13"/>
              </w:rPr>
              <w:t>CFC-8316-</w:t>
            </w:r>
            <w:r w:rsidRPr="009C5FBC">
              <w:rPr>
                <w:rFonts w:ascii="Century Gothic" w:eastAsia="Arial MT" w:hAnsi="Century Gothic" w:cs="Arial MT"/>
                <w:spacing w:val="1"/>
                <w:sz w:val="13"/>
              </w:rPr>
              <w:t xml:space="preserve"> </w:t>
            </w:r>
            <w:r w:rsidRPr="009C5FBC">
              <w:rPr>
                <w:rFonts w:ascii="Century Gothic" w:eastAsia="Arial MT" w:hAnsi="Century Gothic" w:cs="Arial MT"/>
                <w:spacing w:val="-1"/>
                <w:sz w:val="13"/>
              </w:rPr>
              <w:t>MX48197214</w:t>
            </w:r>
          </w:p>
        </w:tc>
        <w:tc>
          <w:tcPr>
            <w:tcW w:w="1277" w:type="dxa"/>
          </w:tcPr>
          <w:p w14:paraId="0EEEDBE5" w14:textId="77777777" w:rsidR="00F4441A" w:rsidRPr="009C5FBC" w:rsidRDefault="00F4441A" w:rsidP="00C6727F">
            <w:pPr>
              <w:spacing w:after="0" w:line="240" w:lineRule="auto"/>
              <w:jc w:val="center"/>
              <w:rPr>
                <w:rFonts w:ascii="Century Gothic" w:eastAsia="Arial MT" w:hAnsi="Century Gothic" w:cs="Arial MT"/>
                <w:sz w:val="14"/>
              </w:rPr>
            </w:pPr>
          </w:p>
          <w:p w14:paraId="7C769A55" w14:textId="77777777" w:rsidR="00F4441A" w:rsidRPr="009C5FBC" w:rsidRDefault="00F4441A" w:rsidP="00C6727F">
            <w:pPr>
              <w:spacing w:before="84" w:after="0" w:line="240" w:lineRule="auto"/>
              <w:ind w:right="206"/>
              <w:jc w:val="center"/>
              <w:rPr>
                <w:rFonts w:ascii="Century Gothic" w:eastAsia="Arial MT" w:hAnsi="Century Gothic" w:cs="Arial MT"/>
                <w:sz w:val="13"/>
              </w:rPr>
            </w:pPr>
            <w:r w:rsidRPr="009C5FBC">
              <w:rPr>
                <w:rFonts w:ascii="Century Gothic" w:eastAsia="Arial MT" w:hAnsi="Century Gothic" w:cs="Arial MT"/>
                <w:sz w:val="13"/>
              </w:rPr>
              <w:t>BBVA</w:t>
            </w:r>
            <w:r w:rsidRPr="009C5FBC">
              <w:rPr>
                <w:rFonts w:ascii="Century Gothic" w:eastAsia="Arial MT" w:hAnsi="Century Gothic" w:cs="Arial MT"/>
                <w:spacing w:val="-6"/>
                <w:sz w:val="13"/>
              </w:rPr>
              <w:t xml:space="preserve"> </w:t>
            </w:r>
            <w:r w:rsidRPr="009C5FBC">
              <w:rPr>
                <w:rFonts w:ascii="Century Gothic" w:eastAsia="Arial MT" w:hAnsi="Century Gothic" w:cs="Arial MT"/>
                <w:sz w:val="13"/>
              </w:rPr>
              <w:t>1,000</w:t>
            </w:r>
          </w:p>
        </w:tc>
        <w:tc>
          <w:tcPr>
            <w:tcW w:w="1416" w:type="dxa"/>
          </w:tcPr>
          <w:p w14:paraId="6D0BAD48" w14:textId="77777777" w:rsidR="00F4441A" w:rsidRPr="009C5FBC" w:rsidRDefault="00F4441A" w:rsidP="00C6727F">
            <w:pPr>
              <w:spacing w:after="0" w:line="240" w:lineRule="auto"/>
              <w:jc w:val="center"/>
              <w:rPr>
                <w:rFonts w:ascii="Century Gothic" w:eastAsia="Arial MT" w:hAnsi="Century Gothic" w:cs="Arial MT"/>
                <w:sz w:val="14"/>
              </w:rPr>
            </w:pPr>
          </w:p>
          <w:p w14:paraId="74038D7A" w14:textId="77777777" w:rsidR="00F4441A" w:rsidRPr="009C5FBC" w:rsidRDefault="00F4441A" w:rsidP="00C6727F">
            <w:pPr>
              <w:spacing w:before="84" w:after="0" w:line="240" w:lineRule="auto"/>
              <w:ind w:right="137"/>
              <w:jc w:val="center"/>
              <w:rPr>
                <w:rFonts w:ascii="Century Gothic" w:eastAsia="Arial MT" w:hAnsi="Century Gothic" w:cs="Arial MT"/>
                <w:sz w:val="13"/>
              </w:rPr>
            </w:pPr>
            <w:r w:rsidRPr="009C5FBC">
              <w:rPr>
                <w:rFonts w:ascii="Century Gothic" w:eastAsia="Arial MT" w:hAnsi="Century Gothic" w:cs="Arial MT"/>
                <w:sz w:val="13"/>
              </w:rPr>
              <w:t>$992,268,000.00</w:t>
            </w:r>
          </w:p>
        </w:tc>
        <w:tc>
          <w:tcPr>
            <w:tcW w:w="1277" w:type="dxa"/>
          </w:tcPr>
          <w:p w14:paraId="475777EF" w14:textId="77777777" w:rsidR="00F4441A" w:rsidRPr="009C5FBC" w:rsidRDefault="00F4441A" w:rsidP="00C6727F">
            <w:pPr>
              <w:spacing w:before="9" w:after="0" w:line="240" w:lineRule="auto"/>
              <w:jc w:val="center"/>
              <w:rPr>
                <w:rFonts w:ascii="Century Gothic" w:eastAsia="Arial MT" w:hAnsi="Century Gothic" w:cs="Arial MT"/>
                <w:sz w:val="14"/>
              </w:rPr>
            </w:pPr>
          </w:p>
          <w:p w14:paraId="01A0D3FC" w14:textId="77777777" w:rsidR="00F4441A" w:rsidRPr="009C5FBC" w:rsidRDefault="00F4441A" w:rsidP="00C6727F">
            <w:pPr>
              <w:spacing w:after="0" w:line="149" w:lineRule="exact"/>
              <w:jc w:val="center"/>
              <w:rPr>
                <w:rFonts w:ascii="Century Gothic" w:eastAsia="Arial MT" w:hAnsi="Century Gothic" w:cs="Arial MT"/>
                <w:sz w:val="13"/>
              </w:rPr>
            </w:pPr>
            <w:r w:rsidRPr="009C5FBC">
              <w:rPr>
                <w:rFonts w:ascii="Century Gothic" w:eastAsia="Arial MT" w:hAnsi="Century Gothic" w:cs="Arial MT"/>
                <w:sz w:val="13"/>
              </w:rPr>
              <w:t>Base:</w:t>
            </w:r>
            <w:r w:rsidRPr="009C5FBC">
              <w:rPr>
                <w:rFonts w:ascii="Century Gothic" w:eastAsia="Arial MT" w:hAnsi="Century Gothic" w:cs="Arial MT"/>
                <w:spacing w:val="-7"/>
                <w:sz w:val="13"/>
              </w:rPr>
              <w:t xml:space="preserve"> </w:t>
            </w:r>
            <w:r w:rsidRPr="009C5FBC">
              <w:rPr>
                <w:rFonts w:ascii="Century Gothic" w:eastAsia="Arial MT" w:hAnsi="Century Gothic" w:cs="Arial MT"/>
                <w:sz w:val="13"/>
              </w:rPr>
              <w:t>10.80%</w:t>
            </w:r>
          </w:p>
          <w:p w14:paraId="11F11AF4" w14:textId="77777777" w:rsidR="00F4441A" w:rsidRPr="009C5FBC" w:rsidRDefault="00F4441A" w:rsidP="00C6727F">
            <w:pPr>
              <w:spacing w:after="0" w:line="149" w:lineRule="exact"/>
              <w:jc w:val="center"/>
              <w:rPr>
                <w:rFonts w:ascii="Century Gothic" w:eastAsia="Arial MT" w:hAnsi="Century Gothic" w:cs="Arial MT"/>
                <w:sz w:val="13"/>
              </w:rPr>
            </w:pPr>
            <w:r w:rsidRPr="009C5FBC">
              <w:rPr>
                <w:rFonts w:ascii="Century Gothic" w:eastAsia="Arial MT" w:hAnsi="Century Gothic" w:cs="Arial MT"/>
                <w:sz w:val="13"/>
              </w:rPr>
              <w:t>Techo:12%</w:t>
            </w:r>
          </w:p>
        </w:tc>
        <w:tc>
          <w:tcPr>
            <w:tcW w:w="849" w:type="dxa"/>
          </w:tcPr>
          <w:p w14:paraId="69A3C327" w14:textId="77777777" w:rsidR="00F4441A" w:rsidRPr="009C5FBC" w:rsidRDefault="00F4441A" w:rsidP="00C6727F">
            <w:pPr>
              <w:spacing w:after="0" w:line="240" w:lineRule="auto"/>
              <w:jc w:val="center"/>
              <w:rPr>
                <w:rFonts w:ascii="Century Gothic" w:eastAsia="Arial MT" w:hAnsi="Century Gothic" w:cs="Arial MT"/>
                <w:sz w:val="14"/>
              </w:rPr>
            </w:pPr>
          </w:p>
          <w:p w14:paraId="4A82A392" w14:textId="77777777" w:rsidR="00F4441A" w:rsidRPr="009C5FBC" w:rsidRDefault="00F4441A" w:rsidP="00C6727F">
            <w:pPr>
              <w:spacing w:before="84" w:after="0" w:line="240" w:lineRule="auto"/>
              <w:ind w:right="160"/>
              <w:jc w:val="center"/>
              <w:rPr>
                <w:rFonts w:ascii="Century Gothic" w:eastAsia="Arial MT" w:hAnsi="Century Gothic" w:cs="Arial MT"/>
                <w:sz w:val="13"/>
              </w:rPr>
            </w:pPr>
            <w:r w:rsidRPr="009C5FBC">
              <w:rPr>
                <w:rFonts w:ascii="Century Gothic" w:eastAsia="Arial MT" w:hAnsi="Century Gothic" w:cs="Arial MT"/>
                <w:sz w:val="13"/>
              </w:rPr>
              <w:t>33/2022</w:t>
            </w:r>
          </w:p>
        </w:tc>
        <w:tc>
          <w:tcPr>
            <w:tcW w:w="993" w:type="dxa"/>
          </w:tcPr>
          <w:p w14:paraId="10C9E585" w14:textId="77777777" w:rsidR="00F4441A" w:rsidRPr="009C5FBC" w:rsidRDefault="00F4441A" w:rsidP="00C6727F">
            <w:pPr>
              <w:spacing w:after="0" w:line="240" w:lineRule="auto"/>
              <w:jc w:val="center"/>
              <w:rPr>
                <w:rFonts w:ascii="Century Gothic" w:eastAsia="Arial MT" w:hAnsi="Century Gothic" w:cs="Arial MT"/>
                <w:sz w:val="14"/>
              </w:rPr>
            </w:pPr>
          </w:p>
          <w:p w14:paraId="2C76CBC0" w14:textId="77777777" w:rsidR="00F4441A" w:rsidRPr="009C5FBC" w:rsidRDefault="00F4441A" w:rsidP="00C6727F">
            <w:pPr>
              <w:spacing w:before="84" w:after="0" w:line="240" w:lineRule="auto"/>
              <w:ind w:right="142"/>
              <w:jc w:val="center"/>
              <w:rPr>
                <w:rFonts w:ascii="Century Gothic" w:eastAsia="Arial MT" w:hAnsi="Century Gothic" w:cs="Arial MT"/>
                <w:sz w:val="13"/>
              </w:rPr>
            </w:pPr>
            <w:r w:rsidRPr="009C5FBC">
              <w:rPr>
                <w:rFonts w:ascii="Century Gothic" w:eastAsia="Arial MT" w:hAnsi="Century Gothic" w:cs="Arial MT"/>
                <w:sz w:val="13"/>
              </w:rPr>
              <w:t>28/10/2022</w:t>
            </w:r>
          </w:p>
        </w:tc>
        <w:tc>
          <w:tcPr>
            <w:tcW w:w="1274" w:type="dxa"/>
          </w:tcPr>
          <w:p w14:paraId="64735393" w14:textId="77777777" w:rsidR="00F4441A" w:rsidRPr="009C5FBC" w:rsidRDefault="00F4441A" w:rsidP="00C6727F">
            <w:pPr>
              <w:spacing w:after="0" w:line="240" w:lineRule="auto"/>
              <w:jc w:val="center"/>
              <w:rPr>
                <w:rFonts w:ascii="Century Gothic" w:eastAsia="Arial MT" w:hAnsi="Century Gothic" w:cs="Arial MT"/>
                <w:sz w:val="14"/>
              </w:rPr>
            </w:pPr>
          </w:p>
          <w:p w14:paraId="375A0B8A" w14:textId="77777777" w:rsidR="00F4441A" w:rsidRPr="009C5FBC" w:rsidRDefault="00F4441A" w:rsidP="00C6727F">
            <w:pPr>
              <w:spacing w:before="84" w:after="0" w:line="240" w:lineRule="auto"/>
              <w:ind w:right="281"/>
              <w:jc w:val="center"/>
              <w:rPr>
                <w:rFonts w:ascii="Century Gothic" w:eastAsia="Arial MT" w:hAnsi="Century Gothic" w:cs="Arial MT"/>
                <w:sz w:val="13"/>
              </w:rPr>
            </w:pPr>
            <w:r w:rsidRPr="009C5FBC">
              <w:rPr>
                <w:rFonts w:ascii="Century Gothic" w:eastAsia="Arial MT" w:hAnsi="Century Gothic" w:cs="Arial MT"/>
                <w:sz w:val="13"/>
              </w:rPr>
              <w:t>29/02/2024</w:t>
            </w:r>
          </w:p>
        </w:tc>
        <w:tc>
          <w:tcPr>
            <w:tcW w:w="1134" w:type="dxa"/>
          </w:tcPr>
          <w:p w14:paraId="14797E82" w14:textId="77777777" w:rsidR="00F4441A" w:rsidRPr="009C5FBC" w:rsidRDefault="00F4441A" w:rsidP="00C6727F">
            <w:pPr>
              <w:spacing w:after="0" w:line="240" w:lineRule="auto"/>
              <w:jc w:val="center"/>
              <w:rPr>
                <w:rFonts w:ascii="Century Gothic" w:eastAsia="Arial MT" w:hAnsi="Century Gothic" w:cs="Arial MT"/>
                <w:sz w:val="14"/>
              </w:rPr>
            </w:pPr>
          </w:p>
          <w:p w14:paraId="13F6FEBF" w14:textId="77777777" w:rsidR="00F4441A" w:rsidRPr="009C5FBC" w:rsidRDefault="00F4441A" w:rsidP="00C6727F">
            <w:pPr>
              <w:spacing w:before="84" w:after="0" w:line="240" w:lineRule="auto"/>
              <w:jc w:val="center"/>
              <w:rPr>
                <w:rFonts w:ascii="Century Gothic" w:eastAsia="Arial MT" w:hAnsi="Century Gothic" w:cs="Arial MT"/>
                <w:sz w:val="13"/>
              </w:rPr>
            </w:pPr>
            <w:r w:rsidRPr="009C5FBC">
              <w:rPr>
                <w:rFonts w:ascii="Century Gothic" w:eastAsia="Arial MT" w:hAnsi="Century Gothic" w:cs="Arial MT"/>
                <w:sz w:val="13"/>
              </w:rPr>
              <w:t>$2,992,000.00</w:t>
            </w:r>
          </w:p>
        </w:tc>
      </w:tr>
      <w:tr w:rsidR="00F4441A" w:rsidRPr="009C5FBC" w14:paraId="6E6AAFAE" w14:textId="77777777" w:rsidTr="00D7687D">
        <w:trPr>
          <w:trHeight w:val="640"/>
          <w:jc w:val="center"/>
        </w:trPr>
        <w:tc>
          <w:tcPr>
            <w:tcW w:w="934" w:type="dxa"/>
          </w:tcPr>
          <w:p w14:paraId="248AFF8E" w14:textId="77777777" w:rsidR="00F4441A" w:rsidRPr="009C5FBC" w:rsidRDefault="00F4441A" w:rsidP="00C6727F">
            <w:pPr>
              <w:spacing w:after="0" w:line="240" w:lineRule="auto"/>
              <w:jc w:val="center"/>
              <w:rPr>
                <w:rFonts w:ascii="Century Gothic" w:eastAsia="Arial MT" w:hAnsi="Century Gothic" w:cs="Arial MT"/>
                <w:sz w:val="14"/>
              </w:rPr>
            </w:pPr>
          </w:p>
          <w:p w14:paraId="037A9E4A" w14:textId="77777777" w:rsidR="00F4441A" w:rsidRPr="009C5FBC" w:rsidRDefault="00F4441A" w:rsidP="00C6727F">
            <w:pPr>
              <w:spacing w:before="84" w:after="0" w:line="240" w:lineRule="auto"/>
              <w:ind w:right="140"/>
              <w:jc w:val="center"/>
              <w:rPr>
                <w:rFonts w:ascii="Century Gothic" w:eastAsia="Arial MT" w:hAnsi="Century Gothic" w:cs="Arial MT"/>
                <w:sz w:val="13"/>
              </w:rPr>
            </w:pPr>
            <w:r w:rsidRPr="009C5FBC">
              <w:rPr>
                <w:rFonts w:ascii="Century Gothic" w:eastAsia="Arial MT" w:hAnsi="Century Gothic" w:cs="Arial MT"/>
                <w:sz w:val="13"/>
              </w:rPr>
              <w:t>BBVA</w:t>
            </w:r>
          </w:p>
        </w:tc>
        <w:tc>
          <w:tcPr>
            <w:tcW w:w="1188" w:type="dxa"/>
          </w:tcPr>
          <w:p w14:paraId="12173D19" w14:textId="77777777" w:rsidR="00F4441A" w:rsidRPr="009C5FBC" w:rsidRDefault="00F4441A" w:rsidP="00C6727F">
            <w:pPr>
              <w:spacing w:before="9" w:after="0" w:line="240" w:lineRule="auto"/>
              <w:jc w:val="center"/>
              <w:rPr>
                <w:rFonts w:ascii="Century Gothic" w:eastAsia="Arial MT" w:hAnsi="Century Gothic" w:cs="Arial MT"/>
                <w:sz w:val="14"/>
              </w:rPr>
            </w:pPr>
          </w:p>
          <w:p w14:paraId="208FB51C" w14:textId="77777777" w:rsidR="00F4441A" w:rsidRPr="009C5FBC" w:rsidRDefault="00F4441A" w:rsidP="00C6727F">
            <w:pPr>
              <w:spacing w:after="0" w:line="240" w:lineRule="auto"/>
              <w:ind w:right="188"/>
              <w:jc w:val="center"/>
              <w:rPr>
                <w:rFonts w:ascii="Century Gothic" w:eastAsia="Arial MT" w:hAnsi="Century Gothic" w:cs="Arial MT"/>
                <w:sz w:val="13"/>
              </w:rPr>
            </w:pPr>
            <w:r w:rsidRPr="009C5FBC">
              <w:rPr>
                <w:rFonts w:ascii="Century Gothic" w:eastAsia="Arial MT" w:hAnsi="Century Gothic" w:cs="Arial MT"/>
                <w:sz w:val="13"/>
              </w:rPr>
              <w:t>CFC-8316-</w:t>
            </w:r>
            <w:r w:rsidRPr="009C5FBC">
              <w:rPr>
                <w:rFonts w:ascii="Century Gothic" w:eastAsia="Arial MT" w:hAnsi="Century Gothic" w:cs="Arial MT"/>
                <w:spacing w:val="1"/>
                <w:sz w:val="13"/>
              </w:rPr>
              <w:t xml:space="preserve"> </w:t>
            </w:r>
            <w:r w:rsidRPr="009C5FBC">
              <w:rPr>
                <w:rFonts w:ascii="Century Gothic" w:eastAsia="Arial MT" w:hAnsi="Century Gothic" w:cs="Arial MT"/>
                <w:spacing w:val="-1"/>
                <w:sz w:val="13"/>
              </w:rPr>
              <w:t>MX48197548</w:t>
            </w:r>
          </w:p>
        </w:tc>
        <w:tc>
          <w:tcPr>
            <w:tcW w:w="1277" w:type="dxa"/>
          </w:tcPr>
          <w:p w14:paraId="4423C285" w14:textId="77777777" w:rsidR="00F4441A" w:rsidRPr="009C5FBC" w:rsidRDefault="00F4441A" w:rsidP="00C6727F">
            <w:pPr>
              <w:spacing w:after="0" w:line="240" w:lineRule="auto"/>
              <w:jc w:val="center"/>
              <w:rPr>
                <w:rFonts w:ascii="Century Gothic" w:eastAsia="Arial MT" w:hAnsi="Century Gothic" w:cs="Arial MT"/>
                <w:sz w:val="14"/>
              </w:rPr>
            </w:pPr>
          </w:p>
          <w:p w14:paraId="2AEA4FDE" w14:textId="77777777" w:rsidR="00F4441A" w:rsidRPr="009C5FBC" w:rsidRDefault="00F4441A" w:rsidP="00C6727F">
            <w:pPr>
              <w:spacing w:before="84" w:after="0" w:line="240" w:lineRule="auto"/>
              <w:ind w:right="206"/>
              <w:jc w:val="center"/>
              <w:rPr>
                <w:rFonts w:ascii="Century Gothic" w:eastAsia="Arial MT" w:hAnsi="Century Gothic" w:cs="Arial MT"/>
                <w:sz w:val="13"/>
              </w:rPr>
            </w:pPr>
            <w:proofErr w:type="spellStart"/>
            <w:r w:rsidRPr="009C5FBC">
              <w:rPr>
                <w:rFonts w:ascii="Century Gothic" w:eastAsia="Arial MT" w:hAnsi="Century Gothic" w:cs="Arial MT"/>
                <w:sz w:val="13"/>
              </w:rPr>
              <w:t>Bajío</w:t>
            </w:r>
            <w:proofErr w:type="spellEnd"/>
            <w:r w:rsidRPr="009C5FBC">
              <w:rPr>
                <w:rFonts w:ascii="Century Gothic" w:eastAsia="Arial MT" w:hAnsi="Century Gothic" w:cs="Arial MT"/>
                <w:spacing w:val="-5"/>
                <w:sz w:val="13"/>
              </w:rPr>
              <w:t xml:space="preserve"> </w:t>
            </w:r>
            <w:r w:rsidRPr="009C5FBC">
              <w:rPr>
                <w:rFonts w:ascii="Century Gothic" w:eastAsia="Arial MT" w:hAnsi="Century Gothic" w:cs="Arial MT"/>
                <w:sz w:val="13"/>
              </w:rPr>
              <w:t>250</w:t>
            </w:r>
          </w:p>
        </w:tc>
        <w:tc>
          <w:tcPr>
            <w:tcW w:w="1416" w:type="dxa"/>
          </w:tcPr>
          <w:p w14:paraId="7A06D289" w14:textId="77777777" w:rsidR="00F4441A" w:rsidRPr="009C5FBC" w:rsidRDefault="00F4441A" w:rsidP="00C6727F">
            <w:pPr>
              <w:spacing w:after="0" w:line="240" w:lineRule="auto"/>
              <w:jc w:val="center"/>
              <w:rPr>
                <w:rFonts w:ascii="Century Gothic" w:eastAsia="Arial MT" w:hAnsi="Century Gothic" w:cs="Arial MT"/>
                <w:sz w:val="14"/>
              </w:rPr>
            </w:pPr>
          </w:p>
          <w:p w14:paraId="72C7B845" w14:textId="77777777" w:rsidR="00F4441A" w:rsidRPr="009C5FBC" w:rsidRDefault="00F4441A" w:rsidP="00C6727F">
            <w:pPr>
              <w:spacing w:before="84" w:after="0" w:line="240" w:lineRule="auto"/>
              <w:ind w:right="137"/>
              <w:jc w:val="center"/>
              <w:rPr>
                <w:rFonts w:ascii="Century Gothic" w:eastAsia="Arial MT" w:hAnsi="Century Gothic" w:cs="Arial MT"/>
                <w:sz w:val="13"/>
              </w:rPr>
            </w:pPr>
            <w:r w:rsidRPr="009C5FBC">
              <w:rPr>
                <w:rFonts w:ascii="Century Gothic" w:eastAsia="Arial MT" w:hAnsi="Century Gothic" w:cs="Arial MT"/>
                <w:sz w:val="13"/>
              </w:rPr>
              <w:t>$248,067,000.00</w:t>
            </w:r>
          </w:p>
        </w:tc>
        <w:tc>
          <w:tcPr>
            <w:tcW w:w="1277" w:type="dxa"/>
          </w:tcPr>
          <w:p w14:paraId="72F51B7C" w14:textId="77777777" w:rsidR="00F4441A" w:rsidRPr="009C5FBC" w:rsidRDefault="00F4441A" w:rsidP="00C6727F">
            <w:pPr>
              <w:spacing w:before="9" w:after="0" w:line="240" w:lineRule="auto"/>
              <w:jc w:val="center"/>
              <w:rPr>
                <w:rFonts w:ascii="Century Gothic" w:eastAsia="Arial MT" w:hAnsi="Century Gothic" w:cs="Arial MT"/>
                <w:sz w:val="14"/>
              </w:rPr>
            </w:pPr>
          </w:p>
          <w:p w14:paraId="402C5DF5" w14:textId="77777777" w:rsidR="00F4441A" w:rsidRPr="009C5FBC" w:rsidRDefault="00F4441A" w:rsidP="00C6727F">
            <w:pPr>
              <w:spacing w:after="0" w:line="149" w:lineRule="exact"/>
              <w:jc w:val="center"/>
              <w:rPr>
                <w:rFonts w:ascii="Century Gothic" w:eastAsia="Arial MT" w:hAnsi="Century Gothic" w:cs="Arial MT"/>
                <w:sz w:val="13"/>
              </w:rPr>
            </w:pPr>
            <w:r w:rsidRPr="009C5FBC">
              <w:rPr>
                <w:rFonts w:ascii="Century Gothic" w:eastAsia="Arial MT" w:hAnsi="Century Gothic" w:cs="Arial MT"/>
                <w:sz w:val="13"/>
              </w:rPr>
              <w:t>Base:</w:t>
            </w:r>
            <w:r w:rsidRPr="009C5FBC">
              <w:rPr>
                <w:rFonts w:ascii="Century Gothic" w:eastAsia="Arial MT" w:hAnsi="Century Gothic" w:cs="Arial MT"/>
                <w:spacing w:val="-7"/>
                <w:sz w:val="13"/>
              </w:rPr>
              <w:t xml:space="preserve"> </w:t>
            </w:r>
            <w:r w:rsidRPr="009C5FBC">
              <w:rPr>
                <w:rFonts w:ascii="Century Gothic" w:eastAsia="Arial MT" w:hAnsi="Century Gothic" w:cs="Arial MT"/>
                <w:sz w:val="13"/>
              </w:rPr>
              <w:t>10.80%</w:t>
            </w:r>
          </w:p>
          <w:p w14:paraId="011D47DD" w14:textId="77777777" w:rsidR="00F4441A" w:rsidRPr="009C5FBC" w:rsidRDefault="00F4441A" w:rsidP="00C6727F">
            <w:pPr>
              <w:spacing w:after="0" w:line="149" w:lineRule="exact"/>
              <w:jc w:val="center"/>
              <w:rPr>
                <w:rFonts w:ascii="Century Gothic" w:eastAsia="Arial MT" w:hAnsi="Century Gothic" w:cs="Arial MT"/>
                <w:sz w:val="13"/>
              </w:rPr>
            </w:pPr>
            <w:r w:rsidRPr="009C5FBC">
              <w:rPr>
                <w:rFonts w:ascii="Century Gothic" w:eastAsia="Arial MT" w:hAnsi="Century Gothic" w:cs="Arial MT"/>
                <w:sz w:val="13"/>
              </w:rPr>
              <w:t>Techo:12%</w:t>
            </w:r>
          </w:p>
        </w:tc>
        <w:tc>
          <w:tcPr>
            <w:tcW w:w="849" w:type="dxa"/>
          </w:tcPr>
          <w:p w14:paraId="5B5AA42D" w14:textId="77777777" w:rsidR="00F4441A" w:rsidRPr="009C5FBC" w:rsidRDefault="00F4441A" w:rsidP="00C6727F">
            <w:pPr>
              <w:spacing w:after="0" w:line="240" w:lineRule="auto"/>
              <w:jc w:val="center"/>
              <w:rPr>
                <w:rFonts w:ascii="Century Gothic" w:eastAsia="Arial MT" w:hAnsi="Century Gothic" w:cs="Arial MT"/>
                <w:sz w:val="14"/>
              </w:rPr>
            </w:pPr>
          </w:p>
          <w:p w14:paraId="3F5949B6" w14:textId="77777777" w:rsidR="00F4441A" w:rsidRPr="009C5FBC" w:rsidRDefault="00F4441A" w:rsidP="00C6727F">
            <w:pPr>
              <w:spacing w:before="84" w:after="0" w:line="240" w:lineRule="auto"/>
              <w:ind w:right="160"/>
              <w:jc w:val="center"/>
              <w:rPr>
                <w:rFonts w:ascii="Century Gothic" w:eastAsia="Arial MT" w:hAnsi="Century Gothic" w:cs="Arial MT"/>
                <w:sz w:val="13"/>
              </w:rPr>
            </w:pPr>
            <w:r w:rsidRPr="009C5FBC">
              <w:rPr>
                <w:rFonts w:ascii="Century Gothic" w:eastAsia="Arial MT" w:hAnsi="Century Gothic" w:cs="Arial MT"/>
                <w:sz w:val="13"/>
              </w:rPr>
              <w:t>34/2022</w:t>
            </w:r>
          </w:p>
        </w:tc>
        <w:tc>
          <w:tcPr>
            <w:tcW w:w="993" w:type="dxa"/>
          </w:tcPr>
          <w:p w14:paraId="5F6D979E" w14:textId="77777777" w:rsidR="00F4441A" w:rsidRPr="009C5FBC" w:rsidRDefault="00F4441A" w:rsidP="00C6727F">
            <w:pPr>
              <w:spacing w:after="0" w:line="240" w:lineRule="auto"/>
              <w:jc w:val="center"/>
              <w:rPr>
                <w:rFonts w:ascii="Century Gothic" w:eastAsia="Arial MT" w:hAnsi="Century Gothic" w:cs="Arial MT"/>
                <w:sz w:val="14"/>
              </w:rPr>
            </w:pPr>
          </w:p>
          <w:p w14:paraId="0A5E73B3" w14:textId="77777777" w:rsidR="00F4441A" w:rsidRPr="009C5FBC" w:rsidRDefault="00F4441A" w:rsidP="00C6727F">
            <w:pPr>
              <w:spacing w:before="84" w:after="0" w:line="240" w:lineRule="auto"/>
              <w:ind w:right="142"/>
              <w:jc w:val="center"/>
              <w:rPr>
                <w:rFonts w:ascii="Century Gothic" w:eastAsia="Arial MT" w:hAnsi="Century Gothic" w:cs="Arial MT"/>
                <w:sz w:val="13"/>
              </w:rPr>
            </w:pPr>
            <w:r w:rsidRPr="009C5FBC">
              <w:rPr>
                <w:rFonts w:ascii="Century Gothic" w:eastAsia="Arial MT" w:hAnsi="Century Gothic" w:cs="Arial MT"/>
                <w:sz w:val="13"/>
              </w:rPr>
              <w:t>28/10/2022</w:t>
            </w:r>
          </w:p>
        </w:tc>
        <w:tc>
          <w:tcPr>
            <w:tcW w:w="1274" w:type="dxa"/>
          </w:tcPr>
          <w:p w14:paraId="648951B2" w14:textId="77777777" w:rsidR="00F4441A" w:rsidRPr="009C5FBC" w:rsidRDefault="00F4441A" w:rsidP="00C6727F">
            <w:pPr>
              <w:spacing w:after="0" w:line="240" w:lineRule="auto"/>
              <w:jc w:val="center"/>
              <w:rPr>
                <w:rFonts w:ascii="Century Gothic" w:eastAsia="Arial MT" w:hAnsi="Century Gothic" w:cs="Arial MT"/>
                <w:sz w:val="14"/>
              </w:rPr>
            </w:pPr>
          </w:p>
          <w:p w14:paraId="0310184C" w14:textId="77777777" w:rsidR="00F4441A" w:rsidRPr="009C5FBC" w:rsidRDefault="00F4441A" w:rsidP="00C6727F">
            <w:pPr>
              <w:spacing w:before="84" w:after="0" w:line="240" w:lineRule="auto"/>
              <w:ind w:right="281"/>
              <w:jc w:val="center"/>
              <w:rPr>
                <w:rFonts w:ascii="Century Gothic" w:eastAsia="Arial MT" w:hAnsi="Century Gothic" w:cs="Arial MT"/>
                <w:sz w:val="13"/>
              </w:rPr>
            </w:pPr>
            <w:r w:rsidRPr="009C5FBC">
              <w:rPr>
                <w:rFonts w:ascii="Century Gothic" w:eastAsia="Arial MT" w:hAnsi="Century Gothic" w:cs="Arial MT"/>
                <w:sz w:val="13"/>
              </w:rPr>
              <w:t>29/02/2024</w:t>
            </w:r>
          </w:p>
        </w:tc>
        <w:tc>
          <w:tcPr>
            <w:tcW w:w="1134" w:type="dxa"/>
          </w:tcPr>
          <w:p w14:paraId="1B80CE0A" w14:textId="77777777" w:rsidR="00F4441A" w:rsidRPr="009C5FBC" w:rsidRDefault="00F4441A" w:rsidP="00C6727F">
            <w:pPr>
              <w:spacing w:after="0" w:line="240" w:lineRule="auto"/>
              <w:jc w:val="center"/>
              <w:rPr>
                <w:rFonts w:ascii="Century Gothic" w:eastAsia="Arial MT" w:hAnsi="Century Gothic" w:cs="Arial MT"/>
                <w:sz w:val="14"/>
              </w:rPr>
            </w:pPr>
          </w:p>
          <w:p w14:paraId="376D127A" w14:textId="77777777" w:rsidR="00F4441A" w:rsidRPr="009C5FBC" w:rsidRDefault="00F4441A" w:rsidP="00C6727F">
            <w:pPr>
              <w:spacing w:before="84" w:after="0" w:line="240" w:lineRule="auto"/>
              <w:jc w:val="center"/>
              <w:rPr>
                <w:rFonts w:ascii="Century Gothic" w:eastAsia="Arial MT" w:hAnsi="Century Gothic" w:cs="Arial MT"/>
                <w:sz w:val="13"/>
              </w:rPr>
            </w:pPr>
            <w:r w:rsidRPr="009C5FBC">
              <w:rPr>
                <w:rFonts w:ascii="Century Gothic" w:eastAsia="Arial MT" w:hAnsi="Century Gothic" w:cs="Arial MT"/>
                <w:sz w:val="13"/>
              </w:rPr>
              <w:t>$1,141,900.00</w:t>
            </w:r>
          </w:p>
        </w:tc>
      </w:tr>
    </w:tbl>
    <w:p w14:paraId="5E48FF55" w14:textId="77777777" w:rsidR="00BF52E2" w:rsidRPr="009C5FBC" w:rsidRDefault="00BF52E2" w:rsidP="00F4441A">
      <w:pPr>
        <w:spacing w:after="160" w:line="259" w:lineRule="auto"/>
        <w:jc w:val="both"/>
        <w:rPr>
          <w:rFonts w:ascii="Century Gothic" w:eastAsia="Calibri" w:hAnsi="Century Gothic"/>
          <w:lang w:eastAsia="en-US"/>
        </w:rPr>
      </w:pPr>
    </w:p>
    <w:p w14:paraId="47346F00" w14:textId="28B90D89"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Al respecto, el Poder Ejecutivo, por conducto de la Secretaría de Hacienda, podrá afectar los derechos del Estado al amparo de dichos instrumentos derivados u operaciones de cobertura al fideicomiso o fideicomisos a los que se refiere el Artículo Octavo de este Decreto, con la finalidad que los recursos recibidos se apliquen al pago del servicio de la deuda que derive del financiamiento contratado con base en este Decreto y formalizado a través de los contratos de crédito autorizados por este Decreto.</w:t>
      </w:r>
    </w:p>
    <w:p w14:paraId="419339CD" w14:textId="77777777" w:rsidR="00F4441A" w:rsidRPr="009C5FBC" w:rsidRDefault="00F4441A" w:rsidP="00F4441A">
      <w:pPr>
        <w:spacing w:after="160" w:line="259" w:lineRule="auto"/>
        <w:jc w:val="both"/>
        <w:rPr>
          <w:rFonts w:ascii="Century Gothic" w:eastAsia="Calibri" w:hAnsi="Century Gothic"/>
          <w:sz w:val="24"/>
          <w:szCs w:val="24"/>
          <w:lang w:eastAsia="en-US"/>
        </w:rPr>
      </w:pPr>
    </w:p>
    <w:p w14:paraId="481D4F67" w14:textId="77777777" w:rsidR="00F4441A" w:rsidRPr="009C5FBC" w:rsidRDefault="00F4441A" w:rsidP="00F4441A">
      <w:pPr>
        <w:spacing w:after="160" w:line="259" w:lineRule="auto"/>
        <w:jc w:val="both"/>
        <w:rPr>
          <w:rFonts w:ascii="Century Gothic" w:eastAsia="Calibri" w:hAnsi="Century Gothic"/>
          <w:b/>
          <w:bCs/>
          <w:sz w:val="24"/>
          <w:szCs w:val="24"/>
          <w:lang w:eastAsia="en-US"/>
        </w:rPr>
      </w:pPr>
      <w:r w:rsidRPr="009C5FBC">
        <w:rPr>
          <w:rFonts w:ascii="Century Gothic" w:eastAsia="Calibri" w:hAnsi="Century Gothic"/>
          <w:b/>
          <w:bCs/>
          <w:sz w:val="24"/>
          <w:szCs w:val="24"/>
          <w:lang w:eastAsia="en-US"/>
        </w:rPr>
        <w:t>Artículo Séptimo. Garantías de Pago Oportuno.</w:t>
      </w:r>
    </w:p>
    <w:p w14:paraId="277C0BC5" w14:textId="77777777" w:rsidR="00F4441A" w:rsidRPr="009C5FBC" w:rsidRDefault="00F4441A" w:rsidP="00F4441A">
      <w:pPr>
        <w:spacing w:after="160" w:line="259" w:lineRule="auto"/>
        <w:jc w:val="both"/>
        <w:rPr>
          <w:rFonts w:ascii="Century Gothic" w:eastAsia="Calibri" w:hAnsi="Century Gothic"/>
          <w:sz w:val="24"/>
          <w:szCs w:val="24"/>
          <w:lang w:eastAsia="en-US"/>
        </w:rPr>
      </w:pPr>
    </w:p>
    <w:p w14:paraId="5CDC46E0" w14:textId="77777777" w:rsidR="00F4441A" w:rsidRPr="009C5FBC" w:rsidRDefault="00F4441A" w:rsidP="000A03A1">
      <w:pPr>
        <w:spacing w:after="160" w:line="259" w:lineRule="auto"/>
        <w:ind w:left="567"/>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I.</w:t>
      </w:r>
      <w:r w:rsidRPr="009C5FBC">
        <w:rPr>
          <w:rFonts w:ascii="Century Gothic" w:eastAsia="Calibri" w:hAnsi="Century Gothic"/>
          <w:sz w:val="24"/>
          <w:szCs w:val="24"/>
          <w:lang w:eastAsia="en-US"/>
        </w:rPr>
        <w:tab/>
        <w:t>Con el fin de garantizar a los acreedores del Estado de Chihuahua el pago del financiamiento que se celebre con base en este Decreto, en particular de aquellos financiamientos descritos en los Artículos Segundo y Cuarto del mismo, se autoriza al Poder Ejecutivo, por conducto de la Secretaría de Hacienda, la contratación de garantías financieras o de pago oportuno u operaciones financieras similares, con instituciones financieras de nacionalidad mexicana, hasta por un monto equivalente al 15.00% (Quince por ciento) del monto del financiamiento, y hasta por un plazo de hasta 60 (sesenta) meses adicionales a la vigencia de los financiamientos principales a los cuales se encontrarán asociadas.</w:t>
      </w:r>
    </w:p>
    <w:p w14:paraId="0997F611" w14:textId="77777777" w:rsidR="00F4441A" w:rsidRPr="009C5FBC" w:rsidRDefault="00F4441A" w:rsidP="000A03A1">
      <w:pPr>
        <w:spacing w:after="160" w:line="259" w:lineRule="auto"/>
        <w:ind w:left="567"/>
        <w:jc w:val="both"/>
        <w:rPr>
          <w:rFonts w:ascii="Century Gothic" w:eastAsia="Calibri" w:hAnsi="Century Gothic"/>
          <w:sz w:val="24"/>
          <w:szCs w:val="24"/>
          <w:lang w:eastAsia="en-US"/>
        </w:rPr>
      </w:pPr>
    </w:p>
    <w:p w14:paraId="323253F9" w14:textId="46EA8006" w:rsidR="00F4441A" w:rsidRPr="009C5FBC" w:rsidRDefault="00F4441A" w:rsidP="000A03A1">
      <w:pPr>
        <w:spacing w:after="160" w:line="259" w:lineRule="auto"/>
        <w:ind w:left="567"/>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Se podrán celebrar tantas garantías de pago oportuno como contratos de crédito se celebren, las cuales serán constitutivas de deuda pública a cargo del Estado de Chihuahua y tendrán la misma fuente de pago de los</w:t>
      </w:r>
      <w:r w:rsidR="00BF52E2" w:rsidRPr="009C5FBC">
        <w:rPr>
          <w:rFonts w:ascii="Century Gothic" w:eastAsia="Calibri" w:hAnsi="Century Gothic"/>
          <w:sz w:val="24"/>
          <w:szCs w:val="24"/>
          <w:lang w:eastAsia="en-US"/>
        </w:rPr>
        <w:t xml:space="preserve"> </w:t>
      </w:r>
      <w:r w:rsidRPr="009C5FBC">
        <w:rPr>
          <w:rFonts w:ascii="Century Gothic" w:eastAsia="Calibri" w:hAnsi="Century Gothic"/>
          <w:sz w:val="24"/>
          <w:szCs w:val="24"/>
          <w:lang w:eastAsia="en-US"/>
        </w:rPr>
        <w:t>contratos de crédito que garantizan, a través del fideicomiso o los fideicomisos correspondientes.</w:t>
      </w:r>
    </w:p>
    <w:p w14:paraId="4FCC5784" w14:textId="77777777" w:rsidR="00F4441A" w:rsidRPr="009C5FBC" w:rsidRDefault="00F4441A" w:rsidP="00F4441A">
      <w:pPr>
        <w:spacing w:after="160" w:line="259" w:lineRule="auto"/>
        <w:jc w:val="both"/>
        <w:rPr>
          <w:rFonts w:ascii="Century Gothic" w:eastAsia="Calibri" w:hAnsi="Century Gothic"/>
          <w:sz w:val="24"/>
          <w:szCs w:val="24"/>
          <w:lang w:eastAsia="en-US"/>
        </w:rPr>
      </w:pPr>
    </w:p>
    <w:p w14:paraId="6D46378B" w14:textId="28A8274F" w:rsidR="00F4441A" w:rsidRPr="009C5FBC" w:rsidRDefault="00F4441A" w:rsidP="000A03A1">
      <w:pPr>
        <w:spacing w:after="160" w:line="259" w:lineRule="auto"/>
        <w:ind w:left="709"/>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II.</w:t>
      </w:r>
      <w:r w:rsidRPr="009C5FBC">
        <w:rPr>
          <w:rFonts w:ascii="Century Gothic" w:eastAsia="Calibri" w:hAnsi="Century Gothic"/>
          <w:sz w:val="24"/>
          <w:szCs w:val="24"/>
          <w:lang w:eastAsia="en-US"/>
        </w:rPr>
        <w:tab/>
        <w:t>Asimismo, se autoriza al Poder Ejecutivo, por conducto de la Secretaría de Hacienda</w:t>
      </w:r>
      <w:r w:rsidR="000361F8">
        <w:rPr>
          <w:rFonts w:ascii="Century Gothic" w:eastAsia="Calibri" w:hAnsi="Century Gothic"/>
          <w:sz w:val="24"/>
          <w:szCs w:val="24"/>
          <w:lang w:eastAsia="en-US"/>
        </w:rPr>
        <w:t>,</w:t>
      </w:r>
      <w:r w:rsidRPr="009C5FBC">
        <w:rPr>
          <w:rFonts w:ascii="Century Gothic" w:eastAsia="Calibri" w:hAnsi="Century Gothic"/>
          <w:sz w:val="24"/>
          <w:szCs w:val="24"/>
          <w:lang w:eastAsia="en-US"/>
        </w:rPr>
        <w:t xml:space="preserve"> a contratar en una o varias etapas, las garantías financieras o de pago oportuno u operaciones similares con instituciones financieras de nacionalidad mexicana, hasta por un monto equivalente al 15.00% (Quince por ciento) del monto del financiamiento, y por un plazo</w:t>
      </w:r>
      <w:r w:rsidR="000361F8">
        <w:rPr>
          <w:rFonts w:ascii="Century Gothic" w:eastAsia="Calibri" w:hAnsi="Century Gothic"/>
          <w:sz w:val="24"/>
          <w:szCs w:val="24"/>
          <w:lang w:eastAsia="en-US"/>
        </w:rPr>
        <w:t xml:space="preserve"> de</w:t>
      </w:r>
      <w:r w:rsidRPr="009C5FBC">
        <w:rPr>
          <w:rFonts w:ascii="Century Gothic" w:eastAsia="Calibri" w:hAnsi="Century Gothic"/>
          <w:sz w:val="24"/>
          <w:szCs w:val="24"/>
          <w:lang w:eastAsia="en-US"/>
        </w:rPr>
        <w:t xml:space="preserve"> hasta 60 (sesenta) meses adicionales a la vigencia de los financiamientos principales a los cuales se encontrarán asociadas.</w:t>
      </w:r>
    </w:p>
    <w:p w14:paraId="39CDD279" w14:textId="77777777" w:rsidR="00F4441A" w:rsidRPr="009C5FBC" w:rsidRDefault="00F4441A" w:rsidP="00F4441A">
      <w:pPr>
        <w:spacing w:after="160" w:line="259" w:lineRule="auto"/>
        <w:jc w:val="both"/>
        <w:rPr>
          <w:rFonts w:ascii="Century Gothic" w:eastAsia="Calibri" w:hAnsi="Century Gothic"/>
          <w:lang w:eastAsia="en-US"/>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006"/>
        <w:gridCol w:w="853"/>
        <w:gridCol w:w="1416"/>
        <w:gridCol w:w="1133"/>
        <w:gridCol w:w="1135"/>
        <w:gridCol w:w="1265"/>
        <w:gridCol w:w="852"/>
      </w:tblGrid>
      <w:tr w:rsidR="009C5FBC" w:rsidRPr="009C5FBC" w14:paraId="0BFCEBFA" w14:textId="77777777" w:rsidTr="00D7687D">
        <w:trPr>
          <w:trHeight w:val="700"/>
          <w:jc w:val="center"/>
        </w:trPr>
        <w:tc>
          <w:tcPr>
            <w:tcW w:w="989" w:type="dxa"/>
          </w:tcPr>
          <w:p w14:paraId="281032EA" w14:textId="77777777" w:rsidR="00F4441A" w:rsidRPr="001A74B5" w:rsidRDefault="00F4441A" w:rsidP="00D713E8">
            <w:pPr>
              <w:spacing w:before="7" w:after="0" w:line="240" w:lineRule="auto"/>
              <w:jc w:val="center"/>
              <w:rPr>
                <w:rFonts w:ascii="Century Gothic" w:eastAsia="Arial MT" w:hAnsi="Century Gothic" w:cs="Arial MT"/>
                <w:sz w:val="14"/>
                <w:szCs w:val="14"/>
                <w:lang w:val="es-MX"/>
              </w:rPr>
            </w:pPr>
          </w:p>
          <w:p w14:paraId="107E1560" w14:textId="77777777" w:rsidR="00F4441A" w:rsidRPr="009C5FBC" w:rsidRDefault="00F4441A" w:rsidP="00D713E8">
            <w:pPr>
              <w:spacing w:after="0" w:line="240" w:lineRule="auto"/>
              <w:ind w:right="105"/>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Institución</w:t>
            </w:r>
            <w:proofErr w:type="spellEnd"/>
          </w:p>
        </w:tc>
        <w:tc>
          <w:tcPr>
            <w:tcW w:w="1006" w:type="dxa"/>
          </w:tcPr>
          <w:p w14:paraId="5006B999" w14:textId="77777777" w:rsidR="00F4441A" w:rsidRPr="009C5FBC" w:rsidRDefault="00F4441A" w:rsidP="00D713E8">
            <w:pPr>
              <w:spacing w:before="7" w:after="0" w:line="240" w:lineRule="auto"/>
              <w:jc w:val="center"/>
              <w:rPr>
                <w:rFonts w:ascii="Century Gothic" w:eastAsia="Arial MT" w:hAnsi="Century Gothic" w:cs="Arial MT"/>
                <w:sz w:val="14"/>
                <w:szCs w:val="14"/>
              </w:rPr>
            </w:pPr>
          </w:p>
          <w:p w14:paraId="2D0B057D" w14:textId="77777777" w:rsidR="00F4441A" w:rsidRPr="009C5FBC" w:rsidRDefault="00F4441A" w:rsidP="00D713E8">
            <w:pPr>
              <w:spacing w:after="0" w:line="240" w:lineRule="auto"/>
              <w:jc w:val="center"/>
              <w:rPr>
                <w:rFonts w:ascii="Century Gothic" w:eastAsia="Arial MT" w:hAnsi="Century Gothic" w:cs="Arial MT"/>
                <w:sz w:val="14"/>
                <w:szCs w:val="14"/>
              </w:rPr>
            </w:pPr>
            <w:r w:rsidRPr="009C5FBC">
              <w:rPr>
                <w:rFonts w:ascii="Century Gothic" w:eastAsia="Arial MT" w:hAnsi="Century Gothic" w:cs="Arial MT"/>
                <w:sz w:val="14"/>
                <w:szCs w:val="14"/>
              </w:rPr>
              <w:t>Monto</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w:t>
            </w:r>
          </w:p>
        </w:tc>
        <w:tc>
          <w:tcPr>
            <w:tcW w:w="853" w:type="dxa"/>
          </w:tcPr>
          <w:p w14:paraId="1ADE5D43" w14:textId="77777777" w:rsidR="00F4441A" w:rsidRPr="009C5FBC" w:rsidRDefault="00F4441A" w:rsidP="00D713E8">
            <w:pPr>
              <w:spacing w:before="5" w:after="0" w:line="240" w:lineRule="auto"/>
              <w:jc w:val="center"/>
              <w:rPr>
                <w:rFonts w:ascii="Century Gothic" w:eastAsia="Arial MT" w:hAnsi="Century Gothic" w:cs="Arial MT"/>
                <w:sz w:val="14"/>
                <w:szCs w:val="14"/>
              </w:rPr>
            </w:pPr>
          </w:p>
          <w:p w14:paraId="5FAC8670" w14:textId="77777777" w:rsidR="00F4441A" w:rsidRPr="009C5FBC" w:rsidRDefault="00F4441A" w:rsidP="00D713E8">
            <w:pPr>
              <w:spacing w:after="0" w:line="240" w:lineRule="auto"/>
              <w:ind w:right="194"/>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Plazo</w:t>
            </w:r>
            <w:proofErr w:type="spellEnd"/>
            <w:r w:rsidRPr="009C5FBC">
              <w:rPr>
                <w:rFonts w:ascii="Century Gothic" w:eastAsia="Arial MT" w:hAnsi="Century Gothic" w:cs="Arial MT"/>
                <w:spacing w:val="-42"/>
                <w:sz w:val="14"/>
                <w:szCs w:val="14"/>
              </w:rPr>
              <w:t xml:space="preserve"> </w:t>
            </w:r>
            <w:r w:rsidRPr="009C5FBC">
              <w:rPr>
                <w:rFonts w:ascii="Century Gothic" w:eastAsia="Arial MT" w:hAnsi="Century Gothic" w:cs="Arial MT"/>
                <w:sz w:val="14"/>
                <w:szCs w:val="14"/>
              </w:rPr>
              <w:t>(días)</w:t>
            </w:r>
          </w:p>
        </w:tc>
        <w:tc>
          <w:tcPr>
            <w:tcW w:w="1416" w:type="dxa"/>
          </w:tcPr>
          <w:p w14:paraId="78AE723E" w14:textId="77777777" w:rsidR="00F4441A" w:rsidRPr="009C5FBC" w:rsidRDefault="00F4441A" w:rsidP="00D713E8">
            <w:pPr>
              <w:spacing w:before="7" w:after="0" w:line="240" w:lineRule="auto"/>
              <w:jc w:val="center"/>
              <w:rPr>
                <w:rFonts w:ascii="Century Gothic" w:eastAsia="Arial MT" w:hAnsi="Century Gothic" w:cs="Arial MT"/>
                <w:sz w:val="14"/>
                <w:szCs w:val="14"/>
              </w:rPr>
            </w:pPr>
          </w:p>
          <w:p w14:paraId="5761A284" w14:textId="77777777" w:rsidR="00F4441A" w:rsidRPr="009C5FBC" w:rsidRDefault="00F4441A" w:rsidP="00D713E8">
            <w:pPr>
              <w:spacing w:after="0" w:line="240" w:lineRule="auto"/>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Crédito</w:t>
            </w:r>
            <w:proofErr w:type="spellEnd"/>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a</w:t>
            </w:r>
            <w:r w:rsidRPr="009C5FBC">
              <w:rPr>
                <w:rFonts w:ascii="Century Gothic" w:eastAsia="Arial MT" w:hAnsi="Century Gothic" w:cs="Arial MT"/>
                <w:spacing w:val="-1"/>
                <w:sz w:val="14"/>
                <w:szCs w:val="14"/>
              </w:rPr>
              <w:t xml:space="preserve"> </w:t>
            </w:r>
            <w:proofErr w:type="spellStart"/>
            <w:r w:rsidRPr="009C5FBC">
              <w:rPr>
                <w:rFonts w:ascii="Century Gothic" w:eastAsia="Arial MT" w:hAnsi="Century Gothic" w:cs="Arial MT"/>
                <w:sz w:val="14"/>
                <w:szCs w:val="14"/>
              </w:rPr>
              <w:t>Cubrir</w:t>
            </w:r>
            <w:proofErr w:type="spellEnd"/>
          </w:p>
        </w:tc>
        <w:tc>
          <w:tcPr>
            <w:tcW w:w="1133" w:type="dxa"/>
          </w:tcPr>
          <w:p w14:paraId="57A494AB" w14:textId="77777777" w:rsidR="00F4441A" w:rsidRPr="009C5FBC" w:rsidRDefault="00F4441A" w:rsidP="00D713E8">
            <w:pPr>
              <w:spacing w:before="5" w:after="0" w:line="240" w:lineRule="auto"/>
              <w:jc w:val="center"/>
              <w:rPr>
                <w:rFonts w:ascii="Century Gothic" w:eastAsia="Arial MT" w:hAnsi="Century Gothic" w:cs="Arial MT"/>
                <w:sz w:val="14"/>
                <w:szCs w:val="14"/>
              </w:rPr>
            </w:pPr>
          </w:p>
          <w:p w14:paraId="5FE8417B" w14:textId="77777777" w:rsidR="00F4441A" w:rsidRPr="009C5FBC" w:rsidRDefault="00F4441A" w:rsidP="00D713E8">
            <w:pPr>
              <w:spacing w:after="0" w:line="240" w:lineRule="auto"/>
              <w:ind w:right="84"/>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Fecha</w:t>
            </w:r>
            <w:proofErr w:type="spellEnd"/>
            <w:r w:rsidRPr="009C5FBC">
              <w:rPr>
                <w:rFonts w:ascii="Century Gothic" w:eastAsia="Arial MT" w:hAnsi="Century Gothic" w:cs="Arial MT"/>
                <w:sz w:val="14"/>
                <w:szCs w:val="14"/>
              </w:rPr>
              <w:t xml:space="preserve"> de</w:t>
            </w:r>
            <w:r w:rsidRPr="009C5FBC">
              <w:rPr>
                <w:rFonts w:ascii="Century Gothic" w:eastAsia="Arial MT" w:hAnsi="Century Gothic" w:cs="Arial MT"/>
                <w:spacing w:val="1"/>
                <w:sz w:val="14"/>
                <w:szCs w:val="14"/>
              </w:rPr>
              <w:t xml:space="preserve"> </w:t>
            </w:r>
            <w:proofErr w:type="spellStart"/>
            <w:r w:rsidRPr="009C5FBC">
              <w:rPr>
                <w:rFonts w:ascii="Century Gothic" w:eastAsia="Arial MT" w:hAnsi="Century Gothic" w:cs="Arial MT"/>
                <w:sz w:val="14"/>
                <w:szCs w:val="14"/>
              </w:rPr>
              <w:t>Contratación</w:t>
            </w:r>
            <w:proofErr w:type="spellEnd"/>
          </w:p>
        </w:tc>
        <w:tc>
          <w:tcPr>
            <w:tcW w:w="1135" w:type="dxa"/>
          </w:tcPr>
          <w:p w14:paraId="6C24F1F5" w14:textId="77777777" w:rsidR="00F4441A" w:rsidRPr="009C5FBC" w:rsidRDefault="00F4441A" w:rsidP="00D713E8">
            <w:pPr>
              <w:spacing w:before="5" w:after="0" w:line="240" w:lineRule="auto"/>
              <w:jc w:val="center"/>
              <w:rPr>
                <w:rFonts w:ascii="Century Gothic" w:eastAsia="Arial MT" w:hAnsi="Century Gothic" w:cs="Arial MT"/>
                <w:sz w:val="14"/>
                <w:szCs w:val="14"/>
              </w:rPr>
            </w:pPr>
          </w:p>
          <w:p w14:paraId="606341E2" w14:textId="77777777" w:rsidR="00F4441A" w:rsidRPr="009C5FBC" w:rsidRDefault="00F4441A" w:rsidP="00D713E8">
            <w:pPr>
              <w:spacing w:after="0" w:line="240" w:lineRule="auto"/>
              <w:ind w:right="98"/>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Fecha</w:t>
            </w:r>
            <w:proofErr w:type="spellEnd"/>
            <w:r w:rsidRPr="009C5FBC">
              <w:rPr>
                <w:rFonts w:ascii="Century Gothic" w:eastAsia="Arial MT" w:hAnsi="Century Gothic" w:cs="Arial MT"/>
                <w:sz w:val="14"/>
                <w:szCs w:val="14"/>
              </w:rPr>
              <w:t xml:space="preserve"> de</w:t>
            </w:r>
            <w:r w:rsidRPr="009C5FBC">
              <w:rPr>
                <w:rFonts w:ascii="Century Gothic" w:eastAsia="Arial MT" w:hAnsi="Century Gothic" w:cs="Arial MT"/>
                <w:spacing w:val="1"/>
                <w:sz w:val="14"/>
                <w:szCs w:val="14"/>
              </w:rPr>
              <w:t xml:space="preserve"> </w:t>
            </w:r>
            <w:proofErr w:type="spellStart"/>
            <w:r w:rsidRPr="009C5FBC">
              <w:rPr>
                <w:rFonts w:ascii="Century Gothic" w:eastAsia="Arial MT" w:hAnsi="Century Gothic" w:cs="Arial MT"/>
                <w:sz w:val="14"/>
                <w:szCs w:val="14"/>
              </w:rPr>
              <w:t>Vencimiento</w:t>
            </w:r>
            <w:proofErr w:type="spellEnd"/>
          </w:p>
        </w:tc>
        <w:tc>
          <w:tcPr>
            <w:tcW w:w="1265" w:type="dxa"/>
          </w:tcPr>
          <w:p w14:paraId="5AE35AEF" w14:textId="77777777" w:rsidR="00F4441A" w:rsidRPr="009C5FBC" w:rsidRDefault="00F4441A" w:rsidP="00D713E8">
            <w:pPr>
              <w:spacing w:before="5" w:after="0" w:line="240" w:lineRule="auto"/>
              <w:jc w:val="center"/>
              <w:rPr>
                <w:rFonts w:ascii="Century Gothic" w:eastAsia="Arial MT" w:hAnsi="Century Gothic" w:cs="Arial MT"/>
                <w:sz w:val="14"/>
                <w:szCs w:val="14"/>
              </w:rPr>
            </w:pPr>
          </w:p>
          <w:p w14:paraId="5F2468E0" w14:textId="77777777" w:rsidR="00F4441A" w:rsidRPr="009C5FBC" w:rsidRDefault="00F4441A" w:rsidP="00D713E8">
            <w:pPr>
              <w:spacing w:after="0" w:line="240" w:lineRule="auto"/>
              <w:ind w:right="210"/>
              <w:jc w:val="center"/>
              <w:rPr>
                <w:rFonts w:ascii="Century Gothic" w:eastAsia="Arial MT" w:hAnsi="Century Gothic" w:cs="Arial MT"/>
                <w:sz w:val="14"/>
                <w:szCs w:val="14"/>
              </w:rPr>
            </w:pPr>
            <w:r w:rsidRPr="009C5FBC">
              <w:rPr>
                <w:rFonts w:ascii="Century Gothic" w:eastAsia="Arial MT" w:hAnsi="Century Gothic" w:cs="Arial MT"/>
                <w:sz w:val="14"/>
                <w:szCs w:val="14"/>
              </w:rPr>
              <w:t>RPU Clave</w:t>
            </w:r>
            <w:r w:rsidRPr="009C5FBC">
              <w:rPr>
                <w:rFonts w:ascii="Century Gothic" w:eastAsia="Arial MT" w:hAnsi="Century Gothic" w:cs="Arial MT"/>
                <w:spacing w:val="-42"/>
                <w:sz w:val="14"/>
                <w:szCs w:val="14"/>
              </w:rPr>
              <w:t xml:space="preserve"> </w:t>
            </w:r>
            <w:proofErr w:type="spellStart"/>
            <w:r w:rsidRPr="009C5FBC">
              <w:rPr>
                <w:rFonts w:ascii="Century Gothic" w:eastAsia="Arial MT" w:hAnsi="Century Gothic" w:cs="Arial MT"/>
                <w:sz w:val="14"/>
                <w:szCs w:val="14"/>
              </w:rPr>
              <w:t>Asociada</w:t>
            </w:r>
            <w:proofErr w:type="spellEnd"/>
          </w:p>
        </w:tc>
        <w:tc>
          <w:tcPr>
            <w:tcW w:w="852" w:type="dxa"/>
          </w:tcPr>
          <w:p w14:paraId="12D8425A" w14:textId="77777777" w:rsidR="00F4441A" w:rsidRPr="009C5FBC" w:rsidRDefault="00F4441A" w:rsidP="00D713E8">
            <w:pPr>
              <w:spacing w:before="5" w:after="0" w:line="240" w:lineRule="auto"/>
              <w:jc w:val="center"/>
              <w:rPr>
                <w:rFonts w:ascii="Century Gothic" w:eastAsia="Arial MT" w:hAnsi="Century Gothic" w:cs="Arial MT"/>
                <w:sz w:val="14"/>
                <w:szCs w:val="14"/>
              </w:rPr>
            </w:pPr>
          </w:p>
          <w:p w14:paraId="0D763C88" w14:textId="77777777" w:rsidR="00F4441A" w:rsidRPr="009C5FBC" w:rsidRDefault="00F4441A" w:rsidP="00D713E8">
            <w:pPr>
              <w:spacing w:after="0" w:line="240" w:lineRule="auto"/>
              <w:ind w:right="101"/>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Registro</w:t>
            </w:r>
            <w:proofErr w:type="spellEnd"/>
            <w:r w:rsidRPr="009C5FBC">
              <w:rPr>
                <w:rFonts w:ascii="Century Gothic" w:eastAsia="Arial MT" w:hAnsi="Century Gothic" w:cs="Arial MT"/>
                <w:spacing w:val="-42"/>
                <w:sz w:val="14"/>
                <w:szCs w:val="14"/>
              </w:rPr>
              <w:t xml:space="preserve"> </w:t>
            </w:r>
            <w:proofErr w:type="spellStart"/>
            <w:r w:rsidRPr="009C5FBC">
              <w:rPr>
                <w:rFonts w:ascii="Century Gothic" w:eastAsia="Arial MT" w:hAnsi="Century Gothic" w:cs="Arial MT"/>
                <w:sz w:val="14"/>
                <w:szCs w:val="14"/>
              </w:rPr>
              <w:t>Estatal</w:t>
            </w:r>
            <w:proofErr w:type="spellEnd"/>
          </w:p>
        </w:tc>
      </w:tr>
      <w:tr w:rsidR="009C5FBC" w:rsidRPr="009C5FBC" w14:paraId="4665AD14" w14:textId="77777777" w:rsidTr="00D7687D">
        <w:trPr>
          <w:trHeight w:val="700"/>
          <w:jc w:val="center"/>
        </w:trPr>
        <w:tc>
          <w:tcPr>
            <w:tcW w:w="989" w:type="dxa"/>
          </w:tcPr>
          <w:p w14:paraId="00F57CA3" w14:textId="77777777" w:rsidR="00F4441A" w:rsidRPr="009C5FBC" w:rsidRDefault="00F4441A" w:rsidP="00D713E8">
            <w:pPr>
              <w:spacing w:before="4" w:after="0" w:line="240" w:lineRule="auto"/>
              <w:jc w:val="center"/>
              <w:rPr>
                <w:rFonts w:ascii="Century Gothic" w:eastAsia="Arial MT" w:hAnsi="Century Gothic" w:cs="Arial MT"/>
                <w:sz w:val="14"/>
                <w:szCs w:val="14"/>
              </w:rPr>
            </w:pPr>
          </w:p>
          <w:p w14:paraId="64BB3023" w14:textId="77777777" w:rsidR="00F4441A" w:rsidRPr="009C5FBC" w:rsidRDefault="00F4441A" w:rsidP="00D713E8">
            <w:pPr>
              <w:spacing w:after="0" w:line="240" w:lineRule="auto"/>
              <w:ind w:right="105"/>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Banobras</w:t>
            </w:r>
            <w:proofErr w:type="spellEnd"/>
          </w:p>
        </w:tc>
        <w:tc>
          <w:tcPr>
            <w:tcW w:w="1006" w:type="dxa"/>
          </w:tcPr>
          <w:p w14:paraId="7C328E05" w14:textId="77777777" w:rsidR="00F4441A" w:rsidRPr="009C5FBC" w:rsidRDefault="00F4441A" w:rsidP="00D713E8">
            <w:pPr>
              <w:spacing w:before="75" w:after="0" w:line="240" w:lineRule="auto"/>
              <w:ind w:right="196"/>
              <w:jc w:val="center"/>
              <w:rPr>
                <w:rFonts w:ascii="Century Gothic" w:eastAsia="Arial MT" w:hAnsi="Century Gothic" w:cs="Arial MT"/>
                <w:sz w:val="14"/>
                <w:szCs w:val="14"/>
              </w:rPr>
            </w:pPr>
            <w:r w:rsidRPr="009C5FBC">
              <w:rPr>
                <w:rFonts w:ascii="Century Gothic" w:eastAsia="Arial MT" w:hAnsi="Century Gothic" w:cs="Arial MT"/>
                <w:sz w:val="14"/>
                <w:szCs w:val="14"/>
              </w:rPr>
              <w:t xml:space="preserve">Hasta </w:t>
            </w:r>
            <w:proofErr w:type="spellStart"/>
            <w:r w:rsidRPr="009C5FBC">
              <w:rPr>
                <w:rFonts w:ascii="Century Gothic" w:eastAsia="Arial MT" w:hAnsi="Century Gothic" w:cs="Arial MT"/>
                <w:sz w:val="14"/>
                <w:szCs w:val="14"/>
              </w:rPr>
              <w:t>el</w:t>
            </w:r>
            <w:proofErr w:type="spellEnd"/>
            <w:r w:rsidRPr="009C5FBC">
              <w:rPr>
                <w:rFonts w:ascii="Century Gothic" w:eastAsia="Arial MT" w:hAnsi="Century Gothic" w:cs="Arial MT"/>
                <w:spacing w:val="-42"/>
                <w:sz w:val="14"/>
                <w:szCs w:val="14"/>
              </w:rPr>
              <w:t xml:space="preserve"> </w:t>
            </w:r>
            <w:r w:rsidRPr="009C5FBC">
              <w:rPr>
                <w:rFonts w:ascii="Century Gothic" w:eastAsia="Arial MT" w:hAnsi="Century Gothic" w:cs="Arial MT"/>
                <w:sz w:val="14"/>
                <w:szCs w:val="14"/>
              </w:rPr>
              <w:t>15% del</w:t>
            </w:r>
            <w:r w:rsidRPr="009C5FBC">
              <w:rPr>
                <w:rFonts w:ascii="Century Gothic" w:eastAsia="Arial MT" w:hAnsi="Century Gothic" w:cs="Arial MT"/>
                <w:spacing w:val="-41"/>
                <w:sz w:val="14"/>
                <w:szCs w:val="14"/>
              </w:rPr>
              <w:t xml:space="preserve"> </w:t>
            </w:r>
            <w:proofErr w:type="spellStart"/>
            <w:r w:rsidRPr="009C5FBC">
              <w:rPr>
                <w:rFonts w:ascii="Century Gothic" w:eastAsia="Arial MT" w:hAnsi="Century Gothic" w:cs="Arial MT"/>
                <w:sz w:val="14"/>
                <w:szCs w:val="14"/>
              </w:rPr>
              <w:t>saldo</w:t>
            </w:r>
            <w:proofErr w:type="spellEnd"/>
          </w:p>
        </w:tc>
        <w:tc>
          <w:tcPr>
            <w:tcW w:w="853" w:type="dxa"/>
          </w:tcPr>
          <w:p w14:paraId="3A7F6348" w14:textId="77777777" w:rsidR="00F4441A" w:rsidRPr="009C5FBC" w:rsidRDefault="00F4441A" w:rsidP="00D713E8">
            <w:pPr>
              <w:spacing w:before="4" w:after="0" w:line="240" w:lineRule="auto"/>
              <w:jc w:val="center"/>
              <w:rPr>
                <w:rFonts w:ascii="Century Gothic" w:eastAsia="Arial MT" w:hAnsi="Century Gothic" w:cs="Arial MT"/>
                <w:sz w:val="14"/>
                <w:szCs w:val="14"/>
              </w:rPr>
            </w:pPr>
          </w:p>
          <w:p w14:paraId="44109899" w14:textId="77777777" w:rsidR="00F4441A" w:rsidRPr="009C5FBC" w:rsidRDefault="00F4441A" w:rsidP="00D713E8">
            <w:pPr>
              <w:spacing w:after="0" w:line="240" w:lineRule="auto"/>
              <w:ind w:right="199"/>
              <w:jc w:val="center"/>
              <w:rPr>
                <w:rFonts w:ascii="Century Gothic" w:eastAsia="Arial MT" w:hAnsi="Century Gothic" w:cs="Arial MT"/>
                <w:sz w:val="14"/>
                <w:szCs w:val="14"/>
              </w:rPr>
            </w:pPr>
            <w:r w:rsidRPr="009C5FBC">
              <w:rPr>
                <w:rFonts w:ascii="Century Gothic" w:eastAsia="Arial MT" w:hAnsi="Century Gothic" w:cs="Arial MT"/>
                <w:sz w:val="14"/>
                <w:szCs w:val="14"/>
              </w:rPr>
              <w:t>9,132</w:t>
            </w:r>
          </w:p>
        </w:tc>
        <w:tc>
          <w:tcPr>
            <w:tcW w:w="1416" w:type="dxa"/>
          </w:tcPr>
          <w:p w14:paraId="4BBAFE72" w14:textId="77777777" w:rsidR="00F4441A" w:rsidRPr="009C5FBC" w:rsidRDefault="00F4441A" w:rsidP="00D713E8">
            <w:pPr>
              <w:spacing w:before="5" w:after="0" w:line="240" w:lineRule="auto"/>
              <w:jc w:val="center"/>
              <w:rPr>
                <w:rFonts w:ascii="Century Gothic" w:eastAsia="Arial MT" w:hAnsi="Century Gothic" w:cs="Arial MT"/>
                <w:sz w:val="14"/>
                <w:szCs w:val="14"/>
              </w:rPr>
            </w:pPr>
          </w:p>
          <w:p w14:paraId="5FC04596" w14:textId="77777777" w:rsidR="00F4441A" w:rsidRPr="009C5FBC" w:rsidRDefault="00F4441A" w:rsidP="00D713E8">
            <w:pPr>
              <w:spacing w:after="0" w:line="240" w:lineRule="auto"/>
              <w:ind w:right="102"/>
              <w:jc w:val="center"/>
              <w:rPr>
                <w:rFonts w:ascii="Century Gothic" w:eastAsia="Arial MT" w:hAnsi="Century Gothic" w:cs="Arial MT"/>
                <w:sz w:val="14"/>
                <w:szCs w:val="14"/>
              </w:rPr>
            </w:pPr>
            <w:proofErr w:type="spellStart"/>
            <w:r w:rsidRPr="009C5FBC">
              <w:rPr>
                <w:rFonts w:ascii="Century Gothic" w:eastAsia="Arial MT" w:hAnsi="Century Gothic" w:cs="Arial MT"/>
                <w:spacing w:val="-1"/>
                <w:sz w:val="14"/>
                <w:szCs w:val="14"/>
              </w:rPr>
              <w:t>Bancomer</w:t>
            </w:r>
            <w:proofErr w:type="spellEnd"/>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1,852</w:t>
            </w:r>
            <w:r w:rsidRPr="009C5FBC">
              <w:rPr>
                <w:rFonts w:ascii="Century Gothic" w:eastAsia="Arial MT" w:hAnsi="Century Gothic" w:cs="Arial MT"/>
                <w:spacing w:val="-42"/>
                <w:sz w:val="14"/>
                <w:szCs w:val="14"/>
              </w:rPr>
              <w:t xml:space="preserve"> </w:t>
            </w:r>
            <w:r w:rsidRPr="009C5FBC">
              <w:rPr>
                <w:rFonts w:ascii="Century Gothic" w:eastAsia="Arial MT" w:hAnsi="Century Gothic" w:cs="Arial MT"/>
                <w:sz w:val="14"/>
                <w:szCs w:val="14"/>
              </w:rPr>
              <w:t>MDP</w:t>
            </w:r>
          </w:p>
        </w:tc>
        <w:tc>
          <w:tcPr>
            <w:tcW w:w="1133" w:type="dxa"/>
          </w:tcPr>
          <w:p w14:paraId="6E3A7417" w14:textId="77777777" w:rsidR="00F4441A" w:rsidRPr="009C5FBC" w:rsidRDefault="00F4441A" w:rsidP="00D713E8">
            <w:pPr>
              <w:spacing w:before="4" w:after="0" w:line="240" w:lineRule="auto"/>
              <w:jc w:val="center"/>
              <w:rPr>
                <w:rFonts w:ascii="Century Gothic" w:eastAsia="Arial MT" w:hAnsi="Century Gothic" w:cs="Arial MT"/>
                <w:sz w:val="14"/>
                <w:szCs w:val="14"/>
              </w:rPr>
            </w:pPr>
          </w:p>
          <w:p w14:paraId="53848613" w14:textId="77777777" w:rsidR="00F4441A" w:rsidRPr="009C5FBC" w:rsidRDefault="00F4441A" w:rsidP="00D713E8">
            <w:pPr>
              <w:spacing w:after="0" w:line="240" w:lineRule="auto"/>
              <w:ind w:right="154"/>
              <w:jc w:val="center"/>
              <w:rPr>
                <w:rFonts w:ascii="Century Gothic" w:eastAsia="Arial MT" w:hAnsi="Century Gothic" w:cs="Arial MT"/>
                <w:sz w:val="14"/>
                <w:szCs w:val="14"/>
              </w:rPr>
            </w:pPr>
            <w:r w:rsidRPr="009C5FBC">
              <w:rPr>
                <w:rFonts w:ascii="Century Gothic" w:eastAsia="Arial MT" w:hAnsi="Century Gothic" w:cs="Arial MT"/>
                <w:sz w:val="14"/>
                <w:szCs w:val="14"/>
              </w:rPr>
              <w:t>23/08/2019</w:t>
            </w:r>
          </w:p>
        </w:tc>
        <w:tc>
          <w:tcPr>
            <w:tcW w:w="1135" w:type="dxa"/>
          </w:tcPr>
          <w:p w14:paraId="1E185A26" w14:textId="77777777" w:rsidR="00F4441A" w:rsidRPr="009C5FBC" w:rsidRDefault="00F4441A" w:rsidP="00D713E8">
            <w:pPr>
              <w:spacing w:before="4" w:after="0" w:line="240" w:lineRule="auto"/>
              <w:jc w:val="center"/>
              <w:rPr>
                <w:rFonts w:ascii="Century Gothic" w:eastAsia="Arial MT" w:hAnsi="Century Gothic" w:cs="Arial MT"/>
                <w:sz w:val="14"/>
                <w:szCs w:val="14"/>
              </w:rPr>
            </w:pPr>
          </w:p>
          <w:p w14:paraId="27473614" w14:textId="77777777" w:rsidR="00F4441A" w:rsidRPr="009C5FBC" w:rsidRDefault="00F4441A" w:rsidP="00D713E8">
            <w:pPr>
              <w:spacing w:after="0" w:line="240" w:lineRule="auto"/>
              <w:ind w:right="137"/>
              <w:jc w:val="center"/>
              <w:rPr>
                <w:rFonts w:ascii="Century Gothic" w:eastAsia="Arial MT" w:hAnsi="Century Gothic" w:cs="Arial MT"/>
                <w:sz w:val="14"/>
                <w:szCs w:val="14"/>
              </w:rPr>
            </w:pPr>
            <w:r w:rsidRPr="009C5FBC">
              <w:rPr>
                <w:rFonts w:ascii="Century Gothic" w:eastAsia="Arial MT" w:hAnsi="Century Gothic" w:cs="Arial MT"/>
                <w:sz w:val="14"/>
                <w:szCs w:val="14"/>
              </w:rPr>
              <w:t>21/12/2044</w:t>
            </w:r>
          </w:p>
        </w:tc>
        <w:tc>
          <w:tcPr>
            <w:tcW w:w="1265" w:type="dxa"/>
          </w:tcPr>
          <w:p w14:paraId="71F261AC" w14:textId="77777777" w:rsidR="00F4441A" w:rsidRPr="009C5FBC" w:rsidRDefault="00F4441A" w:rsidP="00D713E8">
            <w:pPr>
              <w:spacing w:before="5" w:after="0" w:line="240" w:lineRule="auto"/>
              <w:jc w:val="center"/>
              <w:rPr>
                <w:rFonts w:ascii="Century Gothic" w:eastAsia="Arial MT" w:hAnsi="Century Gothic" w:cs="Arial MT"/>
                <w:sz w:val="14"/>
                <w:szCs w:val="14"/>
              </w:rPr>
            </w:pPr>
          </w:p>
          <w:p w14:paraId="7A99FD77" w14:textId="77777777" w:rsidR="00F4441A" w:rsidRPr="009C5FBC" w:rsidRDefault="00F4441A" w:rsidP="00D713E8">
            <w:pPr>
              <w:spacing w:after="0" w:line="240" w:lineRule="auto"/>
              <w:ind w:right="142"/>
              <w:jc w:val="center"/>
              <w:rPr>
                <w:rFonts w:ascii="Century Gothic" w:eastAsia="Arial MT" w:hAnsi="Century Gothic" w:cs="Arial MT"/>
                <w:sz w:val="14"/>
                <w:szCs w:val="14"/>
              </w:rPr>
            </w:pPr>
            <w:r w:rsidRPr="009C5FBC">
              <w:rPr>
                <w:rFonts w:ascii="Century Gothic" w:eastAsia="Arial MT" w:hAnsi="Century Gothic" w:cs="Arial MT"/>
                <w:sz w:val="14"/>
                <w:szCs w:val="14"/>
              </w:rPr>
              <w:t>P08-</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pacing w:val="-1"/>
                <w:sz w:val="14"/>
                <w:szCs w:val="14"/>
              </w:rPr>
              <w:t>0819027_GP</w:t>
            </w:r>
          </w:p>
        </w:tc>
        <w:tc>
          <w:tcPr>
            <w:tcW w:w="852" w:type="dxa"/>
          </w:tcPr>
          <w:p w14:paraId="009DB359" w14:textId="77777777" w:rsidR="00F4441A" w:rsidRPr="009C5FBC" w:rsidRDefault="00F4441A" w:rsidP="00D713E8">
            <w:pPr>
              <w:spacing w:before="4" w:after="0" w:line="240" w:lineRule="auto"/>
              <w:jc w:val="center"/>
              <w:rPr>
                <w:rFonts w:ascii="Century Gothic" w:eastAsia="Arial MT" w:hAnsi="Century Gothic" w:cs="Arial MT"/>
                <w:sz w:val="14"/>
                <w:szCs w:val="14"/>
              </w:rPr>
            </w:pPr>
          </w:p>
          <w:p w14:paraId="3CF60D36" w14:textId="77777777" w:rsidR="00F4441A" w:rsidRPr="009C5FBC" w:rsidRDefault="00F4441A" w:rsidP="00D713E8">
            <w:pPr>
              <w:spacing w:after="0" w:line="240" w:lineRule="auto"/>
              <w:ind w:right="107"/>
              <w:jc w:val="center"/>
              <w:rPr>
                <w:rFonts w:ascii="Century Gothic" w:eastAsia="Arial MT" w:hAnsi="Century Gothic" w:cs="Arial MT"/>
                <w:sz w:val="14"/>
                <w:szCs w:val="14"/>
              </w:rPr>
            </w:pPr>
            <w:r w:rsidRPr="009C5FBC">
              <w:rPr>
                <w:rFonts w:ascii="Century Gothic" w:eastAsia="Arial MT" w:hAnsi="Century Gothic" w:cs="Arial MT"/>
                <w:sz w:val="14"/>
                <w:szCs w:val="14"/>
              </w:rPr>
              <w:t>24/2019</w:t>
            </w:r>
          </w:p>
        </w:tc>
      </w:tr>
      <w:tr w:rsidR="009C5FBC" w:rsidRPr="009C5FBC" w14:paraId="2F0A5929" w14:textId="77777777" w:rsidTr="00D7687D">
        <w:trPr>
          <w:trHeight w:val="700"/>
          <w:jc w:val="center"/>
        </w:trPr>
        <w:tc>
          <w:tcPr>
            <w:tcW w:w="989" w:type="dxa"/>
          </w:tcPr>
          <w:p w14:paraId="45ADC31D" w14:textId="77777777" w:rsidR="00F4441A" w:rsidRPr="009C5FBC" w:rsidRDefault="00F4441A" w:rsidP="00D713E8">
            <w:pPr>
              <w:spacing w:before="4" w:after="0" w:line="240" w:lineRule="auto"/>
              <w:jc w:val="center"/>
              <w:rPr>
                <w:rFonts w:ascii="Century Gothic" w:eastAsia="Arial MT" w:hAnsi="Century Gothic" w:cs="Arial MT"/>
                <w:sz w:val="14"/>
                <w:szCs w:val="14"/>
              </w:rPr>
            </w:pPr>
          </w:p>
          <w:p w14:paraId="36230A20" w14:textId="77777777" w:rsidR="00F4441A" w:rsidRPr="009C5FBC" w:rsidRDefault="00F4441A" w:rsidP="00D713E8">
            <w:pPr>
              <w:spacing w:after="0" w:line="240" w:lineRule="auto"/>
              <w:ind w:right="105"/>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Banobras</w:t>
            </w:r>
            <w:proofErr w:type="spellEnd"/>
          </w:p>
        </w:tc>
        <w:tc>
          <w:tcPr>
            <w:tcW w:w="1006" w:type="dxa"/>
          </w:tcPr>
          <w:p w14:paraId="79483840" w14:textId="77777777" w:rsidR="00F4441A" w:rsidRPr="009C5FBC" w:rsidRDefault="00F4441A" w:rsidP="00D713E8">
            <w:pPr>
              <w:spacing w:before="75" w:after="0" w:line="240" w:lineRule="auto"/>
              <w:ind w:right="196"/>
              <w:jc w:val="center"/>
              <w:rPr>
                <w:rFonts w:ascii="Century Gothic" w:eastAsia="Arial MT" w:hAnsi="Century Gothic" w:cs="Arial MT"/>
                <w:sz w:val="14"/>
                <w:szCs w:val="14"/>
              </w:rPr>
            </w:pPr>
            <w:r w:rsidRPr="009C5FBC">
              <w:rPr>
                <w:rFonts w:ascii="Century Gothic" w:eastAsia="Arial MT" w:hAnsi="Century Gothic" w:cs="Arial MT"/>
                <w:sz w:val="14"/>
                <w:szCs w:val="14"/>
              </w:rPr>
              <w:t xml:space="preserve">Hasta </w:t>
            </w:r>
            <w:proofErr w:type="spellStart"/>
            <w:r w:rsidRPr="009C5FBC">
              <w:rPr>
                <w:rFonts w:ascii="Century Gothic" w:eastAsia="Arial MT" w:hAnsi="Century Gothic" w:cs="Arial MT"/>
                <w:sz w:val="14"/>
                <w:szCs w:val="14"/>
              </w:rPr>
              <w:t>el</w:t>
            </w:r>
            <w:proofErr w:type="spellEnd"/>
            <w:r w:rsidRPr="009C5FBC">
              <w:rPr>
                <w:rFonts w:ascii="Century Gothic" w:eastAsia="Arial MT" w:hAnsi="Century Gothic" w:cs="Arial MT"/>
                <w:spacing w:val="-42"/>
                <w:sz w:val="14"/>
                <w:szCs w:val="14"/>
              </w:rPr>
              <w:t xml:space="preserve"> </w:t>
            </w:r>
            <w:r w:rsidRPr="009C5FBC">
              <w:rPr>
                <w:rFonts w:ascii="Century Gothic" w:eastAsia="Arial MT" w:hAnsi="Century Gothic" w:cs="Arial MT"/>
                <w:sz w:val="14"/>
                <w:szCs w:val="14"/>
              </w:rPr>
              <w:t>15% del</w:t>
            </w:r>
            <w:r w:rsidRPr="009C5FBC">
              <w:rPr>
                <w:rFonts w:ascii="Century Gothic" w:eastAsia="Arial MT" w:hAnsi="Century Gothic" w:cs="Arial MT"/>
                <w:spacing w:val="-41"/>
                <w:sz w:val="14"/>
                <w:szCs w:val="14"/>
              </w:rPr>
              <w:t xml:space="preserve"> </w:t>
            </w:r>
            <w:proofErr w:type="spellStart"/>
            <w:r w:rsidRPr="009C5FBC">
              <w:rPr>
                <w:rFonts w:ascii="Century Gothic" w:eastAsia="Arial MT" w:hAnsi="Century Gothic" w:cs="Arial MT"/>
                <w:sz w:val="14"/>
                <w:szCs w:val="14"/>
              </w:rPr>
              <w:t>saldo</w:t>
            </w:r>
            <w:proofErr w:type="spellEnd"/>
          </w:p>
        </w:tc>
        <w:tc>
          <w:tcPr>
            <w:tcW w:w="853" w:type="dxa"/>
          </w:tcPr>
          <w:p w14:paraId="62A2EC27" w14:textId="77777777" w:rsidR="00F4441A" w:rsidRPr="009C5FBC" w:rsidRDefault="00F4441A" w:rsidP="00D713E8">
            <w:pPr>
              <w:spacing w:before="4" w:after="0" w:line="240" w:lineRule="auto"/>
              <w:jc w:val="center"/>
              <w:rPr>
                <w:rFonts w:ascii="Century Gothic" w:eastAsia="Arial MT" w:hAnsi="Century Gothic" w:cs="Arial MT"/>
                <w:sz w:val="14"/>
                <w:szCs w:val="14"/>
              </w:rPr>
            </w:pPr>
          </w:p>
          <w:p w14:paraId="1F4A8C94" w14:textId="77777777" w:rsidR="00F4441A" w:rsidRPr="009C5FBC" w:rsidRDefault="00F4441A" w:rsidP="00D713E8">
            <w:pPr>
              <w:spacing w:after="0" w:line="240" w:lineRule="auto"/>
              <w:ind w:right="199"/>
              <w:jc w:val="center"/>
              <w:rPr>
                <w:rFonts w:ascii="Century Gothic" w:eastAsia="Arial MT" w:hAnsi="Century Gothic" w:cs="Arial MT"/>
                <w:sz w:val="14"/>
                <w:szCs w:val="14"/>
              </w:rPr>
            </w:pPr>
            <w:r w:rsidRPr="009C5FBC">
              <w:rPr>
                <w:rFonts w:ascii="Century Gothic" w:eastAsia="Arial MT" w:hAnsi="Century Gothic" w:cs="Arial MT"/>
                <w:sz w:val="14"/>
                <w:szCs w:val="14"/>
              </w:rPr>
              <w:t>9,132</w:t>
            </w:r>
          </w:p>
        </w:tc>
        <w:tc>
          <w:tcPr>
            <w:tcW w:w="1416" w:type="dxa"/>
          </w:tcPr>
          <w:p w14:paraId="09FFDFA3" w14:textId="77777777" w:rsidR="00F4441A" w:rsidRPr="009C5FBC" w:rsidRDefault="00F4441A" w:rsidP="00D713E8">
            <w:pPr>
              <w:spacing w:before="5" w:after="0" w:line="240" w:lineRule="auto"/>
              <w:jc w:val="center"/>
              <w:rPr>
                <w:rFonts w:ascii="Century Gothic" w:eastAsia="Arial MT" w:hAnsi="Century Gothic" w:cs="Arial MT"/>
                <w:sz w:val="14"/>
                <w:szCs w:val="14"/>
              </w:rPr>
            </w:pPr>
          </w:p>
          <w:p w14:paraId="383329D6" w14:textId="77777777" w:rsidR="00F4441A" w:rsidRPr="009C5FBC" w:rsidRDefault="00F4441A" w:rsidP="00D713E8">
            <w:pPr>
              <w:spacing w:after="0" w:line="240" w:lineRule="auto"/>
              <w:ind w:right="102"/>
              <w:jc w:val="center"/>
              <w:rPr>
                <w:rFonts w:ascii="Century Gothic" w:eastAsia="Arial MT" w:hAnsi="Century Gothic" w:cs="Arial MT"/>
                <w:sz w:val="14"/>
                <w:szCs w:val="14"/>
              </w:rPr>
            </w:pPr>
            <w:proofErr w:type="spellStart"/>
            <w:r w:rsidRPr="009C5FBC">
              <w:rPr>
                <w:rFonts w:ascii="Century Gothic" w:eastAsia="Arial MT" w:hAnsi="Century Gothic" w:cs="Arial MT"/>
                <w:spacing w:val="-1"/>
                <w:sz w:val="14"/>
                <w:szCs w:val="14"/>
              </w:rPr>
              <w:t>Bancomer</w:t>
            </w:r>
            <w:proofErr w:type="spellEnd"/>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z w:val="14"/>
                <w:szCs w:val="14"/>
              </w:rPr>
              <w:t>3,000</w:t>
            </w:r>
            <w:r w:rsidRPr="009C5FBC">
              <w:rPr>
                <w:rFonts w:ascii="Century Gothic" w:eastAsia="Arial MT" w:hAnsi="Century Gothic" w:cs="Arial MT"/>
                <w:spacing w:val="-42"/>
                <w:sz w:val="14"/>
                <w:szCs w:val="14"/>
              </w:rPr>
              <w:t xml:space="preserve"> </w:t>
            </w:r>
            <w:r w:rsidRPr="009C5FBC">
              <w:rPr>
                <w:rFonts w:ascii="Century Gothic" w:eastAsia="Arial MT" w:hAnsi="Century Gothic" w:cs="Arial MT"/>
                <w:sz w:val="14"/>
                <w:szCs w:val="14"/>
              </w:rPr>
              <w:t>MDP</w:t>
            </w:r>
          </w:p>
        </w:tc>
        <w:tc>
          <w:tcPr>
            <w:tcW w:w="1133" w:type="dxa"/>
          </w:tcPr>
          <w:p w14:paraId="1DD8C45F" w14:textId="77777777" w:rsidR="00F4441A" w:rsidRPr="009C5FBC" w:rsidRDefault="00F4441A" w:rsidP="00D713E8">
            <w:pPr>
              <w:spacing w:before="4" w:after="0" w:line="240" w:lineRule="auto"/>
              <w:jc w:val="center"/>
              <w:rPr>
                <w:rFonts w:ascii="Century Gothic" w:eastAsia="Arial MT" w:hAnsi="Century Gothic" w:cs="Arial MT"/>
                <w:sz w:val="14"/>
                <w:szCs w:val="14"/>
              </w:rPr>
            </w:pPr>
          </w:p>
          <w:p w14:paraId="1FF22AE2" w14:textId="77777777" w:rsidR="00F4441A" w:rsidRPr="009C5FBC" w:rsidRDefault="00F4441A" w:rsidP="00D713E8">
            <w:pPr>
              <w:spacing w:after="0" w:line="240" w:lineRule="auto"/>
              <w:ind w:right="154"/>
              <w:jc w:val="center"/>
              <w:rPr>
                <w:rFonts w:ascii="Century Gothic" w:eastAsia="Arial MT" w:hAnsi="Century Gothic" w:cs="Arial MT"/>
                <w:sz w:val="14"/>
                <w:szCs w:val="14"/>
              </w:rPr>
            </w:pPr>
            <w:r w:rsidRPr="009C5FBC">
              <w:rPr>
                <w:rFonts w:ascii="Century Gothic" w:eastAsia="Arial MT" w:hAnsi="Century Gothic" w:cs="Arial MT"/>
                <w:sz w:val="14"/>
                <w:szCs w:val="14"/>
              </w:rPr>
              <w:t>23/08/2019</w:t>
            </w:r>
          </w:p>
        </w:tc>
        <w:tc>
          <w:tcPr>
            <w:tcW w:w="1135" w:type="dxa"/>
          </w:tcPr>
          <w:p w14:paraId="2863E6B0" w14:textId="77777777" w:rsidR="00F4441A" w:rsidRPr="009C5FBC" w:rsidRDefault="00F4441A" w:rsidP="00D713E8">
            <w:pPr>
              <w:spacing w:before="4" w:after="0" w:line="240" w:lineRule="auto"/>
              <w:jc w:val="center"/>
              <w:rPr>
                <w:rFonts w:ascii="Century Gothic" w:eastAsia="Arial MT" w:hAnsi="Century Gothic" w:cs="Arial MT"/>
                <w:sz w:val="14"/>
                <w:szCs w:val="14"/>
              </w:rPr>
            </w:pPr>
          </w:p>
          <w:p w14:paraId="1B95A576" w14:textId="77777777" w:rsidR="00F4441A" w:rsidRPr="009C5FBC" w:rsidRDefault="00F4441A" w:rsidP="00D713E8">
            <w:pPr>
              <w:spacing w:after="0" w:line="240" w:lineRule="auto"/>
              <w:ind w:right="137"/>
              <w:jc w:val="center"/>
              <w:rPr>
                <w:rFonts w:ascii="Century Gothic" w:eastAsia="Arial MT" w:hAnsi="Century Gothic" w:cs="Arial MT"/>
                <w:sz w:val="14"/>
                <w:szCs w:val="14"/>
              </w:rPr>
            </w:pPr>
            <w:r w:rsidRPr="009C5FBC">
              <w:rPr>
                <w:rFonts w:ascii="Century Gothic" w:eastAsia="Arial MT" w:hAnsi="Century Gothic" w:cs="Arial MT"/>
                <w:sz w:val="14"/>
                <w:szCs w:val="14"/>
              </w:rPr>
              <w:t>21/12/2044</w:t>
            </w:r>
          </w:p>
        </w:tc>
        <w:tc>
          <w:tcPr>
            <w:tcW w:w="1265" w:type="dxa"/>
          </w:tcPr>
          <w:p w14:paraId="56F96A32" w14:textId="77777777" w:rsidR="00F4441A" w:rsidRPr="009C5FBC" w:rsidRDefault="00F4441A" w:rsidP="00D713E8">
            <w:pPr>
              <w:spacing w:before="5" w:after="0" w:line="240" w:lineRule="auto"/>
              <w:jc w:val="center"/>
              <w:rPr>
                <w:rFonts w:ascii="Century Gothic" w:eastAsia="Arial MT" w:hAnsi="Century Gothic" w:cs="Arial MT"/>
                <w:sz w:val="14"/>
                <w:szCs w:val="14"/>
              </w:rPr>
            </w:pPr>
          </w:p>
          <w:p w14:paraId="396BE132" w14:textId="77777777" w:rsidR="00F4441A" w:rsidRPr="009C5FBC" w:rsidRDefault="00F4441A" w:rsidP="00D713E8">
            <w:pPr>
              <w:spacing w:after="0" w:line="240" w:lineRule="auto"/>
              <w:ind w:right="142"/>
              <w:jc w:val="center"/>
              <w:rPr>
                <w:rFonts w:ascii="Century Gothic" w:eastAsia="Arial MT" w:hAnsi="Century Gothic" w:cs="Arial MT"/>
                <w:sz w:val="14"/>
                <w:szCs w:val="14"/>
              </w:rPr>
            </w:pPr>
            <w:r w:rsidRPr="009C5FBC">
              <w:rPr>
                <w:rFonts w:ascii="Century Gothic" w:eastAsia="Arial MT" w:hAnsi="Century Gothic" w:cs="Arial MT"/>
                <w:sz w:val="14"/>
                <w:szCs w:val="14"/>
              </w:rPr>
              <w:t>P08-</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pacing w:val="-1"/>
                <w:sz w:val="14"/>
                <w:szCs w:val="14"/>
              </w:rPr>
              <w:t>0819026_GP</w:t>
            </w:r>
          </w:p>
        </w:tc>
        <w:tc>
          <w:tcPr>
            <w:tcW w:w="852" w:type="dxa"/>
          </w:tcPr>
          <w:p w14:paraId="7AAB1D9E" w14:textId="77777777" w:rsidR="00F4441A" w:rsidRPr="009C5FBC" w:rsidRDefault="00F4441A" w:rsidP="00D713E8">
            <w:pPr>
              <w:spacing w:before="4" w:after="0" w:line="240" w:lineRule="auto"/>
              <w:jc w:val="center"/>
              <w:rPr>
                <w:rFonts w:ascii="Century Gothic" w:eastAsia="Arial MT" w:hAnsi="Century Gothic" w:cs="Arial MT"/>
                <w:sz w:val="14"/>
                <w:szCs w:val="14"/>
              </w:rPr>
            </w:pPr>
          </w:p>
          <w:p w14:paraId="119C2A2A" w14:textId="77777777" w:rsidR="00F4441A" w:rsidRPr="009C5FBC" w:rsidRDefault="00F4441A" w:rsidP="00D713E8">
            <w:pPr>
              <w:spacing w:after="0" w:line="240" w:lineRule="auto"/>
              <w:ind w:right="107"/>
              <w:jc w:val="center"/>
              <w:rPr>
                <w:rFonts w:ascii="Century Gothic" w:eastAsia="Arial MT" w:hAnsi="Century Gothic" w:cs="Arial MT"/>
                <w:sz w:val="14"/>
                <w:szCs w:val="14"/>
              </w:rPr>
            </w:pPr>
            <w:r w:rsidRPr="009C5FBC">
              <w:rPr>
                <w:rFonts w:ascii="Century Gothic" w:eastAsia="Arial MT" w:hAnsi="Century Gothic" w:cs="Arial MT"/>
                <w:sz w:val="14"/>
                <w:szCs w:val="14"/>
              </w:rPr>
              <w:t>25/2019</w:t>
            </w:r>
          </w:p>
        </w:tc>
      </w:tr>
      <w:tr w:rsidR="009C5FBC" w:rsidRPr="009C5FBC" w14:paraId="620953AA" w14:textId="77777777" w:rsidTr="00D7687D">
        <w:trPr>
          <w:trHeight w:val="700"/>
          <w:jc w:val="center"/>
        </w:trPr>
        <w:tc>
          <w:tcPr>
            <w:tcW w:w="989" w:type="dxa"/>
          </w:tcPr>
          <w:p w14:paraId="3B0B53CF" w14:textId="77777777" w:rsidR="00F4441A" w:rsidRPr="009C5FBC" w:rsidRDefault="00F4441A" w:rsidP="00D713E8">
            <w:pPr>
              <w:spacing w:before="4" w:after="0" w:line="240" w:lineRule="auto"/>
              <w:jc w:val="center"/>
              <w:rPr>
                <w:rFonts w:ascii="Century Gothic" w:eastAsia="Arial MT" w:hAnsi="Century Gothic" w:cs="Arial MT"/>
                <w:sz w:val="14"/>
                <w:szCs w:val="14"/>
              </w:rPr>
            </w:pPr>
          </w:p>
          <w:p w14:paraId="3C9B04D7" w14:textId="77777777" w:rsidR="00F4441A" w:rsidRPr="009C5FBC" w:rsidRDefault="00F4441A" w:rsidP="00D713E8">
            <w:pPr>
              <w:spacing w:after="0" w:line="240" w:lineRule="auto"/>
              <w:ind w:right="105"/>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Banobras</w:t>
            </w:r>
            <w:proofErr w:type="spellEnd"/>
          </w:p>
        </w:tc>
        <w:tc>
          <w:tcPr>
            <w:tcW w:w="1006" w:type="dxa"/>
          </w:tcPr>
          <w:p w14:paraId="22158160" w14:textId="77777777" w:rsidR="00F4441A" w:rsidRPr="009C5FBC" w:rsidRDefault="00F4441A" w:rsidP="00D713E8">
            <w:pPr>
              <w:spacing w:before="73" w:after="0" w:line="240" w:lineRule="auto"/>
              <w:ind w:right="196"/>
              <w:jc w:val="center"/>
              <w:rPr>
                <w:rFonts w:ascii="Century Gothic" w:eastAsia="Arial MT" w:hAnsi="Century Gothic" w:cs="Arial MT"/>
                <w:sz w:val="14"/>
                <w:szCs w:val="14"/>
              </w:rPr>
            </w:pPr>
            <w:r w:rsidRPr="009C5FBC">
              <w:rPr>
                <w:rFonts w:ascii="Century Gothic" w:eastAsia="Arial MT" w:hAnsi="Century Gothic" w:cs="Arial MT"/>
                <w:sz w:val="14"/>
                <w:szCs w:val="14"/>
              </w:rPr>
              <w:t xml:space="preserve">Hasta </w:t>
            </w:r>
            <w:proofErr w:type="spellStart"/>
            <w:r w:rsidRPr="009C5FBC">
              <w:rPr>
                <w:rFonts w:ascii="Century Gothic" w:eastAsia="Arial MT" w:hAnsi="Century Gothic" w:cs="Arial MT"/>
                <w:sz w:val="14"/>
                <w:szCs w:val="14"/>
              </w:rPr>
              <w:t>el</w:t>
            </w:r>
            <w:proofErr w:type="spellEnd"/>
            <w:r w:rsidRPr="009C5FBC">
              <w:rPr>
                <w:rFonts w:ascii="Century Gothic" w:eastAsia="Arial MT" w:hAnsi="Century Gothic" w:cs="Arial MT"/>
                <w:spacing w:val="-42"/>
                <w:sz w:val="14"/>
                <w:szCs w:val="14"/>
              </w:rPr>
              <w:t xml:space="preserve"> </w:t>
            </w:r>
            <w:r w:rsidRPr="009C5FBC">
              <w:rPr>
                <w:rFonts w:ascii="Century Gothic" w:eastAsia="Arial MT" w:hAnsi="Century Gothic" w:cs="Arial MT"/>
                <w:sz w:val="14"/>
                <w:szCs w:val="14"/>
              </w:rPr>
              <w:t>15% del</w:t>
            </w:r>
            <w:r w:rsidRPr="009C5FBC">
              <w:rPr>
                <w:rFonts w:ascii="Century Gothic" w:eastAsia="Arial MT" w:hAnsi="Century Gothic" w:cs="Arial MT"/>
                <w:spacing w:val="-41"/>
                <w:sz w:val="14"/>
                <w:szCs w:val="14"/>
              </w:rPr>
              <w:t xml:space="preserve"> </w:t>
            </w:r>
            <w:proofErr w:type="spellStart"/>
            <w:r w:rsidRPr="009C5FBC">
              <w:rPr>
                <w:rFonts w:ascii="Century Gothic" w:eastAsia="Arial MT" w:hAnsi="Century Gothic" w:cs="Arial MT"/>
                <w:sz w:val="14"/>
                <w:szCs w:val="14"/>
              </w:rPr>
              <w:t>saldo</w:t>
            </w:r>
            <w:proofErr w:type="spellEnd"/>
          </w:p>
        </w:tc>
        <w:tc>
          <w:tcPr>
            <w:tcW w:w="853" w:type="dxa"/>
          </w:tcPr>
          <w:p w14:paraId="2E110E7A" w14:textId="77777777" w:rsidR="00F4441A" w:rsidRPr="009C5FBC" w:rsidRDefault="00F4441A" w:rsidP="00D713E8">
            <w:pPr>
              <w:spacing w:before="4" w:after="0" w:line="240" w:lineRule="auto"/>
              <w:jc w:val="center"/>
              <w:rPr>
                <w:rFonts w:ascii="Century Gothic" w:eastAsia="Arial MT" w:hAnsi="Century Gothic" w:cs="Arial MT"/>
                <w:sz w:val="14"/>
                <w:szCs w:val="14"/>
              </w:rPr>
            </w:pPr>
          </w:p>
          <w:p w14:paraId="5F65268D" w14:textId="77777777" w:rsidR="00F4441A" w:rsidRPr="009C5FBC" w:rsidRDefault="00F4441A" w:rsidP="00D713E8">
            <w:pPr>
              <w:spacing w:after="0" w:line="240" w:lineRule="auto"/>
              <w:ind w:right="199"/>
              <w:jc w:val="center"/>
              <w:rPr>
                <w:rFonts w:ascii="Century Gothic" w:eastAsia="Arial MT" w:hAnsi="Century Gothic" w:cs="Arial MT"/>
                <w:sz w:val="14"/>
                <w:szCs w:val="14"/>
              </w:rPr>
            </w:pPr>
            <w:r w:rsidRPr="009C5FBC">
              <w:rPr>
                <w:rFonts w:ascii="Century Gothic" w:eastAsia="Arial MT" w:hAnsi="Century Gothic" w:cs="Arial MT"/>
                <w:sz w:val="14"/>
                <w:szCs w:val="14"/>
              </w:rPr>
              <w:t>9,132</w:t>
            </w:r>
          </w:p>
        </w:tc>
        <w:tc>
          <w:tcPr>
            <w:tcW w:w="1416" w:type="dxa"/>
          </w:tcPr>
          <w:p w14:paraId="4684CCF5" w14:textId="77777777" w:rsidR="00F4441A" w:rsidRPr="009C5FBC" w:rsidRDefault="00F4441A" w:rsidP="00D713E8">
            <w:pPr>
              <w:spacing w:before="5" w:after="0" w:line="240" w:lineRule="auto"/>
              <w:jc w:val="center"/>
              <w:rPr>
                <w:rFonts w:ascii="Century Gothic" w:eastAsia="Arial MT" w:hAnsi="Century Gothic" w:cs="Arial MT"/>
                <w:sz w:val="14"/>
                <w:szCs w:val="14"/>
              </w:rPr>
            </w:pPr>
          </w:p>
          <w:p w14:paraId="6FB7B5C2" w14:textId="77777777" w:rsidR="00F4441A" w:rsidRPr="009C5FBC" w:rsidRDefault="00F4441A" w:rsidP="00D713E8">
            <w:pPr>
              <w:spacing w:after="0" w:line="240" w:lineRule="auto"/>
              <w:ind w:right="89"/>
              <w:jc w:val="center"/>
              <w:rPr>
                <w:rFonts w:ascii="Century Gothic" w:eastAsia="Arial MT" w:hAnsi="Century Gothic" w:cs="Arial MT"/>
                <w:sz w:val="14"/>
                <w:szCs w:val="14"/>
              </w:rPr>
            </w:pPr>
            <w:r w:rsidRPr="009C5FBC">
              <w:rPr>
                <w:rFonts w:ascii="Century Gothic" w:eastAsia="Arial MT" w:hAnsi="Century Gothic" w:cs="Arial MT"/>
                <w:sz w:val="14"/>
                <w:szCs w:val="14"/>
              </w:rPr>
              <w:t>Santander 1,350</w:t>
            </w:r>
            <w:r w:rsidRPr="009C5FBC">
              <w:rPr>
                <w:rFonts w:ascii="Century Gothic" w:eastAsia="Arial MT" w:hAnsi="Century Gothic" w:cs="Arial MT"/>
                <w:spacing w:val="-42"/>
                <w:sz w:val="14"/>
                <w:szCs w:val="14"/>
              </w:rPr>
              <w:t xml:space="preserve"> </w:t>
            </w:r>
            <w:r w:rsidRPr="009C5FBC">
              <w:rPr>
                <w:rFonts w:ascii="Century Gothic" w:eastAsia="Arial MT" w:hAnsi="Century Gothic" w:cs="Arial MT"/>
                <w:sz w:val="14"/>
                <w:szCs w:val="14"/>
              </w:rPr>
              <w:t>MDP</w:t>
            </w:r>
          </w:p>
        </w:tc>
        <w:tc>
          <w:tcPr>
            <w:tcW w:w="1133" w:type="dxa"/>
          </w:tcPr>
          <w:p w14:paraId="75C4BCBF" w14:textId="77777777" w:rsidR="00F4441A" w:rsidRPr="009C5FBC" w:rsidRDefault="00F4441A" w:rsidP="00D713E8">
            <w:pPr>
              <w:spacing w:before="4" w:after="0" w:line="240" w:lineRule="auto"/>
              <w:jc w:val="center"/>
              <w:rPr>
                <w:rFonts w:ascii="Century Gothic" w:eastAsia="Arial MT" w:hAnsi="Century Gothic" w:cs="Arial MT"/>
                <w:sz w:val="14"/>
                <w:szCs w:val="14"/>
              </w:rPr>
            </w:pPr>
          </w:p>
          <w:p w14:paraId="1789F389" w14:textId="77777777" w:rsidR="00F4441A" w:rsidRPr="009C5FBC" w:rsidRDefault="00F4441A" w:rsidP="00D713E8">
            <w:pPr>
              <w:spacing w:after="0" w:line="240" w:lineRule="auto"/>
              <w:ind w:right="154"/>
              <w:jc w:val="center"/>
              <w:rPr>
                <w:rFonts w:ascii="Century Gothic" w:eastAsia="Arial MT" w:hAnsi="Century Gothic" w:cs="Arial MT"/>
                <w:sz w:val="14"/>
                <w:szCs w:val="14"/>
              </w:rPr>
            </w:pPr>
            <w:r w:rsidRPr="009C5FBC">
              <w:rPr>
                <w:rFonts w:ascii="Century Gothic" w:eastAsia="Arial MT" w:hAnsi="Century Gothic" w:cs="Arial MT"/>
                <w:sz w:val="14"/>
                <w:szCs w:val="14"/>
              </w:rPr>
              <w:t>23/08/2019</w:t>
            </w:r>
          </w:p>
        </w:tc>
        <w:tc>
          <w:tcPr>
            <w:tcW w:w="1135" w:type="dxa"/>
          </w:tcPr>
          <w:p w14:paraId="225083E5" w14:textId="77777777" w:rsidR="00F4441A" w:rsidRPr="009C5FBC" w:rsidRDefault="00F4441A" w:rsidP="00D713E8">
            <w:pPr>
              <w:spacing w:before="4" w:after="0" w:line="240" w:lineRule="auto"/>
              <w:jc w:val="center"/>
              <w:rPr>
                <w:rFonts w:ascii="Century Gothic" w:eastAsia="Arial MT" w:hAnsi="Century Gothic" w:cs="Arial MT"/>
                <w:sz w:val="14"/>
                <w:szCs w:val="14"/>
              </w:rPr>
            </w:pPr>
          </w:p>
          <w:p w14:paraId="05E0B9B8" w14:textId="77777777" w:rsidR="00F4441A" w:rsidRPr="009C5FBC" w:rsidRDefault="00F4441A" w:rsidP="00D713E8">
            <w:pPr>
              <w:spacing w:after="0" w:line="240" w:lineRule="auto"/>
              <w:ind w:right="137"/>
              <w:jc w:val="center"/>
              <w:rPr>
                <w:rFonts w:ascii="Century Gothic" w:eastAsia="Arial MT" w:hAnsi="Century Gothic" w:cs="Arial MT"/>
                <w:sz w:val="14"/>
                <w:szCs w:val="14"/>
              </w:rPr>
            </w:pPr>
            <w:r w:rsidRPr="009C5FBC">
              <w:rPr>
                <w:rFonts w:ascii="Century Gothic" w:eastAsia="Arial MT" w:hAnsi="Century Gothic" w:cs="Arial MT"/>
                <w:sz w:val="14"/>
                <w:szCs w:val="14"/>
              </w:rPr>
              <w:t>21/12/2044</w:t>
            </w:r>
          </w:p>
        </w:tc>
        <w:tc>
          <w:tcPr>
            <w:tcW w:w="1265" w:type="dxa"/>
          </w:tcPr>
          <w:p w14:paraId="19416CF0" w14:textId="77777777" w:rsidR="00F4441A" w:rsidRPr="009C5FBC" w:rsidRDefault="00F4441A" w:rsidP="00D713E8">
            <w:pPr>
              <w:spacing w:before="5" w:after="0" w:line="240" w:lineRule="auto"/>
              <w:jc w:val="center"/>
              <w:rPr>
                <w:rFonts w:ascii="Century Gothic" w:eastAsia="Arial MT" w:hAnsi="Century Gothic" w:cs="Arial MT"/>
                <w:sz w:val="14"/>
                <w:szCs w:val="14"/>
              </w:rPr>
            </w:pPr>
          </w:p>
          <w:p w14:paraId="7DFCE34A" w14:textId="77777777" w:rsidR="00F4441A" w:rsidRPr="009C5FBC" w:rsidRDefault="00F4441A" w:rsidP="00D713E8">
            <w:pPr>
              <w:spacing w:after="0" w:line="240" w:lineRule="auto"/>
              <w:ind w:right="142"/>
              <w:jc w:val="center"/>
              <w:rPr>
                <w:rFonts w:ascii="Century Gothic" w:eastAsia="Arial MT" w:hAnsi="Century Gothic" w:cs="Arial MT"/>
                <w:sz w:val="14"/>
                <w:szCs w:val="14"/>
              </w:rPr>
            </w:pPr>
            <w:r w:rsidRPr="009C5FBC">
              <w:rPr>
                <w:rFonts w:ascii="Century Gothic" w:eastAsia="Arial MT" w:hAnsi="Century Gothic" w:cs="Arial MT"/>
                <w:sz w:val="14"/>
                <w:szCs w:val="14"/>
              </w:rPr>
              <w:t>P08-</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pacing w:val="-1"/>
                <w:sz w:val="14"/>
                <w:szCs w:val="14"/>
              </w:rPr>
              <w:t>0919037_GP</w:t>
            </w:r>
          </w:p>
        </w:tc>
        <w:tc>
          <w:tcPr>
            <w:tcW w:w="852" w:type="dxa"/>
          </w:tcPr>
          <w:p w14:paraId="69A87F3F" w14:textId="77777777" w:rsidR="00F4441A" w:rsidRPr="009C5FBC" w:rsidRDefault="00F4441A" w:rsidP="00D713E8">
            <w:pPr>
              <w:spacing w:before="4" w:after="0" w:line="240" w:lineRule="auto"/>
              <w:jc w:val="center"/>
              <w:rPr>
                <w:rFonts w:ascii="Century Gothic" w:eastAsia="Arial MT" w:hAnsi="Century Gothic" w:cs="Arial MT"/>
                <w:sz w:val="14"/>
                <w:szCs w:val="14"/>
              </w:rPr>
            </w:pPr>
          </w:p>
          <w:p w14:paraId="00268D5A" w14:textId="77777777" w:rsidR="00F4441A" w:rsidRPr="009C5FBC" w:rsidRDefault="00F4441A" w:rsidP="00D713E8">
            <w:pPr>
              <w:spacing w:after="0" w:line="240" w:lineRule="auto"/>
              <w:ind w:right="107"/>
              <w:jc w:val="center"/>
              <w:rPr>
                <w:rFonts w:ascii="Century Gothic" w:eastAsia="Arial MT" w:hAnsi="Century Gothic" w:cs="Arial MT"/>
                <w:sz w:val="14"/>
                <w:szCs w:val="14"/>
              </w:rPr>
            </w:pPr>
            <w:r w:rsidRPr="009C5FBC">
              <w:rPr>
                <w:rFonts w:ascii="Century Gothic" w:eastAsia="Arial MT" w:hAnsi="Century Gothic" w:cs="Arial MT"/>
                <w:sz w:val="14"/>
                <w:szCs w:val="14"/>
              </w:rPr>
              <w:t>26/2019</w:t>
            </w:r>
          </w:p>
        </w:tc>
      </w:tr>
      <w:tr w:rsidR="009C5FBC" w:rsidRPr="009C5FBC" w14:paraId="4B9423B7" w14:textId="77777777" w:rsidTr="00D7687D">
        <w:trPr>
          <w:trHeight w:val="697"/>
          <w:jc w:val="center"/>
        </w:trPr>
        <w:tc>
          <w:tcPr>
            <w:tcW w:w="989" w:type="dxa"/>
          </w:tcPr>
          <w:p w14:paraId="1ADB93C7" w14:textId="77777777" w:rsidR="00F4441A" w:rsidRPr="009C5FBC" w:rsidRDefault="00F4441A" w:rsidP="00D713E8">
            <w:pPr>
              <w:spacing w:before="4" w:after="0" w:line="240" w:lineRule="auto"/>
              <w:jc w:val="center"/>
              <w:rPr>
                <w:rFonts w:ascii="Century Gothic" w:eastAsia="Arial MT" w:hAnsi="Century Gothic" w:cs="Arial MT"/>
                <w:sz w:val="14"/>
                <w:szCs w:val="14"/>
              </w:rPr>
            </w:pPr>
          </w:p>
          <w:p w14:paraId="74C0F42F" w14:textId="77777777" w:rsidR="00F4441A" w:rsidRPr="009C5FBC" w:rsidRDefault="00F4441A" w:rsidP="00D713E8">
            <w:pPr>
              <w:spacing w:after="0" w:line="240" w:lineRule="auto"/>
              <w:ind w:right="105"/>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Banobras</w:t>
            </w:r>
            <w:proofErr w:type="spellEnd"/>
          </w:p>
        </w:tc>
        <w:tc>
          <w:tcPr>
            <w:tcW w:w="1006" w:type="dxa"/>
          </w:tcPr>
          <w:p w14:paraId="2964A670" w14:textId="77777777" w:rsidR="00F4441A" w:rsidRPr="009C5FBC" w:rsidRDefault="00F4441A" w:rsidP="00D713E8">
            <w:pPr>
              <w:spacing w:before="73" w:after="0" w:line="240" w:lineRule="auto"/>
              <w:ind w:right="196"/>
              <w:jc w:val="center"/>
              <w:rPr>
                <w:rFonts w:ascii="Century Gothic" w:eastAsia="Arial MT" w:hAnsi="Century Gothic" w:cs="Arial MT"/>
                <w:sz w:val="14"/>
                <w:szCs w:val="14"/>
              </w:rPr>
            </w:pPr>
            <w:r w:rsidRPr="009C5FBC">
              <w:rPr>
                <w:rFonts w:ascii="Century Gothic" w:eastAsia="Arial MT" w:hAnsi="Century Gothic" w:cs="Arial MT"/>
                <w:sz w:val="14"/>
                <w:szCs w:val="14"/>
              </w:rPr>
              <w:t xml:space="preserve">Hasta </w:t>
            </w:r>
            <w:proofErr w:type="spellStart"/>
            <w:r w:rsidRPr="009C5FBC">
              <w:rPr>
                <w:rFonts w:ascii="Century Gothic" w:eastAsia="Arial MT" w:hAnsi="Century Gothic" w:cs="Arial MT"/>
                <w:sz w:val="14"/>
                <w:szCs w:val="14"/>
              </w:rPr>
              <w:t>el</w:t>
            </w:r>
            <w:proofErr w:type="spellEnd"/>
            <w:r w:rsidRPr="009C5FBC">
              <w:rPr>
                <w:rFonts w:ascii="Century Gothic" w:eastAsia="Arial MT" w:hAnsi="Century Gothic" w:cs="Arial MT"/>
                <w:spacing w:val="-42"/>
                <w:sz w:val="14"/>
                <w:szCs w:val="14"/>
              </w:rPr>
              <w:t xml:space="preserve"> </w:t>
            </w:r>
            <w:r w:rsidRPr="009C5FBC">
              <w:rPr>
                <w:rFonts w:ascii="Century Gothic" w:eastAsia="Arial MT" w:hAnsi="Century Gothic" w:cs="Arial MT"/>
                <w:sz w:val="14"/>
                <w:szCs w:val="14"/>
              </w:rPr>
              <w:t>15% del</w:t>
            </w:r>
            <w:r w:rsidRPr="009C5FBC">
              <w:rPr>
                <w:rFonts w:ascii="Century Gothic" w:eastAsia="Arial MT" w:hAnsi="Century Gothic" w:cs="Arial MT"/>
                <w:spacing w:val="-41"/>
                <w:sz w:val="14"/>
                <w:szCs w:val="14"/>
              </w:rPr>
              <w:t xml:space="preserve"> </w:t>
            </w:r>
            <w:proofErr w:type="spellStart"/>
            <w:r w:rsidRPr="009C5FBC">
              <w:rPr>
                <w:rFonts w:ascii="Century Gothic" w:eastAsia="Arial MT" w:hAnsi="Century Gothic" w:cs="Arial MT"/>
                <w:sz w:val="14"/>
                <w:szCs w:val="14"/>
              </w:rPr>
              <w:t>saldo</w:t>
            </w:r>
            <w:proofErr w:type="spellEnd"/>
          </w:p>
        </w:tc>
        <w:tc>
          <w:tcPr>
            <w:tcW w:w="853" w:type="dxa"/>
          </w:tcPr>
          <w:p w14:paraId="1551D7CE" w14:textId="77777777" w:rsidR="00F4441A" w:rsidRPr="009C5FBC" w:rsidRDefault="00F4441A" w:rsidP="00D713E8">
            <w:pPr>
              <w:spacing w:before="4" w:after="0" w:line="240" w:lineRule="auto"/>
              <w:jc w:val="center"/>
              <w:rPr>
                <w:rFonts w:ascii="Century Gothic" w:eastAsia="Arial MT" w:hAnsi="Century Gothic" w:cs="Arial MT"/>
                <w:sz w:val="14"/>
                <w:szCs w:val="14"/>
              </w:rPr>
            </w:pPr>
          </w:p>
          <w:p w14:paraId="7FD0A764" w14:textId="77777777" w:rsidR="00F4441A" w:rsidRPr="009C5FBC" w:rsidRDefault="00F4441A" w:rsidP="00D713E8">
            <w:pPr>
              <w:spacing w:after="0" w:line="240" w:lineRule="auto"/>
              <w:ind w:right="199"/>
              <w:jc w:val="center"/>
              <w:rPr>
                <w:rFonts w:ascii="Century Gothic" w:eastAsia="Arial MT" w:hAnsi="Century Gothic" w:cs="Arial MT"/>
                <w:sz w:val="14"/>
                <w:szCs w:val="14"/>
              </w:rPr>
            </w:pPr>
            <w:r w:rsidRPr="009C5FBC">
              <w:rPr>
                <w:rFonts w:ascii="Century Gothic" w:eastAsia="Arial MT" w:hAnsi="Century Gothic" w:cs="Arial MT"/>
                <w:sz w:val="14"/>
                <w:szCs w:val="14"/>
              </w:rPr>
              <w:t>9,132</w:t>
            </w:r>
          </w:p>
        </w:tc>
        <w:tc>
          <w:tcPr>
            <w:tcW w:w="1416" w:type="dxa"/>
          </w:tcPr>
          <w:p w14:paraId="02B291F5" w14:textId="77777777" w:rsidR="00F4441A" w:rsidRPr="009C5FBC" w:rsidRDefault="00F4441A" w:rsidP="00D713E8">
            <w:pPr>
              <w:spacing w:before="5" w:after="0" w:line="240" w:lineRule="auto"/>
              <w:jc w:val="center"/>
              <w:rPr>
                <w:rFonts w:ascii="Century Gothic" w:eastAsia="Arial MT" w:hAnsi="Century Gothic" w:cs="Arial MT"/>
                <w:sz w:val="14"/>
                <w:szCs w:val="14"/>
              </w:rPr>
            </w:pPr>
          </w:p>
          <w:p w14:paraId="17960367" w14:textId="77777777" w:rsidR="00F4441A" w:rsidRPr="009C5FBC" w:rsidRDefault="00F4441A" w:rsidP="00D713E8">
            <w:pPr>
              <w:spacing w:after="0" w:line="240" w:lineRule="auto"/>
              <w:ind w:right="89"/>
              <w:jc w:val="center"/>
              <w:rPr>
                <w:rFonts w:ascii="Century Gothic" w:eastAsia="Arial MT" w:hAnsi="Century Gothic" w:cs="Arial MT"/>
                <w:sz w:val="14"/>
                <w:szCs w:val="14"/>
              </w:rPr>
            </w:pPr>
            <w:r w:rsidRPr="009C5FBC">
              <w:rPr>
                <w:rFonts w:ascii="Century Gothic" w:eastAsia="Arial MT" w:hAnsi="Century Gothic" w:cs="Arial MT"/>
                <w:sz w:val="14"/>
                <w:szCs w:val="14"/>
              </w:rPr>
              <w:t>Santander 1,750</w:t>
            </w:r>
            <w:r w:rsidRPr="009C5FBC">
              <w:rPr>
                <w:rFonts w:ascii="Century Gothic" w:eastAsia="Arial MT" w:hAnsi="Century Gothic" w:cs="Arial MT"/>
                <w:spacing w:val="-42"/>
                <w:sz w:val="14"/>
                <w:szCs w:val="14"/>
              </w:rPr>
              <w:t xml:space="preserve"> </w:t>
            </w:r>
            <w:r w:rsidRPr="009C5FBC">
              <w:rPr>
                <w:rFonts w:ascii="Century Gothic" w:eastAsia="Arial MT" w:hAnsi="Century Gothic" w:cs="Arial MT"/>
                <w:sz w:val="14"/>
                <w:szCs w:val="14"/>
              </w:rPr>
              <w:t>MDP</w:t>
            </w:r>
          </w:p>
        </w:tc>
        <w:tc>
          <w:tcPr>
            <w:tcW w:w="1133" w:type="dxa"/>
          </w:tcPr>
          <w:p w14:paraId="710D3E04" w14:textId="77777777" w:rsidR="00F4441A" w:rsidRPr="009C5FBC" w:rsidRDefault="00F4441A" w:rsidP="00D713E8">
            <w:pPr>
              <w:spacing w:before="4" w:after="0" w:line="240" w:lineRule="auto"/>
              <w:jc w:val="center"/>
              <w:rPr>
                <w:rFonts w:ascii="Century Gothic" w:eastAsia="Arial MT" w:hAnsi="Century Gothic" w:cs="Arial MT"/>
                <w:sz w:val="14"/>
                <w:szCs w:val="14"/>
              </w:rPr>
            </w:pPr>
          </w:p>
          <w:p w14:paraId="241107C1" w14:textId="77777777" w:rsidR="00F4441A" w:rsidRPr="009C5FBC" w:rsidRDefault="00F4441A" w:rsidP="00D713E8">
            <w:pPr>
              <w:spacing w:after="0" w:line="240" w:lineRule="auto"/>
              <w:ind w:right="154"/>
              <w:jc w:val="center"/>
              <w:rPr>
                <w:rFonts w:ascii="Century Gothic" w:eastAsia="Arial MT" w:hAnsi="Century Gothic" w:cs="Arial MT"/>
                <w:sz w:val="14"/>
                <w:szCs w:val="14"/>
              </w:rPr>
            </w:pPr>
            <w:r w:rsidRPr="009C5FBC">
              <w:rPr>
                <w:rFonts w:ascii="Century Gothic" w:eastAsia="Arial MT" w:hAnsi="Century Gothic" w:cs="Arial MT"/>
                <w:sz w:val="14"/>
                <w:szCs w:val="14"/>
              </w:rPr>
              <w:t>23/08/2019</w:t>
            </w:r>
          </w:p>
        </w:tc>
        <w:tc>
          <w:tcPr>
            <w:tcW w:w="1135" w:type="dxa"/>
          </w:tcPr>
          <w:p w14:paraId="3C634AF5" w14:textId="77777777" w:rsidR="00F4441A" w:rsidRPr="009C5FBC" w:rsidRDefault="00F4441A" w:rsidP="00D713E8">
            <w:pPr>
              <w:spacing w:before="4" w:after="0" w:line="240" w:lineRule="auto"/>
              <w:jc w:val="center"/>
              <w:rPr>
                <w:rFonts w:ascii="Century Gothic" w:eastAsia="Arial MT" w:hAnsi="Century Gothic" w:cs="Arial MT"/>
                <w:sz w:val="14"/>
                <w:szCs w:val="14"/>
              </w:rPr>
            </w:pPr>
          </w:p>
          <w:p w14:paraId="483F7CA9" w14:textId="77777777" w:rsidR="00F4441A" w:rsidRPr="009C5FBC" w:rsidRDefault="00F4441A" w:rsidP="00D713E8">
            <w:pPr>
              <w:spacing w:after="0" w:line="240" w:lineRule="auto"/>
              <w:ind w:right="137"/>
              <w:jc w:val="center"/>
              <w:rPr>
                <w:rFonts w:ascii="Century Gothic" w:eastAsia="Arial MT" w:hAnsi="Century Gothic" w:cs="Arial MT"/>
                <w:sz w:val="14"/>
                <w:szCs w:val="14"/>
              </w:rPr>
            </w:pPr>
            <w:r w:rsidRPr="009C5FBC">
              <w:rPr>
                <w:rFonts w:ascii="Century Gothic" w:eastAsia="Arial MT" w:hAnsi="Century Gothic" w:cs="Arial MT"/>
                <w:sz w:val="14"/>
                <w:szCs w:val="14"/>
              </w:rPr>
              <w:t>21/12/2044</w:t>
            </w:r>
          </w:p>
        </w:tc>
        <w:tc>
          <w:tcPr>
            <w:tcW w:w="1265" w:type="dxa"/>
          </w:tcPr>
          <w:p w14:paraId="469E2933" w14:textId="77777777" w:rsidR="00F4441A" w:rsidRPr="009C5FBC" w:rsidRDefault="00F4441A" w:rsidP="00D713E8">
            <w:pPr>
              <w:spacing w:before="5" w:after="0" w:line="240" w:lineRule="auto"/>
              <w:jc w:val="center"/>
              <w:rPr>
                <w:rFonts w:ascii="Century Gothic" w:eastAsia="Arial MT" w:hAnsi="Century Gothic" w:cs="Arial MT"/>
                <w:sz w:val="14"/>
                <w:szCs w:val="14"/>
              </w:rPr>
            </w:pPr>
          </w:p>
          <w:p w14:paraId="3C9F6025" w14:textId="77777777" w:rsidR="00F4441A" w:rsidRPr="009C5FBC" w:rsidRDefault="00F4441A" w:rsidP="00D713E8">
            <w:pPr>
              <w:spacing w:after="0" w:line="240" w:lineRule="auto"/>
              <w:ind w:right="142"/>
              <w:jc w:val="center"/>
              <w:rPr>
                <w:rFonts w:ascii="Century Gothic" w:eastAsia="Arial MT" w:hAnsi="Century Gothic" w:cs="Arial MT"/>
                <w:sz w:val="14"/>
                <w:szCs w:val="14"/>
              </w:rPr>
            </w:pPr>
            <w:r w:rsidRPr="009C5FBC">
              <w:rPr>
                <w:rFonts w:ascii="Century Gothic" w:eastAsia="Arial MT" w:hAnsi="Century Gothic" w:cs="Arial MT"/>
                <w:sz w:val="14"/>
                <w:szCs w:val="14"/>
              </w:rPr>
              <w:t>P08-</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pacing w:val="-1"/>
                <w:sz w:val="14"/>
                <w:szCs w:val="14"/>
              </w:rPr>
              <w:t>0919039_GP</w:t>
            </w:r>
          </w:p>
        </w:tc>
        <w:tc>
          <w:tcPr>
            <w:tcW w:w="852" w:type="dxa"/>
          </w:tcPr>
          <w:p w14:paraId="49384462" w14:textId="77777777" w:rsidR="00F4441A" w:rsidRPr="009C5FBC" w:rsidRDefault="00F4441A" w:rsidP="00D713E8">
            <w:pPr>
              <w:spacing w:before="4" w:after="0" w:line="240" w:lineRule="auto"/>
              <w:jc w:val="center"/>
              <w:rPr>
                <w:rFonts w:ascii="Century Gothic" w:eastAsia="Arial MT" w:hAnsi="Century Gothic" w:cs="Arial MT"/>
                <w:sz w:val="14"/>
                <w:szCs w:val="14"/>
              </w:rPr>
            </w:pPr>
          </w:p>
          <w:p w14:paraId="0EA42E62" w14:textId="77777777" w:rsidR="00F4441A" w:rsidRPr="009C5FBC" w:rsidRDefault="00F4441A" w:rsidP="00D713E8">
            <w:pPr>
              <w:spacing w:after="0" w:line="240" w:lineRule="auto"/>
              <w:ind w:right="107"/>
              <w:jc w:val="center"/>
              <w:rPr>
                <w:rFonts w:ascii="Century Gothic" w:eastAsia="Arial MT" w:hAnsi="Century Gothic" w:cs="Arial MT"/>
                <w:sz w:val="14"/>
                <w:szCs w:val="14"/>
              </w:rPr>
            </w:pPr>
            <w:r w:rsidRPr="009C5FBC">
              <w:rPr>
                <w:rFonts w:ascii="Century Gothic" w:eastAsia="Arial MT" w:hAnsi="Century Gothic" w:cs="Arial MT"/>
                <w:sz w:val="14"/>
                <w:szCs w:val="14"/>
              </w:rPr>
              <w:t>27/2019</w:t>
            </w:r>
          </w:p>
        </w:tc>
      </w:tr>
      <w:tr w:rsidR="009C5FBC" w:rsidRPr="009C5FBC" w14:paraId="713FE060" w14:textId="77777777" w:rsidTr="00D7687D">
        <w:trPr>
          <w:trHeight w:val="700"/>
          <w:jc w:val="center"/>
        </w:trPr>
        <w:tc>
          <w:tcPr>
            <w:tcW w:w="989" w:type="dxa"/>
          </w:tcPr>
          <w:p w14:paraId="0D2B1394" w14:textId="77777777" w:rsidR="00F4441A" w:rsidRPr="009C5FBC" w:rsidRDefault="00F4441A" w:rsidP="00D713E8">
            <w:pPr>
              <w:spacing w:before="7" w:after="0" w:line="240" w:lineRule="auto"/>
              <w:jc w:val="center"/>
              <w:rPr>
                <w:rFonts w:ascii="Century Gothic" w:eastAsia="Arial MT" w:hAnsi="Century Gothic" w:cs="Arial MT"/>
                <w:sz w:val="14"/>
                <w:szCs w:val="14"/>
              </w:rPr>
            </w:pPr>
          </w:p>
          <w:p w14:paraId="489ABE0D" w14:textId="77777777" w:rsidR="00F4441A" w:rsidRPr="009C5FBC" w:rsidRDefault="00F4441A" w:rsidP="00D713E8">
            <w:pPr>
              <w:spacing w:after="0" w:line="240" w:lineRule="auto"/>
              <w:ind w:right="105"/>
              <w:jc w:val="center"/>
              <w:rPr>
                <w:rFonts w:ascii="Century Gothic" w:eastAsia="Arial MT" w:hAnsi="Century Gothic" w:cs="Arial MT"/>
                <w:sz w:val="14"/>
                <w:szCs w:val="14"/>
              </w:rPr>
            </w:pPr>
            <w:proofErr w:type="spellStart"/>
            <w:r w:rsidRPr="009C5FBC">
              <w:rPr>
                <w:rFonts w:ascii="Century Gothic" w:eastAsia="Arial MT" w:hAnsi="Century Gothic" w:cs="Arial MT"/>
                <w:sz w:val="14"/>
                <w:szCs w:val="14"/>
              </w:rPr>
              <w:t>Banobras</w:t>
            </w:r>
            <w:proofErr w:type="spellEnd"/>
          </w:p>
        </w:tc>
        <w:tc>
          <w:tcPr>
            <w:tcW w:w="1006" w:type="dxa"/>
          </w:tcPr>
          <w:p w14:paraId="7379D5C8" w14:textId="77777777" w:rsidR="00F4441A" w:rsidRPr="009C5FBC" w:rsidRDefault="00F4441A" w:rsidP="00D713E8">
            <w:pPr>
              <w:spacing w:before="75" w:after="0" w:line="240" w:lineRule="auto"/>
              <w:ind w:right="196"/>
              <w:jc w:val="center"/>
              <w:rPr>
                <w:rFonts w:ascii="Century Gothic" w:eastAsia="Arial MT" w:hAnsi="Century Gothic" w:cs="Arial MT"/>
                <w:sz w:val="14"/>
                <w:szCs w:val="14"/>
              </w:rPr>
            </w:pPr>
            <w:r w:rsidRPr="009C5FBC">
              <w:rPr>
                <w:rFonts w:ascii="Century Gothic" w:eastAsia="Arial MT" w:hAnsi="Century Gothic" w:cs="Arial MT"/>
                <w:sz w:val="14"/>
                <w:szCs w:val="14"/>
              </w:rPr>
              <w:t xml:space="preserve">Hasta </w:t>
            </w:r>
            <w:proofErr w:type="spellStart"/>
            <w:r w:rsidRPr="009C5FBC">
              <w:rPr>
                <w:rFonts w:ascii="Century Gothic" w:eastAsia="Arial MT" w:hAnsi="Century Gothic" w:cs="Arial MT"/>
                <w:sz w:val="14"/>
                <w:szCs w:val="14"/>
              </w:rPr>
              <w:t>el</w:t>
            </w:r>
            <w:proofErr w:type="spellEnd"/>
            <w:r w:rsidRPr="009C5FBC">
              <w:rPr>
                <w:rFonts w:ascii="Century Gothic" w:eastAsia="Arial MT" w:hAnsi="Century Gothic" w:cs="Arial MT"/>
                <w:spacing w:val="-42"/>
                <w:sz w:val="14"/>
                <w:szCs w:val="14"/>
              </w:rPr>
              <w:t xml:space="preserve"> </w:t>
            </w:r>
            <w:r w:rsidRPr="009C5FBC">
              <w:rPr>
                <w:rFonts w:ascii="Century Gothic" w:eastAsia="Arial MT" w:hAnsi="Century Gothic" w:cs="Arial MT"/>
                <w:sz w:val="14"/>
                <w:szCs w:val="14"/>
              </w:rPr>
              <w:t>15% del</w:t>
            </w:r>
            <w:r w:rsidRPr="009C5FBC">
              <w:rPr>
                <w:rFonts w:ascii="Century Gothic" w:eastAsia="Arial MT" w:hAnsi="Century Gothic" w:cs="Arial MT"/>
                <w:spacing w:val="-41"/>
                <w:sz w:val="14"/>
                <w:szCs w:val="14"/>
              </w:rPr>
              <w:t xml:space="preserve"> </w:t>
            </w:r>
            <w:proofErr w:type="spellStart"/>
            <w:r w:rsidRPr="009C5FBC">
              <w:rPr>
                <w:rFonts w:ascii="Century Gothic" w:eastAsia="Arial MT" w:hAnsi="Century Gothic" w:cs="Arial MT"/>
                <w:sz w:val="14"/>
                <w:szCs w:val="14"/>
              </w:rPr>
              <w:t>saldo</w:t>
            </w:r>
            <w:proofErr w:type="spellEnd"/>
          </w:p>
        </w:tc>
        <w:tc>
          <w:tcPr>
            <w:tcW w:w="853" w:type="dxa"/>
          </w:tcPr>
          <w:p w14:paraId="240B4A6D" w14:textId="77777777" w:rsidR="00F4441A" w:rsidRPr="009C5FBC" w:rsidRDefault="00F4441A" w:rsidP="00D713E8">
            <w:pPr>
              <w:spacing w:before="7" w:after="0" w:line="240" w:lineRule="auto"/>
              <w:jc w:val="center"/>
              <w:rPr>
                <w:rFonts w:ascii="Century Gothic" w:eastAsia="Arial MT" w:hAnsi="Century Gothic" w:cs="Arial MT"/>
                <w:sz w:val="14"/>
                <w:szCs w:val="14"/>
              </w:rPr>
            </w:pPr>
          </w:p>
          <w:p w14:paraId="6032F94F" w14:textId="77777777" w:rsidR="00F4441A" w:rsidRPr="009C5FBC" w:rsidRDefault="00F4441A" w:rsidP="00D713E8">
            <w:pPr>
              <w:spacing w:after="0" w:line="240" w:lineRule="auto"/>
              <w:ind w:right="199"/>
              <w:jc w:val="center"/>
              <w:rPr>
                <w:rFonts w:ascii="Century Gothic" w:eastAsia="Arial MT" w:hAnsi="Century Gothic" w:cs="Arial MT"/>
                <w:sz w:val="14"/>
                <w:szCs w:val="14"/>
              </w:rPr>
            </w:pPr>
            <w:r w:rsidRPr="009C5FBC">
              <w:rPr>
                <w:rFonts w:ascii="Century Gothic" w:eastAsia="Arial MT" w:hAnsi="Century Gothic" w:cs="Arial MT"/>
                <w:sz w:val="14"/>
                <w:szCs w:val="14"/>
              </w:rPr>
              <w:t>9,132</w:t>
            </w:r>
          </w:p>
        </w:tc>
        <w:tc>
          <w:tcPr>
            <w:tcW w:w="1416" w:type="dxa"/>
          </w:tcPr>
          <w:p w14:paraId="1E933101" w14:textId="77777777" w:rsidR="00F4441A" w:rsidRPr="009C5FBC" w:rsidRDefault="00F4441A" w:rsidP="00D713E8">
            <w:pPr>
              <w:spacing w:before="5" w:after="0" w:line="240" w:lineRule="auto"/>
              <w:jc w:val="center"/>
              <w:rPr>
                <w:rFonts w:ascii="Century Gothic" w:eastAsia="Arial MT" w:hAnsi="Century Gothic" w:cs="Arial MT"/>
                <w:sz w:val="14"/>
                <w:szCs w:val="14"/>
              </w:rPr>
            </w:pPr>
          </w:p>
          <w:p w14:paraId="0FCBBD05" w14:textId="77777777" w:rsidR="00F4441A" w:rsidRPr="009C5FBC" w:rsidRDefault="00F4441A" w:rsidP="00D713E8">
            <w:pPr>
              <w:spacing w:after="0" w:line="240" w:lineRule="auto"/>
              <w:ind w:right="89"/>
              <w:jc w:val="center"/>
              <w:rPr>
                <w:rFonts w:ascii="Century Gothic" w:eastAsia="Arial MT" w:hAnsi="Century Gothic" w:cs="Arial MT"/>
                <w:sz w:val="14"/>
                <w:szCs w:val="14"/>
              </w:rPr>
            </w:pPr>
            <w:r w:rsidRPr="009C5FBC">
              <w:rPr>
                <w:rFonts w:ascii="Century Gothic" w:eastAsia="Arial MT" w:hAnsi="Century Gothic" w:cs="Arial MT"/>
                <w:sz w:val="14"/>
                <w:szCs w:val="14"/>
              </w:rPr>
              <w:t>Santander 1,900</w:t>
            </w:r>
            <w:r w:rsidRPr="009C5FBC">
              <w:rPr>
                <w:rFonts w:ascii="Century Gothic" w:eastAsia="Arial MT" w:hAnsi="Century Gothic" w:cs="Arial MT"/>
                <w:spacing w:val="-42"/>
                <w:sz w:val="14"/>
                <w:szCs w:val="14"/>
              </w:rPr>
              <w:t xml:space="preserve"> </w:t>
            </w:r>
            <w:r w:rsidRPr="009C5FBC">
              <w:rPr>
                <w:rFonts w:ascii="Century Gothic" w:eastAsia="Arial MT" w:hAnsi="Century Gothic" w:cs="Arial MT"/>
                <w:sz w:val="14"/>
                <w:szCs w:val="14"/>
              </w:rPr>
              <w:t>MDP</w:t>
            </w:r>
          </w:p>
        </w:tc>
        <w:tc>
          <w:tcPr>
            <w:tcW w:w="1133" w:type="dxa"/>
          </w:tcPr>
          <w:p w14:paraId="161F3180" w14:textId="77777777" w:rsidR="00F4441A" w:rsidRPr="009C5FBC" w:rsidRDefault="00F4441A" w:rsidP="00D713E8">
            <w:pPr>
              <w:spacing w:before="7" w:after="0" w:line="240" w:lineRule="auto"/>
              <w:jc w:val="center"/>
              <w:rPr>
                <w:rFonts w:ascii="Century Gothic" w:eastAsia="Arial MT" w:hAnsi="Century Gothic" w:cs="Arial MT"/>
                <w:sz w:val="14"/>
                <w:szCs w:val="14"/>
              </w:rPr>
            </w:pPr>
          </w:p>
          <w:p w14:paraId="45BAB652" w14:textId="77777777" w:rsidR="00F4441A" w:rsidRPr="009C5FBC" w:rsidRDefault="00F4441A" w:rsidP="00D713E8">
            <w:pPr>
              <w:spacing w:after="0" w:line="240" w:lineRule="auto"/>
              <w:ind w:right="154"/>
              <w:jc w:val="center"/>
              <w:rPr>
                <w:rFonts w:ascii="Century Gothic" w:eastAsia="Arial MT" w:hAnsi="Century Gothic" w:cs="Arial MT"/>
                <w:sz w:val="14"/>
                <w:szCs w:val="14"/>
              </w:rPr>
            </w:pPr>
            <w:r w:rsidRPr="009C5FBC">
              <w:rPr>
                <w:rFonts w:ascii="Century Gothic" w:eastAsia="Arial MT" w:hAnsi="Century Gothic" w:cs="Arial MT"/>
                <w:sz w:val="14"/>
                <w:szCs w:val="14"/>
              </w:rPr>
              <w:t>23/08/2019</w:t>
            </w:r>
          </w:p>
        </w:tc>
        <w:tc>
          <w:tcPr>
            <w:tcW w:w="1135" w:type="dxa"/>
          </w:tcPr>
          <w:p w14:paraId="26F131D2" w14:textId="77777777" w:rsidR="00F4441A" w:rsidRPr="009C5FBC" w:rsidRDefault="00F4441A" w:rsidP="00D713E8">
            <w:pPr>
              <w:spacing w:before="7" w:after="0" w:line="240" w:lineRule="auto"/>
              <w:jc w:val="center"/>
              <w:rPr>
                <w:rFonts w:ascii="Century Gothic" w:eastAsia="Arial MT" w:hAnsi="Century Gothic" w:cs="Arial MT"/>
                <w:sz w:val="14"/>
                <w:szCs w:val="14"/>
              </w:rPr>
            </w:pPr>
          </w:p>
          <w:p w14:paraId="0E110A74" w14:textId="77777777" w:rsidR="00F4441A" w:rsidRPr="009C5FBC" w:rsidRDefault="00F4441A" w:rsidP="00D713E8">
            <w:pPr>
              <w:spacing w:after="0" w:line="240" w:lineRule="auto"/>
              <w:ind w:right="137"/>
              <w:jc w:val="center"/>
              <w:rPr>
                <w:rFonts w:ascii="Century Gothic" w:eastAsia="Arial MT" w:hAnsi="Century Gothic" w:cs="Arial MT"/>
                <w:sz w:val="14"/>
                <w:szCs w:val="14"/>
              </w:rPr>
            </w:pPr>
            <w:r w:rsidRPr="009C5FBC">
              <w:rPr>
                <w:rFonts w:ascii="Century Gothic" w:eastAsia="Arial MT" w:hAnsi="Century Gothic" w:cs="Arial MT"/>
                <w:sz w:val="14"/>
                <w:szCs w:val="14"/>
              </w:rPr>
              <w:t>21/12/2044</w:t>
            </w:r>
          </w:p>
        </w:tc>
        <w:tc>
          <w:tcPr>
            <w:tcW w:w="1265" w:type="dxa"/>
          </w:tcPr>
          <w:p w14:paraId="3ECAAA5B" w14:textId="77777777" w:rsidR="00F4441A" w:rsidRPr="009C5FBC" w:rsidRDefault="00F4441A" w:rsidP="00D713E8">
            <w:pPr>
              <w:spacing w:before="5" w:after="0" w:line="240" w:lineRule="auto"/>
              <w:jc w:val="center"/>
              <w:rPr>
                <w:rFonts w:ascii="Century Gothic" w:eastAsia="Arial MT" w:hAnsi="Century Gothic" w:cs="Arial MT"/>
                <w:sz w:val="14"/>
                <w:szCs w:val="14"/>
              </w:rPr>
            </w:pPr>
          </w:p>
          <w:p w14:paraId="7FF630F5" w14:textId="77777777" w:rsidR="00F4441A" w:rsidRPr="009C5FBC" w:rsidRDefault="00F4441A" w:rsidP="00D713E8">
            <w:pPr>
              <w:spacing w:after="0" w:line="240" w:lineRule="auto"/>
              <w:ind w:right="142"/>
              <w:jc w:val="center"/>
              <w:rPr>
                <w:rFonts w:ascii="Century Gothic" w:eastAsia="Arial MT" w:hAnsi="Century Gothic" w:cs="Arial MT"/>
                <w:sz w:val="14"/>
                <w:szCs w:val="14"/>
              </w:rPr>
            </w:pPr>
            <w:r w:rsidRPr="009C5FBC">
              <w:rPr>
                <w:rFonts w:ascii="Century Gothic" w:eastAsia="Arial MT" w:hAnsi="Century Gothic" w:cs="Arial MT"/>
                <w:sz w:val="14"/>
                <w:szCs w:val="14"/>
              </w:rPr>
              <w:t>P08-</w:t>
            </w:r>
            <w:r w:rsidRPr="009C5FBC">
              <w:rPr>
                <w:rFonts w:ascii="Century Gothic" w:eastAsia="Arial MT" w:hAnsi="Century Gothic" w:cs="Arial MT"/>
                <w:spacing w:val="1"/>
                <w:sz w:val="14"/>
                <w:szCs w:val="14"/>
              </w:rPr>
              <w:t xml:space="preserve"> </w:t>
            </w:r>
            <w:r w:rsidRPr="009C5FBC">
              <w:rPr>
                <w:rFonts w:ascii="Century Gothic" w:eastAsia="Arial MT" w:hAnsi="Century Gothic" w:cs="Arial MT"/>
                <w:spacing w:val="-1"/>
                <w:sz w:val="14"/>
                <w:szCs w:val="14"/>
              </w:rPr>
              <w:t>0919038_GP</w:t>
            </w:r>
          </w:p>
        </w:tc>
        <w:tc>
          <w:tcPr>
            <w:tcW w:w="852" w:type="dxa"/>
          </w:tcPr>
          <w:p w14:paraId="22C12749" w14:textId="77777777" w:rsidR="00F4441A" w:rsidRPr="009C5FBC" w:rsidRDefault="00F4441A" w:rsidP="00D713E8">
            <w:pPr>
              <w:spacing w:before="7" w:after="0" w:line="240" w:lineRule="auto"/>
              <w:jc w:val="center"/>
              <w:rPr>
                <w:rFonts w:ascii="Century Gothic" w:eastAsia="Arial MT" w:hAnsi="Century Gothic" w:cs="Arial MT"/>
                <w:sz w:val="14"/>
                <w:szCs w:val="14"/>
              </w:rPr>
            </w:pPr>
          </w:p>
          <w:p w14:paraId="670CCDCB" w14:textId="77777777" w:rsidR="00F4441A" w:rsidRPr="009C5FBC" w:rsidRDefault="00F4441A" w:rsidP="00D713E8">
            <w:pPr>
              <w:spacing w:after="0" w:line="240" w:lineRule="auto"/>
              <w:ind w:right="107"/>
              <w:jc w:val="center"/>
              <w:rPr>
                <w:rFonts w:ascii="Century Gothic" w:eastAsia="Arial MT" w:hAnsi="Century Gothic" w:cs="Arial MT"/>
                <w:sz w:val="14"/>
                <w:szCs w:val="14"/>
              </w:rPr>
            </w:pPr>
            <w:r w:rsidRPr="009C5FBC">
              <w:rPr>
                <w:rFonts w:ascii="Century Gothic" w:eastAsia="Arial MT" w:hAnsi="Century Gothic" w:cs="Arial MT"/>
                <w:sz w:val="14"/>
                <w:szCs w:val="14"/>
              </w:rPr>
              <w:t>28/2019</w:t>
            </w:r>
          </w:p>
        </w:tc>
      </w:tr>
    </w:tbl>
    <w:p w14:paraId="3A8FB7D7" w14:textId="77777777" w:rsidR="00F4441A" w:rsidRPr="009C5FBC" w:rsidRDefault="00F4441A" w:rsidP="00811049">
      <w:pPr>
        <w:spacing w:after="160" w:line="360" w:lineRule="auto"/>
        <w:jc w:val="both"/>
        <w:rPr>
          <w:rFonts w:ascii="Century Gothic" w:eastAsia="Calibri" w:hAnsi="Century Gothic"/>
          <w:sz w:val="24"/>
          <w:szCs w:val="24"/>
          <w:lang w:eastAsia="en-US"/>
        </w:rPr>
      </w:pPr>
    </w:p>
    <w:p w14:paraId="368C7B6A" w14:textId="4ADD5BC8" w:rsidR="00F4441A" w:rsidRPr="009C5FBC" w:rsidRDefault="00F4441A" w:rsidP="00604F49">
      <w:pPr>
        <w:spacing w:after="160" w:line="360" w:lineRule="auto"/>
        <w:ind w:left="709"/>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III.</w:t>
      </w:r>
      <w:r w:rsidRPr="009C5FBC">
        <w:rPr>
          <w:rFonts w:ascii="Century Gothic" w:eastAsia="Calibri" w:hAnsi="Century Gothic"/>
          <w:sz w:val="24"/>
          <w:szCs w:val="24"/>
          <w:lang w:eastAsia="en-US"/>
        </w:rPr>
        <w:tab/>
        <w:t>Adicionalmente, se autoriza al Poder Ejecutivo, por conducto de la Secretaría de Hacienda</w:t>
      </w:r>
      <w:r w:rsidR="00604F49">
        <w:rPr>
          <w:rFonts w:ascii="Century Gothic" w:eastAsia="Calibri" w:hAnsi="Century Gothic"/>
          <w:sz w:val="24"/>
          <w:szCs w:val="24"/>
          <w:lang w:eastAsia="en-US"/>
        </w:rPr>
        <w:t>,</w:t>
      </w:r>
      <w:r w:rsidRPr="009C5FBC">
        <w:rPr>
          <w:rFonts w:ascii="Century Gothic" w:eastAsia="Calibri" w:hAnsi="Century Gothic"/>
          <w:sz w:val="24"/>
          <w:szCs w:val="24"/>
          <w:lang w:eastAsia="en-US"/>
        </w:rPr>
        <w:t xml:space="preserve"> a contratar las garantías financieras o de pago oportuno u operaciones similares con instituciones financieras de nacionalidad mexicana, hasta por un monto equivalente al 15.00% (Quince por ciento) del monto total del financiamiento denominado Financiamiento de Inversión Público </w:t>
      </w:r>
      <w:r w:rsidRPr="009C5FBC">
        <w:rPr>
          <w:rFonts w:ascii="Century Gothic" w:eastAsia="Calibri" w:hAnsi="Century Gothic"/>
          <w:sz w:val="24"/>
          <w:szCs w:val="24"/>
          <w:lang w:eastAsia="en-US"/>
        </w:rPr>
        <w:lastRenderedPageBreak/>
        <w:t>Productiva, por la cantidad de hasta $3,000,000,000.00 (Tres mil millones de pesos 00/100 M.N.), y por un plazo de hasta 60 (sesenta) meses adicionales a la vigencia del Financiamiento de Inversión Público Productiva. Dicho Financiamiento de Inversión Público Productiva fue previamente autorizado mediante Decreto No. LXVII/AUOBF/0474/2022 I P.O</w:t>
      </w:r>
      <w:r w:rsidR="00FE3095">
        <w:rPr>
          <w:rFonts w:ascii="Century Gothic" w:eastAsia="Calibri" w:hAnsi="Century Gothic"/>
          <w:sz w:val="24"/>
          <w:szCs w:val="24"/>
          <w:lang w:eastAsia="en-US"/>
        </w:rPr>
        <w:t>.,</w:t>
      </w:r>
      <w:r w:rsidRPr="009C5FBC">
        <w:rPr>
          <w:rFonts w:ascii="Century Gothic" w:eastAsia="Calibri" w:hAnsi="Century Gothic"/>
          <w:sz w:val="24"/>
          <w:szCs w:val="24"/>
          <w:lang w:eastAsia="en-US"/>
        </w:rPr>
        <w:t xml:space="preserve"> de fecha 16 de diciembre de 2022, publicado en el Periódico Oficial del Gobierno del Estado, el </w:t>
      </w:r>
      <w:r w:rsidR="00FE3095">
        <w:rPr>
          <w:rFonts w:ascii="Century Gothic" w:eastAsia="Calibri" w:hAnsi="Century Gothic"/>
          <w:sz w:val="24"/>
          <w:szCs w:val="24"/>
          <w:lang w:eastAsia="en-US"/>
        </w:rPr>
        <w:t>7</w:t>
      </w:r>
      <w:r w:rsidRPr="009C5FBC">
        <w:rPr>
          <w:rFonts w:ascii="Century Gothic" w:eastAsia="Calibri" w:hAnsi="Century Gothic"/>
          <w:sz w:val="24"/>
          <w:szCs w:val="24"/>
          <w:lang w:eastAsia="en-US"/>
        </w:rPr>
        <w:t xml:space="preserve"> de enero de 2023.</w:t>
      </w:r>
    </w:p>
    <w:p w14:paraId="32F5FB14" w14:textId="77777777" w:rsidR="009F4648"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 </w:t>
      </w:r>
    </w:p>
    <w:p w14:paraId="6E03E1EC" w14:textId="2CBE9F52"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Los derechos de disposición del Estado de Chihuahua</w:t>
      </w:r>
      <w:r w:rsidR="00B85B61">
        <w:rPr>
          <w:rFonts w:ascii="Century Gothic" w:eastAsia="Calibri" w:hAnsi="Century Gothic"/>
          <w:sz w:val="24"/>
          <w:szCs w:val="24"/>
          <w:lang w:eastAsia="en-US"/>
        </w:rPr>
        <w:t>,</w:t>
      </w:r>
      <w:r w:rsidRPr="009C5FBC">
        <w:rPr>
          <w:rFonts w:ascii="Century Gothic" w:eastAsia="Calibri" w:hAnsi="Century Gothic"/>
          <w:sz w:val="24"/>
          <w:szCs w:val="24"/>
          <w:lang w:eastAsia="en-US"/>
        </w:rPr>
        <w:t xml:space="preserve"> al amparo de las garantías de pago oportuno descritas anteriormente</w:t>
      </w:r>
      <w:r w:rsidR="00B85B61">
        <w:rPr>
          <w:rFonts w:ascii="Century Gothic" w:eastAsia="Calibri" w:hAnsi="Century Gothic"/>
          <w:sz w:val="24"/>
          <w:szCs w:val="24"/>
          <w:lang w:eastAsia="en-US"/>
        </w:rPr>
        <w:t>,</w:t>
      </w:r>
      <w:r w:rsidRPr="009C5FBC">
        <w:rPr>
          <w:rFonts w:ascii="Century Gothic" w:eastAsia="Calibri" w:hAnsi="Century Gothic"/>
          <w:sz w:val="24"/>
          <w:szCs w:val="24"/>
          <w:lang w:eastAsia="en-US"/>
        </w:rPr>
        <w:t xml:space="preserve"> podrán ser afectados al patrimonio del fideicomiso o los fideicomisos a que se refiere el Artículo Octavo siguiente, a fin de que el fiduciario correspondiente pueda aplicar los recursos de las disposiciones al pago del contrato de crédito que constituya la obligación garantizada.</w:t>
      </w:r>
    </w:p>
    <w:p w14:paraId="25FF00F0" w14:textId="77777777" w:rsidR="00F4441A" w:rsidRPr="009C5FBC" w:rsidRDefault="00F4441A" w:rsidP="00811049">
      <w:pPr>
        <w:spacing w:after="160" w:line="360" w:lineRule="auto"/>
        <w:jc w:val="both"/>
        <w:rPr>
          <w:rFonts w:ascii="Century Gothic" w:eastAsia="Calibri" w:hAnsi="Century Gothic"/>
          <w:sz w:val="24"/>
          <w:szCs w:val="24"/>
          <w:lang w:eastAsia="en-US"/>
        </w:rPr>
      </w:pPr>
    </w:p>
    <w:p w14:paraId="42D3C7BC" w14:textId="77777777" w:rsidR="00F4441A" w:rsidRPr="009C5FBC" w:rsidRDefault="00F4441A" w:rsidP="00811049">
      <w:pPr>
        <w:spacing w:after="160" w:line="360" w:lineRule="auto"/>
        <w:jc w:val="both"/>
        <w:rPr>
          <w:rFonts w:ascii="Century Gothic" w:eastAsia="Calibri" w:hAnsi="Century Gothic"/>
          <w:b/>
          <w:bCs/>
          <w:sz w:val="24"/>
          <w:szCs w:val="24"/>
          <w:lang w:eastAsia="en-US"/>
        </w:rPr>
      </w:pPr>
      <w:r w:rsidRPr="009C5FBC">
        <w:rPr>
          <w:rFonts w:ascii="Century Gothic" w:eastAsia="Calibri" w:hAnsi="Century Gothic"/>
          <w:b/>
          <w:bCs/>
          <w:sz w:val="24"/>
          <w:szCs w:val="24"/>
          <w:lang w:eastAsia="en-US"/>
        </w:rPr>
        <w:t>Artículo Octavo. Fuente de Pago y Mecanismos de Administración.</w:t>
      </w:r>
    </w:p>
    <w:p w14:paraId="51A25B40" w14:textId="77777777" w:rsidR="00F4441A" w:rsidRPr="009C5FBC" w:rsidRDefault="00F4441A" w:rsidP="00811049">
      <w:pPr>
        <w:spacing w:after="160" w:line="360" w:lineRule="auto"/>
        <w:jc w:val="both"/>
        <w:rPr>
          <w:rFonts w:ascii="Century Gothic" w:eastAsia="Calibri" w:hAnsi="Century Gothic"/>
          <w:sz w:val="24"/>
          <w:szCs w:val="24"/>
          <w:lang w:eastAsia="en-US"/>
        </w:rPr>
      </w:pPr>
    </w:p>
    <w:p w14:paraId="5C938BED" w14:textId="27F2DC97"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Se autoriza al Poder Ejecutivo, por conducto de la Secretaría de Hacienda, para que sin perjuicio de afectaciones previas, afecte como fuente de pago del financiamiento, los instrumentos derivados y coberturas, y las garantías de pago que se contraten con fundamento en los Artículos Primero, Segundo, Cuarto, Sexto y Séptimo de este Decreto, el derecho a </w:t>
      </w:r>
      <w:r w:rsidRPr="009C5FBC">
        <w:rPr>
          <w:rFonts w:ascii="Century Gothic" w:eastAsia="Calibri" w:hAnsi="Century Gothic"/>
          <w:sz w:val="24"/>
          <w:szCs w:val="24"/>
          <w:lang w:eastAsia="en-US"/>
        </w:rPr>
        <w:lastRenderedPageBreak/>
        <w:t>recibir y los flujos de recursos que deriven hasta del 70.00% (Setenta por ciento) de las participaciones presentes y futuras que en ingresos federales corresponden al Estado de Chihuahua</w:t>
      </w:r>
      <w:r w:rsidR="00B85B61">
        <w:rPr>
          <w:rFonts w:ascii="Century Gothic" w:eastAsia="Calibri" w:hAnsi="Century Gothic"/>
          <w:sz w:val="24"/>
          <w:szCs w:val="24"/>
          <w:lang w:eastAsia="en-US"/>
        </w:rPr>
        <w:t>,</w:t>
      </w:r>
      <w:r w:rsidRPr="009C5FBC">
        <w:rPr>
          <w:rFonts w:ascii="Century Gothic" w:eastAsia="Calibri" w:hAnsi="Century Gothic"/>
          <w:sz w:val="24"/>
          <w:szCs w:val="24"/>
          <w:lang w:eastAsia="en-US"/>
        </w:rPr>
        <w:t xml:space="preserve"> del Fondo de General de Participaciones a que hace referencia el artículo 9º de la Ley de Coordinación Fiscal, así como aquellos fondos que en su caso lo reemplacen, sustituyan o complementen de tiempo en tiempo, excluyendo las participaciones que de dicho fondo corresponden a los municipios.</w:t>
      </w:r>
    </w:p>
    <w:p w14:paraId="236BEF99" w14:textId="77777777" w:rsidR="00F4441A" w:rsidRPr="009C5FBC" w:rsidRDefault="00F4441A" w:rsidP="00811049">
      <w:pPr>
        <w:spacing w:after="160" w:line="360" w:lineRule="auto"/>
        <w:jc w:val="both"/>
        <w:rPr>
          <w:rFonts w:ascii="Century Gothic" w:eastAsia="Calibri" w:hAnsi="Century Gothic"/>
          <w:sz w:val="24"/>
          <w:szCs w:val="24"/>
          <w:lang w:eastAsia="en-US"/>
        </w:rPr>
      </w:pPr>
    </w:p>
    <w:p w14:paraId="7ED374A7" w14:textId="77777777"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El Poder Ejecutivo, por conducto de la Secretaría de Hacienda del Estado, deberá realizar las afectaciones anteriormente referidas, de manera irrevocable y hasta que sean totalmente liquidadas las obligaciones que deriven del financiamiento, coberturas y garantías contratados al amparo de los Artículos Primero, Segundo, Cuarto, Sexto y Séptimo del presente Decreto. Dicha afectación permanecerá vigente en tanto existan obligaciones pendientes de pago, y a cargo del Estado de Chihuahua, derivadas del financiamiento, coberturas y garantías contratados con base en los Artículos Primero, Segundo, Cuarto, Sexto y Séptimo del presente Decreto.</w:t>
      </w:r>
    </w:p>
    <w:p w14:paraId="112F3417" w14:textId="77777777" w:rsidR="00F4441A" w:rsidRPr="009C5FBC" w:rsidRDefault="00F4441A" w:rsidP="00811049">
      <w:pPr>
        <w:spacing w:after="160" w:line="360" w:lineRule="auto"/>
        <w:jc w:val="both"/>
        <w:rPr>
          <w:rFonts w:ascii="Century Gothic" w:eastAsia="Calibri" w:hAnsi="Century Gothic"/>
          <w:sz w:val="24"/>
          <w:szCs w:val="24"/>
          <w:lang w:eastAsia="en-US"/>
        </w:rPr>
      </w:pPr>
    </w:p>
    <w:p w14:paraId="5AEE0EED" w14:textId="77777777"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El Poder Ejecutivo, por conducto de la Secretaría de Hacienda, deberá notificar a la Secretaría de Hacienda y Crédito Público del Poder Ejecutivo Federal, así como a cualquier otra autoridad que resulte competente, respecto de la afectación de las participaciones del Fondo General de Participaciones autorizada en el presente artículo, instruyéndolas </w:t>
      </w:r>
      <w:r w:rsidRPr="009C5FBC">
        <w:rPr>
          <w:rFonts w:ascii="Century Gothic" w:eastAsia="Calibri" w:hAnsi="Century Gothic"/>
          <w:sz w:val="24"/>
          <w:szCs w:val="24"/>
          <w:lang w:eastAsia="en-US"/>
        </w:rPr>
        <w:lastRenderedPageBreak/>
        <w:t>irrevocablemente para efectos de que, en cada ministración, entrega, anticipo, ajuste o entero, abonen los flujos respectivos en el o los fideicomisos de fuente de pago que para tales efectos constituya, o modifique el Estado de Chihuahua, de conformidad con lo previsto en el presente Decreto, y hasta por el plazo necesario para liquidar totalmente las obligaciones que deriven del financiamiento, coberturas y garantías contratados al amparo de los Artículos Primero, Segundo, Cuarto, Sexto y Séptimo del presente Decreto.</w:t>
      </w:r>
    </w:p>
    <w:p w14:paraId="419BA6AD" w14:textId="68EE50D4"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El Poder Ejecutivo, por conducto de la Secretaría de Hacienda, realizará las gestiones necesarias para que el porcentaje afectado de las participaciones del Fondo General de Participaciones, ingresen al o los fideicomisos de fuente de pago que para tales efectos constituya o modifique el Estado de Chihuahua, de conformidad con el presente Decreto, con la finalidad de que el fiduciario que administre los mismos, tenga el control necesario sobre los recursos para el pago de las obligaciones que deriven del financiamiento, coberturas y garantías contratados al amparo de los Artículos Primero, Segundo, Cuarto, Sexto y Séptimo del presente Decreto.</w:t>
      </w:r>
    </w:p>
    <w:p w14:paraId="199FC5EF" w14:textId="77777777" w:rsidR="00326C02" w:rsidRPr="009C5FBC" w:rsidRDefault="00326C02" w:rsidP="00811049">
      <w:pPr>
        <w:spacing w:after="160" w:line="360" w:lineRule="auto"/>
        <w:jc w:val="both"/>
        <w:rPr>
          <w:rFonts w:ascii="Century Gothic" w:eastAsia="Calibri" w:hAnsi="Century Gothic"/>
          <w:sz w:val="24"/>
          <w:szCs w:val="24"/>
          <w:lang w:eastAsia="en-US"/>
        </w:rPr>
      </w:pPr>
    </w:p>
    <w:p w14:paraId="027B1D8F" w14:textId="77777777"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Con independencia del vehículo al que se afecten las participaciones del Fondo General de Participaciones que funjan como fuente de pago del financiamiento, coberturas y garantías contratados en términos de los Artículos Primero, Segundo, Cuarto, Sexto y Séptimo del presente Decreto, su afectación:</w:t>
      </w:r>
    </w:p>
    <w:p w14:paraId="2D45DC4D" w14:textId="77777777" w:rsidR="009F4648" w:rsidRPr="009C5FBC" w:rsidRDefault="009F4648" w:rsidP="00811049">
      <w:pPr>
        <w:spacing w:after="160" w:line="360" w:lineRule="auto"/>
        <w:jc w:val="both"/>
        <w:rPr>
          <w:rFonts w:ascii="Century Gothic" w:eastAsia="Calibri" w:hAnsi="Century Gothic"/>
          <w:sz w:val="24"/>
          <w:szCs w:val="24"/>
          <w:lang w:eastAsia="en-US"/>
        </w:rPr>
      </w:pPr>
    </w:p>
    <w:p w14:paraId="018768C2" w14:textId="21AE0D6D" w:rsidR="00F4441A" w:rsidRPr="009C5FBC" w:rsidRDefault="00F4441A" w:rsidP="00B449DD">
      <w:pPr>
        <w:spacing w:after="160" w:line="360" w:lineRule="auto"/>
        <w:ind w:left="709"/>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a.</w:t>
      </w:r>
      <w:r w:rsidRPr="009C5FBC">
        <w:rPr>
          <w:rFonts w:ascii="Century Gothic" w:eastAsia="Calibri" w:hAnsi="Century Gothic"/>
          <w:sz w:val="24"/>
          <w:szCs w:val="24"/>
          <w:lang w:eastAsia="en-US"/>
        </w:rPr>
        <w:tab/>
        <w:t>No podrá ser revocada o revertida sin el consentimiento previo, expreso y por escrito de las instituciones financieras mexicanas que hubieren otorgado los créditos a través de los cuales se implemente el contratado al amparo de este Decreto, y</w:t>
      </w:r>
    </w:p>
    <w:p w14:paraId="42CA9406" w14:textId="77777777" w:rsidR="00F4441A" w:rsidRPr="009C5FBC" w:rsidRDefault="00F4441A" w:rsidP="00B449DD">
      <w:pPr>
        <w:spacing w:after="160" w:line="360" w:lineRule="auto"/>
        <w:ind w:left="709"/>
        <w:jc w:val="both"/>
        <w:rPr>
          <w:rFonts w:ascii="Century Gothic" w:eastAsia="Calibri" w:hAnsi="Century Gothic"/>
          <w:sz w:val="24"/>
          <w:szCs w:val="24"/>
          <w:lang w:eastAsia="en-US"/>
        </w:rPr>
      </w:pPr>
    </w:p>
    <w:p w14:paraId="709D70D6" w14:textId="77777777" w:rsidR="00F4441A" w:rsidRPr="009C5FBC" w:rsidRDefault="00F4441A" w:rsidP="00B449DD">
      <w:pPr>
        <w:spacing w:after="160" w:line="360" w:lineRule="auto"/>
        <w:ind w:left="709"/>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b.</w:t>
      </w:r>
      <w:r w:rsidRPr="009C5FBC">
        <w:rPr>
          <w:rFonts w:ascii="Century Gothic" w:eastAsia="Calibri" w:hAnsi="Century Gothic"/>
          <w:sz w:val="24"/>
          <w:szCs w:val="24"/>
          <w:lang w:eastAsia="en-US"/>
        </w:rPr>
        <w:tab/>
        <w:t>Se considerará válida y vigente, independientemente de que se modifique su denominación o se sustituya por uno o varios nuevos conceptos que se refieran a situaciones jurídicas o de hecho iguales o similares, a las que dan origen a las participaciones federales del Fondo General de Participaciones.</w:t>
      </w:r>
    </w:p>
    <w:p w14:paraId="62FEB20F" w14:textId="77777777" w:rsidR="00F4441A" w:rsidRPr="009C5FBC" w:rsidRDefault="00F4441A" w:rsidP="00811049">
      <w:pPr>
        <w:spacing w:after="160" w:line="360" w:lineRule="auto"/>
        <w:jc w:val="both"/>
        <w:rPr>
          <w:rFonts w:ascii="Century Gothic" w:eastAsia="Calibri" w:hAnsi="Century Gothic"/>
          <w:sz w:val="24"/>
          <w:szCs w:val="24"/>
          <w:lang w:eastAsia="en-US"/>
        </w:rPr>
      </w:pPr>
    </w:p>
    <w:p w14:paraId="6001CE14" w14:textId="7C90BCC4"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Adicionalmente, se autoriza al Poder Ejecutivo, por conducto de la Secretaría de Hacienda, a constituir o modificar el o los mecanismos de administración, fuente de pago y/o garantía, o cualquier otro acto jurídico análogo, que considere necesario para cumplir con las obligaciones a su cargo que deriven de los contratos a través de los cuales se implementen las respectivas operaciones de financiamiento autorizadas en este Decreto, incluyendo, de manera enunciativa, m</w:t>
      </w:r>
      <w:r w:rsidR="00B449DD">
        <w:rPr>
          <w:rFonts w:ascii="Century Gothic" w:eastAsia="Calibri" w:hAnsi="Century Gothic"/>
          <w:sz w:val="24"/>
          <w:szCs w:val="24"/>
          <w:lang w:eastAsia="en-US"/>
        </w:rPr>
        <w:t>a</w:t>
      </w:r>
      <w:r w:rsidRPr="009C5FBC">
        <w:rPr>
          <w:rFonts w:ascii="Century Gothic" w:eastAsia="Calibri" w:hAnsi="Century Gothic"/>
          <w:sz w:val="24"/>
          <w:szCs w:val="24"/>
          <w:lang w:eastAsia="en-US"/>
        </w:rPr>
        <w:t xml:space="preserve">s no limitativa, fideicomisos irrevocables de administración, garantía y fuente de pago; a los que podrá afectar irrevocablemente las participaciones federales del Fondo General de Participaciones como fuente de pago y que deberán tener entre sus fines servir como mecanismo de fuente de pago de las obligaciones a cargo del </w:t>
      </w:r>
      <w:r w:rsidRPr="009C5FBC">
        <w:rPr>
          <w:rFonts w:ascii="Century Gothic" w:eastAsia="Calibri" w:hAnsi="Century Gothic"/>
          <w:sz w:val="24"/>
          <w:szCs w:val="24"/>
          <w:lang w:eastAsia="en-US"/>
        </w:rPr>
        <w:lastRenderedPageBreak/>
        <w:t>Estado de Chihuahua que deriven de dichos contratos a través de los cuales se implementen el financiamiento, las coberturas y las garantías contratados al amparo de los Artículos Primero, Segundo, Cuarto, Sexto y Séptimo del presente Decreto.</w:t>
      </w:r>
    </w:p>
    <w:p w14:paraId="404BACEF" w14:textId="77777777" w:rsidR="00F4441A" w:rsidRPr="009C5FBC" w:rsidRDefault="00F4441A" w:rsidP="00811049">
      <w:pPr>
        <w:spacing w:after="160" w:line="360" w:lineRule="auto"/>
        <w:jc w:val="both"/>
        <w:rPr>
          <w:rFonts w:ascii="Century Gothic" w:eastAsia="Calibri" w:hAnsi="Century Gothic"/>
          <w:sz w:val="24"/>
          <w:szCs w:val="24"/>
          <w:lang w:eastAsia="en-US"/>
        </w:rPr>
      </w:pPr>
    </w:p>
    <w:p w14:paraId="3236143B" w14:textId="77777777"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En el fideicomiso o los fideicomisos de administración y fuente de pago deberá estipularse que una vez que se hayan liquidado en su totalidad el financiamiento formalizado a través de los contratos de crédito, instrumentos derivados y/o garantías de pago contratados al amparo de los Artículos Primero, Segundo, Cuarto, Sexto y Séptimo del presente Decreto y que se encuentren inscritos en el mismo, se revertirá al Estado de Chihuahua el derecho a las participaciones que se hubieren afectado al patrimonio del fideicomiso o de los fideicomisos, así como cualesquiera cantidades líquidas que existieran en las cuentas del fideicomiso o de los fideicomisos correspondientes, previa presentación al fiduciario y a las autoridades competentes de la Secretaría de Hacienda y Crédito Público del Poder Ejecutivo Federal, de la documentación que expidan las instituciones financieras acreedoras de los créditos, instrumentos derivados y/o garantías que se otorguen al Estado de Chihuahua contratados al amparo de los Artículos Primero, Segundo, Cuarto, Sexto y Séptimo del presente Decreto, referentes a la liquidación total de las obligaciones de pago correspondientes.</w:t>
      </w:r>
    </w:p>
    <w:p w14:paraId="5FB2F93E" w14:textId="77777777" w:rsidR="00F4441A" w:rsidRPr="009C5FBC" w:rsidRDefault="00F4441A" w:rsidP="00811049">
      <w:pPr>
        <w:spacing w:after="160" w:line="360" w:lineRule="auto"/>
        <w:jc w:val="both"/>
        <w:rPr>
          <w:rFonts w:ascii="Century Gothic" w:eastAsia="Calibri" w:hAnsi="Century Gothic"/>
          <w:sz w:val="24"/>
          <w:szCs w:val="24"/>
          <w:lang w:eastAsia="en-US"/>
        </w:rPr>
      </w:pPr>
    </w:p>
    <w:p w14:paraId="7010A93F" w14:textId="77777777"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lastRenderedPageBreak/>
        <w:t>El fideicomiso o los fideicomisos de administración y fuente de pago no serán considerados en ningún caso como parte de la administración pública paraestatal, en el entendido que su supervisión y control estarán sujetos a lo dispuesto en las disposiciones legales aplicables. Dichos fideicomisos serán irrevocables.</w:t>
      </w:r>
    </w:p>
    <w:p w14:paraId="4A39BB0A" w14:textId="77777777" w:rsidR="00F4441A" w:rsidRPr="009C5FBC" w:rsidRDefault="00F4441A" w:rsidP="00811049">
      <w:pPr>
        <w:spacing w:after="160" w:line="360" w:lineRule="auto"/>
        <w:jc w:val="both"/>
        <w:rPr>
          <w:rFonts w:ascii="Century Gothic" w:eastAsia="Calibri" w:hAnsi="Century Gothic"/>
          <w:sz w:val="24"/>
          <w:szCs w:val="24"/>
          <w:lang w:eastAsia="en-US"/>
        </w:rPr>
      </w:pPr>
    </w:p>
    <w:p w14:paraId="23C950DE" w14:textId="77777777"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Con independencia de su naturaleza, dicho o dichos fideicomisos atenderán los requerimientos de información que le formulen los entes fiscalizadores, para lo cual tendrán la obligación de transparentar y rendir cuentas sobre el manejo de los recursos que se hubieran aportado y a proporcionar los informes que permitan su vigilancia y fiscalización.</w:t>
      </w:r>
    </w:p>
    <w:p w14:paraId="7D300D24" w14:textId="77777777" w:rsidR="00F4441A" w:rsidRPr="009C5FBC" w:rsidRDefault="00F4441A" w:rsidP="00811049">
      <w:pPr>
        <w:spacing w:after="160" w:line="360" w:lineRule="auto"/>
        <w:jc w:val="both"/>
        <w:rPr>
          <w:rFonts w:ascii="Century Gothic" w:eastAsia="Calibri" w:hAnsi="Century Gothic"/>
          <w:sz w:val="24"/>
          <w:szCs w:val="24"/>
          <w:lang w:eastAsia="en-US"/>
        </w:rPr>
      </w:pPr>
    </w:p>
    <w:p w14:paraId="37751CA2" w14:textId="77777777" w:rsidR="00F4441A" w:rsidRPr="009C5FBC" w:rsidRDefault="00F4441A" w:rsidP="00811049">
      <w:pPr>
        <w:spacing w:after="160" w:line="360" w:lineRule="auto"/>
        <w:jc w:val="both"/>
        <w:rPr>
          <w:rFonts w:ascii="Century Gothic" w:eastAsia="Calibri" w:hAnsi="Century Gothic"/>
          <w:b/>
          <w:bCs/>
          <w:sz w:val="24"/>
          <w:szCs w:val="24"/>
          <w:lang w:eastAsia="en-US"/>
        </w:rPr>
      </w:pPr>
      <w:r w:rsidRPr="009C5FBC">
        <w:rPr>
          <w:rFonts w:ascii="Century Gothic" w:eastAsia="Calibri" w:hAnsi="Century Gothic"/>
          <w:b/>
          <w:bCs/>
          <w:sz w:val="24"/>
          <w:szCs w:val="24"/>
          <w:lang w:eastAsia="en-US"/>
        </w:rPr>
        <w:t>Artículo Noveno. Plazo máximo de contratación y vigencia de la autorización.</w:t>
      </w:r>
    </w:p>
    <w:p w14:paraId="22D844C0" w14:textId="77777777" w:rsidR="00F4441A" w:rsidRPr="009C5FBC" w:rsidRDefault="00F4441A" w:rsidP="00811049">
      <w:pPr>
        <w:spacing w:after="160" w:line="360" w:lineRule="auto"/>
        <w:jc w:val="both"/>
        <w:rPr>
          <w:rFonts w:ascii="Century Gothic" w:eastAsia="Calibri" w:hAnsi="Century Gothic"/>
          <w:sz w:val="24"/>
          <w:szCs w:val="24"/>
          <w:lang w:eastAsia="en-US"/>
        </w:rPr>
      </w:pPr>
    </w:p>
    <w:p w14:paraId="5DD241AE" w14:textId="77777777"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El financiamiento autorizado en este Decreto podrá instrumentarse a través de uno o varios contratos de crédito u operaciones análogas de financiamiento, hasta por un plazo de 25 años equivalentes aproximadamente a 9,131 (nueve mil ciento treinta y un) días, contados a partir de la firma de cada contrato de crédito o instrumento de financiamiento.</w:t>
      </w:r>
    </w:p>
    <w:p w14:paraId="662E986F" w14:textId="77777777" w:rsidR="00F4441A" w:rsidRPr="009C5FBC" w:rsidRDefault="00F4441A" w:rsidP="00811049">
      <w:pPr>
        <w:spacing w:after="160" w:line="360" w:lineRule="auto"/>
        <w:jc w:val="both"/>
        <w:rPr>
          <w:rFonts w:ascii="Century Gothic" w:eastAsia="Calibri" w:hAnsi="Century Gothic"/>
          <w:sz w:val="24"/>
          <w:szCs w:val="24"/>
          <w:lang w:eastAsia="en-US"/>
        </w:rPr>
      </w:pPr>
    </w:p>
    <w:p w14:paraId="249ACD91" w14:textId="34F6D355"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lastRenderedPageBreak/>
        <w:t xml:space="preserve">El Poder Ejecutivo, por conducto de la Secretaría de Hacienda, el Fideicomiso Puentes Fronterizos de Chihuahua y Fibra Estatal, según corresponda, podrán ejercer las autorizaciones establecidas en el presente Decreto, durante los ejercicios fiscales 2024 y 2025, conforme al artículo 24, </w:t>
      </w:r>
      <w:r w:rsidR="00C06188">
        <w:rPr>
          <w:rFonts w:ascii="Century Gothic" w:eastAsia="Calibri" w:hAnsi="Century Gothic"/>
          <w:sz w:val="24"/>
          <w:szCs w:val="24"/>
          <w:lang w:eastAsia="en-US"/>
        </w:rPr>
        <w:t>f</w:t>
      </w:r>
      <w:r w:rsidRPr="009C5FBC">
        <w:rPr>
          <w:rFonts w:ascii="Century Gothic" w:eastAsia="Calibri" w:hAnsi="Century Gothic"/>
          <w:sz w:val="24"/>
          <w:szCs w:val="24"/>
          <w:lang w:eastAsia="en-US"/>
        </w:rPr>
        <w:t>racción V, de la Ley de Disciplina Financiera de las Entidades Federativas y los Municipios.</w:t>
      </w:r>
    </w:p>
    <w:p w14:paraId="61CCF516" w14:textId="77777777" w:rsidR="00F4441A" w:rsidRPr="009C5FBC" w:rsidRDefault="00F4441A" w:rsidP="00811049">
      <w:pPr>
        <w:spacing w:after="160" w:line="360" w:lineRule="auto"/>
        <w:jc w:val="both"/>
        <w:rPr>
          <w:rFonts w:ascii="Century Gothic" w:eastAsia="Calibri" w:hAnsi="Century Gothic"/>
          <w:sz w:val="24"/>
          <w:szCs w:val="24"/>
          <w:lang w:eastAsia="en-US"/>
        </w:rPr>
      </w:pPr>
    </w:p>
    <w:p w14:paraId="0EE33CCA" w14:textId="77777777" w:rsidR="00F4441A" w:rsidRPr="009C5FBC" w:rsidRDefault="00F4441A" w:rsidP="00811049">
      <w:pPr>
        <w:spacing w:after="160" w:line="360" w:lineRule="auto"/>
        <w:jc w:val="both"/>
        <w:rPr>
          <w:rFonts w:ascii="Century Gothic" w:eastAsia="Calibri" w:hAnsi="Century Gothic"/>
          <w:b/>
          <w:bCs/>
          <w:sz w:val="24"/>
          <w:szCs w:val="24"/>
          <w:lang w:eastAsia="en-US"/>
        </w:rPr>
      </w:pPr>
      <w:r w:rsidRPr="009C5FBC">
        <w:rPr>
          <w:rFonts w:ascii="Century Gothic" w:eastAsia="Calibri" w:hAnsi="Century Gothic"/>
          <w:b/>
          <w:bCs/>
          <w:sz w:val="24"/>
          <w:szCs w:val="24"/>
          <w:lang w:eastAsia="en-US"/>
        </w:rPr>
        <w:t>Artículo Décimo. Proceso Competitivo.</w:t>
      </w:r>
    </w:p>
    <w:p w14:paraId="3E9FC529" w14:textId="77777777" w:rsidR="00F4441A" w:rsidRPr="009C5FBC" w:rsidRDefault="00F4441A" w:rsidP="00811049">
      <w:pPr>
        <w:spacing w:after="160" w:line="360" w:lineRule="auto"/>
        <w:jc w:val="both"/>
        <w:rPr>
          <w:rFonts w:ascii="Century Gothic" w:eastAsia="Calibri" w:hAnsi="Century Gothic"/>
          <w:sz w:val="24"/>
          <w:szCs w:val="24"/>
          <w:lang w:eastAsia="en-US"/>
        </w:rPr>
      </w:pPr>
    </w:p>
    <w:p w14:paraId="125B7D14" w14:textId="77777777"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Las operaciones autorizadas en el presente Decreto deberán contratarse con las instituciones financieras del sistema financiero mexicano que ofrezcan las mejores condiciones de mercado.</w:t>
      </w:r>
    </w:p>
    <w:p w14:paraId="5ADA312B" w14:textId="77777777" w:rsidR="00F4441A" w:rsidRPr="009C5FBC" w:rsidRDefault="00F4441A" w:rsidP="00811049">
      <w:pPr>
        <w:spacing w:after="160" w:line="360" w:lineRule="auto"/>
        <w:jc w:val="both"/>
        <w:rPr>
          <w:rFonts w:ascii="Century Gothic" w:eastAsia="Calibri" w:hAnsi="Century Gothic"/>
          <w:sz w:val="24"/>
          <w:szCs w:val="24"/>
          <w:lang w:eastAsia="en-US"/>
        </w:rPr>
      </w:pPr>
    </w:p>
    <w:p w14:paraId="7F9D34B4" w14:textId="77777777"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Con tal fin, el Poder Ejecutivo, por conducto de la Secretaría de Hacienda, el Fideicomiso de Fuentes Fronterizos de Chihuahua y Fibra Estatal, según corresponda, deberán convocar a licitaciones públicas en términos de la Ley de Disciplina Financiera de las Entidades Federativas y los Municipios, de la Ley de Deuda Pública para el Estado de Chihuahua y sus Municipios, y atendiendo los Lineamientos de la Metodología para el Cálculo del Menor Costo Financiero y de los Procesos Competitivos de los Financiamientos y Obligaciones a contratar por parte de las Entidades Federativas, los Municipios y sus Entes Públicos, emitidos por la Secretaría de Hacienda y Crédito Público del Poder Ejecutivo Federal.</w:t>
      </w:r>
    </w:p>
    <w:p w14:paraId="4CFBE7C8" w14:textId="77777777" w:rsidR="00F4441A" w:rsidRPr="009C5FBC" w:rsidRDefault="00F4441A" w:rsidP="00811049">
      <w:pPr>
        <w:spacing w:after="160" w:line="360" w:lineRule="auto"/>
        <w:jc w:val="both"/>
        <w:rPr>
          <w:rFonts w:ascii="Century Gothic" w:eastAsia="Calibri" w:hAnsi="Century Gothic"/>
          <w:sz w:val="24"/>
          <w:szCs w:val="24"/>
          <w:lang w:eastAsia="en-US"/>
        </w:rPr>
      </w:pPr>
    </w:p>
    <w:p w14:paraId="76F7D060" w14:textId="77777777"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La Secretaría de Hacienda estará facultada para definir y resolver los aspectos no previstos en las disposiciones aplicables.</w:t>
      </w:r>
    </w:p>
    <w:p w14:paraId="1C01E239" w14:textId="77777777" w:rsidR="00F4441A" w:rsidRPr="009C5FBC" w:rsidRDefault="00F4441A" w:rsidP="00811049">
      <w:pPr>
        <w:spacing w:after="160" w:line="360" w:lineRule="auto"/>
        <w:jc w:val="both"/>
        <w:rPr>
          <w:rFonts w:ascii="Century Gothic" w:eastAsia="Calibri" w:hAnsi="Century Gothic"/>
          <w:sz w:val="24"/>
          <w:szCs w:val="24"/>
          <w:lang w:eastAsia="en-US"/>
        </w:rPr>
      </w:pPr>
    </w:p>
    <w:p w14:paraId="0F505530" w14:textId="7C162EBB" w:rsidR="00F4441A"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Las operaciones autorizadas deberán ser pagaderas en pesos y dentro del territorio nacional, con la prohibición expresa de su cesión a personas, físicas o morales, de nacionalidad extranjera.</w:t>
      </w:r>
    </w:p>
    <w:p w14:paraId="7A0BA761" w14:textId="77777777" w:rsidR="00C06188" w:rsidRPr="009C5FBC" w:rsidRDefault="00C06188" w:rsidP="00811049">
      <w:pPr>
        <w:spacing w:after="160" w:line="360" w:lineRule="auto"/>
        <w:jc w:val="both"/>
        <w:rPr>
          <w:rFonts w:ascii="Century Gothic" w:eastAsia="Calibri" w:hAnsi="Century Gothic"/>
          <w:sz w:val="24"/>
          <w:szCs w:val="24"/>
          <w:lang w:eastAsia="en-US"/>
        </w:rPr>
      </w:pPr>
    </w:p>
    <w:p w14:paraId="2814F127" w14:textId="77777777" w:rsidR="00F4441A" w:rsidRPr="009C5FBC" w:rsidRDefault="00F4441A" w:rsidP="00811049">
      <w:pPr>
        <w:spacing w:after="160" w:line="360" w:lineRule="auto"/>
        <w:jc w:val="both"/>
        <w:rPr>
          <w:rFonts w:ascii="Century Gothic" w:eastAsia="Calibri" w:hAnsi="Century Gothic"/>
          <w:b/>
          <w:bCs/>
          <w:sz w:val="24"/>
          <w:szCs w:val="24"/>
          <w:lang w:eastAsia="en-US"/>
        </w:rPr>
      </w:pPr>
      <w:r w:rsidRPr="009C5FBC">
        <w:rPr>
          <w:rFonts w:ascii="Century Gothic" w:eastAsia="Calibri" w:hAnsi="Century Gothic"/>
          <w:b/>
          <w:bCs/>
          <w:sz w:val="24"/>
          <w:szCs w:val="24"/>
          <w:lang w:eastAsia="en-US"/>
        </w:rPr>
        <w:t>Artículo Décimo Primero. Gastos y Fondos de Reserva.</w:t>
      </w:r>
    </w:p>
    <w:p w14:paraId="46742468" w14:textId="77777777" w:rsidR="00F4441A" w:rsidRPr="009C5FBC" w:rsidRDefault="00F4441A" w:rsidP="00811049">
      <w:pPr>
        <w:spacing w:after="160" w:line="360" w:lineRule="auto"/>
        <w:jc w:val="both"/>
        <w:rPr>
          <w:rFonts w:ascii="Century Gothic" w:eastAsia="Calibri" w:hAnsi="Century Gothic"/>
          <w:b/>
          <w:bCs/>
          <w:sz w:val="24"/>
          <w:szCs w:val="24"/>
          <w:lang w:eastAsia="en-US"/>
        </w:rPr>
      </w:pPr>
    </w:p>
    <w:p w14:paraId="70A58F4E" w14:textId="77777777"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Se autoriza al Poder Ejecutivo, por conducto de la Secretaría de Hacienda, para:</w:t>
      </w:r>
    </w:p>
    <w:p w14:paraId="1A77A843" w14:textId="77777777" w:rsidR="00F4441A" w:rsidRPr="009C5FBC" w:rsidRDefault="00F4441A" w:rsidP="00811049">
      <w:pPr>
        <w:spacing w:after="160" w:line="360" w:lineRule="auto"/>
        <w:jc w:val="both"/>
        <w:rPr>
          <w:rFonts w:ascii="Century Gothic" w:eastAsia="Calibri" w:hAnsi="Century Gothic"/>
          <w:sz w:val="24"/>
          <w:szCs w:val="24"/>
          <w:lang w:eastAsia="en-US"/>
        </w:rPr>
      </w:pPr>
    </w:p>
    <w:p w14:paraId="7B7ECECE" w14:textId="77777777" w:rsidR="00F4441A" w:rsidRPr="009C5FBC" w:rsidRDefault="00F4441A" w:rsidP="00AE4F59">
      <w:pPr>
        <w:spacing w:after="160" w:line="360" w:lineRule="auto"/>
        <w:ind w:left="709"/>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I.</w:t>
      </w:r>
      <w:r w:rsidRPr="009C5FBC">
        <w:rPr>
          <w:rFonts w:ascii="Century Gothic" w:eastAsia="Calibri" w:hAnsi="Century Gothic"/>
          <w:sz w:val="24"/>
          <w:szCs w:val="24"/>
          <w:lang w:eastAsia="en-US"/>
        </w:rPr>
        <w:tab/>
        <w:t xml:space="preserve">Contratar y pagar los gastos y costos relacionados con la contratación de las respectivas operaciones de financiamiento autorizadas en este Decreto, incluyendo sin limitar, comisiones de apertura, comisiones por disposición, comisiones por estructuración, servicios notariales, costos por la contratación de calificadoras, de instrumentos derivados y/o garantías de pago, y cualesquiera otros gastos o costos asociados en su caso y que se requieran para el diseño e instrumentación financiera y/o legal de las operaciones a que se </w:t>
      </w:r>
      <w:r w:rsidRPr="009C5FBC">
        <w:rPr>
          <w:rFonts w:ascii="Century Gothic" w:eastAsia="Calibri" w:hAnsi="Century Gothic"/>
          <w:sz w:val="24"/>
          <w:szCs w:val="24"/>
          <w:lang w:eastAsia="en-US"/>
        </w:rPr>
        <w:lastRenderedPageBreak/>
        <w:t>refiere la presente autorización y la contratación del financiamiento autorizado en este Decreto.</w:t>
      </w:r>
    </w:p>
    <w:p w14:paraId="4AD0A514" w14:textId="77777777" w:rsidR="00F4441A" w:rsidRPr="009C5FBC" w:rsidRDefault="00F4441A" w:rsidP="00811049">
      <w:pPr>
        <w:spacing w:after="160" w:line="360" w:lineRule="auto"/>
        <w:jc w:val="both"/>
        <w:rPr>
          <w:rFonts w:ascii="Century Gothic" w:eastAsia="Calibri" w:hAnsi="Century Gothic"/>
          <w:sz w:val="24"/>
          <w:szCs w:val="24"/>
          <w:lang w:eastAsia="en-US"/>
        </w:rPr>
      </w:pPr>
    </w:p>
    <w:p w14:paraId="4159CE00" w14:textId="77777777" w:rsidR="00F4441A" w:rsidRPr="009C5FBC" w:rsidRDefault="00F4441A" w:rsidP="00AE4F59">
      <w:pPr>
        <w:spacing w:after="160" w:line="360" w:lineRule="auto"/>
        <w:ind w:left="709"/>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De conformidad con el artículo 22, de la Ley de Disciplina Financiera de las Entidades Federativas y los Municipios, el importe máximo que podrá destinarse del financiamiento autorizado en este Decreto para cubrir los gastos y costos relacionados con la contratación de las respectivas operaciones de financiamiento autorizadas en el mismo, no podrá exceder del 0.15 % del monto de la respectiva operación.</w:t>
      </w:r>
    </w:p>
    <w:p w14:paraId="2D40B8C2" w14:textId="77777777" w:rsidR="00F4441A" w:rsidRPr="009C5FBC" w:rsidRDefault="00F4441A" w:rsidP="00AE4F59">
      <w:pPr>
        <w:spacing w:after="160" w:line="360" w:lineRule="auto"/>
        <w:ind w:left="709"/>
        <w:jc w:val="both"/>
        <w:rPr>
          <w:rFonts w:ascii="Century Gothic" w:eastAsia="Calibri" w:hAnsi="Century Gothic"/>
          <w:sz w:val="24"/>
          <w:szCs w:val="24"/>
          <w:lang w:eastAsia="en-US"/>
        </w:rPr>
      </w:pPr>
    </w:p>
    <w:p w14:paraId="26FCAD64" w14:textId="77777777" w:rsidR="00F4441A" w:rsidRPr="009C5FBC" w:rsidRDefault="00F4441A" w:rsidP="00AE4F59">
      <w:pPr>
        <w:spacing w:after="160" w:line="360" w:lineRule="auto"/>
        <w:ind w:left="709"/>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II.</w:t>
      </w:r>
      <w:r w:rsidRPr="009C5FBC">
        <w:rPr>
          <w:rFonts w:ascii="Century Gothic" w:eastAsia="Calibri" w:hAnsi="Century Gothic"/>
          <w:sz w:val="24"/>
          <w:szCs w:val="24"/>
          <w:lang w:eastAsia="en-US"/>
        </w:rPr>
        <w:tab/>
        <w:t>Constituir y/o reconstituir, con cargo al Presupuesto correspondiente, el o los fondos de reservas que resulten necesarios para la implementación de las respectivas operaciones de financiamiento autorizadas en este Decreto.</w:t>
      </w:r>
    </w:p>
    <w:p w14:paraId="4C7EEAEE" w14:textId="77777777" w:rsidR="00F4441A" w:rsidRPr="009C5FBC" w:rsidRDefault="00F4441A" w:rsidP="00811049">
      <w:pPr>
        <w:spacing w:after="160" w:line="360" w:lineRule="auto"/>
        <w:jc w:val="both"/>
        <w:rPr>
          <w:rFonts w:ascii="Century Gothic" w:eastAsia="Calibri" w:hAnsi="Century Gothic"/>
          <w:sz w:val="24"/>
          <w:szCs w:val="24"/>
          <w:lang w:eastAsia="en-US"/>
        </w:rPr>
      </w:pPr>
    </w:p>
    <w:p w14:paraId="3C077B23" w14:textId="77777777" w:rsidR="00F4441A" w:rsidRPr="009C5FBC" w:rsidRDefault="00F4441A" w:rsidP="00811049">
      <w:pPr>
        <w:spacing w:after="160" w:line="360" w:lineRule="auto"/>
        <w:jc w:val="both"/>
        <w:rPr>
          <w:rFonts w:ascii="Century Gothic" w:eastAsia="Calibri" w:hAnsi="Century Gothic"/>
          <w:b/>
          <w:bCs/>
          <w:sz w:val="24"/>
          <w:szCs w:val="24"/>
          <w:lang w:eastAsia="en-US"/>
        </w:rPr>
      </w:pPr>
      <w:r w:rsidRPr="009C5FBC">
        <w:rPr>
          <w:rFonts w:ascii="Century Gothic" w:eastAsia="Calibri" w:hAnsi="Century Gothic"/>
          <w:b/>
          <w:bCs/>
          <w:sz w:val="24"/>
          <w:szCs w:val="24"/>
          <w:lang w:eastAsia="en-US"/>
        </w:rPr>
        <w:t>Artículo Décimo Segundo. Gestiones, aprobación y contrataciones.</w:t>
      </w:r>
    </w:p>
    <w:p w14:paraId="060BBCEB" w14:textId="77777777" w:rsidR="00F4441A" w:rsidRPr="009C5FBC" w:rsidRDefault="00F4441A" w:rsidP="00811049">
      <w:pPr>
        <w:spacing w:after="160" w:line="360" w:lineRule="auto"/>
        <w:jc w:val="both"/>
        <w:rPr>
          <w:rFonts w:ascii="Century Gothic" w:eastAsia="Calibri" w:hAnsi="Century Gothic"/>
          <w:sz w:val="24"/>
          <w:szCs w:val="24"/>
          <w:lang w:eastAsia="en-US"/>
        </w:rPr>
      </w:pPr>
    </w:p>
    <w:p w14:paraId="0B5B36A0" w14:textId="77777777"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Para llevar a cabo la contratación del financiamiento, las coberturas y las garantías determinados en el presente Decreto, se autoriza al Poder Ejecutivo, por conducto de la Secretaría de Hacienda, para que negocie y apruebe las bases, términos, condiciones y modalidades que estime necesarias y/o convenientes para la celebración de los contratos de </w:t>
      </w:r>
      <w:r w:rsidRPr="009C5FBC">
        <w:rPr>
          <w:rFonts w:ascii="Century Gothic" w:eastAsia="Calibri" w:hAnsi="Century Gothic"/>
          <w:sz w:val="24"/>
          <w:szCs w:val="24"/>
          <w:lang w:eastAsia="en-US"/>
        </w:rPr>
        <w:lastRenderedPageBreak/>
        <w:t>crédito, los instrumentos derivados y las garantías de pago oportuno, así como para que suscriba los contratos, convenios, títulos y documentos para la contratación de las operaciones que se autorizan en el presente Decreto, incluyendo títulos de crédito y demás instrumentos legales requeridos para tales efectos.</w:t>
      </w:r>
    </w:p>
    <w:p w14:paraId="454B54E4" w14:textId="77777777" w:rsidR="00F4441A" w:rsidRPr="009C5FBC" w:rsidRDefault="00F4441A" w:rsidP="00811049">
      <w:pPr>
        <w:spacing w:after="160" w:line="360" w:lineRule="auto"/>
        <w:jc w:val="both"/>
        <w:rPr>
          <w:rFonts w:ascii="Century Gothic" w:eastAsia="Calibri" w:hAnsi="Century Gothic"/>
          <w:sz w:val="24"/>
          <w:szCs w:val="24"/>
          <w:lang w:eastAsia="en-US"/>
        </w:rPr>
      </w:pPr>
    </w:p>
    <w:p w14:paraId="76049494" w14:textId="58B18AC3"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Adicionalmente, se autoriza al Poder Ejecutivo, por conducto de la Secretaría de Hacienda, para que realice todas las gestiones, negociaciones y trámites necesarios ante las entidades públicas y privadas que correspondan, tendientes a la celebración de los contratos de crédito, los instrumentos derivados y/o las garantías de pago oportuno, la constitución y/o modificación de los fideicomisos irrevocables de administración y pago, así como para celebrar todos los actos jurídicos necesarios y/o convenientes para dar cumplimiento al presente Decreto, incluyendo instrucciones y/o notificación a las autoridades competentes y, una vez celebrados, para dar cumplimiento a los contratos, instrumentos derivados, garantías de pago oportuno, títulos de crédito y/o documentos correspondientes.</w:t>
      </w:r>
    </w:p>
    <w:p w14:paraId="28C4E53B" w14:textId="77777777" w:rsidR="00F4441A" w:rsidRPr="009C5FBC" w:rsidRDefault="00F4441A" w:rsidP="00811049">
      <w:pPr>
        <w:spacing w:after="160" w:line="360" w:lineRule="auto"/>
        <w:jc w:val="both"/>
        <w:rPr>
          <w:rFonts w:ascii="Century Gothic" w:eastAsia="Calibri" w:hAnsi="Century Gothic"/>
          <w:sz w:val="24"/>
          <w:szCs w:val="24"/>
          <w:lang w:eastAsia="en-US"/>
        </w:rPr>
      </w:pPr>
    </w:p>
    <w:p w14:paraId="249ADED4" w14:textId="77777777"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El Poder Ejecutivo, por conducto de la Secretaría de Hacienda, podrá realizar las contrataciones que resulten necesarias y/o convenientes, incluyendo sin limitar, la contratación de agencias calificadoras para la calificación del Estado, la calificación preliminar del financiamiento y la calificación definitiva de los contratos de crédito, servicios notariales, </w:t>
      </w:r>
      <w:r w:rsidRPr="009C5FBC">
        <w:rPr>
          <w:rFonts w:ascii="Century Gothic" w:eastAsia="Calibri" w:hAnsi="Century Gothic"/>
          <w:sz w:val="24"/>
          <w:szCs w:val="24"/>
          <w:lang w:eastAsia="en-US"/>
        </w:rPr>
        <w:lastRenderedPageBreak/>
        <w:t>asesorías financiera, jurídica y/o cualesquiera otros servicios necesarios y/o convenientes para el diseño e instrumentación de las operaciones que se autorizan en este Decreto y para pagar los gastos y costos asociados a la contratación del financiamiento, de los instrumentos derivados y de las garantías de pago oportuno.</w:t>
      </w:r>
    </w:p>
    <w:p w14:paraId="64632F0C" w14:textId="77777777" w:rsidR="00F4441A" w:rsidRPr="009C5FBC" w:rsidRDefault="00F4441A" w:rsidP="00811049">
      <w:pPr>
        <w:spacing w:after="160" w:line="360" w:lineRule="auto"/>
        <w:jc w:val="both"/>
        <w:rPr>
          <w:rFonts w:ascii="Century Gothic" w:eastAsia="Calibri" w:hAnsi="Century Gothic"/>
          <w:sz w:val="24"/>
          <w:szCs w:val="24"/>
          <w:lang w:eastAsia="en-US"/>
        </w:rPr>
      </w:pPr>
    </w:p>
    <w:p w14:paraId="4C10DCDD" w14:textId="77777777" w:rsidR="00F4441A" w:rsidRPr="009C5FBC" w:rsidRDefault="00F4441A" w:rsidP="00811049">
      <w:pPr>
        <w:spacing w:after="160" w:line="360" w:lineRule="auto"/>
        <w:jc w:val="both"/>
        <w:rPr>
          <w:rFonts w:ascii="Century Gothic" w:eastAsia="Calibri" w:hAnsi="Century Gothic"/>
          <w:b/>
          <w:bCs/>
          <w:sz w:val="24"/>
          <w:szCs w:val="24"/>
          <w:lang w:eastAsia="en-US"/>
        </w:rPr>
      </w:pPr>
      <w:r w:rsidRPr="009C5FBC">
        <w:rPr>
          <w:rFonts w:ascii="Century Gothic" w:eastAsia="Calibri" w:hAnsi="Century Gothic"/>
          <w:b/>
          <w:bCs/>
          <w:sz w:val="24"/>
          <w:szCs w:val="24"/>
          <w:lang w:eastAsia="en-US"/>
        </w:rPr>
        <w:t>Artículo Décimo Tercero. Inscripción en el registro federal y el registro estatal.</w:t>
      </w:r>
    </w:p>
    <w:p w14:paraId="3DF5EDA4" w14:textId="77777777" w:rsidR="00F4441A" w:rsidRPr="009C5FBC" w:rsidRDefault="00F4441A" w:rsidP="00811049">
      <w:pPr>
        <w:spacing w:after="160" w:line="360" w:lineRule="auto"/>
        <w:jc w:val="both"/>
        <w:rPr>
          <w:rFonts w:ascii="Century Gothic" w:eastAsia="Calibri" w:hAnsi="Century Gothic"/>
          <w:b/>
          <w:bCs/>
          <w:sz w:val="24"/>
          <w:szCs w:val="24"/>
          <w:lang w:eastAsia="en-US"/>
        </w:rPr>
      </w:pPr>
    </w:p>
    <w:p w14:paraId="1EAA80E0" w14:textId="2EF2734D"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 xml:space="preserve">Una vez celebrados el o los contratos de crédito y, en su caso, las garantías de pago oportuno y/o los instrumentos derivados que impliquen obligaciones a cargo del Estado de Chihuahua mayores a un año autorizados en el presente Decreto, </w:t>
      </w:r>
      <w:r w:rsidR="00734E44">
        <w:rPr>
          <w:rFonts w:ascii="Century Gothic" w:eastAsia="Calibri" w:hAnsi="Century Gothic"/>
          <w:sz w:val="24"/>
          <w:szCs w:val="24"/>
          <w:lang w:eastAsia="en-US"/>
        </w:rPr>
        <w:t>e</w:t>
      </w:r>
      <w:r w:rsidRPr="009C5FBC">
        <w:rPr>
          <w:rFonts w:ascii="Century Gothic" w:eastAsia="Calibri" w:hAnsi="Century Gothic"/>
          <w:sz w:val="24"/>
          <w:szCs w:val="24"/>
          <w:lang w:eastAsia="en-US"/>
        </w:rPr>
        <w:t>stos deberán inscribirse, en términos de la normativa aplicable, en el Registro Público de Financiamientos y Obligaciones del Estado de Chihuahua</w:t>
      </w:r>
      <w:r w:rsidR="00734E44">
        <w:rPr>
          <w:rFonts w:ascii="Century Gothic" w:eastAsia="Calibri" w:hAnsi="Century Gothic"/>
          <w:sz w:val="24"/>
          <w:szCs w:val="24"/>
          <w:lang w:eastAsia="en-US"/>
        </w:rPr>
        <w:t>,</w:t>
      </w:r>
      <w:r w:rsidRPr="009C5FBC">
        <w:rPr>
          <w:rFonts w:ascii="Century Gothic" w:eastAsia="Calibri" w:hAnsi="Century Gothic"/>
          <w:sz w:val="24"/>
          <w:szCs w:val="24"/>
          <w:lang w:eastAsia="en-US"/>
        </w:rPr>
        <w:t xml:space="preserve"> a cargo de la Secretaría de Hacienda; así como en el Registro Público Único de Financiamientos y Obligaciones de Entidades Federativas y Municipios, a cargo de la Secretaría de Hacienda y Crédito Público del Poder Ejecutivo Federal.</w:t>
      </w:r>
    </w:p>
    <w:p w14:paraId="0E1ED21E" w14:textId="77777777" w:rsidR="00F4441A" w:rsidRPr="009C5FBC" w:rsidRDefault="00F4441A" w:rsidP="00811049">
      <w:pPr>
        <w:spacing w:after="160" w:line="360" w:lineRule="auto"/>
        <w:jc w:val="both"/>
        <w:rPr>
          <w:rFonts w:ascii="Century Gothic" w:eastAsia="Calibri" w:hAnsi="Century Gothic"/>
          <w:sz w:val="24"/>
          <w:szCs w:val="24"/>
          <w:lang w:eastAsia="en-US"/>
        </w:rPr>
      </w:pPr>
    </w:p>
    <w:p w14:paraId="4F6F79FA" w14:textId="77777777" w:rsidR="00F4441A" w:rsidRPr="009C5FBC" w:rsidRDefault="00F4441A" w:rsidP="00811049">
      <w:pPr>
        <w:spacing w:after="160" w:line="360" w:lineRule="auto"/>
        <w:jc w:val="both"/>
        <w:rPr>
          <w:rFonts w:ascii="Century Gothic" w:eastAsia="Calibri" w:hAnsi="Century Gothic"/>
          <w:sz w:val="24"/>
          <w:szCs w:val="24"/>
          <w:lang w:eastAsia="en-US"/>
        </w:rPr>
      </w:pPr>
      <w:r w:rsidRPr="009C5FBC">
        <w:rPr>
          <w:rFonts w:ascii="Century Gothic" w:eastAsia="Calibri" w:hAnsi="Century Gothic"/>
          <w:sz w:val="24"/>
          <w:szCs w:val="24"/>
          <w:lang w:eastAsia="en-US"/>
        </w:rPr>
        <w:t>A más tardar 10 (diez) días posteriores a la respectiva inscripción de los instrumentos jurídicos correspondientes en el Registro Público Único de Financiamientos y Obligaciones de Entidades Federativas y Municipios, el Estado de Chihuahua deberá publicar en su página oficial de Internet los instrumentos legales formalizados bajo el presente Decreto.</w:t>
      </w:r>
    </w:p>
    <w:p w14:paraId="02A744B0" w14:textId="77777777" w:rsidR="00F4441A" w:rsidRPr="009C5FBC" w:rsidRDefault="00F4441A" w:rsidP="00811049">
      <w:pPr>
        <w:spacing w:after="160" w:line="360" w:lineRule="auto"/>
        <w:jc w:val="both"/>
        <w:rPr>
          <w:rFonts w:ascii="Century Gothic" w:eastAsia="Calibri" w:hAnsi="Century Gothic"/>
          <w:sz w:val="24"/>
          <w:szCs w:val="24"/>
          <w:lang w:eastAsia="en-US"/>
        </w:rPr>
      </w:pPr>
    </w:p>
    <w:p w14:paraId="6602D7BF" w14:textId="5C168597" w:rsidR="00F4441A" w:rsidRPr="009C5FBC" w:rsidRDefault="00A57D9E" w:rsidP="00811049">
      <w:pPr>
        <w:spacing w:after="160" w:line="360" w:lineRule="auto"/>
        <w:jc w:val="center"/>
        <w:rPr>
          <w:rFonts w:ascii="Century Gothic" w:eastAsia="Calibri" w:hAnsi="Century Gothic"/>
          <w:b/>
          <w:bCs/>
          <w:sz w:val="28"/>
          <w:szCs w:val="28"/>
          <w:lang w:eastAsia="en-US"/>
        </w:rPr>
      </w:pPr>
      <w:r w:rsidRPr="009C5FBC">
        <w:rPr>
          <w:rFonts w:ascii="Century Gothic" w:eastAsia="Calibri" w:hAnsi="Century Gothic"/>
          <w:b/>
          <w:bCs/>
          <w:sz w:val="28"/>
          <w:szCs w:val="28"/>
          <w:lang w:eastAsia="en-US"/>
        </w:rPr>
        <w:t xml:space="preserve">ARTÍCULOS </w:t>
      </w:r>
      <w:r w:rsidR="00F4441A" w:rsidRPr="009C5FBC">
        <w:rPr>
          <w:rFonts w:ascii="Century Gothic" w:eastAsia="Calibri" w:hAnsi="Century Gothic"/>
          <w:b/>
          <w:bCs/>
          <w:sz w:val="28"/>
          <w:szCs w:val="28"/>
          <w:lang w:eastAsia="en-US"/>
        </w:rPr>
        <w:t>TRANSITORIOS</w:t>
      </w:r>
    </w:p>
    <w:p w14:paraId="0FA80D88" w14:textId="77777777" w:rsidR="00A57D9E" w:rsidRPr="009C5FBC" w:rsidRDefault="00A57D9E" w:rsidP="00811049">
      <w:pPr>
        <w:spacing w:after="160" w:line="360" w:lineRule="auto"/>
        <w:jc w:val="both"/>
        <w:rPr>
          <w:rFonts w:ascii="Century Gothic" w:eastAsia="Calibri" w:hAnsi="Century Gothic"/>
          <w:b/>
          <w:bCs/>
          <w:sz w:val="24"/>
          <w:szCs w:val="24"/>
          <w:lang w:eastAsia="en-US"/>
        </w:rPr>
      </w:pPr>
    </w:p>
    <w:p w14:paraId="3D48A445" w14:textId="6C2AE915" w:rsidR="00F4441A" w:rsidRPr="009C5FBC" w:rsidRDefault="00F4441A" w:rsidP="00811049">
      <w:pPr>
        <w:spacing w:after="160" w:line="360" w:lineRule="auto"/>
        <w:jc w:val="both"/>
        <w:rPr>
          <w:rFonts w:ascii="Century Gothic" w:eastAsia="Calibri" w:hAnsi="Century Gothic"/>
          <w:sz w:val="24"/>
          <w:szCs w:val="24"/>
          <w:lang w:eastAsia="en-US"/>
        </w:rPr>
      </w:pPr>
      <w:proofErr w:type="gramStart"/>
      <w:r w:rsidRPr="009C5FBC">
        <w:rPr>
          <w:rFonts w:ascii="Century Gothic" w:eastAsia="Calibri" w:hAnsi="Century Gothic"/>
          <w:b/>
          <w:bCs/>
          <w:sz w:val="28"/>
          <w:szCs w:val="28"/>
          <w:lang w:eastAsia="en-US"/>
        </w:rPr>
        <w:t>PRIMERO.-</w:t>
      </w:r>
      <w:proofErr w:type="gramEnd"/>
      <w:r w:rsidRPr="009C5FBC">
        <w:rPr>
          <w:rFonts w:ascii="Century Gothic" w:eastAsia="Calibri" w:hAnsi="Century Gothic"/>
          <w:sz w:val="24"/>
          <w:szCs w:val="24"/>
          <w:lang w:eastAsia="en-US"/>
        </w:rPr>
        <w:t xml:space="preserve"> El presente Decreto entrará en vigor el día </w:t>
      </w:r>
      <w:r w:rsidR="00734E44">
        <w:rPr>
          <w:rFonts w:ascii="Century Gothic" w:eastAsia="Calibri" w:hAnsi="Century Gothic"/>
          <w:sz w:val="24"/>
          <w:szCs w:val="24"/>
          <w:lang w:eastAsia="en-US"/>
        </w:rPr>
        <w:t>primero</w:t>
      </w:r>
      <w:r w:rsidRPr="009C5FBC">
        <w:rPr>
          <w:rFonts w:ascii="Century Gothic" w:eastAsia="Calibri" w:hAnsi="Century Gothic"/>
          <w:sz w:val="24"/>
          <w:szCs w:val="24"/>
          <w:lang w:eastAsia="en-US"/>
        </w:rPr>
        <w:t xml:space="preserve"> de enero de 2024.</w:t>
      </w:r>
    </w:p>
    <w:p w14:paraId="26D2B52C" w14:textId="77777777" w:rsidR="00F4441A" w:rsidRPr="009C5FBC" w:rsidRDefault="00F4441A" w:rsidP="00811049">
      <w:pPr>
        <w:spacing w:after="160" w:line="360" w:lineRule="auto"/>
        <w:jc w:val="both"/>
        <w:rPr>
          <w:rFonts w:ascii="Century Gothic" w:eastAsia="Calibri" w:hAnsi="Century Gothic"/>
          <w:sz w:val="24"/>
          <w:szCs w:val="24"/>
          <w:lang w:eastAsia="en-US"/>
        </w:rPr>
      </w:pPr>
    </w:p>
    <w:p w14:paraId="7C7D251C" w14:textId="6E3986A9" w:rsidR="00F4441A" w:rsidRPr="009C5FBC" w:rsidRDefault="00F4441A" w:rsidP="00811049">
      <w:pPr>
        <w:spacing w:after="160" w:line="360" w:lineRule="auto"/>
        <w:jc w:val="both"/>
        <w:rPr>
          <w:rFonts w:ascii="Century Gothic" w:eastAsia="Calibri" w:hAnsi="Century Gothic"/>
          <w:sz w:val="24"/>
          <w:szCs w:val="24"/>
          <w:lang w:eastAsia="en-US"/>
        </w:rPr>
      </w:pPr>
      <w:proofErr w:type="gramStart"/>
      <w:r w:rsidRPr="009C5FBC">
        <w:rPr>
          <w:rFonts w:ascii="Century Gothic" w:eastAsia="Calibri" w:hAnsi="Century Gothic"/>
          <w:b/>
          <w:bCs/>
          <w:sz w:val="28"/>
          <w:szCs w:val="28"/>
          <w:lang w:eastAsia="en-US"/>
        </w:rPr>
        <w:t>SEGUNDO.-</w:t>
      </w:r>
      <w:proofErr w:type="gramEnd"/>
      <w:r w:rsidRPr="009C5FBC">
        <w:rPr>
          <w:rFonts w:ascii="Century Gothic" w:eastAsia="Calibri" w:hAnsi="Century Gothic"/>
          <w:sz w:val="24"/>
          <w:szCs w:val="24"/>
          <w:lang w:eastAsia="en-US"/>
        </w:rPr>
        <w:t xml:space="preserve"> Se derogan todas las disposiciones que se opongan al contenido de este Decreto.</w:t>
      </w:r>
    </w:p>
    <w:p w14:paraId="680591FD" w14:textId="77777777" w:rsidR="00F4441A" w:rsidRPr="009C5FBC" w:rsidRDefault="00F4441A" w:rsidP="00811049">
      <w:pPr>
        <w:spacing w:after="160" w:line="360" w:lineRule="auto"/>
        <w:jc w:val="both"/>
        <w:rPr>
          <w:rFonts w:ascii="Century Gothic" w:eastAsia="Calibri" w:hAnsi="Century Gothic"/>
          <w:sz w:val="24"/>
          <w:szCs w:val="24"/>
          <w:lang w:eastAsia="en-US"/>
        </w:rPr>
      </w:pPr>
    </w:p>
    <w:p w14:paraId="38BE89A0" w14:textId="77777777" w:rsidR="00F4441A" w:rsidRPr="009C5FBC" w:rsidRDefault="00F4441A" w:rsidP="00811049">
      <w:pPr>
        <w:spacing w:after="160" w:line="360" w:lineRule="auto"/>
        <w:jc w:val="both"/>
        <w:rPr>
          <w:rFonts w:ascii="Century Gothic" w:eastAsia="Calibri" w:hAnsi="Century Gothic"/>
          <w:sz w:val="24"/>
          <w:szCs w:val="24"/>
          <w:lang w:eastAsia="en-US"/>
        </w:rPr>
      </w:pPr>
      <w:proofErr w:type="gramStart"/>
      <w:r w:rsidRPr="009C5FBC">
        <w:rPr>
          <w:rFonts w:ascii="Century Gothic" w:eastAsia="Calibri" w:hAnsi="Century Gothic"/>
          <w:b/>
          <w:bCs/>
          <w:sz w:val="28"/>
          <w:szCs w:val="28"/>
          <w:lang w:eastAsia="en-US"/>
        </w:rPr>
        <w:t>TERCERO.-</w:t>
      </w:r>
      <w:proofErr w:type="gramEnd"/>
      <w:r w:rsidRPr="009C5FBC">
        <w:rPr>
          <w:rFonts w:ascii="Century Gothic" w:eastAsia="Calibri" w:hAnsi="Century Gothic"/>
          <w:sz w:val="24"/>
          <w:szCs w:val="24"/>
          <w:lang w:eastAsia="en-US"/>
        </w:rPr>
        <w:t xml:space="preserve"> Se autoriza al Poder Ejecutivo del Estado, por conducto de la Secretaría de Hacienda, para que lleve a cabo las adecuaciones presupuestarias y administrativas que se requieran en virtud de la presente autorización.</w:t>
      </w:r>
    </w:p>
    <w:p w14:paraId="0C4EE086" w14:textId="77777777" w:rsidR="00A57D9E" w:rsidRPr="009C5FBC" w:rsidRDefault="00A57D9E" w:rsidP="00811049">
      <w:pPr>
        <w:spacing w:after="160" w:line="360" w:lineRule="auto"/>
        <w:jc w:val="both"/>
        <w:rPr>
          <w:rFonts w:ascii="Century Gothic" w:eastAsia="Calibri" w:hAnsi="Century Gothic"/>
          <w:sz w:val="24"/>
          <w:szCs w:val="24"/>
          <w:lang w:eastAsia="en-US"/>
        </w:rPr>
      </w:pPr>
    </w:p>
    <w:p w14:paraId="329AC682" w14:textId="5F990482" w:rsidR="00884D05" w:rsidRPr="009C5FBC" w:rsidRDefault="00AD6723" w:rsidP="00811049">
      <w:pPr>
        <w:spacing w:after="160" w:line="360" w:lineRule="auto"/>
        <w:jc w:val="both"/>
        <w:rPr>
          <w:rFonts w:ascii="Century Gothic" w:eastAsia="Calibri" w:hAnsi="Century Gothic" w:cs="Arial"/>
          <w:sz w:val="24"/>
          <w:szCs w:val="24"/>
          <w:lang w:eastAsia="en-US"/>
        </w:rPr>
      </w:pPr>
      <w:proofErr w:type="gramStart"/>
      <w:r w:rsidRPr="009C5FBC">
        <w:rPr>
          <w:rFonts w:ascii="Century Gothic" w:eastAsia="Calibri" w:hAnsi="Century Gothic" w:cs="Arial"/>
          <w:b/>
          <w:sz w:val="24"/>
          <w:szCs w:val="24"/>
          <w:lang w:eastAsia="en-US"/>
        </w:rPr>
        <w:t>ECONÓMICO.-</w:t>
      </w:r>
      <w:proofErr w:type="gramEnd"/>
      <w:r w:rsidR="00884D05" w:rsidRPr="009C5FBC">
        <w:rPr>
          <w:rFonts w:ascii="Century Gothic" w:eastAsia="Calibri" w:hAnsi="Century Gothic" w:cs="Arial"/>
          <w:sz w:val="24"/>
          <w:szCs w:val="24"/>
          <w:lang w:eastAsia="en-US"/>
        </w:rPr>
        <w:t> Aprobado que sea, túrnese a la Secretaría para que elabore la Minuta de Decreto en los términos en que deba publicarse.</w:t>
      </w:r>
    </w:p>
    <w:p w14:paraId="76BE29D0" w14:textId="77777777" w:rsidR="00884D05" w:rsidRPr="009C5FBC" w:rsidRDefault="00884D05" w:rsidP="00811049">
      <w:pPr>
        <w:spacing w:after="0" w:line="360" w:lineRule="auto"/>
        <w:jc w:val="both"/>
        <w:rPr>
          <w:rFonts w:ascii="Century Gothic" w:hAnsi="Century Gothic"/>
          <w:sz w:val="24"/>
          <w:szCs w:val="24"/>
        </w:rPr>
      </w:pPr>
    </w:p>
    <w:p w14:paraId="7857006D" w14:textId="2C50ECBE" w:rsidR="00884D05" w:rsidRPr="009C5FBC" w:rsidRDefault="00884D05" w:rsidP="00811049">
      <w:pPr>
        <w:spacing w:after="0" w:line="360" w:lineRule="auto"/>
        <w:jc w:val="both"/>
        <w:rPr>
          <w:rFonts w:ascii="Century Gothic" w:hAnsi="Century Gothic"/>
          <w:sz w:val="24"/>
          <w:szCs w:val="24"/>
        </w:rPr>
      </w:pPr>
      <w:r w:rsidRPr="009C5FBC">
        <w:rPr>
          <w:rFonts w:ascii="Century Gothic" w:hAnsi="Century Gothic"/>
          <w:sz w:val="24"/>
          <w:szCs w:val="24"/>
        </w:rPr>
        <w:t>Dado en el Recinto Oficial del Poder Legislativo, en la Ciudad de Chihuahua, Chihuahua</w:t>
      </w:r>
      <w:r w:rsidR="00AD6723" w:rsidRPr="009C5FBC">
        <w:rPr>
          <w:rFonts w:ascii="Century Gothic" w:hAnsi="Century Gothic"/>
          <w:sz w:val="24"/>
          <w:szCs w:val="24"/>
        </w:rPr>
        <w:t>,</w:t>
      </w:r>
      <w:r w:rsidRPr="009C5FBC">
        <w:rPr>
          <w:rFonts w:ascii="Century Gothic" w:hAnsi="Century Gothic"/>
          <w:sz w:val="24"/>
          <w:szCs w:val="24"/>
        </w:rPr>
        <w:t xml:space="preserve"> a los </w:t>
      </w:r>
      <w:r w:rsidR="009F4648" w:rsidRPr="009C5FBC">
        <w:rPr>
          <w:rFonts w:ascii="Century Gothic" w:hAnsi="Century Gothic"/>
          <w:sz w:val="24"/>
          <w:szCs w:val="24"/>
        </w:rPr>
        <w:t>diecinueve</w:t>
      </w:r>
      <w:r w:rsidR="00FB5F83" w:rsidRPr="009C5FBC">
        <w:rPr>
          <w:rFonts w:ascii="Century Gothic" w:hAnsi="Century Gothic"/>
          <w:sz w:val="24"/>
          <w:szCs w:val="24"/>
        </w:rPr>
        <w:t xml:space="preserve"> </w:t>
      </w:r>
      <w:r w:rsidRPr="009C5FBC">
        <w:rPr>
          <w:rFonts w:ascii="Century Gothic" w:hAnsi="Century Gothic"/>
          <w:sz w:val="24"/>
          <w:szCs w:val="24"/>
        </w:rPr>
        <w:t xml:space="preserve">días del mes de </w:t>
      </w:r>
      <w:r w:rsidR="00AF7058" w:rsidRPr="009C5FBC">
        <w:rPr>
          <w:rFonts w:ascii="Century Gothic" w:hAnsi="Century Gothic"/>
          <w:sz w:val="24"/>
          <w:szCs w:val="24"/>
        </w:rPr>
        <w:t>diciembre</w:t>
      </w:r>
      <w:r w:rsidRPr="009C5FBC">
        <w:rPr>
          <w:rFonts w:ascii="Century Gothic" w:hAnsi="Century Gothic"/>
          <w:sz w:val="24"/>
          <w:szCs w:val="24"/>
        </w:rPr>
        <w:t xml:space="preserve"> del año dos mil </w:t>
      </w:r>
      <w:r w:rsidR="009F4648" w:rsidRPr="009C5FBC">
        <w:rPr>
          <w:rFonts w:ascii="Century Gothic" w:hAnsi="Century Gothic"/>
          <w:sz w:val="24"/>
          <w:szCs w:val="24"/>
        </w:rPr>
        <w:t>veintitrés</w:t>
      </w:r>
      <w:r w:rsidRPr="009C5FBC">
        <w:rPr>
          <w:rFonts w:ascii="Century Gothic" w:hAnsi="Century Gothic"/>
          <w:sz w:val="24"/>
          <w:szCs w:val="24"/>
        </w:rPr>
        <w:t>.</w:t>
      </w:r>
    </w:p>
    <w:p w14:paraId="3CB85D25" w14:textId="77777777" w:rsidR="00AF7058" w:rsidRPr="009C5FBC" w:rsidRDefault="00AF7058" w:rsidP="005F3E1E">
      <w:pPr>
        <w:pStyle w:val="Normal1"/>
        <w:spacing w:line="360" w:lineRule="auto"/>
        <w:contextualSpacing/>
        <w:jc w:val="both"/>
        <w:rPr>
          <w:rFonts w:ascii="Century Gothic" w:eastAsia="Arial" w:hAnsi="Century Gothic" w:cs="Arial"/>
          <w:b/>
          <w:smallCaps/>
          <w:color w:val="auto"/>
          <w:szCs w:val="24"/>
          <w:lang w:val="es-MX"/>
        </w:rPr>
      </w:pPr>
    </w:p>
    <w:p w14:paraId="3562CB4F" w14:textId="285DD670" w:rsidR="00E04B69" w:rsidRPr="009C5FBC" w:rsidRDefault="00E04B69" w:rsidP="005F3E1E">
      <w:pPr>
        <w:pStyle w:val="Normal1"/>
        <w:spacing w:line="360" w:lineRule="auto"/>
        <w:contextualSpacing/>
        <w:jc w:val="both"/>
        <w:rPr>
          <w:rFonts w:ascii="Century Gothic" w:eastAsia="Arial" w:hAnsi="Century Gothic" w:cs="Arial"/>
          <w:b/>
          <w:smallCaps/>
          <w:color w:val="auto"/>
          <w:szCs w:val="24"/>
          <w:lang w:val="es-MX"/>
        </w:rPr>
      </w:pPr>
    </w:p>
    <w:p w14:paraId="32F8445B" w14:textId="010480CE" w:rsidR="005F3E1E" w:rsidRPr="009C5FBC" w:rsidRDefault="005F3E1E" w:rsidP="005F3E1E">
      <w:pPr>
        <w:pStyle w:val="Normal1"/>
        <w:spacing w:line="360" w:lineRule="auto"/>
        <w:contextualSpacing/>
        <w:jc w:val="both"/>
        <w:rPr>
          <w:rFonts w:ascii="Century Gothic" w:eastAsia="Arial" w:hAnsi="Century Gothic" w:cs="Arial"/>
          <w:b/>
          <w:smallCaps/>
          <w:color w:val="auto"/>
          <w:szCs w:val="24"/>
          <w:lang w:val="es-MX"/>
        </w:rPr>
      </w:pPr>
    </w:p>
    <w:p w14:paraId="24CE0713" w14:textId="0EF22C23" w:rsidR="008C3FA3" w:rsidRPr="009C5FBC" w:rsidRDefault="008C3FA3" w:rsidP="005F3E1E">
      <w:pPr>
        <w:pStyle w:val="Normal1"/>
        <w:spacing w:line="360" w:lineRule="auto"/>
        <w:contextualSpacing/>
        <w:jc w:val="both"/>
        <w:rPr>
          <w:rFonts w:ascii="Century Gothic" w:eastAsia="Arial" w:hAnsi="Century Gothic" w:cs="Arial"/>
          <w:b/>
          <w:smallCaps/>
          <w:color w:val="auto"/>
          <w:szCs w:val="24"/>
          <w:lang w:val="es-MX"/>
        </w:rPr>
      </w:pPr>
    </w:p>
    <w:p w14:paraId="7B93FD96" w14:textId="77777777" w:rsidR="008C3FA3" w:rsidRPr="009C5FBC" w:rsidRDefault="008C3FA3" w:rsidP="005F3E1E">
      <w:pPr>
        <w:pStyle w:val="Normal1"/>
        <w:spacing w:line="360" w:lineRule="auto"/>
        <w:contextualSpacing/>
        <w:jc w:val="both"/>
        <w:rPr>
          <w:rFonts w:ascii="Century Gothic" w:eastAsia="Arial" w:hAnsi="Century Gothic" w:cs="Arial"/>
          <w:b/>
          <w:smallCaps/>
          <w:color w:val="auto"/>
          <w:szCs w:val="24"/>
          <w:lang w:val="es-MX"/>
        </w:rPr>
      </w:pPr>
    </w:p>
    <w:p w14:paraId="6A697AFA" w14:textId="6B9FCA12" w:rsidR="005F3E1E" w:rsidRPr="009C5FBC" w:rsidRDefault="005F3E1E" w:rsidP="005F3E1E">
      <w:pPr>
        <w:pStyle w:val="Normal1"/>
        <w:spacing w:line="360" w:lineRule="auto"/>
        <w:contextualSpacing/>
        <w:jc w:val="both"/>
        <w:rPr>
          <w:rFonts w:ascii="Century Gothic" w:eastAsia="Arial" w:hAnsi="Century Gothic" w:cs="Arial"/>
          <w:b/>
          <w:smallCaps/>
          <w:color w:val="auto"/>
          <w:szCs w:val="24"/>
          <w:lang w:val="es-MX"/>
        </w:rPr>
      </w:pPr>
    </w:p>
    <w:p w14:paraId="227F5771" w14:textId="777454E5" w:rsidR="00884D05" w:rsidRPr="009C5FBC" w:rsidRDefault="00884D05" w:rsidP="005F3E1E">
      <w:pPr>
        <w:pStyle w:val="Normal1"/>
        <w:spacing w:line="360" w:lineRule="auto"/>
        <w:contextualSpacing/>
        <w:jc w:val="both"/>
        <w:rPr>
          <w:rFonts w:ascii="Century Gothic" w:eastAsia="Arial" w:hAnsi="Century Gothic" w:cs="Arial"/>
          <w:b/>
          <w:smallCaps/>
          <w:color w:val="auto"/>
          <w:szCs w:val="24"/>
          <w:lang w:val="es-MX"/>
        </w:rPr>
      </w:pPr>
      <w:r w:rsidRPr="009C5FBC">
        <w:rPr>
          <w:rFonts w:ascii="Century Gothic" w:eastAsia="Arial" w:hAnsi="Century Gothic" w:cs="Arial"/>
          <w:b/>
          <w:smallCaps/>
          <w:color w:val="auto"/>
          <w:szCs w:val="24"/>
          <w:lang w:val="es-MX"/>
        </w:rPr>
        <w:t>ASÍ LO APROBÓ LA COMISIÓN DE PROGRAMACIÓN, PRESUPUESTO Y HACIENDA PÚBLICA, EN REUNIÓN DE FECH</w:t>
      </w:r>
      <w:r w:rsidR="004A2182" w:rsidRPr="009C5FBC">
        <w:rPr>
          <w:rFonts w:ascii="Century Gothic" w:eastAsia="Arial" w:hAnsi="Century Gothic" w:cs="Arial"/>
          <w:b/>
          <w:smallCaps/>
          <w:color w:val="auto"/>
          <w:szCs w:val="24"/>
          <w:lang w:val="es-MX"/>
        </w:rPr>
        <w:t>A DIECIOCHO</w:t>
      </w:r>
      <w:r w:rsidR="00AF7058" w:rsidRPr="009C5FBC">
        <w:rPr>
          <w:rFonts w:ascii="Century Gothic" w:eastAsia="Arial" w:hAnsi="Century Gothic" w:cs="Arial"/>
          <w:b/>
          <w:smallCaps/>
          <w:color w:val="auto"/>
          <w:szCs w:val="24"/>
          <w:lang w:val="es-MX"/>
        </w:rPr>
        <w:t xml:space="preserve"> DE DICIEMBRE DE </w:t>
      </w:r>
      <w:r w:rsidR="00B24299" w:rsidRPr="009C5FBC">
        <w:rPr>
          <w:rFonts w:ascii="Century Gothic" w:eastAsia="Arial" w:hAnsi="Century Gothic" w:cs="Arial"/>
          <w:b/>
          <w:smallCaps/>
          <w:color w:val="auto"/>
          <w:szCs w:val="24"/>
          <w:lang w:val="es-MX"/>
        </w:rPr>
        <w:t xml:space="preserve">DOS MIL </w:t>
      </w:r>
      <w:r w:rsidR="00FB7217" w:rsidRPr="009C5FBC">
        <w:rPr>
          <w:rFonts w:ascii="Century Gothic" w:eastAsia="Arial" w:hAnsi="Century Gothic" w:cs="Arial"/>
          <w:b/>
          <w:smallCaps/>
          <w:color w:val="auto"/>
          <w:szCs w:val="24"/>
          <w:lang w:val="es-MX"/>
        </w:rPr>
        <w:t>VEINT</w:t>
      </w:r>
      <w:r w:rsidR="004A2182" w:rsidRPr="009C5FBC">
        <w:rPr>
          <w:rFonts w:ascii="Century Gothic" w:eastAsia="Arial" w:hAnsi="Century Gothic" w:cs="Arial"/>
          <w:b/>
          <w:smallCaps/>
          <w:color w:val="auto"/>
          <w:szCs w:val="24"/>
          <w:lang w:val="es-MX"/>
        </w:rPr>
        <w:t>ITRÉS.</w:t>
      </w:r>
    </w:p>
    <w:p w14:paraId="142EB755" w14:textId="77777777" w:rsidR="00202CD2" w:rsidRDefault="00202CD2" w:rsidP="005F3E1E">
      <w:pPr>
        <w:pStyle w:val="Normal2"/>
        <w:spacing w:line="360" w:lineRule="auto"/>
        <w:jc w:val="center"/>
        <w:rPr>
          <w:rFonts w:ascii="Century Gothic" w:eastAsia="Arial" w:hAnsi="Century Gothic" w:cs="Arial"/>
          <w:b/>
          <w:color w:val="auto"/>
          <w:szCs w:val="24"/>
          <w:lang w:val="es-MX"/>
        </w:rPr>
      </w:pPr>
    </w:p>
    <w:p w14:paraId="5FE1B649" w14:textId="5F8BE074" w:rsidR="00884D05" w:rsidRPr="009C5FBC" w:rsidRDefault="00884D05" w:rsidP="005F3E1E">
      <w:pPr>
        <w:pStyle w:val="Normal2"/>
        <w:spacing w:line="360" w:lineRule="auto"/>
        <w:jc w:val="center"/>
        <w:rPr>
          <w:rFonts w:ascii="Century Gothic" w:eastAsia="Arial" w:hAnsi="Century Gothic" w:cs="Arial"/>
          <w:b/>
          <w:color w:val="auto"/>
          <w:szCs w:val="24"/>
          <w:lang w:val="es-MX"/>
        </w:rPr>
      </w:pPr>
      <w:r w:rsidRPr="009C5FBC">
        <w:rPr>
          <w:rFonts w:ascii="Century Gothic" w:eastAsia="Arial" w:hAnsi="Century Gothic" w:cs="Arial"/>
          <w:b/>
          <w:color w:val="auto"/>
          <w:szCs w:val="24"/>
          <w:lang w:val="es-MX"/>
        </w:rPr>
        <w:t xml:space="preserve">POR LA </w:t>
      </w:r>
      <w:r w:rsidRPr="009C5FBC">
        <w:rPr>
          <w:rFonts w:ascii="Century Gothic" w:eastAsia="Arial" w:hAnsi="Century Gothic" w:cs="Arial"/>
          <w:b/>
          <w:smallCaps/>
          <w:color w:val="auto"/>
          <w:szCs w:val="24"/>
          <w:lang w:val="es-MX"/>
        </w:rPr>
        <w:t xml:space="preserve">COMISIÓN </w:t>
      </w:r>
      <w:r w:rsidRPr="009C5FBC">
        <w:rPr>
          <w:rFonts w:ascii="Century Gothic" w:eastAsia="Arial" w:hAnsi="Century Gothic" w:cs="Arial"/>
          <w:b/>
          <w:color w:val="auto"/>
          <w:szCs w:val="24"/>
          <w:lang w:val="es-MX"/>
        </w:rPr>
        <w:t>DE PROGRAMACIÓN, PRESUPUESTO Y HACIENDA PÚBLICA</w:t>
      </w:r>
    </w:p>
    <w:p w14:paraId="711B0A4C" w14:textId="77777777" w:rsidR="00AF7058" w:rsidRPr="009C5FBC" w:rsidRDefault="00AF7058" w:rsidP="00884D05">
      <w:pPr>
        <w:pStyle w:val="Normal2"/>
        <w:jc w:val="center"/>
        <w:rPr>
          <w:rFonts w:ascii="Century Gothic" w:eastAsia="Arial" w:hAnsi="Century Gothic" w:cs="Arial"/>
          <w:b/>
          <w:color w:val="auto"/>
          <w:szCs w:val="24"/>
          <w:lang w:val="es-MX"/>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303"/>
        <w:gridCol w:w="1563"/>
        <w:gridCol w:w="1612"/>
        <w:gridCol w:w="1757"/>
      </w:tblGrid>
      <w:tr w:rsidR="009C5FBC" w:rsidRPr="009C5FBC" w14:paraId="6E635691" w14:textId="77777777" w:rsidTr="008A6159">
        <w:trPr>
          <w:jc w:val="center"/>
        </w:trPr>
        <w:tc>
          <w:tcPr>
            <w:tcW w:w="2689" w:type="dxa"/>
            <w:vAlign w:val="center"/>
          </w:tcPr>
          <w:p w14:paraId="35670883" w14:textId="77777777" w:rsidR="00884D05" w:rsidRPr="009C5FBC" w:rsidRDefault="00884D05" w:rsidP="00202CD2">
            <w:pPr>
              <w:pStyle w:val="Normal2"/>
              <w:spacing w:line="360" w:lineRule="auto"/>
              <w:jc w:val="center"/>
              <w:rPr>
                <w:rFonts w:ascii="Century Gothic" w:hAnsi="Century Gothic" w:cs="Arial"/>
                <w:b/>
                <w:color w:val="auto"/>
                <w:sz w:val="22"/>
                <w:szCs w:val="22"/>
              </w:rPr>
            </w:pPr>
          </w:p>
        </w:tc>
        <w:tc>
          <w:tcPr>
            <w:tcW w:w="2303" w:type="dxa"/>
            <w:vAlign w:val="center"/>
          </w:tcPr>
          <w:p w14:paraId="4CBE49A7" w14:textId="77777777" w:rsidR="00884D05" w:rsidRPr="009C5FBC" w:rsidRDefault="00884D05" w:rsidP="007D0833">
            <w:pPr>
              <w:pStyle w:val="Normal2"/>
              <w:spacing w:line="360" w:lineRule="auto"/>
              <w:jc w:val="center"/>
              <w:rPr>
                <w:rFonts w:ascii="Century Gothic" w:hAnsi="Century Gothic" w:cs="Arial"/>
                <w:b/>
                <w:color w:val="auto"/>
                <w:sz w:val="22"/>
                <w:szCs w:val="22"/>
              </w:rPr>
            </w:pPr>
            <w:r w:rsidRPr="009C5FBC">
              <w:rPr>
                <w:rFonts w:ascii="Century Gothic" w:hAnsi="Century Gothic" w:cs="Arial"/>
                <w:b/>
                <w:color w:val="auto"/>
                <w:sz w:val="22"/>
                <w:szCs w:val="22"/>
              </w:rPr>
              <w:t>INTEGRANTES</w:t>
            </w:r>
          </w:p>
        </w:tc>
        <w:tc>
          <w:tcPr>
            <w:tcW w:w="1563" w:type="dxa"/>
            <w:vAlign w:val="center"/>
          </w:tcPr>
          <w:p w14:paraId="3B1C711F" w14:textId="77777777" w:rsidR="00884D05" w:rsidRPr="009C5FBC" w:rsidRDefault="00884D05" w:rsidP="007D0833">
            <w:pPr>
              <w:pStyle w:val="Normal2"/>
              <w:spacing w:line="360" w:lineRule="auto"/>
              <w:jc w:val="center"/>
              <w:rPr>
                <w:rFonts w:ascii="Century Gothic" w:hAnsi="Century Gothic" w:cs="Arial"/>
                <w:b/>
                <w:color w:val="auto"/>
                <w:sz w:val="22"/>
                <w:szCs w:val="22"/>
              </w:rPr>
            </w:pPr>
            <w:r w:rsidRPr="009C5FBC">
              <w:rPr>
                <w:rFonts w:ascii="Century Gothic" w:hAnsi="Century Gothic" w:cs="Arial"/>
                <w:b/>
                <w:color w:val="auto"/>
                <w:sz w:val="22"/>
                <w:szCs w:val="22"/>
              </w:rPr>
              <w:t>A FAVOR</w:t>
            </w:r>
          </w:p>
        </w:tc>
        <w:tc>
          <w:tcPr>
            <w:tcW w:w="1612" w:type="dxa"/>
            <w:vAlign w:val="center"/>
          </w:tcPr>
          <w:p w14:paraId="4D2C89DA" w14:textId="77777777" w:rsidR="00884D05" w:rsidRPr="009C5FBC" w:rsidRDefault="00884D05" w:rsidP="007D0833">
            <w:pPr>
              <w:pStyle w:val="Normal2"/>
              <w:spacing w:line="360" w:lineRule="auto"/>
              <w:jc w:val="center"/>
              <w:rPr>
                <w:rFonts w:ascii="Century Gothic" w:hAnsi="Century Gothic" w:cs="Arial"/>
                <w:b/>
                <w:color w:val="auto"/>
                <w:sz w:val="22"/>
                <w:szCs w:val="22"/>
              </w:rPr>
            </w:pPr>
            <w:r w:rsidRPr="009C5FBC">
              <w:rPr>
                <w:rFonts w:ascii="Century Gothic" w:hAnsi="Century Gothic" w:cs="Arial"/>
                <w:b/>
                <w:color w:val="auto"/>
                <w:sz w:val="22"/>
                <w:szCs w:val="22"/>
              </w:rPr>
              <w:t>EN CONTRA</w:t>
            </w:r>
          </w:p>
        </w:tc>
        <w:tc>
          <w:tcPr>
            <w:tcW w:w="1757" w:type="dxa"/>
            <w:vAlign w:val="center"/>
          </w:tcPr>
          <w:p w14:paraId="40B156FF" w14:textId="77777777" w:rsidR="00884D05" w:rsidRPr="009C5FBC" w:rsidRDefault="00884D05" w:rsidP="007D0833">
            <w:pPr>
              <w:pStyle w:val="Normal2"/>
              <w:spacing w:line="360" w:lineRule="auto"/>
              <w:jc w:val="center"/>
              <w:rPr>
                <w:rFonts w:ascii="Century Gothic" w:hAnsi="Century Gothic" w:cs="Arial"/>
                <w:b/>
                <w:color w:val="auto"/>
                <w:sz w:val="22"/>
                <w:szCs w:val="22"/>
              </w:rPr>
            </w:pPr>
            <w:r w:rsidRPr="009C5FBC">
              <w:rPr>
                <w:rFonts w:ascii="Century Gothic" w:hAnsi="Century Gothic" w:cs="Arial"/>
                <w:b/>
                <w:color w:val="auto"/>
                <w:sz w:val="22"/>
                <w:szCs w:val="22"/>
              </w:rPr>
              <w:t>ABSTENCIÓN</w:t>
            </w:r>
          </w:p>
        </w:tc>
      </w:tr>
      <w:tr w:rsidR="009C5FBC" w:rsidRPr="009C5FBC" w14:paraId="1DF9E1C9" w14:textId="77777777" w:rsidTr="008A6159">
        <w:trPr>
          <w:jc w:val="center"/>
        </w:trPr>
        <w:tc>
          <w:tcPr>
            <w:tcW w:w="2689" w:type="dxa"/>
            <w:vAlign w:val="center"/>
          </w:tcPr>
          <w:p w14:paraId="73FCE206" w14:textId="77777777" w:rsidR="00884D05" w:rsidRPr="009C5FBC" w:rsidRDefault="00E04B69" w:rsidP="00202CD2">
            <w:pPr>
              <w:pStyle w:val="Normal2"/>
              <w:spacing w:line="360" w:lineRule="auto"/>
              <w:jc w:val="center"/>
              <w:rPr>
                <w:rFonts w:ascii="Century Gothic" w:hAnsi="Century Gothic" w:cs="Arial"/>
                <w:b/>
                <w:color w:val="auto"/>
                <w:szCs w:val="24"/>
              </w:rPr>
            </w:pPr>
            <w:r w:rsidRPr="009C5FBC">
              <w:rPr>
                <w:noProof/>
                <w:color w:val="auto"/>
                <w:lang w:val="es-MX" w:eastAsia="es-MX"/>
              </w:rPr>
              <w:drawing>
                <wp:inline distT="0" distB="0" distL="0" distR="0" wp14:anchorId="7692CA01" wp14:editId="5BCEE62F">
                  <wp:extent cx="1046457" cy="1389413"/>
                  <wp:effectExtent l="0" t="0" r="1905" b="1270"/>
                  <wp:docPr id="5" name="Imagen 5"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thumb"/>
                          <pic:cNvPicPr>
                            <a:picLocks noChangeAspect="1" noChangeArrowheads="1"/>
                          </pic:cNvPicPr>
                        </pic:nvPicPr>
                        <pic:blipFill>
                          <a:blip r:embed="rId10"/>
                          <a:srcRect/>
                          <a:stretch>
                            <a:fillRect/>
                          </a:stretch>
                        </pic:blipFill>
                        <pic:spPr bwMode="auto">
                          <a:xfrm>
                            <a:off x="0" y="0"/>
                            <a:ext cx="1049089" cy="1392907"/>
                          </a:xfrm>
                          <a:prstGeom prst="rect">
                            <a:avLst/>
                          </a:prstGeom>
                          <a:noFill/>
                          <a:ln w="9525">
                            <a:noFill/>
                            <a:miter lim="800000"/>
                            <a:headEnd/>
                            <a:tailEnd/>
                          </a:ln>
                        </pic:spPr>
                      </pic:pic>
                    </a:graphicData>
                  </a:graphic>
                </wp:inline>
              </w:drawing>
            </w:r>
          </w:p>
        </w:tc>
        <w:tc>
          <w:tcPr>
            <w:tcW w:w="2303" w:type="dxa"/>
            <w:vAlign w:val="center"/>
          </w:tcPr>
          <w:p w14:paraId="0C7569FD" w14:textId="5F9FA0BE" w:rsidR="00884D05" w:rsidRPr="009C5FBC" w:rsidRDefault="005B530E" w:rsidP="007D0833">
            <w:pPr>
              <w:pStyle w:val="Normal2"/>
              <w:spacing w:line="360" w:lineRule="auto"/>
              <w:rPr>
                <w:rStyle w:val="NOMBRES"/>
                <w:rFonts w:ascii="Century Gothic" w:hAnsi="Century Gothic"/>
                <w:color w:val="auto"/>
                <w:sz w:val="22"/>
                <w:szCs w:val="22"/>
              </w:rPr>
            </w:pPr>
            <w:r w:rsidRPr="009C5FBC">
              <w:rPr>
                <w:rStyle w:val="NOMBRES"/>
                <w:rFonts w:ascii="Century Gothic" w:hAnsi="Century Gothic"/>
                <w:color w:val="auto"/>
                <w:sz w:val="22"/>
                <w:szCs w:val="22"/>
              </w:rPr>
              <w:t>DIP. LUIS ALBERTO AGUILAR LOZOYA</w:t>
            </w:r>
          </w:p>
          <w:p w14:paraId="4777E901" w14:textId="0FAC3150" w:rsidR="005B530E" w:rsidRPr="009C5FBC" w:rsidRDefault="005B530E" w:rsidP="007D0833">
            <w:pPr>
              <w:pStyle w:val="Normal2"/>
              <w:spacing w:line="360" w:lineRule="auto"/>
              <w:rPr>
                <w:rFonts w:ascii="Century Gothic" w:hAnsi="Century Gothic" w:cs="Arial"/>
                <w:b/>
                <w:color w:val="auto"/>
                <w:sz w:val="22"/>
                <w:szCs w:val="22"/>
              </w:rPr>
            </w:pPr>
            <w:r w:rsidRPr="009C5FBC">
              <w:rPr>
                <w:rFonts w:ascii="Century Gothic" w:hAnsi="Century Gothic" w:cs="Arial"/>
                <w:b/>
                <w:color w:val="auto"/>
                <w:sz w:val="22"/>
                <w:szCs w:val="22"/>
              </w:rPr>
              <w:t>P</w:t>
            </w:r>
            <w:r w:rsidRPr="009C5FBC">
              <w:rPr>
                <w:rFonts w:ascii="Century Gothic" w:hAnsi="Century Gothic"/>
                <w:b/>
                <w:color w:val="auto"/>
              </w:rPr>
              <w:t>RESIDENTE</w:t>
            </w:r>
          </w:p>
        </w:tc>
        <w:tc>
          <w:tcPr>
            <w:tcW w:w="1563" w:type="dxa"/>
            <w:vAlign w:val="center"/>
          </w:tcPr>
          <w:p w14:paraId="5E32A9B2" w14:textId="77777777" w:rsidR="00884D05" w:rsidRPr="009C5FBC" w:rsidRDefault="00884D05" w:rsidP="007D0833">
            <w:pPr>
              <w:pStyle w:val="Normal2"/>
              <w:spacing w:line="360" w:lineRule="auto"/>
              <w:rPr>
                <w:rFonts w:ascii="Century Gothic" w:hAnsi="Century Gothic" w:cs="Arial"/>
                <w:b/>
                <w:color w:val="auto"/>
                <w:szCs w:val="24"/>
              </w:rPr>
            </w:pPr>
          </w:p>
        </w:tc>
        <w:tc>
          <w:tcPr>
            <w:tcW w:w="1612" w:type="dxa"/>
            <w:vAlign w:val="center"/>
          </w:tcPr>
          <w:p w14:paraId="58A505CD" w14:textId="77777777" w:rsidR="00884D05" w:rsidRPr="009C5FBC" w:rsidRDefault="00884D05" w:rsidP="007D0833">
            <w:pPr>
              <w:pStyle w:val="Normal2"/>
              <w:spacing w:line="360" w:lineRule="auto"/>
              <w:rPr>
                <w:rFonts w:ascii="Century Gothic" w:hAnsi="Century Gothic" w:cs="Arial"/>
                <w:b/>
                <w:color w:val="auto"/>
                <w:szCs w:val="24"/>
              </w:rPr>
            </w:pPr>
          </w:p>
        </w:tc>
        <w:tc>
          <w:tcPr>
            <w:tcW w:w="1757" w:type="dxa"/>
            <w:vAlign w:val="center"/>
          </w:tcPr>
          <w:p w14:paraId="4DDC7824" w14:textId="77777777" w:rsidR="00884D05" w:rsidRPr="009C5FBC" w:rsidRDefault="00884D05" w:rsidP="007D0833">
            <w:pPr>
              <w:pStyle w:val="Normal2"/>
              <w:spacing w:line="360" w:lineRule="auto"/>
              <w:rPr>
                <w:rFonts w:ascii="Century Gothic" w:hAnsi="Century Gothic" w:cs="Arial"/>
                <w:b/>
                <w:color w:val="auto"/>
                <w:szCs w:val="24"/>
              </w:rPr>
            </w:pPr>
          </w:p>
        </w:tc>
      </w:tr>
      <w:tr w:rsidR="009C5FBC" w:rsidRPr="009C5FBC" w14:paraId="05224589" w14:textId="77777777" w:rsidTr="008A6159">
        <w:trPr>
          <w:jc w:val="center"/>
        </w:trPr>
        <w:tc>
          <w:tcPr>
            <w:tcW w:w="2689" w:type="dxa"/>
            <w:vAlign w:val="center"/>
          </w:tcPr>
          <w:p w14:paraId="1657944B" w14:textId="6BA8669E" w:rsidR="00884D05" w:rsidRPr="009C5FBC" w:rsidRDefault="009052BD" w:rsidP="00202CD2">
            <w:pPr>
              <w:pStyle w:val="Normal2"/>
              <w:spacing w:line="360" w:lineRule="auto"/>
              <w:jc w:val="center"/>
              <w:rPr>
                <w:rFonts w:ascii="Century Gothic" w:hAnsi="Century Gothic" w:cs="Arial"/>
                <w:b/>
                <w:color w:val="auto"/>
                <w:szCs w:val="24"/>
              </w:rPr>
            </w:pPr>
            <w:r w:rsidRPr="009C5FBC">
              <w:rPr>
                <w:rFonts w:ascii="Century Gothic" w:hAnsi="Century Gothic" w:cs="Arial"/>
                <w:b/>
                <w:noProof/>
                <w:color w:val="auto"/>
                <w:szCs w:val="24"/>
                <w:lang w:val="es-MX"/>
              </w:rPr>
              <w:drawing>
                <wp:inline distT="0" distB="0" distL="0" distR="0" wp14:anchorId="244CC0A3" wp14:editId="6A89FFCB">
                  <wp:extent cx="1035436" cy="13716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638" cy="1402334"/>
                          </a:xfrm>
                          <a:prstGeom prst="rect">
                            <a:avLst/>
                          </a:prstGeom>
                          <a:noFill/>
                          <a:ln>
                            <a:noFill/>
                          </a:ln>
                        </pic:spPr>
                      </pic:pic>
                    </a:graphicData>
                  </a:graphic>
                </wp:inline>
              </w:drawing>
            </w:r>
          </w:p>
        </w:tc>
        <w:tc>
          <w:tcPr>
            <w:tcW w:w="2303" w:type="dxa"/>
            <w:vAlign w:val="center"/>
          </w:tcPr>
          <w:p w14:paraId="38E0C488" w14:textId="7C13BC62" w:rsidR="00884D05" w:rsidRPr="009C5FBC" w:rsidRDefault="00884D05" w:rsidP="007D0833">
            <w:pPr>
              <w:pStyle w:val="Normal2"/>
              <w:spacing w:line="360" w:lineRule="auto"/>
              <w:rPr>
                <w:rFonts w:ascii="Century Gothic" w:hAnsi="Century Gothic" w:cs="Arial"/>
                <w:b/>
                <w:color w:val="auto"/>
                <w:sz w:val="22"/>
                <w:szCs w:val="22"/>
              </w:rPr>
            </w:pPr>
            <w:r w:rsidRPr="009C5FBC">
              <w:rPr>
                <w:rFonts w:ascii="Century Gothic" w:hAnsi="Century Gothic" w:cs="Arial"/>
                <w:b/>
                <w:color w:val="auto"/>
                <w:sz w:val="22"/>
                <w:szCs w:val="22"/>
              </w:rPr>
              <w:t xml:space="preserve">DIP. </w:t>
            </w:r>
            <w:r w:rsidR="009052BD" w:rsidRPr="009C5FBC">
              <w:rPr>
                <w:rFonts w:ascii="Century Gothic" w:hAnsi="Century Gothic" w:cs="Arial"/>
                <w:b/>
                <w:color w:val="auto"/>
                <w:sz w:val="22"/>
                <w:szCs w:val="22"/>
              </w:rPr>
              <w:t>ISMAEL MARIO</w:t>
            </w:r>
            <w:r w:rsidRPr="009C5FBC">
              <w:rPr>
                <w:rFonts w:ascii="Century Gothic" w:hAnsi="Century Gothic" w:cs="Arial"/>
                <w:b/>
                <w:color w:val="auto"/>
                <w:sz w:val="22"/>
                <w:szCs w:val="22"/>
              </w:rPr>
              <w:t xml:space="preserve"> </w:t>
            </w:r>
            <w:r w:rsidR="009052BD" w:rsidRPr="009C5FBC">
              <w:rPr>
                <w:rFonts w:ascii="Century Gothic" w:hAnsi="Century Gothic" w:cs="Arial"/>
                <w:b/>
                <w:color w:val="auto"/>
                <w:sz w:val="22"/>
                <w:szCs w:val="22"/>
              </w:rPr>
              <w:t>RODRÍGUEZ</w:t>
            </w:r>
          </w:p>
          <w:p w14:paraId="1C2F0207" w14:textId="5ABDF861" w:rsidR="009052BD" w:rsidRPr="009C5FBC" w:rsidRDefault="009052BD" w:rsidP="007D0833">
            <w:pPr>
              <w:pStyle w:val="Normal2"/>
              <w:spacing w:line="360" w:lineRule="auto"/>
              <w:rPr>
                <w:rFonts w:ascii="Century Gothic" w:hAnsi="Century Gothic" w:cs="Arial"/>
                <w:b/>
                <w:color w:val="auto"/>
                <w:sz w:val="22"/>
                <w:szCs w:val="22"/>
              </w:rPr>
            </w:pPr>
            <w:r w:rsidRPr="009C5FBC">
              <w:rPr>
                <w:rFonts w:ascii="Century Gothic" w:hAnsi="Century Gothic" w:cs="Arial"/>
                <w:b/>
                <w:color w:val="auto"/>
                <w:sz w:val="22"/>
                <w:szCs w:val="22"/>
              </w:rPr>
              <w:t>SALDAÑA</w:t>
            </w:r>
          </w:p>
          <w:p w14:paraId="21E07398" w14:textId="77777777" w:rsidR="00884D05" w:rsidRPr="009C5FBC" w:rsidRDefault="00884D05" w:rsidP="007D0833">
            <w:pPr>
              <w:pStyle w:val="Normal2"/>
              <w:spacing w:line="360" w:lineRule="auto"/>
              <w:rPr>
                <w:rFonts w:ascii="Century Gothic" w:hAnsi="Century Gothic" w:cs="Arial"/>
                <w:b/>
                <w:color w:val="auto"/>
                <w:sz w:val="22"/>
                <w:szCs w:val="22"/>
              </w:rPr>
            </w:pPr>
            <w:r w:rsidRPr="009C5FBC">
              <w:rPr>
                <w:rFonts w:ascii="Century Gothic" w:hAnsi="Century Gothic" w:cs="Arial"/>
                <w:b/>
                <w:color w:val="auto"/>
                <w:sz w:val="22"/>
                <w:szCs w:val="22"/>
              </w:rPr>
              <w:t>SECRETARIO</w:t>
            </w:r>
          </w:p>
        </w:tc>
        <w:tc>
          <w:tcPr>
            <w:tcW w:w="1563" w:type="dxa"/>
            <w:vAlign w:val="center"/>
          </w:tcPr>
          <w:p w14:paraId="3ABF4E0F" w14:textId="77777777" w:rsidR="00884D05" w:rsidRPr="009C5FBC" w:rsidRDefault="00884D05" w:rsidP="007D0833">
            <w:pPr>
              <w:pStyle w:val="Normal2"/>
              <w:spacing w:line="360" w:lineRule="auto"/>
              <w:rPr>
                <w:rFonts w:ascii="Century Gothic" w:hAnsi="Century Gothic" w:cs="Arial"/>
                <w:b/>
                <w:color w:val="auto"/>
                <w:szCs w:val="24"/>
              </w:rPr>
            </w:pPr>
          </w:p>
        </w:tc>
        <w:tc>
          <w:tcPr>
            <w:tcW w:w="1612" w:type="dxa"/>
            <w:vAlign w:val="center"/>
          </w:tcPr>
          <w:p w14:paraId="582265FF" w14:textId="77777777" w:rsidR="00884D05" w:rsidRPr="009C5FBC" w:rsidRDefault="00884D05" w:rsidP="007D0833">
            <w:pPr>
              <w:pStyle w:val="Normal2"/>
              <w:spacing w:line="360" w:lineRule="auto"/>
              <w:rPr>
                <w:rFonts w:ascii="Century Gothic" w:hAnsi="Century Gothic" w:cs="Arial"/>
                <w:b/>
                <w:color w:val="auto"/>
                <w:szCs w:val="24"/>
              </w:rPr>
            </w:pPr>
          </w:p>
        </w:tc>
        <w:tc>
          <w:tcPr>
            <w:tcW w:w="1757" w:type="dxa"/>
            <w:vAlign w:val="center"/>
          </w:tcPr>
          <w:p w14:paraId="3AAFCB97" w14:textId="77777777" w:rsidR="00884D05" w:rsidRPr="009C5FBC" w:rsidRDefault="00884D05" w:rsidP="007D0833">
            <w:pPr>
              <w:pStyle w:val="Normal2"/>
              <w:spacing w:line="360" w:lineRule="auto"/>
              <w:rPr>
                <w:rFonts w:ascii="Century Gothic" w:hAnsi="Century Gothic" w:cs="Arial"/>
                <w:b/>
                <w:color w:val="auto"/>
                <w:szCs w:val="24"/>
              </w:rPr>
            </w:pPr>
          </w:p>
        </w:tc>
      </w:tr>
      <w:tr w:rsidR="009C5FBC" w:rsidRPr="009C5FBC" w14:paraId="043990DD" w14:textId="77777777" w:rsidTr="008A6159">
        <w:trPr>
          <w:jc w:val="center"/>
        </w:trPr>
        <w:tc>
          <w:tcPr>
            <w:tcW w:w="2689" w:type="dxa"/>
            <w:vAlign w:val="center"/>
          </w:tcPr>
          <w:p w14:paraId="0ED25EE8" w14:textId="4AA80B0D" w:rsidR="00884D05" w:rsidRPr="009C5FBC" w:rsidRDefault="007B1BFA" w:rsidP="00202CD2">
            <w:pPr>
              <w:pStyle w:val="Normal2"/>
              <w:spacing w:line="360" w:lineRule="auto"/>
              <w:jc w:val="center"/>
              <w:rPr>
                <w:rFonts w:ascii="Century Gothic" w:hAnsi="Century Gothic" w:cs="Arial"/>
                <w:b/>
                <w:color w:val="auto"/>
                <w:szCs w:val="24"/>
              </w:rPr>
            </w:pPr>
            <w:r w:rsidRPr="009C5FBC">
              <w:rPr>
                <w:rFonts w:ascii="Century Gothic" w:hAnsi="Century Gothic" w:cs="Arial"/>
                <w:b/>
                <w:noProof/>
                <w:color w:val="auto"/>
                <w:szCs w:val="24"/>
                <w:lang w:val="es-MX"/>
              </w:rPr>
              <w:lastRenderedPageBreak/>
              <w:drawing>
                <wp:inline distT="0" distB="0" distL="0" distR="0" wp14:anchorId="7C359430" wp14:editId="6723EAFC">
                  <wp:extent cx="1026474" cy="1359725"/>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763" cy="1376003"/>
                          </a:xfrm>
                          <a:prstGeom prst="rect">
                            <a:avLst/>
                          </a:prstGeom>
                          <a:noFill/>
                          <a:ln>
                            <a:noFill/>
                          </a:ln>
                        </pic:spPr>
                      </pic:pic>
                    </a:graphicData>
                  </a:graphic>
                </wp:inline>
              </w:drawing>
            </w:r>
          </w:p>
        </w:tc>
        <w:tc>
          <w:tcPr>
            <w:tcW w:w="2303" w:type="dxa"/>
            <w:vAlign w:val="center"/>
          </w:tcPr>
          <w:p w14:paraId="75C2F25A" w14:textId="36D76249" w:rsidR="007B1BFA" w:rsidRPr="009C5FBC" w:rsidRDefault="007B1BFA" w:rsidP="007B1BFA">
            <w:pPr>
              <w:pStyle w:val="Normal2"/>
              <w:spacing w:line="360" w:lineRule="auto"/>
              <w:rPr>
                <w:rFonts w:ascii="Century Gothic" w:hAnsi="Century Gothic" w:cs="Arial"/>
                <w:b/>
                <w:color w:val="auto"/>
                <w:sz w:val="22"/>
                <w:szCs w:val="22"/>
              </w:rPr>
            </w:pPr>
            <w:r w:rsidRPr="009C5FBC">
              <w:rPr>
                <w:rFonts w:ascii="Century Gothic" w:hAnsi="Century Gothic" w:cs="Arial"/>
                <w:b/>
                <w:color w:val="auto"/>
                <w:sz w:val="22"/>
                <w:szCs w:val="22"/>
              </w:rPr>
              <w:t>DIP. ROBERTO MARCELINO CARREÓN</w:t>
            </w:r>
          </w:p>
          <w:p w14:paraId="52D86313" w14:textId="0A88765F" w:rsidR="007B1BFA" w:rsidRPr="009C5FBC" w:rsidRDefault="007B1BFA" w:rsidP="007B1BFA">
            <w:pPr>
              <w:pStyle w:val="Normal2"/>
              <w:spacing w:line="360" w:lineRule="auto"/>
              <w:rPr>
                <w:rFonts w:ascii="Century Gothic" w:hAnsi="Century Gothic" w:cs="Arial"/>
                <w:b/>
                <w:color w:val="auto"/>
                <w:sz w:val="22"/>
                <w:szCs w:val="22"/>
              </w:rPr>
            </w:pPr>
            <w:r w:rsidRPr="009C5FBC">
              <w:rPr>
                <w:rFonts w:ascii="Century Gothic" w:hAnsi="Century Gothic" w:cs="Arial"/>
                <w:b/>
                <w:color w:val="auto"/>
                <w:sz w:val="22"/>
                <w:szCs w:val="22"/>
              </w:rPr>
              <w:t>HUITRÓN</w:t>
            </w:r>
          </w:p>
          <w:p w14:paraId="1BBAEC1E" w14:textId="3CE21EA5" w:rsidR="00884D05" w:rsidRPr="009C5FBC" w:rsidRDefault="007B1BFA" w:rsidP="007B1BFA">
            <w:pPr>
              <w:pStyle w:val="Normal2"/>
              <w:spacing w:line="360" w:lineRule="auto"/>
              <w:rPr>
                <w:rFonts w:ascii="Century Gothic" w:hAnsi="Century Gothic" w:cs="Arial"/>
                <w:b/>
                <w:color w:val="auto"/>
                <w:sz w:val="22"/>
                <w:szCs w:val="22"/>
              </w:rPr>
            </w:pPr>
            <w:r w:rsidRPr="009C5FBC">
              <w:rPr>
                <w:rFonts w:ascii="Century Gothic" w:hAnsi="Century Gothic" w:cs="Arial"/>
                <w:b/>
                <w:color w:val="auto"/>
                <w:sz w:val="22"/>
                <w:szCs w:val="22"/>
              </w:rPr>
              <w:t>VOCAL</w:t>
            </w:r>
          </w:p>
        </w:tc>
        <w:tc>
          <w:tcPr>
            <w:tcW w:w="1563" w:type="dxa"/>
            <w:vAlign w:val="center"/>
          </w:tcPr>
          <w:p w14:paraId="6D00F351" w14:textId="77777777" w:rsidR="00884D05" w:rsidRPr="009C5FBC" w:rsidRDefault="00884D05" w:rsidP="007D0833">
            <w:pPr>
              <w:pStyle w:val="Normal2"/>
              <w:spacing w:line="360" w:lineRule="auto"/>
              <w:rPr>
                <w:rFonts w:ascii="Century Gothic" w:hAnsi="Century Gothic" w:cs="Arial"/>
                <w:b/>
                <w:color w:val="auto"/>
                <w:szCs w:val="24"/>
              </w:rPr>
            </w:pPr>
          </w:p>
        </w:tc>
        <w:tc>
          <w:tcPr>
            <w:tcW w:w="1612" w:type="dxa"/>
            <w:vAlign w:val="center"/>
          </w:tcPr>
          <w:p w14:paraId="58836203" w14:textId="77777777" w:rsidR="00884D05" w:rsidRPr="009C5FBC" w:rsidRDefault="00884D05" w:rsidP="007D0833">
            <w:pPr>
              <w:pStyle w:val="Normal2"/>
              <w:spacing w:line="360" w:lineRule="auto"/>
              <w:rPr>
                <w:rFonts w:ascii="Century Gothic" w:hAnsi="Century Gothic" w:cs="Arial"/>
                <w:b/>
                <w:color w:val="auto"/>
                <w:szCs w:val="24"/>
              </w:rPr>
            </w:pPr>
          </w:p>
        </w:tc>
        <w:tc>
          <w:tcPr>
            <w:tcW w:w="1757" w:type="dxa"/>
            <w:vAlign w:val="center"/>
          </w:tcPr>
          <w:p w14:paraId="4353E308" w14:textId="77777777" w:rsidR="00884D05" w:rsidRPr="009C5FBC" w:rsidRDefault="00884D05" w:rsidP="007D0833">
            <w:pPr>
              <w:pStyle w:val="Normal2"/>
              <w:spacing w:line="360" w:lineRule="auto"/>
              <w:rPr>
                <w:rFonts w:ascii="Century Gothic" w:hAnsi="Century Gothic" w:cs="Arial"/>
                <w:b/>
                <w:color w:val="auto"/>
                <w:szCs w:val="24"/>
              </w:rPr>
            </w:pPr>
          </w:p>
        </w:tc>
      </w:tr>
      <w:tr w:rsidR="009C5FBC" w:rsidRPr="009C5FBC" w14:paraId="388A027D" w14:textId="77777777" w:rsidTr="008A6159">
        <w:trPr>
          <w:jc w:val="center"/>
        </w:trPr>
        <w:tc>
          <w:tcPr>
            <w:tcW w:w="2689" w:type="dxa"/>
            <w:vAlign w:val="center"/>
          </w:tcPr>
          <w:p w14:paraId="2F77116E" w14:textId="77777777" w:rsidR="00884D05" w:rsidRPr="009C5FBC" w:rsidRDefault="00E04B69" w:rsidP="00202CD2">
            <w:pPr>
              <w:pStyle w:val="Normal2"/>
              <w:spacing w:line="360" w:lineRule="auto"/>
              <w:jc w:val="center"/>
              <w:rPr>
                <w:rFonts w:ascii="Century Gothic" w:hAnsi="Century Gothic" w:cs="Arial"/>
                <w:b/>
                <w:color w:val="auto"/>
                <w:szCs w:val="24"/>
              </w:rPr>
            </w:pPr>
            <w:r w:rsidRPr="009C5FBC">
              <w:rPr>
                <w:rFonts w:ascii="Century Gothic" w:hAnsi="Century Gothic" w:cs="Arial"/>
                <w:b/>
                <w:noProof/>
                <w:color w:val="auto"/>
                <w:szCs w:val="24"/>
                <w:lang w:val="es-MX" w:eastAsia="es-MX"/>
              </w:rPr>
              <w:drawing>
                <wp:inline distT="0" distB="0" distL="0" distR="0" wp14:anchorId="082D41F4" wp14:editId="50607B7D">
                  <wp:extent cx="966065" cy="1282535"/>
                  <wp:effectExtent l="0" t="0" r="5715" b="0"/>
                  <wp:docPr id="8" name="Imagen 8" descr="GARCIA S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RCIA SOTO"/>
                          <pic:cNvPicPr>
                            <a:picLocks noChangeAspect="1" noChangeArrowheads="1"/>
                          </pic:cNvPicPr>
                        </pic:nvPicPr>
                        <pic:blipFill>
                          <a:blip r:embed="rId13"/>
                          <a:srcRect/>
                          <a:stretch>
                            <a:fillRect/>
                          </a:stretch>
                        </pic:blipFill>
                        <pic:spPr bwMode="auto">
                          <a:xfrm>
                            <a:off x="0" y="0"/>
                            <a:ext cx="971947" cy="1290344"/>
                          </a:xfrm>
                          <a:prstGeom prst="rect">
                            <a:avLst/>
                          </a:prstGeom>
                          <a:noFill/>
                          <a:ln w="9525">
                            <a:noFill/>
                            <a:miter lim="800000"/>
                            <a:headEnd/>
                            <a:tailEnd/>
                          </a:ln>
                        </pic:spPr>
                      </pic:pic>
                    </a:graphicData>
                  </a:graphic>
                </wp:inline>
              </w:drawing>
            </w:r>
          </w:p>
        </w:tc>
        <w:tc>
          <w:tcPr>
            <w:tcW w:w="2303" w:type="dxa"/>
            <w:vAlign w:val="center"/>
          </w:tcPr>
          <w:p w14:paraId="05E463B5" w14:textId="77777777" w:rsidR="00884D05" w:rsidRPr="009C5FBC" w:rsidRDefault="00884D05" w:rsidP="007D0833">
            <w:pPr>
              <w:pStyle w:val="Normal2"/>
              <w:spacing w:line="360" w:lineRule="auto"/>
              <w:rPr>
                <w:rFonts w:ascii="Century Gothic" w:hAnsi="Century Gothic" w:cs="Arial"/>
                <w:b/>
                <w:color w:val="auto"/>
                <w:sz w:val="22"/>
                <w:szCs w:val="22"/>
              </w:rPr>
            </w:pPr>
            <w:r w:rsidRPr="009C5FBC">
              <w:rPr>
                <w:rFonts w:ascii="Century Gothic" w:hAnsi="Century Gothic" w:cs="Arial"/>
                <w:b/>
                <w:color w:val="auto"/>
                <w:sz w:val="22"/>
                <w:szCs w:val="22"/>
              </w:rPr>
              <w:t>DIP. ILSE AMÉRICA GARCÍA SOTO</w:t>
            </w:r>
          </w:p>
          <w:p w14:paraId="25D1D9D1" w14:textId="77777777" w:rsidR="00884D05" w:rsidRPr="009C5FBC" w:rsidRDefault="00884D05" w:rsidP="007D0833">
            <w:pPr>
              <w:pStyle w:val="Normal2"/>
              <w:spacing w:line="360" w:lineRule="auto"/>
              <w:rPr>
                <w:rFonts w:ascii="Century Gothic" w:hAnsi="Century Gothic" w:cs="Arial"/>
                <w:b/>
                <w:color w:val="auto"/>
                <w:sz w:val="22"/>
                <w:szCs w:val="22"/>
              </w:rPr>
            </w:pPr>
            <w:r w:rsidRPr="009C5FBC">
              <w:rPr>
                <w:rFonts w:ascii="Century Gothic" w:hAnsi="Century Gothic" w:cs="Arial"/>
                <w:b/>
                <w:color w:val="auto"/>
                <w:sz w:val="22"/>
                <w:szCs w:val="22"/>
              </w:rPr>
              <w:t>VOCAL</w:t>
            </w:r>
          </w:p>
        </w:tc>
        <w:tc>
          <w:tcPr>
            <w:tcW w:w="1563" w:type="dxa"/>
            <w:vAlign w:val="center"/>
          </w:tcPr>
          <w:p w14:paraId="7E9DF034" w14:textId="77777777" w:rsidR="00884D05" w:rsidRPr="009C5FBC" w:rsidRDefault="00884D05" w:rsidP="007D0833">
            <w:pPr>
              <w:pStyle w:val="Normal2"/>
              <w:spacing w:line="360" w:lineRule="auto"/>
              <w:rPr>
                <w:rFonts w:ascii="Century Gothic" w:hAnsi="Century Gothic" w:cs="Arial"/>
                <w:b/>
                <w:color w:val="auto"/>
                <w:szCs w:val="24"/>
              </w:rPr>
            </w:pPr>
          </w:p>
        </w:tc>
        <w:tc>
          <w:tcPr>
            <w:tcW w:w="1612" w:type="dxa"/>
            <w:vAlign w:val="center"/>
          </w:tcPr>
          <w:p w14:paraId="0C14ED76" w14:textId="77777777" w:rsidR="00884D05" w:rsidRPr="009C5FBC" w:rsidRDefault="00884D05" w:rsidP="007D0833">
            <w:pPr>
              <w:pStyle w:val="Normal2"/>
              <w:spacing w:line="360" w:lineRule="auto"/>
              <w:rPr>
                <w:rFonts w:ascii="Century Gothic" w:hAnsi="Century Gothic" w:cs="Arial"/>
                <w:b/>
                <w:color w:val="auto"/>
                <w:szCs w:val="24"/>
              </w:rPr>
            </w:pPr>
          </w:p>
        </w:tc>
        <w:tc>
          <w:tcPr>
            <w:tcW w:w="1757" w:type="dxa"/>
            <w:vAlign w:val="center"/>
          </w:tcPr>
          <w:p w14:paraId="19E67101" w14:textId="77777777" w:rsidR="00884D05" w:rsidRPr="009C5FBC" w:rsidRDefault="00884D05" w:rsidP="007D0833">
            <w:pPr>
              <w:pStyle w:val="Normal2"/>
              <w:spacing w:line="360" w:lineRule="auto"/>
              <w:rPr>
                <w:rFonts w:ascii="Century Gothic" w:hAnsi="Century Gothic" w:cs="Arial"/>
                <w:b/>
                <w:color w:val="auto"/>
                <w:szCs w:val="24"/>
              </w:rPr>
            </w:pPr>
          </w:p>
        </w:tc>
      </w:tr>
      <w:tr w:rsidR="009C5FBC" w:rsidRPr="009C5FBC" w14:paraId="1794B6AC" w14:textId="77777777" w:rsidTr="008A6159">
        <w:trPr>
          <w:jc w:val="center"/>
        </w:trPr>
        <w:tc>
          <w:tcPr>
            <w:tcW w:w="2689" w:type="dxa"/>
            <w:vAlign w:val="center"/>
          </w:tcPr>
          <w:p w14:paraId="218E480F" w14:textId="014AC98B" w:rsidR="00884D05" w:rsidRPr="009C5FBC" w:rsidRDefault="007B1BFA" w:rsidP="00202CD2">
            <w:pPr>
              <w:pStyle w:val="Normal2"/>
              <w:spacing w:line="360" w:lineRule="auto"/>
              <w:jc w:val="center"/>
              <w:rPr>
                <w:rFonts w:ascii="Century Gothic" w:hAnsi="Century Gothic" w:cs="Arial"/>
                <w:b/>
                <w:noProof/>
                <w:color w:val="auto"/>
                <w:szCs w:val="24"/>
                <w:lang w:val="es-MX" w:eastAsia="es-MX"/>
              </w:rPr>
            </w:pPr>
            <w:r w:rsidRPr="009C5FBC">
              <w:rPr>
                <w:rFonts w:ascii="Century Gothic" w:hAnsi="Century Gothic" w:cs="Arial"/>
                <w:b/>
                <w:noProof/>
                <w:color w:val="auto"/>
                <w:szCs w:val="24"/>
                <w:lang w:val="es-MX" w:eastAsia="es-MX"/>
              </w:rPr>
              <w:drawing>
                <wp:inline distT="0" distB="0" distL="0" distR="0" wp14:anchorId="6E2D3C68" wp14:editId="72BA247F">
                  <wp:extent cx="962723" cy="1275280"/>
                  <wp:effectExtent l="0" t="0" r="889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854" cy="1295323"/>
                          </a:xfrm>
                          <a:prstGeom prst="rect">
                            <a:avLst/>
                          </a:prstGeom>
                          <a:noFill/>
                          <a:ln>
                            <a:noFill/>
                          </a:ln>
                        </pic:spPr>
                      </pic:pic>
                    </a:graphicData>
                  </a:graphic>
                </wp:inline>
              </w:drawing>
            </w:r>
          </w:p>
        </w:tc>
        <w:tc>
          <w:tcPr>
            <w:tcW w:w="2303" w:type="dxa"/>
            <w:vAlign w:val="center"/>
          </w:tcPr>
          <w:p w14:paraId="5DA4AF54" w14:textId="77777777" w:rsidR="005A02F4" w:rsidRPr="009C5FBC" w:rsidRDefault="005A02F4" w:rsidP="005A02F4">
            <w:pPr>
              <w:pStyle w:val="Normal2"/>
              <w:rPr>
                <w:rFonts w:ascii="Century Gothic" w:hAnsi="Century Gothic" w:cs="Arial"/>
                <w:b/>
                <w:color w:val="auto"/>
              </w:rPr>
            </w:pPr>
            <w:r w:rsidRPr="009C5FBC">
              <w:rPr>
                <w:rFonts w:ascii="Century Gothic" w:hAnsi="Century Gothic" w:cs="Arial"/>
                <w:b/>
                <w:color w:val="auto"/>
              </w:rPr>
              <w:t>DIP. ANDREA DANIELA</w:t>
            </w:r>
          </w:p>
          <w:p w14:paraId="34F26D78" w14:textId="77777777" w:rsidR="005A02F4" w:rsidRPr="009C5FBC" w:rsidRDefault="005A02F4" w:rsidP="005A02F4">
            <w:pPr>
              <w:pStyle w:val="Normal2"/>
              <w:rPr>
                <w:rFonts w:ascii="Century Gothic" w:hAnsi="Century Gothic" w:cs="Arial"/>
                <w:b/>
                <w:color w:val="auto"/>
              </w:rPr>
            </w:pPr>
            <w:r w:rsidRPr="009C5FBC">
              <w:rPr>
                <w:rFonts w:ascii="Century Gothic" w:hAnsi="Century Gothic" w:cs="Arial"/>
                <w:b/>
                <w:color w:val="auto"/>
              </w:rPr>
              <w:t>FLORES</w:t>
            </w:r>
          </w:p>
          <w:p w14:paraId="0D335F2B" w14:textId="69338C77" w:rsidR="005A02F4" w:rsidRPr="009C5FBC" w:rsidRDefault="005A02F4" w:rsidP="005A02F4">
            <w:pPr>
              <w:pStyle w:val="Normal2"/>
              <w:rPr>
                <w:rFonts w:ascii="Century Gothic" w:hAnsi="Century Gothic" w:cs="Arial"/>
                <w:b/>
                <w:color w:val="auto"/>
              </w:rPr>
            </w:pPr>
            <w:r w:rsidRPr="009C5FBC">
              <w:rPr>
                <w:rFonts w:ascii="Century Gothic" w:hAnsi="Century Gothic" w:cs="Arial"/>
                <w:b/>
                <w:color w:val="auto"/>
              </w:rPr>
              <w:t>CHACÓN</w:t>
            </w:r>
          </w:p>
          <w:p w14:paraId="456B509F" w14:textId="06D6BD61" w:rsidR="00884D05" w:rsidRPr="009C5FBC" w:rsidRDefault="005A02F4" w:rsidP="005A02F4">
            <w:pPr>
              <w:pStyle w:val="Normal2"/>
              <w:spacing w:line="360" w:lineRule="auto"/>
              <w:rPr>
                <w:rFonts w:ascii="Century Gothic" w:hAnsi="Century Gothic" w:cs="Arial"/>
                <w:b/>
                <w:color w:val="auto"/>
                <w:sz w:val="22"/>
                <w:szCs w:val="22"/>
              </w:rPr>
            </w:pPr>
            <w:r w:rsidRPr="009C5FBC">
              <w:rPr>
                <w:rFonts w:ascii="Century Gothic" w:hAnsi="Century Gothic" w:cs="Arial"/>
                <w:b/>
                <w:color w:val="auto"/>
                <w:sz w:val="22"/>
                <w:szCs w:val="22"/>
                <w:lang w:val="es-MX"/>
              </w:rPr>
              <w:t>VOCAL</w:t>
            </w:r>
          </w:p>
        </w:tc>
        <w:tc>
          <w:tcPr>
            <w:tcW w:w="1563" w:type="dxa"/>
            <w:vAlign w:val="center"/>
          </w:tcPr>
          <w:p w14:paraId="4100B463" w14:textId="77777777" w:rsidR="00884D05" w:rsidRPr="009C5FBC" w:rsidRDefault="00884D05" w:rsidP="007D0833">
            <w:pPr>
              <w:pStyle w:val="Normal2"/>
              <w:spacing w:line="360" w:lineRule="auto"/>
              <w:rPr>
                <w:rFonts w:ascii="Century Gothic" w:hAnsi="Century Gothic" w:cs="Arial"/>
                <w:b/>
                <w:color w:val="auto"/>
                <w:szCs w:val="24"/>
              </w:rPr>
            </w:pPr>
          </w:p>
        </w:tc>
        <w:tc>
          <w:tcPr>
            <w:tcW w:w="1612" w:type="dxa"/>
            <w:vAlign w:val="center"/>
          </w:tcPr>
          <w:p w14:paraId="5314FE86" w14:textId="77777777" w:rsidR="00884D05" w:rsidRPr="009C5FBC" w:rsidRDefault="00884D05" w:rsidP="007D0833">
            <w:pPr>
              <w:pStyle w:val="Normal2"/>
              <w:spacing w:line="360" w:lineRule="auto"/>
              <w:rPr>
                <w:rFonts w:ascii="Century Gothic" w:hAnsi="Century Gothic" w:cs="Arial"/>
                <w:b/>
                <w:color w:val="auto"/>
                <w:szCs w:val="24"/>
              </w:rPr>
            </w:pPr>
          </w:p>
        </w:tc>
        <w:tc>
          <w:tcPr>
            <w:tcW w:w="1757" w:type="dxa"/>
            <w:vAlign w:val="center"/>
          </w:tcPr>
          <w:p w14:paraId="67753C3C" w14:textId="77777777" w:rsidR="00884D05" w:rsidRPr="009C5FBC" w:rsidRDefault="00884D05" w:rsidP="007D0833">
            <w:pPr>
              <w:pStyle w:val="Normal2"/>
              <w:spacing w:line="360" w:lineRule="auto"/>
              <w:rPr>
                <w:rFonts w:ascii="Century Gothic" w:hAnsi="Century Gothic" w:cs="Arial"/>
                <w:b/>
                <w:color w:val="auto"/>
                <w:szCs w:val="24"/>
              </w:rPr>
            </w:pPr>
          </w:p>
        </w:tc>
      </w:tr>
      <w:tr w:rsidR="009C5FBC" w:rsidRPr="009C5FBC" w14:paraId="0DAE7940" w14:textId="77777777" w:rsidTr="008A6159">
        <w:trPr>
          <w:jc w:val="center"/>
        </w:trPr>
        <w:tc>
          <w:tcPr>
            <w:tcW w:w="2689" w:type="dxa"/>
            <w:vAlign w:val="center"/>
          </w:tcPr>
          <w:p w14:paraId="3F30950A" w14:textId="4E767DAC" w:rsidR="00884D05" w:rsidRPr="009C5FBC" w:rsidRDefault="007B1BFA" w:rsidP="00202CD2">
            <w:pPr>
              <w:pStyle w:val="Normal2"/>
              <w:spacing w:line="360" w:lineRule="auto"/>
              <w:jc w:val="center"/>
              <w:rPr>
                <w:rFonts w:ascii="Century Gothic" w:hAnsi="Century Gothic" w:cs="Arial"/>
                <w:b/>
                <w:noProof/>
                <w:color w:val="auto"/>
                <w:szCs w:val="24"/>
                <w:lang w:val="es-MX" w:eastAsia="es-MX"/>
              </w:rPr>
            </w:pPr>
            <w:r w:rsidRPr="009C5FBC">
              <w:rPr>
                <w:rFonts w:ascii="Century Gothic" w:hAnsi="Century Gothic" w:cs="Arial"/>
                <w:b/>
                <w:noProof/>
                <w:color w:val="auto"/>
                <w:szCs w:val="24"/>
                <w:lang w:val="es-MX" w:eastAsia="es-MX"/>
              </w:rPr>
              <w:drawing>
                <wp:inline distT="0" distB="0" distL="0" distR="0" wp14:anchorId="32C01B75" wp14:editId="003C038B">
                  <wp:extent cx="938567" cy="124691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4054" cy="1254199"/>
                          </a:xfrm>
                          <a:prstGeom prst="rect">
                            <a:avLst/>
                          </a:prstGeom>
                          <a:noFill/>
                        </pic:spPr>
                      </pic:pic>
                    </a:graphicData>
                  </a:graphic>
                </wp:inline>
              </w:drawing>
            </w:r>
          </w:p>
        </w:tc>
        <w:tc>
          <w:tcPr>
            <w:tcW w:w="2303" w:type="dxa"/>
            <w:vAlign w:val="center"/>
          </w:tcPr>
          <w:p w14:paraId="082369E0" w14:textId="77777777" w:rsidR="007B1BFA" w:rsidRPr="009C5FBC" w:rsidRDefault="007B1BFA" w:rsidP="007B1BFA">
            <w:pPr>
              <w:pStyle w:val="Normal2"/>
              <w:rPr>
                <w:rFonts w:ascii="Century Gothic" w:hAnsi="Century Gothic" w:cs="Arial"/>
                <w:b/>
                <w:color w:val="auto"/>
              </w:rPr>
            </w:pPr>
            <w:r w:rsidRPr="009C5FBC">
              <w:rPr>
                <w:rFonts w:ascii="Century Gothic" w:hAnsi="Century Gothic" w:cs="Arial"/>
                <w:b/>
                <w:color w:val="auto"/>
              </w:rPr>
              <w:t>DIP. EDGAR JOSÉ PIÑÓN DOMÍNGUEZ</w:t>
            </w:r>
          </w:p>
          <w:p w14:paraId="34FC594A" w14:textId="51A16A26" w:rsidR="00884D05" w:rsidRPr="009C5FBC" w:rsidRDefault="007B1BFA" w:rsidP="007B1BFA">
            <w:pPr>
              <w:pStyle w:val="Normal2"/>
              <w:spacing w:line="360" w:lineRule="auto"/>
              <w:rPr>
                <w:rFonts w:ascii="Century Gothic" w:hAnsi="Century Gothic" w:cs="Arial"/>
                <w:b/>
                <w:color w:val="auto"/>
                <w:sz w:val="22"/>
                <w:szCs w:val="22"/>
              </w:rPr>
            </w:pPr>
            <w:r w:rsidRPr="009C5FBC">
              <w:rPr>
                <w:rFonts w:ascii="Century Gothic" w:hAnsi="Century Gothic" w:cs="Arial"/>
                <w:b/>
                <w:color w:val="auto"/>
                <w:sz w:val="22"/>
                <w:szCs w:val="22"/>
                <w:lang w:val="es-MX"/>
              </w:rPr>
              <w:t>VOCAL</w:t>
            </w:r>
          </w:p>
        </w:tc>
        <w:tc>
          <w:tcPr>
            <w:tcW w:w="1563" w:type="dxa"/>
            <w:vAlign w:val="center"/>
          </w:tcPr>
          <w:p w14:paraId="4FFA2B7F" w14:textId="77777777" w:rsidR="00884D05" w:rsidRPr="009C5FBC" w:rsidRDefault="00884D05" w:rsidP="007D0833">
            <w:pPr>
              <w:pStyle w:val="Normal2"/>
              <w:spacing w:line="360" w:lineRule="auto"/>
              <w:rPr>
                <w:rFonts w:ascii="Century Gothic" w:hAnsi="Century Gothic" w:cs="Arial"/>
                <w:b/>
                <w:color w:val="auto"/>
                <w:szCs w:val="24"/>
              </w:rPr>
            </w:pPr>
          </w:p>
        </w:tc>
        <w:tc>
          <w:tcPr>
            <w:tcW w:w="1612" w:type="dxa"/>
            <w:vAlign w:val="center"/>
          </w:tcPr>
          <w:p w14:paraId="4B638924" w14:textId="77777777" w:rsidR="00884D05" w:rsidRPr="009C5FBC" w:rsidRDefault="00884D05" w:rsidP="007D0833">
            <w:pPr>
              <w:pStyle w:val="Normal2"/>
              <w:spacing w:line="360" w:lineRule="auto"/>
              <w:rPr>
                <w:rFonts w:ascii="Century Gothic" w:hAnsi="Century Gothic" w:cs="Arial"/>
                <w:b/>
                <w:color w:val="auto"/>
                <w:szCs w:val="24"/>
              </w:rPr>
            </w:pPr>
          </w:p>
        </w:tc>
        <w:tc>
          <w:tcPr>
            <w:tcW w:w="1757" w:type="dxa"/>
            <w:vAlign w:val="center"/>
          </w:tcPr>
          <w:p w14:paraId="44911A65" w14:textId="77777777" w:rsidR="00884D05" w:rsidRPr="009C5FBC" w:rsidRDefault="00884D05" w:rsidP="007D0833">
            <w:pPr>
              <w:pStyle w:val="Normal2"/>
              <w:spacing w:line="360" w:lineRule="auto"/>
              <w:rPr>
                <w:rFonts w:ascii="Century Gothic" w:hAnsi="Century Gothic" w:cs="Arial"/>
                <w:b/>
                <w:color w:val="auto"/>
                <w:szCs w:val="24"/>
              </w:rPr>
            </w:pPr>
          </w:p>
        </w:tc>
      </w:tr>
      <w:tr w:rsidR="009C5FBC" w:rsidRPr="009C5FBC" w14:paraId="471CE592" w14:textId="77777777" w:rsidTr="008A6159">
        <w:trPr>
          <w:jc w:val="center"/>
        </w:trPr>
        <w:tc>
          <w:tcPr>
            <w:tcW w:w="2689" w:type="dxa"/>
            <w:vAlign w:val="center"/>
          </w:tcPr>
          <w:p w14:paraId="796E3695" w14:textId="77777777" w:rsidR="00884D05" w:rsidRPr="009C5FBC" w:rsidRDefault="00E04B69" w:rsidP="00202CD2">
            <w:pPr>
              <w:pStyle w:val="Normal2"/>
              <w:spacing w:line="360" w:lineRule="auto"/>
              <w:jc w:val="center"/>
              <w:rPr>
                <w:rFonts w:ascii="Century Gothic" w:hAnsi="Century Gothic" w:cs="Arial"/>
                <w:b/>
                <w:noProof/>
                <w:color w:val="auto"/>
                <w:szCs w:val="24"/>
                <w:lang w:val="es-MX" w:eastAsia="es-MX"/>
              </w:rPr>
            </w:pPr>
            <w:r w:rsidRPr="009C5FBC">
              <w:rPr>
                <w:rFonts w:ascii="Century Gothic" w:hAnsi="Century Gothic" w:cs="Arial"/>
                <w:b/>
                <w:noProof/>
                <w:color w:val="auto"/>
                <w:szCs w:val="24"/>
                <w:lang w:val="es-MX" w:eastAsia="es-MX"/>
              </w:rPr>
              <w:drawing>
                <wp:inline distT="0" distB="0" distL="0" distR="0" wp14:anchorId="0C14937C" wp14:editId="4A7AC9B9">
                  <wp:extent cx="936438" cy="1240971"/>
                  <wp:effectExtent l="0" t="0" r="0" b="0"/>
                  <wp:docPr id="11" name="Imagen 11" descr="CARR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RERA"/>
                          <pic:cNvPicPr>
                            <a:picLocks noChangeAspect="1" noChangeArrowheads="1"/>
                          </pic:cNvPicPr>
                        </pic:nvPicPr>
                        <pic:blipFill>
                          <a:blip r:embed="rId16"/>
                          <a:srcRect/>
                          <a:stretch>
                            <a:fillRect/>
                          </a:stretch>
                        </pic:blipFill>
                        <pic:spPr bwMode="auto">
                          <a:xfrm>
                            <a:off x="0" y="0"/>
                            <a:ext cx="941025" cy="1247050"/>
                          </a:xfrm>
                          <a:prstGeom prst="rect">
                            <a:avLst/>
                          </a:prstGeom>
                          <a:noFill/>
                          <a:ln w="9525">
                            <a:noFill/>
                            <a:miter lim="800000"/>
                            <a:headEnd/>
                            <a:tailEnd/>
                          </a:ln>
                        </pic:spPr>
                      </pic:pic>
                    </a:graphicData>
                  </a:graphic>
                </wp:inline>
              </w:drawing>
            </w:r>
          </w:p>
        </w:tc>
        <w:tc>
          <w:tcPr>
            <w:tcW w:w="2303" w:type="dxa"/>
            <w:vAlign w:val="center"/>
          </w:tcPr>
          <w:p w14:paraId="1430E406" w14:textId="77777777" w:rsidR="00884D05" w:rsidRPr="009C5FBC" w:rsidRDefault="00884D05" w:rsidP="007D0833">
            <w:pPr>
              <w:pStyle w:val="Normal2"/>
              <w:spacing w:line="360" w:lineRule="auto"/>
              <w:rPr>
                <w:rFonts w:ascii="Century Gothic" w:hAnsi="Century Gothic" w:cs="Arial"/>
                <w:b/>
                <w:color w:val="auto"/>
                <w:sz w:val="22"/>
                <w:szCs w:val="22"/>
              </w:rPr>
            </w:pPr>
            <w:r w:rsidRPr="009C5FBC">
              <w:rPr>
                <w:rFonts w:ascii="Century Gothic" w:hAnsi="Century Gothic" w:cs="Arial"/>
                <w:b/>
                <w:color w:val="auto"/>
                <w:sz w:val="22"/>
                <w:szCs w:val="22"/>
              </w:rPr>
              <w:t>DIP. BENJAMÍN CARRERA CHÁVEZ</w:t>
            </w:r>
          </w:p>
          <w:p w14:paraId="32A87141" w14:textId="77777777" w:rsidR="00884D05" w:rsidRPr="009C5FBC" w:rsidRDefault="00884D05" w:rsidP="007D0833">
            <w:pPr>
              <w:pStyle w:val="Normal2"/>
              <w:spacing w:line="360" w:lineRule="auto"/>
              <w:rPr>
                <w:rFonts w:ascii="Century Gothic" w:hAnsi="Century Gothic" w:cs="Arial"/>
                <w:b/>
                <w:color w:val="auto"/>
                <w:sz w:val="22"/>
                <w:szCs w:val="22"/>
              </w:rPr>
            </w:pPr>
            <w:r w:rsidRPr="009C5FBC">
              <w:rPr>
                <w:rFonts w:ascii="Century Gothic" w:hAnsi="Century Gothic" w:cs="Arial"/>
                <w:b/>
                <w:color w:val="auto"/>
                <w:sz w:val="22"/>
                <w:szCs w:val="22"/>
              </w:rPr>
              <w:t>VOCAL</w:t>
            </w:r>
          </w:p>
        </w:tc>
        <w:tc>
          <w:tcPr>
            <w:tcW w:w="1563" w:type="dxa"/>
            <w:vAlign w:val="center"/>
          </w:tcPr>
          <w:p w14:paraId="030D9180" w14:textId="77777777" w:rsidR="00884D05" w:rsidRPr="009C5FBC" w:rsidRDefault="00884D05" w:rsidP="007D0833">
            <w:pPr>
              <w:pStyle w:val="Normal2"/>
              <w:spacing w:line="360" w:lineRule="auto"/>
              <w:rPr>
                <w:rFonts w:ascii="Century Gothic" w:hAnsi="Century Gothic" w:cs="Arial"/>
                <w:b/>
                <w:color w:val="auto"/>
                <w:szCs w:val="24"/>
              </w:rPr>
            </w:pPr>
          </w:p>
        </w:tc>
        <w:tc>
          <w:tcPr>
            <w:tcW w:w="1612" w:type="dxa"/>
            <w:vAlign w:val="center"/>
          </w:tcPr>
          <w:p w14:paraId="3A938888" w14:textId="77777777" w:rsidR="00884D05" w:rsidRPr="009C5FBC" w:rsidRDefault="00884D05" w:rsidP="007D0833">
            <w:pPr>
              <w:pStyle w:val="Normal2"/>
              <w:spacing w:line="360" w:lineRule="auto"/>
              <w:rPr>
                <w:rFonts w:ascii="Century Gothic" w:hAnsi="Century Gothic" w:cs="Arial"/>
                <w:b/>
                <w:color w:val="auto"/>
                <w:szCs w:val="24"/>
              </w:rPr>
            </w:pPr>
          </w:p>
        </w:tc>
        <w:tc>
          <w:tcPr>
            <w:tcW w:w="1757" w:type="dxa"/>
            <w:vAlign w:val="center"/>
          </w:tcPr>
          <w:p w14:paraId="48E9A99E" w14:textId="77777777" w:rsidR="00884D05" w:rsidRPr="009C5FBC" w:rsidRDefault="00884D05" w:rsidP="007D0833">
            <w:pPr>
              <w:pStyle w:val="Normal2"/>
              <w:spacing w:line="360" w:lineRule="auto"/>
              <w:rPr>
                <w:rFonts w:ascii="Century Gothic" w:hAnsi="Century Gothic" w:cs="Arial"/>
                <w:b/>
                <w:color w:val="auto"/>
                <w:szCs w:val="24"/>
              </w:rPr>
            </w:pPr>
          </w:p>
        </w:tc>
      </w:tr>
    </w:tbl>
    <w:p w14:paraId="3A9FDD58" w14:textId="4371837A" w:rsidR="00451389" w:rsidRPr="00220A4A" w:rsidRDefault="00884D05" w:rsidP="00AF7058">
      <w:pPr>
        <w:rPr>
          <w:rFonts w:ascii="Century Gothic" w:hAnsi="Century Gothic"/>
          <w:szCs w:val="24"/>
        </w:rPr>
      </w:pPr>
      <w:r w:rsidRPr="00220A4A">
        <w:rPr>
          <w:rFonts w:ascii="Century Gothic" w:hAnsi="Century Gothic"/>
          <w:sz w:val="12"/>
          <w:szCs w:val="12"/>
        </w:rPr>
        <w:lastRenderedPageBreak/>
        <w:t>Hoja de firmas perteneciente al Dictamen relativo a la Iniciativa con carácter de Decreto</w:t>
      </w:r>
      <w:r w:rsidR="00FB7217" w:rsidRPr="00220A4A">
        <w:rPr>
          <w:rFonts w:ascii="Century Gothic" w:hAnsi="Century Gothic"/>
          <w:sz w:val="12"/>
          <w:szCs w:val="12"/>
        </w:rPr>
        <w:t xml:space="preserve"> Número </w:t>
      </w:r>
      <w:r w:rsidR="004A2182" w:rsidRPr="00220A4A">
        <w:rPr>
          <w:rFonts w:ascii="Century Gothic" w:hAnsi="Century Gothic"/>
          <w:sz w:val="12"/>
          <w:szCs w:val="12"/>
        </w:rPr>
        <w:t>2534</w:t>
      </w:r>
      <w:r w:rsidRPr="00220A4A">
        <w:rPr>
          <w:rFonts w:ascii="Century Gothic" w:hAnsi="Century Gothic"/>
          <w:sz w:val="12"/>
          <w:szCs w:val="12"/>
        </w:rPr>
        <w:t xml:space="preserve">, </w:t>
      </w:r>
      <w:r w:rsidR="00693487" w:rsidRPr="00220A4A">
        <w:rPr>
          <w:rFonts w:ascii="Century Gothic" w:hAnsi="Century Gothic"/>
          <w:sz w:val="12"/>
          <w:szCs w:val="12"/>
        </w:rPr>
        <w:t>remitida por el Poder Ejecutivo del Estado de</w:t>
      </w:r>
      <w:r w:rsidR="00103D3F" w:rsidRPr="00220A4A">
        <w:rPr>
          <w:rFonts w:ascii="Century Gothic" w:hAnsi="Century Gothic"/>
          <w:sz w:val="12"/>
          <w:szCs w:val="12"/>
        </w:rPr>
        <w:t xml:space="preserve"> </w:t>
      </w:r>
      <w:r w:rsidR="00693487" w:rsidRPr="00220A4A">
        <w:rPr>
          <w:rFonts w:ascii="Century Gothic" w:hAnsi="Century Gothic"/>
          <w:sz w:val="12"/>
          <w:szCs w:val="12"/>
        </w:rPr>
        <w:t xml:space="preserve">Chihuahua, relativa al </w:t>
      </w:r>
      <w:r w:rsidRPr="00220A4A">
        <w:rPr>
          <w:rFonts w:ascii="Century Gothic" w:hAnsi="Century Gothic"/>
          <w:sz w:val="12"/>
          <w:szCs w:val="12"/>
        </w:rPr>
        <w:t>Fortalecimiento Financiero</w:t>
      </w:r>
      <w:r w:rsidR="00FB7217" w:rsidRPr="00220A4A">
        <w:rPr>
          <w:rFonts w:ascii="Century Gothic" w:hAnsi="Century Gothic"/>
          <w:sz w:val="12"/>
          <w:szCs w:val="12"/>
        </w:rPr>
        <w:t xml:space="preserve"> para el Ejercicio Fiscal 202</w:t>
      </w:r>
      <w:r w:rsidR="004A2182" w:rsidRPr="00220A4A">
        <w:rPr>
          <w:rFonts w:ascii="Century Gothic" w:hAnsi="Century Gothic"/>
          <w:sz w:val="12"/>
          <w:szCs w:val="12"/>
        </w:rPr>
        <w:t>4</w:t>
      </w:r>
      <w:r w:rsidR="00FB7217" w:rsidRPr="00220A4A">
        <w:rPr>
          <w:rFonts w:ascii="Century Gothic" w:hAnsi="Century Gothic"/>
          <w:sz w:val="12"/>
          <w:szCs w:val="12"/>
        </w:rPr>
        <w:t>.</w:t>
      </w:r>
    </w:p>
    <w:sectPr w:rsidR="00451389" w:rsidRPr="00220A4A" w:rsidSect="003042CE">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6424" w14:textId="77777777" w:rsidR="00355681" w:rsidRDefault="00355681" w:rsidP="006856B5">
      <w:pPr>
        <w:spacing w:after="0" w:line="240" w:lineRule="auto"/>
      </w:pPr>
      <w:r>
        <w:separator/>
      </w:r>
    </w:p>
  </w:endnote>
  <w:endnote w:type="continuationSeparator" w:id="0">
    <w:p w14:paraId="04A25340" w14:textId="77777777" w:rsidR="00355681" w:rsidRDefault="00355681" w:rsidP="0068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BE97" w14:textId="77777777" w:rsidR="008B637A" w:rsidRDefault="008B637A" w:rsidP="007C0D2D">
    <w:pPr>
      <w:pStyle w:val="Piedepgina"/>
      <w:jc w:val="center"/>
    </w:pPr>
  </w:p>
  <w:p w14:paraId="2D5E76F5" w14:textId="08EBF7BE" w:rsidR="008B637A" w:rsidRDefault="008B637A" w:rsidP="007C0D2D">
    <w:pPr>
      <w:pStyle w:val="Piedepgina"/>
      <w:jc w:val="right"/>
      <w:rPr>
        <w:sz w:val="16"/>
        <w:szCs w:val="16"/>
        <w:lang w:val="en-US"/>
      </w:rPr>
    </w:pPr>
    <w:r>
      <w:rPr>
        <w:sz w:val="16"/>
        <w:szCs w:val="16"/>
        <w:lang w:val="en-US"/>
      </w:rPr>
      <w:t>A</w:t>
    </w:r>
    <w:r w:rsidR="00C97DBB">
      <w:rPr>
        <w:sz w:val="16"/>
        <w:szCs w:val="16"/>
        <w:lang w:val="en-US"/>
      </w:rPr>
      <w:t>2534</w:t>
    </w:r>
    <w:r>
      <w:rPr>
        <w:sz w:val="16"/>
        <w:szCs w:val="16"/>
        <w:lang w:val="en-US"/>
      </w:rPr>
      <w:t>/ERS/GAOR/JRMC/</w:t>
    </w:r>
    <w:r w:rsidR="00202CD2">
      <w:rPr>
        <w:sz w:val="16"/>
        <w:szCs w:val="16"/>
        <w:lang w:val="en-US"/>
      </w:rPr>
      <w:t>F</w:t>
    </w:r>
    <w:r>
      <w:rPr>
        <w:sz w:val="16"/>
        <w:szCs w:val="16"/>
        <w:lang w:val="en-US"/>
      </w:rPr>
      <w:t>ASC</w:t>
    </w:r>
  </w:p>
  <w:p w14:paraId="1C064F27" w14:textId="77777777" w:rsidR="008B637A" w:rsidRPr="007C0D2D" w:rsidRDefault="008B637A" w:rsidP="007C0D2D">
    <w:pPr>
      <w:pStyle w:val="Piedepgina"/>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717A" w14:textId="77777777" w:rsidR="00355681" w:rsidRDefault="00355681" w:rsidP="006856B5">
      <w:pPr>
        <w:spacing w:after="0" w:line="240" w:lineRule="auto"/>
      </w:pPr>
      <w:r>
        <w:separator/>
      </w:r>
    </w:p>
  </w:footnote>
  <w:footnote w:type="continuationSeparator" w:id="0">
    <w:p w14:paraId="2D1C7DBA" w14:textId="77777777" w:rsidR="00355681" w:rsidRDefault="00355681" w:rsidP="00685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54F3" w14:textId="77777777" w:rsidR="00B36B93" w:rsidRPr="0039159C" w:rsidRDefault="00B36B93" w:rsidP="00B36B93">
    <w:pPr>
      <w:pStyle w:val="NormalWeb"/>
      <w:shd w:val="clear" w:color="auto" w:fill="FFFFFF"/>
      <w:spacing w:before="0" w:beforeAutospacing="0" w:after="0" w:afterAutospacing="0" w:line="330" w:lineRule="atLeast"/>
      <w:jc w:val="right"/>
      <w:rPr>
        <w:rFonts w:ascii="Calibri" w:hAnsi="Calibri" w:cs="Calibri"/>
        <w:color w:val="000000"/>
        <w:sz w:val="20"/>
        <w:szCs w:val="20"/>
      </w:rPr>
    </w:pPr>
    <w:r w:rsidRPr="0039159C">
      <w:rPr>
        <w:rFonts w:ascii="Century Gothic" w:hAnsi="Century Gothic" w:cs="Calibri"/>
        <w:b/>
        <w:bCs/>
        <w:color w:val="000000"/>
        <w:sz w:val="22"/>
        <w:szCs w:val="22"/>
      </w:rPr>
      <w:t>"2023, Centenario de la muerte del General Francisco Villa”</w:t>
    </w:r>
  </w:p>
  <w:p w14:paraId="16BFD695" w14:textId="77777777" w:rsidR="00B36B93" w:rsidRDefault="00B36B93" w:rsidP="00B36B93">
    <w:pPr>
      <w:pStyle w:val="NormalWeb"/>
      <w:shd w:val="clear" w:color="auto" w:fill="FFFFFF"/>
      <w:spacing w:before="0" w:beforeAutospacing="0" w:after="0" w:afterAutospacing="0" w:line="330" w:lineRule="atLeast"/>
      <w:jc w:val="right"/>
      <w:rPr>
        <w:rFonts w:ascii="Calibri" w:hAnsi="Calibri" w:cs="Calibri"/>
        <w:color w:val="000000"/>
        <w:sz w:val="22"/>
        <w:szCs w:val="22"/>
      </w:rPr>
    </w:pPr>
    <w:r w:rsidRPr="0039159C">
      <w:rPr>
        <w:rFonts w:ascii="Century Gothic" w:hAnsi="Century Gothic" w:cs="Calibri"/>
        <w:b/>
        <w:bCs/>
        <w:color w:val="000000"/>
        <w:sz w:val="22"/>
        <w:szCs w:val="22"/>
      </w:rPr>
      <w:t>"2023, Cien años del Rotarismo en Chihuahua”</w:t>
    </w:r>
  </w:p>
  <w:p w14:paraId="14FCD1A0" w14:textId="77777777" w:rsidR="008B637A" w:rsidRPr="00AE708E" w:rsidRDefault="008B637A" w:rsidP="00AE708E">
    <w:pPr>
      <w:spacing w:after="0" w:line="240" w:lineRule="auto"/>
      <w:jc w:val="right"/>
      <w:rPr>
        <w:rFonts w:ascii="Arial" w:hAnsi="Arial" w:cs="Arial"/>
        <w:b/>
        <w:sz w:val="18"/>
        <w:szCs w:val="18"/>
      </w:rPr>
    </w:pPr>
  </w:p>
  <w:p w14:paraId="4202B07B" w14:textId="77777777" w:rsidR="008B637A" w:rsidRDefault="008B637A" w:rsidP="006856B5">
    <w:pPr>
      <w:spacing w:after="0" w:line="240" w:lineRule="auto"/>
      <w:jc w:val="right"/>
      <w:rPr>
        <w:rFonts w:ascii="Century Gothic" w:hAnsi="Century Gothic"/>
        <w:sz w:val="18"/>
        <w:szCs w:val="18"/>
      </w:rPr>
    </w:pPr>
  </w:p>
  <w:p w14:paraId="7C3931DA" w14:textId="77777777" w:rsidR="008B637A" w:rsidRDefault="008B637A" w:rsidP="006856B5">
    <w:pPr>
      <w:pStyle w:val="Encabezado"/>
      <w:jc w:val="right"/>
      <w:rPr>
        <w:rFonts w:ascii="Century Gothic" w:hAnsi="Century Gothic"/>
        <w:sz w:val="28"/>
        <w:szCs w:val="28"/>
      </w:rPr>
    </w:pPr>
    <w:r>
      <w:rPr>
        <w:rFonts w:ascii="Century Gothic" w:hAnsi="Century Gothic" w:cs="Tahoma"/>
        <w:b/>
        <w:bCs/>
        <w:sz w:val="28"/>
        <w:szCs w:val="28"/>
        <w:shd w:val="clear" w:color="auto" w:fill="FFFFFF"/>
      </w:rPr>
      <w:t xml:space="preserve">Comisión de </w:t>
    </w:r>
    <w:r w:rsidRPr="00AE708E">
      <w:rPr>
        <w:rFonts w:ascii="Century Gothic" w:hAnsi="Century Gothic" w:cs="Tahoma"/>
        <w:b/>
        <w:bCs/>
        <w:sz w:val="28"/>
        <w:szCs w:val="28"/>
        <w:shd w:val="clear" w:color="auto" w:fill="FFFFFF"/>
      </w:rPr>
      <w:t>Programación, Presupuesto y Hacienda Pública</w:t>
    </w:r>
  </w:p>
  <w:p w14:paraId="393A69DD" w14:textId="77777777" w:rsidR="008B637A" w:rsidRDefault="008B637A" w:rsidP="006856B5">
    <w:pPr>
      <w:pStyle w:val="Normal1"/>
      <w:spacing w:line="360" w:lineRule="auto"/>
      <w:jc w:val="right"/>
      <w:rPr>
        <w:rFonts w:ascii="Century Gothic" w:hAnsi="Century Gothic" w:cs="Arial"/>
        <w:b/>
        <w:szCs w:val="24"/>
        <w:lang w:val="es-MX"/>
      </w:rPr>
    </w:pPr>
    <w:r>
      <w:rPr>
        <w:rFonts w:ascii="Century Gothic" w:hAnsi="Century Gothic" w:cs="Arial"/>
        <w:b/>
        <w:szCs w:val="24"/>
        <w:lang w:val="es-MX"/>
      </w:rPr>
      <w:t>LXVII LEGISLATURA</w:t>
    </w:r>
  </w:p>
  <w:p w14:paraId="10FC0BE5" w14:textId="378EED99" w:rsidR="008B637A" w:rsidRPr="00876443" w:rsidRDefault="008B637A" w:rsidP="006856B5">
    <w:pPr>
      <w:pStyle w:val="Prrafodelista"/>
      <w:spacing w:line="360" w:lineRule="auto"/>
      <w:jc w:val="right"/>
      <w:rPr>
        <w:rFonts w:ascii="Century Gothic" w:hAnsi="Century Gothic" w:cs="Calibri"/>
        <w:b/>
        <w:sz w:val="24"/>
        <w:szCs w:val="24"/>
      </w:rPr>
    </w:pPr>
    <w:r>
      <w:rPr>
        <w:rFonts w:ascii="Century Gothic" w:hAnsi="Century Gothic" w:cs="Calibri"/>
        <w:b/>
        <w:sz w:val="24"/>
        <w:szCs w:val="24"/>
      </w:rPr>
      <w:t>DCPPHP/</w:t>
    </w:r>
    <w:r w:rsidR="001A74B5" w:rsidRPr="001A74B5">
      <w:rPr>
        <w:rFonts w:ascii="Century Gothic" w:hAnsi="Century Gothic" w:cs="Calibri"/>
        <w:b/>
        <w:sz w:val="24"/>
        <w:szCs w:val="24"/>
      </w:rPr>
      <w:t>84</w:t>
    </w:r>
    <w:r w:rsidRPr="00EA6CE4">
      <w:rPr>
        <w:rFonts w:ascii="Century Gothic" w:hAnsi="Century Gothic" w:cs="Calibri"/>
        <w:b/>
        <w:sz w:val="24"/>
        <w:szCs w:val="24"/>
      </w:rPr>
      <w:t>/</w:t>
    </w:r>
    <w:r>
      <w:rPr>
        <w:rFonts w:ascii="Century Gothic" w:hAnsi="Century Gothic" w:cs="Calibri"/>
        <w:b/>
        <w:sz w:val="24"/>
        <w:szCs w:val="24"/>
      </w:rPr>
      <w:t>202</w:t>
    </w:r>
    <w:r w:rsidR="00B36B93">
      <w:rPr>
        <w:rFonts w:ascii="Century Gothic" w:hAnsi="Century Gothic" w:cs="Calibri"/>
        <w:b/>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E41"/>
    <w:multiLevelType w:val="hybridMultilevel"/>
    <w:tmpl w:val="D8DC09C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3E04A1"/>
    <w:multiLevelType w:val="hybridMultilevel"/>
    <w:tmpl w:val="04C08E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C20246"/>
    <w:multiLevelType w:val="hybridMultilevel"/>
    <w:tmpl w:val="590208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F210A2"/>
    <w:multiLevelType w:val="hybridMultilevel"/>
    <w:tmpl w:val="2690D1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4F3C27"/>
    <w:multiLevelType w:val="hybridMultilevel"/>
    <w:tmpl w:val="A61C2C2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0E992FB2"/>
    <w:multiLevelType w:val="hybridMultilevel"/>
    <w:tmpl w:val="EF1ECFE6"/>
    <w:lvl w:ilvl="0" w:tplc="657CC206">
      <w:start w:val="1"/>
      <w:numFmt w:val="decimal"/>
      <w:lvlText w:val="%1."/>
      <w:lvlJc w:val="left"/>
      <w:pPr>
        <w:ind w:left="1065" w:hanging="705"/>
      </w:pPr>
      <w:rPr>
        <w:rFonts w:eastAsia="Calibri" w:cs="Times New Roman" w:hint="default"/>
        <w:color w:val="7030A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703A9B"/>
    <w:multiLevelType w:val="hybridMultilevel"/>
    <w:tmpl w:val="0E96D394"/>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16B26CE3"/>
    <w:multiLevelType w:val="hybridMultilevel"/>
    <w:tmpl w:val="70F00D64"/>
    <w:lvl w:ilvl="0" w:tplc="43A213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F5E97"/>
    <w:multiLevelType w:val="hybridMultilevel"/>
    <w:tmpl w:val="D0888640"/>
    <w:lvl w:ilvl="0" w:tplc="FFFFFFFF">
      <w:start w:val="1"/>
      <w:numFmt w:val="lowerRoman"/>
      <w:lvlText w:val="(%1)"/>
      <w:lvlJc w:val="left"/>
      <w:pPr>
        <w:ind w:left="1287" w:hanging="720"/>
      </w:pPr>
      <w:rPr>
        <w:rFonts w:hint="default"/>
        <w:u w:val="none"/>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15:restartNumberingAfterBreak="0">
    <w:nsid w:val="1DCD6F63"/>
    <w:multiLevelType w:val="hybridMultilevel"/>
    <w:tmpl w:val="F8043CEC"/>
    <w:lvl w:ilvl="0" w:tplc="954AC9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15:restartNumberingAfterBreak="0">
    <w:nsid w:val="1E7A6CD0"/>
    <w:multiLevelType w:val="hybridMultilevel"/>
    <w:tmpl w:val="EFC4CD56"/>
    <w:lvl w:ilvl="0" w:tplc="1C7280F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73138F"/>
    <w:multiLevelType w:val="hybridMultilevel"/>
    <w:tmpl w:val="6D4438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A06F1F"/>
    <w:multiLevelType w:val="hybridMultilevel"/>
    <w:tmpl w:val="70F00D6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182B32"/>
    <w:multiLevelType w:val="hybridMultilevel"/>
    <w:tmpl w:val="AA9E1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227C16"/>
    <w:multiLevelType w:val="hybridMultilevel"/>
    <w:tmpl w:val="47A62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52300F"/>
    <w:multiLevelType w:val="hybridMultilevel"/>
    <w:tmpl w:val="84AE8B2C"/>
    <w:lvl w:ilvl="0" w:tplc="439064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71B444B"/>
    <w:multiLevelType w:val="hybridMultilevel"/>
    <w:tmpl w:val="572A7300"/>
    <w:lvl w:ilvl="0" w:tplc="0AE8CE5C">
      <w:start w:val="1"/>
      <w:numFmt w:val="lowerRoman"/>
      <w:lvlText w:val="(%1)"/>
      <w:lvlJc w:val="left"/>
      <w:pPr>
        <w:ind w:left="1347" w:hanging="72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7" w15:restartNumberingAfterBreak="0">
    <w:nsid w:val="40345369"/>
    <w:multiLevelType w:val="hybridMultilevel"/>
    <w:tmpl w:val="C226A14E"/>
    <w:lvl w:ilvl="0" w:tplc="15A81422">
      <w:start w:val="3"/>
      <w:numFmt w:val="bullet"/>
      <w:lvlText w:val="-"/>
      <w:lvlJc w:val="left"/>
      <w:pPr>
        <w:ind w:left="1080" w:hanging="360"/>
      </w:pPr>
      <w:rPr>
        <w:rFonts w:ascii="Century Gothic" w:eastAsia="Calibri" w:hAnsi="Century Gothic"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44B05EE9"/>
    <w:multiLevelType w:val="hybridMultilevel"/>
    <w:tmpl w:val="85E29ABC"/>
    <w:lvl w:ilvl="0" w:tplc="866AFAB4">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9" w15:restartNumberingAfterBreak="0">
    <w:nsid w:val="457F6C7E"/>
    <w:multiLevelType w:val="hybridMultilevel"/>
    <w:tmpl w:val="ECBC91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76834AA"/>
    <w:multiLevelType w:val="multilevel"/>
    <w:tmpl w:val="FDB46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8B32AE"/>
    <w:multiLevelType w:val="hybridMultilevel"/>
    <w:tmpl w:val="6D4438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C83080F"/>
    <w:multiLevelType w:val="hybridMultilevel"/>
    <w:tmpl w:val="D0888640"/>
    <w:lvl w:ilvl="0" w:tplc="EF229D32">
      <w:start w:val="1"/>
      <w:numFmt w:val="lowerRoman"/>
      <w:lvlText w:val="(%1)"/>
      <w:lvlJc w:val="left"/>
      <w:pPr>
        <w:ind w:left="1287" w:hanging="72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FAB1A44"/>
    <w:multiLevelType w:val="hybridMultilevel"/>
    <w:tmpl w:val="C03C7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2E073B"/>
    <w:multiLevelType w:val="hybridMultilevel"/>
    <w:tmpl w:val="36DC07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0B97697"/>
    <w:multiLevelType w:val="hybridMultilevel"/>
    <w:tmpl w:val="566CC3E6"/>
    <w:lvl w:ilvl="0" w:tplc="D75C73D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15:restartNumberingAfterBreak="0">
    <w:nsid w:val="709B42B6"/>
    <w:multiLevelType w:val="hybridMultilevel"/>
    <w:tmpl w:val="DB4CAC0E"/>
    <w:lvl w:ilvl="0" w:tplc="155A716C">
      <w:start w:val="1"/>
      <w:numFmt w:val="lowerRoman"/>
      <w:lvlText w:val="(%1)"/>
      <w:lvlJc w:val="left"/>
      <w:pPr>
        <w:ind w:left="1287" w:hanging="72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287660A"/>
    <w:multiLevelType w:val="hybridMultilevel"/>
    <w:tmpl w:val="FA54189E"/>
    <w:lvl w:ilvl="0" w:tplc="972E597A">
      <w:start w:val="2"/>
      <w:numFmt w:val="bullet"/>
      <w:lvlText w:val="-"/>
      <w:lvlJc w:val="left"/>
      <w:pPr>
        <w:ind w:left="927" w:hanging="360"/>
      </w:pPr>
      <w:rPr>
        <w:rFonts w:ascii="Century Gothic" w:eastAsia="Calibri" w:hAnsi="Century Gothic"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8" w15:restartNumberingAfterBreak="0">
    <w:nsid w:val="72F15E9D"/>
    <w:multiLevelType w:val="hybridMultilevel"/>
    <w:tmpl w:val="3DCE78FE"/>
    <w:lvl w:ilvl="0" w:tplc="954AC9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9" w15:restartNumberingAfterBreak="0">
    <w:nsid w:val="74F47544"/>
    <w:multiLevelType w:val="hybridMultilevel"/>
    <w:tmpl w:val="0BF28794"/>
    <w:lvl w:ilvl="0" w:tplc="B460603C">
      <w:start w:val="1"/>
      <w:numFmt w:val="decimal"/>
      <w:lvlText w:val="%1."/>
      <w:lvlJc w:val="left"/>
      <w:pPr>
        <w:ind w:left="1622" w:hanging="360"/>
      </w:pPr>
      <w:rPr>
        <w:rFonts w:ascii="Arial" w:eastAsia="Arial" w:hAnsi="Arial" w:cs="Arial" w:hint="default"/>
        <w:b/>
        <w:bCs/>
        <w:w w:val="100"/>
        <w:sz w:val="24"/>
        <w:szCs w:val="24"/>
        <w:lang w:val="es-ES" w:eastAsia="en-US" w:bidi="ar-SA"/>
      </w:rPr>
    </w:lvl>
    <w:lvl w:ilvl="1" w:tplc="798430EA">
      <w:start w:val="1"/>
      <w:numFmt w:val="lowerLetter"/>
      <w:lvlText w:val="%2."/>
      <w:lvlJc w:val="left"/>
      <w:pPr>
        <w:ind w:left="1622" w:hanging="360"/>
      </w:pPr>
      <w:rPr>
        <w:rFonts w:ascii="Arial MT" w:eastAsia="Arial MT" w:hAnsi="Arial MT" w:cs="Arial MT" w:hint="default"/>
        <w:w w:val="100"/>
        <w:sz w:val="24"/>
        <w:szCs w:val="24"/>
        <w:lang w:val="es-ES" w:eastAsia="en-US" w:bidi="ar-SA"/>
      </w:rPr>
    </w:lvl>
    <w:lvl w:ilvl="2" w:tplc="09985B5C">
      <w:numFmt w:val="bullet"/>
      <w:lvlText w:val="•"/>
      <w:lvlJc w:val="left"/>
      <w:pPr>
        <w:ind w:left="3548" w:hanging="360"/>
      </w:pPr>
      <w:rPr>
        <w:rFonts w:hint="default"/>
        <w:lang w:val="es-ES" w:eastAsia="en-US" w:bidi="ar-SA"/>
      </w:rPr>
    </w:lvl>
    <w:lvl w:ilvl="3" w:tplc="3DC87CF2">
      <w:numFmt w:val="bullet"/>
      <w:lvlText w:val="•"/>
      <w:lvlJc w:val="left"/>
      <w:pPr>
        <w:ind w:left="4512" w:hanging="360"/>
      </w:pPr>
      <w:rPr>
        <w:rFonts w:hint="default"/>
        <w:lang w:val="es-ES" w:eastAsia="en-US" w:bidi="ar-SA"/>
      </w:rPr>
    </w:lvl>
    <w:lvl w:ilvl="4" w:tplc="B478FBBA">
      <w:numFmt w:val="bullet"/>
      <w:lvlText w:val="•"/>
      <w:lvlJc w:val="left"/>
      <w:pPr>
        <w:ind w:left="5476" w:hanging="360"/>
      </w:pPr>
      <w:rPr>
        <w:rFonts w:hint="default"/>
        <w:lang w:val="es-ES" w:eastAsia="en-US" w:bidi="ar-SA"/>
      </w:rPr>
    </w:lvl>
    <w:lvl w:ilvl="5" w:tplc="C51EB71E">
      <w:numFmt w:val="bullet"/>
      <w:lvlText w:val="•"/>
      <w:lvlJc w:val="left"/>
      <w:pPr>
        <w:ind w:left="6440" w:hanging="360"/>
      </w:pPr>
      <w:rPr>
        <w:rFonts w:hint="default"/>
        <w:lang w:val="es-ES" w:eastAsia="en-US" w:bidi="ar-SA"/>
      </w:rPr>
    </w:lvl>
    <w:lvl w:ilvl="6" w:tplc="7188C738">
      <w:numFmt w:val="bullet"/>
      <w:lvlText w:val="•"/>
      <w:lvlJc w:val="left"/>
      <w:pPr>
        <w:ind w:left="7404" w:hanging="360"/>
      </w:pPr>
      <w:rPr>
        <w:rFonts w:hint="default"/>
        <w:lang w:val="es-ES" w:eastAsia="en-US" w:bidi="ar-SA"/>
      </w:rPr>
    </w:lvl>
    <w:lvl w:ilvl="7" w:tplc="23746BAE">
      <w:numFmt w:val="bullet"/>
      <w:lvlText w:val="•"/>
      <w:lvlJc w:val="left"/>
      <w:pPr>
        <w:ind w:left="8368" w:hanging="360"/>
      </w:pPr>
      <w:rPr>
        <w:rFonts w:hint="default"/>
        <w:lang w:val="es-ES" w:eastAsia="en-US" w:bidi="ar-SA"/>
      </w:rPr>
    </w:lvl>
    <w:lvl w:ilvl="8" w:tplc="7E7CBB72">
      <w:numFmt w:val="bullet"/>
      <w:lvlText w:val="•"/>
      <w:lvlJc w:val="left"/>
      <w:pPr>
        <w:ind w:left="9332" w:hanging="360"/>
      </w:pPr>
      <w:rPr>
        <w:rFonts w:hint="default"/>
        <w:lang w:val="es-ES" w:eastAsia="en-US" w:bidi="ar-SA"/>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8"/>
  </w:num>
  <w:num w:numId="10">
    <w:abstractNumId w:val="2"/>
  </w:num>
  <w:num w:numId="11">
    <w:abstractNumId w:val="9"/>
  </w:num>
  <w:num w:numId="12">
    <w:abstractNumId w:val="3"/>
  </w:num>
  <w:num w:numId="13">
    <w:abstractNumId w:val="18"/>
  </w:num>
  <w:num w:numId="14">
    <w:abstractNumId w:val="25"/>
  </w:num>
  <w:num w:numId="15">
    <w:abstractNumId w:val="6"/>
  </w:num>
  <w:num w:numId="16">
    <w:abstractNumId w:val="7"/>
  </w:num>
  <w:num w:numId="17">
    <w:abstractNumId w:val="12"/>
  </w:num>
  <w:num w:numId="18">
    <w:abstractNumId w:val="16"/>
  </w:num>
  <w:num w:numId="19">
    <w:abstractNumId w:val="26"/>
  </w:num>
  <w:num w:numId="20">
    <w:abstractNumId w:val="22"/>
  </w:num>
  <w:num w:numId="21">
    <w:abstractNumId w:val="8"/>
  </w:num>
  <w:num w:numId="22">
    <w:abstractNumId w:val="4"/>
  </w:num>
  <w:num w:numId="23">
    <w:abstractNumId w:val="27"/>
  </w:num>
  <w:num w:numId="24">
    <w:abstractNumId w:val="24"/>
  </w:num>
  <w:num w:numId="25">
    <w:abstractNumId w:val="29"/>
  </w:num>
  <w:num w:numId="26">
    <w:abstractNumId w:val="5"/>
  </w:num>
  <w:num w:numId="27">
    <w:abstractNumId w:val="23"/>
  </w:num>
  <w:num w:numId="28">
    <w:abstractNumId w:val="17"/>
  </w:num>
  <w:num w:numId="29">
    <w:abstractNumId w:val="14"/>
  </w:num>
  <w:num w:numId="30">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6B5"/>
    <w:rsid w:val="00002E05"/>
    <w:rsid w:val="0000415F"/>
    <w:rsid w:val="00012E63"/>
    <w:rsid w:val="00013560"/>
    <w:rsid w:val="00016647"/>
    <w:rsid w:val="00020D1F"/>
    <w:rsid w:val="00021020"/>
    <w:rsid w:val="000235E7"/>
    <w:rsid w:val="000267A1"/>
    <w:rsid w:val="00027181"/>
    <w:rsid w:val="0002761B"/>
    <w:rsid w:val="000300C0"/>
    <w:rsid w:val="0003334F"/>
    <w:rsid w:val="00034DEF"/>
    <w:rsid w:val="000361F8"/>
    <w:rsid w:val="0003676D"/>
    <w:rsid w:val="00036AE1"/>
    <w:rsid w:val="000407AD"/>
    <w:rsid w:val="00044FD8"/>
    <w:rsid w:val="00045857"/>
    <w:rsid w:val="00053C53"/>
    <w:rsid w:val="00054777"/>
    <w:rsid w:val="00055153"/>
    <w:rsid w:val="00055B13"/>
    <w:rsid w:val="0005625E"/>
    <w:rsid w:val="00061DAA"/>
    <w:rsid w:val="00063B85"/>
    <w:rsid w:val="00064A39"/>
    <w:rsid w:val="00070CC2"/>
    <w:rsid w:val="0007219A"/>
    <w:rsid w:val="00073049"/>
    <w:rsid w:val="00074774"/>
    <w:rsid w:val="00075DEF"/>
    <w:rsid w:val="00082321"/>
    <w:rsid w:val="000829EA"/>
    <w:rsid w:val="00085342"/>
    <w:rsid w:val="0008746B"/>
    <w:rsid w:val="00090286"/>
    <w:rsid w:val="000933F9"/>
    <w:rsid w:val="000A03A1"/>
    <w:rsid w:val="000A0D5B"/>
    <w:rsid w:val="000A1E76"/>
    <w:rsid w:val="000A68A9"/>
    <w:rsid w:val="000B3DD0"/>
    <w:rsid w:val="000C4749"/>
    <w:rsid w:val="000C61F2"/>
    <w:rsid w:val="000C6BC4"/>
    <w:rsid w:val="000C7183"/>
    <w:rsid w:val="000C7A93"/>
    <w:rsid w:val="000D5C5F"/>
    <w:rsid w:val="000E26D1"/>
    <w:rsid w:val="000E3F31"/>
    <w:rsid w:val="000E413D"/>
    <w:rsid w:val="000E437A"/>
    <w:rsid w:val="000E6320"/>
    <w:rsid w:val="000E773D"/>
    <w:rsid w:val="000F200E"/>
    <w:rsid w:val="000F2F10"/>
    <w:rsid w:val="000F43AA"/>
    <w:rsid w:val="000F6B9B"/>
    <w:rsid w:val="000F712E"/>
    <w:rsid w:val="00100614"/>
    <w:rsid w:val="00100ECD"/>
    <w:rsid w:val="00103D3F"/>
    <w:rsid w:val="00104180"/>
    <w:rsid w:val="00105528"/>
    <w:rsid w:val="00106AAA"/>
    <w:rsid w:val="001074F0"/>
    <w:rsid w:val="00111806"/>
    <w:rsid w:val="00113ECD"/>
    <w:rsid w:val="00117A79"/>
    <w:rsid w:val="00120147"/>
    <w:rsid w:val="001225DF"/>
    <w:rsid w:val="00126B4A"/>
    <w:rsid w:val="00127878"/>
    <w:rsid w:val="0013165C"/>
    <w:rsid w:val="00132893"/>
    <w:rsid w:val="001370A0"/>
    <w:rsid w:val="00140930"/>
    <w:rsid w:val="00140D07"/>
    <w:rsid w:val="001457AA"/>
    <w:rsid w:val="001470CF"/>
    <w:rsid w:val="00150BFF"/>
    <w:rsid w:val="001527DB"/>
    <w:rsid w:val="00153AA6"/>
    <w:rsid w:val="0015661D"/>
    <w:rsid w:val="00156C0B"/>
    <w:rsid w:val="00160190"/>
    <w:rsid w:val="00160B24"/>
    <w:rsid w:val="00160FE6"/>
    <w:rsid w:val="0016350D"/>
    <w:rsid w:val="0016538D"/>
    <w:rsid w:val="00166C60"/>
    <w:rsid w:val="00171575"/>
    <w:rsid w:val="00171A72"/>
    <w:rsid w:val="0017375B"/>
    <w:rsid w:val="00175723"/>
    <w:rsid w:val="0018367C"/>
    <w:rsid w:val="00183EEB"/>
    <w:rsid w:val="00184A54"/>
    <w:rsid w:val="00187045"/>
    <w:rsid w:val="001875CD"/>
    <w:rsid w:val="00187E23"/>
    <w:rsid w:val="00191968"/>
    <w:rsid w:val="00192282"/>
    <w:rsid w:val="00195784"/>
    <w:rsid w:val="00195A97"/>
    <w:rsid w:val="001A0994"/>
    <w:rsid w:val="001A0A30"/>
    <w:rsid w:val="001A1350"/>
    <w:rsid w:val="001A733C"/>
    <w:rsid w:val="001A733F"/>
    <w:rsid w:val="001A746A"/>
    <w:rsid w:val="001A74B5"/>
    <w:rsid w:val="001B0220"/>
    <w:rsid w:val="001B0E85"/>
    <w:rsid w:val="001B2345"/>
    <w:rsid w:val="001B31EB"/>
    <w:rsid w:val="001B3281"/>
    <w:rsid w:val="001C1FDC"/>
    <w:rsid w:val="001C4815"/>
    <w:rsid w:val="001C71DE"/>
    <w:rsid w:val="001D09ED"/>
    <w:rsid w:val="001D2CD5"/>
    <w:rsid w:val="001E3BCB"/>
    <w:rsid w:val="001E725D"/>
    <w:rsid w:val="001F3C20"/>
    <w:rsid w:val="00200AAC"/>
    <w:rsid w:val="00202CD2"/>
    <w:rsid w:val="00202DBA"/>
    <w:rsid w:val="0020450B"/>
    <w:rsid w:val="00206AFB"/>
    <w:rsid w:val="002111E6"/>
    <w:rsid w:val="00217E19"/>
    <w:rsid w:val="00220A4A"/>
    <w:rsid w:val="00220DA5"/>
    <w:rsid w:val="00221EB1"/>
    <w:rsid w:val="00224DBB"/>
    <w:rsid w:val="00225C60"/>
    <w:rsid w:val="0023118E"/>
    <w:rsid w:val="00233189"/>
    <w:rsid w:val="00234240"/>
    <w:rsid w:val="00234487"/>
    <w:rsid w:val="002346CA"/>
    <w:rsid w:val="00234A2C"/>
    <w:rsid w:val="002376D6"/>
    <w:rsid w:val="0024104F"/>
    <w:rsid w:val="0024226A"/>
    <w:rsid w:val="00242D80"/>
    <w:rsid w:val="00244724"/>
    <w:rsid w:val="00250A9A"/>
    <w:rsid w:val="00250D6F"/>
    <w:rsid w:val="00253065"/>
    <w:rsid w:val="00253743"/>
    <w:rsid w:val="00253AD7"/>
    <w:rsid w:val="00254A54"/>
    <w:rsid w:val="002614B4"/>
    <w:rsid w:val="002626E8"/>
    <w:rsid w:val="00265BDA"/>
    <w:rsid w:val="00266DD2"/>
    <w:rsid w:val="00267058"/>
    <w:rsid w:val="00267EFD"/>
    <w:rsid w:val="002710B1"/>
    <w:rsid w:val="002710E2"/>
    <w:rsid w:val="00271D11"/>
    <w:rsid w:val="002720C4"/>
    <w:rsid w:val="00272978"/>
    <w:rsid w:val="00272D92"/>
    <w:rsid w:val="00276D41"/>
    <w:rsid w:val="00282DC9"/>
    <w:rsid w:val="00284BB6"/>
    <w:rsid w:val="00286308"/>
    <w:rsid w:val="00290F96"/>
    <w:rsid w:val="00291711"/>
    <w:rsid w:val="002A0F93"/>
    <w:rsid w:val="002A1950"/>
    <w:rsid w:val="002A299F"/>
    <w:rsid w:val="002A4609"/>
    <w:rsid w:val="002B3EF9"/>
    <w:rsid w:val="002B41DD"/>
    <w:rsid w:val="002C0365"/>
    <w:rsid w:val="002C05AE"/>
    <w:rsid w:val="002C18D9"/>
    <w:rsid w:val="002C2FD8"/>
    <w:rsid w:val="002C42F1"/>
    <w:rsid w:val="002C4A92"/>
    <w:rsid w:val="002C6FFE"/>
    <w:rsid w:val="002C71F2"/>
    <w:rsid w:val="002C7345"/>
    <w:rsid w:val="002D05D2"/>
    <w:rsid w:val="002D0872"/>
    <w:rsid w:val="002D0BC1"/>
    <w:rsid w:val="002D1211"/>
    <w:rsid w:val="002D1565"/>
    <w:rsid w:val="002D2DEF"/>
    <w:rsid w:val="002D7093"/>
    <w:rsid w:val="002E122B"/>
    <w:rsid w:val="002E147A"/>
    <w:rsid w:val="002E618D"/>
    <w:rsid w:val="002E7B83"/>
    <w:rsid w:val="002E7B9C"/>
    <w:rsid w:val="002F1147"/>
    <w:rsid w:val="002F5C65"/>
    <w:rsid w:val="002F5D17"/>
    <w:rsid w:val="0030042C"/>
    <w:rsid w:val="00300935"/>
    <w:rsid w:val="003042CE"/>
    <w:rsid w:val="003062D4"/>
    <w:rsid w:val="003074DC"/>
    <w:rsid w:val="003079DE"/>
    <w:rsid w:val="0031008A"/>
    <w:rsid w:val="00310794"/>
    <w:rsid w:val="00310A8B"/>
    <w:rsid w:val="00315E05"/>
    <w:rsid w:val="003176CD"/>
    <w:rsid w:val="00317735"/>
    <w:rsid w:val="003223EE"/>
    <w:rsid w:val="003225D4"/>
    <w:rsid w:val="00326C02"/>
    <w:rsid w:val="00327579"/>
    <w:rsid w:val="00330D4B"/>
    <w:rsid w:val="0033126B"/>
    <w:rsid w:val="003401E7"/>
    <w:rsid w:val="003422A7"/>
    <w:rsid w:val="003423E3"/>
    <w:rsid w:val="0034517E"/>
    <w:rsid w:val="00347021"/>
    <w:rsid w:val="00350123"/>
    <w:rsid w:val="00351049"/>
    <w:rsid w:val="003521DD"/>
    <w:rsid w:val="00353275"/>
    <w:rsid w:val="00354847"/>
    <w:rsid w:val="00355681"/>
    <w:rsid w:val="003615EC"/>
    <w:rsid w:val="00361F47"/>
    <w:rsid w:val="00362147"/>
    <w:rsid w:val="003678D4"/>
    <w:rsid w:val="00367D95"/>
    <w:rsid w:val="00372A3B"/>
    <w:rsid w:val="00375F5E"/>
    <w:rsid w:val="00375FCD"/>
    <w:rsid w:val="00381630"/>
    <w:rsid w:val="0038283F"/>
    <w:rsid w:val="00382FC0"/>
    <w:rsid w:val="00383383"/>
    <w:rsid w:val="003860EC"/>
    <w:rsid w:val="00391F80"/>
    <w:rsid w:val="003935CD"/>
    <w:rsid w:val="00395ECC"/>
    <w:rsid w:val="00396406"/>
    <w:rsid w:val="003A64B0"/>
    <w:rsid w:val="003A76EE"/>
    <w:rsid w:val="003A77A9"/>
    <w:rsid w:val="003B2686"/>
    <w:rsid w:val="003B2D09"/>
    <w:rsid w:val="003B31F2"/>
    <w:rsid w:val="003C05B6"/>
    <w:rsid w:val="003C2581"/>
    <w:rsid w:val="003D4556"/>
    <w:rsid w:val="003D5025"/>
    <w:rsid w:val="003E3438"/>
    <w:rsid w:val="003E45B3"/>
    <w:rsid w:val="003E4FAB"/>
    <w:rsid w:val="003E5925"/>
    <w:rsid w:val="003E7077"/>
    <w:rsid w:val="003F0F20"/>
    <w:rsid w:val="003F4059"/>
    <w:rsid w:val="003F68EA"/>
    <w:rsid w:val="00403993"/>
    <w:rsid w:val="00403B7F"/>
    <w:rsid w:val="00413071"/>
    <w:rsid w:val="0041434B"/>
    <w:rsid w:val="00414B59"/>
    <w:rsid w:val="00422615"/>
    <w:rsid w:val="0042342A"/>
    <w:rsid w:val="0042349B"/>
    <w:rsid w:val="00424442"/>
    <w:rsid w:val="00426810"/>
    <w:rsid w:val="0043115D"/>
    <w:rsid w:val="00431F4F"/>
    <w:rsid w:val="00433065"/>
    <w:rsid w:val="00437BE5"/>
    <w:rsid w:val="00437D3D"/>
    <w:rsid w:val="00442BE3"/>
    <w:rsid w:val="00444719"/>
    <w:rsid w:val="00445722"/>
    <w:rsid w:val="004470C1"/>
    <w:rsid w:val="00451389"/>
    <w:rsid w:val="00451971"/>
    <w:rsid w:val="00452F27"/>
    <w:rsid w:val="0045351A"/>
    <w:rsid w:val="004539B5"/>
    <w:rsid w:val="00454128"/>
    <w:rsid w:val="004549F4"/>
    <w:rsid w:val="00455B9A"/>
    <w:rsid w:val="00455BDD"/>
    <w:rsid w:val="00456DAE"/>
    <w:rsid w:val="00460A9E"/>
    <w:rsid w:val="00462050"/>
    <w:rsid w:val="00462A88"/>
    <w:rsid w:val="004633E4"/>
    <w:rsid w:val="00464332"/>
    <w:rsid w:val="0047148F"/>
    <w:rsid w:val="00471BB6"/>
    <w:rsid w:val="0047294B"/>
    <w:rsid w:val="00473E48"/>
    <w:rsid w:val="00473E77"/>
    <w:rsid w:val="00475945"/>
    <w:rsid w:val="004770FC"/>
    <w:rsid w:val="00482313"/>
    <w:rsid w:val="004835C9"/>
    <w:rsid w:val="00483782"/>
    <w:rsid w:val="00483BD7"/>
    <w:rsid w:val="00484DD8"/>
    <w:rsid w:val="00487644"/>
    <w:rsid w:val="00487766"/>
    <w:rsid w:val="00487A8B"/>
    <w:rsid w:val="00490B97"/>
    <w:rsid w:val="0049396E"/>
    <w:rsid w:val="0049416C"/>
    <w:rsid w:val="0049740E"/>
    <w:rsid w:val="004A0577"/>
    <w:rsid w:val="004A2182"/>
    <w:rsid w:val="004A5A38"/>
    <w:rsid w:val="004B3849"/>
    <w:rsid w:val="004B6D6A"/>
    <w:rsid w:val="004B7B92"/>
    <w:rsid w:val="004C3CC2"/>
    <w:rsid w:val="004C44B4"/>
    <w:rsid w:val="004C4B48"/>
    <w:rsid w:val="004D0717"/>
    <w:rsid w:val="004D1A95"/>
    <w:rsid w:val="004D2EA7"/>
    <w:rsid w:val="004D33FF"/>
    <w:rsid w:val="004D591F"/>
    <w:rsid w:val="004D5E18"/>
    <w:rsid w:val="004E1B6D"/>
    <w:rsid w:val="004E315D"/>
    <w:rsid w:val="004E36AB"/>
    <w:rsid w:val="004E5318"/>
    <w:rsid w:val="004F5493"/>
    <w:rsid w:val="004F5A5B"/>
    <w:rsid w:val="005044BE"/>
    <w:rsid w:val="00506E8F"/>
    <w:rsid w:val="00507A0D"/>
    <w:rsid w:val="0051020A"/>
    <w:rsid w:val="00514D89"/>
    <w:rsid w:val="00521618"/>
    <w:rsid w:val="00524C2B"/>
    <w:rsid w:val="00525677"/>
    <w:rsid w:val="005270B6"/>
    <w:rsid w:val="00530E81"/>
    <w:rsid w:val="00531323"/>
    <w:rsid w:val="00532DCE"/>
    <w:rsid w:val="005401B6"/>
    <w:rsid w:val="00540EC9"/>
    <w:rsid w:val="00542B92"/>
    <w:rsid w:val="00546433"/>
    <w:rsid w:val="00547CB0"/>
    <w:rsid w:val="00552140"/>
    <w:rsid w:val="005545DC"/>
    <w:rsid w:val="0056180C"/>
    <w:rsid w:val="00561A65"/>
    <w:rsid w:val="00561DC2"/>
    <w:rsid w:val="005622C4"/>
    <w:rsid w:val="0056335E"/>
    <w:rsid w:val="00570233"/>
    <w:rsid w:val="00570AA9"/>
    <w:rsid w:val="00572EE4"/>
    <w:rsid w:val="005776A8"/>
    <w:rsid w:val="00580810"/>
    <w:rsid w:val="00582E3B"/>
    <w:rsid w:val="00584611"/>
    <w:rsid w:val="0058531E"/>
    <w:rsid w:val="0059114C"/>
    <w:rsid w:val="00597B53"/>
    <w:rsid w:val="005A0143"/>
    <w:rsid w:val="005A02F4"/>
    <w:rsid w:val="005A1970"/>
    <w:rsid w:val="005A2872"/>
    <w:rsid w:val="005A393D"/>
    <w:rsid w:val="005A6241"/>
    <w:rsid w:val="005A6290"/>
    <w:rsid w:val="005B18F8"/>
    <w:rsid w:val="005B2431"/>
    <w:rsid w:val="005B2620"/>
    <w:rsid w:val="005B530E"/>
    <w:rsid w:val="005C073C"/>
    <w:rsid w:val="005C0B72"/>
    <w:rsid w:val="005C5132"/>
    <w:rsid w:val="005C6DC3"/>
    <w:rsid w:val="005D1330"/>
    <w:rsid w:val="005E0966"/>
    <w:rsid w:val="005E36F2"/>
    <w:rsid w:val="005E67DA"/>
    <w:rsid w:val="005E6D05"/>
    <w:rsid w:val="005E76C3"/>
    <w:rsid w:val="005F1362"/>
    <w:rsid w:val="005F2A04"/>
    <w:rsid w:val="005F3880"/>
    <w:rsid w:val="005F3E1E"/>
    <w:rsid w:val="005F48D6"/>
    <w:rsid w:val="00601D62"/>
    <w:rsid w:val="006045D2"/>
    <w:rsid w:val="006047BD"/>
    <w:rsid w:val="00604F49"/>
    <w:rsid w:val="00610D6A"/>
    <w:rsid w:val="006122EA"/>
    <w:rsid w:val="00613B1C"/>
    <w:rsid w:val="006161AF"/>
    <w:rsid w:val="006166E8"/>
    <w:rsid w:val="00623502"/>
    <w:rsid w:val="00631408"/>
    <w:rsid w:val="00632E4C"/>
    <w:rsid w:val="00632E52"/>
    <w:rsid w:val="00634A70"/>
    <w:rsid w:val="00635316"/>
    <w:rsid w:val="00635691"/>
    <w:rsid w:val="00637855"/>
    <w:rsid w:val="006400B0"/>
    <w:rsid w:val="0064203A"/>
    <w:rsid w:val="006439F3"/>
    <w:rsid w:val="00643C22"/>
    <w:rsid w:val="00647F03"/>
    <w:rsid w:val="0065154C"/>
    <w:rsid w:val="00655B97"/>
    <w:rsid w:val="006578C4"/>
    <w:rsid w:val="00657AE8"/>
    <w:rsid w:val="00657D82"/>
    <w:rsid w:val="006603DD"/>
    <w:rsid w:val="00662342"/>
    <w:rsid w:val="00665BD9"/>
    <w:rsid w:val="00666CBB"/>
    <w:rsid w:val="00671ADE"/>
    <w:rsid w:val="00676296"/>
    <w:rsid w:val="006779A7"/>
    <w:rsid w:val="00677BB6"/>
    <w:rsid w:val="00681CBA"/>
    <w:rsid w:val="0068386F"/>
    <w:rsid w:val="006856B5"/>
    <w:rsid w:val="006857F3"/>
    <w:rsid w:val="0068670D"/>
    <w:rsid w:val="00690A96"/>
    <w:rsid w:val="00692B9F"/>
    <w:rsid w:val="00693016"/>
    <w:rsid w:val="00693487"/>
    <w:rsid w:val="00695B8E"/>
    <w:rsid w:val="006A0E1B"/>
    <w:rsid w:val="006A2A06"/>
    <w:rsid w:val="006A3491"/>
    <w:rsid w:val="006A4BC3"/>
    <w:rsid w:val="006B173B"/>
    <w:rsid w:val="006B1A64"/>
    <w:rsid w:val="006B6B90"/>
    <w:rsid w:val="006B6C2B"/>
    <w:rsid w:val="006C0094"/>
    <w:rsid w:val="006C22A7"/>
    <w:rsid w:val="006C44B3"/>
    <w:rsid w:val="006C5C87"/>
    <w:rsid w:val="006C6656"/>
    <w:rsid w:val="006D1910"/>
    <w:rsid w:val="006D7E15"/>
    <w:rsid w:val="006E658E"/>
    <w:rsid w:val="006E6D83"/>
    <w:rsid w:val="006F0D1C"/>
    <w:rsid w:val="006F5730"/>
    <w:rsid w:val="006F5863"/>
    <w:rsid w:val="006F5D59"/>
    <w:rsid w:val="006F5DF3"/>
    <w:rsid w:val="006F7AB6"/>
    <w:rsid w:val="006F7EF2"/>
    <w:rsid w:val="00703034"/>
    <w:rsid w:val="0070581D"/>
    <w:rsid w:val="00705DD9"/>
    <w:rsid w:val="00706336"/>
    <w:rsid w:val="00710843"/>
    <w:rsid w:val="00710B16"/>
    <w:rsid w:val="0071194E"/>
    <w:rsid w:val="007125D0"/>
    <w:rsid w:val="00712FFD"/>
    <w:rsid w:val="0071475F"/>
    <w:rsid w:val="007168A1"/>
    <w:rsid w:val="00722903"/>
    <w:rsid w:val="0072389F"/>
    <w:rsid w:val="007245C6"/>
    <w:rsid w:val="00724F37"/>
    <w:rsid w:val="00726C9A"/>
    <w:rsid w:val="007271CB"/>
    <w:rsid w:val="00734E44"/>
    <w:rsid w:val="007411A8"/>
    <w:rsid w:val="007413E3"/>
    <w:rsid w:val="00750D00"/>
    <w:rsid w:val="0075285B"/>
    <w:rsid w:val="007533A1"/>
    <w:rsid w:val="007543C6"/>
    <w:rsid w:val="00756F73"/>
    <w:rsid w:val="007571DB"/>
    <w:rsid w:val="00757741"/>
    <w:rsid w:val="0076686A"/>
    <w:rsid w:val="007676AE"/>
    <w:rsid w:val="00770857"/>
    <w:rsid w:val="00771E6A"/>
    <w:rsid w:val="00772CEE"/>
    <w:rsid w:val="00773DCA"/>
    <w:rsid w:val="0077499F"/>
    <w:rsid w:val="00774F24"/>
    <w:rsid w:val="00781382"/>
    <w:rsid w:val="00782A2F"/>
    <w:rsid w:val="00783CE0"/>
    <w:rsid w:val="0078617A"/>
    <w:rsid w:val="007871B5"/>
    <w:rsid w:val="00787FE7"/>
    <w:rsid w:val="00790207"/>
    <w:rsid w:val="007902B4"/>
    <w:rsid w:val="00792E68"/>
    <w:rsid w:val="00796821"/>
    <w:rsid w:val="00796D7D"/>
    <w:rsid w:val="007A1225"/>
    <w:rsid w:val="007A21FA"/>
    <w:rsid w:val="007A633B"/>
    <w:rsid w:val="007A7202"/>
    <w:rsid w:val="007A7E96"/>
    <w:rsid w:val="007B0E49"/>
    <w:rsid w:val="007B1BFA"/>
    <w:rsid w:val="007B4E57"/>
    <w:rsid w:val="007B5923"/>
    <w:rsid w:val="007C059C"/>
    <w:rsid w:val="007C06C9"/>
    <w:rsid w:val="007C0D2D"/>
    <w:rsid w:val="007C2269"/>
    <w:rsid w:val="007C3822"/>
    <w:rsid w:val="007C488C"/>
    <w:rsid w:val="007C6384"/>
    <w:rsid w:val="007C6E88"/>
    <w:rsid w:val="007C6F12"/>
    <w:rsid w:val="007D02AC"/>
    <w:rsid w:val="007D0833"/>
    <w:rsid w:val="007D0FB7"/>
    <w:rsid w:val="007D2838"/>
    <w:rsid w:val="007D2AC6"/>
    <w:rsid w:val="007D4726"/>
    <w:rsid w:val="007D48DC"/>
    <w:rsid w:val="007E0167"/>
    <w:rsid w:val="007E2CAE"/>
    <w:rsid w:val="007E5103"/>
    <w:rsid w:val="007E511E"/>
    <w:rsid w:val="007E62DE"/>
    <w:rsid w:val="007E6EB9"/>
    <w:rsid w:val="007E7FE1"/>
    <w:rsid w:val="007F4FF1"/>
    <w:rsid w:val="007F6D09"/>
    <w:rsid w:val="00800E89"/>
    <w:rsid w:val="0080412C"/>
    <w:rsid w:val="00804EC7"/>
    <w:rsid w:val="00805D61"/>
    <w:rsid w:val="008066A7"/>
    <w:rsid w:val="008067DA"/>
    <w:rsid w:val="00806B1C"/>
    <w:rsid w:val="00807E9A"/>
    <w:rsid w:val="00811049"/>
    <w:rsid w:val="0081676D"/>
    <w:rsid w:val="008209F7"/>
    <w:rsid w:val="008249D8"/>
    <w:rsid w:val="00824F97"/>
    <w:rsid w:val="00835A2B"/>
    <w:rsid w:val="008362B8"/>
    <w:rsid w:val="0084250A"/>
    <w:rsid w:val="008433C2"/>
    <w:rsid w:val="0084745D"/>
    <w:rsid w:val="0085568C"/>
    <w:rsid w:val="00856F48"/>
    <w:rsid w:val="0086091A"/>
    <w:rsid w:val="0086251E"/>
    <w:rsid w:val="00863674"/>
    <w:rsid w:val="00866767"/>
    <w:rsid w:val="00870845"/>
    <w:rsid w:val="00871654"/>
    <w:rsid w:val="00871D62"/>
    <w:rsid w:val="00875C03"/>
    <w:rsid w:val="00875D3F"/>
    <w:rsid w:val="00876443"/>
    <w:rsid w:val="00876704"/>
    <w:rsid w:val="00876C4C"/>
    <w:rsid w:val="00877A78"/>
    <w:rsid w:val="008818C0"/>
    <w:rsid w:val="008832B9"/>
    <w:rsid w:val="00884D05"/>
    <w:rsid w:val="008917EA"/>
    <w:rsid w:val="008927D7"/>
    <w:rsid w:val="008928E6"/>
    <w:rsid w:val="008938B7"/>
    <w:rsid w:val="00894046"/>
    <w:rsid w:val="0089494F"/>
    <w:rsid w:val="008A21D8"/>
    <w:rsid w:val="008A32B3"/>
    <w:rsid w:val="008A485B"/>
    <w:rsid w:val="008A4B03"/>
    <w:rsid w:val="008A6159"/>
    <w:rsid w:val="008B1D11"/>
    <w:rsid w:val="008B46CD"/>
    <w:rsid w:val="008B4E55"/>
    <w:rsid w:val="008B637A"/>
    <w:rsid w:val="008C259D"/>
    <w:rsid w:val="008C3FA3"/>
    <w:rsid w:val="008C492B"/>
    <w:rsid w:val="008C58E7"/>
    <w:rsid w:val="008C74B8"/>
    <w:rsid w:val="008D14C0"/>
    <w:rsid w:val="008D277D"/>
    <w:rsid w:val="008D3E8F"/>
    <w:rsid w:val="008E06AF"/>
    <w:rsid w:val="008E0F88"/>
    <w:rsid w:val="008E5CEB"/>
    <w:rsid w:val="008E7D9C"/>
    <w:rsid w:val="008F12DC"/>
    <w:rsid w:val="008F4476"/>
    <w:rsid w:val="008F4938"/>
    <w:rsid w:val="008F697D"/>
    <w:rsid w:val="008F6B9F"/>
    <w:rsid w:val="008F7003"/>
    <w:rsid w:val="009021D2"/>
    <w:rsid w:val="0090463B"/>
    <w:rsid w:val="009052BD"/>
    <w:rsid w:val="00910494"/>
    <w:rsid w:val="00912E71"/>
    <w:rsid w:val="00913FE0"/>
    <w:rsid w:val="0091417A"/>
    <w:rsid w:val="009149ED"/>
    <w:rsid w:val="00914AD5"/>
    <w:rsid w:val="00914DCE"/>
    <w:rsid w:val="0091797E"/>
    <w:rsid w:val="00917EE2"/>
    <w:rsid w:val="0092422B"/>
    <w:rsid w:val="00927E59"/>
    <w:rsid w:val="00931218"/>
    <w:rsid w:val="0093274A"/>
    <w:rsid w:val="00933C04"/>
    <w:rsid w:val="00936E72"/>
    <w:rsid w:val="00953440"/>
    <w:rsid w:val="00957477"/>
    <w:rsid w:val="009625F9"/>
    <w:rsid w:val="00962CF6"/>
    <w:rsid w:val="0096567A"/>
    <w:rsid w:val="009657C8"/>
    <w:rsid w:val="00971295"/>
    <w:rsid w:val="009726BC"/>
    <w:rsid w:val="00974253"/>
    <w:rsid w:val="009817F1"/>
    <w:rsid w:val="0098580F"/>
    <w:rsid w:val="0099081A"/>
    <w:rsid w:val="009967DD"/>
    <w:rsid w:val="009A7E93"/>
    <w:rsid w:val="009B1EDB"/>
    <w:rsid w:val="009B2770"/>
    <w:rsid w:val="009B305D"/>
    <w:rsid w:val="009B4412"/>
    <w:rsid w:val="009B7FD6"/>
    <w:rsid w:val="009C532C"/>
    <w:rsid w:val="009C5FBC"/>
    <w:rsid w:val="009D3CA1"/>
    <w:rsid w:val="009D53DF"/>
    <w:rsid w:val="009D74B6"/>
    <w:rsid w:val="009E0AE6"/>
    <w:rsid w:val="009E1D5D"/>
    <w:rsid w:val="009E2B70"/>
    <w:rsid w:val="009E32E7"/>
    <w:rsid w:val="009E7179"/>
    <w:rsid w:val="009F0E9C"/>
    <w:rsid w:val="009F4024"/>
    <w:rsid w:val="009F4648"/>
    <w:rsid w:val="009F5CAC"/>
    <w:rsid w:val="009F6F52"/>
    <w:rsid w:val="009F7C2C"/>
    <w:rsid w:val="00A01696"/>
    <w:rsid w:val="00A022B0"/>
    <w:rsid w:val="00A02E91"/>
    <w:rsid w:val="00A03C8E"/>
    <w:rsid w:val="00A0522A"/>
    <w:rsid w:val="00A0583F"/>
    <w:rsid w:val="00A059B1"/>
    <w:rsid w:val="00A06484"/>
    <w:rsid w:val="00A07716"/>
    <w:rsid w:val="00A1226B"/>
    <w:rsid w:val="00A123B5"/>
    <w:rsid w:val="00A12F75"/>
    <w:rsid w:val="00A16B0A"/>
    <w:rsid w:val="00A2223B"/>
    <w:rsid w:val="00A22FF8"/>
    <w:rsid w:val="00A25316"/>
    <w:rsid w:val="00A27705"/>
    <w:rsid w:val="00A3068F"/>
    <w:rsid w:val="00A30D7B"/>
    <w:rsid w:val="00A316DB"/>
    <w:rsid w:val="00A34E74"/>
    <w:rsid w:val="00A35479"/>
    <w:rsid w:val="00A427BA"/>
    <w:rsid w:val="00A4310B"/>
    <w:rsid w:val="00A47535"/>
    <w:rsid w:val="00A53B1B"/>
    <w:rsid w:val="00A53BEB"/>
    <w:rsid w:val="00A540E1"/>
    <w:rsid w:val="00A563A6"/>
    <w:rsid w:val="00A5664A"/>
    <w:rsid w:val="00A57D9E"/>
    <w:rsid w:val="00A618A8"/>
    <w:rsid w:val="00A61A8F"/>
    <w:rsid w:val="00A62891"/>
    <w:rsid w:val="00A64A06"/>
    <w:rsid w:val="00A654DE"/>
    <w:rsid w:val="00A71253"/>
    <w:rsid w:val="00A71C0E"/>
    <w:rsid w:val="00A71E77"/>
    <w:rsid w:val="00A7218A"/>
    <w:rsid w:val="00A73682"/>
    <w:rsid w:val="00A76C79"/>
    <w:rsid w:val="00A804BE"/>
    <w:rsid w:val="00A809A0"/>
    <w:rsid w:val="00A81314"/>
    <w:rsid w:val="00A81684"/>
    <w:rsid w:val="00A82081"/>
    <w:rsid w:val="00A85F00"/>
    <w:rsid w:val="00A93093"/>
    <w:rsid w:val="00A942D2"/>
    <w:rsid w:val="00A94D1F"/>
    <w:rsid w:val="00A95A86"/>
    <w:rsid w:val="00A97D3A"/>
    <w:rsid w:val="00AA282D"/>
    <w:rsid w:val="00AA33A9"/>
    <w:rsid w:val="00AA41FA"/>
    <w:rsid w:val="00AB00BE"/>
    <w:rsid w:val="00AB35BE"/>
    <w:rsid w:val="00AB3BCC"/>
    <w:rsid w:val="00AB6163"/>
    <w:rsid w:val="00AC2C28"/>
    <w:rsid w:val="00AC4EC2"/>
    <w:rsid w:val="00AC5191"/>
    <w:rsid w:val="00AC7AFB"/>
    <w:rsid w:val="00AC7EBC"/>
    <w:rsid w:val="00AD6723"/>
    <w:rsid w:val="00AD72C5"/>
    <w:rsid w:val="00AE12B8"/>
    <w:rsid w:val="00AE4365"/>
    <w:rsid w:val="00AE466D"/>
    <w:rsid w:val="00AE4F59"/>
    <w:rsid w:val="00AE5EFC"/>
    <w:rsid w:val="00AE6240"/>
    <w:rsid w:val="00AE708E"/>
    <w:rsid w:val="00AF25E4"/>
    <w:rsid w:val="00AF3A8E"/>
    <w:rsid w:val="00AF42D0"/>
    <w:rsid w:val="00AF610E"/>
    <w:rsid w:val="00AF6D59"/>
    <w:rsid w:val="00AF7058"/>
    <w:rsid w:val="00B01009"/>
    <w:rsid w:val="00B01931"/>
    <w:rsid w:val="00B01BFD"/>
    <w:rsid w:val="00B0203F"/>
    <w:rsid w:val="00B11480"/>
    <w:rsid w:val="00B12224"/>
    <w:rsid w:val="00B13E1E"/>
    <w:rsid w:val="00B15782"/>
    <w:rsid w:val="00B170A6"/>
    <w:rsid w:val="00B20BFD"/>
    <w:rsid w:val="00B20D20"/>
    <w:rsid w:val="00B21B0C"/>
    <w:rsid w:val="00B23BD3"/>
    <w:rsid w:val="00B24299"/>
    <w:rsid w:val="00B2552D"/>
    <w:rsid w:val="00B25B14"/>
    <w:rsid w:val="00B335FB"/>
    <w:rsid w:val="00B36B93"/>
    <w:rsid w:val="00B43068"/>
    <w:rsid w:val="00B449DD"/>
    <w:rsid w:val="00B4645D"/>
    <w:rsid w:val="00B52161"/>
    <w:rsid w:val="00B52DD5"/>
    <w:rsid w:val="00B55995"/>
    <w:rsid w:val="00B5685D"/>
    <w:rsid w:val="00B56B6C"/>
    <w:rsid w:val="00B610E1"/>
    <w:rsid w:val="00B618FE"/>
    <w:rsid w:val="00B61E38"/>
    <w:rsid w:val="00B6451F"/>
    <w:rsid w:val="00B72394"/>
    <w:rsid w:val="00B7277C"/>
    <w:rsid w:val="00B732B9"/>
    <w:rsid w:val="00B74BD8"/>
    <w:rsid w:val="00B75D07"/>
    <w:rsid w:val="00B80C6E"/>
    <w:rsid w:val="00B81733"/>
    <w:rsid w:val="00B825E1"/>
    <w:rsid w:val="00B85B61"/>
    <w:rsid w:val="00B85F12"/>
    <w:rsid w:val="00B90239"/>
    <w:rsid w:val="00B96A04"/>
    <w:rsid w:val="00BA189D"/>
    <w:rsid w:val="00BA47D2"/>
    <w:rsid w:val="00BA5178"/>
    <w:rsid w:val="00BB0F50"/>
    <w:rsid w:val="00BB3215"/>
    <w:rsid w:val="00BB7116"/>
    <w:rsid w:val="00BC0C8E"/>
    <w:rsid w:val="00BC18FD"/>
    <w:rsid w:val="00BC2662"/>
    <w:rsid w:val="00BC2758"/>
    <w:rsid w:val="00BC7A62"/>
    <w:rsid w:val="00BD1072"/>
    <w:rsid w:val="00BD1E85"/>
    <w:rsid w:val="00BD7879"/>
    <w:rsid w:val="00BE1201"/>
    <w:rsid w:val="00BE2588"/>
    <w:rsid w:val="00BE37C4"/>
    <w:rsid w:val="00BF15B0"/>
    <w:rsid w:val="00BF1E03"/>
    <w:rsid w:val="00BF2C2D"/>
    <w:rsid w:val="00BF467A"/>
    <w:rsid w:val="00BF4929"/>
    <w:rsid w:val="00BF52E2"/>
    <w:rsid w:val="00BF670B"/>
    <w:rsid w:val="00BF78D5"/>
    <w:rsid w:val="00BF7D4E"/>
    <w:rsid w:val="00C00DF3"/>
    <w:rsid w:val="00C016A4"/>
    <w:rsid w:val="00C06188"/>
    <w:rsid w:val="00C10AFC"/>
    <w:rsid w:val="00C10D69"/>
    <w:rsid w:val="00C159D9"/>
    <w:rsid w:val="00C2171A"/>
    <w:rsid w:val="00C25B34"/>
    <w:rsid w:val="00C26646"/>
    <w:rsid w:val="00C3220C"/>
    <w:rsid w:val="00C32D73"/>
    <w:rsid w:val="00C34098"/>
    <w:rsid w:val="00C3496D"/>
    <w:rsid w:val="00C3687D"/>
    <w:rsid w:val="00C44A6A"/>
    <w:rsid w:val="00C47E8F"/>
    <w:rsid w:val="00C502D3"/>
    <w:rsid w:val="00C51AD0"/>
    <w:rsid w:val="00C6727F"/>
    <w:rsid w:val="00C7025C"/>
    <w:rsid w:val="00C71498"/>
    <w:rsid w:val="00C72756"/>
    <w:rsid w:val="00C76433"/>
    <w:rsid w:val="00C76A98"/>
    <w:rsid w:val="00C80F8E"/>
    <w:rsid w:val="00C82BB0"/>
    <w:rsid w:val="00C831C2"/>
    <w:rsid w:val="00C84DEB"/>
    <w:rsid w:val="00C923C5"/>
    <w:rsid w:val="00C97DBB"/>
    <w:rsid w:val="00CA0C5F"/>
    <w:rsid w:val="00CA1861"/>
    <w:rsid w:val="00CA5247"/>
    <w:rsid w:val="00CA524B"/>
    <w:rsid w:val="00CA656D"/>
    <w:rsid w:val="00CB0E55"/>
    <w:rsid w:val="00CB2701"/>
    <w:rsid w:val="00CB2CCC"/>
    <w:rsid w:val="00CB4353"/>
    <w:rsid w:val="00CB5E50"/>
    <w:rsid w:val="00CB69D3"/>
    <w:rsid w:val="00CB7CAE"/>
    <w:rsid w:val="00CB7EAC"/>
    <w:rsid w:val="00CC2CA9"/>
    <w:rsid w:val="00CC2DA4"/>
    <w:rsid w:val="00CC4544"/>
    <w:rsid w:val="00CC5B52"/>
    <w:rsid w:val="00CD013F"/>
    <w:rsid w:val="00CD0414"/>
    <w:rsid w:val="00CD0905"/>
    <w:rsid w:val="00CD31D1"/>
    <w:rsid w:val="00CD31EB"/>
    <w:rsid w:val="00CD5D6F"/>
    <w:rsid w:val="00CE0C96"/>
    <w:rsid w:val="00CE7118"/>
    <w:rsid w:val="00CF01E9"/>
    <w:rsid w:val="00CF1055"/>
    <w:rsid w:val="00CF30F0"/>
    <w:rsid w:val="00CF34AC"/>
    <w:rsid w:val="00CF5113"/>
    <w:rsid w:val="00D00F75"/>
    <w:rsid w:val="00D0403B"/>
    <w:rsid w:val="00D04262"/>
    <w:rsid w:val="00D104C0"/>
    <w:rsid w:val="00D136CE"/>
    <w:rsid w:val="00D151E9"/>
    <w:rsid w:val="00D24626"/>
    <w:rsid w:val="00D249DF"/>
    <w:rsid w:val="00D266C2"/>
    <w:rsid w:val="00D33877"/>
    <w:rsid w:val="00D34681"/>
    <w:rsid w:val="00D3472A"/>
    <w:rsid w:val="00D356AA"/>
    <w:rsid w:val="00D35DFC"/>
    <w:rsid w:val="00D368B1"/>
    <w:rsid w:val="00D377F7"/>
    <w:rsid w:val="00D40BB6"/>
    <w:rsid w:val="00D43C23"/>
    <w:rsid w:val="00D45406"/>
    <w:rsid w:val="00D4769B"/>
    <w:rsid w:val="00D507D8"/>
    <w:rsid w:val="00D535FE"/>
    <w:rsid w:val="00D615EE"/>
    <w:rsid w:val="00D70065"/>
    <w:rsid w:val="00D701FF"/>
    <w:rsid w:val="00D713E8"/>
    <w:rsid w:val="00D716F1"/>
    <w:rsid w:val="00D71FFF"/>
    <w:rsid w:val="00D72FF1"/>
    <w:rsid w:val="00D72FFE"/>
    <w:rsid w:val="00D7372F"/>
    <w:rsid w:val="00D739BC"/>
    <w:rsid w:val="00D73F40"/>
    <w:rsid w:val="00D76CD6"/>
    <w:rsid w:val="00D81E88"/>
    <w:rsid w:val="00D83972"/>
    <w:rsid w:val="00D84659"/>
    <w:rsid w:val="00D84913"/>
    <w:rsid w:val="00D87EA9"/>
    <w:rsid w:val="00D902D2"/>
    <w:rsid w:val="00D911A2"/>
    <w:rsid w:val="00D93878"/>
    <w:rsid w:val="00D93E8E"/>
    <w:rsid w:val="00D93F4F"/>
    <w:rsid w:val="00D954B1"/>
    <w:rsid w:val="00D970EC"/>
    <w:rsid w:val="00DA0B98"/>
    <w:rsid w:val="00DA194B"/>
    <w:rsid w:val="00DA44A1"/>
    <w:rsid w:val="00DA68A1"/>
    <w:rsid w:val="00DA6F95"/>
    <w:rsid w:val="00DB20E4"/>
    <w:rsid w:val="00DB5AA7"/>
    <w:rsid w:val="00DC0A03"/>
    <w:rsid w:val="00DC1857"/>
    <w:rsid w:val="00DC2505"/>
    <w:rsid w:val="00DC448C"/>
    <w:rsid w:val="00DC50D0"/>
    <w:rsid w:val="00DC5CFF"/>
    <w:rsid w:val="00DD22C8"/>
    <w:rsid w:val="00DD312D"/>
    <w:rsid w:val="00DD6783"/>
    <w:rsid w:val="00DE00BB"/>
    <w:rsid w:val="00DE208F"/>
    <w:rsid w:val="00DE286A"/>
    <w:rsid w:val="00DE3100"/>
    <w:rsid w:val="00DE357F"/>
    <w:rsid w:val="00DE48B4"/>
    <w:rsid w:val="00DF0819"/>
    <w:rsid w:val="00DF08ED"/>
    <w:rsid w:val="00DF18F2"/>
    <w:rsid w:val="00DF64A5"/>
    <w:rsid w:val="00DF7371"/>
    <w:rsid w:val="00E0123D"/>
    <w:rsid w:val="00E02FB1"/>
    <w:rsid w:val="00E04B69"/>
    <w:rsid w:val="00E06C15"/>
    <w:rsid w:val="00E11559"/>
    <w:rsid w:val="00E1498B"/>
    <w:rsid w:val="00E15A84"/>
    <w:rsid w:val="00E20DFC"/>
    <w:rsid w:val="00E21FF0"/>
    <w:rsid w:val="00E234BB"/>
    <w:rsid w:val="00E25B3B"/>
    <w:rsid w:val="00E263CC"/>
    <w:rsid w:val="00E26D10"/>
    <w:rsid w:val="00E31BA5"/>
    <w:rsid w:val="00E35318"/>
    <w:rsid w:val="00E353DB"/>
    <w:rsid w:val="00E35628"/>
    <w:rsid w:val="00E35AC0"/>
    <w:rsid w:val="00E36F9C"/>
    <w:rsid w:val="00E40EDC"/>
    <w:rsid w:val="00E41DD5"/>
    <w:rsid w:val="00E420A8"/>
    <w:rsid w:val="00E43B94"/>
    <w:rsid w:val="00E556C0"/>
    <w:rsid w:val="00E55869"/>
    <w:rsid w:val="00E61E22"/>
    <w:rsid w:val="00E64FB6"/>
    <w:rsid w:val="00E65607"/>
    <w:rsid w:val="00E71B6A"/>
    <w:rsid w:val="00E727B8"/>
    <w:rsid w:val="00E74C29"/>
    <w:rsid w:val="00E83323"/>
    <w:rsid w:val="00E84F49"/>
    <w:rsid w:val="00E86394"/>
    <w:rsid w:val="00E868C9"/>
    <w:rsid w:val="00E91423"/>
    <w:rsid w:val="00E9218E"/>
    <w:rsid w:val="00E9530F"/>
    <w:rsid w:val="00E9589B"/>
    <w:rsid w:val="00E960EB"/>
    <w:rsid w:val="00EA0D24"/>
    <w:rsid w:val="00EA3D06"/>
    <w:rsid w:val="00EA4CF9"/>
    <w:rsid w:val="00EA6CE4"/>
    <w:rsid w:val="00EB06E7"/>
    <w:rsid w:val="00EB0F7A"/>
    <w:rsid w:val="00EB398E"/>
    <w:rsid w:val="00EB65F0"/>
    <w:rsid w:val="00EB70DE"/>
    <w:rsid w:val="00ED3E17"/>
    <w:rsid w:val="00ED6A0A"/>
    <w:rsid w:val="00ED7039"/>
    <w:rsid w:val="00EE1FFA"/>
    <w:rsid w:val="00EE3612"/>
    <w:rsid w:val="00EE39DD"/>
    <w:rsid w:val="00EE3A7C"/>
    <w:rsid w:val="00EE5BE7"/>
    <w:rsid w:val="00EE6626"/>
    <w:rsid w:val="00EE7A17"/>
    <w:rsid w:val="00EE7EF7"/>
    <w:rsid w:val="00EF31B0"/>
    <w:rsid w:val="00EF31EC"/>
    <w:rsid w:val="00EF66D8"/>
    <w:rsid w:val="00EF7530"/>
    <w:rsid w:val="00F04FBB"/>
    <w:rsid w:val="00F05368"/>
    <w:rsid w:val="00F065BA"/>
    <w:rsid w:val="00F10780"/>
    <w:rsid w:val="00F1539F"/>
    <w:rsid w:val="00F25ACE"/>
    <w:rsid w:val="00F31CC7"/>
    <w:rsid w:val="00F3324E"/>
    <w:rsid w:val="00F347F0"/>
    <w:rsid w:val="00F41226"/>
    <w:rsid w:val="00F4441A"/>
    <w:rsid w:val="00F44A8B"/>
    <w:rsid w:val="00F467E8"/>
    <w:rsid w:val="00F479C8"/>
    <w:rsid w:val="00F52F78"/>
    <w:rsid w:val="00F539BF"/>
    <w:rsid w:val="00F547EA"/>
    <w:rsid w:val="00F54E42"/>
    <w:rsid w:val="00F54EC0"/>
    <w:rsid w:val="00F55C20"/>
    <w:rsid w:val="00F57791"/>
    <w:rsid w:val="00F60637"/>
    <w:rsid w:val="00F61860"/>
    <w:rsid w:val="00F63B61"/>
    <w:rsid w:val="00F64013"/>
    <w:rsid w:val="00F64FED"/>
    <w:rsid w:val="00F658C2"/>
    <w:rsid w:val="00F65E1C"/>
    <w:rsid w:val="00F66975"/>
    <w:rsid w:val="00F731D6"/>
    <w:rsid w:val="00F746E5"/>
    <w:rsid w:val="00F75443"/>
    <w:rsid w:val="00F8514F"/>
    <w:rsid w:val="00F85601"/>
    <w:rsid w:val="00F85C3F"/>
    <w:rsid w:val="00F86236"/>
    <w:rsid w:val="00F866F4"/>
    <w:rsid w:val="00F86BE2"/>
    <w:rsid w:val="00F87C85"/>
    <w:rsid w:val="00F9055D"/>
    <w:rsid w:val="00F90D78"/>
    <w:rsid w:val="00F946D0"/>
    <w:rsid w:val="00F94C8D"/>
    <w:rsid w:val="00F974A4"/>
    <w:rsid w:val="00FA1D3F"/>
    <w:rsid w:val="00FA52A1"/>
    <w:rsid w:val="00FB0D11"/>
    <w:rsid w:val="00FB5F83"/>
    <w:rsid w:val="00FB7217"/>
    <w:rsid w:val="00FC0420"/>
    <w:rsid w:val="00FC08F2"/>
    <w:rsid w:val="00FC37A1"/>
    <w:rsid w:val="00FD0313"/>
    <w:rsid w:val="00FD0945"/>
    <w:rsid w:val="00FD09C7"/>
    <w:rsid w:val="00FD4DF0"/>
    <w:rsid w:val="00FD5FFF"/>
    <w:rsid w:val="00FD61DF"/>
    <w:rsid w:val="00FD6865"/>
    <w:rsid w:val="00FE0DAA"/>
    <w:rsid w:val="00FE0ECB"/>
    <w:rsid w:val="00FE3095"/>
    <w:rsid w:val="00FF278F"/>
    <w:rsid w:val="00FF477C"/>
    <w:rsid w:val="00FF5821"/>
    <w:rsid w:val="00FF6735"/>
    <w:rsid w:val="00FF6DC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AE7D3"/>
  <w15:docId w15:val="{8D4B1675-D886-4E53-ADB6-283E48DD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630"/>
    <w:pPr>
      <w:spacing w:after="200" w:line="276" w:lineRule="auto"/>
    </w:pPr>
    <w:rPr>
      <w:sz w:val="22"/>
      <w:szCs w:val="22"/>
    </w:rPr>
  </w:style>
  <w:style w:type="paragraph" w:styleId="Ttulo1">
    <w:name w:val="heading 1"/>
    <w:basedOn w:val="Normal"/>
    <w:next w:val="Normal"/>
    <w:link w:val="Ttulo1Car"/>
    <w:rsid w:val="00610D6A"/>
    <w:pPr>
      <w:keepNext/>
      <w:keepLines/>
      <w:spacing w:before="480" w:after="120" w:line="240" w:lineRule="auto"/>
      <w:outlineLvl w:val="0"/>
    </w:pPr>
    <w:rPr>
      <w:rFonts w:ascii="Times New Roman" w:hAnsi="Times New Roman"/>
      <w:b/>
      <w:sz w:val="48"/>
      <w:szCs w:val="48"/>
      <w:lang w:val="es-ES" w:eastAsia="es-ES"/>
    </w:rPr>
  </w:style>
  <w:style w:type="paragraph" w:styleId="Ttulo2">
    <w:name w:val="heading 2"/>
    <w:basedOn w:val="Normal"/>
    <w:next w:val="Normal"/>
    <w:link w:val="Ttulo2Car"/>
    <w:rsid w:val="00610D6A"/>
    <w:pPr>
      <w:keepNext/>
      <w:keepLines/>
      <w:spacing w:before="360" w:after="80" w:line="240" w:lineRule="auto"/>
      <w:outlineLvl w:val="1"/>
    </w:pPr>
    <w:rPr>
      <w:rFonts w:ascii="Times New Roman" w:hAnsi="Times New Roman"/>
      <w:b/>
      <w:sz w:val="36"/>
      <w:szCs w:val="36"/>
      <w:lang w:val="es-ES" w:eastAsia="es-ES"/>
    </w:rPr>
  </w:style>
  <w:style w:type="paragraph" w:styleId="Ttulo3">
    <w:name w:val="heading 3"/>
    <w:basedOn w:val="Normal"/>
    <w:next w:val="Normal"/>
    <w:link w:val="Ttulo3Car"/>
    <w:semiHidden/>
    <w:unhideWhenUsed/>
    <w:qFormat/>
    <w:rsid w:val="00610D6A"/>
    <w:pPr>
      <w:keepNext/>
      <w:spacing w:before="240" w:after="60" w:line="240" w:lineRule="auto"/>
      <w:outlineLvl w:val="2"/>
    </w:pPr>
    <w:rPr>
      <w:rFonts w:ascii="Calibri Light" w:hAnsi="Calibri Light"/>
      <w:b/>
      <w:bCs/>
      <w:sz w:val="26"/>
      <w:szCs w:val="26"/>
      <w:lang w:val="es-ES" w:eastAsia="es-ES"/>
    </w:rPr>
  </w:style>
  <w:style w:type="paragraph" w:styleId="Ttulo4">
    <w:name w:val="heading 4"/>
    <w:basedOn w:val="Normal"/>
    <w:next w:val="Normal"/>
    <w:link w:val="Ttulo4Car"/>
    <w:rsid w:val="00610D6A"/>
    <w:pPr>
      <w:keepNext/>
      <w:keepLines/>
      <w:spacing w:before="240" w:after="40" w:line="240" w:lineRule="auto"/>
      <w:outlineLvl w:val="3"/>
    </w:pPr>
    <w:rPr>
      <w:rFonts w:ascii="Times New Roman" w:hAnsi="Times New Roman"/>
      <w:b/>
      <w:sz w:val="24"/>
      <w:szCs w:val="24"/>
      <w:lang w:val="es-ES" w:eastAsia="es-ES"/>
    </w:rPr>
  </w:style>
  <w:style w:type="paragraph" w:styleId="Ttulo5">
    <w:name w:val="heading 5"/>
    <w:basedOn w:val="Normal"/>
    <w:next w:val="Normal"/>
    <w:link w:val="Ttulo5Car"/>
    <w:rsid w:val="00610D6A"/>
    <w:pPr>
      <w:keepNext/>
      <w:keepLines/>
      <w:spacing w:before="220" w:after="40" w:line="240" w:lineRule="auto"/>
      <w:outlineLvl w:val="4"/>
    </w:pPr>
    <w:rPr>
      <w:rFonts w:ascii="Times New Roman" w:hAnsi="Times New Roman"/>
      <w:b/>
      <w:lang w:val="es-ES" w:eastAsia="es-ES"/>
    </w:rPr>
  </w:style>
  <w:style w:type="paragraph" w:styleId="Ttulo6">
    <w:name w:val="heading 6"/>
    <w:basedOn w:val="Normal"/>
    <w:next w:val="Normal"/>
    <w:link w:val="Ttulo6Car"/>
    <w:rsid w:val="00610D6A"/>
    <w:pPr>
      <w:keepNext/>
      <w:keepLines/>
      <w:spacing w:before="200" w:after="40" w:line="240" w:lineRule="auto"/>
      <w:outlineLvl w:val="5"/>
    </w:pPr>
    <w:rPr>
      <w:rFonts w:ascii="Times New Roman" w:hAnsi="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856B5"/>
    <w:rPr>
      <w:rFonts w:ascii="Times New Roman" w:hAnsi="Times New Roman"/>
      <w:color w:val="000000"/>
      <w:sz w:val="24"/>
      <w:lang w:val="es-ES" w:eastAsia="es-ES"/>
    </w:rPr>
  </w:style>
  <w:style w:type="character" w:customStyle="1" w:styleId="Estilo2">
    <w:name w:val="Estilo2"/>
    <w:uiPriority w:val="1"/>
    <w:rsid w:val="006856B5"/>
    <w:rPr>
      <w:rFonts w:ascii="Arial" w:hAnsi="Arial" w:cs="Arial" w:hint="default"/>
      <w:b/>
      <w:bCs w:val="0"/>
      <w:caps/>
      <w:sz w:val="24"/>
    </w:rPr>
  </w:style>
  <w:style w:type="character" w:customStyle="1" w:styleId="NOMBRES">
    <w:name w:val="NOMBRES"/>
    <w:uiPriority w:val="1"/>
    <w:rsid w:val="006856B5"/>
    <w:rPr>
      <w:rFonts w:ascii="Arial" w:hAnsi="Arial" w:cs="Arial" w:hint="default"/>
      <w:b/>
      <w:bCs w:val="0"/>
      <w:sz w:val="24"/>
    </w:rPr>
  </w:style>
  <w:style w:type="paragraph" w:styleId="Encabezado">
    <w:name w:val="header"/>
    <w:basedOn w:val="Normal"/>
    <w:link w:val="EncabezadoCar"/>
    <w:unhideWhenUsed/>
    <w:rsid w:val="006856B5"/>
    <w:pPr>
      <w:tabs>
        <w:tab w:val="center" w:pos="4419"/>
        <w:tab w:val="right" w:pos="8838"/>
      </w:tabs>
      <w:spacing w:after="0" w:line="240" w:lineRule="auto"/>
    </w:pPr>
  </w:style>
  <w:style w:type="character" w:customStyle="1" w:styleId="EncabezadoCar">
    <w:name w:val="Encabezado Car"/>
    <w:basedOn w:val="Fuentedeprrafopredeter"/>
    <w:link w:val="Encabezado"/>
    <w:rsid w:val="006856B5"/>
  </w:style>
  <w:style w:type="paragraph" w:styleId="Piedepgina">
    <w:name w:val="footer"/>
    <w:basedOn w:val="Normal"/>
    <w:link w:val="PiedepginaCar"/>
    <w:uiPriority w:val="99"/>
    <w:unhideWhenUsed/>
    <w:rsid w:val="006856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56B5"/>
  </w:style>
  <w:style w:type="paragraph" w:styleId="Prrafodelista">
    <w:name w:val="List Paragraph"/>
    <w:basedOn w:val="Normal"/>
    <w:link w:val="PrrafodelistaCar"/>
    <w:uiPriority w:val="34"/>
    <w:qFormat/>
    <w:rsid w:val="006856B5"/>
    <w:pPr>
      <w:ind w:left="720"/>
      <w:contextualSpacing/>
    </w:pPr>
    <w:rPr>
      <w:rFonts w:eastAsia="Calibri"/>
      <w:lang w:eastAsia="en-US"/>
    </w:rPr>
  </w:style>
  <w:style w:type="paragraph" w:styleId="Textoindependiente">
    <w:name w:val="Body Text"/>
    <w:basedOn w:val="Normal"/>
    <w:link w:val="TextoindependienteCar"/>
    <w:uiPriority w:val="1"/>
    <w:qFormat/>
    <w:rsid w:val="005044BE"/>
    <w:pPr>
      <w:spacing w:after="0" w:line="240" w:lineRule="auto"/>
      <w:jc w:val="both"/>
    </w:pPr>
    <w:rPr>
      <w:rFonts w:ascii="Book Antiqua" w:hAnsi="Book Antiqua"/>
      <w:sz w:val="24"/>
      <w:szCs w:val="24"/>
      <w:lang w:val="es-ES" w:eastAsia="es-ES"/>
    </w:rPr>
  </w:style>
  <w:style w:type="character" w:customStyle="1" w:styleId="TextoindependienteCar">
    <w:name w:val="Texto independiente Car"/>
    <w:link w:val="Textoindependiente"/>
    <w:uiPriority w:val="1"/>
    <w:rsid w:val="005044BE"/>
    <w:rPr>
      <w:rFonts w:ascii="Book Antiqua" w:eastAsia="Times New Roman" w:hAnsi="Book Antiqua" w:cs="Times New Roman"/>
      <w:sz w:val="24"/>
      <w:szCs w:val="24"/>
      <w:lang w:val="es-ES" w:eastAsia="es-ES"/>
    </w:rPr>
  </w:style>
  <w:style w:type="paragraph" w:styleId="Textonotapie">
    <w:name w:val="footnote text"/>
    <w:basedOn w:val="Normal"/>
    <w:link w:val="TextonotapieCar"/>
    <w:uiPriority w:val="99"/>
    <w:semiHidden/>
    <w:unhideWhenUsed/>
    <w:rsid w:val="005622C4"/>
    <w:pPr>
      <w:spacing w:after="0" w:line="240" w:lineRule="auto"/>
    </w:pPr>
    <w:rPr>
      <w:sz w:val="20"/>
      <w:szCs w:val="20"/>
    </w:rPr>
  </w:style>
  <w:style w:type="character" w:customStyle="1" w:styleId="TextonotapieCar">
    <w:name w:val="Texto nota pie Car"/>
    <w:link w:val="Textonotapie"/>
    <w:uiPriority w:val="99"/>
    <w:semiHidden/>
    <w:rsid w:val="005622C4"/>
    <w:rPr>
      <w:sz w:val="20"/>
      <w:szCs w:val="20"/>
    </w:rPr>
  </w:style>
  <w:style w:type="character" w:styleId="Refdenotaalpie">
    <w:name w:val="footnote reference"/>
    <w:uiPriority w:val="99"/>
    <w:semiHidden/>
    <w:unhideWhenUsed/>
    <w:rsid w:val="005622C4"/>
    <w:rPr>
      <w:vertAlign w:val="superscript"/>
    </w:rPr>
  </w:style>
  <w:style w:type="paragraph" w:customStyle="1" w:styleId="Texto">
    <w:name w:val="Texto"/>
    <w:basedOn w:val="Normal"/>
    <w:link w:val="TextoCar"/>
    <w:rsid w:val="002C4A92"/>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2C4A92"/>
    <w:rPr>
      <w:rFonts w:ascii="Arial" w:eastAsia="Times New Roman" w:hAnsi="Arial" w:cs="Times New Roman"/>
      <w:sz w:val="18"/>
      <w:szCs w:val="20"/>
      <w:lang w:val="es-ES" w:eastAsia="es-ES"/>
    </w:rPr>
  </w:style>
  <w:style w:type="character" w:styleId="Hipervnculo">
    <w:name w:val="Hyperlink"/>
    <w:uiPriority w:val="99"/>
    <w:unhideWhenUsed/>
    <w:rsid w:val="00013560"/>
    <w:rPr>
      <w:color w:val="0000FF"/>
      <w:u w:val="single"/>
    </w:rPr>
  </w:style>
  <w:style w:type="paragraph" w:customStyle="1" w:styleId="Normal2">
    <w:name w:val="Normal2"/>
    <w:rsid w:val="00070CC2"/>
    <w:rPr>
      <w:rFonts w:ascii="Times New Roman" w:hAnsi="Times New Roman"/>
      <w:color w:val="000000"/>
      <w:sz w:val="24"/>
      <w:lang w:val="es-ES" w:eastAsia="es-ES"/>
    </w:rPr>
  </w:style>
  <w:style w:type="paragraph" w:styleId="Textodeglobo">
    <w:name w:val="Balloon Text"/>
    <w:basedOn w:val="Normal"/>
    <w:link w:val="TextodegloboCar"/>
    <w:uiPriority w:val="99"/>
    <w:semiHidden/>
    <w:unhideWhenUsed/>
    <w:rsid w:val="00070CC2"/>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70CC2"/>
    <w:rPr>
      <w:rFonts w:ascii="Tahoma" w:hAnsi="Tahoma" w:cs="Tahoma"/>
      <w:sz w:val="16"/>
      <w:szCs w:val="16"/>
    </w:rPr>
  </w:style>
  <w:style w:type="table" w:styleId="Tablaconcuadrcula">
    <w:name w:val="Table Grid"/>
    <w:basedOn w:val="Tablanormal"/>
    <w:uiPriority w:val="39"/>
    <w:rsid w:val="00623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451389"/>
    <w:rPr>
      <w:color w:val="605E5C"/>
      <w:shd w:val="clear" w:color="auto" w:fill="E1DFDD"/>
    </w:rPr>
  </w:style>
  <w:style w:type="character" w:customStyle="1" w:styleId="Ttulo1Car">
    <w:name w:val="Título 1 Car"/>
    <w:link w:val="Ttulo1"/>
    <w:rsid w:val="00610D6A"/>
    <w:rPr>
      <w:rFonts w:ascii="Times New Roman" w:hAnsi="Times New Roman"/>
      <w:b/>
      <w:sz w:val="48"/>
      <w:szCs w:val="48"/>
      <w:lang w:val="es-ES" w:eastAsia="es-ES"/>
    </w:rPr>
  </w:style>
  <w:style w:type="character" w:customStyle="1" w:styleId="Ttulo2Car">
    <w:name w:val="Título 2 Car"/>
    <w:link w:val="Ttulo2"/>
    <w:rsid w:val="00610D6A"/>
    <w:rPr>
      <w:rFonts w:ascii="Times New Roman" w:hAnsi="Times New Roman"/>
      <w:b/>
      <w:sz w:val="36"/>
      <w:szCs w:val="36"/>
      <w:lang w:val="es-ES" w:eastAsia="es-ES"/>
    </w:rPr>
  </w:style>
  <w:style w:type="character" w:customStyle="1" w:styleId="Ttulo3Car">
    <w:name w:val="Título 3 Car"/>
    <w:link w:val="Ttulo3"/>
    <w:semiHidden/>
    <w:rsid w:val="00610D6A"/>
    <w:rPr>
      <w:rFonts w:ascii="Calibri Light" w:hAnsi="Calibri Light"/>
      <w:b/>
      <w:bCs/>
      <w:sz w:val="26"/>
      <w:szCs w:val="26"/>
      <w:lang w:val="es-ES" w:eastAsia="es-ES"/>
    </w:rPr>
  </w:style>
  <w:style w:type="character" w:customStyle="1" w:styleId="Ttulo4Car">
    <w:name w:val="Título 4 Car"/>
    <w:link w:val="Ttulo4"/>
    <w:rsid w:val="00610D6A"/>
    <w:rPr>
      <w:rFonts w:ascii="Times New Roman" w:hAnsi="Times New Roman"/>
      <w:b/>
      <w:sz w:val="24"/>
      <w:szCs w:val="24"/>
      <w:lang w:val="es-ES" w:eastAsia="es-ES"/>
    </w:rPr>
  </w:style>
  <w:style w:type="character" w:customStyle="1" w:styleId="Ttulo5Car">
    <w:name w:val="Título 5 Car"/>
    <w:link w:val="Ttulo5"/>
    <w:rsid w:val="00610D6A"/>
    <w:rPr>
      <w:rFonts w:ascii="Times New Roman" w:hAnsi="Times New Roman"/>
      <w:b/>
      <w:sz w:val="22"/>
      <w:szCs w:val="22"/>
      <w:lang w:val="es-ES" w:eastAsia="es-ES"/>
    </w:rPr>
  </w:style>
  <w:style w:type="character" w:customStyle="1" w:styleId="Ttulo6Car">
    <w:name w:val="Título 6 Car"/>
    <w:link w:val="Ttulo6"/>
    <w:rsid w:val="00610D6A"/>
    <w:rPr>
      <w:rFonts w:ascii="Times New Roman" w:hAnsi="Times New Roman"/>
      <w:b/>
      <w:lang w:val="es-ES" w:eastAsia="es-ES"/>
    </w:rPr>
  </w:style>
  <w:style w:type="numbering" w:customStyle="1" w:styleId="Sinlista1">
    <w:name w:val="Sin lista1"/>
    <w:next w:val="Sinlista"/>
    <w:uiPriority w:val="99"/>
    <w:semiHidden/>
    <w:unhideWhenUsed/>
    <w:rsid w:val="00610D6A"/>
  </w:style>
  <w:style w:type="character" w:customStyle="1" w:styleId="PrrafodelistaCar">
    <w:name w:val="Párrafo de lista Car"/>
    <w:link w:val="Prrafodelista"/>
    <w:uiPriority w:val="34"/>
    <w:locked/>
    <w:rsid w:val="00610D6A"/>
    <w:rPr>
      <w:rFonts w:eastAsia="Calibri"/>
      <w:sz w:val="22"/>
      <w:szCs w:val="22"/>
      <w:lang w:eastAsia="en-US"/>
    </w:rPr>
  </w:style>
  <w:style w:type="table" w:customStyle="1" w:styleId="Tablaconcuadrcula1">
    <w:name w:val="Tabla con cuadrícula1"/>
    <w:basedOn w:val="Tablanormal"/>
    <w:next w:val="Tablaconcuadrcula"/>
    <w:uiPriority w:val="39"/>
    <w:rsid w:val="00610D6A"/>
    <w:rPr>
      <w:rFonts w:ascii="Times New Roman" w:hAnsi="Times New Roman"/>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10D6A"/>
    <w:rPr>
      <w:sz w:val="16"/>
      <w:szCs w:val="16"/>
    </w:rPr>
  </w:style>
  <w:style w:type="paragraph" w:styleId="Textocomentario">
    <w:name w:val="annotation text"/>
    <w:basedOn w:val="Normal"/>
    <w:link w:val="TextocomentarioCar"/>
    <w:uiPriority w:val="99"/>
    <w:unhideWhenUsed/>
    <w:rsid w:val="00610D6A"/>
    <w:pPr>
      <w:spacing w:after="0" w:line="240" w:lineRule="auto"/>
    </w:pPr>
    <w:rPr>
      <w:rFonts w:ascii="Times New Roman" w:eastAsia="PMingLiU" w:hAnsi="Times New Roman"/>
      <w:sz w:val="20"/>
      <w:szCs w:val="20"/>
      <w:lang w:eastAsia="en-US"/>
    </w:rPr>
  </w:style>
  <w:style w:type="character" w:customStyle="1" w:styleId="TextocomentarioCar">
    <w:name w:val="Texto comentario Car"/>
    <w:link w:val="Textocomentario"/>
    <w:uiPriority w:val="99"/>
    <w:rsid w:val="00610D6A"/>
    <w:rPr>
      <w:rFonts w:ascii="Times New Roman" w:eastAsia="PMingLiU" w:hAnsi="Times New Roman"/>
      <w:lang w:eastAsia="en-US"/>
    </w:rPr>
  </w:style>
  <w:style w:type="paragraph" w:styleId="Asuntodelcomentario">
    <w:name w:val="annotation subject"/>
    <w:basedOn w:val="Textocomentario"/>
    <w:next w:val="Textocomentario"/>
    <w:link w:val="AsuntodelcomentarioCar"/>
    <w:uiPriority w:val="99"/>
    <w:semiHidden/>
    <w:unhideWhenUsed/>
    <w:rsid w:val="00610D6A"/>
    <w:rPr>
      <w:b/>
      <w:bCs/>
    </w:rPr>
  </w:style>
  <w:style w:type="character" w:customStyle="1" w:styleId="AsuntodelcomentarioCar">
    <w:name w:val="Asunto del comentario Car"/>
    <w:link w:val="Asuntodelcomentario"/>
    <w:uiPriority w:val="99"/>
    <w:semiHidden/>
    <w:rsid w:val="00610D6A"/>
    <w:rPr>
      <w:rFonts w:ascii="Times New Roman" w:eastAsia="PMingLiU" w:hAnsi="Times New Roman"/>
      <w:b/>
      <w:bCs/>
      <w:lang w:eastAsia="en-US"/>
    </w:rPr>
  </w:style>
  <w:style w:type="paragraph" w:styleId="Revisin">
    <w:name w:val="Revision"/>
    <w:hidden/>
    <w:uiPriority w:val="99"/>
    <w:semiHidden/>
    <w:rsid w:val="00610D6A"/>
    <w:rPr>
      <w:rFonts w:ascii="Times New Roman" w:eastAsia="PMingLiU" w:hAnsi="Times New Roman"/>
      <w:sz w:val="22"/>
      <w:szCs w:val="22"/>
      <w:lang w:eastAsia="en-US"/>
    </w:rPr>
  </w:style>
  <w:style w:type="table" w:customStyle="1" w:styleId="TableNormal1">
    <w:name w:val="Table Normal1"/>
    <w:rsid w:val="00610D6A"/>
    <w:rPr>
      <w:rFonts w:ascii="Times New Roman" w:hAnsi="Times New Roman"/>
      <w:sz w:val="24"/>
      <w:szCs w:val="24"/>
      <w:lang w:val="es-ES" w:eastAsia="en-US"/>
    </w:rPr>
    <w:tblPr>
      <w:tblCellMar>
        <w:top w:w="0" w:type="dxa"/>
        <w:left w:w="0" w:type="dxa"/>
        <w:bottom w:w="0" w:type="dxa"/>
        <w:right w:w="0" w:type="dxa"/>
      </w:tblCellMar>
    </w:tblPr>
  </w:style>
  <w:style w:type="paragraph" w:styleId="Ttulo">
    <w:name w:val="Title"/>
    <w:basedOn w:val="Normal"/>
    <w:next w:val="Normal"/>
    <w:link w:val="TtuloCar"/>
    <w:rsid w:val="00610D6A"/>
    <w:pPr>
      <w:keepNext/>
      <w:keepLines/>
      <w:spacing w:before="480" w:after="120" w:line="240" w:lineRule="auto"/>
    </w:pPr>
    <w:rPr>
      <w:rFonts w:ascii="Times New Roman" w:hAnsi="Times New Roman"/>
      <w:b/>
      <w:sz w:val="72"/>
      <w:szCs w:val="72"/>
      <w:lang w:val="es-ES" w:eastAsia="es-ES"/>
    </w:rPr>
  </w:style>
  <w:style w:type="character" w:customStyle="1" w:styleId="TtuloCar">
    <w:name w:val="Título Car"/>
    <w:link w:val="Ttulo"/>
    <w:rsid w:val="00610D6A"/>
    <w:rPr>
      <w:rFonts w:ascii="Times New Roman" w:hAnsi="Times New Roman"/>
      <w:b/>
      <w:sz w:val="72"/>
      <w:szCs w:val="72"/>
      <w:lang w:val="es-ES" w:eastAsia="es-ES"/>
    </w:rPr>
  </w:style>
  <w:style w:type="character" w:styleId="Nmerodepgina">
    <w:name w:val="page number"/>
    <w:rsid w:val="00610D6A"/>
  </w:style>
  <w:style w:type="paragraph" w:customStyle="1" w:styleId="Estilo">
    <w:name w:val="Estilo"/>
    <w:basedOn w:val="Sinespaciado"/>
    <w:link w:val="EstiloCar"/>
    <w:qFormat/>
    <w:rsid w:val="00610D6A"/>
  </w:style>
  <w:style w:type="character" w:customStyle="1" w:styleId="EstiloCar">
    <w:name w:val="Estilo Car"/>
    <w:link w:val="Estilo"/>
    <w:rsid w:val="00610D6A"/>
    <w:rPr>
      <w:rFonts w:ascii="Times New Roman" w:hAnsi="Times New Roman"/>
      <w:sz w:val="24"/>
      <w:szCs w:val="24"/>
      <w:lang w:val="es-ES" w:eastAsia="es-ES"/>
    </w:rPr>
  </w:style>
  <w:style w:type="paragraph" w:styleId="NormalWeb">
    <w:name w:val="Normal (Web)"/>
    <w:basedOn w:val="Normal"/>
    <w:uiPriority w:val="99"/>
    <w:unhideWhenUsed/>
    <w:rsid w:val="00610D6A"/>
    <w:pPr>
      <w:spacing w:before="100" w:beforeAutospacing="1" w:after="100" w:afterAutospacing="1" w:line="240" w:lineRule="auto"/>
    </w:pPr>
    <w:rPr>
      <w:rFonts w:ascii="Times New Roman" w:hAnsi="Times New Roman"/>
      <w:sz w:val="24"/>
      <w:szCs w:val="24"/>
    </w:rPr>
  </w:style>
  <w:style w:type="paragraph" w:styleId="Sinespaciado">
    <w:name w:val="No Spacing"/>
    <w:uiPriority w:val="1"/>
    <w:qFormat/>
    <w:rsid w:val="00610D6A"/>
    <w:rPr>
      <w:rFonts w:ascii="Times New Roman" w:hAnsi="Times New Roman"/>
      <w:sz w:val="24"/>
      <w:szCs w:val="24"/>
      <w:lang w:val="es-ES" w:eastAsia="es-ES"/>
    </w:rPr>
  </w:style>
  <w:style w:type="paragraph" w:styleId="Subttulo">
    <w:name w:val="Subtitle"/>
    <w:basedOn w:val="Normal"/>
    <w:next w:val="Normal"/>
    <w:link w:val="SubttuloCar"/>
    <w:rsid w:val="00610D6A"/>
    <w:pPr>
      <w:keepNext/>
      <w:keepLines/>
      <w:spacing w:before="360" w:after="80" w:line="240" w:lineRule="auto"/>
    </w:pPr>
    <w:rPr>
      <w:rFonts w:ascii="Georgia" w:eastAsia="Georgia" w:hAnsi="Georgia" w:cs="Georgia"/>
      <w:i/>
      <w:color w:val="666666"/>
      <w:sz w:val="48"/>
      <w:szCs w:val="48"/>
      <w:lang w:val="es-ES" w:eastAsia="es-ES"/>
    </w:rPr>
  </w:style>
  <w:style w:type="character" w:customStyle="1" w:styleId="SubttuloCar">
    <w:name w:val="Subtítulo Car"/>
    <w:link w:val="Subttulo"/>
    <w:rsid w:val="00610D6A"/>
    <w:rPr>
      <w:rFonts w:ascii="Georgia" w:eastAsia="Georgia" w:hAnsi="Georgia" w:cs="Georgia"/>
      <w:i/>
      <w:color w:val="666666"/>
      <w:sz w:val="48"/>
      <w:szCs w:val="48"/>
      <w:lang w:val="es-ES" w:eastAsia="es-ES"/>
    </w:rPr>
  </w:style>
  <w:style w:type="numbering" w:customStyle="1" w:styleId="Sinlista2">
    <w:name w:val="Sin lista2"/>
    <w:next w:val="Sinlista"/>
    <w:uiPriority w:val="99"/>
    <w:semiHidden/>
    <w:unhideWhenUsed/>
    <w:rsid w:val="00B13E1E"/>
  </w:style>
  <w:style w:type="table" w:customStyle="1" w:styleId="Tablaconcuadrcula2">
    <w:name w:val="Tabla con cuadrícula2"/>
    <w:basedOn w:val="Tablanormal"/>
    <w:next w:val="Tablaconcuadrcula"/>
    <w:uiPriority w:val="39"/>
    <w:rsid w:val="00B13E1E"/>
    <w:rPr>
      <w:rFonts w:ascii="Times New Roman" w:hAnsi="Times New Roman"/>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B13E1E"/>
    <w:rPr>
      <w:rFonts w:ascii="Times New Roman" w:hAnsi="Times New Roman"/>
      <w:sz w:val="24"/>
      <w:szCs w:val="24"/>
      <w:lang w:val="es-ES" w:eastAsia="en-US"/>
    </w:rPr>
    <w:tblPr>
      <w:tblCellMar>
        <w:top w:w="0" w:type="dxa"/>
        <w:left w:w="0" w:type="dxa"/>
        <w:bottom w:w="0" w:type="dxa"/>
        <w:right w:w="0" w:type="dxa"/>
      </w:tblCellMar>
    </w:tblPr>
  </w:style>
  <w:style w:type="paragraph" w:customStyle="1" w:styleId="Titulo1">
    <w:name w:val="Titulo 1"/>
    <w:basedOn w:val="Texto"/>
    <w:rsid w:val="008066A7"/>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numbering" w:customStyle="1" w:styleId="Sinlista3">
    <w:name w:val="Sin lista3"/>
    <w:next w:val="Sinlista"/>
    <w:uiPriority w:val="99"/>
    <w:semiHidden/>
    <w:unhideWhenUsed/>
    <w:rsid w:val="00F4441A"/>
  </w:style>
  <w:style w:type="table" w:customStyle="1" w:styleId="TableNormal">
    <w:name w:val="Table Normal"/>
    <w:uiPriority w:val="2"/>
    <w:semiHidden/>
    <w:unhideWhenUsed/>
    <w:qFormat/>
    <w:rsid w:val="00F4441A"/>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441A"/>
    <w:pPr>
      <w:widowControl w:val="0"/>
      <w:autoSpaceDE w:val="0"/>
      <w:autoSpaceDN w:val="0"/>
      <w:spacing w:after="0" w:line="240" w:lineRule="auto"/>
    </w:pPr>
    <w:rPr>
      <w:rFonts w:ascii="Arial MT" w:eastAsia="Arial MT" w:hAnsi="Arial MT" w:cs="Arial MT"/>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3020">
      <w:bodyDiv w:val="1"/>
      <w:marLeft w:val="0"/>
      <w:marRight w:val="0"/>
      <w:marTop w:val="0"/>
      <w:marBottom w:val="0"/>
      <w:divBdr>
        <w:top w:val="none" w:sz="0" w:space="0" w:color="auto"/>
        <w:left w:val="none" w:sz="0" w:space="0" w:color="auto"/>
        <w:bottom w:val="none" w:sz="0" w:space="0" w:color="auto"/>
        <w:right w:val="none" w:sz="0" w:space="0" w:color="auto"/>
      </w:divBdr>
    </w:div>
    <w:div w:id="359861166">
      <w:bodyDiv w:val="1"/>
      <w:marLeft w:val="0"/>
      <w:marRight w:val="0"/>
      <w:marTop w:val="0"/>
      <w:marBottom w:val="0"/>
      <w:divBdr>
        <w:top w:val="none" w:sz="0" w:space="0" w:color="auto"/>
        <w:left w:val="none" w:sz="0" w:space="0" w:color="auto"/>
        <w:bottom w:val="none" w:sz="0" w:space="0" w:color="auto"/>
        <w:right w:val="none" w:sz="0" w:space="0" w:color="auto"/>
      </w:divBdr>
    </w:div>
    <w:div w:id="663822453">
      <w:bodyDiv w:val="1"/>
      <w:marLeft w:val="0"/>
      <w:marRight w:val="0"/>
      <w:marTop w:val="0"/>
      <w:marBottom w:val="0"/>
      <w:divBdr>
        <w:top w:val="none" w:sz="0" w:space="0" w:color="auto"/>
        <w:left w:val="none" w:sz="0" w:space="0" w:color="auto"/>
        <w:bottom w:val="none" w:sz="0" w:space="0" w:color="auto"/>
        <w:right w:val="none" w:sz="0" w:space="0" w:color="auto"/>
      </w:divBdr>
    </w:div>
    <w:div w:id="683365023">
      <w:bodyDiv w:val="1"/>
      <w:marLeft w:val="0"/>
      <w:marRight w:val="0"/>
      <w:marTop w:val="0"/>
      <w:marBottom w:val="0"/>
      <w:divBdr>
        <w:top w:val="none" w:sz="0" w:space="0" w:color="auto"/>
        <w:left w:val="none" w:sz="0" w:space="0" w:color="auto"/>
        <w:bottom w:val="none" w:sz="0" w:space="0" w:color="auto"/>
        <w:right w:val="none" w:sz="0" w:space="0" w:color="auto"/>
      </w:divBdr>
    </w:div>
    <w:div w:id="796530165">
      <w:bodyDiv w:val="1"/>
      <w:marLeft w:val="0"/>
      <w:marRight w:val="0"/>
      <w:marTop w:val="0"/>
      <w:marBottom w:val="0"/>
      <w:divBdr>
        <w:top w:val="none" w:sz="0" w:space="0" w:color="auto"/>
        <w:left w:val="none" w:sz="0" w:space="0" w:color="auto"/>
        <w:bottom w:val="none" w:sz="0" w:space="0" w:color="auto"/>
        <w:right w:val="none" w:sz="0" w:space="0" w:color="auto"/>
      </w:divBdr>
    </w:div>
    <w:div w:id="1110510098">
      <w:bodyDiv w:val="1"/>
      <w:marLeft w:val="0"/>
      <w:marRight w:val="0"/>
      <w:marTop w:val="0"/>
      <w:marBottom w:val="0"/>
      <w:divBdr>
        <w:top w:val="none" w:sz="0" w:space="0" w:color="auto"/>
        <w:left w:val="none" w:sz="0" w:space="0" w:color="auto"/>
        <w:bottom w:val="none" w:sz="0" w:space="0" w:color="auto"/>
        <w:right w:val="none" w:sz="0" w:space="0" w:color="auto"/>
      </w:divBdr>
      <w:divsChild>
        <w:div w:id="766463216">
          <w:marLeft w:val="0"/>
          <w:marRight w:val="0"/>
          <w:marTop w:val="0"/>
          <w:marBottom w:val="0"/>
          <w:divBdr>
            <w:top w:val="none" w:sz="0" w:space="0" w:color="auto"/>
            <w:left w:val="none" w:sz="0" w:space="0" w:color="auto"/>
            <w:bottom w:val="none" w:sz="0" w:space="0" w:color="auto"/>
            <w:right w:val="none" w:sz="0" w:space="0" w:color="auto"/>
          </w:divBdr>
        </w:div>
        <w:div w:id="874074137">
          <w:marLeft w:val="0"/>
          <w:marRight w:val="0"/>
          <w:marTop w:val="0"/>
          <w:marBottom w:val="0"/>
          <w:divBdr>
            <w:top w:val="none" w:sz="0" w:space="0" w:color="auto"/>
            <w:left w:val="none" w:sz="0" w:space="0" w:color="auto"/>
            <w:bottom w:val="none" w:sz="0" w:space="0" w:color="auto"/>
            <w:right w:val="none" w:sz="0" w:space="0" w:color="auto"/>
          </w:divBdr>
        </w:div>
        <w:div w:id="948196716">
          <w:marLeft w:val="0"/>
          <w:marRight w:val="0"/>
          <w:marTop w:val="0"/>
          <w:marBottom w:val="0"/>
          <w:divBdr>
            <w:top w:val="none" w:sz="0" w:space="0" w:color="auto"/>
            <w:left w:val="none" w:sz="0" w:space="0" w:color="auto"/>
            <w:bottom w:val="none" w:sz="0" w:space="0" w:color="auto"/>
            <w:right w:val="none" w:sz="0" w:space="0" w:color="auto"/>
          </w:divBdr>
        </w:div>
        <w:div w:id="962930795">
          <w:marLeft w:val="0"/>
          <w:marRight w:val="0"/>
          <w:marTop w:val="0"/>
          <w:marBottom w:val="0"/>
          <w:divBdr>
            <w:top w:val="none" w:sz="0" w:space="0" w:color="auto"/>
            <w:left w:val="none" w:sz="0" w:space="0" w:color="auto"/>
            <w:bottom w:val="none" w:sz="0" w:space="0" w:color="auto"/>
            <w:right w:val="none" w:sz="0" w:space="0" w:color="auto"/>
          </w:divBdr>
        </w:div>
        <w:div w:id="998462948">
          <w:marLeft w:val="0"/>
          <w:marRight w:val="0"/>
          <w:marTop w:val="0"/>
          <w:marBottom w:val="0"/>
          <w:divBdr>
            <w:top w:val="none" w:sz="0" w:space="0" w:color="auto"/>
            <w:left w:val="none" w:sz="0" w:space="0" w:color="auto"/>
            <w:bottom w:val="none" w:sz="0" w:space="0" w:color="auto"/>
            <w:right w:val="none" w:sz="0" w:space="0" w:color="auto"/>
          </w:divBdr>
        </w:div>
        <w:div w:id="1253588224">
          <w:marLeft w:val="0"/>
          <w:marRight w:val="0"/>
          <w:marTop w:val="0"/>
          <w:marBottom w:val="0"/>
          <w:divBdr>
            <w:top w:val="none" w:sz="0" w:space="0" w:color="auto"/>
            <w:left w:val="none" w:sz="0" w:space="0" w:color="auto"/>
            <w:bottom w:val="none" w:sz="0" w:space="0" w:color="auto"/>
            <w:right w:val="none" w:sz="0" w:space="0" w:color="auto"/>
          </w:divBdr>
        </w:div>
        <w:div w:id="2132167416">
          <w:marLeft w:val="0"/>
          <w:marRight w:val="0"/>
          <w:marTop w:val="0"/>
          <w:marBottom w:val="0"/>
          <w:divBdr>
            <w:top w:val="none" w:sz="0" w:space="0" w:color="auto"/>
            <w:left w:val="none" w:sz="0" w:space="0" w:color="auto"/>
            <w:bottom w:val="none" w:sz="0" w:space="0" w:color="auto"/>
            <w:right w:val="none" w:sz="0" w:space="0" w:color="auto"/>
          </w:divBdr>
        </w:div>
      </w:divsChild>
    </w:div>
    <w:div w:id="1570768391">
      <w:bodyDiv w:val="1"/>
      <w:marLeft w:val="0"/>
      <w:marRight w:val="0"/>
      <w:marTop w:val="0"/>
      <w:marBottom w:val="0"/>
      <w:divBdr>
        <w:top w:val="none" w:sz="0" w:space="0" w:color="auto"/>
        <w:left w:val="none" w:sz="0" w:space="0" w:color="auto"/>
        <w:bottom w:val="none" w:sz="0" w:space="0" w:color="auto"/>
        <w:right w:val="none" w:sz="0" w:space="0" w:color="auto"/>
      </w:divBdr>
    </w:div>
    <w:div w:id="1852405475">
      <w:bodyDiv w:val="1"/>
      <w:marLeft w:val="0"/>
      <w:marRight w:val="0"/>
      <w:marTop w:val="0"/>
      <w:marBottom w:val="0"/>
      <w:divBdr>
        <w:top w:val="none" w:sz="0" w:space="0" w:color="auto"/>
        <w:left w:val="none" w:sz="0" w:space="0" w:color="auto"/>
        <w:bottom w:val="none" w:sz="0" w:space="0" w:color="auto"/>
        <w:right w:val="none" w:sz="0" w:space="0" w:color="auto"/>
      </w:divBdr>
    </w:div>
    <w:div w:id="1904946132">
      <w:bodyDiv w:val="1"/>
      <w:marLeft w:val="0"/>
      <w:marRight w:val="0"/>
      <w:marTop w:val="0"/>
      <w:marBottom w:val="0"/>
      <w:divBdr>
        <w:top w:val="none" w:sz="0" w:space="0" w:color="auto"/>
        <w:left w:val="none" w:sz="0" w:space="0" w:color="auto"/>
        <w:bottom w:val="none" w:sz="0" w:space="0" w:color="auto"/>
        <w:right w:val="none" w:sz="0" w:space="0" w:color="auto"/>
      </w:divBdr>
    </w:div>
    <w:div w:id="2034573730">
      <w:bodyDiv w:val="1"/>
      <w:marLeft w:val="0"/>
      <w:marRight w:val="0"/>
      <w:marTop w:val="0"/>
      <w:marBottom w:val="0"/>
      <w:divBdr>
        <w:top w:val="none" w:sz="0" w:space="0" w:color="auto"/>
        <w:left w:val="none" w:sz="0" w:space="0" w:color="auto"/>
        <w:bottom w:val="none" w:sz="0" w:space="0" w:color="auto"/>
        <w:right w:val="none" w:sz="0" w:space="0" w:color="auto"/>
      </w:divBdr>
    </w:div>
    <w:div w:id="2062896502">
      <w:bodyDiv w:val="1"/>
      <w:marLeft w:val="0"/>
      <w:marRight w:val="0"/>
      <w:marTop w:val="0"/>
      <w:marBottom w:val="0"/>
      <w:divBdr>
        <w:top w:val="none" w:sz="0" w:space="0" w:color="auto"/>
        <w:left w:val="none" w:sz="0" w:space="0" w:color="auto"/>
        <w:bottom w:val="none" w:sz="0" w:space="0" w:color="auto"/>
        <w:right w:val="none" w:sz="0" w:space="0" w:color="auto"/>
      </w:divBdr>
      <w:divsChild>
        <w:div w:id="287587716">
          <w:marLeft w:val="0"/>
          <w:marRight w:val="0"/>
          <w:marTop w:val="0"/>
          <w:marBottom w:val="0"/>
          <w:divBdr>
            <w:top w:val="none" w:sz="0" w:space="0" w:color="auto"/>
            <w:left w:val="none" w:sz="0" w:space="0" w:color="auto"/>
            <w:bottom w:val="none" w:sz="0" w:space="0" w:color="auto"/>
            <w:right w:val="none" w:sz="0" w:space="0" w:color="auto"/>
          </w:divBdr>
        </w:div>
        <w:div w:id="350188514">
          <w:marLeft w:val="0"/>
          <w:marRight w:val="0"/>
          <w:marTop w:val="0"/>
          <w:marBottom w:val="0"/>
          <w:divBdr>
            <w:top w:val="none" w:sz="0" w:space="0" w:color="auto"/>
            <w:left w:val="none" w:sz="0" w:space="0" w:color="auto"/>
            <w:bottom w:val="none" w:sz="0" w:space="0" w:color="auto"/>
            <w:right w:val="none" w:sz="0" w:space="0" w:color="auto"/>
          </w:divBdr>
        </w:div>
        <w:div w:id="553733279">
          <w:marLeft w:val="0"/>
          <w:marRight w:val="0"/>
          <w:marTop w:val="0"/>
          <w:marBottom w:val="0"/>
          <w:divBdr>
            <w:top w:val="none" w:sz="0" w:space="0" w:color="auto"/>
            <w:left w:val="none" w:sz="0" w:space="0" w:color="auto"/>
            <w:bottom w:val="none" w:sz="0" w:space="0" w:color="auto"/>
            <w:right w:val="none" w:sz="0" w:space="0" w:color="auto"/>
          </w:divBdr>
        </w:div>
        <w:div w:id="866412402">
          <w:marLeft w:val="0"/>
          <w:marRight w:val="0"/>
          <w:marTop w:val="0"/>
          <w:marBottom w:val="0"/>
          <w:divBdr>
            <w:top w:val="none" w:sz="0" w:space="0" w:color="auto"/>
            <w:left w:val="none" w:sz="0" w:space="0" w:color="auto"/>
            <w:bottom w:val="none" w:sz="0" w:space="0" w:color="auto"/>
            <w:right w:val="none" w:sz="0" w:space="0" w:color="auto"/>
          </w:divBdr>
        </w:div>
        <w:div w:id="1586837064">
          <w:marLeft w:val="0"/>
          <w:marRight w:val="0"/>
          <w:marTop w:val="0"/>
          <w:marBottom w:val="0"/>
          <w:divBdr>
            <w:top w:val="none" w:sz="0" w:space="0" w:color="auto"/>
            <w:left w:val="none" w:sz="0" w:space="0" w:color="auto"/>
            <w:bottom w:val="none" w:sz="0" w:space="0" w:color="auto"/>
            <w:right w:val="none" w:sz="0" w:space="0" w:color="auto"/>
          </w:divBdr>
        </w:div>
        <w:div w:id="1771580479">
          <w:marLeft w:val="0"/>
          <w:marRight w:val="0"/>
          <w:marTop w:val="0"/>
          <w:marBottom w:val="0"/>
          <w:divBdr>
            <w:top w:val="none" w:sz="0" w:space="0" w:color="auto"/>
            <w:left w:val="none" w:sz="0" w:space="0" w:color="auto"/>
            <w:bottom w:val="none" w:sz="0" w:space="0" w:color="auto"/>
            <w:right w:val="none" w:sz="0" w:space="0" w:color="auto"/>
          </w:divBdr>
        </w:div>
        <w:div w:id="2117825053">
          <w:marLeft w:val="0"/>
          <w:marRight w:val="0"/>
          <w:marTop w:val="0"/>
          <w:marBottom w:val="0"/>
          <w:divBdr>
            <w:top w:val="none" w:sz="0" w:space="0" w:color="auto"/>
            <w:left w:val="none" w:sz="0" w:space="0" w:color="auto"/>
            <w:bottom w:val="none" w:sz="0" w:space="0" w:color="auto"/>
            <w:right w:val="none" w:sz="0" w:space="0" w:color="auto"/>
          </w:divBdr>
        </w:div>
      </w:divsChild>
    </w:div>
    <w:div w:id="21183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72C4C-305D-48AA-B4C5-787F2846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12721</Words>
  <Characters>69970</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acastillo</dc:creator>
  <cp:lastModifiedBy>Felipe Alejandro Salasplata Cazares</cp:lastModifiedBy>
  <cp:revision>2</cp:revision>
  <cp:lastPrinted>2023-12-15T18:19:00Z</cp:lastPrinted>
  <dcterms:created xsi:type="dcterms:W3CDTF">2023-12-20T21:03:00Z</dcterms:created>
  <dcterms:modified xsi:type="dcterms:W3CDTF">2023-12-20T21:03:00Z</dcterms:modified>
</cp:coreProperties>
</file>