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57BD"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79DAC745"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591BAB8F"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159172C8"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sidR="00513A9D">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sidR="00B46100">
        <w:rPr>
          <w:rFonts w:ascii="Century Gothic" w:eastAsia="Arial" w:hAnsi="Century Gothic" w:cs="Arial"/>
          <w:color w:val="auto"/>
          <w:szCs w:val="24"/>
          <w:lang w:val="es-MX"/>
        </w:rPr>
        <w:t>todos</w:t>
      </w:r>
      <w:r>
        <w:rPr>
          <w:rFonts w:ascii="Century Gothic" w:eastAsia="Arial" w:hAnsi="Century Gothic" w:cs="Arial"/>
          <w:color w:val="auto"/>
          <w:szCs w:val="24"/>
          <w:lang w:val="es-MX"/>
        </w:rPr>
        <w:t xml:space="preserve">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07ED105E"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2C9991FC"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ANTECEDENTES</w:t>
      </w:r>
    </w:p>
    <w:p w14:paraId="1A822DFE"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p>
    <w:p w14:paraId="0F2B1AA8" w14:textId="0E11F6DA" w:rsidR="00445EC3"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9C7856">
        <w:rPr>
          <w:rFonts w:ascii="Century Gothic" w:eastAsia="Arial" w:hAnsi="Century Gothic" w:cs="Arial"/>
          <w:color w:val="auto"/>
          <w:szCs w:val="24"/>
          <w:lang w:val="es-MX"/>
        </w:rPr>
        <w:t>2</w:t>
      </w:r>
      <w:r w:rsidR="000F1CC5">
        <w:rPr>
          <w:rFonts w:ascii="Century Gothic" w:eastAsia="Arial" w:hAnsi="Century Gothic" w:cs="Arial"/>
          <w:color w:val="auto"/>
          <w:szCs w:val="24"/>
          <w:lang w:val="es-MX"/>
        </w:rPr>
        <w:t>7</w:t>
      </w:r>
      <w:r w:rsidR="00513A9D">
        <w:rPr>
          <w:rFonts w:ascii="Century Gothic" w:eastAsia="Arial" w:hAnsi="Century Gothic" w:cs="Arial"/>
          <w:color w:val="auto"/>
          <w:szCs w:val="24"/>
          <w:lang w:val="es-MX"/>
        </w:rPr>
        <w:t xml:space="preserve"> de </w:t>
      </w:r>
      <w:r w:rsidR="009C7856">
        <w:rPr>
          <w:rFonts w:ascii="Century Gothic" w:eastAsia="Arial" w:hAnsi="Century Gothic" w:cs="Arial"/>
          <w:color w:val="auto"/>
          <w:szCs w:val="24"/>
          <w:lang w:val="es-MX"/>
        </w:rPr>
        <w:t>junio</w:t>
      </w:r>
      <w:r>
        <w:rPr>
          <w:rFonts w:ascii="Century Gothic" w:eastAsia="Arial" w:hAnsi="Century Gothic" w:cs="Arial"/>
          <w:color w:val="auto"/>
          <w:szCs w:val="24"/>
          <w:lang w:val="es-MX"/>
        </w:rPr>
        <w:t xml:space="preserve"> del año </w:t>
      </w:r>
      <w:r w:rsidR="00D21EDB">
        <w:rPr>
          <w:rFonts w:ascii="Century Gothic" w:eastAsia="Arial" w:hAnsi="Century Gothic" w:cs="Arial"/>
          <w:color w:val="auto"/>
          <w:szCs w:val="24"/>
          <w:lang w:val="es-MX"/>
        </w:rPr>
        <w:t>202</w:t>
      </w:r>
      <w:r w:rsidR="000F1CC5">
        <w:rPr>
          <w:rFonts w:ascii="Century Gothic" w:eastAsia="Arial" w:hAnsi="Century Gothic" w:cs="Arial"/>
          <w:color w:val="auto"/>
          <w:szCs w:val="24"/>
          <w:lang w:val="es-MX"/>
        </w:rPr>
        <w:t>2</w:t>
      </w:r>
      <w:r w:rsidRPr="00414B59">
        <w:rPr>
          <w:rFonts w:ascii="Century Gothic" w:eastAsia="Arial" w:hAnsi="Century Gothic" w:cs="Arial"/>
          <w:color w:val="auto"/>
          <w:szCs w:val="24"/>
          <w:lang w:val="es-MX"/>
        </w:rPr>
        <w:t xml:space="preserve">, </w:t>
      </w:r>
      <w:r w:rsidR="000F1CC5">
        <w:rPr>
          <w:rFonts w:ascii="Century Gothic" w:eastAsia="Arial" w:hAnsi="Century Gothic" w:cs="Arial"/>
          <w:color w:val="auto"/>
          <w:szCs w:val="24"/>
          <w:lang w:val="es-MX"/>
        </w:rPr>
        <w:t>la</w:t>
      </w:r>
      <w:r w:rsidR="007B01E4">
        <w:rPr>
          <w:rFonts w:ascii="Century Gothic" w:eastAsia="Arial" w:hAnsi="Century Gothic" w:cs="Arial"/>
          <w:color w:val="auto"/>
          <w:szCs w:val="24"/>
          <w:lang w:val="es-MX"/>
        </w:rPr>
        <w:t xml:space="preserve"> </w:t>
      </w:r>
      <w:r w:rsidR="00817569">
        <w:rPr>
          <w:rFonts w:ascii="Century Gothic" w:eastAsia="Arial" w:hAnsi="Century Gothic" w:cs="Arial"/>
          <w:color w:val="auto"/>
          <w:szCs w:val="24"/>
          <w:lang w:val="es-MX"/>
        </w:rPr>
        <w:t>Diputad</w:t>
      </w:r>
      <w:r w:rsidR="000F1CC5">
        <w:rPr>
          <w:rFonts w:ascii="Century Gothic" w:eastAsia="Arial" w:hAnsi="Century Gothic" w:cs="Arial"/>
          <w:color w:val="auto"/>
          <w:szCs w:val="24"/>
          <w:lang w:val="es-MX"/>
        </w:rPr>
        <w:t>a</w:t>
      </w:r>
      <w:r w:rsidR="00111F8F">
        <w:rPr>
          <w:rFonts w:ascii="Century Gothic" w:eastAsia="Arial" w:hAnsi="Century Gothic" w:cs="Arial"/>
          <w:color w:val="auto"/>
          <w:szCs w:val="24"/>
          <w:lang w:val="es-MX"/>
        </w:rPr>
        <w:t xml:space="preserve"> Diana Ivette Pereda Gutiérrez</w:t>
      </w:r>
      <w:r w:rsidR="000F1CC5">
        <w:rPr>
          <w:rFonts w:ascii="Century Gothic" w:eastAsia="Arial" w:hAnsi="Century Gothic" w:cs="Arial"/>
          <w:color w:val="auto"/>
          <w:szCs w:val="24"/>
          <w:lang w:val="es-MX"/>
        </w:rPr>
        <w:t xml:space="preserve"> y </w:t>
      </w:r>
      <w:r w:rsidR="00111F8F">
        <w:rPr>
          <w:rFonts w:ascii="Century Gothic" w:eastAsia="Arial" w:hAnsi="Century Gothic" w:cs="Arial"/>
          <w:color w:val="auto"/>
          <w:szCs w:val="24"/>
          <w:lang w:val="es-MX"/>
        </w:rPr>
        <w:t xml:space="preserve">demás Diputadas y </w:t>
      </w:r>
      <w:r w:rsidR="000B1D09">
        <w:rPr>
          <w:rFonts w:ascii="Century Gothic" w:eastAsia="Arial" w:hAnsi="Century Gothic" w:cs="Arial"/>
          <w:color w:val="auto"/>
          <w:szCs w:val="24"/>
          <w:lang w:val="es-MX"/>
        </w:rPr>
        <w:t>Diputados integrantes</w:t>
      </w:r>
      <w:r w:rsidR="009C7856">
        <w:rPr>
          <w:rFonts w:ascii="Century Gothic" w:eastAsia="Arial" w:hAnsi="Century Gothic" w:cs="Arial"/>
          <w:color w:val="auto"/>
          <w:szCs w:val="24"/>
          <w:lang w:val="es-MX"/>
        </w:rPr>
        <w:t xml:space="preserve"> del </w:t>
      </w:r>
      <w:r w:rsidR="00EF30DB">
        <w:rPr>
          <w:rFonts w:ascii="Century Gothic" w:eastAsia="Arial" w:hAnsi="Century Gothic" w:cs="Arial"/>
          <w:color w:val="auto"/>
          <w:szCs w:val="24"/>
          <w:lang w:val="es-MX"/>
        </w:rPr>
        <w:t>G</w:t>
      </w:r>
      <w:r w:rsidR="009C7856">
        <w:rPr>
          <w:rFonts w:ascii="Century Gothic" w:eastAsia="Arial" w:hAnsi="Century Gothic" w:cs="Arial"/>
          <w:color w:val="auto"/>
          <w:szCs w:val="24"/>
          <w:lang w:val="es-MX"/>
        </w:rPr>
        <w:t xml:space="preserve">rupo </w:t>
      </w:r>
      <w:r w:rsidR="00EF30DB">
        <w:rPr>
          <w:rFonts w:ascii="Century Gothic" w:eastAsia="Arial" w:hAnsi="Century Gothic" w:cs="Arial"/>
          <w:color w:val="auto"/>
          <w:szCs w:val="24"/>
          <w:lang w:val="es-MX"/>
        </w:rPr>
        <w:t>P</w:t>
      </w:r>
      <w:r w:rsidR="009C7856">
        <w:rPr>
          <w:rFonts w:ascii="Century Gothic" w:eastAsia="Arial" w:hAnsi="Century Gothic" w:cs="Arial"/>
          <w:color w:val="auto"/>
          <w:szCs w:val="24"/>
          <w:lang w:val="es-MX"/>
        </w:rPr>
        <w:t>arlamentario del Partido</w:t>
      </w:r>
      <w:r w:rsidR="000F1CC5">
        <w:rPr>
          <w:rFonts w:ascii="Century Gothic" w:eastAsia="Arial" w:hAnsi="Century Gothic" w:cs="Arial"/>
          <w:color w:val="auto"/>
          <w:szCs w:val="24"/>
          <w:lang w:val="es-MX"/>
        </w:rPr>
        <w:t xml:space="preserve"> Acción Nacional</w:t>
      </w:r>
      <w:r w:rsidR="009C7856">
        <w:rPr>
          <w:rFonts w:ascii="Century Gothic" w:eastAsia="Arial" w:hAnsi="Century Gothic" w:cs="Arial"/>
          <w:color w:val="auto"/>
          <w:szCs w:val="24"/>
          <w:lang w:val="es-MX"/>
        </w:rPr>
        <w:t xml:space="preserve">, </w:t>
      </w:r>
      <w:r w:rsidRPr="006C0094">
        <w:rPr>
          <w:rFonts w:ascii="Century Gothic" w:eastAsia="Arial" w:hAnsi="Century Gothic" w:cs="Arial"/>
          <w:color w:val="auto"/>
          <w:szCs w:val="24"/>
          <w:lang w:val="es-MX"/>
        </w:rPr>
        <w:t>present</w:t>
      </w:r>
      <w:r w:rsidR="000F1CC5">
        <w:rPr>
          <w:rFonts w:ascii="Century Gothic" w:eastAsia="Arial" w:hAnsi="Century Gothic" w:cs="Arial"/>
          <w:color w:val="auto"/>
          <w:szCs w:val="24"/>
          <w:lang w:val="es-MX"/>
        </w:rPr>
        <w:t>aron</w:t>
      </w:r>
      <w:r w:rsidRPr="006C0094">
        <w:rPr>
          <w:rFonts w:ascii="Century Gothic" w:eastAsia="Arial" w:hAnsi="Century Gothic" w:cs="Arial"/>
          <w:color w:val="auto"/>
          <w:szCs w:val="24"/>
          <w:lang w:val="es-MX"/>
        </w:rPr>
        <w:t xml:space="preserve"> Iniciativa con carácter de Decreto</w:t>
      </w:r>
      <w:r w:rsidR="00E308AF" w:rsidRPr="00E308AF">
        <w:rPr>
          <w:rFonts w:ascii="Century Gothic" w:eastAsia="Arial" w:hAnsi="Century Gothic" w:cs="Arial"/>
          <w:color w:val="auto"/>
          <w:szCs w:val="24"/>
          <w:lang w:val="es-MX"/>
        </w:rPr>
        <w:t>,</w:t>
      </w:r>
      <w:r w:rsidR="00371E84">
        <w:rPr>
          <w:rFonts w:ascii="Century Gothic" w:eastAsia="Arial" w:hAnsi="Century Gothic" w:cs="Arial"/>
          <w:color w:val="auto"/>
          <w:szCs w:val="24"/>
          <w:lang w:val="es-MX"/>
        </w:rPr>
        <w:t xml:space="preserve"> </w:t>
      </w:r>
      <w:r w:rsidR="009C7856" w:rsidRPr="009C7856">
        <w:rPr>
          <w:rFonts w:ascii="Century Gothic" w:eastAsia="Arial" w:hAnsi="Century Gothic" w:cs="Arial"/>
          <w:color w:val="auto"/>
          <w:szCs w:val="24"/>
          <w:lang w:val="es-MX"/>
        </w:rPr>
        <w:t>a efecto de</w:t>
      </w:r>
      <w:r w:rsidR="000F1CC5" w:rsidRPr="000F1CC5">
        <w:rPr>
          <w:rFonts w:ascii="Century Gothic" w:eastAsia="Arial" w:hAnsi="Century Gothic" w:cs="Arial"/>
          <w:color w:val="auto"/>
          <w:szCs w:val="24"/>
          <w:lang w:val="es-MX"/>
        </w:rPr>
        <w:t xml:space="preserve"> reformar y adicionar diversas disposiciones de la Ley de Profesiones para el Estado de Chihuahua, así como de la Ley Estatal de Educación, </w:t>
      </w:r>
      <w:r w:rsidR="000F1CC5">
        <w:rPr>
          <w:rFonts w:ascii="Century Gothic" w:eastAsia="Arial" w:hAnsi="Century Gothic" w:cs="Arial"/>
          <w:color w:val="auto"/>
          <w:szCs w:val="24"/>
          <w:lang w:val="es-MX"/>
        </w:rPr>
        <w:t xml:space="preserve">para </w:t>
      </w:r>
      <w:r w:rsidR="000F1CC5" w:rsidRPr="000F1CC5">
        <w:rPr>
          <w:rFonts w:ascii="Century Gothic" w:eastAsia="Arial" w:hAnsi="Century Gothic" w:cs="Arial"/>
          <w:color w:val="auto"/>
          <w:szCs w:val="24"/>
          <w:lang w:val="es-MX"/>
        </w:rPr>
        <w:t>implementar mecanismos</w:t>
      </w:r>
      <w:r w:rsidR="000F1CC5">
        <w:rPr>
          <w:rFonts w:ascii="Century Gothic" w:eastAsia="Arial" w:hAnsi="Century Gothic" w:cs="Arial"/>
          <w:color w:val="auto"/>
          <w:szCs w:val="24"/>
          <w:lang w:val="es-MX"/>
        </w:rPr>
        <w:t xml:space="preserve"> de</w:t>
      </w:r>
      <w:r w:rsidR="000F1CC5" w:rsidRPr="000F1CC5">
        <w:rPr>
          <w:rFonts w:ascii="Century Gothic" w:eastAsia="Arial" w:hAnsi="Century Gothic" w:cs="Arial"/>
          <w:color w:val="auto"/>
          <w:szCs w:val="24"/>
          <w:lang w:val="es-MX"/>
        </w:rPr>
        <w:t xml:space="preserve"> fortalec</w:t>
      </w:r>
      <w:r w:rsidR="000F1CC5">
        <w:rPr>
          <w:rFonts w:ascii="Century Gothic" w:eastAsia="Arial" w:hAnsi="Century Gothic" w:cs="Arial"/>
          <w:color w:val="auto"/>
          <w:szCs w:val="24"/>
          <w:lang w:val="es-MX"/>
        </w:rPr>
        <w:t xml:space="preserve">imiento </w:t>
      </w:r>
      <w:r w:rsidR="000F1CC5" w:rsidRPr="000F1CC5">
        <w:rPr>
          <w:rFonts w:ascii="Century Gothic" w:eastAsia="Arial" w:hAnsi="Century Gothic" w:cs="Arial"/>
          <w:color w:val="auto"/>
          <w:szCs w:val="24"/>
          <w:lang w:val="es-MX"/>
        </w:rPr>
        <w:t>al servicio social y establecer medios alternos para su liberación.</w:t>
      </w:r>
    </w:p>
    <w:p w14:paraId="03AA470C" w14:textId="77777777" w:rsidR="00445EC3" w:rsidRPr="006C0094" w:rsidRDefault="00445EC3" w:rsidP="009F3B35">
      <w:pPr>
        <w:pStyle w:val="Normal1"/>
        <w:spacing w:line="360" w:lineRule="auto"/>
        <w:contextualSpacing/>
        <w:jc w:val="both"/>
        <w:rPr>
          <w:rFonts w:ascii="Century Gothic" w:eastAsia="Arial" w:hAnsi="Century Gothic" w:cs="Arial"/>
          <w:b/>
          <w:color w:val="auto"/>
          <w:szCs w:val="24"/>
        </w:rPr>
      </w:pPr>
    </w:p>
    <w:p w14:paraId="36744AB0" w14:textId="76969826"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0B1D09">
        <w:rPr>
          <w:rFonts w:ascii="Century Gothic" w:eastAsia="Arial" w:hAnsi="Century Gothic" w:cs="Arial"/>
          <w:color w:val="auto"/>
          <w:szCs w:val="24"/>
          <w:lang w:val="es-MX"/>
        </w:rPr>
        <w:t>04</w:t>
      </w:r>
      <w:r w:rsidR="00E56955" w:rsidRPr="00E56955">
        <w:rPr>
          <w:rFonts w:ascii="Century Gothic" w:eastAsia="Arial" w:hAnsi="Century Gothic" w:cs="Arial"/>
          <w:color w:val="auto"/>
          <w:szCs w:val="24"/>
          <w:lang w:val="es-MX"/>
        </w:rPr>
        <w:t xml:space="preserve"> de </w:t>
      </w:r>
      <w:r w:rsidR="009C7856">
        <w:rPr>
          <w:rFonts w:ascii="Century Gothic" w:eastAsia="Arial" w:hAnsi="Century Gothic" w:cs="Arial"/>
          <w:color w:val="auto"/>
          <w:szCs w:val="24"/>
          <w:lang w:val="es-MX"/>
        </w:rPr>
        <w:t>ju</w:t>
      </w:r>
      <w:r w:rsidR="000B1D09">
        <w:rPr>
          <w:rFonts w:ascii="Century Gothic" w:eastAsia="Arial" w:hAnsi="Century Gothic" w:cs="Arial"/>
          <w:color w:val="auto"/>
          <w:szCs w:val="24"/>
          <w:lang w:val="es-MX"/>
        </w:rPr>
        <w:t>lio</w:t>
      </w:r>
      <w:r w:rsidR="00A23D2B" w:rsidRPr="00E56955">
        <w:rPr>
          <w:rFonts w:ascii="Century Gothic" w:eastAsia="Arial" w:hAnsi="Century Gothic" w:cs="Arial"/>
          <w:color w:val="auto"/>
          <w:szCs w:val="24"/>
          <w:lang w:val="es-MX"/>
        </w:rPr>
        <w:t xml:space="preserve"> </w:t>
      </w:r>
      <w:r w:rsidRPr="00E56955">
        <w:rPr>
          <w:rFonts w:ascii="Century Gothic" w:eastAsia="Arial" w:hAnsi="Century Gothic" w:cs="Arial"/>
          <w:color w:val="auto"/>
          <w:szCs w:val="24"/>
          <w:lang w:val="es-MX"/>
        </w:rPr>
        <w:t xml:space="preserve">del año </w:t>
      </w:r>
      <w:r w:rsidR="00D21EDB">
        <w:rPr>
          <w:rFonts w:ascii="Century Gothic" w:eastAsia="Arial" w:hAnsi="Century Gothic" w:cs="Arial"/>
          <w:color w:val="auto"/>
          <w:szCs w:val="24"/>
          <w:lang w:val="es-MX"/>
        </w:rPr>
        <w:t>202</w:t>
      </w:r>
      <w:r w:rsidR="000B1D09">
        <w:rPr>
          <w:rFonts w:ascii="Century Gothic" w:eastAsia="Arial" w:hAnsi="Century Gothic" w:cs="Arial"/>
          <w:color w:val="auto"/>
          <w:szCs w:val="24"/>
          <w:lang w:val="es-MX"/>
        </w:rPr>
        <w:t>2</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w:t>
      </w:r>
      <w:r w:rsidR="000B1D09">
        <w:rPr>
          <w:rFonts w:ascii="Century Gothic" w:eastAsia="Arial" w:hAnsi="Century Gothic" w:cs="Arial"/>
          <w:color w:val="auto"/>
          <w:szCs w:val="24"/>
          <w:lang w:val="es-MX"/>
        </w:rPr>
        <w:t xml:space="preserve">turnó a la Comisión </w:t>
      </w:r>
      <w:r w:rsidR="000B1D09" w:rsidRPr="000B1D09">
        <w:rPr>
          <w:rFonts w:ascii="Century Gothic" w:eastAsia="Arial" w:hAnsi="Century Gothic" w:cs="Arial"/>
          <w:color w:val="auto"/>
          <w:szCs w:val="24"/>
          <w:lang w:val="es-MX"/>
        </w:rPr>
        <w:t>de Educación, Cultura Física y Deporte</w:t>
      </w:r>
      <w:r w:rsidR="000B1D09">
        <w:rPr>
          <w:rFonts w:ascii="Century Gothic" w:eastAsia="Arial" w:hAnsi="Century Gothic" w:cs="Arial"/>
          <w:color w:val="auto"/>
          <w:szCs w:val="24"/>
          <w:lang w:val="es-MX"/>
        </w:rPr>
        <w:t xml:space="preserve"> la iniciativa de mérito</w:t>
      </w:r>
      <w:r w:rsidR="00F94AD1">
        <w:rPr>
          <w:rFonts w:ascii="Century Gothic" w:eastAsia="Arial" w:hAnsi="Century Gothic" w:cs="Arial"/>
          <w:color w:val="auto"/>
          <w:szCs w:val="24"/>
          <w:lang w:val="es-MX"/>
        </w:rPr>
        <w:t>,</w:t>
      </w:r>
      <w:r w:rsidR="000B1D09">
        <w:rPr>
          <w:rFonts w:ascii="Century Gothic" w:eastAsia="Arial" w:hAnsi="Century Gothic" w:cs="Arial"/>
          <w:color w:val="auto"/>
          <w:szCs w:val="24"/>
          <w:lang w:val="es-MX"/>
        </w:rPr>
        <w:t xml:space="preserve"> y</w:t>
      </w:r>
      <w:r w:rsidR="00F94AD1">
        <w:rPr>
          <w:rFonts w:ascii="Century Gothic" w:eastAsia="Arial" w:hAnsi="Century Gothic" w:cs="Arial"/>
          <w:color w:val="auto"/>
          <w:szCs w:val="24"/>
          <w:lang w:val="es-MX"/>
        </w:rPr>
        <w:t xml:space="preserve"> posteriormente</w:t>
      </w:r>
      <w:r w:rsidR="000B1D09">
        <w:rPr>
          <w:rFonts w:ascii="Century Gothic" w:eastAsia="Arial" w:hAnsi="Century Gothic" w:cs="Arial"/>
          <w:color w:val="auto"/>
          <w:szCs w:val="24"/>
          <w:lang w:val="es-MX"/>
        </w:rPr>
        <w:t xml:space="preserve"> con fecha </w:t>
      </w:r>
      <w:r w:rsidR="00F94AD1">
        <w:rPr>
          <w:rFonts w:ascii="Century Gothic" w:eastAsia="Arial" w:hAnsi="Century Gothic" w:cs="Arial"/>
          <w:color w:val="auto"/>
          <w:szCs w:val="24"/>
          <w:lang w:val="es-MX"/>
        </w:rPr>
        <w:t xml:space="preserve">07 de julio de 2023, </w:t>
      </w:r>
      <w:r w:rsidRPr="00414B59">
        <w:rPr>
          <w:rFonts w:ascii="Century Gothic" w:eastAsia="Arial" w:hAnsi="Century Gothic" w:cs="Arial"/>
          <w:color w:val="auto"/>
          <w:szCs w:val="24"/>
          <w:lang w:val="es-MX"/>
        </w:rPr>
        <w:t>tuvo a bien turnar a quienes integra</w:t>
      </w:r>
      <w:r w:rsidR="000E4E83">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w:t>
      </w:r>
      <w:r w:rsidRPr="00414B59">
        <w:rPr>
          <w:rFonts w:ascii="Century Gothic" w:eastAsia="Arial" w:hAnsi="Century Gothic" w:cs="Arial"/>
          <w:color w:val="auto"/>
          <w:szCs w:val="24"/>
          <w:lang w:val="es-MX"/>
        </w:rPr>
        <w:lastRenderedPageBreak/>
        <w:t xml:space="preserve">de </w:t>
      </w:r>
      <w:r w:rsidR="00405A73">
        <w:rPr>
          <w:rFonts w:ascii="Century Gothic" w:eastAsia="Arial" w:hAnsi="Century Gothic" w:cs="Arial"/>
          <w:color w:val="auto"/>
          <w:szCs w:val="24"/>
          <w:lang w:val="es-MX"/>
        </w:rPr>
        <w:t>Salud</w:t>
      </w:r>
      <w:r>
        <w:rPr>
          <w:rFonts w:ascii="Century Gothic" w:eastAsia="Arial" w:hAnsi="Century Gothic" w:cs="Arial"/>
          <w:color w:val="auto"/>
          <w:szCs w:val="24"/>
          <w:lang w:val="es-MX"/>
        </w:rPr>
        <w:t xml:space="preserve">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7C79A852" w14:textId="26E7E4D3" w:rsidR="000F1CC5" w:rsidRPr="00F94AD1" w:rsidRDefault="009C7856" w:rsidP="00F94AD1">
      <w:pPr>
        <w:pStyle w:val="Normal1"/>
        <w:tabs>
          <w:tab w:val="left" w:pos="7635"/>
        </w:tabs>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b/>
      </w:r>
      <w:r w:rsidR="000F1CC5">
        <w:tab/>
      </w:r>
    </w:p>
    <w:p w14:paraId="1980791E" w14:textId="77777777" w:rsidR="00445EC3" w:rsidRDefault="00445EC3" w:rsidP="009F3B35">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t xml:space="preserve">III.- </w:t>
      </w:r>
      <w:r w:rsidR="00A23D2B">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 xml:space="preserve">niciativa en comento, </w:t>
      </w:r>
      <w:r w:rsidRPr="00414B59">
        <w:rPr>
          <w:rFonts w:ascii="Century Gothic" w:eastAsia="Arial" w:hAnsi="Century Gothic" w:cs="Arial"/>
          <w:color w:val="auto"/>
          <w:szCs w:val="24"/>
        </w:rPr>
        <w:t xml:space="preserve">se sustenta </w:t>
      </w:r>
      <w:r w:rsidR="00A23D2B">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70B3415F" w14:textId="77777777" w:rsidR="00445EC3" w:rsidRDefault="00445EC3" w:rsidP="009F3B35">
      <w:pPr>
        <w:spacing w:after="0" w:line="360" w:lineRule="auto"/>
        <w:ind w:right="82"/>
        <w:jc w:val="both"/>
        <w:rPr>
          <w:rFonts w:ascii="Century Gothic" w:eastAsia="Arial" w:hAnsi="Century Gothic" w:cs="Arial"/>
          <w:sz w:val="24"/>
          <w:szCs w:val="24"/>
        </w:rPr>
      </w:pPr>
    </w:p>
    <w:p w14:paraId="13CC6194" w14:textId="77777777" w:rsidR="00F94AD1" w:rsidRPr="00F94AD1" w:rsidRDefault="00A30C36" w:rsidP="00F94AD1">
      <w:pPr>
        <w:spacing w:after="0" w:line="240" w:lineRule="auto"/>
        <w:ind w:left="284" w:right="333"/>
        <w:jc w:val="both"/>
        <w:rPr>
          <w:rFonts w:ascii="Century Gothic" w:eastAsia="Arial" w:hAnsi="Century Gothic" w:cs="Arial"/>
          <w:i/>
          <w:sz w:val="24"/>
          <w:szCs w:val="24"/>
        </w:rPr>
      </w:pPr>
      <w:r w:rsidRPr="00A56D96">
        <w:rPr>
          <w:rFonts w:ascii="Century Gothic" w:eastAsia="Arial" w:hAnsi="Century Gothic" w:cs="Arial"/>
          <w:i/>
          <w:sz w:val="24"/>
          <w:szCs w:val="24"/>
        </w:rPr>
        <w:t>“</w:t>
      </w:r>
      <w:r w:rsidR="00F94AD1" w:rsidRPr="00F94AD1">
        <w:rPr>
          <w:rFonts w:ascii="Century Gothic" w:eastAsia="Arial" w:hAnsi="Century Gothic" w:cs="Arial"/>
          <w:i/>
          <w:sz w:val="24"/>
          <w:szCs w:val="24"/>
        </w:rPr>
        <w:t>I.</w:t>
      </w:r>
      <w:r w:rsidR="00F94AD1" w:rsidRPr="00F94AD1">
        <w:rPr>
          <w:rFonts w:ascii="Century Gothic" w:eastAsia="Arial" w:hAnsi="Century Gothic" w:cs="Arial"/>
          <w:i/>
          <w:sz w:val="24"/>
          <w:szCs w:val="24"/>
        </w:rPr>
        <w:tab/>
        <w:t>El 14 de junio como cada año se celebró el Día Mundial del Donante de Sangre, sin embargo, este año tiene la particularidad de que México es el país anfitrión del Día Mundial del Donante de Sangre 2022, por medio de su Centro Nacional de Sangre, en donde el  mencionado evento mundial se llevó a cabo con sede en la ciudad de México, por medio del cual su principal objetivo es el de concienciar a todos sobre la necesidad de disponer de sangre y productos sanguíneos seguros para transfusiones, y sobre la crucial contribución que efectúan los donantes de sangre voluntarios y no remunerados a los sistemas nacionales de salud. Además, este día ofrece una oportunidad para instar a los gobiernos y las autoridades sanitarias nacionales a que proporcionen los recursos suficientes y establezcan sistemas e infraestructuras que permitan aumentar la obtención de sangre de donantes voluntarios y no remunerados, en donde la sangre y los productos sanguíneos seguros, así como su transfusión, son un aspecto fundamental de la atención y la salud pública, ya que cada día permiten salvar millones de vidas y mejorar la salud y la calidad de vida de muchos pacientes. La necesidad de sangre es universal, sin embargo, acceso de todos los que la necesitan no lo es.</w:t>
      </w:r>
    </w:p>
    <w:p w14:paraId="22C8309A" w14:textId="77777777" w:rsidR="00F94AD1" w:rsidRPr="00F94AD1" w:rsidRDefault="00F94AD1" w:rsidP="00F94AD1">
      <w:pPr>
        <w:spacing w:after="0" w:line="240" w:lineRule="auto"/>
        <w:ind w:left="284" w:right="333"/>
        <w:jc w:val="both"/>
        <w:rPr>
          <w:rFonts w:ascii="Century Gothic" w:eastAsia="Arial" w:hAnsi="Century Gothic" w:cs="Arial"/>
          <w:i/>
          <w:sz w:val="24"/>
          <w:szCs w:val="24"/>
        </w:rPr>
      </w:pPr>
    </w:p>
    <w:p w14:paraId="74FD4282" w14:textId="77777777" w:rsidR="00F94AD1" w:rsidRPr="00F94AD1" w:rsidRDefault="00F94AD1" w:rsidP="00F94AD1">
      <w:pPr>
        <w:spacing w:after="0" w:line="240" w:lineRule="auto"/>
        <w:ind w:left="284" w:right="333"/>
        <w:jc w:val="both"/>
        <w:rPr>
          <w:rFonts w:ascii="Century Gothic" w:eastAsia="Arial" w:hAnsi="Century Gothic" w:cs="Arial"/>
          <w:i/>
          <w:sz w:val="24"/>
          <w:szCs w:val="24"/>
        </w:rPr>
      </w:pPr>
      <w:r w:rsidRPr="00F94AD1">
        <w:rPr>
          <w:rFonts w:ascii="Century Gothic" w:eastAsia="Arial" w:hAnsi="Century Gothic" w:cs="Arial"/>
          <w:i/>
          <w:sz w:val="24"/>
          <w:szCs w:val="24"/>
        </w:rPr>
        <w:t>II.</w:t>
      </w:r>
      <w:r w:rsidRPr="00F94AD1">
        <w:rPr>
          <w:rFonts w:ascii="Century Gothic" w:eastAsia="Arial" w:hAnsi="Century Gothic" w:cs="Arial"/>
          <w:i/>
          <w:sz w:val="24"/>
          <w:szCs w:val="24"/>
        </w:rPr>
        <w:tab/>
        <w:t>Según la Oficina de Información Científica y Tecnológica para el Congreso de la Unión (</w:t>
      </w:r>
      <w:proofErr w:type="spellStart"/>
      <w:r w:rsidRPr="00F94AD1">
        <w:rPr>
          <w:rFonts w:ascii="Century Gothic" w:eastAsia="Arial" w:hAnsi="Century Gothic" w:cs="Arial"/>
          <w:i/>
          <w:sz w:val="24"/>
          <w:szCs w:val="24"/>
        </w:rPr>
        <w:t>INCyTU</w:t>
      </w:r>
      <w:proofErr w:type="spellEnd"/>
      <w:r w:rsidRPr="00F94AD1">
        <w:rPr>
          <w:rFonts w:ascii="Century Gothic" w:eastAsia="Arial" w:hAnsi="Century Gothic" w:cs="Arial"/>
          <w:i/>
          <w:sz w:val="24"/>
          <w:szCs w:val="24"/>
        </w:rPr>
        <w:t xml:space="preserve">) Nuestro país ocupa el último lugar en Latinoamérica en donación de sangre voluntaria con una tasa del 5.19% , una de las recomendaciones de la OMS para promover la donación voluntaria es realizar cambios en la legislación para estimular la promoción y fomento de la donación altruista de sangre desde edades tempranas, por lo que una de las actividades que ayudarían </w:t>
      </w:r>
      <w:r w:rsidRPr="00F94AD1">
        <w:rPr>
          <w:rFonts w:ascii="Century Gothic" w:eastAsia="Arial" w:hAnsi="Century Gothic" w:cs="Arial"/>
          <w:i/>
          <w:sz w:val="24"/>
          <w:szCs w:val="24"/>
        </w:rPr>
        <w:lastRenderedPageBreak/>
        <w:t>a promover el Día Mundial del Donante de Sangre de este año podría ser a través de los jóvenes estudiantes universitarios, a que de manera voluntaria y como una opción para cubrir parte de su servicio social en su universidad, se le pueda ofrecer la oportunidad para que a través de su contribución de donar sangre a las diversas instituciones de salud del estado, puedan obtener la liberación de una porcentaje de su servicio social, en virtud de esto determina el cauce de la presente iniciativa.</w:t>
      </w:r>
    </w:p>
    <w:p w14:paraId="32ED68C4" w14:textId="77777777" w:rsidR="00F94AD1" w:rsidRPr="00F94AD1" w:rsidRDefault="00F94AD1" w:rsidP="00F94AD1">
      <w:pPr>
        <w:spacing w:after="0" w:line="240" w:lineRule="auto"/>
        <w:ind w:left="284" w:right="333"/>
        <w:jc w:val="both"/>
        <w:rPr>
          <w:rFonts w:ascii="Century Gothic" w:eastAsia="Arial" w:hAnsi="Century Gothic" w:cs="Arial"/>
          <w:i/>
          <w:sz w:val="24"/>
          <w:szCs w:val="24"/>
        </w:rPr>
      </w:pPr>
    </w:p>
    <w:p w14:paraId="58D904A3" w14:textId="77777777" w:rsidR="00F94AD1" w:rsidRPr="00F94AD1" w:rsidRDefault="00F94AD1" w:rsidP="00F94AD1">
      <w:pPr>
        <w:spacing w:after="0" w:line="240" w:lineRule="auto"/>
        <w:ind w:left="284" w:right="333"/>
        <w:jc w:val="both"/>
        <w:rPr>
          <w:rFonts w:ascii="Century Gothic" w:eastAsia="Arial" w:hAnsi="Century Gothic" w:cs="Arial"/>
          <w:i/>
          <w:sz w:val="24"/>
          <w:szCs w:val="24"/>
        </w:rPr>
      </w:pPr>
      <w:r w:rsidRPr="00F94AD1">
        <w:rPr>
          <w:rFonts w:ascii="Century Gothic" w:eastAsia="Arial" w:hAnsi="Century Gothic" w:cs="Arial"/>
          <w:i/>
          <w:sz w:val="24"/>
          <w:szCs w:val="24"/>
        </w:rPr>
        <w:t>III.</w:t>
      </w:r>
      <w:r w:rsidRPr="00F94AD1">
        <w:rPr>
          <w:rFonts w:ascii="Century Gothic" w:eastAsia="Arial" w:hAnsi="Century Gothic" w:cs="Arial"/>
          <w:i/>
          <w:sz w:val="24"/>
          <w:szCs w:val="24"/>
        </w:rPr>
        <w:tab/>
        <w:t xml:space="preserve">Desde 1936 surge en nuestro País el Servicio Social, su finalidad primordial se orienta a formar una conciencia solidaria en los universitarios para que estos retribuyan a la sociedad la oportunidad de acceder al sistema educativo en sus distintos niveles. </w:t>
      </w:r>
    </w:p>
    <w:p w14:paraId="1893CE77" w14:textId="77777777" w:rsidR="00F94AD1" w:rsidRPr="00F94AD1" w:rsidRDefault="00F94AD1" w:rsidP="00F94AD1">
      <w:pPr>
        <w:spacing w:after="0" w:line="240" w:lineRule="auto"/>
        <w:ind w:left="284" w:right="333"/>
        <w:jc w:val="both"/>
        <w:rPr>
          <w:rFonts w:ascii="Century Gothic" w:eastAsia="Arial" w:hAnsi="Century Gothic" w:cs="Arial"/>
          <w:i/>
          <w:sz w:val="24"/>
          <w:szCs w:val="24"/>
        </w:rPr>
      </w:pPr>
      <w:r w:rsidRPr="00F94AD1">
        <w:rPr>
          <w:rFonts w:ascii="Century Gothic" w:eastAsia="Arial" w:hAnsi="Century Gothic" w:cs="Arial"/>
          <w:i/>
          <w:sz w:val="24"/>
          <w:szCs w:val="24"/>
        </w:rPr>
        <w:t xml:space="preserve">Nuestra constitución establece que cada entidad federativa debe señalar cuales son las condiciones para obtener un título profesional, es por eso que en nuestro Estado se expidió la Ley de Profesiones para el Estado de Chihuahua de fecha 27 de diciembre de 1997, estableciendo las disposiciones que regulan el servicio social en el Capítulo Noveno en su artículo 88, en el cual nos dice: “se entiende por servicio social la actividad de carácter temporal, gratuita o mediante retribución, que presten los estudiantes o profesionistas en interés de la sociedad, del Estado y de los Municipios”.  </w:t>
      </w:r>
    </w:p>
    <w:p w14:paraId="79645842" w14:textId="77777777" w:rsidR="00F94AD1" w:rsidRPr="00F94AD1" w:rsidRDefault="00F94AD1" w:rsidP="00F94AD1">
      <w:pPr>
        <w:spacing w:after="0" w:line="240" w:lineRule="auto"/>
        <w:ind w:left="284" w:right="333"/>
        <w:jc w:val="both"/>
        <w:rPr>
          <w:rFonts w:ascii="Century Gothic" w:eastAsia="Arial" w:hAnsi="Century Gothic" w:cs="Arial"/>
          <w:i/>
          <w:sz w:val="24"/>
          <w:szCs w:val="24"/>
        </w:rPr>
      </w:pPr>
    </w:p>
    <w:p w14:paraId="199AE28D" w14:textId="05359249" w:rsidR="00F94AD1" w:rsidRPr="00F94AD1" w:rsidRDefault="00F94AD1" w:rsidP="00F94AD1">
      <w:pPr>
        <w:spacing w:after="0" w:line="240" w:lineRule="auto"/>
        <w:ind w:left="284" w:right="333"/>
        <w:jc w:val="both"/>
        <w:rPr>
          <w:rFonts w:ascii="Century Gothic" w:eastAsia="Arial" w:hAnsi="Century Gothic" w:cs="Arial"/>
          <w:i/>
          <w:sz w:val="24"/>
          <w:szCs w:val="24"/>
        </w:rPr>
      </w:pPr>
      <w:r w:rsidRPr="00F94AD1">
        <w:rPr>
          <w:rFonts w:ascii="Century Gothic" w:eastAsia="Arial" w:hAnsi="Century Gothic" w:cs="Arial"/>
          <w:i/>
          <w:sz w:val="24"/>
          <w:szCs w:val="24"/>
        </w:rPr>
        <w:t>IV.</w:t>
      </w:r>
      <w:r w:rsidRPr="00F94AD1">
        <w:rPr>
          <w:rFonts w:ascii="Century Gothic" w:eastAsia="Arial" w:hAnsi="Century Gothic" w:cs="Arial"/>
          <w:i/>
          <w:sz w:val="24"/>
          <w:szCs w:val="24"/>
        </w:rPr>
        <w:tab/>
        <w:t>Según la UNAM el servicio social es una actividad temporal y obligatoria que debe permitir al estudiante formarse en tres ámbitos que son:</w:t>
      </w:r>
    </w:p>
    <w:p w14:paraId="65F1F763" w14:textId="77777777" w:rsidR="00F94AD1" w:rsidRPr="00F94AD1" w:rsidRDefault="00F94AD1" w:rsidP="00F94AD1">
      <w:pPr>
        <w:spacing w:after="0" w:line="240" w:lineRule="auto"/>
        <w:ind w:left="284" w:right="333"/>
        <w:jc w:val="both"/>
        <w:rPr>
          <w:rFonts w:ascii="Century Gothic" w:eastAsia="Arial" w:hAnsi="Century Gothic" w:cs="Arial"/>
          <w:i/>
          <w:sz w:val="24"/>
          <w:szCs w:val="24"/>
        </w:rPr>
      </w:pPr>
    </w:p>
    <w:p w14:paraId="0EAC8BB3" w14:textId="77777777" w:rsidR="00F94AD1" w:rsidRPr="00F94AD1" w:rsidRDefault="00F94AD1" w:rsidP="00F94AD1">
      <w:pPr>
        <w:spacing w:after="0" w:line="240" w:lineRule="auto"/>
        <w:ind w:left="284" w:right="333"/>
        <w:jc w:val="both"/>
        <w:rPr>
          <w:rFonts w:ascii="Century Gothic" w:eastAsia="Arial" w:hAnsi="Century Gothic" w:cs="Arial"/>
          <w:i/>
          <w:sz w:val="24"/>
          <w:szCs w:val="24"/>
        </w:rPr>
      </w:pPr>
      <w:r w:rsidRPr="00F94AD1">
        <w:rPr>
          <w:rFonts w:ascii="Century Gothic" w:eastAsia="Arial" w:hAnsi="Century Gothic" w:cs="Arial"/>
          <w:i/>
          <w:sz w:val="24"/>
          <w:szCs w:val="24"/>
        </w:rPr>
        <w:t>a)</w:t>
      </w:r>
      <w:r w:rsidRPr="00F94AD1">
        <w:rPr>
          <w:rFonts w:ascii="Century Gothic" w:eastAsia="Arial" w:hAnsi="Century Gothic" w:cs="Arial"/>
          <w:i/>
          <w:sz w:val="24"/>
          <w:szCs w:val="24"/>
        </w:rPr>
        <w:tab/>
        <w:t>En el ámbito formativo: entendido como el proceso de construcción de saberes científicos, sociales, artísticos y humanísticos que facilitan el desarrollo de la estructura ética/moral de la persona y dan sentido a la integración del perfil profesional.</w:t>
      </w:r>
    </w:p>
    <w:p w14:paraId="0C7819BD" w14:textId="77777777" w:rsidR="00F94AD1" w:rsidRPr="00F94AD1" w:rsidRDefault="00F94AD1" w:rsidP="00F94AD1">
      <w:pPr>
        <w:spacing w:after="0" w:line="240" w:lineRule="auto"/>
        <w:ind w:left="284" w:right="333"/>
        <w:jc w:val="both"/>
        <w:rPr>
          <w:rFonts w:ascii="Century Gothic" w:eastAsia="Arial" w:hAnsi="Century Gothic" w:cs="Arial"/>
          <w:i/>
          <w:sz w:val="24"/>
          <w:szCs w:val="24"/>
        </w:rPr>
      </w:pPr>
    </w:p>
    <w:p w14:paraId="7680149D" w14:textId="77777777" w:rsidR="00F94AD1" w:rsidRPr="00F94AD1" w:rsidRDefault="00F94AD1" w:rsidP="00F94AD1">
      <w:pPr>
        <w:spacing w:after="0" w:line="240" w:lineRule="auto"/>
        <w:ind w:left="284" w:right="333"/>
        <w:jc w:val="both"/>
        <w:rPr>
          <w:rFonts w:ascii="Century Gothic" w:eastAsia="Arial" w:hAnsi="Century Gothic" w:cs="Arial"/>
          <w:i/>
          <w:sz w:val="24"/>
          <w:szCs w:val="24"/>
        </w:rPr>
      </w:pPr>
      <w:r w:rsidRPr="00F94AD1">
        <w:rPr>
          <w:rFonts w:ascii="Century Gothic" w:eastAsia="Arial" w:hAnsi="Century Gothic" w:cs="Arial"/>
          <w:i/>
          <w:sz w:val="24"/>
          <w:szCs w:val="24"/>
        </w:rPr>
        <w:t>b)</w:t>
      </w:r>
      <w:r w:rsidRPr="00F94AD1">
        <w:rPr>
          <w:rFonts w:ascii="Century Gothic" w:eastAsia="Arial" w:hAnsi="Century Gothic" w:cs="Arial"/>
          <w:i/>
          <w:sz w:val="24"/>
          <w:szCs w:val="24"/>
        </w:rPr>
        <w:tab/>
        <w:t xml:space="preserve">En el ámbito social: participando en los diferentes campos de la actividad humana como son salud, educación, cultura, equidad de género, medio ambiente, producción de bienes y servicios, derechos humanos, ciencia y tecnología; incentivando la fructificación de talentos y capacidades de creación, en la atención/gestión de sus </w:t>
      </w:r>
      <w:r w:rsidRPr="00F94AD1">
        <w:rPr>
          <w:rFonts w:ascii="Century Gothic" w:eastAsia="Arial" w:hAnsi="Century Gothic" w:cs="Arial"/>
          <w:i/>
          <w:sz w:val="24"/>
          <w:szCs w:val="24"/>
        </w:rPr>
        <w:lastRenderedPageBreak/>
        <w:t>condiciones y problemas, que serán asumidas con autorresponsabilidad.</w:t>
      </w:r>
    </w:p>
    <w:p w14:paraId="2AA3CAA4" w14:textId="77777777" w:rsidR="00F94AD1" w:rsidRPr="00F94AD1" w:rsidRDefault="00F94AD1" w:rsidP="00F94AD1">
      <w:pPr>
        <w:spacing w:after="0" w:line="240" w:lineRule="auto"/>
        <w:ind w:left="284" w:right="333"/>
        <w:jc w:val="both"/>
        <w:rPr>
          <w:rFonts w:ascii="Century Gothic" w:eastAsia="Arial" w:hAnsi="Century Gothic" w:cs="Arial"/>
          <w:i/>
          <w:sz w:val="24"/>
          <w:szCs w:val="24"/>
        </w:rPr>
      </w:pPr>
    </w:p>
    <w:p w14:paraId="68A1B5F0" w14:textId="77777777" w:rsidR="00F94AD1" w:rsidRPr="00F94AD1" w:rsidRDefault="00F94AD1" w:rsidP="00F94AD1">
      <w:pPr>
        <w:spacing w:after="0" w:line="240" w:lineRule="auto"/>
        <w:ind w:left="284" w:right="333"/>
        <w:jc w:val="both"/>
        <w:rPr>
          <w:rFonts w:ascii="Century Gothic" w:eastAsia="Arial" w:hAnsi="Century Gothic" w:cs="Arial"/>
          <w:i/>
          <w:sz w:val="24"/>
          <w:szCs w:val="24"/>
        </w:rPr>
      </w:pPr>
      <w:r w:rsidRPr="00F94AD1">
        <w:rPr>
          <w:rFonts w:ascii="Century Gothic" w:eastAsia="Arial" w:hAnsi="Century Gothic" w:cs="Arial"/>
          <w:i/>
          <w:sz w:val="24"/>
          <w:szCs w:val="24"/>
        </w:rPr>
        <w:t>c)</w:t>
      </w:r>
      <w:r w:rsidRPr="00F94AD1">
        <w:rPr>
          <w:rFonts w:ascii="Century Gothic" w:eastAsia="Arial" w:hAnsi="Century Gothic" w:cs="Arial"/>
          <w:i/>
          <w:sz w:val="24"/>
          <w:szCs w:val="24"/>
        </w:rPr>
        <w:tab/>
        <w:t>Y en el ámbito retributivo: contribuir a la mejora de la calidad de vida, a través de la participación en el diseño, intervención, planificación, asesoría y capacitación, al otorgar a la comunidad los beneficios de las competencias adquiridas, saberes, habilidades y actitudes.</w:t>
      </w:r>
    </w:p>
    <w:p w14:paraId="1ECDB984" w14:textId="77777777" w:rsidR="00F94AD1" w:rsidRPr="00F94AD1" w:rsidRDefault="00F94AD1" w:rsidP="00F94AD1">
      <w:pPr>
        <w:spacing w:after="0" w:line="240" w:lineRule="auto"/>
        <w:ind w:left="284" w:right="333"/>
        <w:jc w:val="both"/>
        <w:rPr>
          <w:rFonts w:ascii="Century Gothic" w:eastAsia="Arial" w:hAnsi="Century Gothic" w:cs="Arial"/>
          <w:i/>
          <w:sz w:val="24"/>
          <w:szCs w:val="24"/>
        </w:rPr>
      </w:pPr>
    </w:p>
    <w:p w14:paraId="5552C40F" w14:textId="77777777" w:rsidR="00F94AD1" w:rsidRPr="00F94AD1" w:rsidRDefault="00F94AD1" w:rsidP="00F94AD1">
      <w:pPr>
        <w:spacing w:after="0" w:line="240" w:lineRule="auto"/>
        <w:ind w:left="284" w:right="333"/>
        <w:jc w:val="both"/>
        <w:rPr>
          <w:rFonts w:ascii="Century Gothic" w:eastAsia="Arial" w:hAnsi="Century Gothic" w:cs="Arial"/>
          <w:i/>
          <w:sz w:val="24"/>
          <w:szCs w:val="24"/>
        </w:rPr>
      </w:pPr>
      <w:r w:rsidRPr="00F94AD1">
        <w:rPr>
          <w:rFonts w:ascii="Century Gothic" w:eastAsia="Arial" w:hAnsi="Century Gothic" w:cs="Arial"/>
          <w:i/>
          <w:sz w:val="24"/>
          <w:szCs w:val="24"/>
        </w:rPr>
        <w:t>V.</w:t>
      </w:r>
      <w:r w:rsidRPr="00F94AD1">
        <w:rPr>
          <w:rFonts w:ascii="Century Gothic" w:eastAsia="Arial" w:hAnsi="Century Gothic" w:cs="Arial"/>
          <w:i/>
          <w:sz w:val="24"/>
          <w:szCs w:val="24"/>
        </w:rPr>
        <w:tab/>
        <w:t xml:space="preserve">De esta manera podemos considerar que el servicio social no solo debe de ser un requisito para obtener un título universitario, sino que debe ser una herramienta eficaz que brinde a los estudiantes dos cosas principalmente, la primera es el desarrollo de habilidades profesionales reales y la segunda el desarrollo de una conciencia social, sin </w:t>
      </w:r>
      <w:proofErr w:type="gramStart"/>
      <w:r w:rsidRPr="00F94AD1">
        <w:rPr>
          <w:rFonts w:ascii="Century Gothic" w:eastAsia="Arial" w:hAnsi="Century Gothic" w:cs="Arial"/>
          <w:i/>
          <w:sz w:val="24"/>
          <w:szCs w:val="24"/>
        </w:rPr>
        <w:t>embargo</w:t>
      </w:r>
      <w:proofErr w:type="gramEnd"/>
      <w:r w:rsidRPr="00F94AD1">
        <w:rPr>
          <w:rFonts w:ascii="Century Gothic" w:eastAsia="Arial" w:hAnsi="Century Gothic" w:cs="Arial"/>
          <w:i/>
          <w:sz w:val="24"/>
          <w:szCs w:val="24"/>
        </w:rPr>
        <w:t xml:space="preserve"> en la mayoría de los casos en nuestra sociedad la realidad es otra ya que la mayoría de las veces no suceden ninguna de las dos cosas. Las personas recién egresadas de una carrera profesional con frecuencia se enfrentan a dificultades para conseguir empleo debido a la falta de experiencia profesional, es por ello que se considera fundamental que las instituciones ya sean públicas o privadas otorguen un documento al interesado que acredite la experiencia profesional adquirida por parte del prestador del servicio a fin de que puedan acreditar experiencia profesional en sus próximos trabajos.</w:t>
      </w:r>
    </w:p>
    <w:p w14:paraId="63385BBF" w14:textId="77777777" w:rsidR="00F94AD1" w:rsidRPr="00F94AD1" w:rsidRDefault="00F94AD1" w:rsidP="00F94AD1">
      <w:pPr>
        <w:spacing w:after="0" w:line="240" w:lineRule="auto"/>
        <w:ind w:left="284" w:right="333"/>
        <w:jc w:val="both"/>
        <w:rPr>
          <w:rFonts w:ascii="Century Gothic" w:eastAsia="Arial" w:hAnsi="Century Gothic" w:cs="Arial"/>
          <w:i/>
          <w:sz w:val="24"/>
          <w:szCs w:val="24"/>
        </w:rPr>
      </w:pPr>
    </w:p>
    <w:p w14:paraId="0424A899" w14:textId="77777777" w:rsidR="00F94AD1" w:rsidRPr="00F94AD1" w:rsidRDefault="00F94AD1" w:rsidP="00F94AD1">
      <w:pPr>
        <w:spacing w:after="0" w:line="240" w:lineRule="auto"/>
        <w:ind w:left="284" w:right="333"/>
        <w:jc w:val="both"/>
        <w:rPr>
          <w:rFonts w:ascii="Century Gothic" w:eastAsia="Arial" w:hAnsi="Century Gothic" w:cs="Arial"/>
          <w:i/>
          <w:sz w:val="24"/>
          <w:szCs w:val="24"/>
        </w:rPr>
      </w:pPr>
      <w:r w:rsidRPr="00F94AD1">
        <w:rPr>
          <w:rFonts w:ascii="Century Gothic" w:eastAsia="Arial" w:hAnsi="Century Gothic" w:cs="Arial"/>
          <w:i/>
          <w:sz w:val="24"/>
          <w:szCs w:val="24"/>
        </w:rPr>
        <w:t>VI.</w:t>
      </w:r>
      <w:r w:rsidRPr="00F94AD1">
        <w:rPr>
          <w:rFonts w:ascii="Century Gothic" w:eastAsia="Arial" w:hAnsi="Century Gothic" w:cs="Arial"/>
          <w:i/>
          <w:sz w:val="24"/>
          <w:szCs w:val="24"/>
        </w:rPr>
        <w:tab/>
        <w:t xml:space="preserve">Por otro lado existe otro problema que se presenta en todos los niveles socioeconómicos y es la falta de conciencia social en la juventud, quienes desconocen la trascendencia de llevar a cabo actividades altruistas como la donación de sangre. Además de esto, en nuestro estado en la mayoría de casos nos encontramos con estudiantes que trabajan para solventar sus gastos universitarios y que prestar su servicio social única y totalmente de manera presencial, para cubrir la cantidad de horas de su servicio es demasiado complicado para ellos, ya que les demanda demasiado tiempo y en algunos casos se ven obligados a dejar el trabajo o lo que es aún peor, pausar hasta un semestre sus estudios para poder prestar su servicio social. Es por ello que encontramos que el contar con la opción, de que el estudiante pueda liberar hasta el diez por ciento de su servicio </w:t>
      </w:r>
      <w:r w:rsidRPr="00F94AD1">
        <w:rPr>
          <w:rFonts w:ascii="Century Gothic" w:eastAsia="Arial" w:hAnsi="Century Gothic" w:cs="Arial"/>
          <w:i/>
          <w:sz w:val="24"/>
          <w:szCs w:val="24"/>
        </w:rPr>
        <w:lastRenderedPageBreak/>
        <w:t xml:space="preserve">con una actividad altruista como es la donación de sangre, sería muy beneficioso tanto para el estudiante como para nuestra sociedad. </w:t>
      </w:r>
    </w:p>
    <w:p w14:paraId="0D64B2E0" w14:textId="77777777" w:rsidR="00F94AD1" w:rsidRPr="00F94AD1" w:rsidRDefault="00F94AD1" w:rsidP="00F94AD1">
      <w:pPr>
        <w:spacing w:after="0" w:line="240" w:lineRule="auto"/>
        <w:ind w:left="284" w:right="333"/>
        <w:jc w:val="both"/>
        <w:rPr>
          <w:rFonts w:ascii="Century Gothic" w:eastAsia="Arial" w:hAnsi="Century Gothic" w:cs="Arial"/>
          <w:i/>
          <w:sz w:val="24"/>
          <w:szCs w:val="24"/>
        </w:rPr>
      </w:pPr>
    </w:p>
    <w:p w14:paraId="6B2F052D" w14:textId="77777777" w:rsidR="00F94AD1" w:rsidRPr="00F94AD1" w:rsidRDefault="00F94AD1" w:rsidP="00F94AD1">
      <w:pPr>
        <w:spacing w:after="0" w:line="240" w:lineRule="auto"/>
        <w:ind w:left="284" w:right="333"/>
        <w:jc w:val="both"/>
        <w:rPr>
          <w:rFonts w:ascii="Century Gothic" w:eastAsia="Arial" w:hAnsi="Century Gothic" w:cs="Arial"/>
          <w:i/>
          <w:sz w:val="24"/>
          <w:szCs w:val="24"/>
        </w:rPr>
      </w:pPr>
      <w:r w:rsidRPr="00F94AD1">
        <w:rPr>
          <w:rFonts w:ascii="Century Gothic" w:eastAsia="Arial" w:hAnsi="Century Gothic" w:cs="Arial"/>
          <w:i/>
          <w:sz w:val="24"/>
          <w:szCs w:val="24"/>
        </w:rPr>
        <w:t>VII.</w:t>
      </w:r>
      <w:r w:rsidRPr="00F94AD1">
        <w:rPr>
          <w:rFonts w:ascii="Century Gothic" w:eastAsia="Arial" w:hAnsi="Century Gothic" w:cs="Arial"/>
          <w:i/>
          <w:sz w:val="24"/>
          <w:szCs w:val="24"/>
        </w:rPr>
        <w:tab/>
        <w:t xml:space="preserve">Con el ánimo de apoyar tanto a los jóvenes estudiantes como al sector salud de nuestra sociedad, la presente iniciativa pretende solventar ambas situaciones antes mencionadas. Por un </w:t>
      </w:r>
      <w:proofErr w:type="gramStart"/>
      <w:r w:rsidRPr="00F94AD1">
        <w:rPr>
          <w:rFonts w:ascii="Century Gothic" w:eastAsia="Arial" w:hAnsi="Century Gothic" w:cs="Arial"/>
          <w:i/>
          <w:sz w:val="24"/>
          <w:szCs w:val="24"/>
        </w:rPr>
        <w:t>lado</w:t>
      </w:r>
      <w:proofErr w:type="gramEnd"/>
      <w:r w:rsidRPr="00F94AD1">
        <w:rPr>
          <w:rFonts w:ascii="Century Gothic" w:eastAsia="Arial" w:hAnsi="Century Gothic" w:cs="Arial"/>
          <w:i/>
          <w:sz w:val="24"/>
          <w:szCs w:val="24"/>
        </w:rPr>
        <w:t xml:space="preserve"> ofrece al recién egresado la posibilidad de acreditar experiencia profesional y por otro brindarle a los estudiantes conciencia social apoyando a nuestra sociedad por medio de la donación voluntaria de sangre.</w:t>
      </w:r>
    </w:p>
    <w:p w14:paraId="05E68C55" w14:textId="77777777" w:rsidR="00F94AD1" w:rsidRPr="00F94AD1" w:rsidRDefault="00F94AD1" w:rsidP="00F94AD1">
      <w:pPr>
        <w:spacing w:after="0" w:line="240" w:lineRule="auto"/>
        <w:ind w:left="284" w:right="333"/>
        <w:jc w:val="both"/>
        <w:rPr>
          <w:rFonts w:ascii="Century Gothic" w:eastAsia="Arial" w:hAnsi="Century Gothic" w:cs="Arial"/>
          <w:i/>
          <w:sz w:val="24"/>
          <w:szCs w:val="24"/>
        </w:rPr>
      </w:pPr>
    </w:p>
    <w:p w14:paraId="089DFC5A" w14:textId="376FFD7F" w:rsidR="00A30C36" w:rsidRPr="009C7856" w:rsidRDefault="00F94AD1" w:rsidP="00F94AD1">
      <w:pPr>
        <w:spacing w:after="0" w:line="240" w:lineRule="auto"/>
        <w:ind w:left="284" w:right="333"/>
        <w:jc w:val="both"/>
        <w:rPr>
          <w:rFonts w:ascii="Century Gothic" w:eastAsia="Arial" w:hAnsi="Century Gothic" w:cs="Arial"/>
          <w:i/>
          <w:sz w:val="24"/>
          <w:szCs w:val="24"/>
        </w:rPr>
      </w:pPr>
      <w:r w:rsidRPr="00F94AD1">
        <w:rPr>
          <w:rFonts w:ascii="Century Gothic" w:eastAsia="Arial" w:hAnsi="Century Gothic" w:cs="Arial"/>
          <w:i/>
          <w:sz w:val="24"/>
          <w:szCs w:val="24"/>
        </w:rPr>
        <w:t>VIII.</w:t>
      </w:r>
      <w:r w:rsidRPr="00F94AD1">
        <w:rPr>
          <w:rFonts w:ascii="Century Gothic" w:eastAsia="Arial" w:hAnsi="Century Gothic" w:cs="Arial"/>
          <w:i/>
          <w:sz w:val="24"/>
          <w:szCs w:val="24"/>
        </w:rPr>
        <w:tab/>
        <w:t xml:space="preserve">Por su parte, el Plan Estatal de Desarrollo 2021-2027, incorpora la salud y el desarrollo humano como un eje transversal en la implementación de las políticas públicas a desarrollar en el presente sexenio, se propone como un compromiso del gobierno “Fortalecer la disponibilidad y el acceso a los servicios de salud oportunos y de calidad a la población chihuahuense, especialmente a los grupos prioritarios y en situación de vulnerabilidad”. Así como promover “el desarrollo integral de los jóvenes chihuahuenses con el fin de que tengan mejores opciones de vida¨ como objetivos específicos. </w:t>
      </w:r>
      <w:proofErr w:type="gramStart"/>
      <w:r w:rsidRPr="00F94AD1">
        <w:rPr>
          <w:rFonts w:ascii="Century Gothic" w:eastAsia="Arial" w:hAnsi="Century Gothic" w:cs="Arial"/>
          <w:i/>
          <w:sz w:val="24"/>
          <w:szCs w:val="24"/>
        </w:rPr>
        <w:t>Estas  afirmaciones</w:t>
      </w:r>
      <w:proofErr w:type="gramEnd"/>
      <w:r w:rsidRPr="00F94AD1">
        <w:rPr>
          <w:rFonts w:ascii="Century Gothic" w:eastAsia="Arial" w:hAnsi="Century Gothic" w:cs="Arial"/>
          <w:i/>
          <w:sz w:val="24"/>
          <w:szCs w:val="24"/>
        </w:rPr>
        <w:t>, refuerzan la oportunidad de dar cauce al presente decreto</w:t>
      </w:r>
      <w:r w:rsidR="008E56C3" w:rsidRPr="008E56C3">
        <w:rPr>
          <w:rFonts w:ascii="Century Gothic" w:eastAsia="Arial" w:hAnsi="Century Gothic" w:cs="Arial"/>
          <w:i/>
          <w:sz w:val="24"/>
          <w:szCs w:val="24"/>
        </w:rPr>
        <w:t>.</w:t>
      </w:r>
      <w:r w:rsidR="00A30C36">
        <w:rPr>
          <w:rFonts w:ascii="Century Gothic" w:hAnsi="Century Gothic"/>
          <w:i/>
        </w:rPr>
        <w:t>”</w:t>
      </w:r>
    </w:p>
    <w:p w14:paraId="2FE6B581" w14:textId="77777777" w:rsidR="00A30C36" w:rsidRPr="00A30C36" w:rsidRDefault="00A30C36" w:rsidP="00B26A9F">
      <w:pPr>
        <w:spacing w:after="0" w:line="360" w:lineRule="auto"/>
        <w:ind w:right="82"/>
        <w:jc w:val="both"/>
        <w:rPr>
          <w:rFonts w:ascii="Century Gothic" w:eastAsia="Arial" w:hAnsi="Century Gothic" w:cs="Arial"/>
          <w:i/>
          <w:sz w:val="24"/>
          <w:szCs w:val="24"/>
        </w:rPr>
      </w:pPr>
    </w:p>
    <w:p w14:paraId="40CDE12B"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IV.-</w:t>
      </w:r>
      <w:r w:rsidRPr="00414B59">
        <w:rPr>
          <w:rFonts w:ascii="Century Gothic" w:eastAsia="Arial" w:hAnsi="Century Gothic" w:cs="Arial"/>
          <w:color w:val="auto"/>
          <w:szCs w:val="24"/>
          <w:lang w:val="es-MX"/>
        </w:rPr>
        <w:t xml:space="preserve"> Ahora bien, al entrar al estudio y análisis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niciativa en comento, quienes integramos la Comisión de</w:t>
      </w:r>
      <w:r w:rsidR="00F44614">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formulamos las siguientes:</w:t>
      </w:r>
    </w:p>
    <w:p w14:paraId="3543F727"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p>
    <w:p w14:paraId="0B6D666B" w14:textId="77777777" w:rsidR="00445EC3" w:rsidRPr="00414B59" w:rsidRDefault="00445EC3" w:rsidP="00B26A9F">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CONSIDERACIONES</w:t>
      </w:r>
    </w:p>
    <w:p w14:paraId="7EFEC2C7" w14:textId="77777777" w:rsidR="00445EC3" w:rsidRPr="00414B59" w:rsidRDefault="00445EC3" w:rsidP="00B26A9F">
      <w:pPr>
        <w:pStyle w:val="Normal1"/>
        <w:spacing w:line="360" w:lineRule="auto"/>
        <w:contextualSpacing/>
        <w:jc w:val="center"/>
        <w:rPr>
          <w:rFonts w:ascii="Century Gothic" w:eastAsia="Arial" w:hAnsi="Century Gothic" w:cs="Arial"/>
          <w:color w:val="auto"/>
          <w:szCs w:val="24"/>
          <w:lang w:val="es-MX"/>
        </w:rPr>
      </w:pPr>
    </w:p>
    <w:p w14:paraId="0E833712"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00A23D2B" w:rsidRPr="0090301A">
        <w:rPr>
          <w:rFonts w:ascii="Century Gothic" w:eastAsia="Arial" w:hAnsi="Century Gothic" w:cs="Arial"/>
          <w:szCs w:val="24"/>
        </w:rPr>
        <w:t xml:space="preserve">El H. Congreso del Estado, a </w:t>
      </w:r>
      <w:r w:rsidR="00A23D2B" w:rsidRPr="002D67A7">
        <w:rPr>
          <w:rFonts w:ascii="Century Gothic" w:eastAsia="Arial" w:hAnsi="Century Gothic" w:cs="Arial"/>
          <w:szCs w:val="24"/>
        </w:rPr>
        <w:t xml:space="preserve">través de esta Comisión de </w:t>
      </w:r>
      <w:r w:rsidR="00A23D2B">
        <w:rPr>
          <w:rFonts w:ascii="Century Gothic" w:eastAsia="Arial" w:hAnsi="Century Gothic" w:cs="Arial"/>
          <w:szCs w:val="24"/>
        </w:rPr>
        <w:t>Dictamen Legislativo</w:t>
      </w:r>
      <w:r w:rsidR="00A23D2B" w:rsidRPr="0090301A">
        <w:rPr>
          <w:rFonts w:ascii="Century Gothic" w:eastAsia="Arial" w:hAnsi="Century Gothic" w:cs="Arial"/>
          <w:szCs w:val="24"/>
        </w:rPr>
        <w:t xml:space="preserve">, es competente para conocer y resolver sobre </w:t>
      </w:r>
      <w:r w:rsidR="00A23D2B">
        <w:rPr>
          <w:rFonts w:ascii="Century Gothic" w:eastAsia="Arial" w:hAnsi="Century Gothic" w:cs="Arial"/>
          <w:szCs w:val="24"/>
        </w:rPr>
        <w:t xml:space="preserve">el asunto descrito </w:t>
      </w:r>
      <w:r w:rsidR="00A23D2B" w:rsidRPr="0090301A">
        <w:rPr>
          <w:rFonts w:ascii="Century Gothic" w:eastAsia="Arial" w:hAnsi="Century Gothic" w:cs="Arial"/>
          <w:szCs w:val="24"/>
        </w:rPr>
        <w:t>en el apartado de antecedentes.</w:t>
      </w:r>
    </w:p>
    <w:p w14:paraId="5AE45ADF"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p>
    <w:p w14:paraId="057EF2BC" w14:textId="6ED3FFBD" w:rsidR="00F44614" w:rsidRDefault="00445EC3" w:rsidP="00F44614">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lastRenderedPageBreak/>
        <w:t xml:space="preserve">II.- </w:t>
      </w:r>
      <w:r w:rsidR="008F4BFF" w:rsidRPr="008F4BFF">
        <w:rPr>
          <w:rFonts w:ascii="Century Gothic" w:eastAsia="Arial" w:hAnsi="Century Gothic" w:cs="Arial"/>
          <w:color w:val="auto"/>
          <w:szCs w:val="24"/>
          <w:lang w:val="es-MX"/>
        </w:rPr>
        <w:t xml:space="preserve">Con la presente </w:t>
      </w:r>
      <w:r w:rsidRPr="008F4BFF">
        <w:rPr>
          <w:rFonts w:ascii="Century Gothic" w:eastAsia="Arial" w:hAnsi="Century Gothic" w:cs="Arial"/>
          <w:szCs w:val="24"/>
          <w:lang w:val="es-MX"/>
        </w:rPr>
        <w:t>iniciativa</w:t>
      </w:r>
      <w:r w:rsidR="00C12EA6">
        <w:rPr>
          <w:rFonts w:ascii="Century Gothic" w:eastAsia="Arial" w:hAnsi="Century Gothic" w:cs="Arial"/>
          <w:szCs w:val="24"/>
          <w:lang w:val="es-MX"/>
        </w:rPr>
        <w:t>,</w:t>
      </w:r>
      <w:r w:rsidRPr="008F4BFF">
        <w:rPr>
          <w:rFonts w:ascii="Century Gothic" w:eastAsia="Arial" w:hAnsi="Century Gothic" w:cs="Arial"/>
          <w:szCs w:val="24"/>
          <w:lang w:val="es-MX"/>
        </w:rPr>
        <w:t xml:space="preserve"> </w:t>
      </w:r>
      <w:r w:rsidR="004B28AF">
        <w:rPr>
          <w:rFonts w:ascii="Century Gothic" w:eastAsia="Arial" w:hAnsi="Century Gothic" w:cs="Arial"/>
          <w:szCs w:val="24"/>
          <w:lang w:val="es-MX"/>
        </w:rPr>
        <w:t xml:space="preserve">se </w:t>
      </w:r>
      <w:r w:rsidR="008637D5">
        <w:rPr>
          <w:rFonts w:ascii="Century Gothic" w:eastAsia="Arial" w:hAnsi="Century Gothic" w:cs="Arial"/>
          <w:szCs w:val="24"/>
          <w:lang w:val="es-MX"/>
        </w:rPr>
        <w:t>pretende reformar</w:t>
      </w:r>
      <w:r w:rsidR="00F94AD1">
        <w:rPr>
          <w:rFonts w:ascii="Century Gothic" w:eastAsia="Arial" w:hAnsi="Century Gothic" w:cs="Arial"/>
          <w:szCs w:val="24"/>
          <w:lang w:val="es-MX"/>
        </w:rPr>
        <w:t xml:space="preserve"> </w:t>
      </w:r>
      <w:r w:rsidR="00F94AD1" w:rsidRPr="00F94AD1">
        <w:rPr>
          <w:rFonts w:ascii="Century Gothic" w:eastAsia="Arial" w:hAnsi="Century Gothic" w:cs="Arial"/>
          <w:szCs w:val="24"/>
          <w:lang w:val="es-MX"/>
        </w:rPr>
        <w:t>Ley de Profesiones para el Estado de Chihuahua, así como de la Ley Estatal de Educación, para implementar mecanismos de fortalecimiento al servicio social y establecer medios alternos para su liberación</w:t>
      </w:r>
      <w:r w:rsidR="008637D5">
        <w:rPr>
          <w:rFonts w:ascii="Century Gothic" w:eastAsia="Arial" w:hAnsi="Century Gothic" w:cs="Arial"/>
          <w:szCs w:val="24"/>
          <w:lang w:val="es-MX"/>
        </w:rPr>
        <w:t xml:space="preserve">. </w:t>
      </w:r>
    </w:p>
    <w:p w14:paraId="7232C1FA" w14:textId="77777777" w:rsidR="001E0785" w:rsidRDefault="001E0785" w:rsidP="00F44614">
      <w:pPr>
        <w:pStyle w:val="Normal1"/>
        <w:spacing w:line="360" w:lineRule="auto"/>
        <w:contextualSpacing/>
        <w:jc w:val="both"/>
        <w:rPr>
          <w:rFonts w:ascii="Century Gothic" w:eastAsia="Arial" w:hAnsi="Century Gothic" w:cs="Arial"/>
          <w:color w:val="auto"/>
          <w:szCs w:val="24"/>
          <w:lang w:val="es-MX"/>
        </w:rPr>
      </w:pPr>
    </w:p>
    <w:p w14:paraId="09CB3D0A" w14:textId="77777777" w:rsidR="00063459" w:rsidRDefault="001E0785" w:rsidP="00063459">
      <w:pPr>
        <w:pStyle w:val="Normal1"/>
        <w:spacing w:line="360" w:lineRule="auto"/>
        <w:contextualSpacing/>
        <w:jc w:val="both"/>
        <w:rPr>
          <w:rFonts w:ascii="Century Gothic" w:eastAsia="Arial" w:hAnsi="Century Gothic" w:cs="Arial"/>
          <w:color w:val="auto"/>
          <w:szCs w:val="24"/>
          <w:lang w:val="es-MX"/>
        </w:rPr>
      </w:pPr>
      <w:r w:rsidRPr="001E0785">
        <w:rPr>
          <w:rFonts w:ascii="Century Gothic" w:eastAsia="Arial" w:hAnsi="Century Gothic" w:cs="Arial"/>
          <w:b/>
          <w:bCs/>
          <w:color w:val="auto"/>
          <w:szCs w:val="24"/>
          <w:lang w:val="es-MX"/>
        </w:rPr>
        <w:t>III.-</w:t>
      </w:r>
      <w:r w:rsidR="004855C1">
        <w:rPr>
          <w:rFonts w:ascii="Century Gothic" w:eastAsia="Arial" w:hAnsi="Century Gothic" w:cs="Arial"/>
          <w:b/>
          <w:bCs/>
          <w:color w:val="auto"/>
          <w:szCs w:val="24"/>
          <w:lang w:val="es-MX"/>
        </w:rPr>
        <w:t xml:space="preserve"> </w:t>
      </w:r>
      <w:r w:rsidR="004855C1">
        <w:rPr>
          <w:rFonts w:ascii="Century Gothic" w:eastAsia="Arial" w:hAnsi="Century Gothic" w:cs="Arial"/>
          <w:color w:val="auto"/>
          <w:szCs w:val="24"/>
          <w:lang w:val="es-MX"/>
        </w:rPr>
        <w:t>Como antecedente al análisis de la propuesta de mérito, cabe señalar que,</w:t>
      </w:r>
      <w:r>
        <w:rPr>
          <w:rFonts w:ascii="Century Gothic" w:eastAsia="Arial" w:hAnsi="Century Gothic" w:cs="Arial"/>
          <w:color w:val="auto"/>
          <w:szCs w:val="24"/>
          <w:lang w:val="es-MX"/>
        </w:rPr>
        <w:t xml:space="preserve"> </w:t>
      </w:r>
      <w:r w:rsidR="00063459">
        <w:rPr>
          <w:rFonts w:ascii="Century Gothic" w:eastAsia="Arial" w:hAnsi="Century Gothic" w:cs="Arial"/>
          <w:color w:val="auto"/>
          <w:szCs w:val="24"/>
          <w:lang w:val="es-MX"/>
        </w:rPr>
        <w:t xml:space="preserve">la </w:t>
      </w:r>
      <w:r w:rsidR="00063459" w:rsidRPr="00486F03">
        <w:rPr>
          <w:rFonts w:ascii="Century Gothic" w:eastAsia="Arial" w:hAnsi="Century Gothic" w:cs="Arial"/>
          <w:b/>
          <w:bCs/>
          <w:color w:val="auto"/>
          <w:szCs w:val="24"/>
          <w:lang w:val="es-MX"/>
        </w:rPr>
        <w:t>Declaración Universal de los Derechos Humanos</w:t>
      </w:r>
      <w:r w:rsidR="00063459">
        <w:rPr>
          <w:rStyle w:val="Refdenotaalpie"/>
          <w:rFonts w:ascii="Century Gothic" w:eastAsia="Arial" w:hAnsi="Century Gothic" w:cs="Arial"/>
          <w:b/>
          <w:bCs/>
          <w:color w:val="auto"/>
          <w:szCs w:val="24"/>
          <w:lang w:val="es-MX"/>
        </w:rPr>
        <w:footnoteReference w:id="1"/>
      </w:r>
      <w:r w:rsidR="00063459">
        <w:rPr>
          <w:rFonts w:ascii="Century Gothic" w:eastAsia="Arial" w:hAnsi="Century Gothic" w:cs="Arial"/>
          <w:color w:val="auto"/>
          <w:szCs w:val="24"/>
          <w:lang w:val="es-MX"/>
        </w:rPr>
        <w:t xml:space="preserve"> en su artículo 23 establece que toda persona tiene derecho a “</w:t>
      </w:r>
      <w:r w:rsidR="00063459" w:rsidRPr="00A26444">
        <w:rPr>
          <w:rFonts w:ascii="Century Gothic" w:eastAsia="Arial" w:hAnsi="Century Gothic" w:cs="Arial"/>
          <w:i/>
          <w:color w:val="auto"/>
          <w:szCs w:val="24"/>
          <w:lang w:val="es-MX"/>
        </w:rPr>
        <w:t>la libre elección de su trabajo</w:t>
      </w:r>
      <w:r w:rsidR="00063459">
        <w:rPr>
          <w:rFonts w:ascii="Century Gothic" w:eastAsia="Arial" w:hAnsi="Century Gothic" w:cs="Arial"/>
          <w:color w:val="auto"/>
          <w:szCs w:val="24"/>
          <w:lang w:val="es-MX"/>
        </w:rPr>
        <w:t xml:space="preserve">…”. </w:t>
      </w:r>
    </w:p>
    <w:p w14:paraId="16B1EE7C" w14:textId="4DCD365D" w:rsidR="004855C1" w:rsidRDefault="004855C1" w:rsidP="004855C1">
      <w:pPr>
        <w:pStyle w:val="Normal1"/>
        <w:spacing w:line="360" w:lineRule="auto"/>
        <w:contextualSpacing/>
        <w:jc w:val="both"/>
        <w:rPr>
          <w:rFonts w:ascii="Century Gothic" w:eastAsia="Arial" w:hAnsi="Century Gothic" w:cs="Arial"/>
          <w:color w:val="auto"/>
          <w:szCs w:val="24"/>
          <w:lang w:val="es-MX"/>
        </w:rPr>
      </w:pPr>
    </w:p>
    <w:p w14:paraId="4E48DB95" w14:textId="50F2B5C2" w:rsidR="00063459" w:rsidRDefault="00063459" w:rsidP="00063459">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Por su parte, el Estado mexicano consagra este derecho en la </w:t>
      </w:r>
      <w:r w:rsidRPr="00215F4F">
        <w:rPr>
          <w:rFonts w:ascii="Century Gothic" w:eastAsia="Arial" w:hAnsi="Century Gothic" w:cs="Arial"/>
          <w:b/>
          <w:color w:val="auto"/>
          <w:szCs w:val="24"/>
          <w:lang w:val="es-MX"/>
        </w:rPr>
        <w:t>Constitución Política de los Estados Unidos Mexicanos</w:t>
      </w:r>
      <w:r>
        <w:rPr>
          <w:rFonts w:ascii="Century Gothic" w:eastAsia="Arial" w:hAnsi="Century Gothic" w:cs="Arial"/>
          <w:color w:val="auto"/>
          <w:szCs w:val="24"/>
          <w:lang w:val="es-MX"/>
        </w:rPr>
        <w:t xml:space="preserve"> en su artículo 5, cuyos primer y segundo párrafo se transcriben a continuación:   </w:t>
      </w:r>
    </w:p>
    <w:p w14:paraId="5C1CBB8B" w14:textId="77777777" w:rsidR="00063459" w:rsidRDefault="00063459" w:rsidP="00063459">
      <w:pPr>
        <w:pStyle w:val="Normal1"/>
        <w:spacing w:line="360" w:lineRule="auto"/>
        <w:contextualSpacing/>
        <w:jc w:val="both"/>
        <w:rPr>
          <w:rFonts w:ascii="Century Gothic" w:eastAsia="Arial" w:hAnsi="Century Gothic" w:cs="Arial"/>
          <w:color w:val="auto"/>
          <w:szCs w:val="24"/>
          <w:lang w:val="es-MX"/>
        </w:rPr>
      </w:pPr>
    </w:p>
    <w:p w14:paraId="5553AA39" w14:textId="77777777" w:rsidR="00063459" w:rsidRDefault="00063459" w:rsidP="00063459">
      <w:pPr>
        <w:pStyle w:val="Normal1"/>
        <w:spacing w:line="360" w:lineRule="auto"/>
        <w:ind w:left="709" w:right="758"/>
        <w:contextualSpacing/>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t>“Artículo</w:t>
      </w:r>
      <w:r w:rsidRPr="00AE4D66">
        <w:rPr>
          <w:rFonts w:ascii="Century Gothic" w:eastAsia="Arial" w:hAnsi="Century Gothic" w:cs="Arial"/>
          <w:i/>
          <w:iCs/>
          <w:color w:val="auto"/>
          <w:szCs w:val="24"/>
          <w:lang w:val="es-MX"/>
        </w:rPr>
        <w:t xml:space="preserve">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  </w:t>
      </w:r>
    </w:p>
    <w:p w14:paraId="05B627AD" w14:textId="77777777" w:rsidR="00063459" w:rsidRDefault="00063459" w:rsidP="00063459">
      <w:pPr>
        <w:pStyle w:val="Normal1"/>
        <w:spacing w:line="360" w:lineRule="auto"/>
        <w:ind w:left="709" w:right="758"/>
        <w:contextualSpacing/>
        <w:jc w:val="both"/>
        <w:rPr>
          <w:rFonts w:ascii="Century Gothic" w:eastAsia="Arial" w:hAnsi="Century Gothic" w:cs="Arial"/>
          <w:i/>
          <w:iCs/>
          <w:color w:val="auto"/>
          <w:szCs w:val="24"/>
          <w:lang w:val="es-MX"/>
        </w:rPr>
      </w:pPr>
    </w:p>
    <w:p w14:paraId="381CB898" w14:textId="77777777" w:rsidR="00063459" w:rsidRDefault="00063459" w:rsidP="00063459">
      <w:pPr>
        <w:pStyle w:val="Normal1"/>
        <w:spacing w:line="360" w:lineRule="auto"/>
        <w:ind w:left="709" w:right="758"/>
        <w:contextualSpacing/>
        <w:jc w:val="both"/>
        <w:rPr>
          <w:rFonts w:ascii="Century Gothic" w:eastAsia="Arial" w:hAnsi="Century Gothic" w:cs="Arial"/>
          <w:i/>
          <w:iCs/>
          <w:color w:val="auto"/>
          <w:szCs w:val="24"/>
          <w:lang w:val="es-MX"/>
        </w:rPr>
      </w:pPr>
      <w:r w:rsidRPr="00AE4D66">
        <w:rPr>
          <w:rFonts w:ascii="Century Gothic" w:eastAsia="Arial" w:hAnsi="Century Gothic" w:cs="Arial"/>
          <w:i/>
          <w:iCs/>
          <w:color w:val="auto"/>
          <w:szCs w:val="24"/>
          <w:lang w:val="es-MX"/>
        </w:rPr>
        <w:lastRenderedPageBreak/>
        <w:t>La ley determinará en cada entidad federativa, cuáles son las profesiones que necesitan título para su ejercicio, las condiciones que deban llenarse para obtenerlo y las autoridades que han de expedirlo.</w:t>
      </w:r>
      <w:r>
        <w:rPr>
          <w:rFonts w:ascii="Century Gothic" w:eastAsia="Arial" w:hAnsi="Century Gothic" w:cs="Arial"/>
          <w:i/>
          <w:iCs/>
          <w:color w:val="auto"/>
          <w:szCs w:val="24"/>
          <w:lang w:val="es-MX"/>
        </w:rPr>
        <w:t xml:space="preserve">” </w:t>
      </w:r>
    </w:p>
    <w:p w14:paraId="40E26128" w14:textId="77777777" w:rsidR="00063459" w:rsidRDefault="00063459" w:rsidP="00063459">
      <w:pPr>
        <w:pStyle w:val="Normal1"/>
        <w:spacing w:line="360" w:lineRule="auto"/>
        <w:contextualSpacing/>
        <w:jc w:val="both"/>
        <w:rPr>
          <w:rFonts w:ascii="Century Gothic" w:eastAsia="Arial" w:hAnsi="Century Gothic" w:cs="Arial"/>
          <w:color w:val="auto"/>
          <w:szCs w:val="24"/>
          <w:lang w:val="es-MX"/>
        </w:rPr>
      </w:pPr>
    </w:p>
    <w:p w14:paraId="47B60F60" w14:textId="77777777" w:rsidR="00063459" w:rsidRDefault="00063459" w:rsidP="00063459">
      <w:pPr>
        <w:pStyle w:val="Normal1"/>
        <w:spacing w:line="360" w:lineRule="auto"/>
        <w:contextualSpacing/>
        <w:jc w:val="both"/>
        <w:rPr>
          <w:rFonts w:ascii="Century Gothic" w:eastAsia="Arial" w:hAnsi="Century Gothic" w:cs="Arial"/>
          <w:color w:val="auto"/>
          <w:szCs w:val="24"/>
          <w:lang w:val="es-MX"/>
        </w:rPr>
      </w:pPr>
      <w:r w:rsidRPr="00BC0847">
        <w:rPr>
          <w:rFonts w:ascii="Century Gothic" w:eastAsia="Arial" w:hAnsi="Century Gothic" w:cs="Arial"/>
          <w:color w:val="auto"/>
          <w:szCs w:val="24"/>
          <w:lang w:val="es-MX"/>
        </w:rPr>
        <w:t>Del texto trascrito se desprende que, si bien rige el principio de que toda persona puede dedicarse a la profesión, industria, comercio o trabajo que le acomode, siendo lícitos, se considera que determinadas profesiones podrán ejercerse siempre y cuando el interesado esté debidamente capacitado y acreditado para ello. El espíritu de ello es que existen profesiones cuyo ejercicio incide sobre la esfera de derechos, garantías, seguridades e intereses de terceros, mismos que la autoridad debe tutelar a través del permiso expreso que le extienda a quienes pretendan practicarlas.</w:t>
      </w:r>
      <w:r>
        <w:rPr>
          <w:rFonts w:ascii="Century Gothic" w:eastAsia="Arial" w:hAnsi="Century Gothic" w:cs="Arial"/>
          <w:color w:val="auto"/>
          <w:szCs w:val="24"/>
          <w:lang w:val="es-MX"/>
        </w:rPr>
        <w:t xml:space="preserve"> </w:t>
      </w:r>
    </w:p>
    <w:p w14:paraId="2E78B988" w14:textId="77777777" w:rsidR="00063459" w:rsidRDefault="00063459" w:rsidP="00063459">
      <w:pPr>
        <w:pStyle w:val="Normal1"/>
        <w:spacing w:line="360" w:lineRule="auto"/>
        <w:contextualSpacing/>
        <w:jc w:val="both"/>
        <w:rPr>
          <w:rFonts w:ascii="Century Gothic" w:eastAsia="Arial" w:hAnsi="Century Gothic" w:cs="Arial"/>
          <w:color w:val="auto"/>
          <w:szCs w:val="24"/>
          <w:lang w:val="es-MX"/>
        </w:rPr>
      </w:pPr>
    </w:p>
    <w:p w14:paraId="68726035" w14:textId="12BC9FB1" w:rsidR="00063459" w:rsidRDefault="00063459" w:rsidP="00063459">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Es por lo anterior, que el 26 de mayo de 1945 fue publicada en el Diario Oficial de la Federación, la </w:t>
      </w:r>
      <w:r w:rsidRPr="00215F4F">
        <w:rPr>
          <w:rFonts w:ascii="Century Gothic" w:eastAsia="Arial" w:hAnsi="Century Gothic" w:cs="Arial"/>
          <w:b/>
          <w:color w:val="auto"/>
          <w:szCs w:val="24"/>
          <w:lang w:val="es-MX"/>
        </w:rPr>
        <w:t>Ley Reglamentaria del Artículo 5º Constitucional, relativa al ejercicio de las profesiones en la Ciudad de México</w:t>
      </w:r>
      <w:r>
        <w:rPr>
          <w:rFonts w:ascii="Century Gothic" w:eastAsia="Arial" w:hAnsi="Century Gothic" w:cs="Arial"/>
          <w:b/>
          <w:color w:val="auto"/>
          <w:szCs w:val="24"/>
          <w:lang w:val="es-MX"/>
        </w:rPr>
        <w:t>,</w:t>
      </w:r>
      <w:r>
        <w:rPr>
          <w:rStyle w:val="Refdenotaalpie"/>
          <w:rFonts w:ascii="Century Gothic" w:eastAsia="Arial" w:hAnsi="Century Gothic" w:cs="Arial"/>
          <w:color w:val="auto"/>
          <w:szCs w:val="24"/>
          <w:lang w:val="es-MX"/>
        </w:rPr>
        <w:footnoteReference w:id="2"/>
      </w:r>
      <w:r>
        <w:rPr>
          <w:rFonts w:ascii="Century Gothic" w:eastAsia="Arial" w:hAnsi="Century Gothic" w:cs="Arial"/>
          <w:b/>
          <w:color w:val="auto"/>
          <w:szCs w:val="24"/>
          <w:lang w:val="es-MX"/>
        </w:rPr>
        <w:t xml:space="preserve"> </w:t>
      </w:r>
      <w:r w:rsidRPr="00A04083">
        <w:rPr>
          <w:rFonts w:ascii="Century Gothic" w:eastAsia="Arial" w:hAnsi="Century Gothic" w:cs="Arial"/>
          <w:color w:val="auto"/>
          <w:szCs w:val="24"/>
          <w:lang w:val="es-MX"/>
        </w:rPr>
        <w:t xml:space="preserve">mediante la cual el Congreso de la Unión, </w:t>
      </w:r>
      <w:r>
        <w:rPr>
          <w:rFonts w:ascii="Century Gothic" w:eastAsia="Arial" w:hAnsi="Century Gothic" w:cs="Arial"/>
          <w:color w:val="auto"/>
          <w:szCs w:val="24"/>
          <w:lang w:val="es-MX"/>
        </w:rPr>
        <w:t xml:space="preserve">estableció los requisitos para </w:t>
      </w:r>
      <w:r w:rsidRPr="00A04083">
        <w:rPr>
          <w:rFonts w:ascii="Century Gothic" w:eastAsia="Arial" w:hAnsi="Century Gothic" w:cs="Arial"/>
          <w:color w:val="auto"/>
          <w:szCs w:val="24"/>
          <w:lang w:val="es-MX"/>
        </w:rPr>
        <w:t>la expedición de títulos profesionales</w:t>
      </w:r>
      <w:r>
        <w:rPr>
          <w:rFonts w:ascii="Century Gothic" w:eastAsia="Arial" w:hAnsi="Century Gothic" w:cs="Arial"/>
          <w:color w:val="auto"/>
          <w:szCs w:val="24"/>
          <w:lang w:val="es-MX"/>
        </w:rPr>
        <w:t xml:space="preserve">, siendo uno de ellos el servicio social. </w:t>
      </w:r>
    </w:p>
    <w:p w14:paraId="6946FAFA" w14:textId="63173311" w:rsidR="00063459" w:rsidRDefault="00063459" w:rsidP="00063459">
      <w:pPr>
        <w:pStyle w:val="Normal1"/>
        <w:spacing w:line="360" w:lineRule="auto"/>
        <w:contextualSpacing/>
        <w:jc w:val="both"/>
        <w:rPr>
          <w:rFonts w:ascii="Century Gothic" w:eastAsia="Arial" w:hAnsi="Century Gothic" w:cs="Arial"/>
          <w:color w:val="auto"/>
          <w:szCs w:val="24"/>
          <w:lang w:val="es-MX"/>
        </w:rPr>
      </w:pPr>
    </w:p>
    <w:p w14:paraId="0C0F02BF" w14:textId="331658B0" w:rsidR="00063459" w:rsidRPr="00B527EB" w:rsidRDefault="00063459" w:rsidP="00063459">
      <w:pPr>
        <w:pStyle w:val="Normal1"/>
        <w:spacing w:line="360" w:lineRule="auto"/>
        <w:contextualSpacing/>
        <w:jc w:val="both"/>
        <w:rPr>
          <w:rFonts w:ascii="Century Gothic" w:eastAsia="Arial" w:hAnsi="Century Gothic" w:cs="Arial"/>
          <w:i/>
          <w:iCs/>
          <w:color w:val="auto"/>
          <w:szCs w:val="24"/>
          <w:lang w:val="es-MX"/>
        </w:rPr>
      </w:pPr>
      <w:r>
        <w:rPr>
          <w:rFonts w:ascii="Century Gothic" w:eastAsia="Arial" w:hAnsi="Century Gothic" w:cs="Arial"/>
          <w:color w:val="auto"/>
          <w:szCs w:val="24"/>
          <w:lang w:val="es-MX"/>
        </w:rPr>
        <w:lastRenderedPageBreak/>
        <w:t>Dicha Ley define</w:t>
      </w:r>
      <w:r w:rsidR="00B527EB">
        <w:rPr>
          <w:rFonts w:ascii="Century Gothic" w:eastAsia="Arial" w:hAnsi="Century Gothic" w:cs="Arial"/>
          <w:color w:val="auto"/>
          <w:szCs w:val="24"/>
          <w:lang w:val="es-MX"/>
        </w:rPr>
        <w:t xml:space="preserve"> en su artículo 53 al</w:t>
      </w:r>
      <w:r>
        <w:rPr>
          <w:rFonts w:ascii="Century Gothic" w:eastAsia="Arial" w:hAnsi="Century Gothic" w:cs="Arial"/>
          <w:color w:val="auto"/>
          <w:szCs w:val="24"/>
          <w:lang w:val="es-MX"/>
        </w:rPr>
        <w:t xml:space="preserve"> servicio social como </w:t>
      </w:r>
      <w:r w:rsidR="00B527EB" w:rsidRPr="00B527EB">
        <w:rPr>
          <w:rFonts w:ascii="Century Gothic" w:eastAsia="Arial" w:hAnsi="Century Gothic" w:cs="Arial"/>
          <w:i/>
          <w:iCs/>
          <w:color w:val="auto"/>
          <w:szCs w:val="24"/>
          <w:lang w:val="es-MX"/>
        </w:rPr>
        <w:t>“el trabajo de carácter temporal y mediante retribución que ejecuten y presten los profesionistas y estudiantes en interés de la sociedad y el Estado.”</w:t>
      </w:r>
    </w:p>
    <w:p w14:paraId="1ACB22DC" w14:textId="77777777" w:rsidR="000852EF" w:rsidRDefault="000852EF" w:rsidP="001E0785">
      <w:pPr>
        <w:pStyle w:val="Normal1"/>
        <w:spacing w:line="360" w:lineRule="auto"/>
        <w:contextualSpacing/>
        <w:jc w:val="both"/>
        <w:rPr>
          <w:rFonts w:ascii="Century Gothic" w:eastAsia="Arial" w:hAnsi="Century Gothic" w:cs="Arial"/>
          <w:color w:val="auto"/>
          <w:szCs w:val="24"/>
          <w:lang w:val="es-MX"/>
        </w:rPr>
      </w:pPr>
    </w:p>
    <w:p w14:paraId="7EB67363" w14:textId="16400D2E" w:rsidR="008C5FFD" w:rsidRDefault="00D91B69" w:rsidP="008C5FFD">
      <w:pPr>
        <w:pStyle w:val="Normal1"/>
        <w:spacing w:line="360" w:lineRule="auto"/>
        <w:contextualSpacing/>
        <w:jc w:val="both"/>
        <w:rPr>
          <w:rFonts w:ascii="Century Gothic" w:eastAsia="Arial" w:hAnsi="Century Gothic" w:cs="Arial"/>
          <w:color w:val="auto"/>
          <w:szCs w:val="24"/>
          <w:lang w:val="es-MX"/>
        </w:rPr>
      </w:pPr>
      <w:r w:rsidRPr="00D91B69">
        <w:rPr>
          <w:rFonts w:ascii="Century Gothic" w:eastAsia="Arial" w:hAnsi="Century Gothic" w:cs="Arial"/>
          <w:b/>
          <w:bCs/>
          <w:color w:val="auto"/>
          <w:szCs w:val="24"/>
          <w:lang w:val="es-MX"/>
        </w:rPr>
        <w:t>IV.-</w:t>
      </w:r>
      <w:r>
        <w:rPr>
          <w:rFonts w:ascii="Century Gothic" w:eastAsia="Arial" w:hAnsi="Century Gothic" w:cs="Arial"/>
          <w:color w:val="auto"/>
          <w:szCs w:val="24"/>
          <w:lang w:val="es-MX"/>
        </w:rPr>
        <w:t xml:space="preserve"> </w:t>
      </w:r>
      <w:r w:rsidR="008C5FFD">
        <w:rPr>
          <w:rFonts w:ascii="Century Gothic" w:eastAsia="Arial" w:hAnsi="Century Gothic" w:cs="Arial"/>
          <w:color w:val="auto"/>
          <w:szCs w:val="24"/>
          <w:lang w:val="es-MX"/>
        </w:rPr>
        <w:t xml:space="preserve">Atendiendo al análisis de los argumentos anteriormente vertidos, corresponde concretar la propuesta de reforma que nos atañe, la cual, se puede resumir en dos puntos, a saber, reformar la </w:t>
      </w:r>
      <w:r w:rsidR="008C5FFD" w:rsidRPr="008C5FFD">
        <w:rPr>
          <w:rFonts w:ascii="Century Gothic" w:eastAsia="Arial" w:hAnsi="Century Gothic" w:cs="Arial"/>
          <w:color w:val="auto"/>
          <w:szCs w:val="24"/>
          <w:lang w:val="es-MX"/>
        </w:rPr>
        <w:t>Ley de Profesiones para el Estado de Chihuahua, así como de la Ley Estatal de Educación</w:t>
      </w:r>
      <w:r w:rsidR="008C5FFD">
        <w:rPr>
          <w:rFonts w:ascii="Century Gothic" w:eastAsia="Arial" w:hAnsi="Century Gothic" w:cs="Arial"/>
          <w:color w:val="auto"/>
          <w:szCs w:val="24"/>
          <w:lang w:val="es-MX"/>
        </w:rPr>
        <w:t>, para:</w:t>
      </w:r>
    </w:p>
    <w:p w14:paraId="3875A70F" w14:textId="77777777" w:rsidR="008C5FFD" w:rsidRDefault="008C5FFD" w:rsidP="008C5FFD">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 </w:t>
      </w:r>
    </w:p>
    <w:p w14:paraId="1496BB4D" w14:textId="58827E97" w:rsidR="008C5FFD" w:rsidRPr="00111F8F" w:rsidRDefault="008C5FFD" w:rsidP="00111F8F">
      <w:pPr>
        <w:pStyle w:val="Normal1"/>
        <w:spacing w:line="360" w:lineRule="auto"/>
        <w:contextualSpacing/>
        <w:jc w:val="both"/>
        <w:rPr>
          <w:rFonts w:ascii="Century Gothic" w:eastAsia="Arial" w:hAnsi="Century Gothic" w:cs="Arial"/>
          <w:color w:val="auto"/>
          <w:szCs w:val="24"/>
          <w:lang w:val="es-MX"/>
        </w:rPr>
      </w:pPr>
      <w:proofErr w:type="gramStart"/>
      <w:r w:rsidRPr="00111F8F">
        <w:rPr>
          <w:rFonts w:ascii="Century Gothic" w:eastAsia="Arial" w:hAnsi="Century Gothic" w:cs="Arial"/>
          <w:i/>
          <w:iCs/>
          <w:color w:val="auto"/>
          <w:szCs w:val="24"/>
          <w:lang w:val="es-MX"/>
        </w:rPr>
        <w:t>Primero.-</w:t>
      </w:r>
      <w:proofErr w:type="gramEnd"/>
      <w:r w:rsidRPr="00111F8F">
        <w:rPr>
          <w:rFonts w:ascii="Century Gothic" w:eastAsia="Arial" w:hAnsi="Century Gothic" w:cs="Arial"/>
          <w:color w:val="auto"/>
          <w:szCs w:val="24"/>
          <w:lang w:val="es-MX"/>
        </w:rPr>
        <w:t xml:space="preserve"> </w:t>
      </w:r>
      <w:r w:rsidRPr="00111F8F">
        <w:rPr>
          <w:rFonts w:ascii="Century Gothic" w:eastAsia="Arial" w:hAnsi="Century Gothic" w:cs="Arial"/>
          <w:i/>
          <w:iCs/>
          <w:color w:val="auto"/>
          <w:szCs w:val="24"/>
          <w:lang w:val="es-MX"/>
        </w:rPr>
        <w:t>Considerar el servicio social como experiencia profesional.</w:t>
      </w:r>
      <w:r w:rsidRPr="00111F8F">
        <w:rPr>
          <w:rFonts w:ascii="Century Gothic" w:eastAsia="Arial" w:hAnsi="Century Gothic" w:cs="Arial"/>
          <w:color w:val="auto"/>
          <w:szCs w:val="24"/>
          <w:lang w:val="es-MX"/>
        </w:rPr>
        <w:t xml:space="preserve"> Y que al final del mismo, la institución en la que se prestó el servicio expida un documento que acredite la experiencia profesional a la persona prestadora del servicio social. Y, </w:t>
      </w:r>
    </w:p>
    <w:p w14:paraId="759C2C12" w14:textId="77777777" w:rsidR="008C5FFD" w:rsidRPr="00111F8F" w:rsidRDefault="008C5FFD" w:rsidP="008C5FFD">
      <w:pPr>
        <w:pStyle w:val="Normal1"/>
        <w:spacing w:line="360" w:lineRule="auto"/>
        <w:contextualSpacing/>
        <w:jc w:val="both"/>
        <w:rPr>
          <w:rFonts w:ascii="Century Gothic" w:eastAsia="Arial" w:hAnsi="Century Gothic" w:cs="Arial"/>
          <w:color w:val="auto"/>
          <w:szCs w:val="24"/>
          <w:lang w:val="es-MX"/>
        </w:rPr>
      </w:pPr>
    </w:p>
    <w:p w14:paraId="0353AA1A" w14:textId="2C443428" w:rsidR="008C5FFD" w:rsidRDefault="008C5FFD" w:rsidP="00111F8F">
      <w:pPr>
        <w:pStyle w:val="Normal1"/>
        <w:spacing w:line="360" w:lineRule="auto"/>
        <w:contextualSpacing/>
        <w:jc w:val="both"/>
        <w:rPr>
          <w:rFonts w:ascii="Century Gothic" w:eastAsia="Arial" w:hAnsi="Century Gothic" w:cs="Arial"/>
          <w:color w:val="auto"/>
          <w:szCs w:val="24"/>
          <w:lang w:val="es-MX"/>
        </w:rPr>
      </w:pPr>
      <w:proofErr w:type="gramStart"/>
      <w:r w:rsidRPr="00111F8F">
        <w:rPr>
          <w:rFonts w:ascii="Century Gothic" w:eastAsia="Arial" w:hAnsi="Century Gothic" w:cs="Arial"/>
          <w:i/>
          <w:iCs/>
          <w:color w:val="auto"/>
          <w:szCs w:val="24"/>
          <w:lang w:val="es-MX"/>
        </w:rPr>
        <w:t>Segundo.-</w:t>
      </w:r>
      <w:proofErr w:type="gramEnd"/>
      <w:r>
        <w:rPr>
          <w:rFonts w:ascii="Century Gothic" w:eastAsia="Arial" w:hAnsi="Century Gothic" w:cs="Arial"/>
          <w:color w:val="auto"/>
          <w:szCs w:val="24"/>
          <w:lang w:val="es-MX"/>
        </w:rPr>
        <w:t xml:space="preserve"> </w:t>
      </w:r>
      <w:r w:rsidRPr="00111F8F">
        <w:rPr>
          <w:rFonts w:ascii="Century Gothic" w:eastAsia="Arial" w:hAnsi="Century Gothic" w:cs="Arial"/>
          <w:i/>
          <w:iCs/>
          <w:color w:val="auto"/>
          <w:szCs w:val="24"/>
          <w:lang w:val="es-MX"/>
        </w:rPr>
        <w:t>Incentivar la donación de sangre.</w:t>
      </w:r>
      <w:r w:rsidRPr="008C5FFD">
        <w:rPr>
          <w:rFonts w:ascii="Century Gothic" w:eastAsia="Arial" w:hAnsi="Century Gothic" w:cs="Arial"/>
          <w:color w:val="auto"/>
          <w:szCs w:val="24"/>
          <w:lang w:val="es-MX"/>
        </w:rPr>
        <w:t xml:space="preserve"> Que mediante convenio entre la escuela de enseñanza profesional y la Secretaría de Salud, se acredite el 10% del total del servicio social a quien por una sola ocasión done sangre.</w:t>
      </w:r>
    </w:p>
    <w:p w14:paraId="3D886C6E" w14:textId="77777777" w:rsidR="00DB29F8" w:rsidRDefault="00DB29F8" w:rsidP="00AF76AF">
      <w:pPr>
        <w:pStyle w:val="Normal1"/>
        <w:spacing w:line="360" w:lineRule="auto"/>
        <w:contextualSpacing/>
        <w:jc w:val="both"/>
        <w:rPr>
          <w:rFonts w:ascii="Century Gothic" w:eastAsia="Arial" w:hAnsi="Century Gothic" w:cs="Arial"/>
          <w:b/>
          <w:bCs/>
          <w:color w:val="auto"/>
          <w:szCs w:val="24"/>
          <w:lang w:val="es-MX"/>
        </w:rPr>
      </w:pPr>
    </w:p>
    <w:p w14:paraId="54EAF3DB" w14:textId="57B0A36C" w:rsidR="0045351F" w:rsidRDefault="00943871" w:rsidP="00D01CCA">
      <w:pPr>
        <w:pStyle w:val="Normal1"/>
        <w:spacing w:line="360" w:lineRule="auto"/>
        <w:contextualSpacing/>
        <w:jc w:val="both"/>
        <w:rPr>
          <w:rFonts w:ascii="Century Gothic" w:eastAsia="Arial" w:hAnsi="Century Gothic" w:cs="Arial"/>
          <w:color w:val="auto"/>
          <w:szCs w:val="24"/>
          <w:lang w:val="es-MX"/>
        </w:rPr>
      </w:pPr>
      <w:r w:rsidRPr="00943871">
        <w:rPr>
          <w:rFonts w:ascii="Century Gothic" w:eastAsia="Arial" w:hAnsi="Century Gothic" w:cs="Arial"/>
          <w:color w:val="auto"/>
          <w:szCs w:val="24"/>
          <w:lang w:val="es-MX"/>
        </w:rPr>
        <w:t xml:space="preserve">En ese contexto, </w:t>
      </w:r>
      <w:r w:rsidR="0045351F">
        <w:rPr>
          <w:rFonts w:ascii="Century Gothic" w:eastAsia="Arial" w:hAnsi="Century Gothic" w:cs="Arial"/>
          <w:color w:val="auto"/>
          <w:szCs w:val="24"/>
          <w:lang w:val="es-MX"/>
        </w:rPr>
        <w:t xml:space="preserve">debido a la problemática de la falta de experiencia que enfrentan las y los jóvenes profesionistas para ingresar al campo laboral y la necesidad de contar con ella, por ser una condición que imponen las personas empleadoras, quienes integramos esta Comisión dictaminadora consideramos acertada la propuesta de la iniciativa que se estudia para reconocer al servicio social como experiencia profesional. </w:t>
      </w:r>
    </w:p>
    <w:p w14:paraId="2E7A502F" w14:textId="2562EEC5" w:rsidR="0045351F" w:rsidRDefault="0045351F" w:rsidP="00D01CCA">
      <w:pPr>
        <w:pStyle w:val="Normal1"/>
        <w:spacing w:line="360" w:lineRule="auto"/>
        <w:contextualSpacing/>
        <w:jc w:val="both"/>
        <w:rPr>
          <w:rFonts w:ascii="Century Gothic" w:eastAsia="Arial" w:hAnsi="Century Gothic" w:cs="Arial"/>
          <w:color w:val="auto"/>
          <w:szCs w:val="24"/>
          <w:lang w:val="es-MX"/>
        </w:rPr>
      </w:pPr>
    </w:p>
    <w:p w14:paraId="5F6ED148" w14:textId="77777777" w:rsidR="0045351F" w:rsidRDefault="0045351F" w:rsidP="00D01CCA">
      <w:pPr>
        <w:pStyle w:val="Normal1"/>
        <w:spacing w:line="360" w:lineRule="auto"/>
        <w:contextualSpacing/>
        <w:jc w:val="both"/>
        <w:rPr>
          <w:rFonts w:ascii="Century Gothic" w:eastAsia="Arial" w:hAnsi="Century Gothic" w:cs="Arial"/>
          <w:color w:val="auto"/>
          <w:szCs w:val="24"/>
          <w:lang w:val="es-MX"/>
        </w:rPr>
      </w:pPr>
    </w:p>
    <w:p w14:paraId="32BE102A" w14:textId="77777777" w:rsidR="0045351F" w:rsidRDefault="0045351F" w:rsidP="00D01CCA">
      <w:pPr>
        <w:pStyle w:val="Normal1"/>
        <w:spacing w:line="360" w:lineRule="auto"/>
        <w:contextualSpacing/>
        <w:jc w:val="both"/>
        <w:rPr>
          <w:rFonts w:ascii="Century Gothic" w:eastAsia="Arial" w:hAnsi="Century Gothic" w:cs="Arial"/>
          <w:color w:val="auto"/>
          <w:szCs w:val="24"/>
          <w:lang w:val="es-MX"/>
        </w:rPr>
      </w:pPr>
    </w:p>
    <w:p w14:paraId="6D754CA2" w14:textId="6955EAA7" w:rsidR="00D01CCA" w:rsidRDefault="0045351F" w:rsidP="00D01CCA">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Tal consideración encuentra su base en lo establecido </w:t>
      </w:r>
      <w:r w:rsidR="00132440">
        <w:rPr>
          <w:rFonts w:ascii="Century Gothic" w:eastAsia="Arial" w:hAnsi="Century Gothic" w:cs="Arial"/>
          <w:color w:val="auto"/>
          <w:szCs w:val="24"/>
          <w:lang w:val="es-MX"/>
        </w:rPr>
        <w:t xml:space="preserve">en el artículo 15 de la </w:t>
      </w:r>
      <w:r w:rsidRPr="00132440">
        <w:rPr>
          <w:rFonts w:ascii="Century Gothic" w:eastAsia="Arial" w:hAnsi="Century Gothic" w:cs="Arial"/>
          <w:b/>
          <w:bCs/>
          <w:color w:val="auto"/>
          <w:szCs w:val="24"/>
          <w:lang w:val="es-MX"/>
        </w:rPr>
        <w:t xml:space="preserve">Ley </w:t>
      </w:r>
      <w:r w:rsidR="00132440" w:rsidRPr="00132440">
        <w:rPr>
          <w:rFonts w:ascii="Century Gothic" w:eastAsia="Arial" w:hAnsi="Century Gothic" w:cs="Arial"/>
          <w:b/>
          <w:bCs/>
          <w:color w:val="auto"/>
          <w:szCs w:val="24"/>
          <w:lang w:val="es-MX"/>
        </w:rPr>
        <w:t>General de Educación Superior</w:t>
      </w:r>
      <w:r w:rsidR="00132440">
        <w:rPr>
          <w:rFonts w:ascii="Century Gothic" w:eastAsia="Arial" w:hAnsi="Century Gothic" w:cs="Arial"/>
          <w:color w:val="auto"/>
          <w:szCs w:val="24"/>
          <w:lang w:val="es-MX"/>
        </w:rPr>
        <w:t>,</w:t>
      </w:r>
      <w:r w:rsidR="00132440">
        <w:rPr>
          <w:rStyle w:val="Refdenotaalpie"/>
          <w:rFonts w:ascii="Century Gothic" w:eastAsia="Arial" w:hAnsi="Century Gothic" w:cs="Arial"/>
          <w:color w:val="auto"/>
          <w:szCs w:val="24"/>
          <w:lang w:val="es-MX"/>
        </w:rPr>
        <w:footnoteReference w:id="3"/>
      </w:r>
      <w:r w:rsidR="00132440">
        <w:rPr>
          <w:rFonts w:ascii="Century Gothic" w:eastAsia="Arial" w:hAnsi="Century Gothic" w:cs="Arial"/>
          <w:color w:val="auto"/>
          <w:szCs w:val="24"/>
          <w:lang w:val="es-MX"/>
        </w:rPr>
        <w:t xml:space="preserve"> que a la letra dice: </w:t>
      </w:r>
    </w:p>
    <w:p w14:paraId="679DFB40" w14:textId="77777777" w:rsidR="00132440" w:rsidRDefault="00132440" w:rsidP="00D01CCA">
      <w:pPr>
        <w:pStyle w:val="Normal1"/>
        <w:spacing w:line="360" w:lineRule="auto"/>
        <w:contextualSpacing/>
        <w:jc w:val="both"/>
        <w:rPr>
          <w:rFonts w:ascii="Century Gothic" w:eastAsia="Arial" w:hAnsi="Century Gothic" w:cs="Arial"/>
          <w:color w:val="auto"/>
          <w:szCs w:val="24"/>
          <w:lang w:val="es-MX"/>
        </w:rPr>
      </w:pPr>
    </w:p>
    <w:p w14:paraId="5BD9AFD2" w14:textId="6308E72F" w:rsidR="00132440" w:rsidRPr="00132440" w:rsidRDefault="00132440" w:rsidP="00132440">
      <w:pPr>
        <w:pStyle w:val="Normal1"/>
        <w:spacing w:line="360" w:lineRule="auto"/>
        <w:ind w:left="993" w:right="900"/>
        <w:contextualSpacing/>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t>“</w:t>
      </w:r>
      <w:r w:rsidRPr="00132440">
        <w:rPr>
          <w:rFonts w:ascii="Century Gothic" w:eastAsia="Arial" w:hAnsi="Century Gothic" w:cs="Arial"/>
          <w:i/>
          <w:iCs/>
          <w:color w:val="auto"/>
          <w:szCs w:val="24"/>
          <w:lang w:val="es-MX"/>
        </w:rPr>
        <w:t>Artículo 15. A efecto de obtener el título profesional correspondiente al nivel de licenciatura, será obligatoria la prestación del servicio social, para lo cual las instituciones de educación superior deberán sujetarse a las disposiciones constitucionales y legales en la materia.</w:t>
      </w:r>
    </w:p>
    <w:p w14:paraId="4C3DE48A" w14:textId="6992B4D9" w:rsidR="00132440" w:rsidRPr="00132440" w:rsidRDefault="00132440" w:rsidP="00132440">
      <w:pPr>
        <w:pStyle w:val="Normal1"/>
        <w:spacing w:line="360" w:lineRule="auto"/>
        <w:ind w:left="993" w:right="900"/>
        <w:contextualSpacing/>
        <w:jc w:val="both"/>
        <w:rPr>
          <w:rFonts w:ascii="Century Gothic" w:eastAsia="Arial" w:hAnsi="Century Gothic" w:cs="Arial"/>
          <w:i/>
          <w:iCs/>
          <w:color w:val="auto"/>
          <w:szCs w:val="24"/>
          <w:lang w:val="es-MX"/>
        </w:rPr>
      </w:pPr>
      <w:r w:rsidRPr="00132440">
        <w:rPr>
          <w:rFonts w:ascii="Century Gothic" w:eastAsia="Arial" w:hAnsi="Century Gothic" w:cs="Arial"/>
          <w:i/>
          <w:iCs/>
          <w:color w:val="auto"/>
          <w:szCs w:val="24"/>
          <w:lang w:val="es-MX"/>
        </w:rPr>
        <w:t>La Secretaría promoverá con las instituciones de educación superior que, como una opción del servicio social, se realice el reforzamiento del conocimiento, a través de tutorías a educandos en el tipo educativo básico y de media superior en las áreas de matemáticas, lenguaje, comunicación y se proporcione acompañamiento en servicios de psicología, trabajo social, orientación educativa, entre otras, para contribuir a su máximo aprendizaje, desarrollo integral y equidad en educación.</w:t>
      </w:r>
    </w:p>
    <w:p w14:paraId="01ED6E8D" w14:textId="743CB458" w:rsidR="008D1EF3" w:rsidRDefault="00132440" w:rsidP="00132440">
      <w:pPr>
        <w:pStyle w:val="Normal1"/>
        <w:spacing w:line="360" w:lineRule="auto"/>
        <w:ind w:left="993" w:right="900"/>
        <w:contextualSpacing/>
        <w:jc w:val="both"/>
        <w:rPr>
          <w:rFonts w:ascii="Century Gothic" w:eastAsia="Arial" w:hAnsi="Century Gothic" w:cs="Arial"/>
          <w:i/>
          <w:iCs/>
          <w:color w:val="auto"/>
          <w:szCs w:val="24"/>
          <w:lang w:val="es-MX"/>
        </w:rPr>
      </w:pPr>
      <w:r w:rsidRPr="00132440">
        <w:rPr>
          <w:rFonts w:ascii="Century Gothic" w:eastAsia="Arial" w:hAnsi="Century Gothic" w:cs="Arial"/>
          <w:b/>
          <w:bCs/>
          <w:i/>
          <w:iCs/>
          <w:color w:val="auto"/>
          <w:szCs w:val="24"/>
          <w:lang w:val="es-MX"/>
        </w:rPr>
        <w:t xml:space="preserve">Las autoridades educativas, en coordinación con las instituciones de educación superior, promoverán que el servicio social sea reconocido como parte de su </w:t>
      </w:r>
      <w:r w:rsidRPr="00132440">
        <w:rPr>
          <w:rFonts w:ascii="Century Gothic" w:eastAsia="Arial" w:hAnsi="Century Gothic" w:cs="Arial"/>
          <w:b/>
          <w:bCs/>
          <w:i/>
          <w:iCs/>
          <w:color w:val="auto"/>
          <w:szCs w:val="24"/>
          <w:lang w:val="es-MX"/>
        </w:rPr>
        <w:lastRenderedPageBreak/>
        <w:t>experiencia para el desempeño de sus labores profesionales</w:t>
      </w:r>
      <w:r w:rsidRPr="00132440">
        <w:rPr>
          <w:rFonts w:ascii="Century Gothic" w:eastAsia="Arial" w:hAnsi="Century Gothic" w:cs="Arial"/>
          <w:i/>
          <w:iCs/>
          <w:color w:val="auto"/>
          <w:szCs w:val="24"/>
          <w:lang w:val="es-MX"/>
        </w:rPr>
        <w:t>.</w:t>
      </w:r>
      <w:r>
        <w:rPr>
          <w:rStyle w:val="Refdenotaalpie"/>
          <w:rFonts w:ascii="Century Gothic" w:eastAsia="Arial" w:hAnsi="Century Gothic" w:cs="Arial"/>
          <w:i/>
          <w:iCs/>
          <w:color w:val="auto"/>
          <w:szCs w:val="24"/>
          <w:lang w:val="es-MX"/>
        </w:rPr>
        <w:footnoteReference w:id="4"/>
      </w:r>
      <w:r>
        <w:rPr>
          <w:rFonts w:ascii="Century Gothic" w:eastAsia="Arial" w:hAnsi="Century Gothic" w:cs="Arial"/>
          <w:i/>
          <w:iCs/>
          <w:color w:val="auto"/>
          <w:szCs w:val="24"/>
          <w:lang w:val="es-MX"/>
        </w:rPr>
        <w:t>”</w:t>
      </w:r>
      <w:r w:rsidR="008D1EF3">
        <w:rPr>
          <w:rFonts w:ascii="Century Gothic" w:eastAsia="Arial" w:hAnsi="Century Gothic" w:cs="Arial"/>
          <w:color w:val="auto"/>
          <w:szCs w:val="24"/>
          <w:lang w:val="es-MX"/>
        </w:rPr>
        <w:t xml:space="preserve"> </w:t>
      </w:r>
    </w:p>
    <w:p w14:paraId="77941CB2" w14:textId="0C9B152B" w:rsidR="008D1EF3" w:rsidRDefault="008D1EF3" w:rsidP="00943871">
      <w:pPr>
        <w:pStyle w:val="Normal1"/>
        <w:spacing w:line="360" w:lineRule="auto"/>
        <w:contextualSpacing/>
        <w:jc w:val="both"/>
        <w:rPr>
          <w:rFonts w:ascii="Century Gothic" w:eastAsia="Arial" w:hAnsi="Century Gothic" w:cs="Arial"/>
          <w:color w:val="auto"/>
          <w:szCs w:val="24"/>
          <w:lang w:val="es-MX"/>
        </w:rPr>
      </w:pPr>
    </w:p>
    <w:p w14:paraId="687BDBF7" w14:textId="030427CC" w:rsidR="00132440" w:rsidRDefault="00132440" w:rsidP="00943871">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En este tenor, consideramos oportuno, armonizar la Ley Estatal de Profesiones del Estado de Chihuahua, con la Ley General de Educación Superior, destacando en este contexto que la iniciativa en estudio, atiende al espíritu del tercer párrafo del artículo 15, anteriormente transcrito. </w:t>
      </w:r>
      <w:r w:rsidR="009B5DA5">
        <w:rPr>
          <w:rFonts w:ascii="Century Gothic" w:eastAsia="Arial" w:hAnsi="Century Gothic" w:cs="Arial"/>
          <w:color w:val="auto"/>
          <w:szCs w:val="24"/>
          <w:lang w:val="es-MX"/>
        </w:rPr>
        <w:t xml:space="preserve">Ahora bien, </w:t>
      </w:r>
      <w:r>
        <w:rPr>
          <w:rFonts w:ascii="Century Gothic" w:eastAsia="Arial" w:hAnsi="Century Gothic" w:cs="Arial"/>
          <w:color w:val="auto"/>
          <w:szCs w:val="24"/>
          <w:lang w:val="es-MX"/>
        </w:rPr>
        <w:t>precisamos que el carácter del servicio social seguir</w:t>
      </w:r>
      <w:r w:rsidR="008735EA">
        <w:rPr>
          <w:rFonts w:ascii="Century Gothic" w:eastAsia="Arial" w:hAnsi="Century Gothic" w:cs="Arial"/>
          <w:color w:val="auto"/>
          <w:szCs w:val="24"/>
          <w:lang w:val="es-MX"/>
        </w:rPr>
        <w:t>á</w:t>
      </w:r>
      <w:r>
        <w:rPr>
          <w:rFonts w:ascii="Century Gothic" w:eastAsia="Arial" w:hAnsi="Century Gothic" w:cs="Arial"/>
          <w:color w:val="auto"/>
          <w:szCs w:val="24"/>
          <w:lang w:val="es-MX"/>
        </w:rPr>
        <w:t xml:space="preserve"> siendo ajeno a una relación laboral, </w:t>
      </w:r>
      <w:r w:rsidR="008735EA">
        <w:rPr>
          <w:rFonts w:ascii="Century Gothic" w:eastAsia="Arial" w:hAnsi="Century Gothic" w:cs="Arial"/>
          <w:color w:val="auto"/>
          <w:szCs w:val="24"/>
          <w:lang w:val="es-MX"/>
        </w:rPr>
        <w:t>por así disponerlo la misma ley; por lo que tal reforma no</w:t>
      </w:r>
      <w:r w:rsidR="008735EA" w:rsidRPr="008735EA">
        <w:rPr>
          <w:rFonts w:ascii="Century Gothic" w:eastAsia="Arial" w:hAnsi="Century Gothic" w:cs="Arial"/>
          <w:color w:val="auto"/>
          <w:szCs w:val="24"/>
          <w:lang w:val="es-MX"/>
        </w:rPr>
        <w:t xml:space="preserve"> contrav</w:t>
      </w:r>
      <w:r w:rsidR="008735EA">
        <w:rPr>
          <w:rFonts w:ascii="Century Gothic" w:eastAsia="Arial" w:hAnsi="Century Gothic" w:cs="Arial"/>
          <w:color w:val="auto"/>
          <w:szCs w:val="24"/>
          <w:lang w:val="es-MX"/>
        </w:rPr>
        <w:t>iene</w:t>
      </w:r>
      <w:r w:rsidR="008735EA" w:rsidRPr="008735EA">
        <w:rPr>
          <w:rFonts w:ascii="Century Gothic" w:eastAsia="Arial" w:hAnsi="Century Gothic" w:cs="Arial"/>
          <w:color w:val="auto"/>
          <w:szCs w:val="24"/>
          <w:lang w:val="es-MX"/>
        </w:rPr>
        <w:t xml:space="preserve"> ninguna norma laboral, ni compromete a las instancias a equiparase como empleadoras.</w:t>
      </w:r>
    </w:p>
    <w:p w14:paraId="466B5BA1" w14:textId="77777777" w:rsidR="00132440" w:rsidRDefault="00132440" w:rsidP="00943871">
      <w:pPr>
        <w:pStyle w:val="Normal1"/>
        <w:spacing w:line="360" w:lineRule="auto"/>
        <w:contextualSpacing/>
        <w:jc w:val="both"/>
        <w:rPr>
          <w:rFonts w:ascii="Century Gothic" w:eastAsia="Arial" w:hAnsi="Century Gothic" w:cs="Arial"/>
          <w:color w:val="auto"/>
          <w:szCs w:val="24"/>
          <w:lang w:val="es-MX"/>
        </w:rPr>
      </w:pPr>
    </w:p>
    <w:p w14:paraId="50FA3766" w14:textId="7B48006B" w:rsidR="008735EA" w:rsidRDefault="008735EA" w:rsidP="00943871">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Por lo que corresponde al </w:t>
      </w:r>
      <w:r w:rsidR="009B5DA5" w:rsidRPr="009B5DA5">
        <w:rPr>
          <w:rFonts w:ascii="Century Gothic" w:eastAsia="Arial" w:hAnsi="Century Gothic" w:cs="Arial"/>
          <w:color w:val="auto"/>
          <w:szCs w:val="24"/>
          <w:lang w:val="es-MX"/>
        </w:rPr>
        <w:t xml:space="preserve">planteamiento de </w:t>
      </w:r>
      <w:r>
        <w:rPr>
          <w:rFonts w:ascii="Century Gothic" w:eastAsia="Arial" w:hAnsi="Century Gothic" w:cs="Arial"/>
          <w:color w:val="auto"/>
          <w:szCs w:val="24"/>
          <w:lang w:val="es-MX"/>
        </w:rPr>
        <w:t>i</w:t>
      </w:r>
      <w:r w:rsidRPr="008735EA">
        <w:rPr>
          <w:rFonts w:ascii="Century Gothic" w:eastAsia="Arial" w:hAnsi="Century Gothic" w:cs="Arial"/>
          <w:color w:val="auto"/>
          <w:szCs w:val="24"/>
          <w:lang w:val="es-MX"/>
        </w:rPr>
        <w:t>ncentivar la donación de sangre</w:t>
      </w:r>
      <w:r>
        <w:rPr>
          <w:rFonts w:ascii="Century Gothic" w:eastAsia="Arial" w:hAnsi="Century Gothic" w:cs="Arial"/>
          <w:color w:val="auto"/>
          <w:szCs w:val="24"/>
          <w:lang w:val="es-MX"/>
        </w:rPr>
        <w:t>, buscando establecer la creación de un</w:t>
      </w:r>
      <w:r w:rsidRPr="008735EA">
        <w:rPr>
          <w:rFonts w:ascii="Century Gothic" w:eastAsia="Arial" w:hAnsi="Century Gothic" w:cs="Arial"/>
          <w:color w:val="auto"/>
          <w:szCs w:val="24"/>
          <w:lang w:val="es-MX"/>
        </w:rPr>
        <w:t xml:space="preserve"> convenio entre la</w:t>
      </w:r>
      <w:r>
        <w:rPr>
          <w:rFonts w:ascii="Century Gothic" w:eastAsia="Arial" w:hAnsi="Century Gothic" w:cs="Arial"/>
          <w:color w:val="auto"/>
          <w:szCs w:val="24"/>
          <w:lang w:val="es-MX"/>
        </w:rPr>
        <w:t>s</w:t>
      </w:r>
      <w:r w:rsidRPr="008735EA">
        <w:rPr>
          <w:rFonts w:ascii="Century Gothic" w:eastAsia="Arial" w:hAnsi="Century Gothic" w:cs="Arial"/>
          <w:color w:val="auto"/>
          <w:szCs w:val="24"/>
          <w:lang w:val="es-MX"/>
        </w:rPr>
        <w:t xml:space="preserve"> escuela</w:t>
      </w:r>
      <w:r>
        <w:rPr>
          <w:rFonts w:ascii="Century Gothic" w:eastAsia="Arial" w:hAnsi="Century Gothic" w:cs="Arial"/>
          <w:color w:val="auto"/>
          <w:szCs w:val="24"/>
          <w:lang w:val="es-MX"/>
        </w:rPr>
        <w:t>s</w:t>
      </w:r>
      <w:r w:rsidRPr="008735EA">
        <w:rPr>
          <w:rFonts w:ascii="Century Gothic" w:eastAsia="Arial" w:hAnsi="Century Gothic" w:cs="Arial"/>
          <w:color w:val="auto"/>
          <w:szCs w:val="24"/>
          <w:lang w:val="es-MX"/>
        </w:rPr>
        <w:t xml:space="preserve"> de enseñanza profesional y la Secretaría de Salud, </w:t>
      </w:r>
      <w:r>
        <w:rPr>
          <w:rFonts w:ascii="Century Gothic" w:eastAsia="Arial" w:hAnsi="Century Gothic" w:cs="Arial"/>
          <w:color w:val="auto"/>
          <w:szCs w:val="24"/>
          <w:lang w:val="es-MX"/>
        </w:rPr>
        <w:t xml:space="preserve">con el fin de </w:t>
      </w:r>
      <w:r w:rsidRPr="008735EA">
        <w:rPr>
          <w:rFonts w:ascii="Century Gothic" w:eastAsia="Arial" w:hAnsi="Century Gothic" w:cs="Arial"/>
          <w:color w:val="auto"/>
          <w:szCs w:val="24"/>
          <w:lang w:val="es-MX"/>
        </w:rPr>
        <w:t>acredit</w:t>
      </w:r>
      <w:r>
        <w:rPr>
          <w:rFonts w:ascii="Century Gothic" w:eastAsia="Arial" w:hAnsi="Century Gothic" w:cs="Arial"/>
          <w:color w:val="auto"/>
          <w:szCs w:val="24"/>
          <w:lang w:val="es-MX"/>
        </w:rPr>
        <w:t>ar</w:t>
      </w:r>
      <w:r w:rsidRPr="008735EA">
        <w:rPr>
          <w:rFonts w:ascii="Century Gothic" w:eastAsia="Arial" w:hAnsi="Century Gothic" w:cs="Arial"/>
          <w:color w:val="auto"/>
          <w:szCs w:val="24"/>
          <w:lang w:val="es-MX"/>
        </w:rPr>
        <w:t xml:space="preserve"> el 10% del total del servicio social a</w:t>
      </w:r>
      <w:r>
        <w:rPr>
          <w:rFonts w:ascii="Century Gothic" w:eastAsia="Arial" w:hAnsi="Century Gothic" w:cs="Arial"/>
          <w:color w:val="auto"/>
          <w:szCs w:val="24"/>
          <w:lang w:val="es-MX"/>
        </w:rPr>
        <w:t>l alumna o alumno que</w:t>
      </w:r>
      <w:r w:rsidRPr="008735EA">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 xml:space="preserve">done sangre </w:t>
      </w:r>
      <w:r w:rsidRPr="008735EA">
        <w:rPr>
          <w:rFonts w:ascii="Century Gothic" w:eastAsia="Arial" w:hAnsi="Century Gothic" w:cs="Arial"/>
          <w:color w:val="auto"/>
          <w:szCs w:val="24"/>
          <w:lang w:val="es-MX"/>
        </w:rPr>
        <w:t>por una sola ocasión</w:t>
      </w:r>
      <w:r w:rsidR="00AA78D2">
        <w:rPr>
          <w:rFonts w:ascii="Century Gothic" w:eastAsia="Arial" w:hAnsi="Century Gothic" w:cs="Arial"/>
          <w:color w:val="auto"/>
          <w:szCs w:val="24"/>
          <w:lang w:val="es-MX"/>
        </w:rPr>
        <w:t>; cabe señalar que tales</w:t>
      </w:r>
      <w:r w:rsidR="00AA78D2" w:rsidRPr="00AA78D2">
        <w:rPr>
          <w:rFonts w:ascii="Century Gothic" w:eastAsia="Arial" w:hAnsi="Century Gothic" w:cs="Arial"/>
          <w:color w:val="auto"/>
          <w:szCs w:val="24"/>
          <w:lang w:val="es-MX"/>
        </w:rPr>
        <w:t xml:space="preserve"> acciones ya se han realizado</w:t>
      </w:r>
      <w:r w:rsidR="00AA78D2">
        <w:rPr>
          <w:rFonts w:ascii="Century Gothic" w:eastAsia="Arial" w:hAnsi="Century Gothic" w:cs="Arial"/>
          <w:color w:val="auto"/>
          <w:szCs w:val="24"/>
          <w:lang w:val="es-MX"/>
        </w:rPr>
        <w:t xml:space="preserve"> y mostrado su eficacia en beneficio de la sociedad;</w:t>
      </w:r>
      <w:r w:rsidR="00AA78D2" w:rsidRPr="00AA78D2">
        <w:rPr>
          <w:rFonts w:ascii="Century Gothic" w:eastAsia="Arial" w:hAnsi="Century Gothic" w:cs="Arial"/>
          <w:color w:val="auto"/>
          <w:szCs w:val="24"/>
          <w:lang w:val="es-MX"/>
        </w:rPr>
        <w:t xml:space="preserve"> por ejemplo, </w:t>
      </w:r>
      <w:r w:rsidR="00AA78D2">
        <w:rPr>
          <w:rFonts w:ascii="Century Gothic" w:eastAsia="Arial" w:hAnsi="Century Gothic" w:cs="Arial"/>
          <w:color w:val="auto"/>
          <w:szCs w:val="24"/>
          <w:lang w:val="es-MX"/>
        </w:rPr>
        <w:t xml:space="preserve">durante la pandemia por Covid-19, </w:t>
      </w:r>
      <w:r w:rsidR="00AA78D2" w:rsidRPr="00AA78D2">
        <w:rPr>
          <w:rFonts w:ascii="Century Gothic" w:eastAsia="Arial" w:hAnsi="Century Gothic" w:cs="Arial"/>
          <w:color w:val="auto"/>
          <w:szCs w:val="24"/>
          <w:lang w:val="es-MX"/>
        </w:rPr>
        <w:t xml:space="preserve">la </w:t>
      </w:r>
      <w:r w:rsidR="00AA78D2">
        <w:rPr>
          <w:rFonts w:ascii="Century Gothic" w:eastAsia="Arial" w:hAnsi="Century Gothic" w:cs="Arial"/>
          <w:color w:val="auto"/>
          <w:szCs w:val="24"/>
          <w:lang w:val="es-MX"/>
        </w:rPr>
        <w:t>Universidad Autónoma de Chihuahua</w:t>
      </w:r>
      <w:r w:rsidR="00AA78D2" w:rsidRPr="00AA78D2">
        <w:rPr>
          <w:rFonts w:ascii="Century Gothic" w:eastAsia="Arial" w:hAnsi="Century Gothic" w:cs="Arial"/>
          <w:color w:val="auto"/>
          <w:szCs w:val="24"/>
          <w:lang w:val="es-MX"/>
        </w:rPr>
        <w:t xml:space="preserve"> en</w:t>
      </w:r>
      <w:r w:rsidR="00AA78D2">
        <w:rPr>
          <w:rFonts w:ascii="Century Gothic" w:eastAsia="Arial" w:hAnsi="Century Gothic" w:cs="Arial"/>
          <w:color w:val="auto"/>
          <w:szCs w:val="24"/>
          <w:lang w:val="es-MX"/>
        </w:rPr>
        <w:t xml:space="preserve"> el año</w:t>
      </w:r>
      <w:r w:rsidR="00AA78D2" w:rsidRPr="00AA78D2">
        <w:rPr>
          <w:rFonts w:ascii="Century Gothic" w:eastAsia="Arial" w:hAnsi="Century Gothic" w:cs="Arial"/>
          <w:color w:val="auto"/>
          <w:szCs w:val="24"/>
          <w:lang w:val="es-MX"/>
        </w:rPr>
        <w:t xml:space="preserve"> 2020</w:t>
      </w:r>
      <w:r w:rsidR="00AA78D2">
        <w:rPr>
          <w:rFonts w:ascii="Century Gothic" w:eastAsia="Arial" w:hAnsi="Century Gothic" w:cs="Arial"/>
          <w:color w:val="auto"/>
          <w:szCs w:val="24"/>
          <w:lang w:val="es-MX"/>
        </w:rPr>
        <w:t>,</w:t>
      </w:r>
      <w:r w:rsidR="00AA78D2" w:rsidRPr="00AA78D2">
        <w:rPr>
          <w:rFonts w:ascii="Century Gothic" w:eastAsia="Arial" w:hAnsi="Century Gothic" w:cs="Arial"/>
          <w:color w:val="auto"/>
          <w:szCs w:val="24"/>
          <w:lang w:val="es-MX"/>
        </w:rPr>
        <w:t xml:space="preserve"> estableció una campaña de donación altruista de sangre entre el alumnado, </w:t>
      </w:r>
      <w:r w:rsidR="00AA78D2">
        <w:rPr>
          <w:rFonts w:ascii="Century Gothic" w:eastAsia="Arial" w:hAnsi="Century Gothic" w:cs="Arial"/>
          <w:color w:val="auto"/>
          <w:szCs w:val="24"/>
          <w:lang w:val="es-MX"/>
        </w:rPr>
        <w:t>logrando</w:t>
      </w:r>
      <w:r w:rsidR="00AA78D2" w:rsidRPr="00AA78D2">
        <w:rPr>
          <w:rFonts w:ascii="Century Gothic" w:eastAsia="Arial" w:hAnsi="Century Gothic" w:cs="Arial"/>
          <w:color w:val="auto"/>
          <w:szCs w:val="24"/>
          <w:lang w:val="es-MX"/>
        </w:rPr>
        <w:t xml:space="preserve"> recabar un total de </w:t>
      </w:r>
      <w:r w:rsidR="00AA78D2">
        <w:rPr>
          <w:rFonts w:ascii="Century Gothic" w:eastAsia="Arial" w:hAnsi="Century Gothic" w:cs="Arial"/>
          <w:color w:val="auto"/>
          <w:szCs w:val="24"/>
          <w:lang w:val="es-MX"/>
        </w:rPr>
        <w:t>1,</w:t>
      </w:r>
      <w:r w:rsidR="00AA78D2" w:rsidRPr="00AA78D2">
        <w:rPr>
          <w:rFonts w:ascii="Century Gothic" w:eastAsia="Arial" w:hAnsi="Century Gothic" w:cs="Arial"/>
          <w:color w:val="auto"/>
          <w:szCs w:val="24"/>
          <w:lang w:val="es-MX"/>
        </w:rPr>
        <w:t xml:space="preserve">336 unidades que fueron entregadas al Centro Estatal de Transfusión Sanguínea. Participaron </w:t>
      </w:r>
      <w:r w:rsidR="008C3BEE">
        <w:rPr>
          <w:rFonts w:ascii="Century Gothic" w:eastAsia="Arial" w:hAnsi="Century Gothic" w:cs="Arial"/>
          <w:color w:val="auto"/>
          <w:szCs w:val="24"/>
          <w:lang w:val="es-MX"/>
        </w:rPr>
        <w:t>estudiantes</w:t>
      </w:r>
      <w:r w:rsidR="00AA78D2" w:rsidRPr="00AA78D2">
        <w:rPr>
          <w:rFonts w:ascii="Century Gothic" w:eastAsia="Arial" w:hAnsi="Century Gothic" w:cs="Arial"/>
          <w:color w:val="auto"/>
          <w:szCs w:val="24"/>
          <w:lang w:val="es-MX"/>
        </w:rPr>
        <w:t xml:space="preserve"> de los campus de Ciudad Juárez, Chihuahua, Delicias y Parral y </w:t>
      </w:r>
      <w:r w:rsidR="00AA78D2" w:rsidRPr="00AA78D2">
        <w:rPr>
          <w:rFonts w:ascii="Century Gothic" w:eastAsia="Arial" w:hAnsi="Century Gothic" w:cs="Arial"/>
          <w:color w:val="auto"/>
          <w:szCs w:val="24"/>
          <w:lang w:val="es-MX"/>
        </w:rPr>
        <w:lastRenderedPageBreak/>
        <w:t xml:space="preserve">recibieron el beneficio del 50% de acreditación del Servicio Social, </w:t>
      </w:r>
      <w:r w:rsidR="00AA78D2">
        <w:rPr>
          <w:rFonts w:ascii="Century Gothic" w:eastAsia="Arial" w:hAnsi="Century Gothic" w:cs="Arial"/>
          <w:color w:val="auto"/>
          <w:szCs w:val="24"/>
          <w:lang w:val="es-MX"/>
        </w:rPr>
        <w:t xml:space="preserve">no obstante, </w:t>
      </w:r>
      <w:r w:rsidR="00AA78D2" w:rsidRPr="00AA78D2">
        <w:rPr>
          <w:rFonts w:ascii="Century Gothic" w:eastAsia="Arial" w:hAnsi="Century Gothic" w:cs="Arial"/>
          <w:color w:val="auto"/>
          <w:szCs w:val="24"/>
          <w:lang w:val="es-MX"/>
        </w:rPr>
        <w:t>si</w:t>
      </w:r>
      <w:r w:rsidR="00AA78D2">
        <w:rPr>
          <w:rFonts w:ascii="Century Gothic" w:eastAsia="Arial" w:hAnsi="Century Gothic" w:cs="Arial"/>
          <w:color w:val="auto"/>
          <w:szCs w:val="24"/>
          <w:lang w:val="es-MX"/>
        </w:rPr>
        <w:t xml:space="preserve"> se acompañaban de</w:t>
      </w:r>
      <w:r w:rsidR="00AA78D2" w:rsidRPr="00AA78D2">
        <w:rPr>
          <w:rFonts w:ascii="Century Gothic" w:eastAsia="Arial" w:hAnsi="Century Gothic" w:cs="Arial"/>
          <w:color w:val="auto"/>
          <w:szCs w:val="24"/>
          <w:lang w:val="es-MX"/>
        </w:rPr>
        <w:t xml:space="preserve"> otras dos personas donador</w:t>
      </w:r>
      <w:r w:rsidR="008A7CF7">
        <w:rPr>
          <w:rFonts w:ascii="Century Gothic" w:eastAsia="Arial" w:hAnsi="Century Gothic" w:cs="Arial"/>
          <w:color w:val="auto"/>
          <w:szCs w:val="24"/>
          <w:lang w:val="es-MX"/>
        </w:rPr>
        <w:t>a</w:t>
      </w:r>
      <w:r w:rsidR="00AA78D2" w:rsidRPr="00AA78D2">
        <w:rPr>
          <w:rFonts w:ascii="Century Gothic" w:eastAsia="Arial" w:hAnsi="Century Gothic" w:cs="Arial"/>
          <w:color w:val="auto"/>
          <w:szCs w:val="24"/>
          <w:lang w:val="es-MX"/>
        </w:rPr>
        <w:t xml:space="preserve">s, recibían a cambio </w:t>
      </w:r>
      <w:r w:rsidR="00AA78D2">
        <w:rPr>
          <w:rFonts w:ascii="Century Gothic" w:eastAsia="Arial" w:hAnsi="Century Gothic" w:cs="Arial"/>
          <w:color w:val="auto"/>
          <w:szCs w:val="24"/>
          <w:lang w:val="es-MX"/>
        </w:rPr>
        <w:t>la liberación completa del mismo</w:t>
      </w:r>
      <w:r w:rsidR="00AA78D2" w:rsidRPr="00AA78D2">
        <w:rPr>
          <w:rFonts w:ascii="Century Gothic" w:eastAsia="Arial" w:hAnsi="Century Gothic" w:cs="Arial"/>
          <w:color w:val="auto"/>
          <w:szCs w:val="24"/>
          <w:lang w:val="es-MX"/>
        </w:rPr>
        <w:t>.</w:t>
      </w:r>
    </w:p>
    <w:p w14:paraId="0C480971" w14:textId="429EF756" w:rsidR="00AA78D2" w:rsidRDefault="00AA78D2" w:rsidP="00943871">
      <w:pPr>
        <w:pStyle w:val="Normal1"/>
        <w:spacing w:line="360" w:lineRule="auto"/>
        <w:contextualSpacing/>
        <w:jc w:val="both"/>
        <w:rPr>
          <w:rFonts w:ascii="Century Gothic" w:eastAsia="Arial" w:hAnsi="Century Gothic" w:cs="Arial"/>
          <w:color w:val="auto"/>
          <w:szCs w:val="24"/>
          <w:lang w:val="es-MX"/>
        </w:rPr>
      </w:pPr>
    </w:p>
    <w:p w14:paraId="67837C6D" w14:textId="7FDE5709" w:rsidR="00AA78D2" w:rsidRDefault="00AA78D2" w:rsidP="0071427C">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Al respecto</w:t>
      </w:r>
      <w:r w:rsidRPr="00AA78D2">
        <w:rPr>
          <w:rFonts w:ascii="Century Gothic" w:eastAsia="Arial" w:hAnsi="Century Gothic" w:cs="Arial"/>
          <w:color w:val="auto"/>
          <w:szCs w:val="24"/>
          <w:lang w:val="es-MX"/>
        </w:rPr>
        <w:t>, atendiendo a que el principio de autonomía universitaria está elevado a rango constitucional en el artículo tercero</w:t>
      </w:r>
      <w:r>
        <w:rPr>
          <w:rFonts w:ascii="Century Gothic" w:eastAsia="Arial" w:hAnsi="Century Gothic" w:cs="Arial"/>
          <w:color w:val="auto"/>
          <w:szCs w:val="24"/>
          <w:lang w:val="es-MX"/>
        </w:rPr>
        <w:t xml:space="preserve"> de la </w:t>
      </w:r>
      <w:r w:rsidRPr="00AA78D2">
        <w:rPr>
          <w:rFonts w:ascii="Century Gothic" w:eastAsia="Arial" w:hAnsi="Century Gothic" w:cs="Arial"/>
          <w:b/>
          <w:bCs/>
          <w:color w:val="auto"/>
          <w:szCs w:val="24"/>
          <w:lang w:val="es-MX"/>
        </w:rPr>
        <w:t>Constitución Política de los Estados Unidos Mexicanos</w:t>
      </w:r>
      <w:r w:rsidRPr="00AA78D2">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 xml:space="preserve">se trabajó en una redacción </w:t>
      </w:r>
      <w:r w:rsidRPr="00AA78D2">
        <w:rPr>
          <w:rFonts w:ascii="Century Gothic" w:eastAsia="Arial" w:hAnsi="Century Gothic" w:cs="Arial"/>
          <w:color w:val="auto"/>
          <w:szCs w:val="24"/>
          <w:lang w:val="es-MX"/>
        </w:rPr>
        <w:t>que atiend</w:t>
      </w:r>
      <w:r>
        <w:rPr>
          <w:rFonts w:ascii="Century Gothic" w:eastAsia="Arial" w:hAnsi="Century Gothic" w:cs="Arial"/>
          <w:color w:val="auto"/>
          <w:szCs w:val="24"/>
          <w:lang w:val="es-MX"/>
        </w:rPr>
        <w:t xml:space="preserve">e </w:t>
      </w:r>
      <w:r w:rsidRPr="00AA78D2">
        <w:rPr>
          <w:rFonts w:ascii="Century Gothic" w:eastAsia="Arial" w:hAnsi="Century Gothic" w:cs="Arial"/>
          <w:color w:val="auto"/>
          <w:szCs w:val="24"/>
          <w:lang w:val="es-MX"/>
        </w:rPr>
        <w:t>a</w:t>
      </w:r>
      <w:r w:rsidR="00F669FB">
        <w:rPr>
          <w:rFonts w:ascii="Century Gothic" w:eastAsia="Arial" w:hAnsi="Century Gothic" w:cs="Arial"/>
          <w:color w:val="auto"/>
          <w:szCs w:val="24"/>
          <w:lang w:val="es-MX"/>
        </w:rPr>
        <w:t xml:space="preserve"> la propuesta</w:t>
      </w:r>
      <w:r w:rsidRPr="00AA78D2">
        <w:rPr>
          <w:rFonts w:ascii="Century Gothic" w:eastAsia="Arial" w:hAnsi="Century Gothic" w:cs="Arial"/>
          <w:color w:val="auto"/>
          <w:szCs w:val="24"/>
          <w:lang w:val="es-MX"/>
        </w:rPr>
        <w:t xml:space="preserve"> de la iniciativa</w:t>
      </w:r>
      <w:r w:rsidR="00F669FB">
        <w:rPr>
          <w:rFonts w:ascii="Century Gothic" w:eastAsia="Arial" w:hAnsi="Century Gothic" w:cs="Arial"/>
          <w:color w:val="auto"/>
          <w:szCs w:val="24"/>
          <w:lang w:val="es-MX"/>
        </w:rPr>
        <w:t xml:space="preserve">, sin </w:t>
      </w:r>
      <w:r w:rsidRPr="00AA78D2">
        <w:rPr>
          <w:rFonts w:ascii="Century Gothic" w:eastAsia="Arial" w:hAnsi="Century Gothic" w:cs="Arial"/>
          <w:color w:val="auto"/>
          <w:szCs w:val="24"/>
          <w:lang w:val="es-MX"/>
        </w:rPr>
        <w:t xml:space="preserve">atentar contra </w:t>
      </w:r>
      <w:r>
        <w:rPr>
          <w:rFonts w:ascii="Century Gothic" w:eastAsia="Arial" w:hAnsi="Century Gothic" w:cs="Arial"/>
          <w:color w:val="auto"/>
          <w:szCs w:val="24"/>
          <w:lang w:val="es-MX"/>
        </w:rPr>
        <w:t xml:space="preserve">dicha </w:t>
      </w:r>
      <w:r w:rsidRPr="00AA78D2">
        <w:rPr>
          <w:rFonts w:ascii="Century Gothic" w:eastAsia="Arial" w:hAnsi="Century Gothic" w:cs="Arial"/>
          <w:color w:val="auto"/>
          <w:szCs w:val="24"/>
          <w:lang w:val="es-MX"/>
        </w:rPr>
        <w:t>autonomía</w:t>
      </w:r>
      <w:r w:rsidR="00B04581">
        <w:rPr>
          <w:rFonts w:ascii="Century Gothic" w:eastAsia="Arial" w:hAnsi="Century Gothic" w:cs="Arial"/>
          <w:color w:val="auto"/>
          <w:szCs w:val="24"/>
          <w:lang w:val="es-MX"/>
        </w:rPr>
        <w:t xml:space="preserve">; </w:t>
      </w:r>
      <w:r w:rsidR="0071427C">
        <w:rPr>
          <w:rFonts w:ascii="Century Gothic" w:eastAsia="Arial" w:hAnsi="Century Gothic" w:cs="Arial"/>
          <w:color w:val="auto"/>
          <w:szCs w:val="24"/>
          <w:lang w:val="es-MX"/>
        </w:rPr>
        <w:t xml:space="preserve">lo anterior, </w:t>
      </w:r>
      <w:r w:rsidR="00B04581">
        <w:rPr>
          <w:rFonts w:ascii="Century Gothic" w:eastAsia="Arial" w:hAnsi="Century Gothic" w:cs="Arial"/>
          <w:color w:val="auto"/>
          <w:szCs w:val="24"/>
          <w:lang w:val="es-MX"/>
        </w:rPr>
        <w:t>tomando en cuenta</w:t>
      </w:r>
      <w:r w:rsidR="0071427C">
        <w:rPr>
          <w:rFonts w:ascii="Century Gothic" w:eastAsia="Arial" w:hAnsi="Century Gothic" w:cs="Arial"/>
          <w:color w:val="auto"/>
          <w:szCs w:val="24"/>
          <w:lang w:val="es-MX"/>
        </w:rPr>
        <w:t xml:space="preserve"> a su vez,</w:t>
      </w:r>
      <w:r w:rsidR="00B04581">
        <w:rPr>
          <w:rFonts w:ascii="Century Gothic" w:eastAsia="Arial" w:hAnsi="Century Gothic" w:cs="Arial"/>
          <w:color w:val="auto"/>
          <w:szCs w:val="24"/>
          <w:lang w:val="es-MX"/>
        </w:rPr>
        <w:t xml:space="preserve"> </w:t>
      </w:r>
      <w:r w:rsidR="0071427C">
        <w:rPr>
          <w:rFonts w:ascii="Century Gothic" w:eastAsia="Arial" w:hAnsi="Century Gothic" w:cs="Arial"/>
          <w:color w:val="auto"/>
          <w:szCs w:val="24"/>
          <w:lang w:val="es-MX"/>
        </w:rPr>
        <w:t xml:space="preserve">que la </w:t>
      </w:r>
      <w:r w:rsidR="0071427C" w:rsidRPr="0071427C">
        <w:rPr>
          <w:rFonts w:ascii="Century Gothic" w:eastAsia="Arial" w:hAnsi="Century Gothic" w:cs="Arial"/>
          <w:b/>
          <w:bCs/>
          <w:color w:val="auto"/>
          <w:szCs w:val="24"/>
          <w:lang w:val="es-MX"/>
        </w:rPr>
        <w:t>Ley General de Educación</w:t>
      </w:r>
      <w:r w:rsidR="0071427C">
        <w:rPr>
          <w:rFonts w:ascii="Century Gothic" w:eastAsia="Arial" w:hAnsi="Century Gothic" w:cs="Arial"/>
          <w:color w:val="auto"/>
          <w:szCs w:val="24"/>
          <w:lang w:val="es-MX"/>
        </w:rPr>
        <w:t xml:space="preserve">, establece en el artículo 30, fracción VIII que: </w:t>
      </w:r>
      <w:r w:rsidR="0071427C" w:rsidRPr="0071427C">
        <w:rPr>
          <w:rFonts w:ascii="Century Gothic" w:eastAsia="Arial" w:hAnsi="Century Gothic" w:cs="Arial"/>
          <w:i/>
          <w:iCs/>
          <w:color w:val="auto"/>
          <w:szCs w:val="24"/>
          <w:lang w:val="es-MX"/>
        </w:rPr>
        <w:t>“Los contenidos de los planes y programas de estudio de la educación que impartan el Estado, sus organismos descentralizados y los particulares con autorización o con reconocimiento de validez oficial de estudios, de acuerdo al tipo y nivel educativo, serán, entre otros: La promoción de estilos de vida saludables, la educación para la salud, la importancia de la donación de órganos, tejidos y sangre;”</w:t>
      </w:r>
    </w:p>
    <w:p w14:paraId="4AF47146" w14:textId="77777777" w:rsidR="005B7A8D" w:rsidRDefault="005B7A8D" w:rsidP="006D7CC4">
      <w:pPr>
        <w:pStyle w:val="Normal1"/>
        <w:spacing w:line="360" w:lineRule="auto"/>
        <w:contextualSpacing/>
        <w:jc w:val="both"/>
        <w:rPr>
          <w:rFonts w:ascii="Century Gothic" w:eastAsia="Arial" w:hAnsi="Century Gothic" w:cs="Arial"/>
          <w:bCs/>
          <w:szCs w:val="24"/>
          <w:lang w:val="es-MX"/>
        </w:rPr>
      </w:pPr>
    </w:p>
    <w:p w14:paraId="2EA3EB1B" w14:textId="7D3D2E7F" w:rsidR="000069EE" w:rsidRDefault="00176C70" w:rsidP="000069EE">
      <w:pPr>
        <w:spacing w:after="0" w:line="360" w:lineRule="auto"/>
        <w:jc w:val="both"/>
        <w:rPr>
          <w:rFonts w:ascii="Century Gothic" w:hAnsi="Century Gothic" w:cs="Calibri"/>
          <w:sz w:val="24"/>
          <w:szCs w:val="24"/>
        </w:rPr>
      </w:pPr>
      <w:r w:rsidRPr="00176C70">
        <w:rPr>
          <w:rFonts w:ascii="Century Gothic" w:hAnsi="Century Gothic" w:cs="Calibri"/>
          <w:b/>
          <w:bCs/>
          <w:sz w:val="24"/>
          <w:szCs w:val="24"/>
        </w:rPr>
        <w:t>V.-</w:t>
      </w:r>
      <w:r>
        <w:rPr>
          <w:rFonts w:ascii="Century Gothic" w:hAnsi="Century Gothic" w:cs="Calibri"/>
          <w:sz w:val="24"/>
          <w:szCs w:val="24"/>
        </w:rPr>
        <w:t xml:space="preserve"> </w:t>
      </w:r>
      <w:r w:rsidR="000069EE" w:rsidRPr="001E02D3">
        <w:rPr>
          <w:rFonts w:ascii="Century Gothic" w:hAnsi="Century Gothic" w:cs="Calibri"/>
          <w:sz w:val="24"/>
          <w:szCs w:val="24"/>
        </w:rPr>
        <w:t>A continuación,</w:t>
      </w:r>
      <w:r w:rsidR="000069EE" w:rsidRPr="007313CF">
        <w:rPr>
          <w:rFonts w:ascii="Century Gothic" w:hAnsi="Century Gothic" w:cs="Calibri"/>
          <w:sz w:val="24"/>
          <w:szCs w:val="24"/>
        </w:rPr>
        <w:t xml:space="preserve"> se inserta el siguiente cuadro comparativo para efecto de ilustrar la</w:t>
      </w:r>
      <w:r w:rsidR="000069EE">
        <w:rPr>
          <w:rFonts w:ascii="Century Gothic" w:hAnsi="Century Gothic" w:cs="Calibri"/>
          <w:sz w:val="24"/>
          <w:szCs w:val="24"/>
        </w:rPr>
        <w:t>s</w:t>
      </w:r>
      <w:r w:rsidR="000069EE" w:rsidRPr="007313CF">
        <w:rPr>
          <w:rFonts w:ascii="Century Gothic" w:hAnsi="Century Gothic" w:cs="Calibri"/>
          <w:sz w:val="24"/>
          <w:szCs w:val="24"/>
        </w:rPr>
        <w:t xml:space="preserve"> reforma</w:t>
      </w:r>
      <w:r w:rsidR="000069EE">
        <w:rPr>
          <w:rFonts w:ascii="Century Gothic" w:hAnsi="Century Gothic" w:cs="Calibri"/>
          <w:sz w:val="24"/>
          <w:szCs w:val="24"/>
        </w:rPr>
        <w:t>s</w:t>
      </w:r>
      <w:r w:rsidR="000069EE" w:rsidRPr="007313CF">
        <w:rPr>
          <w:rFonts w:ascii="Century Gothic" w:hAnsi="Century Gothic" w:cs="Calibri"/>
          <w:sz w:val="24"/>
          <w:szCs w:val="24"/>
        </w:rPr>
        <w:t xml:space="preserve"> que se propone</w:t>
      </w:r>
      <w:r w:rsidR="000069EE">
        <w:rPr>
          <w:rFonts w:ascii="Century Gothic" w:hAnsi="Century Gothic" w:cs="Calibri"/>
          <w:sz w:val="24"/>
          <w:szCs w:val="24"/>
        </w:rPr>
        <w:t>n, así como los cambios de redacción</w:t>
      </w:r>
      <w:r w:rsidR="00701AC1">
        <w:rPr>
          <w:rFonts w:ascii="Century Gothic" w:hAnsi="Century Gothic" w:cs="Calibri"/>
          <w:sz w:val="24"/>
          <w:szCs w:val="24"/>
        </w:rPr>
        <w:t xml:space="preserve"> y ubicación</w:t>
      </w:r>
      <w:r w:rsidR="000069EE">
        <w:rPr>
          <w:rFonts w:ascii="Century Gothic" w:hAnsi="Century Gothic" w:cs="Calibri"/>
          <w:sz w:val="24"/>
          <w:szCs w:val="24"/>
        </w:rPr>
        <w:t xml:space="preserve"> propuestos en la reunión de trabajo de la Comisión</w:t>
      </w:r>
      <w:r w:rsidR="00F669FB">
        <w:rPr>
          <w:rFonts w:ascii="Century Gothic" w:hAnsi="Century Gothic" w:cs="Calibri"/>
          <w:sz w:val="24"/>
          <w:szCs w:val="24"/>
        </w:rPr>
        <w:t>, considerándose oportuno solo reformar la Ley de Profesiones del Estado, de la siguiente manera</w:t>
      </w:r>
      <w:r w:rsidR="000069EE" w:rsidRPr="007313CF">
        <w:rPr>
          <w:rFonts w:ascii="Century Gothic" w:hAnsi="Century Gothic" w:cs="Calibri"/>
          <w:sz w:val="24"/>
          <w:szCs w:val="24"/>
        </w:rPr>
        <w:t>:</w:t>
      </w:r>
    </w:p>
    <w:p w14:paraId="617F2C98" w14:textId="0FBDEF28" w:rsidR="000069EE" w:rsidRDefault="000069EE" w:rsidP="006D7CC4">
      <w:pPr>
        <w:pStyle w:val="Normal1"/>
        <w:spacing w:line="360" w:lineRule="auto"/>
        <w:contextualSpacing/>
        <w:jc w:val="both"/>
        <w:rPr>
          <w:rFonts w:ascii="Century Gothic" w:eastAsia="Arial" w:hAnsi="Century Gothic" w:cs="Arial"/>
          <w:bCs/>
          <w:szCs w:val="24"/>
          <w:lang w:val="es-MX"/>
        </w:rPr>
      </w:pPr>
    </w:p>
    <w:p w14:paraId="048C80D1" w14:textId="77777777" w:rsidR="0071427C" w:rsidRDefault="0071427C" w:rsidP="006D7CC4">
      <w:pPr>
        <w:pStyle w:val="Normal1"/>
        <w:spacing w:line="360" w:lineRule="auto"/>
        <w:contextualSpacing/>
        <w:jc w:val="both"/>
        <w:rPr>
          <w:rFonts w:ascii="Century Gothic" w:eastAsia="Arial" w:hAnsi="Century Gothic" w:cs="Arial"/>
          <w:bCs/>
          <w:szCs w:val="24"/>
          <w:lang w:val="es-MX"/>
        </w:rPr>
      </w:pPr>
    </w:p>
    <w:tbl>
      <w:tblPr>
        <w:tblStyle w:val="Tablaconcuadrcula"/>
        <w:tblW w:w="0" w:type="auto"/>
        <w:tblLook w:val="04A0" w:firstRow="1" w:lastRow="0" w:firstColumn="1" w:lastColumn="0" w:noHBand="0" w:noVBand="1"/>
      </w:tblPr>
      <w:tblGrid>
        <w:gridCol w:w="3034"/>
        <w:gridCol w:w="3089"/>
        <w:gridCol w:w="2705"/>
      </w:tblGrid>
      <w:tr w:rsidR="00E33B5C" w14:paraId="2D4F71A7" w14:textId="77777777" w:rsidTr="00375C67">
        <w:tc>
          <w:tcPr>
            <w:tcW w:w="10905" w:type="dxa"/>
            <w:gridSpan w:val="3"/>
          </w:tcPr>
          <w:p w14:paraId="346BF980" w14:textId="32CFF634" w:rsidR="00E33B5C" w:rsidRPr="00665F63" w:rsidRDefault="00E33B5C" w:rsidP="00E33B5C">
            <w:pPr>
              <w:jc w:val="center"/>
              <w:rPr>
                <w:rFonts w:asciiTheme="majorHAnsi" w:hAnsiTheme="majorHAnsi" w:cstheme="minorHAnsi"/>
                <w:b/>
                <w:sz w:val="24"/>
                <w:szCs w:val="24"/>
              </w:rPr>
            </w:pPr>
            <w:r w:rsidRPr="00665F63">
              <w:rPr>
                <w:rFonts w:asciiTheme="majorHAnsi" w:hAnsiTheme="majorHAnsi" w:cstheme="minorHAnsi"/>
                <w:b/>
                <w:sz w:val="24"/>
                <w:szCs w:val="24"/>
              </w:rPr>
              <w:lastRenderedPageBreak/>
              <w:t xml:space="preserve">Ley </w:t>
            </w:r>
            <w:r>
              <w:rPr>
                <w:rFonts w:asciiTheme="majorHAnsi" w:hAnsiTheme="majorHAnsi" w:cstheme="minorHAnsi"/>
                <w:b/>
                <w:sz w:val="24"/>
                <w:szCs w:val="24"/>
              </w:rPr>
              <w:t xml:space="preserve">de Profesiones </w:t>
            </w:r>
            <w:r w:rsidR="00AC2DEA">
              <w:rPr>
                <w:rFonts w:asciiTheme="majorHAnsi" w:hAnsiTheme="majorHAnsi" w:cstheme="minorHAnsi"/>
                <w:b/>
                <w:sz w:val="24"/>
                <w:szCs w:val="24"/>
              </w:rPr>
              <w:t xml:space="preserve">para </w:t>
            </w:r>
            <w:r>
              <w:rPr>
                <w:rFonts w:asciiTheme="majorHAnsi" w:hAnsiTheme="majorHAnsi" w:cstheme="minorHAnsi"/>
                <w:b/>
                <w:sz w:val="24"/>
                <w:szCs w:val="24"/>
              </w:rPr>
              <w:t>el Estado de Chihuahua</w:t>
            </w:r>
          </w:p>
        </w:tc>
      </w:tr>
      <w:tr w:rsidR="00E33B5C" w14:paraId="0E04662A" w14:textId="77777777" w:rsidTr="00375C67">
        <w:tc>
          <w:tcPr>
            <w:tcW w:w="3794" w:type="dxa"/>
          </w:tcPr>
          <w:p w14:paraId="5BC7D873" w14:textId="77777777" w:rsidR="00E33B5C" w:rsidRPr="00665F63" w:rsidRDefault="00E33B5C" w:rsidP="00E33B5C">
            <w:pPr>
              <w:jc w:val="center"/>
              <w:rPr>
                <w:rFonts w:asciiTheme="majorHAnsi" w:hAnsiTheme="majorHAnsi" w:cstheme="minorHAnsi"/>
                <w:b/>
                <w:sz w:val="24"/>
                <w:szCs w:val="24"/>
              </w:rPr>
            </w:pPr>
            <w:r w:rsidRPr="00665F63">
              <w:rPr>
                <w:rFonts w:asciiTheme="majorHAnsi" w:hAnsiTheme="majorHAnsi" w:cstheme="minorHAnsi"/>
                <w:b/>
                <w:sz w:val="24"/>
                <w:szCs w:val="24"/>
              </w:rPr>
              <w:t>Texto vigente</w:t>
            </w:r>
          </w:p>
        </w:tc>
        <w:tc>
          <w:tcPr>
            <w:tcW w:w="3807" w:type="dxa"/>
          </w:tcPr>
          <w:p w14:paraId="1CC7AA3E" w14:textId="77777777" w:rsidR="00E33B5C" w:rsidRPr="00665F63" w:rsidRDefault="00E33B5C" w:rsidP="00E33B5C">
            <w:pPr>
              <w:jc w:val="center"/>
              <w:rPr>
                <w:rFonts w:asciiTheme="majorHAnsi" w:hAnsiTheme="majorHAnsi" w:cstheme="minorHAnsi"/>
                <w:b/>
                <w:sz w:val="24"/>
                <w:szCs w:val="24"/>
              </w:rPr>
            </w:pPr>
            <w:r w:rsidRPr="00665F63">
              <w:rPr>
                <w:rFonts w:asciiTheme="majorHAnsi" w:hAnsiTheme="majorHAnsi" w:cstheme="minorHAnsi"/>
                <w:b/>
                <w:sz w:val="24"/>
                <w:szCs w:val="24"/>
              </w:rPr>
              <w:t>Iniciativa</w:t>
            </w:r>
          </w:p>
        </w:tc>
        <w:tc>
          <w:tcPr>
            <w:tcW w:w="3304" w:type="dxa"/>
          </w:tcPr>
          <w:p w14:paraId="32DAC6AB" w14:textId="39D0F2D5" w:rsidR="00E33B5C" w:rsidRPr="00665F63" w:rsidRDefault="00E33B5C" w:rsidP="00E33B5C">
            <w:pPr>
              <w:jc w:val="center"/>
              <w:rPr>
                <w:rFonts w:asciiTheme="majorHAnsi" w:hAnsiTheme="majorHAnsi" w:cstheme="minorHAnsi"/>
                <w:b/>
                <w:sz w:val="24"/>
                <w:szCs w:val="24"/>
              </w:rPr>
            </w:pPr>
            <w:r>
              <w:rPr>
                <w:rFonts w:asciiTheme="majorHAnsi" w:hAnsiTheme="majorHAnsi" w:cstheme="minorHAnsi"/>
                <w:b/>
                <w:sz w:val="24"/>
                <w:szCs w:val="24"/>
              </w:rPr>
              <w:t>Comisión</w:t>
            </w:r>
          </w:p>
        </w:tc>
      </w:tr>
      <w:tr w:rsidR="00E33B5C" w14:paraId="4F6B136A" w14:textId="77777777" w:rsidTr="00375C67">
        <w:tc>
          <w:tcPr>
            <w:tcW w:w="3794" w:type="dxa"/>
          </w:tcPr>
          <w:p w14:paraId="59D01D24" w14:textId="77777777" w:rsidR="00E33B5C" w:rsidRPr="00346051" w:rsidRDefault="00E33B5C" w:rsidP="00375C67">
            <w:pPr>
              <w:jc w:val="both"/>
              <w:rPr>
                <w:rFonts w:asciiTheme="majorHAnsi" w:hAnsiTheme="majorHAnsi" w:cstheme="minorHAnsi"/>
                <w:bCs/>
                <w:sz w:val="20"/>
                <w:szCs w:val="20"/>
              </w:rPr>
            </w:pPr>
            <w:r w:rsidRPr="00346051">
              <w:rPr>
                <w:rFonts w:asciiTheme="majorHAnsi" w:hAnsiTheme="majorHAnsi" w:cstheme="minorHAnsi"/>
                <w:bCs/>
                <w:sz w:val="20"/>
                <w:szCs w:val="20"/>
              </w:rPr>
              <w:t>ARTÍCULO 90. El servicio social es parte del proceso permanente de integración colectiva, es instrumento de una acción sistemática de formación humana, es factor de armonía y solidaridad.</w:t>
            </w:r>
            <w:r>
              <w:rPr>
                <w:rFonts w:asciiTheme="majorHAnsi" w:hAnsiTheme="majorHAnsi" w:cstheme="minorHAnsi"/>
                <w:bCs/>
                <w:sz w:val="20"/>
                <w:szCs w:val="20"/>
              </w:rPr>
              <w:t xml:space="preserve"> </w:t>
            </w:r>
            <w:r w:rsidRPr="00346051">
              <w:rPr>
                <w:rFonts w:asciiTheme="majorHAnsi" w:hAnsiTheme="majorHAnsi" w:cstheme="minorHAnsi"/>
                <w:bCs/>
                <w:sz w:val="20"/>
                <w:szCs w:val="20"/>
              </w:rPr>
              <w:t>Tiene por objeto formar conciencia de unidad y contribuir al desarrollo por medio del mejoramiento de las condiciones económicas, sociales y culturales de la población.</w:t>
            </w:r>
          </w:p>
          <w:p w14:paraId="53E8CB12" w14:textId="77777777" w:rsidR="00E33B5C" w:rsidRDefault="00E33B5C" w:rsidP="00375C67">
            <w:pPr>
              <w:jc w:val="both"/>
              <w:rPr>
                <w:rFonts w:asciiTheme="majorHAnsi" w:hAnsiTheme="majorHAnsi" w:cstheme="minorHAnsi"/>
                <w:bCs/>
                <w:sz w:val="20"/>
                <w:szCs w:val="20"/>
              </w:rPr>
            </w:pPr>
          </w:p>
          <w:p w14:paraId="52100E64" w14:textId="075E9E3A" w:rsidR="00E33B5C" w:rsidRDefault="00E33B5C" w:rsidP="00375C67">
            <w:pPr>
              <w:jc w:val="both"/>
              <w:rPr>
                <w:rFonts w:asciiTheme="majorHAnsi" w:hAnsiTheme="majorHAnsi" w:cstheme="minorHAnsi"/>
                <w:bCs/>
                <w:sz w:val="20"/>
                <w:szCs w:val="20"/>
              </w:rPr>
            </w:pPr>
            <w:r>
              <w:rPr>
                <w:rFonts w:asciiTheme="majorHAnsi" w:hAnsiTheme="majorHAnsi" w:cstheme="minorHAnsi"/>
                <w:bCs/>
                <w:sz w:val="20"/>
                <w:szCs w:val="20"/>
              </w:rPr>
              <w:t>…</w:t>
            </w:r>
          </w:p>
          <w:p w14:paraId="7615EE89" w14:textId="1A48061F" w:rsidR="00E33B5C" w:rsidRPr="00346051" w:rsidRDefault="00E33B5C" w:rsidP="00375C67">
            <w:pPr>
              <w:jc w:val="both"/>
              <w:rPr>
                <w:rFonts w:asciiTheme="majorHAnsi" w:hAnsiTheme="majorHAnsi" w:cstheme="minorHAnsi"/>
                <w:bCs/>
                <w:sz w:val="20"/>
                <w:szCs w:val="20"/>
              </w:rPr>
            </w:pPr>
            <w:r>
              <w:rPr>
                <w:rFonts w:asciiTheme="majorHAnsi" w:hAnsiTheme="majorHAnsi" w:cstheme="minorHAnsi"/>
                <w:bCs/>
                <w:sz w:val="20"/>
                <w:szCs w:val="20"/>
              </w:rPr>
              <w:t>..</w:t>
            </w:r>
            <w:r w:rsidRPr="00346051">
              <w:rPr>
                <w:rFonts w:asciiTheme="majorHAnsi" w:hAnsiTheme="majorHAnsi" w:cstheme="minorHAnsi"/>
                <w:bCs/>
                <w:sz w:val="20"/>
                <w:szCs w:val="20"/>
              </w:rPr>
              <w:t>.</w:t>
            </w:r>
          </w:p>
          <w:p w14:paraId="426CF7AE" w14:textId="71233B95" w:rsidR="00E33B5C" w:rsidRPr="00346051" w:rsidRDefault="00E33B5C" w:rsidP="00375C67">
            <w:pPr>
              <w:jc w:val="both"/>
              <w:rPr>
                <w:rFonts w:asciiTheme="majorHAnsi" w:hAnsiTheme="majorHAnsi" w:cstheme="minorHAnsi"/>
                <w:bCs/>
                <w:sz w:val="20"/>
                <w:szCs w:val="20"/>
              </w:rPr>
            </w:pPr>
            <w:r>
              <w:rPr>
                <w:rFonts w:asciiTheme="majorHAnsi" w:hAnsiTheme="majorHAnsi" w:cstheme="minorHAnsi"/>
                <w:bCs/>
                <w:sz w:val="20"/>
                <w:szCs w:val="20"/>
              </w:rPr>
              <w:t>…</w:t>
            </w:r>
          </w:p>
          <w:p w14:paraId="69669611" w14:textId="472061BC" w:rsidR="00E33B5C" w:rsidRPr="00346051" w:rsidRDefault="00E33B5C" w:rsidP="00375C67">
            <w:pPr>
              <w:jc w:val="both"/>
              <w:rPr>
                <w:rFonts w:asciiTheme="majorHAnsi" w:hAnsiTheme="majorHAnsi" w:cstheme="minorHAnsi"/>
                <w:bCs/>
                <w:sz w:val="24"/>
                <w:szCs w:val="24"/>
              </w:rPr>
            </w:pPr>
            <w:r>
              <w:rPr>
                <w:rFonts w:asciiTheme="majorHAnsi" w:hAnsiTheme="majorHAnsi" w:cstheme="minorHAnsi"/>
                <w:bCs/>
                <w:sz w:val="20"/>
                <w:szCs w:val="20"/>
              </w:rPr>
              <w:t>..</w:t>
            </w:r>
            <w:r w:rsidRPr="00346051">
              <w:rPr>
                <w:rFonts w:asciiTheme="majorHAnsi" w:hAnsiTheme="majorHAnsi" w:cstheme="minorHAnsi"/>
                <w:bCs/>
                <w:sz w:val="20"/>
                <w:szCs w:val="20"/>
              </w:rPr>
              <w:t>.</w:t>
            </w:r>
          </w:p>
        </w:tc>
        <w:tc>
          <w:tcPr>
            <w:tcW w:w="3807" w:type="dxa"/>
          </w:tcPr>
          <w:p w14:paraId="1F97EB6F" w14:textId="77777777" w:rsidR="00E33B5C" w:rsidRPr="0043640A" w:rsidRDefault="00E33B5C" w:rsidP="00375C67">
            <w:pPr>
              <w:jc w:val="both"/>
              <w:rPr>
                <w:rFonts w:asciiTheme="majorHAnsi" w:hAnsiTheme="majorHAnsi" w:cstheme="minorHAnsi"/>
                <w:b/>
                <w:sz w:val="20"/>
                <w:szCs w:val="20"/>
              </w:rPr>
            </w:pPr>
            <w:r w:rsidRPr="00346051">
              <w:rPr>
                <w:rFonts w:asciiTheme="majorHAnsi" w:hAnsiTheme="majorHAnsi" w:cstheme="minorHAnsi"/>
                <w:bCs/>
                <w:sz w:val="20"/>
                <w:szCs w:val="20"/>
              </w:rPr>
              <w:t>ARTÍCULO 90. El servicio social es parte del proceso permanente de integración colectiva, es instrumento de una acción sistemática de formación humana, es factor de armonía y solidaridad.</w:t>
            </w:r>
            <w:r>
              <w:rPr>
                <w:rFonts w:asciiTheme="majorHAnsi" w:hAnsiTheme="majorHAnsi" w:cstheme="minorHAnsi"/>
                <w:bCs/>
                <w:sz w:val="20"/>
                <w:szCs w:val="20"/>
              </w:rPr>
              <w:t xml:space="preserve"> </w:t>
            </w:r>
            <w:r w:rsidRPr="00346051">
              <w:rPr>
                <w:rFonts w:asciiTheme="majorHAnsi" w:hAnsiTheme="majorHAnsi" w:cstheme="minorHAnsi"/>
                <w:bCs/>
                <w:sz w:val="20"/>
                <w:szCs w:val="20"/>
              </w:rPr>
              <w:t>Tiene por objeto formar conciencia de unidad y contribuir al desarrollo por medio del mejoramiento de las condiciones económicas, sociales y culturales de la población</w:t>
            </w:r>
            <w:r w:rsidRPr="0043640A">
              <w:rPr>
                <w:rFonts w:asciiTheme="majorHAnsi" w:hAnsiTheme="majorHAnsi" w:cstheme="minorHAnsi"/>
                <w:b/>
                <w:sz w:val="20"/>
                <w:szCs w:val="20"/>
              </w:rPr>
              <w:t>, así como dotar de habilidades y experiencia profesional.</w:t>
            </w:r>
          </w:p>
          <w:p w14:paraId="222FD253" w14:textId="24D33C18" w:rsidR="00E33B5C" w:rsidRPr="00346051" w:rsidRDefault="00E33B5C" w:rsidP="00375C67">
            <w:pPr>
              <w:jc w:val="both"/>
              <w:rPr>
                <w:rFonts w:asciiTheme="majorHAnsi" w:hAnsiTheme="majorHAnsi" w:cstheme="minorHAnsi"/>
                <w:bCs/>
                <w:sz w:val="20"/>
                <w:szCs w:val="20"/>
              </w:rPr>
            </w:pPr>
            <w:r>
              <w:rPr>
                <w:rFonts w:asciiTheme="majorHAnsi" w:hAnsiTheme="majorHAnsi" w:cstheme="minorHAnsi"/>
                <w:bCs/>
                <w:sz w:val="20"/>
                <w:szCs w:val="20"/>
              </w:rPr>
              <w:t>..</w:t>
            </w:r>
            <w:r w:rsidRPr="00346051">
              <w:rPr>
                <w:rFonts w:asciiTheme="majorHAnsi" w:hAnsiTheme="majorHAnsi" w:cstheme="minorHAnsi"/>
                <w:bCs/>
                <w:sz w:val="20"/>
                <w:szCs w:val="20"/>
              </w:rPr>
              <w:t>.</w:t>
            </w:r>
          </w:p>
          <w:p w14:paraId="1FA47B31" w14:textId="5F3001C2" w:rsidR="00E33B5C" w:rsidRPr="00346051" w:rsidRDefault="00E33B5C" w:rsidP="00375C67">
            <w:pPr>
              <w:jc w:val="both"/>
              <w:rPr>
                <w:rFonts w:asciiTheme="majorHAnsi" w:hAnsiTheme="majorHAnsi" w:cstheme="minorHAnsi"/>
                <w:bCs/>
                <w:sz w:val="20"/>
                <w:szCs w:val="20"/>
              </w:rPr>
            </w:pPr>
            <w:r>
              <w:rPr>
                <w:rFonts w:asciiTheme="majorHAnsi" w:hAnsiTheme="majorHAnsi" w:cstheme="minorHAnsi"/>
                <w:bCs/>
                <w:sz w:val="20"/>
                <w:szCs w:val="20"/>
              </w:rPr>
              <w:t>..</w:t>
            </w:r>
            <w:r w:rsidRPr="00346051">
              <w:rPr>
                <w:rFonts w:asciiTheme="majorHAnsi" w:hAnsiTheme="majorHAnsi" w:cstheme="minorHAnsi"/>
                <w:bCs/>
                <w:sz w:val="20"/>
                <w:szCs w:val="20"/>
              </w:rPr>
              <w:t>.</w:t>
            </w:r>
          </w:p>
          <w:p w14:paraId="0416D3C2" w14:textId="0304F172" w:rsidR="00E33B5C" w:rsidRPr="00346051" w:rsidRDefault="00E33B5C" w:rsidP="00375C67">
            <w:pPr>
              <w:jc w:val="both"/>
              <w:rPr>
                <w:rFonts w:asciiTheme="majorHAnsi" w:hAnsiTheme="majorHAnsi" w:cstheme="minorHAnsi"/>
                <w:bCs/>
                <w:sz w:val="20"/>
                <w:szCs w:val="20"/>
              </w:rPr>
            </w:pPr>
            <w:r>
              <w:rPr>
                <w:rFonts w:asciiTheme="majorHAnsi" w:hAnsiTheme="majorHAnsi" w:cstheme="minorHAnsi"/>
                <w:bCs/>
                <w:sz w:val="20"/>
                <w:szCs w:val="20"/>
              </w:rPr>
              <w:t>..</w:t>
            </w:r>
            <w:r w:rsidRPr="00346051">
              <w:rPr>
                <w:rFonts w:asciiTheme="majorHAnsi" w:hAnsiTheme="majorHAnsi" w:cstheme="minorHAnsi"/>
                <w:bCs/>
                <w:sz w:val="20"/>
                <w:szCs w:val="20"/>
              </w:rPr>
              <w:t>.</w:t>
            </w:r>
          </w:p>
          <w:p w14:paraId="7AC65B7E" w14:textId="50A56DB1" w:rsidR="00E33B5C" w:rsidRDefault="00E33B5C" w:rsidP="00375C67">
            <w:pPr>
              <w:jc w:val="both"/>
              <w:rPr>
                <w:rFonts w:asciiTheme="majorHAnsi" w:hAnsiTheme="majorHAnsi" w:cstheme="minorHAnsi"/>
                <w:bCs/>
                <w:sz w:val="20"/>
                <w:szCs w:val="20"/>
              </w:rPr>
            </w:pPr>
            <w:r>
              <w:rPr>
                <w:rFonts w:asciiTheme="majorHAnsi" w:hAnsiTheme="majorHAnsi" w:cstheme="minorHAnsi"/>
                <w:bCs/>
                <w:sz w:val="20"/>
                <w:szCs w:val="20"/>
              </w:rPr>
              <w:t>..</w:t>
            </w:r>
            <w:r w:rsidRPr="00346051">
              <w:rPr>
                <w:rFonts w:asciiTheme="majorHAnsi" w:hAnsiTheme="majorHAnsi" w:cstheme="minorHAnsi"/>
                <w:bCs/>
                <w:sz w:val="20"/>
                <w:szCs w:val="20"/>
              </w:rPr>
              <w:t>.</w:t>
            </w:r>
          </w:p>
          <w:p w14:paraId="26B0DC73" w14:textId="77777777" w:rsidR="00E33B5C" w:rsidRPr="0043640A" w:rsidRDefault="00E33B5C" w:rsidP="00375C67">
            <w:pPr>
              <w:jc w:val="both"/>
              <w:rPr>
                <w:rFonts w:asciiTheme="majorHAnsi" w:hAnsiTheme="majorHAnsi" w:cstheme="minorHAnsi"/>
                <w:b/>
                <w:sz w:val="20"/>
                <w:szCs w:val="20"/>
              </w:rPr>
            </w:pPr>
            <w:r w:rsidRPr="0043640A">
              <w:rPr>
                <w:rFonts w:asciiTheme="majorHAnsi" w:hAnsiTheme="majorHAnsi" w:cstheme="minorHAnsi"/>
                <w:b/>
                <w:sz w:val="20"/>
                <w:szCs w:val="20"/>
              </w:rPr>
              <w:t>En las instituciones donde los estudiantes presten su servicio social ya sean públicas o privadas, deberán expedir la persona interesada una vez concluido el servicio, un documento a fin de que este acredite las habilidades y la experiencia profesional adquiridas por el prestador, al realizar su servicio social.</w:t>
            </w:r>
          </w:p>
        </w:tc>
        <w:tc>
          <w:tcPr>
            <w:tcW w:w="3304" w:type="dxa"/>
          </w:tcPr>
          <w:p w14:paraId="6A05DC00" w14:textId="77777777" w:rsidR="00E33B5C" w:rsidRPr="0043640A" w:rsidRDefault="00E33B5C" w:rsidP="00375C67">
            <w:pPr>
              <w:jc w:val="both"/>
              <w:rPr>
                <w:rFonts w:asciiTheme="majorHAnsi" w:hAnsiTheme="majorHAnsi" w:cstheme="minorHAnsi"/>
                <w:b/>
                <w:sz w:val="20"/>
                <w:szCs w:val="20"/>
              </w:rPr>
            </w:pPr>
            <w:r w:rsidRPr="00346051">
              <w:rPr>
                <w:rFonts w:asciiTheme="majorHAnsi" w:hAnsiTheme="majorHAnsi" w:cstheme="minorHAnsi"/>
                <w:bCs/>
                <w:sz w:val="20"/>
                <w:szCs w:val="20"/>
              </w:rPr>
              <w:t>ARTÍCULO 90. El servicio social es parte del proceso permanente de integración colectiva, es instrumento de una acción sistemática de formación humana, es factor de armonía y solidaridad.</w:t>
            </w:r>
            <w:r>
              <w:rPr>
                <w:rFonts w:asciiTheme="majorHAnsi" w:hAnsiTheme="majorHAnsi" w:cstheme="minorHAnsi"/>
                <w:bCs/>
                <w:sz w:val="20"/>
                <w:szCs w:val="20"/>
              </w:rPr>
              <w:t xml:space="preserve"> </w:t>
            </w:r>
            <w:r w:rsidRPr="00346051">
              <w:rPr>
                <w:rFonts w:asciiTheme="majorHAnsi" w:hAnsiTheme="majorHAnsi" w:cstheme="minorHAnsi"/>
                <w:bCs/>
                <w:sz w:val="20"/>
                <w:szCs w:val="20"/>
              </w:rPr>
              <w:t>Tiene por objeto formar conciencia de unidad y contribuir al desarrollo por medio del mejoramiento de las condiciones económicas, sociales y culturales de la población</w:t>
            </w:r>
            <w:r>
              <w:rPr>
                <w:rFonts w:asciiTheme="majorHAnsi" w:hAnsiTheme="majorHAnsi" w:cstheme="minorHAnsi"/>
                <w:bCs/>
                <w:sz w:val="20"/>
                <w:szCs w:val="20"/>
              </w:rPr>
              <w:t xml:space="preserve">. </w:t>
            </w:r>
          </w:p>
          <w:p w14:paraId="7DD5DCFD" w14:textId="77777777" w:rsidR="00E33B5C" w:rsidRPr="00346051" w:rsidRDefault="00E33B5C" w:rsidP="00375C67">
            <w:pPr>
              <w:jc w:val="both"/>
              <w:rPr>
                <w:rFonts w:asciiTheme="majorHAnsi" w:hAnsiTheme="majorHAnsi" w:cstheme="minorHAnsi"/>
                <w:bCs/>
                <w:sz w:val="20"/>
                <w:szCs w:val="20"/>
              </w:rPr>
            </w:pPr>
            <w:r>
              <w:rPr>
                <w:rFonts w:asciiTheme="majorHAnsi" w:hAnsiTheme="majorHAnsi" w:cstheme="minorHAnsi"/>
                <w:bCs/>
                <w:sz w:val="20"/>
                <w:szCs w:val="20"/>
              </w:rPr>
              <w:t xml:space="preserve">… </w:t>
            </w:r>
          </w:p>
          <w:p w14:paraId="108BD2D2" w14:textId="77777777" w:rsidR="00E33B5C" w:rsidRPr="00346051" w:rsidRDefault="00E33B5C" w:rsidP="00375C67">
            <w:pPr>
              <w:jc w:val="both"/>
              <w:rPr>
                <w:rFonts w:asciiTheme="majorHAnsi" w:hAnsiTheme="majorHAnsi" w:cstheme="minorHAnsi"/>
                <w:bCs/>
                <w:sz w:val="20"/>
                <w:szCs w:val="20"/>
              </w:rPr>
            </w:pPr>
            <w:r>
              <w:rPr>
                <w:rFonts w:asciiTheme="majorHAnsi" w:hAnsiTheme="majorHAnsi" w:cstheme="minorHAnsi"/>
                <w:bCs/>
                <w:sz w:val="20"/>
                <w:szCs w:val="20"/>
              </w:rPr>
              <w:t>…</w:t>
            </w:r>
          </w:p>
          <w:p w14:paraId="5F236DF8" w14:textId="77777777" w:rsidR="00E33B5C" w:rsidRPr="00346051" w:rsidRDefault="00E33B5C" w:rsidP="00375C67">
            <w:pPr>
              <w:jc w:val="both"/>
              <w:rPr>
                <w:rFonts w:asciiTheme="majorHAnsi" w:hAnsiTheme="majorHAnsi" w:cstheme="minorHAnsi"/>
                <w:bCs/>
                <w:sz w:val="20"/>
                <w:szCs w:val="20"/>
              </w:rPr>
            </w:pPr>
            <w:r>
              <w:rPr>
                <w:rFonts w:asciiTheme="majorHAnsi" w:hAnsiTheme="majorHAnsi" w:cstheme="minorHAnsi"/>
                <w:bCs/>
                <w:sz w:val="20"/>
                <w:szCs w:val="20"/>
              </w:rPr>
              <w:t>…</w:t>
            </w:r>
          </w:p>
          <w:p w14:paraId="6D3EBF53" w14:textId="77777777" w:rsidR="00E33B5C" w:rsidRDefault="00E33B5C" w:rsidP="00375C67">
            <w:pPr>
              <w:jc w:val="both"/>
              <w:rPr>
                <w:rFonts w:asciiTheme="majorHAnsi" w:hAnsiTheme="majorHAnsi" w:cstheme="minorHAnsi"/>
                <w:bCs/>
                <w:sz w:val="20"/>
                <w:szCs w:val="20"/>
              </w:rPr>
            </w:pPr>
            <w:r>
              <w:rPr>
                <w:rFonts w:asciiTheme="majorHAnsi" w:hAnsiTheme="majorHAnsi" w:cstheme="minorHAnsi"/>
                <w:bCs/>
                <w:sz w:val="20"/>
                <w:szCs w:val="20"/>
              </w:rPr>
              <w:t>…</w:t>
            </w:r>
          </w:p>
          <w:p w14:paraId="1B3EB323" w14:textId="3F31DB80" w:rsidR="00E33B5C" w:rsidRPr="00CF3FDE" w:rsidRDefault="00E33B5C" w:rsidP="00375C67">
            <w:pPr>
              <w:jc w:val="both"/>
              <w:rPr>
                <w:rFonts w:asciiTheme="majorHAnsi" w:hAnsiTheme="majorHAnsi" w:cstheme="minorHAnsi"/>
                <w:b/>
                <w:bCs/>
                <w:sz w:val="20"/>
                <w:szCs w:val="20"/>
              </w:rPr>
            </w:pPr>
            <w:r w:rsidRPr="00CF3FDE">
              <w:rPr>
                <w:rFonts w:asciiTheme="majorHAnsi" w:hAnsiTheme="majorHAnsi" w:cstheme="minorHAnsi"/>
                <w:b/>
                <w:bCs/>
                <w:sz w:val="20"/>
                <w:szCs w:val="20"/>
              </w:rPr>
              <w:t xml:space="preserve">Las autoridades educativas, en coordinación con las instituciones </w:t>
            </w:r>
            <w:r>
              <w:rPr>
                <w:rFonts w:asciiTheme="majorHAnsi" w:hAnsiTheme="majorHAnsi" w:cstheme="minorHAnsi"/>
                <w:b/>
                <w:bCs/>
                <w:sz w:val="20"/>
                <w:szCs w:val="20"/>
              </w:rPr>
              <w:t>educativas</w:t>
            </w:r>
            <w:r w:rsidRPr="00CF3FDE">
              <w:rPr>
                <w:rFonts w:asciiTheme="majorHAnsi" w:hAnsiTheme="majorHAnsi" w:cstheme="minorHAnsi"/>
                <w:b/>
                <w:bCs/>
                <w:sz w:val="20"/>
                <w:szCs w:val="20"/>
              </w:rPr>
              <w:t>, promoverán que el servicio social</w:t>
            </w:r>
            <w:r>
              <w:rPr>
                <w:rFonts w:asciiTheme="majorHAnsi" w:hAnsiTheme="majorHAnsi" w:cstheme="minorHAnsi"/>
                <w:b/>
                <w:bCs/>
                <w:sz w:val="20"/>
                <w:szCs w:val="20"/>
              </w:rPr>
              <w:t xml:space="preserve"> realizado por </w:t>
            </w:r>
            <w:r w:rsidR="00033B8F">
              <w:rPr>
                <w:rFonts w:asciiTheme="majorHAnsi" w:hAnsiTheme="majorHAnsi" w:cstheme="minorHAnsi"/>
                <w:b/>
                <w:bCs/>
                <w:sz w:val="20"/>
                <w:szCs w:val="20"/>
              </w:rPr>
              <w:t>el estudiantado</w:t>
            </w:r>
            <w:r w:rsidRPr="00CF3FDE">
              <w:rPr>
                <w:rFonts w:asciiTheme="majorHAnsi" w:hAnsiTheme="majorHAnsi" w:cstheme="minorHAnsi"/>
                <w:b/>
                <w:bCs/>
                <w:sz w:val="20"/>
                <w:szCs w:val="20"/>
              </w:rPr>
              <w:t xml:space="preserve"> sea reconocido como parte de su experiencia para el desempeño de sus labores profesionales.</w:t>
            </w:r>
          </w:p>
        </w:tc>
      </w:tr>
      <w:tr w:rsidR="00E33B5C" w14:paraId="2090E418" w14:textId="77777777" w:rsidTr="00375C67">
        <w:tc>
          <w:tcPr>
            <w:tcW w:w="3794" w:type="dxa"/>
          </w:tcPr>
          <w:p w14:paraId="59D4B135" w14:textId="77777777" w:rsidR="00E33B5C" w:rsidRPr="00346051" w:rsidRDefault="00E33B5C" w:rsidP="00375C67">
            <w:pPr>
              <w:jc w:val="both"/>
              <w:rPr>
                <w:rFonts w:asciiTheme="majorHAnsi" w:hAnsiTheme="majorHAnsi" w:cstheme="minorHAnsi"/>
                <w:bCs/>
                <w:sz w:val="20"/>
                <w:szCs w:val="20"/>
              </w:rPr>
            </w:pPr>
            <w:r w:rsidRPr="0043640A">
              <w:rPr>
                <w:rFonts w:asciiTheme="majorHAnsi" w:hAnsiTheme="majorHAnsi" w:cstheme="minorHAnsi"/>
                <w:bCs/>
                <w:sz w:val="20"/>
                <w:szCs w:val="20"/>
              </w:rPr>
              <w:t>ARTÍCULO 91. El servicio social de los estudiantes quedará al cuidado y responsabilidad de las</w:t>
            </w:r>
            <w:r>
              <w:rPr>
                <w:rFonts w:asciiTheme="majorHAnsi" w:hAnsiTheme="majorHAnsi" w:cstheme="minorHAnsi"/>
                <w:bCs/>
                <w:sz w:val="20"/>
                <w:szCs w:val="20"/>
              </w:rPr>
              <w:t xml:space="preserve"> </w:t>
            </w:r>
            <w:r w:rsidRPr="0043640A">
              <w:rPr>
                <w:rFonts w:asciiTheme="majorHAnsi" w:hAnsiTheme="majorHAnsi" w:cstheme="minorHAnsi"/>
                <w:bCs/>
                <w:sz w:val="20"/>
                <w:szCs w:val="20"/>
              </w:rPr>
              <w:t>escuelas de enseñanza profesional, conforme a sus planes de estudio.</w:t>
            </w:r>
          </w:p>
        </w:tc>
        <w:tc>
          <w:tcPr>
            <w:tcW w:w="3807" w:type="dxa"/>
          </w:tcPr>
          <w:p w14:paraId="4F9F2714" w14:textId="77777777" w:rsidR="00E33B5C" w:rsidRDefault="00E33B5C" w:rsidP="00375C67">
            <w:pPr>
              <w:jc w:val="both"/>
              <w:rPr>
                <w:rFonts w:asciiTheme="majorHAnsi" w:hAnsiTheme="majorHAnsi" w:cstheme="minorHAnsi"/>
                <w:bCs/>
                <w:sz w:val="20"/>
                <w:szCs w:val="20"/>
              </w:rPr>
            </w:pPr>
            <w:r w:rsidRPr="0043640A">
              <w:rPr>
                <w:rFonts w:asciiTheme="majorHAnsi" w:hAnsiTheme="majorHAnsi" w:cstheme="minorHAnsi"/>
                <w:bCs/>
                <w:sz w:val="20"/>
                <w:szCs w:val="20"/>
              </w:rPr>
              <w:t>ARTÍCULO 91. El servicio social de los estudiantes quedará al cuidado y responsabilidad de las</w:t>
            </w:r>
            <w:r>
              <w:rPr>
                <w:rFonts w:asciiTheme="majorHAnsi" w:hAnsiTheme="majorHAnsi" w:cstheme="minorHAnsi"/>
                <w:bCs/>
                <w:sz w:val="20"/>
                <w:szCs w:val="20"/>
              </w:rPr>
              <w:t xml:space="preserve"> </w:t>
            </w:r>
            <w:r w:rsidRPr="0043640A">
              <w:rPr>
                <w:rFonts w:asciiTheme="majorHAnsi" w:hAnsiTheme="majorHAnsi" w:cstheme="minorHAnsi"/>
                <w:bCs/>
                <w:sz w:val="20"/>
                <w:szCs w:val="20"/>
              </w:rPr>
              <w:t>escuelas de enseñanza profesional, conforme a sus planes de estudio.</w:t>
            </w:r>
          </w:p>
          <w:p w14:paraId="27AB0887" w14:textId="77777777" w:rsidR="00E33B5C" w:rsidRPr="0043640A" w:rsidRDefault="00E33B5C" w:rsidP="00375C67">
            <w:pPr>
              <w:jc w:val="both"/>
              <w:rPr>
                <w:rFonts w:asciiTheme="majorHAnsi" w:hAnsiTheme="majorHAnsi" w:cstheme="minorHAnsi"/>
                <w:b/>
                <w:sz w:val="20"/>
                <w:szCs w:val="20"/>
              </w:rPr>
            </w:pPr>
            <w:r w:rsidRPr="0043640A">
              <w:rPr>
                <w:rFonts w:asciiTheme="majorHAnsi" w:hAnsiTheme="majorHAnsi" w:cstheme="minorHAnsi"/>
                <w:b/>
                <w:sz w:val="20"/>
                <w:szCs w:val="20"/>
              </w:rPr>
              <w:lastRenderedPageBreak/>
              <w:t>Alternativamente con el objeto de crear conciencia social y fortalecer las políticas públicas, las escuelas de enseñanza profesional, podrán incluir servicios altruistas como la donación de sangre en instituciones de salud pública, a efecto de que les sea tomado en cuenta y por una sola ocasión, hasta el equivalente al 10% del total del servicio social correspondiente, lo anterior mediante convenio entre la escuela de enseñanza profesional y la secretaria de salud.</w:t>
            </w:r>
          </w:p>
        </w:tc>
        <w:tc>
          <w:tcPr>
            <w:tcW w:w="3304" w:type="dxa"/>
          </w:tcPr>
          <w:p w14:paraId="6772E9D9" w14:textId="7BF188DF" w:rsidR="00E33B5C" w:rsidRDefault="00E33B5C" w:rsidP="00375C67">
            <w:pPr>
              <w:jc w:val="both"/>
              <w:rPr>
                <w:rFonts w:asciiTheme="majorHAnsi" w:hAnsiTheme="majorHAnsi" w:cstheme="minorHAnsi"/>
                <w:bCs/>
                <w:sz w:val="20"/>
                <w:szCs w:val="20"/>
              </w:rPr>
            </w:pPr>
            <w:r w:rsidRPr="0043640A">
              <w:rPr>
                <w:rFonts w:asciiTheme="majorHAnsi" w:hAnsiTheme="majorHAnsi" w:cstheme="minorHAnsi"/>
                <w:bCs/>
                <w:sz w:val="20"/>
                <w:szCs w:val="20"/>
              </w:rPr>
              <w:lastRenderedPageBreak/>
              <w:t xml:space="preserve">ARTÍCULO 91. El servicio social </w:t>
            </w:r>
            <w:r w:rsidRPr="00A26977">
              <w:rPr>
                <w:rFonts w:asciiTheme="majorHAnsi" w:hAnsiTheme="majorHAnsi" w:cstheme="minorHAnsi"/>
                <w:b/>
                <w:sz w:val="20"/>
                <w:szCs w:val="20"/>
              </w:rPr>
              <w:t>de</w:t>
            </w:r>
            <w:r w:rsidR="00A26977" w:rsidRPr="00A26977">
              <w:rPr>
                <w:rFonts w:asciiTheme="majorHAnsi" w:hAnsiTheme="majorHAnsi" w:cstheme="minorHAnsi"/>
                <w:b/>
                <w:sz w:val="20"/>
                <w:szCs w:val="20"/>
              </w:rPr>
              <w:t xml:space="preserve">l </w:t>
            </w:r>
            <w:r w:rsidRPr="00A26977">
              <w:rPr>
                <w:rFonts w:asciiTheme="majorHAnsi" w:hAnsiTheme="majorHAnsi" w:cstheme="minorHAnsi"/>
                <w:b/>
                <w:sz w:val="20"/>
                <w:szCs w:val="20"/>
              </w:rPr>
              <w:t>estudiant</w:t>
            </w:r>
            <w:r w:rsidR="00A26977" w:rsidRPr="00A26977">
              <w:rPr>
                <w:rFonts w:asciiTheme="majorHAnsi" w:hAnsiTheme="majorHAnsi" w:cstheme="minorHAnsi"/>
                <w:b/>
                <w:sz w:val="20"/>
                <w:szCs w:val="20"/>
              </w:rPr>
              <w:t>ado</w:t>
            </w:r>
            <w:r w:rsidRPr="0043640A">
              <w:rPr>
                <w:rFonts w:asciiTheme="majorHAnsi" w:hAnsiTheme="majorHAnsi" w:cstheme="minorHAnsi"/>
                <w:bCs/>
                <w:sz w:val="20"/>
                <w:szCs w:val="20"/>
              </w:rPr>
              <w:t xml:space="preserve"> quedará al cuidado y responsabilidad de las</w:t>
            </w:r>
            <w:r>
              <w:rPr>
                <w:rFonts w:asciiTheme="majorHAnsi" w:hAnsiTheme="majorHAnsi" w:cstheme="minorHAnsi"/>
                <w:bCs/>
                <w:sz w:val="20"/>
                <w:szCs w:val="20"/>
              </w:rPr>
              <w:t xml:space="preserve"> </w:t>
            </w:r>
            <w:r w:rsidRPr="0043640A">
              <w:rPr>
                <w:rFonts w:asciiTheme="majorHAnsi" w:hAnsiTheme="majorHAnsi" w:cstheme="minorHAnsi"/>
                <w:bCs/>
                <w:sz w:val="20"/>
                <w:szCs w:val="20"/>
              </w:rPr>
              <w:t>escuelas de enseñanza profesional, conforme a sus planes de estudio.</w:t>
            </w:r>
          </w:p>
          <w:p w14:paraId="3E821C9F" w14:textId="77777777" w:rsidR="00E33B5C" w:rsidRPr="00B428CA" w:rsidRDefault="00E33B5C" w:rsidP="00375C67">
            <w:pPr>
              <w:jc w:val="both"/>
              <w:rPr>
                <w:rFonts w:asciiTheme="majorHAnsi" w:hAnsiTheme="majorHAnsi" w:cstheme="minorHAnsi"/>
                <w:bCs/>
                <w:sz w:val="20"/>
                <w:szCs w:val="20"/>
              </w:rPr>
            </w:pPr>
            <w:r>
              <w:rPr>
                <w:rFonts w:asciiTheme="majorHAnsi" w:hAnsiTheme="majorHAnsi" w:cstheme="minorHAnsi"/>
                <w:b/>
                <w:sz w:val="20"/>
                <w:szCs w:val="20"/>
              </w:rPr>
              <w:lastRenderedPageBreak/>
              <w:t>Podrá contemplar el desarrollo de actividades de fomento a la cultura de la donación de sangre y sus componentes con fines terapéuticos, como uno de los propósitos de servicio a la sociedad</w:t>
            </w:r>
            <w:r w:rsidRPr="0043640A">
              <w:rPr>
                <w:rFonts w:asciiTheme="majorHAnsi" w:hAnsiTheme="majorHAnsi" w:cstheme="minorHAnsi"/>
                <w:b/>
                <w:sz w:val="20"/>
                <w:szCs w:val="20"/>
              </w:rPr>
              <w:t>.</w:t>
            </w:r>
          </w:p>
        </w:tc>
      </w:tr>
    </w:tbl>
    <w:p w14:paraId="366F3374" w14:textId="77777777" w:rsidR="00D96879" w:rsidRDefault="00D96879" w:rsidP="00797D4B">
      <w:pPr>
        <w:pStyle w:val="Normal1"/>
        <w:spacing w:line="360" w:lineRule="auto"/>
        <w:contextualSpacing/>
        <w:jc w:val="both"/>
        <w:rPr>
          <w:rFonts w:ascii="Century Gothic" w:eastAsia="Arial" w:hAnsi="Century Gothic" w:cs="Arial"/>
          <w:b/>
          <w:szCs w:val="24"/>
          <w:lang w:val="es-MX"/>
        </w:rPr>
      </w:pPr>
    </w:p>
    <w:p w14:paraId="6315C96C" w14:textId="77777777" w:rsidR="00693892" w:rsidRDefault="00693892" w:rsidP="00797D4B">
      <w:pPr>
        <w:pStyle w:val="Normal1"/>
        <w:spacing w:line="360" w:lineRule="auto"/>
        <w:contextualSpacing/>
        <w:jc w:val="both"/>
        <w:rPr>
          <w:rFonts w:ascii="Century Gothic" w:eastAsia="Arial" w:hAnsi="Century Gothic" w:cs="Arial"/>
          <w:b/>
          <w:szCs w:val="24"/>
          <w:lang w:val="es-MX"/>
        </w:rPr>
      </w:pPr>
    </w:p>
    <w:p w14:paraId="5CABF4FB" w14:textId="2F2DA9A9" w:rsidR="00D0729D" w:rsidRPr="00287AE5" w:rsidRDefault="00513E3B" w:rsidP="00D0729D">
      <w:pPr>
        <w:pStyle w:val="Normal1"/>
        <w:spacing w:line="360" w:lineRule="auto"/>
        <w:contextualSpacing/>
        <w:jc w:val="both"/>
        <w:rPr>
          <w:rFonts w:ascii="Century Gothic" w:hAnsi="Century Gothic"/>
          <w:szCs w:val="24"/>
        </w:rPr>
      </w:pPr>
      <w:r>
        <w:rPr>
          <w:rFonts w:ascii="Century Gothic" w:eastAsia="Arial" w:hAnsi="Century Gothic" w:cs="Arial"/>
          <w:b/>
          <w:szCs w:val="24"/>
          <w:lang w:val="es-MX"/>
        </w:rPr>
        <w:t>VI</w:t>
      </w:r>
      <w:r w:rsidR="007946B7" w:rsidRPr="007946B7">
        <w:rPr>
          <w:rFonts w:ascii="Century Gothic" w:eastAsia="Arial" w:hAnsi="Century Gothic" w:cs="Arial"/>
          <w:b/>
          <w:szCs w:val="24"/>
          <w:lang w:val="es-MX"/>
        </w:rPr>
        <w:t>.-</w:t>
      </w:r>
      <w:r w:rsidR="007946B7">
        <w:rPr>
          <w:rFonts w:ascii="Century Gothic" w:eastAsia="Arial" w:hAnsi="Century Gothic" w:cs="Arial"/>
          <w:bCs/>
          <w:szCs w:val="24"/>
          <w:lang w:val="es-MX"/>
        </w:rPr>
        <w:t xml:space="preserve"> Finalmente, e</w:t>
      </w:r>
      <w:r w:rsidR="00D0729D">
        <w:rPr>
          <w:rFonts w:ascii="Century Gothic" w:hAnsi="Century Gothic"/>
          <w:szCs w:val="24"/>
        </w:rPr>
        <w:t xml:space="preserve">n cuanto a la participación ciudadana a través del micrositio “Buzón Legislativo Ciudadano” de la página web oficial de este H. Congreso, hacemos constar que no se registró comentario alguno para efectos del presente Dictamen. </w:t>
      </w:r>
    </w:p>
    <w:p w14:paraId="1492BEBC" w14:textId="77777777" w:rsidR="00D0729D" w:rsidRDefault="00D0729D" w:rsidP="009810C0">
      <w:pPr>
        <w:pStyle w:val="Normal1"/>
        <w:spacing w:line="360" w:lineRule="auto"/>
        <w:contextualSpacing/>
        <w:jc w:val="both"/>
        <w:rPr>
          <w:rFonts w:ascii="Century Gothic" w:eastAsia="Arial" w:hAnsi="Century Gothic" w:cs="Arial"/>
          <w:bCs/>
          <w:szCs w:val="24"/>
          <w:lang w:val="es-MX"/>
        </w:rPr>
      </w:pPr>
    </w:p>
    <w:p w14:paraId="27A64555" w14:textId="2096B384" w:rsidR="009810C0" w:rsidRDefault="009810C0" w:rsidP="009810C0">
      <w:pPr>
        <w:pStyle w:val="Normal1"/>
        <w:spacing w:line="360" w:lineRule="auto"/>
        <w:contextualSpacing/>
        <w:jc w:val="both"/>
        <w:rPr>
          <w:rFonts w:ascii="Century Gothic" w:hAnsi="Century Gothic"/>
          <w:bCs/>
          <w:szCs w:val="24"/>
        </w:rPr>
      </w:pPr>
      <w:r w:rsidRPr="00884D05">
        <w:rPr>
          <w:rFonts w:ascii="Century Gothic" w:hAnsi="Century Gothic"/>
          <w:bCs/>
          <w:szCs w:val="24"/>
        </w:rPr>
        <w:t>Por lo anteriormente expuesto, quienes integr</w:t>
      </w:r>
      <w:r>
        <w:rPr>
          <w:rFonts w:ascii="Century Gothic" w:hAnsi="Century Gothic"/>
          <w:bCs/>
          <w:szCs w:val="24"/>
        </w:rPr>
        <w:t>amos la Comisión de Salud</w:t>
      </w:r>
      <w:r w:rsidRPr="00884D05">
        <w:rPr>
          <w:rFonts w:ascii="Century Gothic" w:hAnsi="Century Gothic"/>
          <w:bCs/>
          <w:szCs w:val="24"/>
        </w:rPr>
        <w:t xml:space="preserve">, nos permitimos someter a la consideración de este Alto Cuerpo Colegiado el siguiente proyecto de: </w:t>
      </w:r>
    </w:p>
    <w:p w14:paraId="30BE900B" w14:textId="77777777" w:rsidR="006340F3" w:rsidRDefault="006340F3" w:rsidP="00B26A9F">
      <w:pPr>
        <w:pStyle w:val="Normal1"/>
        <w:spacing w:line="360" w:lineRule="auto"/>
        <w:jc w:val="both"/>
        <w:rPr>
          <w:rFonts w:ascii="Century Gothic" w:hAnsi="Century Gothic"/>
          <w:bCs/>
          <w:szCs w:val="24"/>
        </w:rPr>
      </w:pPr>
    </w:p>
    <w:p w14:paraId="19A8B863" w14:textId="77777777" w:rsidR="00693892" w:rsidRDefault="00693892" w:rsidP="00B26A9F">
      <w:pPr>
        <w:pStyle w:val="Normal1"/>
        <w:spacing w:line="360" w:lineRule="auto"/>
        <w:jc w:val="both"/>
        <w:rPr>
          <w:rFonts w:ascii="Century Gothic" w:hAnsi="Century Gothic"/>
          <w:bCs/>
          <w:szCs w:val="24"/>
        </w:rPr>
      </w:pPr>
    </w:p>
    <w:p w14:paraId="78B65EE4" w14:textId="77777777" w:rsidR="00445EC3" w:rsidRPr="00DB5AA7" w:rsidRDefault="00445EC3" w:rsidP="00B26A9F">
      <w:pPr>
        <w:autoSpaceDE w:val="0"/>
        <w:autoSpaceDN w:val="0"/>
        <w:adjustRightInd w:val="0"/>
        <w:spacing w:after="0"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t>DECRETO</w:t>
      </w:r>
    </w:p>
    <w:p w14:paraId="07634220" w14:textId="77777777" w:rsidR="005F1876" w:rsidRDefault="005F1876" w:rsidP="00BA46FC">
      <w:pPr>
        <w:spacing w:after="0" w:line="360" w:lineRule="auto"/>
        <w:jc w:val="both"/>
        <w:rPr>
          <w:rFonts w:ascii="Century Gothic" w:hAnsi="Century Gothic" w:cs="Arial"/>
          <w:b/>
          <w:bCs/>
          <w:color w:val="000000"/>
          <w:sz w:val="24"/>
          <w:szCs w:val="24"/>
        </w:rPr>
      </w:pPr>
    </w:p>
    <w:p w14:paraId="05EC6B51" w14:textId="77777777" w:rsidR="00693892" w:rsidRDefault="00693892" w:rsidP="00BA46FC">
      <w:pPr>
        <w:spacing w:after="0" w:line="360" w:lineRule="auto"/>
        <w:jc w:val="both"/>
        <w:rPr>
          <w:rFonts w:ascii="Century Gothic" w:hAnsi="Century Gothic" w:cs="Arial"/>
          <w:b/>
          <w:bCs/>
          <w:color w:val="000000"/>
          <w:sz w:val="24"/>
          <w:szCs w:val="24"/>
        </w:rPr>
      </w:pPr>
    </w:p>
    <w:p w14:paraId="4D724B91" w14:textId="77777777" w:rsidR="0071427C" w:rsidRDefault="0071427C" w:rsidP="00BA46FC">
      <w:pPr>
        <w:spacing w:after="0" w:line="360" w:lineRule="auto"/>
        <w:jc w:val="both"/>
        <w:rPr>
          <w:rFonts w:ascii="Century Gothic" w:eastAsia="Yu Gothic UI Light" w:hAnsi="Century Gothic" w:cs="Arial"/>
          <w:b/>
          <w:sz w:val="28"/>
          <w:szCs w:val="24"/>
        </w:rPr>
      </w:pPr>
    </w:p>
    <w:p w14:paraId="3EA196AB" w14:textId="77777777" w:rsidR="0071427C" w:rsidRDefault="0071427C" w:rsidP="00BA46FC">
      <w:pPr>
        <w:spacing w:after="0" w:line="360" w:lineRule="auto"/>
        <w:jc w:val="both"/>
        <w:rPr>
          <w:rFonts w:ascii="Century Gothic" w:eastAsia="Yu Gothic UI Light" w:hAnsi="Century Gothic" w:cs="Arial"/>
          <w:b/>
          <w:sz w:val="28"/>
          <w:szCs w:val="24"/>
        </w:rPr>
      </w:pPr>
    </w:p>
    <w:p w14:paraId="59DDC3E9" w14:textId="262B4DE5" w:rsidR="00BA46FC" w:rsidRDefault="00A405E7" w:rsidP="00BA46FC">
      <w:pPr>
        <w:spacing w:after="0" w:line="360" w:lineRule="auto"/>
        <w:jc w:val="both"/>
        <w:rPr>
          <w:rFonts w:ascii="Century Gothic" w:hAnsi="Century Gothic"/>
          <w:sz w:val="24"/>
          <w:szCs w:val="24"/>
        </w:rPr>
      </w:pPr>
      <w:r w:rsidRPr="00A405E7">
        <w:rPr>
          <w:rFonts w:ascii="Century Gothic" w:eastAsia="Yu Gothic UI Light" w:hAnsi="Century Gothic" w:cs="Arial"/>
          <w:b/>
          <w:sz w:val="28"/>
          <w:szCs w:val="24"/>
        </w:rPr>
        <w:t xml:space="preserve">ARTÍCULO </w:t>
      </w:r>
      <w:proofErr w:type="gramStart"/>
      <w:r w:rsidR="00C002D6">
        <w:rPr>
          <w:rFonts w:ascii="Century Gothic" w:eastAsia="Yu Gothic UI Light" w:hAnsi="Century Gothic" w:cs="Arial"/>
          <w:b/>
          <w:sz w:val="28"/>
          <w:szCs w:val="24"/>
        </w:rPr>
        <w:t>ÚNICO</w:t>
      </w:r>
      <w:r w:rsidR="00211FB4" w:rsidRPr="00A405E7">
        <w:rPr>
          <w:rFonts w:ascii="Century Gothic" w:eastAsia="Yu Gothic UI Light" w:hAnsi="Century Gothic" w:cs="Arial"/>
          <w:b/>
          <w:sz w:val="28"/>
          <w:szCs w:val="24"/>
        </w:rPr>
        <w:t>.</w:t>
      </w:r>
      <w:r w:rsidR="00211FB4">
        <w:rPr>
          <w:rFonts w:ascii="Century Gothic" w:eastAsia="Yu Gothic UI Light" w:hAnsi="Century Gothic" w:cs="Arial"/>
          <w:b/>
          <w:sz w:val="28"/>
          <w:szCs w:val="24"/>
        </w:rPr>
        <w:t>-</w:t>
      </w:r>
      <w:proofErr w:type="gramEnd"/>
      <w:r w:rsidR="00211FB4">
        <w:rPr>
          <w:rFonts w:ascii="Century Gothic" w:eastAsia="Yu Gothic UI Light" w:hAnsi="Century Gothic" w:cs="Arial"/>
          <w:b/>
          <w:sz w:val="28"/>
          <w:szCs w:val="24"/>
        </w:rPr>
        <w:t xml:space="preserve"> </w:t>
      </w:r>
      <w:r w:rsidR="00BA46FC" w:rsidRPr="00931976">
        <w:rPr>
          <w:rFonts w:ascii="Century Gothic" w:hAnsi="Century Gothic"/>
          <w:sz w:val="24"/>
          <w:szCs w:val="24"/>
        </w:rPr>
        <w:t xml:space="preserve">Se </w:t>
      </w:r>
      <w:r w:rsidR="00A26977" w:rsidRPr="00A26977">
        <w:rPr>
          <w:rFonts w:ascii="Century Gothic" w:hAnsi="Century Gothic"/>
          <w:b/>
          <w:bCs/>
          <w:sz w:val="24"/>
          <w:szCs w:val="24"/>
        </w:rPr>
        <w:t>REFORMA</w:t>
      </w:r>
      <w:r w:rsidR="00A26977">
        <w:rPr>
          <w:rFonts w:ascii="Century Gothic" w:hAnsi="Century Gothic"/>
          <w:sz w:val="24"/>
          <w:szCs w:val="24"/>
        </w:rPr>
        <w:t xml:space="preserve"> el artículo 91</w:t>
      </w:r>
      <w:r w:rsidR="009D7A3A">
        <w:rPr>
          <w:rFonts w:ascii="Century Gothic" w:hAnsi="Century Gothic"/>
          <w:sz w:val="24"/>
          <w:szCs w:val="24"/>
        </w:rPr>
        <w:t>, primer párrafo</w:t>
      </w:r>
      <w:r w:rsidR="00A26977">
        <w:rPr>
          <w:rFonts w:ascii="Century Gothic" w:hAnsi="Century Gothic"/>
          <w:sz w:val="24"/>
          <w:szCs w:val="24"/>
        </w:rPr>
        <w:t xml:space="preserve">; y se </w:t>
      </w:r>
      <w:r w:rsidR="006D7BAA">
        <w:rPr>
          <w:rFonts w:ascii="Century Gothic" w:hAnsi="Century Gothic"/>
          <w:b/>
          <w:bCs/>
          <w:sz w:val="24"/>
          <w:szCs w:val="24"/>
        </w:rPr>
        <w:t>ADICIONAN</w:t>
      </w:r>
      <w:r w:rsidR="00BA46FC">
        <w:rPr>
          <w:rFonts w:ascii="Century Gothic" w:hAnsi="Century Gothic"/>
          <w:sz w:val="24"/>
          <w:szCs w:val="24"/>
        </w:rPr>
        <w:t xml:space="preserve"> </w:t>
      </w:r>
      <w:r w:rsidR="006D7BAA">
        <w:rPr>
          <w:rFonts w:ascii="Century Gothic" w:hAnsi="Century Gothic"/>
          <w:sz w:val="24"/>
          <w:szCs w:val="24"/>
        </w:rPr>
        <w:t>a</w:t>
      </w:r>
      <w:r w:rsidR="009D7A3A">
        <w:rPr>
          <w:rFonts w:ascii="Century Gothic" w:hAnsi="Century Gothic"/>
          <w:sz w:val="24"/>
          <w:szCs w:val="24"/>
        </w:rPr>
        <w:t xml:space="preserve"> </w:t>
      </w:r>
      <w:r w:rsidR="006D7BAA">
        <w:rPr>
          <w:rFonts w:ascii="Century Gothic" w:hAnsi="Century Gothic"/>
          <w:sz w:val="24"/>
          <w:szCs w:val="24"/>
        </w:rPr>
        <w:t>l</w:t>
      </w:r>
      <w:r w:rsidR="009D7A3A">
        <w:rPr>
          <w:rFonts w:ascii="Century Gothic" w:hAnsi="Century Gothic"/>
          <w:sz w:val="24"/>
          <w:szCs w:val="24"/>
        </w:rPr>
        <w:t>os</w:t>
      </w:r>
      <w:r w:rsidR="00BA46FC">
        <w:rPr>
          <w:rFonts w:ascii="Century Gothic" w:hAnsi="Century Gothic"/>
          <w:sz w:val="24"/>
          <w:szCs w:val="24"/>
        </w:rPr>
        <w:t xml:space="preserve"> artículo</w:t>
      </w:r>
      <w:r w:rsidR="009D7A3A">
        <w:rPr>
          <w:rFonts w:ascii="Century Gothic" w:hAnsi="Century Gothic"/>
          <w:sz w:val="24"/>
          <w:szCs w:val="24"/>
        </w:rPr>
        <w:t>s</w:t>
      </w:r>
      <w:r w:rsidR="00BA46FC">
        <w:rPr>
          <w:rFonts w:ascii="Century Gothic" w:hAnsi="Century Gothic"/>
          <w:sz w:val="24"/>
          <w:szCs w:val="24"/>
        </w:rPr>
        <w:t xml:space="preserve"> </w:t>
      </w:r>
      <w:r w:rsidR="006D7BAA">
        <w:rPr>
          <w:rFonts w:ascii="Century Gothic" w:hAnsi="Century Gothic"/>
          <w:sz w:val="24"/>
          <w:szCs w:val="24"/>
        </w:rPr>
        <w:t>90</w:t>
      </w:r>
      <w:r w:rsidR="00B877D7">
        <w:rPr>
          <w:rFonts w:ascii="Century Gothic" w:hAnsi="Century Gothic"/>
          <w:sz w:val="24"/>
          <w:szCs w:val="24"/>
        </w:rPr>
        <w:t>,</w:t>
      </w:r>
      <w:r w:rsidR="00F30FE6">
        <w:rPr>
          <w:rFonts w:ascii="Century Gothic" w:hAnsi="Century Gothic"/>
          <w:sz w:val="24"/>
          <w:szCs w:val="24"/>
        </w:rPr>
        <w:t xml:space="preserve"> </w:t>
      </w:r>
      <w:r w:rsidR="006D7BAA">
        <w:rPr>
          <w:rFonts w:ascii="Century Gothic" w:hAnsi="Century Gothic"/>
          <w:sz w:val="24"/>
          <w:szCs w:val="24"/>
        </w:rPr>
        <w:t xml:space="preserve">un </w:t>
      </w:r>
      <w:r w:rsidR="00247B5A">
        <w:rPr>
          <w:rFonts w:ascii="Century Gothic" w:hAnsi="Century Gothic"/>
          <w:sz w:val="24"/>
          <w:szCs w:val="24"/>
        </w:rPr>
        <w:t xml:space="preserve">sexto </w:t>
      </w:r>
      <w:r w:rsidR="006D7BAA">
        <w:rPr>
          <w:rFonts w:ascii="Century Gothic" w:hAnsi="Century Gothic"/>
          <w:sz w:val="24"/>
          <w:szCs w:val="24"/>
        </w:rPr>
        <w:t xml:space="preserve">párrafo; y al 91, un segundo párrafo, </w:t>
      </w:r>
      <w:r w:rsidR="00247B5A">
        <w:rPr>
          <w:rFonts w:ascii="Century Gothic" w:hAnsi="Century Gothic"/>
          <w:sz w:val="24"/>
          <w:szCs w:val="24"/>
        </w:rPr>
        <w:t xml:space="preserve">ambos </w:t>
      </w:r>
      <w:r w:rsidR="00BA46FC" w:rsidRPr="00931976">
        <w:rPr>
          <w:rFonts w:ascii="Century Gothic" w:hAnsi="Century Gothic"/>
          <w:sz w:val="24"/>
          <w:szCs w:val="24"/>
        </w:rPr>
        <w:t>de</w:t>
      </w:r>
      <w:r w:rsidR="00BA46FC">
        <w:rPr>
          <w:rFonts w:ascii="Century Gothic" w:hAnsi="Century Gothic"/>
          <w:sz w:val="24"/>
          <w:szCs w:val="24"/>
        </w:rPr>
        <w:t xml:space="preserve"> la Ley </w:t>
      </w:r>
      <w:r w:rsidR="00247B5A">
        <w:rPr>
          <w:rFonts w:ascii="Century Gothic" w:hAnsi="Century Gothic"/>
          <w:sz w:val="24"/>
          <w:szCs w:val="24"/>
        </w:rPr>
        <w:t>de Profesiones para el Estado de Chihuahua</w:t>
      </w:r>
      <w:r w:rsidR="00BA46FC" w:rsidRPr="00931976">
        <w:rPr>
          <w:rFonts w:ascii="Century Gothic" w:hAnsi="Century Gothic"/>
          <w:sz w:val="24"/>
          <w:szCs w:val="24"/>
        </w:rPr>
        <w:t xml:space="preserve">, para quedar </w:t>
      </w:r>
      <w:r w:rsidR="00BA46FC" w:rsidRPr="002D3326">
        <w:rPr>
          <w:rFonts w:ascii="Century Gothic" w:hAnsi="Century Gothic"/>
          <w:sz w:val="24"/>
          <w:szCs w:val="24"/>
        </w:rPr>
        <w:t>redactad</w:t>
      </w:r>
      <w:r w:rsidR="002D3326">
        <w:rPr>
          <w:rFonts w:ascii="Century Gothic" w:hAnsi="Century Gothic"/>
          <w:sz w:val="24"/>
          <w:szCs w:val="24"/>
        </w:rPr>
        <w:t>o</w:t>
      </w:r>
      <w:r w:rsidR="006D7BAA">
        <w:rPr>
          <w:rFonts w:ascii="Century Gothic" w:hAnsi="Century Gothic"/>
          <w:sz w:val="24"/>
          <w:szCs w:val="24"/>
        </w:rPr>
        <w:t>s</w:t>
      </w:r>
      <w:r w:rsidR="0069444A">
        <w:rPr>
          <w:rFonts w:ascii="Century Gothic" w:hAnsi="Century Gothic"/>
          <w:sz w:val="24"/>
          <w:szCs w:val="24"/>
        </w:rPr>
        <w:t xml:space="preserve"> </w:t>
      </w:r>
      <w:r w:rsidR="00BA46FC" w:rsidRPr="00931976">
        <w:rPr>
          <w:rFonts w:ascii="Century Gothic" w:hAnsi="Century Gothic"/>
          <w:sz w:val="24"/>
          <w:szCs w:val="24"/>
        </w:rPr>
        <w:t>de la siguiente manera:</w:t>
      </w:r>
      <w:r w:rsidR="002545A6">
        <w:rPr>
          <w:rFonts w:ascii="Century Gothic" w:hAnsi="Century Gothic"/>
          <w:sz w:val="24"/>
          <w:szCs w:val="24"/>
        </w:rPr>
        <w:t xml:space="preserve">  </w:t>
      </w:r>
    </w:p>
    <w:p w14:paraId="2BB1B868" w14:textId="508E2E5E" w:rsidR="00BA46FC" w:rsidRDefault="00BA46FC" w:rsidP="00BA46FC">
      <w:pPr>
        <w:spacing w:after="0" w:line="360" w:lineRule="auto"/>
        <w:jc w:val="both"/>
        <w:rPr>
          <w:rFonts w:ascii="Century Gothic" w:hAnsi="Century Gothic"/>
          <w:sz w:val="24"/>
          <w:szCs w:val="24"/>
        </w:rPr>
      </w:pPr>
    </w:p>
    <w:p w14:paraId="2BBC254F" w14:textId="248D47A2" w:rsidR="00C002D6" w:rsidRDefault="00247B5A" w:rsidP="00C002D6">
      <w:pPr>
        <w:spacing w:line="360" w:lineRule="auto"/>
        <w:jc w:val="both"/>
        <w:rPr>
          <w:rFonts w:ascii="Century Gothic" w:hAnsi="Century Gothic" w:cstheme="minorHAnsi"/>
          <w:sz w:val="24"/>
          <w:szCs w:val="24"/>
        </w:rPr>
      </w:pPr>
      <w:r w:rsidRPr="00C002D6">
        <w:rPr>
          <w:rFonts w:ascii="Century Gothic" w:hAnsi="Century Gothic" w:cstheme="minorHAnsi"/>
          <w:b/>
          <w:bCs/>
          <w:sz w:val="24"/>
          <w:szCs w:val="24"/>
        </w:rPr>
        <w:t>ARTÍCULO</w:t>
      </w:r>
      <w:r w:rsidR="00C002D6" w:rsidRPr="00C002D6">
        <w:rPr>
          <w:rFonts w:ascii="Century Gothic" w:hAnsi="Century Gothic" w:cstheme="minorHAnsi"/>
          <w:b/>
          <w:bCs/>
          <w:sz w:val="24"/>
          <w:szCs w:val="24"/>
        </w:rPr>
        <w:t xml:space="preserve"> </w:t>
      </w:r>
      <w:r>
        <w:rPr>
          <w:rFonts w:ascii="Century Gothic" w:hAnsi="Century Gothic" w:cstheme="minorHAnsi"/>
          <w:b/>
          <w:bCs/>
          <w:sz w:val="24"/>
          <w:szCs w:val="24"/>
        </w:rPr>
        <w:t>90</w:t>
      </w:r>
      <w:r w:rsidR="00C002D6" w:rsidRPr="00C002D6">
        <w:rPr>
          <w:rFonts w:ascii="Century Gothic" w:hAnsi="Century Gothic" w:cstheme="minorHAnsi"/>
          <w:b/>
          <w:bCs/>
          <w:sz w:val="24"/>
          <w:szCs w:val="24"/>
        </w:rPr>
        <w:t>.</w:t>
      </w:r>
      <w:r w:rsidR="00C002D6" w:rsidRPr="00C002D6">
        <w:rPr>
          <w:rFonts w:ascii="Century Gothic" w:hAnsi="Century Gothic" w:cstheme="minorHAnsi"/>
          <w:sz w:val="24"/>
          <w:szCs w:val="24"/>
        </w:rPr>
        <w:t xml:space="preserve"> </w:t>
      </w:r>
      <w:r w:rsidR="00C002D6">
        <w:rPr>
          <w:rFonts w:ascii="Century Gothic" w:hAnsi="Century Gothic" w:cstheme="minorHAnsi"/>
          <w:sz w:val="24"/>
          <w:szCs w:val="24"/>
        </w:rPr>
        <w:t xml:space="preserve">… </w:t>
      </w:r>
    </w:p>
    <w:p w14:paraId="5B01D31D" w14:textId="3A062C09" w:rsidR="00247B5A" w:rsidRDefault="00247B5A" w:rsidP="00C002D6">
      <w:pPr>
        <w:spacing w:line="360" w:lineRule="auto"/>
        <w:jc w:val="both"/>
        <w:rPr>
          <w:rFonts w:ascii="Century Gothic" w:hAnsi="Century Gothic" w:cstheme="minorHAnsi"/>
          <w:sz w:val="24"/>
          <w:szCs w:val="24"/>
        </w:rPr>
      </w:pPr>
      <w:r>
        <w:rPr>
          <w:rFonts w:ascii="Century Gothic" w:hAnsi="Century Gothic" w:cstheme="minorHAnsi"/>
          <w:sz w:val="24"/>
          <w:szCs w:val="24"/>
        </w:rPr>
        <w:t>…</w:t>
      </w:r>
    </w:p>
    <w:p w14:paraId="19D42645" w14:textId="291A1FF5" w:rsidR="00247B5A" w:rsidRDefault="00247B5A" w:rsidP="00C002D6">
      <w:pPr>
        <w:spacing w:line="360" w:lineRule="auto"/>
        <w:jc w:val="both"/>
        <w:rPr>
          <w:rFonts w:ascii="Century Gothic" w:hAnsi="Century Gothic" w:cstheme="minorHAnsi"/>
          <w:sz w:val="24"/>
          <w:szCs w:val="24"/>
        </w:rPr>
      </w:pPr>
      <w:r>
        <w:rPr>
          <w:rFonts w:ascii="Century Gothic" w:hAnsi="Century Gothic" w:cstheme="minorHAnsi"/>
          <w:sz w:val="24"/>
          <w:szCs w:val="24"/>
        </w:rPr>
        <w:t>…</w:t>
      </w:r>
    </w:p>
    <w:p w14:paraId="6A48D125" w14:textId="195C32EE" w:rsidR="00247B5A" w:rsidRDefault="00247B5A" w:rsidP="00C002D6">
      <w:pPr>
        <w:spacing w:line="360" w:lineRule="auto"/>
        <w:jc w:val="both"/>
        <w:rPr>
          <w:rFonts w:ascii="Century Gothic" w:hAnsi="Century Gothic" w:cstheme="minorHAnsi"/>
          <w:sz w:val="24"/>
          <w:szCs w:val="24"/>
        </w:rPr>
      </w:pPr>
      <w:r>
        <w:rPr>
          <w:rFonts w:ascii="Century Gothic" w:hAnsi="Century Gothic" w:cstheme="minorHAnsi"/>
          <w:sz w:val="24"/>
          <w:szCs w:val="24"/>
        </w:rPr>
        <w:t>…</w:t>
      </w:r>
    </w:p>
    <w:p w14:paraId="011AA4A3" w14:textId="55810911" w:rsidR="00247B5A" w:rsidRDefault="00247B5A" w:rsidP="00C002D6">
      <w:pPr>
        <w:spacing w:line="360" w:lineRule="auto"/>
        <w:jc w:val="both"/>
        <w:rPr>
          <w:rFonts w:ascii="Century Gothic" w:hAnsi="Century Gothic" w:cstheme="minorHAnsi"/>
          <w:sz w:val="24"/>
          <w:szCs w:val="24"/>
        </w:rPr>
      </w:pPr>
      <w:r>
        <w:rPr>
          <w:rFonts w:ascii="Century Gothic" w:hAnsi="Century Gothic" w:cstheme="minorHAnsi"/>
          <w:sz w:val="24"/>
          <w:szCs w:val="24"/>
        </w:rPr>
        <w:t>…</w:t>
      </w:r>
    </w:p>
    <w:p w14:paraId="5245A877" w14:textId="31C069E6" w:rsidR="00247B5A" w:rsidRDefault="00247B5A" w:rsidP="00C002D6">
      <w:pPr>
        <w:spacing w:line="360" w:lineRule="auto"/>
        <w:jc w:val="both"/>
        <w:rPr>
          <w:rFonts w:ascii="Century Gothic" w:hAnsi="Century Gothic" w:cstheme="minorHAnsi"/>
          <w:b/>
          <w:bCs/>
          <w:sz w:val="24"/>
          <w:szCs w:val="24"/>
        </w:rPr>
      </w:pPr>
      <w:r w:rsidRPr="00247B5A">
        <w:rPr>
          <w:rFonts w:ascii="Century Gothic" w:hAnsi="Century Gothic" w:cstheme="minorHAnsi"/>
          <w:b/>
          <w:bCs/>
          <w:sz w:val="24"/>
          <w:szCs w:val="24"/>
        </w:rPr>
        <w:t xml:space="preserve">Las autoridades educativas, en coordinación con las instituciones educativas, promoverán que el servicio social realizado por </w:t>
      </w:r>
      <w:r w:rsidR="00A26977">
        <w:rPr>
          <w:rFonts w:ascii="Century Gothic" w:hAnsi="Century Gothic" w:cstheme="minorHAnsi"/>
          <w:b/>
          <w:bCs/>
          <w:sz w:val="24"/>
          <w:szCs w:val="24"/>
        </w:rPr>
        <w:t>el estudiantado</w:t>
      </w:r>
      <w:r w:rsidRPr="00247B5A">
        <w:rPr>
          <w:rFonts w:ascii="Century Gothic" w:hAnsi="Century Gothic" w:cstheme="minorHAnsi"/>
          <w:b/>
          <w:bCs/>
          <w:sz w:val="24"/>
          <w:szCs w:val="24"/>
        </w:rPr>
        <w:t xml:space="preserve"> sea reconocido como parte de su experiencia para el desempeño de sus labores profesionales.</w:t>
      </w:r>
    </w:p>
    <w:p w14:paraId="1DFBFAD1" w14:textId="66D1E868" w:rsidR="00247B5A" w:rsidRDefault="00247B5A" w:rsidP="00C002D6">
      <w:pPr>
        <w:spacing w:line="360" w:lineRule="auto"/>
        <w:jc w:val="both"/>
        <w:rPr>
          <w:rFonts w:ascii="Century Gothic" w:hAnsi="Century Gothic" w:cstheme="minorHAnsi"/>
          <w:b/>
          <w:bCs/>
          <w:sz w:val="24"/>
          <w:szCs w:val="24"/>
        </w:rPr>
      </w:pPr>
    </w:p>
    <w:p w14:paraId="131F06A5" w14:textId="1912AD4E" w:rsidR="00247B5A" w:rsidRDefault="00247B5A" w:rsidP="00247B5A">
      <w:pPr>
        <w:spacing w:line="360" w:lineRule="auto"/>
        <w:jc w:val="both"/>
        <w:rPr>
          <w:rFonts w:ascii="Century Gothic" w:hAnsi="Century Gothic" w:cstheme="minorHAnsi"/>
          <w:sz w:val="24"/>
          <w:szCs w:val="24"/>
        </w:rPr>
      </w:pPr>
      <w:r w:rsidRPr="00C002D6">
        <w:rPr>
          <w:rFonts w:ascii="Century Gothic" w:hAnsi="Century Gothic" w:cstheme="minorHAnsi"/>
          <w:b/>
          <w:bCs/>
          <w:sz w:val="24"/>
          <w:szCs w:val="24"/>
        </w:rPr>
        <w:t xml:space="preserve">ARTÍCULO </w:t>
      </w:r>
      <w:r>
        <w:rPr>
          <w:rFonts w:ascii="Century Gothic" w:hAnsi="Century Gothic" w:cstheme="minorHAnsi"/>
          <w:b/>
          <w:bCs/>
          <w:sz w:val="24"/>
          <w:szCs w:val="24"/>
        </w:rPr>
        <w:t>91</w:t>
      </w:r>
      <w:r w:rsidRPr="00C002D6">
        <w:rPr>
          <w:rFonts w:ascii="Century Gothic" w:hAnsi="Century Gothic" w:cstheme="minorHAnsi"/>
          <w:b/>
          <w:bCs/>
          <w:sz w:val="24"/>
          <w:szCs w:val="24"/>
        </w:rPr>
        <w:t>.</w:t>
      </w:r>
      <w:r w:rsidR="00A26977">
        <w:rPr>
          <w:rFonts w:ascii="Century Gothic" w:hAnsi="Century Gothic" w:cstheme="minorHAnsi"/>
          <w:sz w:val="24"/>
          <w:szCs w:val="24"/>
        </w:rPr>
        <w:t xml:space="preserve"> </w:t>
      </w:r>
      <w:r w:rsidR="00A26977" w:rsidRPr="00A26977">
        <w:rPr>
          <w:rFonts w:ascii="Century Gothic" w:hAnsi="Century Gothic" w:cstheme="minorHAnsi"/>
          <w:sz w:val="24"/>
          <w:szCs w:val="24"/>
        </w:rPr>
        <w:t xml:space="preserve">El servicio social </w:t>
      </w:r>
      <w:r w:rsidR="00A26977" w:rsidRPr="00A26977">
        <w:rPr>
          <w:rFonts w:ascii="Century Gothic" w:hAnsi="Century Gothic" w:cstheme="minorHAnsi"/>
          <w:b/>
          <w:bCs/>
          <w:sz w:val="24"/>
          <w:szCs w:val="24"/>
        </w:rPr>
        <w:t>del estudiantado</w:t>
      </w:r>
      <w:r w:rsidR="00A26977" w:rsidRPr="00A26977">
        <w:rPr>
          <w:rFonts w:ascii="Century Gothic" w:hAnsi="Century Gothic" w:cstheme="minorHAnsi"/>
          <w:sz w:val="24"/>
          <w:szCs w:val="24"/>
        </w:rPr>
        <w:t xml:space="preserve"> quedará al cuidado y responsabilidad de las escuelas de enseñanza profesional, conforme a sus planes de estudio.</w:t>
      </w:r>
      <w:r>
        <w:rPr>
          <w:rFonts w:ascii="Century Gothic" w:hAnsi="Century Gothic" w:cstheme="minorHAnsi"/>
          <w:sz w:val="24"/>
          <w:szCs w:val="24"/>
        </w:rPr>
        <w:t xml:space="preserve"> </w:t>
      </w:r>
    </w:p>
    <w:p w14:paraId="7C8F4859" w14:textId="1FD77552" w:rsidR="007D5FEC" w:rsidRDefault="007D5FEC" w:rsidP="00247B5A">
      <w:pPr>
        <w:spacing w:line="360" w:lineRule="auto"/>
        <w:jc w:val="both"/>
        <w:rPr>
          <w:rFonts w:ascii="Century Gothic" w:hAnsi="Century Gothic" w:cstheme="minorHAnsi"/>
          <w:sz w:val="24"/>
          <w:szCs w:val="24"/>
        </w:rPr>
      </w:pPr>
    </w:p>
    <w:p w14:paraId="27BC8F5A" w14:textId="07D42AE4" w:rsidR="007D5FEC" w:rsidRDefault="007D5FEC" w:rsidP="00247B5A">
      <w:pPr>
        <w:spacing w:line="360" w:lineRule="auto"/>
        <w:jc w:val="both"/>
        <w:rPr>
          <w:rFonts w:ascii="Century Gothic" w:hAnsi="Century Gothic" w:cstheme="minorHAnsi"/>
          <w:sz w:val="24"/>
          <w:szCs w:val="24"/>
        </w:rPr>
      </w:pPr>
    </w:p>
    <w:p w14:paraId="717E3355" w14:textId="77777777" w:rsidR="007D5FEC" w:rsidRDefault="007D5FEC" w:rsidP="00247B5A">
      <w:pPr>
        <w:spacing w:line="360" w:lineRule="auto"/>
        <w:jc w:val="both"/>
        <w:rPr>
          <w:rFonts w:ascii="Century Gothic" w:hAnsi="Century Gothic" w:cstheme="minorHAnsi"/>
          <w:sz w:val="24"/>
          <w:szCs w:val="24"/>
        </w:rPr>
      </w:pPr>
    </w:p>
    <w:p w14:paraId="4C733CCB" w14:textId="599ADCFE" w:rsidR="00247B5A" w:rsidRPr="00247B5A" w:rsidRDefault="00247B5A" w:rsidP="00247B5A">
      <w:pPr>
        <w:spacing w:line="360" w:lineRule="auto"/>
        <w:jc w:val="both"/>
        <w:rPr>
          <w:rFonts w:ascii="Century Gothic" w:hAnsi="Century Gothic" w:cstheme="minorHAnsi"/>
          <w:b/>
          <w:bCs/>
          <w:sz w:val="24"/>
          <w:szCs w:val="24"/>
        </w:rPr>
      </w:pPr>
      <w:r w:rsidRPr="00247B5A">
        <w:rPr>
          <w:rFonts w:ascii="Century Gothic" w:hAnsi="Century Gothic" w:cstheme="minorHAnsi"/>
          <w:b/>
          <w:bCs/>
          <w:sz w:val="24"/>
          <w:szCs w:val="24"/>
        </w:rPr>
        <w:t>Podrá contemplar el desarrollo de actividades de fomento a la cultura de la donación de sangre y sus componentes con fines terapéuticos, como uno de los propósitos de servicio a la sociedad.</w:t>
      </w:r>
    </w:p>
    <w:p w14:paraId="0203D602" w14:textId="77777777" w:rsidR="0071427C" w:rsidRDefault="0071427C" w:rsidP="008861A4">
      <w:pPr>
        <w:spacing w:after="0" w:line="360" w:lineRule="auto"/>
        <w:ind w:right="-34"/>
        <w:outlineLvl w:val="0"/>
        <w:rPr>
          <w:rFonts w:ascii="Century Gothic" w:hAnsi="Century Gothic" w:cs="Arial"/>
          <w:b/>
          <w:sz w:val="28"/>
          <w:szCs w:val="24"/>
        </w:rPr>
      </w:pPr>
    </w:p>
    <w:p w14:paraId="47C286C2" w14:textId="77777777" w:rsidR="009F3B35" w:rsidRPr="003539A7" w:rsidRDefault="00A405E7" w:rsidP="00B26A9F">
      <w:pPr>
        <w:spacing w:after="0" w:line="360" w:lineRule="auto"/>
        <w:ind w:right="-34"/>
        <w:jc w:val="center"/>
        <w:outlineLvl w:val="0"/>
        <w:rPr>
          <w:rFonts w:ascii="Century Gothic" w:hAnsi="Century Gothic" w:cs="Arial"/>
          <w:b/>
          <w:bCs/>
          <w:spacing w:val="-11"/>
          <w:kern w:val="32"/>
          <w:sz w:val="28"/>
          <w:szCs w:val="24"/>
        </w:rPr>
      </w:pP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A</w:t>
      </w:r>
      <w:r w:rsidR="00744494">
        <w:rPr>
          <w:rFonts w:ascii="Century Gothic" w:hAnsi="Century Gothic" w:cs="Arial"/>
          <w:b/>
          <w:sz w:val="28"/>
          <w:szCs w:val="24"/>
        </w:rPr>
        <w:t xml:space="preserve"> </w:t>
      </w:r>
      <w:r>
        <w:rPr>
          <w:rFonts w:ascii="Century Gothic" w:hAnsi="Century Gothic" w:cs="Arial"/>
          <w:b/>
          <w:sz w:val="28"/>
          <w:szCs w:val="24"/>
        </w:rPr>
        <w:t>N</w:t>
      </w:r>
      <w:r w:rsidR="00744494">
        <w:rPr>
          <w:rFonts w:ascii="Century Gothic" w:hAnsi="Century Gothic" w:cs="Arial"/>
          <w:b/>
          <w:sz w:val="28"/>
          <w:szCs w:val="24"/>
        </w:rPr>
        <w:t xml:space="preserve"> </w:t>
      </w:r>
      <w:r>
        <w:rPr>
          <w:rFonts w:ascii="Century Gothic" w:hAnsi="Century Gothic" w:cs="Arial"/>
          <w:b/>
          <w:sz w:val="28"/>
          <w:szCs w:val="24"/>
        </w:rPr>
        <w:t>S</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O</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O</w:t>
      </w:r>
    </w:p>
    <w:p w14:paraId="01B3B58C" w14:textId="77777777" w:rsidR="00693892" w:rsidRDefault="00693892" w:rsidP="00B26A9F">
      <w:pPr>
        <w:spacing w:after="0" w:line="360" w:lineRule="auto"/>
        <w:ind w:right="-34"/>
        <w:jc w:val="both"/>
        <w:rPr>
          <w:rFonts w:ascii="Century Gothic" w:eastAsia="Yu Gothic UI Light" w:hAnsi="Century Gothic" w:cs="Arial"/>
          <w:b/>
          <w:sz w:val="28"/>
          <w:szCs w:val="24"/>
        </w:rPr>
      </w:pPr>
    </w:p>
    <w:p w14:paraId="66487960" w14:textId="77777777" w:rsidR="009F3B35" w:rsidRPr="00C157D0" w:rsidRDefault="009F3B35" w:rsidP="00B26A9F">
      <w:pPr>
        <w:spacing w:after="0" w:line="360" w:lineRule="auto"/>
        <w:ind w:right="-34"/>
        <w:jc w:val="both"/>
        <w:rPr>
          <w:rFonts w:ascii="Century Gothic" w:eastAsia="Yu Gothic UI Light" w:hAnsi="Century Gothic" w:cs="Arial"/>
          <w:sz w:val="24"/>
          <w:szCs w:val="24"/>
        </w:rPr>
      </w:pPr>
      <w:r w:rsidRPr="003539A7">
        <w:rPr>
          <w:rFonts w:ascii="Century Gothic" w:eastAsia="Yu Gothic UI Light" w:hAnsi="Century Gothic" w:cs="Arial"/>
          <w:b/>
          <w:sz w:val="28"/>
          <w:szCs w:val="24"/>
        </w:rPr>
        <w:t xml:space="preserve">ARTÍCULO </w:t>
      </w:r>
      <w:proofErr w:type="gramStart"/>
      <w:r w:rsidR="000A7394">
        <w:rPr>
          <w:rFonts w:ascii="Century Gothic" w:eastAsia="Yu Gothic UI Light" w:hAnsi="Century Gothic" w:cs="Arial"/>
          <w:b/>
          <w:sz w:val="28"/>
          <w:szCs w:val="24"/>
        </w:rPr>
        <w:t>ÚNICO</w:t>
      </w:r>
      <w:r w:rsidR="000A7394" w:rsidRPr="003539A7">
        <w:rPr>
          <w:rFonts w:ascii="Century Gothic" w:eastAsia="Yu Gothic UI Light" w:hAnsi="Century Gothic" w:cs="Arial"/>
          <w:b/>
          <w:sz w:val="28"/>
          <w:szCs w:val="24"/>
        </w:rPr>
        <w:t>.</w:t>
      </w:r>
      <w:r w:rsidR="000A7394">
        <w:rPr>
          <w:rFonts w:ascii="Century Gothic" w:eastAsia="Yu Gothic UI Light" w:hAnsi="Century Gothic" w:cs="Arial"/>
          <w:b/>
          <w:sz w:val="28"/>
          <w:szCs w:val="24"/>
        </w:rPr>
        <w:t>-</w:t>
      </w:r>
      <w:proofErr w:type="gramEnd"/>
      <w:r w:rsidRPr="003539A7">
        <w:rPr>
          <w:rFonts w:ascii="Century Gothic" w:eastAsia="Yu Gothic UI Light" w:hAnsi="Century Gothic" w:cs="Arial"/>
          <w:b/>
          <w:sz w:val="28"/>
          <w:szCs w:val="24"/>
        </w:rPr>
        <w:t xml:space="preserve"> </w:t>
      </w:r>
      <w:r w:rsidR="00A405E7" w:rsidRPr="00A405E7">
        <w:rPr>
          <w:rFonts w:ascii="Century Gothic" w:eastAsia="Yu Gothic UI Light" w:hAnsi="Century Gothic" w:cs="Arial"/>
          <w:sz w:val="24"/>
          <w:szCs w:val="24"/>
        </w:rPr>
        <w:t xml:space="preserve">El presente Decreto entrará en vigor </w:t>
      </w:r>
      <w:r w:rsidR="001035DF">
        <w:rPr>
          <w:rFonts w:ascii="Century Gothic" w:eastAsia="Yu Gothic UI Light" w:hAnsi="Century Gothic" w:cs="Arial"/>
          <w:sz w:val="24"/>
          <w:szCs w:val="24"/>
        </w:rPr>
        <w:t>a</w:t>
      </w:r>
      <w:r w:rsidR="00A405E7" w:rsidRPr="00A405E7">
        <w:rPr>
          <w:rFonts w:ascii="Century Gothic" w:eastAsia="Yu Gothic UI Light" w:hAnsi="Century Gothic" w:cs="Arial"/>
          <w:sz w:val="24"/>
          <w:szCs w:val="24"/>
        </w:rPr>
        <w:t xml:space="preserve">l día </w:t>
      </w:r>
      <w:r w:rsidR="00A3389C">
        <w:rPr>
          <w:rFonts w:ascii="Century Gothic" w:eastAsia="Yu Gothic UI Light" w:hAnsi="Century Gothic" w:cs="Arial"/>
          <w:sz w:val="24"/>
          <w:szCs w:val="24"/>
        </w:rPr>
        <w:t xml:space="preserve">siguiente </w:t>
      </w:r>
      <w:r w:rsidR="00A405E7" w:rsidRPr="00A405E7">
        <w:rPr>
          <w:rFonts w:ascii="Century Gothic" w:eastAsia="Yu Gothic UI Light" w:hAnsi="Century Gothic" w:cs="Arial"/>
          <w:sz w:val="24"/>
          <w:szCs w:val="24"/>
        </w:rPr>
        <w:t>de su publicación en el Periódico Oficial del Estado.</w:t>
      </w:r>
    </w:p>
    <w:p w14:paraId="05653697" w14:textId="77777777" w:rsidR="00445EC3" w:rsidRPr="00DB5AA7" w:rsidRDefault="00445EC3" w:rsidP="00B26A9F">
      <w:pPr>
        <w:spacing w:after="0" w:line="360" w:lineRule="auto"/>
        <w:jc w:val="both"/>
        <w:rPr>
          <w:rFonts w:ascii="Century Gothic" w:hAnsi="Century Gothic" w:cs="Arial"/>
          <w:b/>
          <w:sz w:val="24"/>
          <w:szCs w:val="24"/>
          <w:lang w:val="es-ES"/>
        </w:rPr>
      </w:pPr>
    </w:p>
    <w:p w14:paraId="16EBF9C0" w14:textId="77777777" w:rsidR="00693892" w:rsidRDefault="00B25800" w:rsidP="007F5BDD">
      <w:pPr>
        <w:spacing w:after="0" w:line="360" w:lineRule="auto"/>
        <w:jc w:val="both"/>
        <w:rPr>
          <w:rFonts w:ascii="Century Gothic" w:hAnsi="Century Gothic" w:cs="Arial"/>
          <w:sz w:val="24"/>
          <w:szCs w:val="24"/>
        </w:rPr>
      </w:pPr>
      <w:proofErr w:type="gramStart"/>
      <w:r w:rsidRPr="0061716E">
        <w:rPr>
          <w:rFonts w:ascii="Century Gothic" w:hAnsi="Century Gothic" w:cs="Arial"/>
          <w:b/>
          <w:sz w:val="28"/>
          <w:szCs w:val="28"/>
        </w:rPr>
        <w:t>ECONÓMICO.-</w:t>
      </w:r>
      <w:proofErr w:type="gramEnd"/>
      <w:r w:rsidR="00445EC3" w:rsidRPr="00DB5AA7">
        <w:rPr>
          <w:rFonts w:ascii="Century Gothic" w:hAnsi="Century Gothic" w:cs="Arial"/>
          <w:sz w:val="24"/>
          <w:szCs w:val="24"/>
        </w:rPr>
        <w:t> Aprobado que sea, túrnese a la Secretaría para que elabore la Minuta de Decreto en los términos en que deba publicarse.</w:t>
      </w:r>
    </w:p>
    <w:p w14:paraId="75D90BBF" w14:textId="77777777" w:rsidR="00693892" w:rsidRDefault="00693892" w:rsidP="007F5BDD">
      <w:pPr>
        <w:spacing w:after="0" w:line="360" w:lineRule="auto"/>
        <w:jc w:val="both"/>
        <w:rPr>
          <w:rFonts w:ascii="Century Gothic" w:hAnsi="Century Gothic"/>
          <w:sz w:val="24"/>
          <w:szCs w:val="24"/>
        </w:rPr>
      </w:pPr>
    </w:p>
    <w:p w14:paraId="75E8CD90" w14:textId="272FF433" w:rsidR="00F57B0E" w:rsidRPr="00247B5A" w:rsidRDefault="00445EC3" w:rsidP="00247B5A">
      <w:pPr>
        <w:spacing w:after="0" w:line="360" w:lineRule="auto"/>
        <w:jc w:val="both"/>
        <w:rPr>
          <w:rFonts w:ascii="Century Gothic" w:hAnsi="Century Gothic"/>
          <w:sz w:val="24"/>
          <w:szCs w:val="24"/>
        </w:rPr>
      </w:pPr>
      <w:r w:rsidRPr="00414B59">
        <w:rPr>
          <w:rFonts w:ascii="Century Gothic" w:hAnsi="Century Gothic"/>
          <w:sz w:val="24"/>
          <w:szCs w:val="24"/>
        </w:rPr>
        <w:t xml:space="preserve">Dado en el </w:t>
      </w:r>
      <w:r>
        <w:rPr>
          <w:rFonts w:ascii="Century Gothic" w:hAnsi="Century Gothic"/>
          <w:sz w:val="24"/>
          <w:szCs w:val="24"/>
        </w:rPr>
        <w:t>Recinto Oficial del Poder Legislativo, en la Ciudad de Chihuahua,</w:t>
      </w:r>
      <w:r w:rsidRPr="00414B59">
        <w:rPr>
          <w:rFonts w:ascii="Century Gothic" w:hAnsi="Century Gothic"/>
          <w:sz w:val="24"/>
          <w:szCs w:val="24"/>
        </w:rPr>
        <w:t xml:space="preserve"> Chihuahua</w:t>
      </w:r>
      <w:r w:rsidR="00AC025B">
        <w:rPr>
          <w:rFonts w:ascii="Century Gothic" w:hAnsi="Century Gothic"/>
          <w:sz w:val="24"/>
          <w:szCs w:val="24"/>
        </w:rPr>
        <w:t>,</w:t>
      </w:r>
      <w:r w:rsidRPr="00414B59">
        <w:rPr>
          <w:rFonts w:ascii="Century Gothic" w:hAnsi="Century Gothic"/>
          <w:sz w:val="24"/>
          <w:szCs w:val="24"/>
        </w:rPr>
        <w:t xml:space="preserve"> a</w:t>
      </w:r>
      <w:r w:rsidR="0069125D">
        <w:rPr>
          <w:rFonts w:ascii="Century Gothic" w:hAnsi="Century Gothic"/>
          <w:sz w:val="24"/>
          <w:szCs w:val="24"/>
        </w:rPr>
        <w:t xml:space="preserve"> </w:t>
      </w:r>
      <w:r w:rsidR="00F56E8F">
        <w:rPr>
          <w:rFonts w:ascii="Century Gothic" w:hAnsi="Century Gothic"/>
          <w:sz w:val="24"/>
          <w:szCs w:val="24"/>
        </w:rPr>
        <w:t>l</w:t>
      </w:r>
      <w:r w:rsidR="0069125D">
        <w:rPr>
          <w:rFonts w:ascii="Century Gothic" w:hAnsi="Century Gothic"/>
          <w:sz w:val="24"/>
          <w:szCs w:val="24"/>
        </w:rPr>
        <w:t>os</w:t>
      </w:r>
      <w:r w:rsidR="00F56E8F">
        <w:rPr>
          <w:rFonts w:ascii="Century Gothic" w:hAnsi="Century Gothic"/>
          <w:sz w:val="24"/>
          <w:szCs w:val="24"/>
        </w:rPr>
        <w:t xml:space="preserve"> </w:t>
      </w:r>
      <w:r w:rsidR="00C327EF">
        <w:rPr>
          <w:rFonts w:ascii="Century Gothic" w:hAnsi="Century Gothic"/>
          <w:sz w:val="24"/>
          <w:szCs w:val="24"/>
        </w:rPr>
        <w:t>veinti</w:t>
      </w:r>
      <w:r w:rsidR="00247B5A">
        <w:rPr>
          <w:rFonts w:ascii="Century Gothic" w:hAnsi="Century Gothic"/>
          <w:sz w:val="24"/>
          <w:szCs w:val="24"/>
        </w:rPr>
        <w:t>ún</w:t>
      </w:r>
      <w:r>
        <w:rPr>
          <w:rFonts w:ascii="Century Gothic" w:hAnsi="Century Gothic"/>
          <w:sz w:val="24"/>
          <w:szCs w:val="24"/>
        </w:rPr>
        <w:t xml:space="preserve"> </w:t>
      </w:r>
      <w:r w:rsidRPr="00414B59">
        <w:rPr>
          <w:rFonts w:ascii="Century Gothic" w:hAnsi="Century Gothic"/>
          <w:sz w:val="24"/>
          <w:szCs w:val="24"/>
        </w:rPr>
        <w:t>día</w:t>
      </w:r>
      <w:r w:rsidR="0069125D">
        <w:rPr>
          <w:rFonts w:ascii="Century Gothic" w:hAnsi="Century Gothic"/>
          <w:sz w:val="24"/>
          <w:szCs w:val="24"/>
        </w:rPr>
        <w:t>s</w:t>
      </w:r>
      <w:r w:rsidRPr="00414B59">
        <w:rPr>
          <w:rFonts w:ascii="Century Gothic" w:hAnsi="Century Gothic"/>
          <w:sz w:val="24"/>
          <w:szCs w:val="24"/>
        </w:rPr>
        <w:t xml:space="preserve"> del mes de </w:t>
      </w:r>
      <w:r w:rsidR="00247B5A">
        <w:rPr>
          <w:rFonts w:ascii="Century Gothic" w:hAnsi="Century Gothic"/>
          <w:sz w:val="24"/>
          <w:szCs w:val="24"/>
        </w:rPr>
        <w:t>novi</w:t>
      </w:r>
      <w:r w:rsidR="00382B2D">
        <w:rPr>
          <w:rFonts w:ascii="Century Gothic" w:hAnsi="Century Gothic"/>
          <w:sz w:val="24"/>
          <w:szCs w:val="24"/>
        </w:rPr>
        <w:t>embre</w:t>
      </w:r>
      <w:r w:rsidRPr="00414B59">
        <w:rPr>
          <w:rFonts w:ascii="Century Gothic" w:hAnsi="Century Gothic"/>
          <w:sz w:val="24"/>
          <w:szCs w:val="24"/>
        </w:rPr>
        <w:t xml:space="preserve"> del año dos mil </w:t>
      </w:r>
      <w:r w:rsidR="000F7395">
        <w:rPr>
          <w:rFonts w:ascii="Century Gothic" w:hAnsi="Century Gothic"/>
          <w:sz w:val="24"/>
          <w:szCs w:val="24"/>
        </w:rPr>
        <w:t>veintitrés</w:t>
      </w:r>
      <w:r w:rsidR="003B22F4">
        <w:rPr>
          <w:rFonts w:ascii="Century Gothic" w:hAnsi="Century Gothic"/>
          <w:sz w:val="24"/>
          <w:szCs w:val="24"/>
        </w:rPr>
        <w:t>.</w:t>
      </w:r>
    </w:p>
    <w:p w14:paraId="707E262F" w14:textId="77777777" w:rsidR="0071427C" w:rsidRDefault="0071427C" w:rsidP="002D3326">
      <w:pPr>
        <w:pStyle w:val="Normal1"/>
        <w:contextualSpacing/>
        <w:jc w:val="center"/>
        <w:rPr>
          <w:rFonts w:ascii="Century Gothic" w:eastAsia="Arial" w:hAnsi="Century Gothic" w:cs="Arial"/>
          <w:b/>
          <w:smallCaps/>
          <w:color w:val="auto"/>
          <w:sz w:val="20"/>
          <w:lang w:val="es-MX"/>
        </w:rPr>
      </w:pPr>
    </w:p>
    <w:p w14:paraId="37C8453C" w14:textId="77777777" w:rsidR="0071427C" w:rsidRDefault="0071427C" w:rsidP="002D3326">
      <w:pPr>
        <w:pStyle w:val="Normal1"/>
        <w:contextualSpacing/>
        <w:jc w:val="center"/>
        <w:rPr>
          <w:rFonts w:ascii="Century Gothic" w:eastAsia="Arial" w:hAnsi="Century Gothic" w:cs="Arial"/>
          <w:b/>
          <w:smallCaps/>
          <w:color w:val="auto"/>
          <w:sz w:val="20"/>
          <w:lang w:val="es-MX"/>
        </w:rPr>
      </w:pPr>
    </w:p>
    <w:p w14:paraId="53781803" w14:textId="77777777" w:rsidR="0071427C" w:rsidRDefault="0071427C" w:rsidP="002D3326">
      <w:pPr>
        <w:pStyle w:val="Normal1"/>
        <w:contextualSpacing/>
        <w:jc w:val="center"/>
        <w:rPr>
          <w:rFonts w:ascii="Century Gothic" w:eastAsia="Arial" w:hAnsi="Century Gothic" w:cs="Arial"/>
          <w:b/>
          <w:smallCaps/>
          <w:color w:val="auto"/>
          <w:sz w:val="20"/>
          <w:lang w:val="es-MX"/>
        </w:rPr>
      </w:pPr>
    </w:p>
    <w:p w14:paraId="06F6261B" w14:textId="77777777" w:rsidR="0071427C" w:rsidRDefault="0071427C" w:rsidP="002D3326">
      <w:pPr>
        <w:pStyle w:val="Normal1"/>
        <w:contextualSpacing/>
        <w:jc w:val="center"/>
        <w:rPr>
          <w:rFonts w:ascii="Century Gothic" w:eastAsia="Arial" w:hAnsi="Century Gothic" w:cs="Arial"/>
          <w:b/>
          <w:smallCaps/>
          <w:color w:val="auto"/>
          <w:sz w:val="20"/>
          <w:lang w:val="es-MX"/>
        </w:rPr>
      </w:pPr>
    </w:p>
    <w:p w14:paraId="78491625" w14:textId="77777777" w:rsidR="0071427C" w:rsidRDefault="0071427C" w:rsidP="002D3326">
      <w:pPr>
        <w:pStyle w:val="Normal1"/>
        <w:contextualSpacing/>
        <w:jc w:val="center"/>
        <w:rPr>
          <w:rFonts w:ascii="Century Gothic" w:eastAsia="Arial" w:hAnsi="Century Gothic" w:cs="Arial"/>
          <w:b/>
          <w:smallCaps/>
          <w:color w:val="auto"/>
          <w:sz w:val="20"/>
          <w:lang w:val="es-MX"/>
        </w:rPr>
      </w:pPr>
    </w:p>
    <w:p w14:paraId="00FC3DF0" w14:textId="77777777" w:rsidR="0071427C" w:rsidRDefault="0071427C" w:rsidP="002D3326">
      <w:pPr>
        <w:pStyle w:val="Normal1"/>
        <w:contextualSpacing/>
        <w:jc w:val="center"/>
        <w:rPr>
          <w:rFonts w:ascii="Century Gothic" w:eastAsia="Arial" w:hAnsi="Century Gothic" w:cs="Arial"/>
          <w:b/>
          <w:smallCaps/>
          <w:color w:val="auto"/>
          <w:sz w:val="20"/>
          <w:lang w:val="es-MX"/>
        </w:rPr>
      </w:pPr>
    </w:p>
    <w:p w14:paraId="37728EF1" w14:textId="77777777" w:rsidR="0071427C" w:rsidRDefault="0071427C" w:rsidP="002D3326">
      <w:pPr>
        <w:pStyle w:val="Normal1"/>
        <w:contextualSpacing/>
        <w:jc w:val="center"/>
        <w:rPr>
          <w:rFonts w:ascii="Century Gothic" w:eastAsia="Arial" w:hAnsi="Century Gothic" w:cs="Arial"/>
          <w:b/>
          <w:smallCaps/>
          <w:color w:val="auto"/>
          <w:sz w:val="20"/>
          <w:lang w:val="es-MX"/>
        </w:rPr>
      </w:pPr>
    </w:p>
    <w:p w14:paraId="4AD06F9C" w14:textId="77777777" w:rsidR="0071427C" w:rsidRDefault="0071427C" w:rsidP="002D3326">
      <w:pPr>
        <w:pStyle w:val="Normal1"/>
        <w:contextualSpacing/>
        <w:jc w:val="center"/>
        <w:rPr>
          <w:rFonts w:ascii="Century Gothic" w:eastAsia="Arial" w:hAnsi="Century Gothic" w:cs="Arial"/>
          <w:b/>
          <w:smallCaps/>
          <w:color w:val="auto"/>
          <w:sz w:val="20"/>
          <w:lang w:val="es-MX"/>
        </w:rPr>
      </w:pPr>
    </w:p>
    <w:p w14:paraId="46E1BEE2" w14:textId="77777777" w:rsidR="0071427C" w:rsidRDefault="0071427C" w:rsidP="002D3326">
      <w:pPr>
        <w:pStyle w:val="Normal1"/>
        <w:contextualSpacing/>
        <w:jc w:val="center"/>
        <w:rPr>
          <w:rFonts w:ascii="Century Gothic" w:eastAsia="Arial" w:hAnsi="Century Gothic" w:cs="Arial"/>
          <w:b/>
          <w:smallCaps/>
          <w:color w:val="auto"/>
          <w:sz w:val="20"/>
          <w:lang w:val="es-MX"/>
        </w:rPr>
      </w:pPr>
    </w:p>
    <w:p w14:paraId="7F7839F5" w14:textId="77777777" w:rsidR="0071427C" w:rsidRDefault="0071427C" w:rsidP="002D3326">
      <w:pPr>
        <w:pStyle w:val="Normal1"/>
        <w:contextualSpacing/>
        <w:jc w:val="center"/>
        <w:rPr>
          <w:rFonts w:ascii="Century Gothic" w:eastAsia="Arial" w:hAnsi="Century Gothic" w:cs="Arial"/>
          <w:b/>
          <w:smallCaps/>
          <w:color w:val="auto"/>
          <w:sz w:val="20"/>
          <w:lang w:val="es-MX"/>
        </w:rPr>
      </w:pPr>
    </w:p>
    <w:p w14:paraId="3AED88D4" w14:textId="77777777" w:rsidR="0071427C" w:rsidRDefault="0071427C" w:rsidP="002D3326">
      <w:pPr>
        <w:pStyle w:val="Normal1"/>
        <w:contextualSpacing/>
        <w:jc w:val="center"/>
        <w:rPr>
          <w:rFonts w:ascii="Century Gothic" w:eastAsia="Arial" w:hAnsi="Century Gothic" w:cs="Arial"/>
          <w:b/>
          <w:smallCaps/>
          <w:color w:val="auto"/>
          <w:sz w:val="20"/>
          <w:lang w:val="es-MX"/>
        </w:rPr>
      </w:pPr>
    </w:p>
    <w:p w14:paraId="35AA5B1E" w14:textId="77777777" w:rsidR="0071427C" w:rsidRDefault="0071427C" w:rsidP="002D3326">
      <w:pPr>
        <w:pStyle w:val="Normal1"/>
        <w:contextualSpacing/>
        <w:jc w:val="center"/>
        <w:rPr>
          <w:rFonts w:ascii="Century Gothic" w:eastAsia="Arial" w:hAnsi="Century Gothic" w:cs="Arial"/>
          <w:b/>
          <w:smallCaps/>
          <w:color w:val="auto"/>
          <w:sz w:val="20"/>
          <w:lang w:val="es-MX"/>
        </w:rPr>
      </w:pPr>
    </w:p>
    <w:p w14:paraId="4E46088D" w14:textId="77777777" w:rsidR="0071427C" w:rsidRDefault="0071427C" w:rsidP="002D3326">
      <w:pPr>
        <w:pStyle w:val="Normal1"/>
        <w:contextualSpacing/>
        <w:jc w:val="center"/>
        <w:rPr>
          <w:rFonts w:ascii="Century Gothic" w:eastAsia="Arial" w:hAnsi="Century Gothic" w:cs="Arial"/>
          <w:b/>
          <w:smallCaps/>
          <w:color w:val="auto"/>
          <w:sz w:val="20"/>
          <w:lang w:val="es-MX"/>
        </w:rPr>
      </w:pPr>
    </w:p>
    <w:p w14:paraId="6288C64D" w14:textId="2C09B274" w:rsidR="00445EC3" w:rsidRPr="002D3326" w:rsidRDefault="00445EC3" w:rsidP="002D332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t>ASÍ LO APROBÓ LA COMISIÓN DE</w:t>
      </w:r>
      <w:r w:rsidR="000F7395" w:rsidRPr="0061716E">
        <w:rPr>
          <w:rFonts w:ascii="Century Gothic" w:eastAsia="Arial" w:hAnsi="Century Gothic" w:cs="Arial"/>
          <w:b/>
          <w:smallCaps/>
          <w:color w:val="auto"/>
          <w:sz w:val="20"/>
          <w:lang w:val="es-MX"/>
        </w:rPr>
        <w:t xml:space="preserve"> SALUD, EN REUNIÓN DE </w:t>
      </w:r>
      <w:r w:rsidR="00034F62" w:rsidRPr="0061716E">
        <w:rPr>
          <w:rFonts w:ascii="Century Gothic" w:eastAsia="Arial" w:hAnsi="Century Gothic" w:cs="Arial"/>
          <w:b/>
          <w:smallCaps/>
          <w:color w:val="auto"/>
          <w:sz w:val="20"/>
          <w:lang w:val="es-MX"/>
        </w:rPr>
        <w:t xml:space="preserve">FECHA </w:t>
      </w:r>
      <w:r w:rsidR="00247B5A">
        <w:rPr>
          <w:rFonts w:ascii="Century Gothic" w:eastAsia="Arial" w:hAnsi="Century Gothic" w:cs="Arial"/>
          <w:b/>
          <w:smallCaps/>
          <w:color w:val="auto"/>
          <w:sz w:val="20"/>
          <w:lang w:val="es-MX"/>
        </w:rPr>
        <w:t>DIECI</w:t>
      </w:r>
      <w:r w:rsidR="00E626CF">
        <w:rPr>
          <w:rFonts w:ascii="Century Gothic" w:eastAsia="Arial" w:hAnsi="Century Gothic" w:cs="Arial"/>
          <w:b/>
          <w:smallCaps/>
          <w:color w:val="auto"/>
          <w:sz w:val="20"/>
          <w:lang w:val="es-MX"/>
        </w:rPr>
        <w:t>SIETE</w:t>
      </w:r>
      <w:r w:rsidR="00034F62"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 xml:space="preserve">DE </w:t>
      </w:r>
      <w:r w:rsidR="00247B5A">
        <w:rPr>
          <w:rFonts w:ascii="Century Gothic" w:eastAsia="Arial" w:hAnsi="Century Gothic" w:cs="Arial"/>
          <w:b/>
          <w:smallCaps/>
          <w:color w:val="auto"/>
          <w:sz w:val="20"/>
          <w:lang w:val="es-MX"/>
        </w:rPr>
        <w:t>NOV</w:t>
      </w:r>
      <w:r w:rsidR="00D96FCE">
        <w:rPr>
          <w:rFonts w:ascii="Century Gothic" w:eastAsia="Arial" w:hAnsi="Century Gothic" w:cs="Arial"/>
          <w:b/>
          <w:smallCaps/>
          <w:color w:val="auto"/>
          <w:sz w:val="20"/>
          <w:lang w:val="es-MX"/>
        </w:rPr>
        <w:t>IEMBRE</w:t>
      </w:r>
      <w:r w:rsidR="007D46B0"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DE DOS MIL VEINTITRÉS</w:t>
      </w:r>
      <w:r w:rsidR="00A405E7" w:rsidRPr="0061716E">
        <w:rPr>
          <w:rFonts w:ascii="Century Gothic" w:eastAsia="Arial" w:hAnsi="Century Gothic" w:cs="Arial"/>
          <w:b/>
          <w:smallCaps/>
          <w:color w:val="auto"/>
          <w:sz w:val="20"/>
          <w:lang w:val="es-MX"/>
        </w:rPr>
        <w:t>.</w:t>
      </w:r>
    </w:p>
    <w:p w14:paraId="342C5C87" w14:textId="77777777" w:rsidR="00F56E8F" w:rsidRPr="0061716E" w:rsidRDefault="00445EC3" w:rsidP="0061716E">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 xml:space="preserve">DE </w:t>
      </w:r>
      <w:r w:rsidR="000F7395" w:rsidRPr="0061716E">
        <w:rPr>
          <w:rFonts w:ascii="Century Gothic" w:eastAsia="Arial" w:hAnsi="Century Gothic" w:cs="Arial"/>
          <w:b/>
          <w:sz w:val="20"/>
          <w:lang w:val="es-MX"/>
        </w:rPr>
        <w:t>SALUD</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87"/>
        <w:gridCol w:w="2128"/>
        <w:gridCol w:w="2128"/>
        <w:gridCol w:w="1844"/>
      </w:tblGrid>
      <w:tr w:rsidR="000F7395" w14:paraId="4847671C" w14:textId="77777777" w:rsidTr="0061716E">
        <w:trPr>
          <w:trHeight w:val="502"/>
          <w:jc w:val="center"/>
        </w:trPr>
        <w:tc>
          <w:tcPr>
            <w:tcW w:w="1840" w:type="dxa"/>
            <w:tcBorders>
              <w:top w:val="single" w:sz="4" w:space="0" w:color="auto"/>
              <w:left w:val="single" w:sz="4" w:space="0" w:color="auto"/>
              <w:bottom w:val="single" w:sz="4" w:space="0" w:color="auto"/>
              <w:right w:val="single" w:sz="4" w:space="0" w:color="auto"/>
            </w:tcBorders>
            <w:vAlign w:val="center"/>
          </w:tcPr>
          <w:p w14:paraId="24E677BE" w14:textId="77777777" w:rsidR="000F7395" w:rsidRDefault="000F7395" w:rsidP="004B6669">
            <w:pPr>
              <w:spacing w:line="360" w:lineRule="auto"/>
              <w:jc w:val="center"/>
              <w:rPr>
                <w:rFonts w:ascii="Century Gothic" w:hAnsi="Century Gothic" w:cs="Arial"/>
                <w:b/>
                <w:color w:val="000000"/>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88C7F8D"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010621AA"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28" w:type="dxa"/>
            <w:tcBorders>
              <w:top w:val="single" w:sz="4" w:space="0" w:color="auto"/>
              <w:left w:val="single" w:sz="4" w:space="0" w:color="auto"/>
              <w:bottom w:val="single" w:sz="4" w:space="0" w:color="auto"/>
              <w:right w:val="single" w:sz="4" w:space="0" w:color="auto"/>
            </w:tcBorders>
            <w:vAlign w:val="center"/>
            <w:hideMark/>
          </w:tcPr>
          <w:p w14:paraId="63461746" w14:textId="77777777" w:rsidR="000F7395" w:rsidRDefault="000F7395" w:rsidP="003E791D">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2F7D231" w14:textId="77777777" w:rsidR="000F7395" w:rsidRDefault="000F7395" w:rsidP="004B6669">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0F7395" w14:paraId="1CD1902C" w14:textId="77777777" w:rsidTr="003E791D">
        <w:trPr>
          <w:trHeight w:val="162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64B77AF" w14:textId="77777777" w:rsidR="000F7395" w:rsidRDefault="007D7327" w:rsidP="003E791D">
            <w:pPr>
              <w:jc w:val="center"/>
              <w:rPr>
                <w:b/>
                <w:color w:val="000000"/>
              </w:rPr>
            </w:pPr>
            <w:r w:rsidRPr="000F7395">
              <w:rPr>
                <w:noProof/>
                <w:lang w:eastAsia="es-MX"/>
              </w:rPr>
              <w:drawing>
                <wp:inline distT="0" distB="0" distL="0" distR="0" wp14:anchorId="208269EE" wp14:editId="462689D4">
                  <wp:extent cx="839470" cy="961390"/>
                  <wp:effectExtent l="0" t="0" r="0" b="0"/>
                  <wp:docPr id="1" name="Imagen 9" descr="http://www.congresochihuahua.gob.mx/mthumb.php?src=diputados/imagenes/fotosOficiales/298.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http://www.congresochihuahua.gob.mx/mthumb.php?src=diputados/imagenes/fotosOficiales/298.jpg&amp;w=200&amp;h=265&amp;zc=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9470" cy="96139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483B5E99"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28A8EE5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PRESIDENTA</w:t>
            </w:r>
          </w:p>
        </w:tc>
        <w:tc>
          <w:tcPr>
            <w:tcW w:w="2128" w:type="dxa"/>
            <w:tcBorders>
              <w:top w:val="single" w:sz="4" w:space="0" w:color="auto"/>
              <w:left w:val="single" w:sz="4" w:space="0" w:color="auto"/>
              <w:bottom w:val="single" w:sz="4" w:space="0" w:color="auto"/>
              <w:right w:val="single" w:sz="4" w:space="0" w:color="auto"/>
            </w:tcBorders>
            <w:vAlign w:val="center"/>
          </w:tcPr>
          <w:p w14:paraId="73CB985A"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4A0A95B"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28E0139" w14:textId="77777777" w:rsidR="000F7395" w:rsidRDefault="000F7395" w:rsidP="004B6669">
            <w:pPr>
              <w:spacing w:line="360" w:lineRule="auto"/>
              <w:rPr>
                <w:rFonts w:ascii="Century Gothic" w:hAnsi="Century Gothic" w:cs="Arial"/>
                <w:b/>
                <w:color w:val="000000"/>
                <w:sz w:val="20"/>
                <w:szCs w:val="20"/>
              </w:rPr>
            </w:pPr>
          </w:p>
        </w:tc>
      </w:tr>
      <w:tr w:rsidR="000F7395" w14:paraId="3D2759D8" w14:textId="77777777" w:rsidTr="0061716E">
        <w:trPr>
          <w:trHeight w:val="1814"/>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E949EC3"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4F8276F6" wp14:editId="5B1A9940">
                  <wp:extent cx="867410" cy="981710"/>
                  <wp:effectExtent l="0" t="0" r="0" b="0"/>
                  <wp:docPr id="2" name="Imagen 4" descr="mthum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descr="mthumb"/>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7410" cy="98171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169B60DB" w14:textId="0FF65CF0"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DIPUTADO LUIS ALBERTO AGUILAR LOZOYA</w:t>
            </w:r>
          </w:p>
          <w:p w14:paraId="61DF660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SECRETARIO</w:t>
            </w:r>
          </w:p>
        </w:tc>
        <w:tc>
          <w:tcPr>
            <w:tcW w:w="2128" w:type="dxa"/>
            <w:tcBorders>
              <w:top w:val="single" w:sz="4" w:space="0" w:color="auto"/>
              <w:left w:val="single" w:sz="4" w:space="0" w:color="auto"/>
              <w:bottom w:val="single" w:sz="4" w:space="0" w:color="auto"/>
              <w:right w:val="single" w:sz="4" w:space="0" w:color="auto"/>
            </w:tcBorders>
            <w:vAlign w:val="center"/>
          </w:tcPr>
          <w:p w14:paraId="52593A42" w14:textId="79582F76"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41CE685"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3C44F6A" w14:textId="4721BE9F" w:rsidR="000F7395" w:rsidRDefault="000F7395" w:rsidP="004B6669">
            <w:pPr>
              <w:spacing w:line="360" w:lineRule="auto"/>
              <w:rPr>
                <w:rFonts w:ascii="Century Gothic" w:hAnsi="Century Gothic" w:cs="Arial"/>
                <w:b/>
                <w:color w:val="000000"/>
                <w:sz w:val="20"/>
                <w:szCs w:val="20"/>
              </w:rPr>
            </w:pPr>
          </w:p>
        </w:tc>
      </w:tr>
      <w:tr w:rsidR="000F7395" w14:paraId="5078C9A5" w14:textId="77777777" w:rsidTr="00AD2DAC">
        <w:trPr>
          <w:trHeight w:val="170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9AE801F"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26761CF2" wp14:editId="1C412A96">
                  <wp:extent cx="885825" cy="989330"/>
                  <wp:effectExtent l="0" t="0" r="0" b="0"/>
                  <wp:docPr id="3" name="Imagen 3" descr="http://www.congresochihuahua.gob.mx/mthumb.php?src=diputados/imagenes/fotosOficiales/294.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4.jpg&amp;w=200&amp;h=265&amp;zc=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98933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675F822" w14:textId="6B4A8476"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DIANA IVETTE PEREDA GUTI</w:t>
            </w:r>
            <w:r w:rsidR="00887961">
              <w:rPr>
                <w:rFonts w:ascii="Century Gothic" w:hAnsi="Century Gothic" w:cs="Arial"/>
                <w:b/>
                <w:sz w:val="20"/>
                <w:szCs w:val="20"/>
              </w:rPr>
              <w:t>É</w:t>
            </w:r>
            <w:r>
              <w:rPr>
                <w:rFonts w:ascii="Century Gothic" w:hAnsi="Century Gothic" w:cs="Arial"/>
                <w:b/>
                <w:sz w:val="20"/>
                <w:szCs w:val="20"/>
              </w:rPr>
              <w:t>RREZ</w:t>
            </w:r>
          </w:p>
          <w:p w14:paraId="16BD0626" w14:textId="2078CFD1" w:rsidR="000F7395" w:rsidRDefault="006343B9" w:rsidP="004B6669">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59264" behindDoc="0" locked="0" layoutInCell="1" allowOverlap="1" wp14:anchorId="55C946DD" wp14:editId="04A471A2">
                      <wp:simplePos x="0" y="0"/>
                      <wp:positionH relativeFrom="column">
                        <wp:posOffset>1191259</wp:posOffset>
                      </wp:positionH>
                      <wp:positionV relativeFrom="paragraph">
                        <wp:posOffset>548640</wp:posOffset>
                      </wp:positionV>
                      <wp:extent cx="1343025" cy="1095375"/>
                      <wp:effectExtent l="0" t="0" r="28575" b="28575"/>
                      <wp:wrapNone/>
                      <wp:docPr id="6" name="Conector recto 6"/>
                      <wp:cNvGraphicFramePr/>
                      <a:graphic xmlns:a="http://schemas.openxmlformats.org/drawingml/2006/main">
                        <a:graphicData uri="http://schemas.microsoft.com/office/word/2010/wordprocessingShape">
                          <wps:wsp>
                            <wps:cNvCnPr/>
                            <wps:spPr>
                              <a:xfrm flipV="1">
                                <a:off x="0" y="0"/>
                                <a:ext cx="1343025" cy="1095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8E3586" id="Conector recto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3.8pt,43.2pt" to="199.55pt,1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" strokecolor="#4472c4 [3204]" strokeweight=".5pt">
                      <v:stroke joinstyle="miter"/>
                    </v:line>
                  </w:pict>
                </mc:Fallback>
              </mc:AlternateContent>
            </w:r>
            <w:r w:rsidR="000F7395">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CA19274" w14:textId="24BB8202" w:rsidR="000F7395" w:rsidRDefault="006343B9"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0288" behindDoc="0" locked="0" layoutInCell="1" allowOverlap="1" wp14:anchorId="48774537" wp14:editId="6D6C0BF5">
                      <wp:simplePos x="0" y="0"/>
                      <wp:positionH relativeFrom="column">
                        <wp:posOffset>1281429</wp:posOffset>
                      </wp:positionH>
                      <wp:positionV relativeFrom="paragraph">
                        <wp:posOffset>1154430</wp:posOffset>
                      </wp:positionV>
                      <wp:extent cx="1362075" cy="1095375"/>
                      <wp:effectExtent l="0" t="0" r="28575" b="28575"/>
                      <wp:wrapNone/>
                      <wp:docPr id="7" name="Conector recto 7"/>
                      <wp:cNvGraphicFramePr/>
                      <a:graphic xmlns:a="http://schemas.openxmlformats.org/drawingml/2006/main">
                        <a:graphicData uri="http://schemas.microsoft.com/office/word/2010/wordprocessingShape">
                          <wps:wsp>
                            <wps:cNvCnPr/>
                            <wps:spPr>
                              <a:xfrm flipV="1">
                                <a:off x="0" y="0"/>
                                <a:ext cx="1362075" cy="1095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4E999E" id="Conector recto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00.9pt,90.9pt" to="208.15pt,1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" strokecolor="#4472c4 [3204]" strokeweight=".5pt">
                      <v:stroke joinstyle="miter"/>
                    </v:line>
                  </w:pict>
                </mc:Fallback>
              </mc:AlternateContent>
            </w:r>
          </w:p>
        </w:tc>
        <w:tc>
          <w:tcPr>
            <w:tcW w:w="2128" w:type="dxa"/>
            <w:tcBorders>
              <w:top w:val="single" w:sz="4" w:space="0" w:color="auto"/>
              <w:left w:val="single" w:sz="4" w:space="0" w:color="auto"/>
              <w:bottom w:val="single" w:sz="4" w:space="0" w:color="auto"/>
              <w:right w:val="single" w:sz="4" w:space="0" w:color="auto"/>
            </w:tcBorders>
            <w:vAlign w:val="center"/>
          </w:tcPr>
          <w:p w14:paraId="0D7C6441" w14:textId="1EAE4B5F" w:rsidR="000F7395" w:rsidRDefault="006343B9"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1312" behindDoc="0" locked="0" layoutInCell="1" allowOverlap="1" wp14:anchorId="1F8E337C" wp14:editId="35D273EC">
                      <wp:simplePos x="0" y="0"/>
                      <wp:positionH relativeFrom="column">
                        <wp:posOffset>1283334</wp:posOffset>
                      </wp:positionH>
                      <wp:positionV relativeFrom="paragraph">
                        <wp:posOffset>1154430</wp:posOffset>
                      </wp:positionV>
                      <wp:extent cx="1171575" cy="1104900"/>
                      <wp:effectExtent l="0" t="0" r="28575" b="19050"/>
                      <wp:wrapNone/>
                      <wp:docPr id="8" name="Conector recto 8"/>
                      <wp:cNvGraphicFramePr/>
                      <a:graphic xmlns:a="http://schemas.openxmlformats.org/drawingml/2006/main">
                        <a:graphicData uri="http://schemas.microsoft.com/office/word/2010/wordprocessingShape">
                          <wps:wsp>
                            <wps:cNvCnPr/>
                            <wps:spPr>
                              <a:xfrm flipV="1">
                                <a:off x="0" y="0"/>
                                <a:ext cx="1171575" cy="1104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C88A2" id="Conector recto 8"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01.05pt,90.9pt" to="193.3pt,1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" strokecolor="#4472c4 [3204]" strokeweight=".5pt">
                      <v:stroke joinstyle="miter"/>
                    </v:line>
                  </w:pict>
                </mc:Fallback>
              </mc:AlternateContent>
            </w:r>
          </w:p>
        </w:tc>
        <w:tc>
          <w:tcPr>
            <w:tcW w:w="1844" w:type="dxa"/>
            <w:tcBorders>
              <w:top w:val="single" w:sz="4" w:space="0" w:color="auto"/>
              <w:left w:val="single" w:sz="4" w:space="0" w:color="auto"/>
              <w:bottom w:val="single" w:sz="4" w:space="0" w:color="auto"/>
              <w:right w:val="single" w:sz="4" w:space="0" w:color="auto"/>
            </w:tcBorders>
            <w:vAlign w:val="center"/>
          </w:tcPr>
          <w:p w14:paraId="781ECBAE" w14:textId="77777777" w:rsidR="000F7395" w:rsidRDefault="000F7395" w:rsidP="004B6669">
            <w:pPr>
              <w:spacing w:line="360" w:lineRule="auto"/>
              <w:rPr>
                <w:rFonts w:ascii="Century Gothic" w:hAnsi="Century Gothic" w:cs="Arial"/>
                <w:b/>
                <w:color w:val="000000"/>
                <w:sz w:val="20"/>
                <w:szCs w:val="20"/>
              </w:rPr>
            </w:pPr>
          </w:p>
        </w:tc>
      </w:tr>
      <w:tr w:rsidR="000F7395" w14:paraId="13C79E8F" w14:textId="77777777" w:rsidTr="003E791D">
        <w:trPr>
          <w:trHeight w:val="169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44DCAD76"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0B0B7897" wp14:editId="521DDFE4">
                  <wp:extent cx="839470" cy="885825"/>
                  <wp:effectExtent l="0" t="0" r="0" b="0"/>
                  <wp:docPr id="4" name="Imagen 2" descr="http://www.congresochihuahua.gob.mx/mthumb.php?src=diputados/imagenes/fotosOficiales/297.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297.jpg&amp;w=200&amp;h=265&amp;zc=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9470" cy="88582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60F75EA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ANA GEORGINA ZAPATA LUCERO</w:t>
            </w:r>
          </w:p>
          <w:p w14:paraId="0CF653BB" w14:textId="6C46A28B" w:rsidR="000F7395" w:rsidRDefault="006343B9" w:rsidP="004B6669">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62336" behindDoc="0" locked="0" layoutInCell="1" allowOverlap="1" wp14:anchorId="6CD6A568" wp14:editId="46930824">
                      <wp:simplePos x="0" y="0"/>
                      <wp:positionH relativeFrom="column">
                        <wp:posOffset>1191260</wp:posOffset>
                      </wp:positionH>
                      <wp:positionV relativeFrom="paragraph">
                        <wp:posOffset>469265</wp:posOffset>
                      </wp:positionV>
                      <wp:extent cx="1333500" cy="1057275"/>
                      <wp:effectExtent l="0" t="0" r="19050" b="28575"/>
                      <wp:wrapNone/>
                      <wp:docPr id="9" name="Conector recto 9"/>
                      <wp:cNvGraphicFramePr/>
                      <a:graphic xmlns:a="http://schemas.openxmlformats.org/drawingml/2006/main">
                        <a:graphicData uri="http://schemas.microsoft.com/office/word/2010/wordprocessingShape">
                          <wps:wsp>
                            <wps:cNvCnPr/>
                            <wps:spPr>
                              <a:xfrm flipV="1">
                                <a:off x="0" y="0"/>
                                <a:ext cx="1333500" cy="1057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162703" id="Conector recto 9"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93.8pt,36.95pt" to="198.8pt,1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" strokecolor="#4472c4 [3204]" strokeweight=".5pt">
                      <v:stroke joinstyle="miter"/>
                    </v:line>
                  </w:pict>
                </mc:Fallback>
              </mc:AlternateContent>
            </w:r>
            <w:r w:rsidR="000F7395">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0F6EF78" w14:textId="6C74EEB5" w:rsidR="000F7395" w:rsidRDefault="006343B9"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3360" behindDoc="0" locked="0" layoutInCell="1" allowOverlap="1" wp14:anchorId="5CF6809A" wp14:editId="7443375E">
                      <wp:simplePos x="0" y="0"/>
                      <wp:positionH relativeFrom="column">
                        <wp:posOffset>1271904</wp:posOffset>
                      </wp:positionH>
                      <wp:positionV relativeFrom="paragraph">
                        <wp:posOffset>1065530</wp:posOffset>
                      </wp:positionV>
                      <wp:extent cx="1343025" cy="1066800"/>
                      <wp:effectExtent l="0" t="0" r="28575" b="19050"/>
                      <wp:wrapNone/>
                      <wp:docPr id="10" name="Conector recto 10"/>
                      <wp:cNvGraphicFramePr/>
                      <a:graphic xmlns:a="http://schemas.openxmlformats.org/drawingml/2006/main">
                        <a:graphicData uri="http://schemas.microsoft.com/office/word/2010/wordprocessingShape">
                          <wps:wsp>
                            <wps:cNvCnPr/>
                            <wps:spPr>
                              <a:xfrm flipV="1">
                                <a:off x="0" y="0"/>
                                <a:ext cx="1343025" cy="1066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9FEACF" id="Conector recto 10"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00.15pt,83.9pt" to="205.9pt,1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" strokecolor="#4472c4 [3204]" strokeweight=".5pt">
                      <v:stroke joinstyle="miter"/>
                    </v:line>
                  </w:pict>
                </mc:Fallback>
              </mc:AlternateContent>
            </w:r>
          </w:p>
        </w:tc>
        <w:tc>
          <w:tcPr>
            <w:tcW w:w="2128" w:type="dxa"/>
            <w:tcBorders>
              <w:top w:val="single" w:sz="4" w:space="0" w:color="auto"/>
              <w:left w:val="single" w:sz="4" w:space="0" w:color="auto"/>
              <w:bottom w:val="single" w:sz="4" w:space="0" w:color="auto"/>
              <w:right w:val="single" w:sz="4" w:space="0" w:color="auto"/>
            </w:tcBorders>
            <w:vAlign w:val="center"/>
          </w:tcPr>
          <w:p w14:paraId="7C4DB3D2"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4BF86857" w14:textId="77777777" w:rsidR="000F7395" w:rsidRDefault="000F7395" w:rsidP="004B6669">
            <w:pPr>
              <w:spacing w:line="360" w:lineRule="auto"/>
              <w:rPr>
                <w:rFonts w:ascii="Century Gothic" w:hAnsi="Century Gothic" w:cs="Arial"/>
                <w:b/>
                <w:color w:val="000000"/>
                <w:sz w:val="20"/>
                <w:szCs w:val="20"/>
              </w:rPr>
            </w:pPr>
          </w:p>
        </w:tc>
      </w:tr>
      <w:tr w:rsidR="000F7395" w14:paraId="2A54F43A" w14:textId="77777777" w:rsidTr="003E791D">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6C1A9C54"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5F232004" wp14:editId="619032C3">
                  <wp:extent cx="857250" cy="875665"/>
                  <wp:effectExtent l="0" t="0" r="0" b="0"/>
                  <wp:docPr id="5" name="Imagen 1" descr="http://www.congresochihuahua.gob.mx/mthumb.php?src=diputados/imagenes/fotosOficiales/305.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mthumb.php?src=diputados/imagenes/fotosOficiales/305.jpg&amp;w=200&amp;h=265&amp;zc=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87566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53EC2E30"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ADRIANA TERRAZAS PORRAS</w:t>
            </w:r>
          </w:p>
          <w:p w14:paraId="26B4C207"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7F84512B"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22ADB88"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11349C18" w14:textId="3CE8C177" w:rsidR="000F7395" w:rsidRDefault="006343B9"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4384" behindDoc="0" locked="0" layoutInCell="1" allowOverlap="1" wp14:anchorId="4852D6C9" wp14:editId="573E5929">
                      <wp:simplePos x="0" y="0"/>
                      <wp:positionH relativeFrom="column">
                        <wp:posOffset>-58420</wp:posOffset>
                      </wp:positionH>
                      <wp:positionV relativeFrom="paragraph">
                        <wp:posOffset>10160</wp:posOffset>
                      </wp:positionV>
                      <wp:extent cx="1143000" cy="1028700"/>
                      <wp:effectExtent l="0" t="0" r="19050" b="19050"/>
                      <wp:wrapNone/>
                      <wp:docPr id="11" name="Conector recto 11"/>
                      <wp:cNvGraphicFramePr/>
                      <a:graphic xmlns:a="http://schemas.openxmlformats.org/drawingml/2006/main">
                        <a:graphicData uri="http://schemas.microsoft.com/office/word/2010/wordprocessingShape">
                          <wps:wsp>
                            <wps:cNvCnPr/>
                            <wps:spPr>
                              <a:xfrm flipV="1">
                                <a:off x="0" y="0"/>
                                <a:ext cx="1143000" cy="1028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4BDA04" id="Conector recto 1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4.6pt,.8pt" to="85.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" strokecolor="#4472c4 [3204]" strokeweight=".5pt">
                      <v:stroke joinstyle="miter"/>
                    </v:line>
                  </w:pict>
                </mc:Fallback>
              </mc:AlternateContent>
            </w:r>
          </w:p>
        </w:tc>
      </w:tr>
      <w:tr w:rsidR="006774DA" w14:paraId="7768804D" w14:textId="77777777" w:rsidTr="009D7A3A">
        <w:trPr>
          <w:trHeight w:val="171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14F0FD2" w14:textId="69EE989F" w:rsidR="006774DA" w:rsidRPr="000F7395" w:rsidRDefault="006774DA" w:rsidP="00586167">
            <w:pPr>
              <w:spacing w:line="360" w:lineRule="auto"/>
              <w:jc w:val="center"/>
              <w:rPr>
                <w:rFonts w:ascii="Century Gothic" w:hAnsi="Century Gothic" w:cs="Arial"/>
                <w:noProof/>
                <w:sz w:val="20"/>
                <w:szCs w:val="20"/>
                <w:lang w:eastAsia="es-MX"/>
              </w:rPr>
            </w:pPr>
            <w:r w:rsidRPr="006774DA">
              <w:rPr>
                <w:rFonts w:ascii="Century Gothic" w:hAnsi="Century Gothic" w:cs="Arial"/>
                <w:noProof/>
                <w:sz w:val="20"/>
                <w:szCs w:val="20"/>
                <w:lang w:eastAsia="es-MX"/>
              </w:rPr>
              <w:lastRenderedPageBreak/>
              <w:fldChar w:fldCharType="begin"/>
            </w:r>
            <w:r w:rsidRPr="006774D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Pr="006774DA">
              <w:rPr>
                <w:rFonts w:ascii="Century Gothic" w:hAnsi="Century Gothic" w:cs="Arial"/>
                <w:noProof/>
                <w:sz w:val="20"/>
                <w:szCs w:val="20"/>
                <w:lang w:eastAsia="es-MX"/>
              </w:rPr>
              <w:fldChar w:fldCharType="separate"/>
            </w:r>
            <w:r w:rsidR="0062155A">
              <w:rPr>
                <w:rFonts w:ascii="Century Gothic" w:hAnsi="Century Gothic" w:cs="Arial"/>
                <w:noProof/>
                <w:sz w:val="20"/>
                <w:szCs w:val="20"/>
                <w:lang w:eastAsia="es-MX"/>
              </w:rPr>
              <w:fldChar w:fldCharType="begin"/>
            </w:r>
            <w:r w:rsidR="0062155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2155A">
              <w:rPr>
                <w:rFonts w:ascii="Century Gothic" w:hAnsi="Century Gothic" w:cs="Arial"/>
                <w:noProof/>
                <w:sz w:val="20"/>
                <w:szCs w:val="20"/>
                <w:lang w:eastAsia="es-MX"/>
              </w:rPr>
              <w:fldChar w:fldCharType="separate"/>
            </w:r>
            <w:r w:rsidR="00542E06">
              <w:rPr>
                <w:rFonts w:ascii="Century Gothic" w:hAnsi="Century Gothic" w:cs="Arial"/>
                <w:noProof/>
                <w:sz w:val="20"/>
                <w:szCs w:val="20"/>
                <w:lang w:eastAsia="es-MX"/>
              </w:rPr>
              <w:fldChar w:fldCharType="begin"/>
            </w:r>
            <w:r w:rsidR="00542E0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42E06">
              <w:rPr>
                <w:rFonts w:ascii="Century Gothic" w:hAnsi="Century Gothic" w:cs="Arial"/>
                <w:noProof/>
                <w:sz w:val="20"/>
                <w:szCs w:val="20"/>
                <w:lang w:eastAsia="es-MX"/>
              </w:rPr>
              <w:fldChar w:fldCharType="separate"/>
            </w:r>
            <w:r w:rsidR="00285D7A">
              <w:rPr>
                <w:rFonts w:ascii="Century Gothic" w:hAnsi="Century Gothic" w:cs="Arial"/>
                <w:noProof/>
                <w:sz w:val="20"/>
                <w:szCs w:val="20"/>
                <w:lang w:eastAsia="es-MX"/>
              </w:rPr>
              <w:fldChar w:fldCharType="begin"/>
            </w:r>
            <w:r w:rsidR="00285D7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285D7A">
              <w:rPr>
                <w:rFonts w:ascii="Century Gothic" w:hAnsi="Century Gothic" w:cs="Arial"/>
                <w:noProof/>
                <w:sz w:val="20"/>
                <w:szCs w:val="20"/>
                <w:lang w:eastAsia="es-MX"/>
              </w:rPr>
              <w:fldChar w:fldCharType="separate"/>
            </w:r>
            <w:r w:rsidR="009433B2">
              <w:rPr>
                <w:rFonts w:ascii="Century Gothic" w:hAnsi="Century Gothic" w:cs="Arial"/>
                <w:noProof/>
                <w:sz w:val="20"/>
                <w:szCs w:val="20"/>
                <w:lang w:eastAsia="es-MX"/>
              </w:rPr>
              <w:fldChar w:fldCharType="begin"/>
            </w:r>
            <w:r w:rsidR="009433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433B2">
              <w:rPr>
                <w:rFonts w:ascii="Century Gothic" w:hAnsi="Century Gothic" w:cs="Arial"/>
                <w:noProof/>
                <w:sz w:val="20"/>
                <w:szCs w:val="20"/>
                <w:lang w:eastAsia="es-MX"/>
              </w:rPr>
              <w:fldChar w:fldCharType="separate"/>
            </w:r>
            <w:r w:rsidR="007678EE">
              <w:rPr>
                <w:rFonts w:ascii="Century Gothic" w:hAnsi="Century Gothic" w:cs="Arial"/>
                <w:noProof/>
                <w:sz w:val="20"/>
                <w:szCs w:val="20"/>
                <w:lang w:eastAsia="es-MX"/>
              </w:rPr>
              <w:fldChar w:fldCharType="begin"/>
            </w:r>
            <w:r w:rsidR="007678E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678EE">
              <w:rPr>
                <w:rFonts w:ascii="Century Gothic" w:hAnsi="Century Gothic" w:cs="Arial"/>
                <w:noProof/>
                <w:sz w:val="20"/>
                <w:szCs w:val="20"/>
                <w:lang w:eastAsia="es-MX"/>
              </w:rPr>
              <w:fldChar w:fldCharType="separate"/>
            </w:r>
            <w:r w:rsidR="00C151B2">
              <w:rPr>
                <w:rFonts w:ascii="Century Gothic" w:hAnsi="Century Gothic" w:cs="Arial"/>
                <w:noProof/>
                <w:sz w:val="20"/>
                <w:szCs w:val="20"/>
                <w:lang w:eastAsia="es-MX"/>
              </w:rPr>
              <w:fldChar w:fldCharType="begin"/>
            </w:r>
            <w:r w:rsidR="00C151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C151B2">
              <w:rPr>
                <w:rFonts w:ascii="Century Gothic" w:hAnsi="Century Gothic" w:cs="Arial"/>
                <w:noProof/>
                <w:sz w:val="20"/>
                <w:szCs w:val="20"/>
                <w:lang w:eastAsia="es-MX"/>
              </w:rPr>
              <w:fldChar w:fldCharType="separate"/>
            </w:r>
            <w:r w:rsidR="00AC3812">
              <w:rPr>
                <w:rFonts w:ascii="Century Gothic" w:hAnsi="Century Gothic" w:cs="Arial"/>
                <w:noProof/>
                <w:sz w:val="20"/>
                <w:szCs w:val="20"/>
                <w:lang w:eastAsia="es-MX"/>
              </w:rPr>
              <w:fldChar w:fldCharType="begin"/>
            </w:r>
            <w:r w:rsidR="00AC381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C3812">
              <w:rPr>
                <w:rFonts w:ascii="Century Gothic" w:hAnsi="Century Gothic" w:cs="Arial"/>
                <w:noProof/>
                <w:sz w:val="20"/>
                <w:szCs w:val="20"/>
                <w:lang w:eastAsia="es-MX"/>
              </w:rPr>
              <w:fldChar w:fldCharType="separate"/>
            </w:r>
            <w:r w:rsidR="00072083">
              <w:rPr>
                <w:rFonts w:ascii="Century Gothic" w:hAnsi="Century Gothic" w:cs="Arial"/>
                <w:noProof/>
                <w:sz w:val="20"/>
                <w:szCs w:val="20"/>
                <w:lang w:eastAsia="es-MX"/>
              </w:rPr>
              <w:fldChar w:fldCharType="begin"/>
            </w:r>
            <w:r w:rsidR="0007208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72083">
              <w:rPr>
                <w:rFonts w:ascii="Century Gothic" w:hAnsi="Century Gothic" w:cs="Arial"/>
                <w:noProof/>
                <w:sz w:val="20"/>
                <w:szCs w:val="20"/>
                <w:lang w:eastAsia="es-MX"/>
              </w:rPr>
              <w:fldChar w:fldCharType="separate"/>
            </w:r>
            <w:r w:rsidR="00A06A33">
              <w:rPr>
                <w:rFonts w:ascii="Century Gothic" w:hAnsi="Century Gothic" w:cs="Arial"/>
                <w:noProof/>
                <w:sz w:val="20"/>
                <w:szCs w:val="20"/>
                <w:lang w:eastAsia="es-MX"/>
              </w:rPr>
              <w:fldChar w:fldCharType="begin"/>
            </w:r>
            <w:r w:rsidR="00A06A3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06A33">
              <w:rPr>
                <w:rFonts w:ascii="Century Gothic" w:hAnsi="Century Gothic" w:cs="Arial"/>
                <w:noProof/>
                <w:sz w:val="20"/>
                <w:szCs w:val="20"/>
                <w:lang w:eastAsia="es-MX"/>
              </w:rPr>
              <w:fldChar w:fldCharType="separate"/>
            </w:r>
            <w:r w:rsidR="009813E5">
              <w:rPr>
                <w:rFonts w:ascii="Century Gothic" w:hAnsi="Century Gothic" w:cs="Arial"/>
                <w:noProof/>
                <w:sz w:val="20"/>
                <w:szCs w:val="20"/>
                <w:lang w:eastAsia="es-MX"/>
              </w:rPr>
              <w:fldChar w:fldCharType="begin"/>
            </w:r>
            <w:r w:rsidR="009813E5">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813E5">
              <w:rPr>
                <w:rFonts w:ascii="Century Gothic" w:hAnsi="Century Gothic" w:cs="Arial"/>
                <w:noProof/>
                <w:sz w:val="20"/>
                <w:szCs w:val="20"/>
                <w:lang w:eastAsia="es-MX"/>
              </w:rPr>
              <w:fldChar w:fldCharType="separate"/>
            </w:r>
            <w:r w:rsidR="00534A7F">
              <w:rPr>
                <w:rFonts w:ascii="Century Gothic" w:hAnsi="Century Gothic" w:cs="Arial"/>
                <w:noProof/>
                <w:sz w:val="20"/>
                <w:szCs w:val="20"/>
                <w:lang w:eastAsia="es-MX"/>
              </w:rPr>
              <w:fldChar w:fldCharType="begin"/>
            </w:r>
            <w:r w:rsidR="00534A7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34A7F">
              <w:rPr>
                <w:rFonts w:ascii="Century Gothic" w:hAnsi="Century Gothic" w:cs="Arial"/>
                <w:noProof/>
                <w:sz w:val="20"/>
                <w:szCs w:val="20"/>
                <w:lang w:eastAsia="es-MX"/>
              </w:rPr>
              <w:fldChar w:fldCharType="separate"/>
            </w:r>
            <w:r w:rsidR="009A57B2">
              <w:rPr>
                <w:rFonts w:ascii="Century Gothic" w:hAnsi="Century Gothic" w:cs="Arial"/>
                <w:noProof/>
                <w:sz w:val="20"/>
                <w:szCs w:val="20"/>
                <w:lang w:eastAsia="es-MX"/>
              </w:rPr>
              <w:fldChar w:fldCharType="begin"/>
            </w:r>
            <w:r w:rsidR="009A57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A57B2">
              <w:rPr>
                <w:rFonts w:ascii="Century Gothic" w:hAnsi="Century Gothic" w:cs="Arial"/>
                <w:noProof/>
                <w:sz w:val="20"/>
                <w:szCs w:val="20"/>
                <w:lang w:eastAsia="es-MX"/>
              </w:rPr>
              <w:fldChar w:fldCharType="separate"/>
            </w:r>
            <w:r w:rsidR="001F66CC">
              <w:rPr>
                <w:rFonts w:ascii="Century Gothic" w:hAnsi="Century Gothic" w:cs="Arial"/>
                <w:noProof/>
                <w:sz w:val="20"/>
                <w:szCs w:val="20"/>
                <w:lang w:eastAsia="es-MX"/>
              </w:rPr>
              <w:fldChar w:fldCharType="begin"/>
            </w:r>
            <w:r w:rsidR="001F66CC">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1F66CC">
              <w:rPr>
                <w:rFonts w:ascii="Century Gothic" w:hAnsi="Century Gothic" w:cs="Arial"/>
                <w:noProof/>
                <w:sz w:val="20"/>
                <w:szCs w:val="20"/>
                <w:lang w:eastAsia="es-MX"/>
              </w:rPr>
              <w:fldChar w:fldCharType="separate"/>
            </w:r>
            <w:r w:rsidR="008379BE">
              <w:rPr>
                <w:rFonts w:ascii="Century Gothic" w:hAnsi="Century Gothic" w:cs="Arial"/>
                <w:noProof/>
                <w:sz w:val="20"/>
                <w:szCs w:val="20"/>
                <w:lang w:eastAsia="es-MX"/>
              </w:rPr>
              <w:fldChar w:fldCharType="begin"/>
            </w:r>
            <w:r w:rsidR="008379B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8379BE">
              <w:rPr>
                <w:rFonts w:ascii="Century Gothic" w:hAnsi="Century Gothic" w:cs="Arial"/>
                <w:noProof/>
                <w:sz w:val="20"/>
                <w:szCs w:val="20"/>
                <w:lang w:eastAsia="es-MX"/>
              </w:rPr>
              <w:fldChar w:fldCharType="separate"/>
            </w:r>
            <w:r w:rsidR="003F7F1C">
              <w:rPr>
                <w:rFonts w:ascii="Century Gothic" w:hAnsi="Century Gothic" w:cs="Arial"/>
                <w:noProof/>
                <w:sz w:val="20"/>
                <w:szCs w:val="20"/>
                <w:lang w:eastAsia="es-MX"/>
              </w:rPr>
              <w:fldChar w:fldCharType="begin"/>
            </w:r>
            <w:r w:rsidR="003F7F1C">
              <w:rPr>
                <w:rFonts w:ascii="Century Gothic" w:hAnsi="Century Gothic" w:cs="Arial"/>
                <w:noProof/>
                <w:sz w:val="20"/>
                <w:szCs w:val="20"/>
                <w:lang w:eastAsia="es-MX"/>
              </w:rPr>
              <w:instrText xml:space="preserve"> </w:instrText>
            </w:r>
            <w:r w:rsidR="003F7F1C">
              <w:rPr>
                <w:rFonts w:ascii="Century Gothic" w:hAnsi="Century Gothic" w:cs="Arial"/>
                <w:noProof/>
                <w:sz w:val="20"/>
                <w:szCs w:val="20"/>
                <w:lang w:eastAsia="es-MX"/>
              </w:rPr>
              <w:instrText>INCLUDEPICTURE  "https://www.congresochihuahua.gob.mx/diputados/</w:instrText>
            </w:r>
            <w:r w:rsidR="003F7F1C">
              <w:rPr>
                <w:rFonts w:ascii="Century Gothic" w:hAnsi="Century Gothic" w:cs="Arial"/>
                <w:noProof/>
                <w:sz w:val="20"/>
                <w:szCs w:val="20"/>
                <w:lang w:eastAsia="es-MX"/>
              </w:rPr>
              <w:instrText>mthumb.php?src=imagenes/fotosOficiales/319.jpg&amp;w=200&amp;h=265&amp;zc=1" \* MERGEFORMATINET</w:instrText>
            </w:r>
            <w:r w:rsidR="003F7F1C">
              <w:rPr>
                <w:rFonts w:ascii="Century Gothic" w:hAnsi="Century Gothic" w:cs="Arial"/>
                <w:noProof/>
                <w:sz w:val="20"/>
                <w:szCs w:val="20"/>
                <w:lang w:eastAsia="es-MX"/>
              </w:rPr>
              <w:instrText xml:space="preserve"> </w:instrText>
            </w:r>
            <w:r w:rsidR="003F7F1C">
              <w:rPr>
                <w:rFonts w:ascii="Century Gothic" w:hAnsi="Century Gothic" w:cs="Arial"/>
                <w:noProof/>
                <w:sz w:val="20"/>
                <w:szCs w:val="20"/>
                <w:lang w:eastAsia="es-MX"/>
              </w:rPr>
              <w:fldChar w:fldCharType="separate"/>
            </w:r>
            <w:r w:rsidR="003F7F1C">
              <w:rPr>
                <w:rFonts w:ascii="Century Gothic" w:hAnsi="Century Gothic" w:cs="Arial"/>
                <w:noProof/>
                <w:sz w:val="20"/>
                <w:szCs w:val="20"/>
                <w:lang w:eastAsia="es-MX"/>
              </w:rPr>
              <w:pict w14:anchorId="4B5B9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1.25pt;height:83.25pt">
                  <v:imagedata r:id="rId13" r:href="rId14"/>
                </v:shape>
              </w:pict>
            </w:r>
            <w:r w:rsidR="003F7F1C">
              <w:rPr>
                <w:rFonts w:ascii="Century Gothic" w:hAnsi="Century Gothic" w:cs="Arial"/>
                <w:noProof/>
                <w:sz w:val="20"/>
                <w:szCs w:val="20"/>
                <w:lang w:eastAsia="es-MX"/>
              </w:rPr>
              <w:fldChar w:fldCharType="end"/>
            </w:r>
            <w:r w:rsidR="008379BE">
              <w:rPr>
                <w:rFonts w:ascii="Century Gothic" w:hAnsi="Century Gothic" w:cs="Arial"/>
                <w:noProof/>
                <w:sz w:val="20"/>
                <w:szCs w:val="20"/>
                <w:lang w:eastAsia="es-MX"/>
              </w:rPr>
              <w:fldChar w:fldCharType="end"/>
            </w:r>
            <w:r w:rsidR="001F66CC">
              <w:rPr>
                <w:rFonts w:ascii="Century Gothic" w:hAnsi="Century Gothic" w:cs="Arial"/>
                <w:noProof/>
                <w:sz w:val="20"/>
                <w:szCs w:val="20"/>
                <w:lang w:eastAsia="es-MX"/>
              </w:rPr>
              <w:fldChar w:fldCharType="end"/>
            </w:r>
            <w:r w:rsidR="009A57B2">
              <w:rPr>
                <w:rFonts w:ascii="Century Gothic" w:hAnsi="Century Gothic" w:cs="Arial"/>
                <w:noProof/>
                <w:sz w:val="20"/>
                <w:szCs w:val="20"/>
                <w:lang w:eastAsia="es-MX"/>
              </w:rPr>
              <w:fldChar w:fldCharType="end"/>
            </w:r>
            <w:r w:rsidR="00534A7F">
              <w:rPr>
                <w:rFonts w:ascii="Century Gothic" w:hAnsi="Century Gothic" w:cs="Arial"/>
                <w:noProof/>
                <w:sz w:val="20"/>
                <w:szCs w:val="20"/>
                <w:lang w:eastAsia="es-MX"/>
              </w:rPr>
              <w:fldChar w:fldCharType="end"/>
            </w:r>
            <w:r w:rsidR="009813E5">
              <w:rPr>
                <w:rFonts w:ascii="Century Gothic" w:hAnsi="Century Gothic" w:cs="Arial"/>
                <w:noProof/>
                <w:sz w:val="20"/>
                <w:szCs w:val="20"/>
                <w:lang w:eastAsia="es-MX"/>
              </w:rPr>
              <w:fldChar w:fldCharType="end"/>
            </w:r>
            <w:r w:rsidR="00A06A33">
              <w:rPr>
                <w:rFonts w:ascii="Century Gothic" w:hAnsi="Century Gothic" w:cs="Arial"/>
                <w:noProof/>
                <w:sz w:val="20"/>
                <w:szCs w:val="20"/>
                <w:lang w:eastAsia="es-MX"/>
              </w:rPr>
              <w:fldChar w:fldCharType="end"/>
            </w:r>
            <w:r w:rsidR="00072083">
              <w:rPr>
                <w:rFonts w:ascii="Century Gothic" w:hAnsi="Century Gothic" w:cs="Arial"/>
                <w:noProof/>
                <w:sz w:val="20"/>
                <w:szCs w:val="20"/>
                <w:lang w:eastAsia="es-MX"/>
              </w:rPr>
              <w:fldChar w:fldCharType="end"/>
            </w:r>
            <w:r w:rsidR="00AC3812">
              <w:rPr>
                <w:rFonts w:ascii="Century Gothic" w:hAnsi="Century Gothic" w:cs="Arial"/>
                <w:noProof/>
                <w:sz w:val="20"/>
                <w:szCs w:val="20"/>
                <w:lang w:eastAsia="es-MX"/>
              </w:rPr>
              <w:fldChar w:fldCharType="end"/>
            </w:r>
            <w:r w:rsidR="00C151B2">
              <w:rPr>
                <w:rFonts w:ascii="Century Gothic" w:hAnsi="Century Gothic" w:cs="Arial"/>
                <w:noProof/>
                <w:sz w:val="20"/>
                <w:szCs w:val="20"/>
                <w:lang w:eastAsia="es-MX"/>
              </w:rPr>
              <w:fldChar w:fldCharType="end"/>
            </w:r>
            <w:r w:rsidR="007678EE">
              <w:rPr>
                <w:rFonts w:ascii="Century Gothic" w:hAnsi="Century Gothic" w:cs="Arial"/>
                <w:noProof/>
                <w:sz w:val="20"/>
                <w:szCs w:val="20"/>
                <w:lang w:eastAsia="es-MX"/>
              </w:rPr>
              <w:fldChar w:fldCharType="end"/>
            </w:r>
            <w:r w:rsidR="009433B2">
              <w:rPr>
                <w:rFonts w:ascii="Century Gothic" w:hAnsi="Century Gothic" w:cs="Arial"/>
                <w:noProof/>
                <w:sz w:val="20"/>
                <w:szCs w:val="20"/>
                <w:lang w:eastAsia="es-MX"/>
              </w:rPr>
              <w:fldChar w:fldCharType="end"/>
            </w:r>
            <w:r w:rsidR="00285D7A">
              <w:rPr>
                <w:rFonts w:ascii="Century Gothic" w:hAnsi="Century Gothic" w:cs="Arial"/>
                <w:noProof/>
                <w:sz w:val="20"/>
                <w:szCs w:val="20"/>
                <w:lang w:eastAsia="es-MX"/>
              </w:rPr>
              <w:fldChar w:fldCharType="end"/>
            </w:r>
            <w:r w:rsidR="00542E06">
              <w:rPr>
                <w:rFonts w:ascii="Century Gothic" w:hAnsi="Century Gothic" w:cs="Arial"/>
                <w:noProof/>
                <w:sz w:val="20"/>
                <w:szCs w:val="20"/>
                <w:lang w:eastAsia="es-MX"/>
              </w:rPr>
              <w:fldChar w:fldCharType="end"/>
            </w:r>
            <w:r w:rsidR="0062155A">
              <w:rPr>
                <w:rFonts w:ascii="Century Gothic" w:hAnsi="Century Gothic" w:cs="Arial"/>
                <w:noProof/>
                <w:sz w:val="20"/>
                <w:szCs w:val="20"/>
                <w:lang w:eastAsia="es-MX"/>
              </w:rPr>
              <w:fldChar w:fldCharType="end"/>
            </w:r>
            <w:r w:rsidRPr="006774DA">
              <w:rPr>
                <w:rFonts w:ascii="Century Gothic" w:hAnsi="Century Gothic" w:cs="Arial"/>
                <w:noProof/>
                <w:sz w:val="20"/>
                <w:szCs w:val="20"/>
                <w:lang w:eastAsia="es-MX"/>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hideMark/>
          </w:tcPr>
          <w:p w14:paraId="011EECFE" w14:textId="77777777" w:rsidR="006774DA" w:rsidRDefault="006774DA" w:rsidP="00586167">
            <w:pPr>
              <w:jc w:val="center"/>
              <w:rPr>
                <w:rFonts w:ascii="Century Gothic" w:hAnsi="Century Gothic" w:cs="Arial"/>
                <w:b/>
                <w:sz w:val="20"/>
                <w:szCs w:val="20"/>
              </w:rPr>
            </w:pPr>
            <w:r>
              <w:rPr>
                <w:rFonts w:ascii="Century Gothic" w:hAnsi="Century Gothic" w:cs="Arial"/>
                <w:b/>
                <w:sz w:val="20"/>
                <w:szCs w:val="20"/>
              </w:rPr>
              <w:t>DIPUTADO OMAR BAZÁN FLORES</w:t>
            </w:r>
          </w:p>
          <w:p w14:paraId="1A768FF0" w14:textId="77777777" w:rsidR="006774DA" w:rsidRDefault="006774DA" w:rsidP="00586167">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517C9E7D" w14:textId="330456B6" w:rsidR="006774DA" w:rsidRDefault="006774DA" w:rsidP="00586167">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4D8FE82" w14:textId="73105017" w:rsidR="006774DA" w:rsidRDefault="006774DA" w:rsidP="00586167">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3A8A256" w14:textId="77777777" w:rsidR="006774DA" w:rsidRDefault="006774DA" w:rsidP="00586167">
            <w:pPr>
              <w:spacing w:line="360" w:lineRule="auto"/>
              <w:rPr>
                <w:rFonts w:ascii="Century Gothic" w:hAnsi="Century Gothic" w:cs="Arial"/>
                <w:b/>
                <w:color w:val="000000"/>
                <w:sz w:val="20"/>
                <w:szCs w:val="20"/>
              </w:rPr>
            </w:pPr>
          </w:p>
        </w:tc>
      </w:tr>
      <w:tr w:rsidR="006774DA" w14:paraId="3A06CBC8" w14:textId="77777777" w:rsidTr="006774DA">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F0EF99D" w14:textId="255B837B" w:rsidR="006774DA" w:rsidRPr="000F7395" w:rsidRDefault="006774DA" w:rsidP="00586167">
            <w:pPr>
              <w:spacing w:line="360" w:lineRule="auto"/>
              <w:jc w:val="center"/>
              <w:rPr>
                <w:rFonts w:ascii="Century Gothic" w:hAnsi="Century Gothic" w:cs="Arial"/>
                <w:noProof/>
                <w:sz w:val="20"/>
                <w:szCs w:val="20"/>
                <w:lang w:eastAsia="es-MX"/>
              </w:rPr>
            </w:pPr>
            <w:r w:rsidRPr="006774DA">
              <w:rPr>
                <w:rFonts w:ascii="Century Gothic" w:hAnsi="Century Gothic" w:cs="Arial"/>
                <w:noProof/>
                <w:sz w:val="20"/>
                <w:szCs w:val="20"/>
                <w:lang w:eastAsia="es-MX"/>
              </w:rPr>
              <w:fldChar w:fldCharType="begin"/>
            </w:r>
            <w:r w:rsidRPr="006774D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Pr="006774DA">
              <w:rPr>
                <w:rFonts w:ascii="Century Gothic" w:hAnsi="Century Gothic" w:cs="Arial"/>
                <w:noProof/>
                <w:sz w:val="20"/>
                <w:szCs w:val="20"/>
                <w:lang w:eastAsia="es-MX"/>
              </w:rPr>
              <w:fldChar w:fldCharType="separate"/>
            </w:r>
            <w:r w:rsidR="0062155A">
              <w:rPr>
                <w:rFonts w:ascii="Century Gothic" w:hAnsi="Century Gothic" w:cs="Arial"/>
                <w:noProof/>
                <w:sz w:val="20"/>
                <w:szCs w:val="20"/>
                <w:lang w:eastAsia="es-MX"/>
              </w:rPr>
              <w:fldChar w:fldCharType="begin"/>
            </w:r>
            <w:r w:rsidR="0062155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2155A">
              <w:rPr>
                <w:rFonts w:ascii="Century Gothic" w:hAnsi="Century Gothic" w:cs="Arial"/>
                <w:noProof/>
                <w:sz w:val="20"/>
                <w:szCs w:val="20"/>
                <w:lang w:eastAsia="es-MX"/>
              </w:rPr>
              <w:fldChar w:fldCharType="separate"/>
            </w:r>
            <w:r w:rsidR="00542E06">
              <w:rPr>
                <w:rFonts w:ascii="Century Gothic" w:hAnsi="Century Gothic" w:cs="Arial"/>
                <w:noProof/>
                <w:sz w:val="20"/>
                <w:szCs w:val="20"/>
                <w:lang w:eastAsia="es-MX"/>
              </w:rPr>
              <w:fldChar w:fldCharType="begin"/>
            </w:r>
            <w:r w:rsidR="00542E0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42E06">
              <w:rPr>
                <w:rFonts w:ascii="Century Gothic" w:hAnsi="Century Gothic" w:cs="Arial"/>
                <w:noProof/>
                <w:sz w:val="20"/>
                <w:szCs w:val="20"/>
                <w:lang w:eastAsia="es-MX"/>
              </w:rPr>
              <w:fldChar w:fldCharType="separate"/>
            </w:r>
            <w:r w:rsidR="00285D7A">
              <w:rPr>
                <w:rFonts w:ascii="Century Gothic" w:hAnsi="Century Gothic" w:cs="Arial"/>
                <w:noProof/>
                <w:sz w:val="20"/>
                <w:szCs w:val="20"/>
                <w:lang w:eastAsia="es-MX"/>
              </w:rPr>
              <w:fldChar w:fldCharType="begin"/>
            </w:r>
            <w:r w:rsidR="00285D7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285D7A">
              <w:rPr>
                <w:rFonts w:ascii="Century Gothic" w:hAnsi="Century Gothic" w:cs="Arial"/>
                <w:noProof/>
                <w:sz w:val="20"/>
                <w:szCs w:val="20"/>
                <w:lang w:eastAsia="es-MX"/>
              </w:rPr>
              <w:fldChar w:fldCharType="separate"/>
            </w:r>
            <w:r w:rsidR="009433B2">
              <w:rPr>
                <w:rFonts w:ascii="Century Gothic" w:hAnsi="Century Gothic" w:cs="Arial"/>
                <w:noProof/>
                <w:sz w:val="20"/>
                <w:szCs w:val="20"/>
                <w:lang w:eastAsia="es-MX"/>
              </w:rPr>
              <w:fldChar w:fldCharType="begin"/>
            </w:r>
            <w:r w:rsidR="009433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433B2">
              <w:rPr>
                <w:rFonts w:ascii="Century Gothic" w:hAnsi="Century Gothic" w:cs="Arial"/>
                <w:noProof/>
                <w:sz w:val="20"/>
                <w:szCs w:val="20"/>
                <w:lang w:eastAsia="es-MX"/>
              </w:rPr>
              <w:fldChar w:fldCharType="separate"/>
            </w:r>
            <w:r w:rsidR="007678EE">
              <w:rPr>
                <w:rFonts w:ascii="Century Gothic" w:hAnsi="Century Gothic" w:cs="Arial"/>
                <w:noProof/>
                <w:sz w:val="20"/>
                <w:szCs w:val="20"/>
                <w:lang w:eastAsia="es-MX"/>
              </w:rPr>
              <w:fldChar w:fldCharType="begin"/>
            </w:r>
            <w:r w:rsidR="007678E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678EE">
              <w:rPr>
                <w:rFonts w:ascii="Century Gothic" w:hAnsi="Century Gothic" w:cs="Arial"/>
                <w:noProof/>
                <w:sz w:val="20"/>
                <w:szCs w:val="20"/>
                <w:lang w:eastAsia="es-MX"/>
              </w:rPr>
              <w:fldChar w:fldCharType="separate"/>
            </w:r>
            <w:r w:rsidR="00C151B2">
              <w:rPr>
                <w:rFonts w:ascii="Century Gothic" w:hAnsi="Century Gothic" w:cs="Arial"/>
                <w:noProof/>
                <w:sz w:val="20"/>
                <w:szCs w:val="20"/>
                <w:lang w:eastAsia="es-MX"/>
              </w:rPr>
              <w:fldChar w:fldCharType="begin"/>
            </w:r>
            <w:r w:rsidR="00C151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C151B2">
              <w:rPr>
                <w:rFonts w:ascii="Century Gothic" w:hAnsi="Century Gothic" w:cs="Arial"/>
                <w:noProof/>
                <w:sz w:val="20"/>
                <w:szCs w:val="20"/>
                <w:lang w:eastAsia="es-MX"/>
              </w:rPr>
              <w:fldChar w:fldCharType="separate"/>
            </w:r>
            <w:r w:rsidR="00AC3812">
              <w:rPr>
                <w:rFonts w:ascii="Century Gothic" w:hAnsi="Century Gothic" w:cs="Arial"/>
                <w:noProof/>
                <w:sz w:val="20"/>
                <w:szCs w:val="20"/>
                <w:lang w:eastAsia="es-MX"/>
              </w:rPr>
              <w:fldChar w:fldCharType="begin"/>
            </w:r>
            <w:r w:rsidR="00AC381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C3812">
              <w:rPr>
                <w:rFonts w:ascii="Century Gothic" w:hAnsi="Century Gothic" w:cs="Arial"/>
                <w:noProof/>
                <w:sz w:val="20"/>
                <w:szCs w:val="20"/>
                <w:lang w:eastAsia="es-MX"/>
              </w:rPr>
              <w:fldChar w:fldCharType="separate"/>
            </w:r>
            <w:r w:rsidR="00072083">
              <w:rPr>
                <w:rFonts w:ascii="Century Gothic" w:hAnsi="Century Gothic" w:cs="Arial"/>
                <w:noProof/>
                <w:sz w:val="20"/>
                <w:szCs w:val="20"/>
                <w:lang w:eastAsia="es-MX"/>
              </w:rPr>
              <w:fldChar w:fldCharType="begin"/>
            </w:r>
            <w:r w:rsidR="0007208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72083">
              <w:rPr>
                <w:rFonts w:ascii="Century Gothic" w:hAnsi="Century Gothic" w:cs="Arial"/>
                <w:noProof/>
                <w:sz w:val="20"/>
                <w:szCs w:val="20"/>
                <w:lang w:eastAsia="es-MX"/>
              </w:rPr>
              <w:fldChar w:fldCharType="separate"/>
            </w:r>
            <w:r w:rsidR="00A06A33">
              <w:rPr>
                <w:rFonts w:ascii="Century Gothic" w:hAnsi="Century Gothic" w:cs="Arial"/>
                <w:noProof/>
                <w:sz w:val="20"/>
                <w:szCs w:val="20"/>
                <w:lang w:eastAsia="es-MX"/>
              </w:rPr>
              <w:fldChar w:fldCharType="begin"/>
            </w:r>
            <w:r w:rsidR="00A06A3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06A33">
              <w:rPr>
                <w:rFonts w:ascii="Century Gothic" w:hAnsi="Century Gothic" w:cs="Arial"/>
                <w:noProof/>
                <w:sz w:val="20"/>
                <w:szCs w:val="20"/>
                <w:lang w:eastAsia="es-MX"/>
              </w:rPr>
              <w:fldChar w:fldCharType="separate"/>
            </w:r>
            <w:r w:rsidR="009813E5">
              <w:rPr>
                <w:rFonts w:ascii="Century Gothic" w:hAnsi="Century Gothic" w:cs="Arial"/>
                <w:noProof/>
                <w:sz w:val="20"/>
                <w:szCs w:val="20"/>
                <w:lang w:eastAsia="es-MX"/>
              </w:rPr>
              <w:fldChar w:fldCharType="begin"/>
            </w:r>
            <w:r w:rsidR="009813E5">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813E5">
              <w:rPr>
                <w:rFonts w:ascii="Century Gothic" w:hAnsi="Century Gothic" w:cs="Arial"/>
                <w:noProof/>
                <w:sz w:val="20"/>
                <w:szCs w:val="20"/>
                <w:lang w:eastAsia="es-MX"/>
              </w:rPr>
              <w:fldChar w:fldCharType="separate"/>
            </w:r>
            <w:r w:rsidR="00534A7F">
              <w:rPr>
                <w:rFonts w:ascii="Century Gothic" w:hAnsi="Century Gothic" w:cs="Arial"/>
                <w:noProof/>
                <w:sz w:val="20"/>
                <w:szCs w:val="20"/>
                <w:lang w:eastAsia="es-MX"/>
              </w:rPr>
              <w:fldChar w:fldCharType="begin"/>
            </w:r>
            <w:r w:rsidR="00534A7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34A7F">
              <w:rPr>
                <w:rFonts w:ascii="Century Gothic" w:hAnsi="Century Gothic" w:cs="Arial"/>
                <w:noProof/>
                <w:sz w:val="20"/>
                <w:szCs w:val="20"/>
                <w:lang w:eastAsia="es-MX"/>
              </w:rPr>
              <w:fldChar w:fldCharType="separate"/>
            </w:r>
            <w:r w:rsidR="009A57B2">
              <w:rPr>
                <w:rFonts w:ascii="Century Gothic" w:hAnsi="Century Gothic" w:cs="Arial"/>
                <w:noProof/>
                <w:sz w:val="20"/>
                <w:szCs w:val="20"/>
                <w:lang w:eastAsia="es-MX"/>
              </w:rPr>
              <w:fldChar w:fldCharType="begin"/>
            </w:r>
            <w:r w:rsidR="009A57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A57B2">
              <w:rPr>
                <w:rFonts w:ascii="Century Gothic" w:hAnsi="Century Gothic" w:cs="Arial"/>
                <w:noProof/>
                <w:sz w:val="20"/>
                <w:szCs w:val="20"/>
                <w:lang w:eastAsia="es-MX"/>
              </w:rPr>
              <w:fldChar w:fldCharType="separate"/>
            </w:r>
            <w:r w:rsidR="001F66CC">
              <w:rPr>
                <w:rFonts w:ascii="Century Gothic" w:hAnsi="Century Gothic" w:cs="Arial"/>
                <w:noProof/>
                <w:sz w:val="20"/>
                <w:szCs w:val="20"/>
                <w:lang w:eastAsia="es-MX"/>
              </w:rPr>
              <w:fldChar w:fldCharType="begin"/>
            </w:r>
            <w:r w:rsidR="001F66CC">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1F66CC">
              <w:rPr>
                <w:rFonts w:ascii="Century Gothic" w:hAnsi="Century Gothic" w:cs="Arial"/>
                <w:noProof/>
                <w:sz w:val="20"/>
                <w:szCs w:val="20"/>
                <w:lang w:eastAsia="es-MX"/>
              </w:rPr>
              <w:fldChar w:fldCharType="separate"/>
            </w:r>
            <w:r w:rsidR="008379BE">
              <w:rPr>
                <w:rFonts w:ascii="Century Gothic" w:hAnsi="Century Gothic" w:cs="Arial"/>
                <w:noProof/>
                <w:sz w:val="20"/>
                <w:szCs w:val="20"/>
                <w:lang w:eastAsia="es-MX"/>
              </w:rPr>
              <w:fldChar w:fldCharType="begin"/>
            </w:r>
            <w:r w:rsidR="008379B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8379BE">
              <w:rPr>
                <w:rFonts w:ascii="Century Gothic" w:hAnsi="Century Gothic" w:cs="Arial"/>
                <w:noProof/>
                <w:sz w:val="20"/>
                <w:szCs w:val="20"/>
                <w:lang w:eastAsia="es-MX"/>
              </w:rPr>
              <w:fldChar w:fldCharType="separate"/>
            </w:r>
            <w:r w:rsidR="003F7F1C">
              <w:rPr>
                <w:rFonts w:ascii="Century Gothic" w:hAnsi="Century Gothic" w:cs="Arial"/>
                <w:noProof/>
                <w:sz w:val="20"/>
                <w:szCs w:val="20"/>
                <w:lang w:eastAsia="es-MX"/>
              </w:rPr>
              <w:fldChar w:fldCharType="begin"/>
            </w:r>
            <w:r w:rsidR="003F7F1C">
              <w:rPr>
                <w:rFonts w:ascii="Century Gothic" w:hAnsi="Century Gothic" w:cs="Arial"/>
                <w:noProof/>
                <w:sz w:val="20"/>
                <w:szCs w:val="20"/>
                <w:lang w:eastAsia="es-MX"/>
              </w:rPr>
              <w:instrText xml:space="preserve"> </w:instrText>
            </w:r>
            <w:r w:rsidR="003F7F1C">
              <w:rPr>
                <w:rFonts w:ascii="Century Gothic" w:hAnsi="Century Gothic" w:cs="Arial"/>
                <w:noProof/>
                <w:sz w:val="20"/>
                <w:szCs w:val="20"/>
                <w:lang w:eastAsia="es-MX"/>
              </w:rPr>
              <w:instrText>INCLUDEPICTURE  "https://www.congresochihuahua.gob.mx/diputados/mthumb.php?src=imagenes/fotosOficiales/327.jpg&amp;w=200&amp;h=265&amp;zc=1" \* MERGEFORMATINET</w:instrText>
            </w:r>
            <w:r w:rsidR="003F7F1C">
              <w:rPr>
                <w:rFonts w:ascii="Century Gothic" w:hAnsi="Century Gothic" w:cs="Arial"/>
                <w:noProof/>
                <w:sz w:val="20"/>
                <w:szCs w:val="20"/>
                <w:lang w:eastAsia="es-MX"/>
              </w:rPr>
              <w:instrText xml:space="preserve"> </w:instrText>
            </w:r>
            <w:r w:rsidR="003F7F1C">
              <w:rPr>
                <w:rFonts w:ascii="Century Gothic" w:hAnsi="Century Gothic" w:cs="Arial"/>
                <w:noProof/>
                <w:sz w:val="20"/>
                <w:szCs w:val="20"/>
                <w:lang w:eastAsia="es-MX"/>
              </w:rPr>
              <w:fldChar w:fldCharType="separate"/>
            </w:r>
            <w:r w:rsidR="003F7F1C">
              <w:rPr>
                <w:rFonts w:ascii="Century Gothic" w:hAnsi="Century Gothic" w:cs="Arial"/>
                <w:noProof/>
                <w:sz w:val="20"/>
                <w:szCs w:val="20"/>
                <w:lang w:eastAsia="es-MX"/>
              </w:rPr>
              <w:pict w14:anchorId="14969E99">
                <v:shape id="_x0000_i1026" type="#_x0000_t75" alt="" style="width:71.25pt;height:74.25pt">
                  <v:imagedata r:id="rId15" r:href="rId16"/>
                </v:shape>
              </w:pict>
            </w:r>
            <w:r w:rsidR="003F7F1C">
              <w:rPr>
                <w:rFonts w:ascii="Century Gothic" w:hAnsi="Century Gothic" w:cs="Arial"/>
                <w:noProof/>
                <w:sz w:val="20"/>
                <w:szCs w:val="20"/>
                <w:lang w:eastAsia="es-MX"/>
              </w:rPr>
              <w:fldChar w:fldCharType="end"/>
            </w:r>
            <w:r w:rsidR="008379BE">
              <w:rPr>
                <w:rFonts w:ascii="Century Gothic" w:hAnsi="Century Gothic" w:cs="Arial"/>
                <w:noProof/>
                <w:sz w:val="20"/>
                <w:szCs w:val="20"/>
                <w:lang w:eastAsia="es-MX"/>
              </w:rPr>
              <w:fldChar w:fldCharType="end"/>
            </w:r>
            <w:r w:rsidR="001F66CC">
              <w:rPr>
                <w:rFonts w:ascii="Century Gothic" w:hAnsi="Century Gothic" w:cs="Arial"/>
                <w:noProof/>
                <w:sz w:val="20"/>
                <w:szCs w:val="20"/>
                <w:lang w:eastAsia="es-MX"/>
              </w:rPr>
              <w:fldChar w:fldCharType="end"/>
            </w:r>
            <w:r w:rsidR="009A57B2">
              <w:rPr>
                <w:rFonts w:ascii="Century Gothic" w:hAnsi="Century Gothic" w:cs="Arial"/>
                <w:noProof/>
                <w:sz w:val="20"/>
                <w:szCs w:val="20"/>
                <w:lang w:eastAsia="es-MX"/>
              </w:rPr>
              <w:fldChar w:fldCharType="end"/>
            </w:r>
            <w:r w:rsidR="00534A7F">
              <w:rPr>
                <w:rFonts w:ascii="Century Gothic" w:hAnsi="Century Gothic" w:cs="Arial"/>
                <w:noProof/>
                <w:sz w:val="20"/>
                <w:szCs w:val="20"/>
                <w:lang w:eastAsia="es-MX"/>
              </w:rPr>
              <w:fldChar w:fldCharType="end"/>
            </w:r>
            <w:r w:rsidR="009813E5">
              <w:rPr>
                <w:rFonts w:ascii="Century Gothic" w:hAnsi="Century Gothic" w:cs="Arial"/>
                <w:noProof/>
                <w:sz w:val="20"/>
                <w:szCs w:val="20"/>
                <w:lang w:eastAsia="es-MX"/>
              </w:rPr>
              <w:fldChar w:fldCharType="end"/>
            </w:r>
            <w:r w:rsidR="00A06A33">
              <w:rPr>
                <w:rFonts w:ascii="Century Gothic" w:hAnsi="Century Gothic" w:cs="Arial"/>
                <w:noProof/>
                <w:sz w:val="20"/>
                <w:szCs w:val="20"/>
                <w:lang w:eastAsia="es-MX"/>
              </w:rPr>
              <w:fldChar w:fldCharType="end"/>
            </w:r>
            <w:r w:rsidR="00072083">
              <w:rPr>
                <w:rFonts w:ascii="Century Gothic" w:hAnsi="Century Gothic" w:cs="Arial"/>
                <w:noProof/>
                <w:sz w:val="20"/>
                <w:szCs w:val="20"/>
                <w:lang w:eastAsia="es-MX"/>
              </w:rPr>
              <w:fldChar w:fldCharType="end"/>
            </w:r>
            <w:r w:rsidR="00AC3812">
              <w:rPr>
                <w:rFonts w:ascii="Century Gothic" w:hAnsi="Century Gothic" w:cs="Arial"/>
                <w:noProof/>
                <w:sz w:val="20"/>
                <w:szCs w:val="20"/>
                <w:lang w:eastAsia="es-MX"/>
              </w:rPr>
              <w:fldChar w:fldCharType="end"/>
            </w:r>
            <w:r w:rsidR="00C151B2">
              <w:rPr>
                <w:rFonts w:ascii="Century Gothic" w:hAnsi="Century Gothic" w:cs="Arial"/>
                <w:noProof/>
                <w:sz w:val="20"/>
                <w:szCs w:val="20"/>
                <w:lang w:eastAsia="es-MX"/>
              </w:rPr>
              <w:fldChar w:fldCharType="end"/>
            </w:r>
            <w:r w:rsidR="007678EE">
              <w:rPr>
                <w:rFonts w:ascii="Century Gothic" w:hAnsi="Century Gothic" w:cs="Arial"/>
                <w:noProof/>
                <w:sz w:val="20"/>
                <w:szCs w:val="20"/>
                <w:lang w:eastAsia="es-MX"/>
              </w:rPr>
              <w:fldChar w:fldCharType="end"/>
            </w:r>
            <w:r w:rsidR="009433B2">
              <w:rPr>
                <w:rFonts w:ascii="Century Gothic" w:hAnsi="Century Gothic" w:cs="Arial"/>
                <w:noProof/>
                <w:sz w:val="20"/>
                <w:szCs w:val="20"/>
                <w:lang w:eastAsia="es-MX"/>
              </w:rPr>
              <w:fldChar w:fldCharType="end"/>
            </w:r>
            <w:r w:rsidR="00285D7A">
              <w:rPr>
                <w:rFonts w:ascii="Century Gothic" w:hAnsi="Century Gothic" w:cs="Arial"/>
                <w:noProof/>
                <w:sz w:val="20"/>
                <w:szCs w:val="20"/>
                <w:lang w:eastAsia="es-MX"/>
              </w:rPr>
              <w:fldChar w:fldCharType="end"/>
            </w:r>
            <w:r w:rsidR="00542E06">
              <w:rPr>
                <w:rFonts w:ascii="Century Gothic" w:hAnsi="Century Gothic" w:cs="Arial"/>
                <w:noProof/>
                <w:sz w:val="20"/>
                <w:szCs w:val="20"/>
                <w:lang w:eastAsia="es-MX"/>
              </w:rPr>
              <w:fldChar w:fldCharType="end"/>
            </w:r>
            <w:r w:rsidR="0062155A">
              <w:rPr>
                <w:rFonts w:ascii="Century Gothic" w:hAnsi="Century Gothic" w:cs="Arial"/>
                <w:noProof/>
                <w:sz w:val="20"/>
                <w:szCs w:val="20"/>
                <w:lang w:eastAsia="es-MX"/>
              </w:rPr>
              <w:fldChar w:fldCharType="end"/>
            </w:r>
            <w:r w:rsidRPr="006774DA">
              <w:rPr>
                <w:rFonts w:ascii="Century Gothic" w:hAnsi="Century Gothic" w:cs="Arial"/>
                <w:noProof/>
                <w:sz w:val="20"/>
                <w:szCs w:val="20"/>
                <w:lang w:eastAsia="es-MX"/>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hideMark/>
          </w:tcPr>
          <w:p w14:paraId="142719A0" w14:textId="77777777" w:rsidR="006343B9" w:rsidRDefault="006343B9" w:rsidP="00586167">
            <w:pPr>
              <w:jc w:val="center"/>
              <w:rPr>
                <w:rFonts w:ascii="Century Gothic" w:hAnsi="Century Gothic" w:cs="Arial"/>
                <w:b/>
                <w:sz w:val="20"/>
                <w:szCs w:val="20"/>
              </w:rPr>
            </w:pPr>
          </w:p>
          <w:p w14:paraId="7C8AEEBF" w14:textId="129B0B78" w:rsidR="006774DA" w:rsidRDefault="006774DA" w:rsidP="00586167">
            <w:pPr>
              <w:jc w:val="center"/>
              <w:rPr>
                <w:rFonts w:ascii="Century Gothic" w:hAnsi="Century Gothic" w:cs="Arial"/>
                <w:b/>
                <w:sz w:val="20"/>
                <w:szCs w:val="20"/>
              </w:rPr>
            </w:pPr>
            <w:r>
              <w:rPr>
                <w:rFonts w:ascii="Century Gothic" w:hAnsi="Century Gothic" w:cs="Arial"/>
                <w:b/>
                <w:sz w:val="20"/>
                <w:szCs w:val="20"/>
              </w:rPr>
              <w:t>DIPUTADA JAEL ARGÜELLES DÍAZ</w:t>
            </w:r>
          </w:p>
          <w:p w14:paraId="78F6192F" w14:textId="77777777" w:rsidR="006774DA" w:rsidRDefault="006774DA" w:rsidP="00586167">
            <w:pPr>
              <w:jc w:val="center"/>
              <w:rPr>
                <w:rFonts w:ascii="Century Gothic" w:hAnsi="Century Gothic" w:cs="Arial"/>
                <w:b/>
                <w:sz w:val="20"/>
                <w:szCs w:val="20"/>
              </w:rPr>
            </w:pPr>
            <w:r>
              <w:rPr>
                <w:rFonts w:ascii="Century Gothic" w:hAnsi="Century Gothic" w:cs="Arial"/>
                <w:b/>
                <w:sz w:val="20"/>
                <w:szCs w:val="20"/>
              </w:rPr>
              <w:t xml:space="preserve">VOCAL </w:t>
            </w:r>
          </w:p>
        </w:tc>
        <w:tc>
          <w:tcPr>
            <w:tcW w:w="2128" w:type="dxa"/>
            <w:tcBorders>
              <w:top w:val="single" w:sz="4" w:space="0" w:color="auto"/>
              <w:left w:val="single" w:sz="4" w:space="0" w:color="auto"/>
              <w:bottom w:val="single" w:sz="4" w:space="0" w:color="auto"/>
              <w:right w:val="single" w:sz="4" w:space="0" w:color="auto"/>
            </w:tcBorders>
            <w:vAlign w:val="center"/>
          </w:tcPr>
          <w:p w14:paraId="14310D66" w14:textId="6113A41A" w:rsidR="006774DA" w:rsidRDefault="006343B9" w:rsidP="00586167">
            <w:pPr>
              <w:spacing w:line="360" w:lineRule="auto"/>
              <w:rPr>
                <w:rFonts w:ascii="Century Gothic" w:hAnsi="Century Gothic" w:cs="Arial"/>
                <w:b/>
                <w:color w:val="000000"/>
                <w:sz w:val="20"/>
                <w:szCs w:val="20"/>
              </w:rPr>
            </w:pPr>
            <w:r>
              <w:rPr>
                <w:rFonts w:ascii="Century Gothic" w:hAnsi="Century Gothic" w:cs="Arial"/>
                <w:b/>
                <w:noProof/>
                <w:sz w:val="20"/>
                <w:szCs w:val="20"/>
              </w:rPr>
              <mc:AlternateContent>
                <mc:Choice Requires="wps">
                  <w:drawing>
                    <wp:anchor distT="0" distB="0" distL="114300" distR="114300" simplePos="0" relativeHeight="251665408" behindDoc="0" locked="0" layoutInCell="1" allowOverlap="1" wp14:anchorId="65A053FC" wp14:editId="7314BE92">
                      <wp:simplePos x="0" y="0"/>
                      <wp:positionH relativeFrom="column">
                        <wp:posOffset>-43815</wp:posOffset>
                      </wp:positionH>
                      <wp:positionV relativeFrom="paragraph">
                        <wp:posOffset>12065</wp:posOffset>
                      </wp:positionV>
                      <wp:extent cx="1314450" cy="1085850"/>
                      <wp:effectExtent l="0" t="0" r="19050" b="19050"/>
                      <wp:wrapNone/>
                      <wp:docPr id="12" name="Conector recto 12"/>
                      <wp:cNvGraphicFramePr/>
                      <a:graphic xmlns:a="http://schemas.openxmlformats.org/drawingml/2006/main">
                        <a:graphicData uri="http://schemas.microsoft.com/office/word/2010/wordprocessingShape">
                          <wps:wsp>
                            <wps:cNvCnPr/>
                            <wps:spPr>
                              <a:xfrm flipV="1">
                                <a:off x="0" y="0"/>
                                <a:ext cx="1314450" cy="1085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0985B" id="Conector recto 1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95pt" to="100.05pt,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" strokecolor="#4472c4 [3204]" strokeweight=".5pt">
                      <v:stroke joinstyle="miter"/>
                    </v:line>
                  </w:pict>
                </mc:Fallback>
              </mc:AlternateContent>
            </w:r>
            <w:r>
              <w:rPr>
                <w:rFonts w:ascii="Century Gothic" w:hAnsi="Century Gothic" w:cs="Arial"/>
                <w:b/>
                <w:noProof/>
                <w:color w:val="000000"/>
                <w:sz w:val="20"/>
                <w:szCs w:val="20"/>
              </w:rPr>
              <mc:AlternateContent>
                <mc:Choice Requires="wps">
                  <w:drawing>
                    <wp:anchor distT="0" distB="0" distL="114300" distR="114300" simplePos="0" relativeHeight="251666432" behindDoc="0" locked="0" layoutInCell="1" allowOverlap="1" wp14:anchorId="533F66AF" wp14:editId="12E18111">
                      <wp:simplePos x="0" y="0"/>
                      <wp:positionH relativeFrom="column">
                        <wp:posOffset>1281430</wp:posOffset>
                      </wp:positionH>
                      <wp:positionV relativeFrom="paragraph">
                        <wp:posOffset>20955</wp:posOffset>
                      </wp:positionV>
                      <wp:extent cx="1352550" cy="1104900"/>
                      <wp:effectExtent l="0" t="0" r="19050" b="19050"/>
                      <wp:wrapNone/>
                      <wp:docPr id="13" name="Conector recto 13"/>
                      <wp:cNvGraphicFramePr/>
                      <a:graphic xmlns:a="http://schemas.openxmlformats.org/drawingml/2006/main">
                        <a:graphicData uri="http://schemas.microsoft.com/office/word/2010/wordprocessingShape">
                          <wps:wsp>
                            <wps:cNvCnPr/>
                            <wps:spPr>
                              <a:xfrm flipV="1">
                                <a:off x="0" y="0"/>
                                <a:ext cx="1352550" cy="1104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AF313E" id="Conector recto 1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00.9pt,1.65pt" to="207.4pt,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" strokecolor="#4472c4 [3204]" strokeweight=".5pt">
                      <v:stroke joinstyle="miter"/>
                    </v:line>
                  </w:pict>
                </mc:Fallback>
              </mc:AlternateContent>
            </w:r>
          </w:p>
        </w:tc>
        <w:tc>
          <w:tcPr>
            <w:tcW w:w="2128" w:type="dxa"/>
            <w:tcBorders>
              <w:top w:val="single" w:sz="4" w:space="0" w:color="auto"/>
              <w:left w:val="single" w:sz="4" w:space="0" w:color="auto"/>
              <w:bottom w:val="single" w:sz="4" w:space="0" w:color="auto"/>
              <w:right w:val="single" w:sz="4" w:space="0" w:color="auto"/>
            </w:tcBorders>
            <w:vAlign w:val="center"/>
          </w:tcPr>
          <w:p w14:paraId="38DBB621" w14:textId="72AB1863" w:rsidR="006774DA" w:rsidRDefault="006343B9" w:rsidP="00586167">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7456" behindDoc="0" locked="0" layoutInCell="1" allowOverlap="1" wp14:anchorId="28D384E1" wp14:editId="06F095CA">
                      <wp:simplePos x="0" y="0"/>
                      <wp:positionH relativeFrom="column">
                        <wp:posOffset>1283334</wp:posOffset>
                      </wp:positionH>
                      <wp:positionV relativeFrom="paragraph">
                        <wp:posOffset>20955</wp:posOffset>
                      </wp:positionV>
                      <wp:extent cx="1152525" cy="1085850"/>
                      <wp:effectExtent l="0" t="0" r="28575" b="19050"/>
                      <wp:wrapNone/>
                      <wp:docPr id="14" name="Conector recto 14"/>
                      <wp:cNvGraphicFramePr/>
                      <a:graphic xmlns:a="http://schemas.openxmlformats.org/drawingml/2006/main">
                        <a:graphicData uri="http://schemas.microsoft.com/office/word/2010/wordprocessingShape">
                          <wps:wsp>
                            <wps:cNvCnPr/>
                            <wps:spPr>
                              <a:xfrm flipV="1">
                                <a:off x="0" y="0"/>
                                <a:ext cx="1152525" cy="1085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9114EA" id="Conector recto 1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01.05pt,1.65pt" to="191.8pt,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" strokecolor="#4472c4 [3204]" strokeweight=".5pt">
                      <v:stroke joinstyle="miter"/>
                    </v:line>
                  </w:pict>
                </mc:Fallback>
              </mc:AlternateContent>
            </w:r>
          </w:p>
        </w:tc>
        <w:tc>
          <w:tcPr>
            <w:tcW w:w="1844" w:type="dxa"/>
            <w:tcBorders>
              <w:top w:val="single" w:sz="4" w:space="0" w:color="auto"/>
              <w:left w:val="single" w:sz="4" w:space="0" w:color="auto"/>
              <w:bottom w:val="single" w:sz="4" w:space="0" w:color="auto"/>
              <w:right w:val="single" w:sz="4" w:space="0" w:color="auto"/>
            </w:tcBorders>
            <w:vAlign w:val="center"/>
          </w:tcPr>
          <w:p w14:paraId="5FE6F30B" w14:textId="3CDA1684" w:rsidR="006774DA" w:rsidRDefault="006774DA" w:rsidP="00586167">
            <w:pPr>
              <w:spacing w:line="360" w:lineRule="auto"/>
              <w:rPr>
                <w:rFonts w:ascii="Century Gothic" w:hAnsi="Century Gothic" w:cs="Arial"/>
                <w:b/>
                <w:color w:val="000000"/>
                <w:sz w:val="20"/>
                <w:szCs w:val="20"/>
              </w:rPr>
            </w:pPr>
          </w:p>
        </w:tc>
      </w:tr>
    </w:tbl>
    <w:p w14:paraId="182A0EB1" w14:textId="0434EE50" w:rsidR="00A30C36" w:rsidRPr="003E791D" w:rsidRDefault="00034F62" w:rsidP="0061716E">
      <w:pPr>
        <w:jc w:val="both"/>
        <w:rPr>
          <w:sz w:val="16"/>
          <w:szCs w:val="16"/>
        </w:rPr>
      </w:pPr>
      <w:r w:rsidRPr="003E791D">
        <w:rPr>
          <w:rFonts w:ascii="Century Gothic" w:hAnsi="Century Gothic" w:cs="Arial"/>
          <w:sz w:val="16"/>
          <w:szCs w:val="16"/>
        </w:rPr>
        <w:t xml:space="preserve">Nota: La presente hoja de firmas corresponde al Dictamen de la Comisión de Salud, que recae en la iniciativa identificada con el número </w:t>
      </w:r>
      <w:r w:rsidR="00F869D3">
        <w:rPr>
          <w:rFonts w:ascii="Century Gothic" w:hAnsi="Century Gothic" w:cs="Arial"/>
          <w:sz w:val="16"/>
          <w:szCs w:val="16"/>
        </w:rPr>
        <w:t>1108</w:t>
      </w:r>
      <w:r w:rsidRPr="003E791D">
        <w:rPr>
          <w:rFonts w:ascii="Century Gothic" w:hAnsi="Century Gothic" w:cs="Arial"/>
          <w:sz w:val="16"/>
          <w:szCs w:val="16"/>
        </w:rPr>
        <w:t xml:space="preserve">. </w:t>
      </w:r>
    </w:p>
    <w:sectPr w:rsidR="00A30C36" w:rsidRPr="003E791D" w:rsidSect="00AD2DAC">
      <w:headerReference w:type="default" r:id="rId17"/>
      <w:footerReference w:type="default" r:id="rId18"/>
      <w:pgSz w:w="12240" w:h="15840"/>
      <w:pgMar w:top="1417" w:right="1701" w:bottom="1417" w:left="1701" w:header="567" w:footer="9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102F5" w14:textId="77777777" w:rsidR="008379BE" w:rsidRDefault="008379BE">
      <w:pPr>
        <w:spacing w:after="0" w:line="240" w:lineRule="auto"/>
      </w:pPr>
      <w:r>
        <w:separator/>
      </w:r>
    </w:p>
  </w:endnote>
  <w:endnote w:type="continuationSeparator" w:id="0">
    <w:p w14:paraId="4645FC6A" w14:textId="77777777" w:rsidR="008379BE" w:rsidRDefault="00837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DF44" w14:textId="4D90F34F" w:rsidR="00A56D96" w:rsidRPr="00AD2DAC" w:rsidRDefault="00A56D96" w:rsidP="00AD2DAC">
    <w:pPr>
      <w:pStyle w:val="Piedepgina"/>
      <w:jc w:val="right"/>
    </w:pPr>
    <w:r>
      <w:fldChar w:fldCharType="begin"/>
    </w:r>
    <w:r>
      <w:instrText>PAGE   \* MERGEFORMAT</w:instrText>
    </w:r>
    <w:r>
      <w:fldChar w:fldCharType="separate"/>
    </w:r>
    <w:r w:rsidR="00AC3812" w:rsidRPr="00AC3812">
      <w:rPr>
        <w:noProof/>
        <w:lang w:val="es-ES"/>
      </w:rPr>
      <w:t>1</w:t>
    </w:r>
    <w:r>
      <w:fldChar w:fldCharType="end"/>
    </w:r>
    <w:r w:rsidR="00AD2DAC">
      <w:t xml:space="preserve">                                                </w:t>
    </w:r>
    <w:r w:rsidRPr="002D05D2">
      <w:rPr>
        <w:sz w:val="16"/>
        <w:szCs w:val="16"/>
        <w:lang w:val="en-US"/>
      </w:rPr>
      <w:t>A</w:t>
    </w:r>
    <w:r w:rsidR="000F1CC5">
      <w:rPr>
        <w:sz w:val="16"/>
        <w:szCs w:val="16"/>
        <w:lang w:val="en-US"/>
      </w:rPr>
      <w:t>1108</w:t>
    </w:r>
    <w:r w:rsidR="000F7395">
      <w:rPr>
        <w:sz w:val="16"/>
        <w:szCs w:val="16"/>
        <w:lang w:val="en-US"/>
      </w:rPr>
      <w:t>//ERS/GAOR/</w:t>
    </w:r>
    <w:r w:rsidR="001D4F15">
      <w:rPr>
        <w:sz w:val="16"/>
        <w:szCs w:val="16"/>
        <w:lang w:val="en-US"/>
      </w:rPr>
      <w:t>NTRP</w:t>
    </w:r>
    <w:r w:rsidR="000F7395">
      <w:rPr>
        <w:sz w:val="16"/>
        <w:szCs w:val="16"/>
        <w:lang w:val="en-US"/>
      </w:rPr>
      <w:t>/</w:t>
    </w:r>
    <w:r w:rsidR="001D4F15">
      <w:rPr>
        <w:sz w:val="16"/>
        <w:szCs w:val="16"/>
        <w:lang w:val="en-US"/>
      </w:rPr>
      <w:t>FCLC</w:t>
    </w:r>
  </w:p>
  <w:p w14:paraId="407000A8" w14:textId="77777777" w:rsidR="00A30C36" w:rsidRDefault="00A30C36">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02C1C" w14:textId="77777777" w:rsidR="008379BE" w:rsidRDefault="008379BE">
      <w:pPr>
        <w:spacing w:after="0" w:line="240" w:lineRule="auto"/>
      </w:pPr>
      <w:r>
        <w:separator/>
      </w:r>
    </w:p>
  </w:footnote>
  <w:footnote w:type="continuationSeparator" w:id="0">
    <w:p w14:paraId="2D2CA81C" w14:textId="77777777" w:rsidR="008379BE" w:rsidRDefault="008379BE">
      <w:pPr>
        <w:spacing w:after="0" w:line="240" w:lineRule="auto"/>
      </w:pPr>
      <w:r>
        <w:continuationSeparator/>
      </w:r>
    </w:p>
  </w:footnote>
  <w:footnote w:id="1">
    <w:p w14:paraId="49229E75" w14:textId="77777777" w:rsidR="00063459" w:rsidRDefault="00063459" w:rsidP="00063459">
      <w:pPr>
        <w:pStyle w:val="Textonotapie"/>
      </w:pPr>
      <w:r>
        <w:rPr>
          <w:rStyle w:val="Refdenotaalpie"/>
        </w:rPr>
        <w:footnoteRef/>
      </w:r>
      <w:r>
        <w:t xml:space="preserve"> Disponible en: </w:t>
      </w:r>
      <w:hyperlink r:id="rId1" w:history="1">
        <w:r w:rsidRPr="005A124C">
          <w:rPr>
            <w:rStyle w:val="Hipervnculo"/>
          </w:rPr>
          <w:t>https://www.un.org/es/about-us/universal-declaration-of-human-rights</w:t>
        </w:r>
      </w:hyperlink>
      <w:r>
        <w:t xml:space="preserve"> </w:t>
      </w:r>
    </w:p>
  </w:footnote>
  <w:footnote w:id="2">
    <w:p w14:paraId="06E1CE3D" w14:textId="77777777" w:rsidR="00063459" w:rsidRDefault="00063459" w:rsidP="00063459">
      <w:pPr>
        <w:pStyle w:val="Textonotapie"/>
      </w:pPr>
      <w:r>
        <w:rPr>
          <w:rStyle w:val="Refdenotaalpie"/>
        </w:rPr>
        <w:footnoteRef/>
      </w:r>
      <w:r>
        <w:t xml:space="preserve"> Disponible en: </w:t>
      </w:r>
      <w:hyperlink r:id="rId2" w:history="1">
        <w:r w:rsidRPr="00E75241">
          <w:rPr>
            <w:rStyle w:val="Hipervnculo"/>
          </w:rPr>
          <w:t>https://www.diputados.gob.mx/LeyesBiblio/pdf/208_190118.pdf</w:t>
        </w:r>
      </w:hyperlink>
      <w:r>
        <w:t xml:space="preserve"> </w:t>
      </w:r>
    </w:p>
  </w:footnote>
  <w:footnote w:id="3">
    <w:p w14:paraId="2017FB63" w14:textId="3066A93F" w:rsidR="00132440" w:rsidRDefault="00132440">
      <w:pPr>
        <w:pStyle w:val="Textonotapie"/>
      </w:pPr>
      <w:r>
        <w:rPr>
          <w:rStyle w:val="Refdenotaalpie"/>
        </w:rPr>
        <w:footnoteRef/>
      </w:r>
      <w:r>
        <w:t xml:space="preserve"> Disponible en: </w:t>
      </w:r>
      <w:hyperlink r:id="rId3" w:history="1">
        <w:r w:rsidRPr="007941BA">
          <w:rPr>
            <w:rStyle w:val="Hipervnculo"/>
          </w:rPr>
          <w:t>https://www.diputados.gob.mx/LeyesBiblio/pdf/LGES_200421.pdf</w:t>
        </w:r>
      </w:hyperlink>
      <w:r>
        <w:t xml:space="preserve"> </w:t>
      </w:r>
    </w:p>
  </w:footnote>
  <w:footnote w:id="4">
    <w:p w14:paraId="23190A31" w14:textId="3C0B3730" w:rsidR="00132440" w:rsidRPr="00132440" w:rsidRDefault="00132440">
      <w:pPr>
        <w:pStyle w:val="Textonotapie"/>
        <w:rPr>
          <w:i/>
          <w:iCs/>
        </w:rPr>
      </w:pPr>
      <w:r>
        <w:rPr>
          <w:rStyle w:val="Refdenotaalpie"/>
        </w:rPr>
        <w:footnoteRef/>
      </w:r>
      <w:r>
        <w:t xml:space="preserve"> </w:t>
      </w:r>
      <w:r w:rsidRPr="00132440">
        <w:rPr>
          <w:i/>
          <w:iCs/>
        </w:rPr>
        <w:t xml:space="preserve">Resaltado propio.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5FFF" w14:textId="77777777" w:rsidR="00F53513" w:rsidRDefault="00F53513" w:rsidP="00F53513">
    <w:pPr>
      <w:spacing w:after="0" w:line="240" w:lineRule="auto"/>
      <w:jc w:val="right"/>
      <w:rPr>
        <w:rFonts w:ascii="Arial" w:hAnsi="Arial" w:cs="Arial"/>
        <w:b/>
        <w:bCs/>
        <w:i/>
        <w:sz w:val="20"/>
        <w:szCs w:val="18"/>
      </w:rPr>
    </w:pPr>
    <w:r w:rsidRPr="0038025E">
      <w:rPr>
        <w:rFonts w:ascii="Arial" w:hAnsi="Arial" w:cs="Arial"/>
        <w:b/>
        <w:bCs/>
        <w:i/>
        <w:sz w:val="20"/>
        <w:szCs w:val="18"/>
      </w:rPr>
      <w:t>"202</w:t>
    </w:r>
    <w:r w:rsidR="00513A9D">
      <w:rPr>
        <w:rFonts w:ascii="Arial" w:hAnsi="Arial" w:cs="Arial"/>
        <w:b/>
        <w:bCs/>
        <w:i/>
        <w:sz w:val="20"/>
        <w:szCs w:val="18"/>
      </w:rPr>
      <w:t>3</w:t>
    </w:r>
    <w:r w:rsidRPr="0038025E">
      <w:rPr>
        <w:rFonts w:ascii="Arial" w:hAnsi="Arial" w:cs="Arial"/>
        <w:b/>
        <w:bCs/>
        <w:i/>
        <w:sz w:val="20"/>
        <w:szCs w:val="18"/>
      </w:rPr>
      <w:t xml:space="preserve">, </w:t>
    </w:r>
    <w:r w:rsidR="00513A9D">
      <w:rPr>
        <w:rFonts w:ascii="Arial" w:hAnsi="Arial" w:cs="Arial"/>
        <w:b/>
        <w:bCs/>
        <w:i/>
        <w:sz w:val="20"/>
        <w:szCs w:val="18"/>
      </w:rPr>
      <w:t>Centenario de la muerte del General Francisco Villa</w:t>
    </w:r>
    <w:r w:rsidRPr="0038025E">
      <w:rPr>
        <w:rFonts w:ascii="Arial" w:hAnsi="Arial" w:cs="Arial"/>
        <w:b/>
        <w:bCs/>
        <w:i/>
        <w:sz w:val="20"/>
        <w:szCs w:val="18"/>
      </w:rPr>
      <w:t>”</w:t>
    </w:r>
  </w:p>
  <w:p w14:paraId="3E2782FE" w14:textId="77777777" w:rsidR="00513A9D" w:rsidRPr="0038025E" w:rsidRDefault="00513A9D" w:rsidP="00F53513">
    <w:pPr>
      <w:spacing w:after="0" w:line="240" w:lineRule="auto"/>
      <w:jc w:val="right"/>
      <w:rPr>
        <w:rFonts w:ascii="Arial" w:hAnsi="Arial" w:cs="Arial"/>
        <w:b/>
        <w:bCs/>
        <w:i/>
        <w:sz w:val="20"/>
        <w:szCs w:val="18"/>
      </w:rPr>
    </w:pPr>
    <w:r>
      <w:rPr>
        <w:rFonts w:ascii="Arial" w:hAnsi="Arial" w:cs="Arial"/>
        <w:b/>
        <w:bCs/>
        <w:i/>
        <w:sz w:val="20"/>
        <w:szCs w:val="18"/>
      </w:rPr>
      <w:t xml:space="preserve">“2023, Cien años del </w:t>
    </w:r>
    <w:proofErr w:type="spellStart"/>
    <w:r>
      <w:rPr>
        <w:rFonts w:ascii="Arial" w:hAnsi="Arial" w:cs="Arial"/>
        <w:b/>
        <w:bCs/>
        <w:i/>
        <w:sz w:val="20"/>
        <w:szCs w:val="18"/>
      </w:rPr>
      <w:t>Rotarismo</w:t>
    </w:r>
    <w:proofErr w:type="spellEnd"/>
    <w:r>
      <w:rPr>
        <w:rFonts w:ascii="Arial" w:hAnsi="Arial" w:cs="Arial"/>
        <w:b/>
        <w:bCs/>
        <w:i/>
        <w:sz w:val="20"/>
        <w:szCs w:val="18"/>
      </w:rPr>
      <w:t xml:space="preserve"> en Chihuahua”</w:t>
    </w:r>
  </w:p>
  <w:p w14:paraId="0CD91D73" w14:textId="77777777" w:rsidR="00A30C36" w:rsidRDefault="00A30C36" w:rsidP="00A30C36">
    <w:pPr>
      <w:spacing w:after="0" w:line="240" w:lineRule="auto"/>
      <w:jc w:val="right"/>
      <w:rPr>
        <w:rFonts w:ascii="Arial" w:hAnsi="Arial" w:cs="Arial"/>
        <w:b/>
        <w:sz w:val="24"/>
        <w:szCs w:val="18"/>
      </w:rPr>
    </w:pPr>
  </w:p>
  <w:p w14:paraId="004B69B9" w14:textId="77777777" w:rsidR="00F53513" w:rsidRPr="00F53513" w:rsidRDefault="00F53513" w:rsidP="00A30C36">
    <w:pPr>
      <w:spacing w:after="0" w:line="240" w:lineRule="auto"/>
      <w:jc w:val="right"/>
      <w:rPr>
        <w:rFonts w:ascii="Arial" w:hAnsi="Arial" w:cs="Arial"/>
        <w:b/>
        <w:sz w:val="24"/>
        <w:szCs w:val="18"/>
      </w:rPr>
    </w:pPr>
  </w:p>
  <w:p w14:paraId="6823805F" w14:textId="77777777" w:rsidR="00A30C36" w:rsidRPr="00F53513" w:rsidRDefault="00A30C36" w:rsidP="00A30C36">
    <w:pPr>
      <w:spacing w:after="0" w:line="240" w:lineRule="auto"/>
      <w:jc w:val="right"/>
      <w:rPr>
        <w:rFonts w:ascii="Century Gothic" w:hAnsi="Century Gothic"/>
        <w:sz w:val="24"/>
        <w:szCs w:val="18"/>
      </w:rPr>
    </w:pPr>
  </w:p>
  <w:p w14:paraId="3500B61F" w14:textId="77777777" w:rsidR="00A30C36" w:rsidRPr="002D05D2" w:rsidRDefault="00A30C36" w:rsidP="00A30C36">
    <w:pPr>
      <w:tabs>
        <w:tab w:val="center" w:pos="4419"/>
        <w:tab w:val="right" w:pos="8838"/>
      </w:tabs>
      <w:spacing w:after="0" w:line="240" w:lineRule="auto"/>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sidR="00513A9D">
      <w:rPr>
        <w:rFonts w:ascii="Century Gothic" w:hAnsi="Century Gothic" w:cs="Tahoma"/>
        <w:b/>
        <w:bCs/>
        <w:sz w:val="28"/>
        <w:szCs w:val="28"/>
        <w:shd w:val="clear" w:color="auto" w:fill="FFFFFF"/>
      </w:rPr>
      <w:t>Salud</w:t>
    </w:r>
  </w:p>
  <w:p w14:paraId="7757A3EB" w14:textId="77777777" w:rsidR="00A30C36" w:rsidRPr="002D05D2" w:rsidRDefault="00A30C36" w:rsidP="00A30C36">
    <w:pPr>
      <w:spacing w:after="0" w:line="360" w:lineRule="auto"/>
      <w:jc w:val="right"/>
      <w:rPr>
        <w:rFonts w:ascii="Century Gothic" w:hAnsi="Century Gothic" w:cs="Arial"/>
        <w:b/>
        <w:color w:val="000000"/>
        <w:sz w:val="24"/>
        <w:szCs w:val="24"/>
        <w:lang w:eastAsia="es-ES"/>
      </w:rPr>
    </w:pPr>
    <w:r w:rsidRPr="002D05D2">
      <w:rPr>
        <w:rFonts w:ascii="Century Gothic" w:hAnsi="Century Gothic" w:cs="Arial"/>
        <w:b/>
        <w:color w:val="000000"/>
        <w:sz w:val="24"/>
        <w:szCs w:val="24"/>
        <w:lang w:eastAsia="es-ES"/>
      </w:rPr>
      <w:t>LXVII LEGISLATURA</w:t>
    </w:r>
  </w:p>
  <w:p w14:paraId="78385458" w14:textId="6FDB1268" w:rsidR="00A30C36" w:rsidRPr="002B6562" w:rsidRDefault="009F0514" w:rsidP="002B6562">
    <w:pPr>
      <w:spacing w:after="0" w:line="360" w:lineRule="auto"/>
      <w:ind w:left="720"/>
      <w:contextualSpacing/>
      <w:jc w:val="right"/>
      <w:rPr>
        <w:rFonts w:ascii="Century Gothic" w:hAnsi="Century Gothic" w:cs="Calibri"/>
        <w:b/>
        <w:sz w:val="24"/>
        <w:szCs w:val="24"/>
      </w:rPr>
    </w:pPr>
    <w:r w:rsidRPr="009F0514">
      <w:rPr>
        <w:rFonts w:ascii="Century Gothic" w:hAnsi="Century Gothic" w:cs="Calibri"/>
        <w:b/>
        <w:sz w:val="24"/>
        <w:szCs w:val="24"/>
      </w:rPr>
      <w:t>D</w:t>
    </w:r>
    <w:r w:rsidR="00513A9D" w:rsidRPr="009F0514">
      <w:rPr>
        <w:rFonts w:ascii="Century Gothic" w:hAnsi="Century Gothic" w:cs="Calibri"/>
        <w:b/>
        <w:sz w:val="24"/>
        <w:szCs w:val="24"/>
      </w:rPr>
      <w:t>CS</w:t>
    </w:r>
    <w:r w:rsidR="00630AF7" w:rsidRPr="009F0514">
      <w:rPr>
        <w:rFonts w:ascii="Century Gothic" w:hAnsi="Century Gothic" w:cs="Calibri"/>
        <w:b/>
        <w:sz w:val="24"/>
        <w:szCs w:val="24"/>
      </w:rPr>
      <w:t>/</w:t>
    </w:r>
    <w:r w:rsidR="00DD33E3">
      <w:rPr>
        <w:rFonts w:ascii="Century Gothic" w:hAnsi="Century Gothic" w:cs="Calibri"/>
        <w:b/>
        <w:sz w:val="24"/>
        <w:szCs w:val="24"/>
      </w:rPr>
      <w:t>4</w:t>
    </w:r>
    <w:r w:rsidR="00CC45C4">
      <w:rPr>
        <w:rFonts w:ascii="Century Gothic" w:hAnsi="Century Gothic" w:cs="Calibri"/>
        <w:b/>
        <w:sz w:val="24"/>
        <w:szCs w:val="24"/>
      </w:rPr>
      <w:t>9</w:t>
    </w:r>
    <w:r w:rsidR="00A30C36" w:rsidRPr="009F0514">
      <w:rPr>
        <w:rFonts w:ascii="Century Gothic" w:hAnsi="Century Gothic" w:cs="Calibri"/>
        <w:b/>
        <w:sz w:val="24"/>
        <w:szCs w:val="24"/>
      </w:rPr>
      <w:t>/202</w:t>
    </w:r>
    <w:r w:rsidR="00513A9D" w:rsidRPr="009F0514">
      <w:rPr>
        <w:rFonts w:ascii="Century Gothic" w:hAnsi="Century Gothic" w:cs="Calibri"/>
        <w:b/>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3661"/>
    <w:multiLevelType w:val="hybridMultilevel"/>
    <w:tmpl w:val="FF842616"/>
    <w:lvl w:ilvl="0" w:tplc="8304C418">
      <w:start w:val="1"/>
      <w:numFmt w:val="upperRoman"/>
      <w:lvlText w:val="%1."/>
      <w:lvlJc w:val="right"/>
      <w:pPr>
        <w:ind w:left="2136" w:hanging="360"/>
      </w:pPr>
      <w:rPr>
        <w:b w:val="0"/>
        <w:bCs w:val="0"/>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 w15:restartNumberingAfterBreak="0">
    <w:nsid w:val="073706CE"/>
    <w:multiLevelType w:val="hybridMultilevel"/>
    <w:tmpl w:val="71D2F7BA"/>
    <w:lvl w:ilvl="0" w:tplc="89B0848A">
      <w:start w:val="6"/>
      <w:numFmt w:val="upperRoman"/>
      <w:lvlText w:val="%1."/>
      <w:lvlJc w:val="righ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09CA430C"/>
    <w:multiLevelType w:val="hybridMultilevel"/>
    <w:tmpl w:val="08808572"/>
    <w:lvl w:ilvl="0" w:tplc="68F61AA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9F247EB"/>
    <w:multiLevelType w:val="hybridMultilevel"/>
    <w:tmpl w:val="0AE070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EC7F12"/>
    <w:multiLevelType w:val="hybridMultilevel"/>
    <w:tmpl w:val="4DE6E3B0"/>
    <w:lvl w:ilvl="0" w:tplc="FF76E9CA">
      <w:start w:val="4"/>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A27C36"/>
    <w:multiLevelType w:val="hybridMultilevel"/>
    <w:tmpl w:val="9B9C1812"/>
    <w:lvl w:ilvl="0" w:tplc="6EEA60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174BF5"/>
    <w:multiLevelType w:val="hybridMultilevel"/>
    <w:tmpl w:val="83000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6E44D4"/>
    <w:multiLevelType w:val="hybridMultilevel"/>
    <w:tmpl w:val="48D21D3A"/>
    <w:lvl w:ilvl="0" w:tplc="504C02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7A3CA8"/>
    <w:multiLevelType w:val="hybridMultilevel"/>
    <w:tmpl w:val="BE4CFB10"/>
    <w:lvl w:ilvl="0" w:tplc="36EEAC04">
      <w:start w:val="1"/>
      <w:numFmt w:val="upperRoman"/>
      <w:lvlText w:val="%1."/>
      <w:lvlJc w:val="left"/>
      <w:pPr>
        <w:ind w:left="1144" w:hanging="720"/>
      </w:pPr>
      <w:rPr>
        <w:rFonts w:hint="default"/>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9" w15:restartNumberingAfterBreak="0">
    <w:nsid w:val="262B7596"/>
    <w:multiLevelType w:val="hybridMultilevel"/>
    <w:tmpl w:val="F53A566A"/>
    <w:lvl w:ilvl="0" w:tplc="76D0659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B52EAE"/>
    <w:multiLevelType w:val="hybridMultilevel"/>
    <w:tmpl w:val="F1CE0654"/>
    <w:lvl w:ilvl="0" w:tplc="080A0013">
      <w:start w:val="1"/>
      <w:numFmt w:val="upperRoman"/>
      <w:lvlText w:val="%1."/>
      <w:lvlJc w:val="righ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11" w15:restartNumberingAfterBreak="0">
    <w:nsid w:val="2BA050F4"/>
    <w:multiLevelType w:val="hybridMultilevel"/>
    <w:tmpl w:val="AB9615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2058AF"/>
    <w:multiLevelType w:val="hybridMultilevel"/>
    <w:tmpl w:val="890AB0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3702EB"/>
    <w:multiLevelType w:val="hybridMultilevel"/>
    <w:tmpl w:val="4FD0458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98022C5"/>
    <w:multiLevelType w:val="hybridMultilevel"/>
    <w:tmpl w:val="543C0DC8"/>
    <w:lvl w:ilvl="0" w:tplc="36328A68">
      <w:start w:val="4"/>
      <w:numFmt w:val="upperRoman"/>
      <w:lvlText w:val="%1."/>
      <w:lvlJc w:val="right"/>
      <w:pPr>
        <w:ind w:left="1068"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D8437D"/>
    <w:multiLevelType w:val="hybridMultilevel"/>
    <w:tmpl w:val="B3D20968"/>
    <w:lvl w:ilvl="0" w:tplc="FA541052">
      <w:start w:val="8"/>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C262EA"/>
    <w:multiLevelType w:val="hybridMultilevel"/>
    <w:tmpl w:val="64A20532"/>
    <w:lvl w:ilvl="0" w:tplc="D2E41ED6">
      <w:start w:val="1"/>
      <w:numFmt w:val="upperRoman"/>
      <w:lvlText w:val="%1."/>
      <w:lvlJc w:val="right"/>
      <w:pPr>
        <w:ind w:left="1776" w:hanging="360"/>
      </w:pPr>
      <w:rPr>
        <w:b w:val="0"/>
        <w:bCs w:val="0"/>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7" w15:restartNumberingAfterBreak="0">
    <w:nsid w:val="3B8402BC"/>
    <w:multiLevelType w:val="hybridMultilevel"/>
    <w:tmpl w:val="249CCC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22233E"/>
    <w:multiLevelType w:val="hybridMultilevel"/>
    <w:tmpl w:val="3A8EB10E"/>
    <w:lvl w:ilvl="0" w:tplc="B6508B66">
      <w:start w:val="1"/>
      <w:numFmt w:val="upperRoman"/>
      <w:lvlText w:val="%1."/>
      <w:lvlJc w:val="left"/>
      <w:pPr>
        <w:ind w:left="1080" w:hanging="72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A42E97"/>
    <w:multiLevelType w:val="hybridMultilevel"/>
    <w:tmpl w:val="4D5043B4"/>
    <w:lvl w:ilvl="0" w:tplc="CF9E9688">
      <w:start w:val="5"/>
      <w:numFmt w:val="upperRoman"/>
      <w:lvlText w:val="%1."/>
      <w:lvlJc w:val="right"/>
      <w:pPr>
        <w:ind w:left="1068" w:hanging="360"/>
      </w:pPr>
      <w:rPr>
        <w:rFonts w:hint="default"/>
        <w:b w:val="0"/>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2015106"/>
    <w:multiLevelType w:val="hybridMultilevel"/>
    <w:tmpl w:val="9C00414A"/>
    <w:lvl w:ilvl="0" w:tplc="212868D8">
      <w:start w:val="1"/>
      <w:numFmt w:val="upperRoman"/>
      <w:lvlText w:val="%1."/>
      <w:lvlJc w:val="right"/>
      <w:pPr>
        <w:ind w:left="720" w:hanging="360"/>
      </w:pPr>
      <w:rPr>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3195E61"/>
    <w:multiLevelType w:val="hybridMultilevel"/>
    <w:tmpl w:val="EDF6BE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147FD3"/>
    <w:multiLevelType w:val="hybridMultilevel"/>
    <w:tmpl w:val="9E4AF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7CB73EE"/>
    <w:multiLevelType w:val="hybridMultilevel"/>
    <w:tmpl w:val="777E7882"/>
    <w:lvl w:ilvl="0" w:tplc="50C06B36">
      <w:start w:val="1"/>
      <w:numFmt w:val="upperRoman"/>
      <w:lvlText w:val="%1."/>
      <w:lvlJc w:val="right"/>
      <w:pPr>
        <w:ind w:left="1428" w:hanging="360"/>
      </w:pPr>
      <w:rPr>
        <w:rFonts w:hint="default"/>
        <w:b w:val="0"/>
        <w:bCs w:val="0"/>
      </w:rPr>
    </w:lvl>
    <w:lvl w:ilvl="1" w:tplc="080A0019" w:tentative="1">
      <w:start w:val="1"/>
      <w:numFmt w:val="lowerLetter"/>
      <w:lvlText w:val="%2."/>
      <w:lvlJc w:val="left"/>
      <w:pPr>
        <w:ind w:left="-1812" w:hanging="360"/>
      </w:pPr>
    </w:lvl>
    <w:lvl w:ilvl="2" w:tplc="080A001B" w:tentative="1">
      <w:start w:val="1"/>
      <w:numFmt w:val="lowerRoman"/>
      <w:lvlText w:val="%3."/>
      <w:lvlJc w:val="right"/>
      <w:pPr>
        <w:ind w:left="-1092" w:hanging="180"/>
      </w:pPr>
    </w:lvl>
    <w:lvl w:ilvl="3" w:tplc="080A000F" w:tentative="1">
      <w:start w:val="1"/>
      <w:numFmt w:val="decimal"/>
      <w:lvlText w:val="%4."/>
      <w:lvlJc w:val="left"/>
      <w:pPr>
        <w:ind w:left="-372" w:hanging="360"/>
      </w:pPr>
    </w:lvl>
    <w:lvl w:ilvl="4" w:tplc="080A0019" w:tentative="1">
      <w:start w:val="1"/>
      <w:numFmt w:val="lowerLetter"/>
      <w:lvlText w:val="%5."/>
      <w:lvlJc w:val="left"/>
      <w:pPr>
        <w:ind w:left="348" w:hanging="360"/>
      </w:pPr>
    </w:lvl>
    <w:lvl w:ilvl="5" w:tplc="080A001B" w:tentative="1">
      <w:start w:val="1"/>
      <w:numFmt w:val="lowerRoman"/>
      <w:lvlText w:val="%6."/>
      <w:lvlJc w:val="right"/>
      <w:pPr>
        <w:ind w:left="1068" w:hanging="180"/>
      </w:pPr>
    </w:lvl>
    <w:lvl w:ilvl="6" w:tplc="080A000F" w:tentative="1">
      <w:start w:val="1"/>
      <w:numFmt w:val="decimal"/>
      <w:lvlText w:val="%7."/>
      <w:lvlJc w:val="left"/>
      <w:pPr>
        <w:ind w:left="1788" w:hanging="360"/>
      </w:pPr>
    </w:lvl>
    <w:lvl w:ilvl="7" w:tplc="080A0019" w:tentative="1">
      <w:start w:val="1"/>
      <w:numFmt w:val="lowerLetter"/>
      <w:lvlText w:val="%8."/>
      <w:lvlJc w:val="left"/>
      <w:pPr>
        <w:ind w:left="2508" w:hanging="360"/>
      </w:pPr>
    </w:lvl>
    <w:lvl w:ilvl="8" w:tplc="080A001B" w:tentative="1">
      <w:start w:val="1"/>
      <w:numFmt w:val="lowerRoman"/>
      <w:lvlText w:val="%9."/>
      <w:lvlJc w:val="right"/>
      <w:pPr>
        <w:ind w:left="3228" w:hanging="180"/>
      </w:pPr>
    </w:lvl>
  </w:abstractNum>
  <w:abstractNum w:abstractNumId="24" w15:restartNumberingAfterBreak="0">
    <w:nsid w:val="4CBC02EE"/>
    <w:multiLevelType w:val="hybridMultilevel"/>
    <w:tmpl w:val="D02EF834"/>
    <w:lvl w:ilvl="0" w:tplc="1974C83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4FB6315C"/>
    <w:multiLevelType w:val="hybridMultilevel"/>
    <w:tmpl w:val="8D34B0D6"/>
    <w:lvl w:ilvl="0" w:tplc="D630ADA0">
      <w:start w:val="5"/>
      <w:numFmt w:val="upp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500817C2"/>
    <w:multiLevelType w:val="hybridMultilevel"/>
    <w:tmpl w:val="52227622"/>
    <w:lvl w:ilvl="0" w:tplc="080A0013">
      <w:start w:val="1"/>
      <w:numFmt w:val="upperRoman"/>
      <w:lvlText w:val="%1."/>
      <w:lvlJc w:val="righ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7" w15:restartNumberingAfterBreak="0">
    <w:nsid w:val="504F2ABC"/>
    <w:multiLevelType w:val="hybridMultilevel"/>
    <w:tmpl w:val="AC469D3E"/>
    <w:lvl w:ilvl="0" w:tplc="B41C39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0B73D06"/>
    <w:multiLevelType w:val="hybridMultilevel"/>
    <w:tmpl w:val="2CD0A9FA"/>
    <w:lvl w:ilvl="0" w:tplc="AA0AB362">
      <w:start w:val="3"/>
      <w:numFmt w:val="upperRoman"/>
      <w:lvlText w:val="%1."/>
      <w:lvlJc w:val="left"/>
      <w:pPr>
        <w:ind w:left="2193" w:hanging="720"/>
      </w:pPr>
      <w:rPr>
        <w:rFonts w:hint="default"/>
      </w:rPr>
    </w:lvl>
    <w:lvl w:ilvl="1" w:tplc="080A0019" w:tentative="1">
      <w:start w:val="1"/>
      <w:numFmt w:val="lowerLetter"/>
      <w:lvlText w:val="%2."/>
      <w:lvlJc w:val="left"/>
      <w:pPr>
        <w:ind w:left="2553" w:hanging="360"/>
      </w:pPr>
    </w:lvl>
    <w:lvl w:ilvl="2" w:tplc="080A001B" w:tentative="1">
      <w:start w:val="1"/>
      <w:numFmt w:val="lowerRoman"/>
      <w:lvlText w:val="%3."/>
      <w:lvlJc w:val="right"/>
      <w:pPr>
        <w:ind w:left="3273" w:hanging="180"/>
      </w:pPr>
    </w:lvl>
    <w:lvl w:ilvl="3" w:tplc="080A000F" w:tentative="1">
      <w:start w:val="1"/>
      <w:numFmt w:val="decimal"/>
      <w:lvlText w:val="%4."/>
      <w:lvlJc w:val="left"/>
      <w:pPr>
        <w:ind w:left="3993" w:hanging="360"/>
      </w:pPr>
    </w:lvl>
    <w:lvl w:ilvl="4" w:tplc="080A0019" w:tentative="1">
      <w:start w:val="1"/>
      <w:numFmt w:val="lowerLetter"/>
      <w:lvlText w:val="%5."/>
      <w:lvlJc w:val="left"/>
      <w:pPr>
        <w:ind w:left="4713" w:hanging="360"/>
      </w:pPr>
    </w:lvl>
    <w:lvl w:ilvl="5" w:tplc="080A001B" w:tentative="1">
      <w:start w:val="1"/>
      <w:numFmt w:val="lowerRoman"/>
      <w:lvlText w:val="%6."/>
      <w:lvlJc w:val="right"/>
      <w:pPr>
        <w:ind w:left="5433" w:hanging="180"/>
      </w:pPr>
    </w:lvl>
    <w:lvl w:ilvl="6" w:tplc="080A000F" w:tentative="1">
      <w:start w:val="1"/>
      <w:numFmt w:val="decimal"/>
      <w:lvlText w:val="%7."/>
      <w:lvlJc w:val="left"/>
      <w:pPr>
        <w:ind w:left="6153" w:hanging="360"/>
      </w:pPr>
    </w:lvl>
    <w:lvl w:ilvl="7" w:tplc="080A0019" w:tentative="1">
      <w:start w:val="1"/>
      <w:numFmt w:val="lowerLetter"/>
      <w:lvlText w:val="%8."/>
      <w:lvlJc w:val="left"/>
      <w:pPr>
        <w:ind w:left="6873" w:hanging="360"/>
      </w:pPr>
    </w:lvl>
    <w:lvl w:ilvl="8" w:tplc="080A001B" w:tentative="1">
      <w:start w:val="1"/>
      <w:numFmt w:val="lowerRoman"/>
      <w:lvlText w:val="%9."/>
      <w:lvlJc w:val="right"/>
      <w:pPr>
        <w:ind w:left="7593" w:hanging="180"/>
      </w:pPr>
    </w:lvl>
  </w:abstractNum>
  <w:abstractNum w:abstractNumId="29" w15:restartNumberingAfterBreak="0">
    <w:nsid w:val="52FA16FA"/>
    <w:multiLevelType w:val="hybridMultilevel"/>
    <w:tmpl w:val="09A41D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9A75CD"/>
    <w:multiLevelType w:val="hybridMultilevel"/>
    <w:tmpl w:val="F6467FEE"/>
    <w:lvl w:ilvl="0" w:tplc="080A0013">
      <w:start w:val="1"/>
      <w:numFmt w:val="upperRoman"/>
      <w:lvlText w:val="%1."/>
      <w:lvlJc w:val="right"/>
      <w:pPr>
        <w:ind w:left="4680" w:hanging="360"/>
      </w:pPr>
    </w:lvl>
    <w:lvl w:ilvl="1" w:tplc="080A0019" w:tentative="1">
      <w:start w:val="1"/>
      <w:numFmt w:val="lowerLetter"/>
      <w:lvlText w:val="%2."/>
      <w:lvlJc w:val="left"/>
      <w:pPr>
        <w:ind w:left="5400" w:hanging="360"/>
      </w:pPr>
    </w:lvl>
    <w:lvl w:ilvl="2" w:tplc="080A001B" w:tentative="1">
      <w:start w:val="1"/>
      <w:numFmt w:val="lowerRoman"/>
      <w:lvlText w:val="%3."/>
      <w:lvlJc w:val="right"/>
      <w:pPr>
        <w:ind w:left="6120" w:hanging="180"/>
      </w:pPr>
    </w:lvl>
    <w:lvl w:ilvl="3" w:tplc="080A000F" w:tentative="1">
      <w:start w:val="1"/>
      <w:numFmt w:val="decimal"/>
      <w:lvlText w:val="%4."/>
      <w:lvlJc w:val="left"/>
      <w:pPr>
        <w:ind w:left="6840" w:hanging="360"/>
      </w:pPr>
    </w:lvl>
    <w:lvl w:ilvl="4" w:tplc="080A0019" w:tentative="1">
      <w:start w:val="1"/>
      <w:numFmt w:val="lowerLetter"/>
      <w:lvlText w:val="%5."/>
      <w:lvlJc w:val="left"/>
      <w:pPr>
        <w:ind w:left="7560" w:hanging="360"/>
      </w:pPr>
    </w:lvl>
    <w:lvl w:ilvl="5" w:tplc="080A001B" w:tentative="1">
      <w:start w:val="1"/>
      <w:numFmt w:val="lowerRoman"/>
      <w:lvlText w:val="%6."/>
      <w:lvlJc w:val="right"/>
      <w:pPr>
        <w:ind w:left="8280" w:hanging="180"/>
      </w:pPr>
    </w:lvl>
    <w:lvl w:ilvl="6" w:tplc="080A000F" w:tentative="1">
      <w:start w:val="1"/>
      <w:numFmt w:val="decimal"/>
      <w:lvlText w:val="%7."/>
      <w:lvlJc w:val="left"/>
      <w:pPr>
        <w:ind w:left="9000" w:hanging="360"/>
      </w:pPr>
    </w:lvl>
    <w:lvl w:ilvl="7" w:tplc="080A0019" w:tentative="1">
      <w:start w:val="1"/>
      <w:numFmt w:val="lowerLetter"/>
      <w:lvlText w:val="%8."/>
      <w:lvlJc w:val="left"/>
      <w:pPr>
        <w:ind w:left="9720" w:hanging="360"/>
      </w:pPr>
    </w:lvl>
    <w:lvl w:ilvl="8" w:tplc="080A001B" w:tentative="1">
      <w:start w:val="1"/>
      <w:numFmt w:val="lowerRoman"/>
      <w:lvlText w:val="%9."/>
      <w:lvlJc w:val="right"/>
      <w:pPr>
        <w:ind w:left="10440" w:hanging="180"/>
      </w:pPr>
    </w:lvl>
  </w:abstractNum>
  <w:abstractNum w:abstractNumId="31" w15:restartNumberingAfterBreak="0">
    <w:nsid w:val="5DD20476"/>
    <w:multiLevelType w:val="hybridMultilevel"/>
    <w:tmpl w:val="04360666"/>
    <w:lvl w:ilvl="0" w:tplc="052605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971A7C"/>
    <w:multiLevelType w:val="hybridMultilevel"/>
    <w:tmpl w:val="B9E4F864"/>
    <w:lvl w:ilvl="0" w:tplc="2A62422A">
      <w:start w:val="1"/>
      <w:numFmt w:val="bullet"/>
      <w:lvlText w:val=""/>
      <w:lvlJc w:val="left"/>
      <w:pPr>
        <w:ind w:left="720" w:hanging="360"/>
      </w:pPr>
      <w:rPr>
        <w:rFonts w:ascii="Wingdings 3" w:hAnsi="Wingdings 3" w:hint="default"/>
      </w:rPr>
    </w:lvl>
    <w:lvl w:ilvl="1" w:tplc="C3E01DF8">
      <w:start w:val="3"/>
      <w:numFmt w:val="bullet"/>
      <w:lvlText w:val="•"/>
      <w:lvlJc w:val="left"/>
      <w:pPr>
        <w:ind w:left="1440" w:hanging="360"/>
      </w:pPr>
      <w:rPr>
        <w:rFonts w:ascii="Century Gothic" w:eastAsia="Arial" w:hAnsi="Century Gothic"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2A2C14"/>
    <w:multiLevelType w:val="hybridMultilevel"/>
    <w:tmpl w:val="523E7716"/>
    <w:lvl w:ilvl="0" w:tplc="080A0015">
      <w:start w:val="1"/>
      <w:numFmt w:val="upperLetter"/>
      <w:lvlText w:val="%1."/>
      <w:lvlJc w:val="left"/>
      <w:pPr>
        <w:ind w:left="720" w:hanging="360"/>
      </w:pPr>
      <w:rPr>
        <w:rFonts w:hint="default"/>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FD7776C"/>
    <w:multiLevelType w:val="hybridMultilevel"/>
    <w:tmpl w:val="233E437A"/>
    <w:lvl w:ilvl="0" w:tplc="0142B668">
      <w:start w:val="9"/>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622A33F6"/>
    <w:multiLevelType w:val="hybridMultilevel"/>
    <w:tmpl w:val="63E0F304"/>
    <w:lvl w:ilvl="0" w:tplc="62C6C544">
      <w:start w:val="8"/>
      <w:numFmt w:val="upperRoman"/>
      <w:lvlText w:val="%1."/>
      <w:lvlJc w:val="right"/>
      <w:pPr>
        <w:ind w:left="1776"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1C5507"/>
    <w:multiLevelType w:val="hybridMultilevel"/>
    <w:tmpl w:val="8E62F294"/>
    <w:lvl w:ilvl="0" w:tplc="181A2682">
      <w:start w:val="4"/>
      <w:numFmt w:val="upperLetter"/>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D2D1C50"/>
    <w:multiLevelType w:val="hybridMultilevel"/>
    <w:tmpl w:val="15EA38E6"/>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D9616A"/>
    <w:multiLevelType w:val="hybridMultilevel"/>
    <w:tmpl w:val="5672C76E"/>
    <w:lvl w:ilvl="0" w:tplc="592C685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4953689"/>
    <w:multiLevelType w:val="hybridMultilevel"/>
    <w:tmpl w:val="E37A3CAA"/>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595896"/>
    <w:multiLevelType w:val="hybridMultilevel"/>
    <w:tmpl w:val="905A4E80"/>
    <w:lvl w:ilvl="0" w:tplc="780E3E3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ABF4216"/>
    <w:multiLevelType w:val="hybridMultilevel"/>
    <w:tmpl w:val="EAC87DB8"/>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7CA10622"/>
    <w:multiLevelType w:val="hybridMultilevel"/>
    <w:tmpl w:val="E7B6B5BE"/>
    <w:lvl w:ilvl="0" w:tplc="D4EAB3F6">
      <w:start w:val="1"/>
      <w:numFmt w:val="upperRoman"/>
      <w:lvlText w:val="%1."/>
      <w:lvlJc w:val="right"/>
      <w:pPr>
        <w:ind w:left="720" w:hanging="360"/>
      </w:pPr>
      <w:rPr>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D644897"/>
    <w:multiLevelType w:val="hybridMultilevel"/>
    <w:tmpl w:val="EF983B62"/>
    <w:lvl w:ilvl="0" w:tplc="F466803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4" w15:restartNumberingAfterBreak="0">
    <w:nsid w:val="7F5D6581"/>
    <w:multiLevelType w:val="hybridMultilevel"/>
    <w:tmpl w:val="4B127C32"/>
    <w:lvl w:ilvl="0" w:tplc="9BA46C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FD96FD0"/>
    <w:multiLevelType w:val="hybridMultilevel"/>
    <w:tmpl w:val="AEDA854C"/>
    <w:lvl w:ilvl="0" w:tplc="2A62422A">
      <w:start w:val="1"/>
      <w:numFmt w:val="bullet"/>
      <w:lvlText w:val=""/>
      <w:lvlJc w:val="left"/>
      <w:pPr>
        <w:ind w:left="720" w:hanging="360"/>
      </w:pPr>
      <w:rPr>
        <w:rFonts w:ascii="Wingdings 3" w:hAnsi="Wingdings 3" w:hint="default"/>
      </w:rPr>
    </w:lvl>
    <w:lvl w:ilvl="1" w:tplc="2A62422A">
      <w:start w:val="1"/>
      <w:numFmt w:val="bullet"/>
      <w:lvlText w:val=""/>
      <w:lvlJc w:val="left"/>
      <w:pPr>
        <w:ind w:left="1440" w:hanging="360"/>
      </w:pPr>
      <w:rPr>
        <w:rFonts w:ascii="Wingdings 3" w:hAnsi="Wingdings 3"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44"/>
  </w:num>
  <w:num w:numId="3">
    <w:abstractNumId w:val="3"/>
  </w:num>
  <w:num w:numId="4">
    <w:abstractNumId w:val="7"/>
  </w:num>
  <w:num w:numId="5">
    <w:abstractNumId w:val="43"/>
  </w:num>
  <w:num w:numId="6">
    <w:abstractNumId w:val="40"/>
  </w:num>
  <w:num w:numId="7">
    <w:abstractNumId w:val="22"/>
  </w:num>
  <w:num w:numId="8">
    <w:abstractNumId w:val="13"/>
  </w:num>
  <w:num w:numId="9">
    <w:abstractNumId w:val="8"/>
  </w:num>
  <w:num w:numId="10">
    <w:abstractNumId w:val="20"/>
  </w:num>
  <w:num w:numId="11">
    <w:abstractNumId w:val="42"/>
  </w:num>
  <w:num w:numId="12">
    <w:abstractNumId w:val="9"/>
  </w:num>
  <w:num w:numId="13">
    <w:abstractNumId w:val="38"/>
  </w:num>
  <w:num w:numId="14">
    <w:abstractNumId w:val="6"/>
  </w:num>
  <w:num w:numId="15">
    <w:abstractNumId w:val="17"/>
  </w:num>
  <w:num w:numId="16">
    <w:abstractNumId w:val="29"/>
  </w:num>
  <w:num w:numId="17">
    <w:abstractNumId w:val="12"/>
  </w:num>
  <w:num w:numId="18">
    <w:abstractNumId w:val="19"/>
  </w:num>
  <w:num w:numId="19">
    <w:abstractNumId w:val="25"/>
  </w:num>
  <w:num w:numId="20">
    <w:abstractNumId w:val="14"/>
  </w:num>
  <w:num w:numId="21">
    <w:abstractNumId w:val="4"/>
  </w:num>
  <w:num w:numId="22">
    <w:abstractNumId w:val="15"/>
  </w:num>
  <w:num w:numId="23">
    <w:abstractNumId w:val="34"/>
  </w:num>
  <w:num w:numId="24">
    <w:abstractNumId w:val="33"/>
  </w:num>
  <w:num w:numId="25">
    <w:abstractNumId w:val="28"/>
  </w:num>
  <w:num w:numId="26">
    <w:abstractNumId w:val="32"/>
  </w:num>
  <w:num w:numId="27">
    <w:abstractNumId w:val="45"/>
  </w:num>
  <w:num w:numId="28">
    <w:abstractNumId w:val="41"/>
  </w:num>
  <w:num w:numId="29">
    <w:abstractNumId w:val="30"/>
  </w:num>
  <w:num w:numId="30">
    <w:abstractNumId w:val="23"/>
  </w:num>
  <w:num w:numId="31">
    <w:abstractNumId w:val="24"/>
  </w:num>
  <w:num w:numId="32">
    <w:abstractNumId w:val="21"/>
  </w:num>
  <w:num w:numId="33">
    <w:abstractNumId w:val="31"/>
  </w:num>
  <w:num w:numId="34">
    <w:abstractNumId w:val="11"/>
  </w:num>
  <w:num w:numId="35">
    <w:abstractNumId w:val="5"/>
  </w:num>
  <w:num w:numId="36">
    <w:abstractNumId w:val="1"/>
  </w:num>
  <w:num w:numId="37">
    <w:abstractNumId w:val="26"/>
  </w:num>
  <w:num w:numId="38">
    <w:abstractNumId w:val="18"/>
  </w:num>
  <w:num w:numId="39">
    <w:abstractNumId w:val="35"/>
  </w:num>
  <w:num w:numId="40">
    <w:abstractNumId w:val="16"/>
  </w:num>
  <w:num w:numId="41">
    <w:abstractNumId w:val="37"/>
  </w:num>
  <w:num w:numId="42">
    <w:abstractNumId w:val="10"/>
  </w:num>
  <w:num w:numId="43">
    <w:abstractNumId w:val="39"/>
  </w:num>
  <w:num w:numId="44">
    <w:abstractNumId w:val="0"/>
  </w:num>
  <w:num w:numId="45">
    <w:abstractNumId w:val="2"/>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EC3"/>
    <w:rsid w:val="000069EE"/>
    <w:rsid w:val="00006EE7"/>
    <w:rsid w:val="00011801"/>
    <w:rsid w:val="00017583"/>
    <w:rsid w:val="00017C40"/>
    <w:rsid w:val="000230FE"/>
    <w:rsid w:val="00031742"/>
    <w:rsid w:val="00033B8F"/>
    <w:rsid w:val="00034D6C"/>
    <w:rsid w:val="00034F62"/>
    <w:rsid w:val="00040933"/>
    <w:rsid w:val="000416E1"/>
    <w:rsid w:val="0005225D"/>
    <w:rsid w:val="00063459"/>
    <w:rsid w:val="00066AC4"/>
    <w:rsid w:val="00067BC9"/>
    <w:rsid w:val="00072083"/>
    <w:rsid w:val="00082211"/>
    <w:rsid w:val="00082974"/>
    <w:rsid w:val="00083DB0"/>
    <w:rsid w:val="000852EF"/>
    <w:rsid w:val="000A7394"/>
    <w:rsid w:val="000B19C5"/>
    <w:rsid w:val="000B1D09"/>
    <w:rsid w:val="000B7F3E"/>
    <w:rsid w:val="000C2986"/>
    <w:rsid w:val="000C664B"/>
    <w:rsid w:val="000D0B79"/>
    <w:rsid w:val="000D622F"/>
    <w:rsid w:val="000E4E83"/>
    <w:rsid w:val="000E7559"/>
    <w:rsid w:val="000F1CC5"/>
    <w:rsid w:val="000F29A2"/>
    <w:rsid w:val="000F2B5C"/>
    <w:rsid w:val="000F7395"/>
    <w:rsid w:val="001035DF"/>
    <w:rsid w:val="00107830"/>
    <w:rsid w:val="00111F8F"/>
    <w:rsid w:val="00115EFF"/>
    <w:rsid w:val="0011639E"/>
    <w:rsid w:val="001275B1"/>
    <w:rsid w:val="00132440"/>
    <w:rsid w:val="0013256B"/>
    <w:rsid w:val="00137754"/>
    <w:rsid w:val="00150C29"/>
    <w:rsid w:val="00150C52"/>
    <w:rsid w:val="00163C8D"/>
    <w:rsid w:val="0016679B"/>
    <w:rsid w:val="00176C70"/>
    <w:rsid w:val="00182BBA"/>
    <w:rsid w:val="00183BF8"/>
    <w:rsid w:val="00185125"/>
    <w:rsid w:val="00197695"/>
    <w:rsid w:val="001A0219"/>
    <w:rsid w:val="001A1C67"/>
    <w:rsid w:val="001A2424"/>
    <w:rsid w:val="001A4E03"/>
    <w:rsid w:val="001B655C"/>
    <w:rsid w:val="001C0DE2"/>
    <w:rsid w:val="001C1BCF"/>
    <w:rsid w:val="001D4F15"/>
    <w:rsid w:val="001D6533"/>
    <w:rsid w:val="001E0785"/>
    <w:rsid w:val="001F0084"/>
    <w:rsid w:val="001F0B3F"/>
    <w:rsid w:val="001F4554"/>
    <w:rsid w:val="001F6275"/>
    <w:rsid w:val="001F66CC"/>
    <w:rsid w:val="00202FFB"/>
    <w:rsid w:val="00211FB4"/>
    <w:rsid w:val="00215365"/>
    <w:rsid w:val="00234B04"/>
    <w:rsid w:val="00243494"/>
    <w:rsid w:val="00247123"/>
    <w:rsid w:val="00247B5A"/>
    <w:rsid w:val="002501F1"/>
    <w:rsid w:val="00252DD9"/>
    <w:rsid w:val="002545A6"/>
    <w:rsid w:val="002567BB"/>
    <w:rsid w:val="00257D9E"/>
    <w:rsid w:val="00262129"/>
    <w:rsid w:val="00265D3C"/>
    <w:rsid w:val="00272064"/>
    <w:rsid w:val="0027251D"/>
    <w:rsid w:val="002756D5"/>
    <w:rsid w:val="00285D7A"/>
    <w:rsid w:val="002860B1"/>
    <w:rsid w:val="00291BE7"/>
    <w:rsid w:val="002945A2"/>
    <w:rsid w:val="00294E92"/>
    <w:rsid w:val="00296578"/>
    <w:rsid w:val="00297BC4"/>
    <w:rsid w:val="002A2DC8"/>
    <w:rsid w:val="002A5B27"/>
    <w:rsid w:val="002B03DA"/>
    <w:rsid w:val="002B2DD0"/>
    <w:rsid w:val="002B4062"/>
    <w:rsid w:val="002B6562"/>
    <w:rsid w:val="002C17C2"/>
    <w:rsid w:val="002C683F"/>
    <w:rsid w:val="002D3326"/>
    <w:rsid w:val="002F6846"/>
    <w:rsid w:val="00307F23"/>
    <w:rsid w:val="00312DDC"/>
    <w:rsid w:val="00315C47"/>
    <w:rsid w:val="003201D1"/>
    <w:rsid w:val="003261AB"/>
    <w:rsid w:val="0033074C"/>
    <w:rsid w:val="00336A74"/>
    <w:rsid w:val="00343348"/>
    <w:rsid w:val="00351F6C"/>
    <w:rsid w:val="003539A7"/>
    <w:rsid w:val="00356B3E"/>
    <w:rsid w:val="0036106F"/>
    <w:rsid w:val="00361FA8"/>
    <w:rsid w:val="00371B4F"/>
    <w:rsid w:val="00371E84"/>
    <w:rsid w:val="003723C4"/>
    <w:rsid w:val="00376FFD"/>
    <w:rsid w:val="0038025E"/>
    <w:rsid w:val="00382625"/>
    <w:rsid w:val="00382B2D"/>
    <w:rsid w:val="003959C1"/>
    <w:rsid w:val="003A165C"/>
    <w:rsid w:val="003B054B"/>
    <w:rsid w:val="003B22F4"/>
    <w:rsid w:val="003B7B44"/>
    <w:rsid w:val="003C796A"/>
    <w:rsid w:val="003D10A8"/>
    <w:rsid w:val="003E3F45"/>
    <w:rsid w:val="003E791D"/>
    <w:rsid w:val="003F0776"/>
    <w:rsid w:val="003F7F1C"/>
    <w:rsid w:val="00401A19"/>
    <w:rsid w:val="0040351D"/>
    <w:rsid w:val="00403545"/>
    <w:rsid w:val="00405A73"/>
    <w:rsid w:val="00407787"/>
    <w:rsid w:val="00410F27"/>
    <w:rsid w:val="00412AB5"/>
    <w:rsid w:val="00412EE9"/>
    <w:rsid w:val="004141B2"/>
    <w:rsid w:val="00423ACB"/>
    <w:rsid w:val="004245D9"/>
    <w:rsid w:val="00426877"/>
    <w:rsid w:val="004322FE"/>
    <w:rsid w:val="00435D0F"/>
    <w:rsid w:val="00441037"/>
    <w:rsid w:val="00441186"/>
    <w:rsid w:val="00444C6F"/>
    <w:rsid w:val="00445EC3"/>
    <w:rsid w:val="00451AF3"/>
    <w:rsid w:val="0045351F"/>
    <w:rsid w:val="00457D11"/>
    <w:rsid w:val="0046582F"/>
    <w:rsid w:val="0047022A"/>
    <w:rsid w:val="004762B4"/>
    <w:rsid w:val="00481C3C"/>
    <w:rsid w:val="00482FE7"/>
    <w:rsid w:val="004855C1"/>
    <w:rsid w:val="00486F03"/>
    <w:rsid w:val="004A28F3"/>
    <w:rsid w:val="004A46ED"/>
    <w:rsid w:val="004A60B3"/>
    <w:rsid w:val="004B0A50"/>
    <w:rsid w:val="004B28AF"/>
    <w:rsid w:val="004B2E68"/>
    <w:rsid w:val="004B6669"/>
    <w:rsid w:val="004C4F41"/>
    <w:rsid w:val="004E011D"/>
    <w:rsid w:val="004E024C"/>
    <w:rsid w:val="004F1DE1"/>
    <w:rsid w:val="004F6C17"/>
    <w:rsid w:val="005064DB"/>
    <w:rsid w:val="005118A0"/>
    <w:rsid w:val="00511EEE"/>
    <w:rsid w:val="00513A9D"/>
    <w:rsid w:val="00513E3B"/>
    <w:rsid w:val="005321A0"/>
    <w:rsid w:val="00534A7F"/>
    <w:rsid w:val="0053588F"/>
    <w:rsid w:val="00542E06"/>
    <w:rsid w:val="00555012"/>
    <w:rsid w:val="005669F0"/>
    <w:rsid w:val="005762CC"/>
    <w:rsid w:val="00585E1C"/>
    <w:rsid w:val="005923C2"/>
    <w:rsid w:val="005B3775"/>
    <w:rsid w:val="005B7A8D"/>
    <w:rsid w:val="005C2CA1"/>
    <w:rsid w:val="005D3CFC"/>
    <w:rsid w:val="005D44E4"/>
    <w:rsid w:val="005F08B0"/>
    <w:rsid w:val="005F099D"/>
    <w:rsid w:val="005F1876"/>
    <w:rsid w:val="00611334"/>
    <w:rsid w:val="0061716E"/>
    <w:rsid w:val="0062095D"/>
    <w:rsid w:val="0062155A"/>
    <w:rsid w:val="00622B70"/>
    <w:rsid w:val="00630AF7"/>
    <w:rsid w:val="006340F3"/>
    <w:rsid w:val="006343B9"/>
    <w:rsid w:val="006365D9"/>
    <w:rsid w:val="00644156"/>
    <w:rsid w:val="00652B86"/>
    <w:rsid w:val="0065375F"/>
    <w:rsid w:val="00653A49"/>
    <w:rsid w:val="00663AAE"/>
    <w:rsid w:val="00666DD5"/>
    <w:rsid w:val="00667125"/>
    <w:rsid w:val="006774DA"/>
    <w:rsid w:val="006774E7"/>
    <w:rsid w:val="0068630A"/>
    <w:rsid w:val="0069091B"/>
    <w:rsid w:val="0069125D"/>
    <w:rsid w:val="00693892"/>
    <w:rsid w:val="0069444A"/>
    <w:rsid w:val="006A0E8B"/>
    <w:rsid w:val="006A1680"/>
    <w:rsid w:val="006A522B"/>
    <w:rsid w:val="006B7928"/>
    <w:rsid w:val="006C214E"/>
    <w:rsid w:val="006C5DF8"/>
    <w:rsid w:val="006D35CD"/>
    <w:rsid w:val="006D7BAA"/>
    <w:rsid w:val="006D7CC4"/>
    <w:rsid w:val="006E3063"/>
    <w:rsid w:val="006E43EA"/>
    <w:rsid w:val="006F31A6"/>
    <w:rsid w:val="006F5533"/>
    <w:rsid w:val="00701AC1"/>
    <w:rsid w:val="00702FF7"/>
    <w:rsid w:val="007032EB"/>
    <w:rsid w:val="007051AA"/>
    <w:rsid w:val="0071427C"/>
    <w:rsid w:val="00717A7A"/>
    <w:rsid w:val="00720E51"/>
    <w:rsid w:val="00726347"/>
    <w:rsid w:val="00726E11"/>
    <w:rsid w:val="00744494"/>
    <w:rsid w:val="00752979"/>
    <w:rsid w:val="00754F95"/>
    <w:rsid w:val="00764D90"/>
    <w:rsid w:val="007678EE"/>
    <w:rsid w:val="00770439"/>
    <w:rsid w:val="007805DC"/>
    <w:rsid w:val="00780CDD"/>
    <w:rsid w:val="00790990"/>
    <w:rsid w:val="007946B7"/>
    <w:rsid w:val="00797A71"/>
    <w:rsid w:val="00797D4B"/>
    <w:rsid w:val="007A0DE5"/>
    <w:rsid w:val="007A1C16"/>
    <w:rsid w:val="007A6E2B"/>
    <w:rsid w:val="007B01E4"/>
    <w:rsid w:val="007B29A0"/>
    <w:rsid w:val="007C5760"/>
    <w:rsid w:val="007D2283"/>
    <w:rsid w:val="007D46B0"/>
    <w:rsid w:val="007D5EF6"/>
    <w:rsid w:val="007D5FEC"/>
    <w:rsid w:val="007D7327"/>
    <w:rsid w:val="007E04AE"/>
    <w:rsid w:val="007E1B0D"/>
    <w:rsid w:val="007E3B26"/>
    <w:rsid w:val="007E486A"/>
    <w:rsid w:val="007E5282"/>
    <w:rsid w:val="007F070D"/>
    <w:rsid w:val="007F5BDD"/>
    <w:rsid w:val="00817569"/>
    <w:rsid w:val="00833FAA"/>
    <w:rsid w:val="008379BE"/>
    <w:rsid w:val="00840BFD"/>
    <w:rsid w:val="008476FA"/>
    <w:rsid w:val="00851798"/>
    <w:rsid w:val="008541DB"/>
    <w:rsid w:val="00854945"/>
    <w:rsid w:val="008567D5"/>
    <w:rsid w:val="008637D5"/>
    <w:rsid w:val="00867A0F"/>
    <w:rsid w:val="008735EA"/>
    <w:rsid w:val="00873D22"/>
    <w:rsid w:val="008772BC"/>
    <w:rsid w:val="00885AF4"/>
    <w:rsid w:val="008861A4"/>
    <w:rsid w:val="00887961"/>
    <w:rsid w:val="0089155C"/>
    <w:rsid w:val="0089222F"/>
    <w:rsid w:val="008929FD"/>
    <w:rsid w:val="008A23CF"/>
    <w:rsid w:val="008A6D25"/>
    <w:rsid w:val="008A7605"/>
    <w:rsid w:val="008A7CF7"/>
    <w:rsid w:val="008C3BEE"/>
    <w:rsid w:val="008C5FFD"/>
    <w:rsid w:val="008D1EF3"/>
    <w:rsid w:val="008D5474"/>
    <w:rsid w:val="008E3B68"/>
    <w:rsid w:val="008E4E0B"/>
    <w:rsid w:val="008E56C3"/>
    <w:rsid w:val="008F4BFF"/>
    <w:rsid w:val="009018A8"/>
    <w:rsid w:val="0090429D"/>
    <w:rsid w:val="0091018C"/>
    <w:rsid w:val="00913953"/>
    <w:rsid w:val="00915916"/>
    <w:rsid w:val="00916CA8"/>
    <w:rsid w:val="00926C3C"/>
    <w:rsid w:val="00937A8A"/>
    <w:rsid w:val="00941053"/>
    <w:rsid w:val="00942679"/>
    <w:rsid w:val="009433B2"/>
    <w:rsid w:val="00943871"/>
    <w:rsid w:val="00945446"/>
    <w:rsid w:val="009468B9"/>
    <w:rsid w:val="00946A9C"/>
    <w:rsid w:val="009500C9"/>
    <w:rsid w:val="00953147"/>
    <w:rsid w:val="00953CE6"/>
    <w:rsid w:val="009613A0"/>
    <w:rsid w:val="00961655"/>
    <w:rsid w:val="0096613C"/>
    <w:rsid w:val="00966E73"/>
    <w:rsid w:val="00973A3F"/>
    <w:rsid w:val="00975105"/>
    <w:rsid w:val="0097753B"/>
    <w:rsid w:val="009810C0"/>
    <w:rsid w:val="009813E5"/>
    <w:rsid w:val="00982C3C"/>
    <w:rsid w:val="00986CC0"/>
    <w:rsid w:val="00990B87"/>
    <w:rsid w:val="00992829"/>
    <w:rsid w:val="009A57B2"/>
    <w:rsid w:val="009A6107"/>
    <w:rsid w:val="009B5DA5"/>
    <w:rsid w:val="009C77F9"/>
    <w:rsid w:val="009C7856"/>
    <w:rsid w:val="009D7366"/>
    <w:rsid w:val="009D7A3A"/>
    <w:rsid w:val="009F0514"/>
    <w:rsid w:val="009F3B35"/>
    <w:rsid w:val="009F7470"/>
    <w:rsid w:val="00A03E02"/>
    <w:rsid w:val="00A06A33"/>
    <w:rsid w:val="00A23D2B"/>
    <w:rsid w:val="00A23EF0"/>
    <w:rsid w:val="00A26977"/>
    <w:rsid w:val="00A30C36"/>
    <w:rsid w:val="00A3389C"/>
    <w:rsid w:val="00A405E7"/>
    <w:rsid w:val="00A439F2"/>
    <w:rsid w:val="00A45101"/>
    <w:rsid w:val="00A46EE7"/>
    <w:rsid w:val="00A551FC"/>
    <w:rsid w:val="00A56CC8"/>
    <w:rsid w:val="00A56D96"/>
    <w:rsid w:val="00A640A7"/>
    <w:rsid w:val="00A81888"/>
    <w:rsid w:val="00A84E1E"/>
    <w:rsid w:val="00A911AF"/>
    <w:rsid w:val="00A94F10"/>
    <w:rsid w:val="00A97BDB"/>
    <w:rsid w:val="00AA1C01"/>
    <w:rsid w:val="00AA78D2"/>
    <w:rsid w:val="00AB0E0F"/>
    <w:rsid w:val="00AB3F04"/>
    <w:rsid w:val="00AB4E30"/>
    <w:rsid w:val="00AC025B"/>
    <w:rsid w:val="00AC2DEA"/>
    <w:rsid w:val="00AC3727"/>
    <w:rsid w:val="00AC37B9"/>
    <w:rsid w:val="00AC3812"/>
    <w:rsid w:val="00AC7EF6"/>
    <w:rsid w:val="00AD1AFC"/>
    <w:rsid w:val="00AD2DAC"/>
    <w:rsid w:val="00AD354E"/>
    <w:rsid w:val="00AD5459"/>
    <w:rsid w:val="00AE5B39"/>
    <w:rsid w:val="00AE64D7"/>
    <w:rsid w:val="00AF6F8F"/>
    <w:rsid w:val="00AF76AF"/>
    <w:rsid w:val="00B04581"/>
    <w:rsid w:val="00B10D19"/>
    <w:rsid w:val="00B158E9"/>
    <w:rsid w:val="00B21035"/>
    <w:rsid w:val="00B21AFB"/>
    <w:rsid w:val="00B25800"/>
    <w:rsid w:val="00B25C1C"/>
    <w:rsid w:val="00B26A9F"/>
    <w:rsid w:val="00B361EE"/>
    <w:rsid w:val="00B403FB"/>
    <w:rsid w:val="00B41979"/>
    <w:rsid w:val="00B45F8A"/>
    <w:rsid w:val="00B46100"/>
    <w:rsid w:val="00B527EB"/>
    <w:rsid w:val="00B7606B"/>
    <w:rsid w:val="00B77107"/>
    <w:rsid w:val="00B8078A"/>
    <w:rsid w:val="00B8326A"/>
    <w:rsid w:val="00B877D7"/>
    <w:rsid w:val="00BA07DB"/>
    <w:rsid w:val="00BA16F1"/>
    <w:rsid w:val="00BA1F1A"/>
    <w:rsid w:val="00BA46FC"/>
    <w:rsid w:val="00BA5E90"/>
    <w:rsid w:val="00BB09BF"/>
    <w:rsid w:val="00BB21F3"/>
    <w:rsid w:val="00BB2444"/>
    <w:rsid w:val="00BB4F3F"/>
    <w:rsid w:val="00BC3385"/>
    <w:rsid w:val="00BC4800"/>
    <w:rsid w:val="00BD0C35"/>
    <w:rsid w:val="00BE20AB"/>
    <w:rsid w:val="00BE4E30"/>
    <w:rsid w:val="00BE65C7"/>
    <w:rsid w:val="00C002D6"/>
    <w:rsid w:val="00C025C8"/>
    <w:rsid w:val="00C12DFD"/>
    <w:rsid w:val="00C12EA6"/>
    <w:rsid w:val="00C14304"/>
    <w:rsid w:val="00C151B2"/>
    <w:rsid w:val="00C15AD4"/>
    <w:rsid w:val="00C21CB4"/>
    <w:rsid w:val="00C240CB"/>
    <w:rsid w:val="00C27D7C"/>
    <w:rsid w:val="00C327EF"/>
    <w:rsid w:val="00C3449C"/>
    <w:rsid w:val="00C37AB4"/>
    <w:rsid w:val="00C41BA1"/>
    <w:rsid w:val="00C41D89"/>
    <w:rsid w:val="00C46A4E"/>
    <w:rsid w:val="00C515DB"/>
    <w:rsid w:val="00C630F1"/>
    <w:rsid w:val="00C6550E"/>
    <w:rsid w:val="00C67ECD"/>
    <w:rsid w:val="00C83BFC"/>
    <w:rsid w:val="00CC45C4"/>
    <w:rsid w:val="00CC5BAE"/>
    <w:rsid w:val="00CC74AF"/>
    <w:rsid w:val="00CD6A01"/>
    <w:rsid w:val="00CE2963"/>
    <w:rsid w:val="00CF4561"/>
    <w:rsid w:val="00D01CCA"/>
    <w:rsid w:val="00D07215"/>
    <w:rsid w:val="00D0729D"/>
    <w:rsid w:val="00D21EDB"/>
    <w:rsid w:val="00D26255"/>
    <w:rsid w:val="00D27588"/>
    <w:rsid w:val="00D27630"/>
    <w:rsid w:val="00D34DEF"/>
    <w:rsid w:val="00D41E42"/>
    <w:rsid w:val="00D70846"/>
    <w:rsid w:val="00D7212F"/>
    <w:rsid w:val="00D72795"/>
    <w:rsid w:val="00D74726"/>
    <w:rsid w:val="00D75E7E"/>
    <w:rsid w:val="00D80AB1"/>
    <w:rsid w:val="00D90A4D"/>
    <w:rsid w:val="00D91B69"/>
    <w:rsid w:val="00D91EE2"/>
    <w:rsid w:val="00D930AD"/>
    <w:rsid w:val="00D95326"/>
    <w:rsid w:val="00D96879"/>
    <w:rsid w:val="00D96FCE"/>
    <w:rsid w:val="00DA7A64"/>
    <w:rsid w:val="00DB29F8"/>
    <w:rsid w:val="00DB49FA"/>
    <w:rsid w:val="00DC4028"/>
    <w:rsid w:val="00DC659B"/>
    <w:rsid w:val="00DD1C7F"/>
    <w:rsid w:val="00DD33E3"/>
    <w:rsid w:val="00DE164F"/>
    <w:rsid w:val="00DE575B"/>
    <w:rsid w:val="00DF3B77"/>
    <w:rsid w:val="00DF7FC9"/>
    <w:rsid w:val="00E02618"/>
    <w:rsid w:val="00E02774"/>
    <w:rsid w:val="00E02A68"/>
    <w:rsid w:val="00E04831"/>
    <w:rsid w:val="00E17239"/>
    <w:rsid w:val="00E20F6D"/>
    <w:rsid w:val="00E23C2B"/>
    <w:rsid w:val="00E26FE8"/>
    <w:rsid w:val="00E2793B"/>
    <w:rsid w:val="00E308AF"/>
    <w:rsid w:val="00E33B5C"/>
    <w:rsid w:val="00E35313"/>
    <w:rsid w:val="00E36039"/>
    <w:rsid w:val="00E37102"/>
    <w:rsid w:val="00E546A4"/>
    <w:rsid w:val="00E56955"/>
    <w:rsid w:val="00E626CF"/>
    <w:rsid w:val="00E64331"/>
    <w:rsid w:val="00E76D68"/>
    <w:rsid w:val="00E81091"/>
    <w:rsid w:val="00E84F47"/>
    <w:rsid w:val="00E85AFF"/>
    <w:rsid w:val="00E93097"/>
    <w:rsid w:val="00E933C1"/>
    <w:rsid w:val="00EB16C5"/>
    <w:rsid w:val="00EB56CE"/>
    <w:rsid w:val="00EC144D"/>
    <w:rsid w:val="00EC1B2A"/>
    <w:rsid w:val="00EC203D"/>
    <w:rsid w:val="00EC22A3"/>
    <w:rsid w:val="00ED4837"/>
    <w:rsid w:val="00EE1208"/>
    <w:rsid w:val="00EE4B2E"/>
    <w:rsid w:val="00EE5BF8"/>
    <w:rsid w:val="00EE5F54"/>
    <w:rsid w:val="00EF2623"/>
    <w:rsid w:val="00EF2690"/>
    <w:rsid w:val="00EF30DB"/>
    <w:rsid w:val="00EF3854"/>
    <w:rsid w:val="00EF7C61"/>
    <w:rsid w:val="00F05B3F"/>
    <w:rsid w:val="00F171F7"/>
    <w:rsid w:val="00F2129A"/>
    <w:rsid w:val="00F30FE6"/>
    <w:rsid w:val="00F4034B"/>
    <w:rsid w:val="00F44614"/>
    <w:rsid w:val="00F53513"/>
    <w:rsid w:val="00F53851"/>
    <w:rsid w:val="00F56E8F"/>
    <w:rsid w:val="00F57B0E"/>
    <w:rsid w:val="00F669FB"/>
    <w:rsid w:val="00F74A99"/>
    <w:rsid w:val="00F7662D"/>
    <w:rsid w:val="00F869D3"/>
    <w:rsid w:val="00F94AD1"/>
    <w:rsid w:val="00F95F18"/>
    <w:rsid w:val="00FA2751"/>
    <w:rsid w:val="00FA2C89"/>
    <w:rsid w:val="00FA329B"/>
    <w:rsid w:val="00FA401B"/>
    <w:rsid w:val="00FB7224"/>
    <w:rsid w:val="00FC05A7"/>
    <w:rsid w:val="00FC7BF5"/>
    <w:rsid w:val="00FD07DE"/>
    <w:rsid w:val="00FE6E2E"/>
    <w:rsid w:val="00FF0A7B"/>
    <w:rsid w:val="00FF47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92B9E"/>
  <w15:chartTrackingRefBased/>
  <w15:docId w15:val="{2D0AAAAC-BB6A-EE4B-849E-D048C3E5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45EC3"/>
    <w:rPr>
      <w:rFonts w:ascii="Times New Roman" w:eastAsia="Times New Roman" w:hAnsi="Times New Roman"/>
      <w:color w:val="000000"/>
      <w:sz w:val="24"/>
      <w:lang w:val="es-ES" w:eastAsia="es-ES"/>
    </w:rPr>
  </w:style>
  <w:style w:type="character" w:customStyle="1" w:styleId="NOMBRES">
    <w:name w:val="NOMBRES"/>
    <w:uiPriority w:val="1"/>
    <w:rsid w:val="00445EC3"/>
    <w:rPr>
      <w:rFonts w:ascii="Arial" w:hAnsi="Arial" w:cs="Arial" w:hint="default"/>
      <w:b/>
      <w:bCs w:val="0"/>
      <w:sz w:val="24"/>
    </w:rPr>
  </w:style>
  <w:style w:type="paragraph" w:styleId="Encabezado">
    <w:name w:val="header"/>
    <w:basedOn w:val="Normal"/>
    <w:link w:val="EncabezadoCar"/>
    <w:uiPriority w:val="99"/>
    <w:unhideWhenUsed/>
    <w:rsid w:val="00445EC3"/>
    <w:pPr>
      <w:tabs>
        <w:tab w:val="center" w:pos="4419"/>
        <w:tab w:val="right" w:pos="8838"/>
      </w:tabs>
      <w:spacing w:after="0" w:line="240" w:lineRule="auto"/>
    </w:pPr>
    <w:rPr>
      <w:rFonts w:eastAsia="Times New Roman"/>
      <w:lang w:eastAsia="es-MX"/>
    </w:rPr>
  </w:style>
  <w:style w:type="character" w:customStyle="1" w:styleId="EncabezadoCar">
    <w:name w:val="Encabezado Car"/>
    <w:link w:val="Encabezado"/>
    <w:uiPriority w:val="99"/>
    <w:rsid w:val="00445EC3"/>
    <w:rPr>
      <w:rFonts w:eastAsia="Times New Roman"/>
      <w:sz w:val="22"/>
      <w:szCs w:val="22"/>
    </w:rPr>
  </w:style>
  <w:style w:type="paragraph" w:customStyle="1" w:styleId="Normal2">
    <w:name w:val="Normal2"/>
    <w:rsid w:val="00445EC3"/>
    <w:rPr>
      <w:rFonts w:ascii="Times New Roman" w:eastAsia="Times New Roman" w:hAnsi="Times New Roman"/>
      <w:color w:val="000000"/>
      <w:sz w:val="24"/>
      <w:lang w:val="es-ES" w:eastAsia="es-ES"/>
    </w:rPr>
  </w:style>
  <w:style w:type="table" w:styleId="Tablaconcuadrcula">
    <w:name w:val="Table Grid"/>
    <w:basedOn w:val="Tablanormal"/>
    <w:uiPriority w:val="59"/>
    <w:rsid w:val="00A3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56D96"/>
    <w:pPr>
      <w:tabs>
        <w:tab w:val="center" w:pos="4419"/>
        <w:tab w:val="right" w:pos="8838"/>
      </w:tabs>
    </w:pPr>
  </w:style>
  <w:style w:type="character" w:customStyle="1" w:styleId="PiedepginaCar">
    <w:name w:val="Pie de página Car"/>
    <w:link w:val="Piedepgina"/>
    <w:uiPriority w:val="99"/>
    <w:rsid w:val="00A56D96"/>
    <w:rPr>
      <w:sz w:val="22"/>
      <w:szCs w:val="22"/>
      <w:lang w:eastAsia="en-US"/>
    </w:rPr>
  </w:style>
  <w:style w:type="paragraph" w:styleId="Prrafodelista">
    <w:name w:val="List Paragraph"/>
    <w:aliases w:val="Imagen,Tabla de contenido"/>
    <w:basedOn w:val="Normal"/>
    <w:link w:val="PrrafodelistaCar"/>
    <w:uiPriority w:val="34"/>
    <w:qFormat/>
    <w:rsid w:val="009F3B35"/>
    <w:pPr>
      <w:spacing w:after="0" w:line="240" w:lineRule="auto"/>
      <w:ind w:left="708"/>
    </w:pPr>
    <w:rPr>
      <w:rFonts w:ascii="Times New Roman" w:eastAsia="Times New Roman" w:hAnsi="Times New Roman"/>
      <w:sz w:val="20"/>
      <w:szCs w:val="20"/>
      <w:lang w:val="es-ES" w:eastAsia="es-ES"/>
    </w:rPr>
  </w:style>
  <w:style w:type="paragraph" w:styleId="Textoindependiente">
    <w:name w:val="Body Text"/>
    <w:basedOn w:val="Normal"/>
    <w:link w:val="TextoindependienteCar"/>
    <w:uiPriority w:val="99"/>
    <w:semiHidden/>
    <w:unhideWhenUsed/>
    <w:rsid w:val="00F53513"/>
    <w:pPr>
      <w:spacing w:after="120" w:line="256" w:lineRule="auto"/>
    </w:pPr>
  </w:style>
  <w:style w:type="character" w:customStyle="1" w:styleId="TextoindependienteCar">
    <w:name w:val="Texto independiente Car"/>
    <w:link w:val="Textoindependiente"/>
    <w:uiPriority w:val="99"/>
    <w:semiHidden/>
    <w:rsid w:val="00F53513"/>
    <w:rPr>
      <w:sz w:val="22"/>
      <w:szCs w:val="22"/>
      <w:lang w:eastAsia="en-US"/>
    </w:rPr>
  </w:style>
  <w:style w:type="paragraph" w:styleId="Textonotapie">
    <w:name w:val="footnote text"/>
    <w:basedOn w:val="Normal"/>
    <w:link w:val="TextonotapieCar"/>
    <w:uiPriority w:val="99"/>
    <w:semiHidden/>
    <w:unhideWhenUsed/>
    <w:rsid w:val="00B8078A"/>
    <w:rPr>
      <w:sz w:val="20"/>
      <w:szCs w:val="20"/>
    </w:rPr>
  </w:style>
  <w:style w:type="character" w:customStyle="1" w:styleId="TextonotapieCar">
    <w:name w:val="Texto nota pie Car"/>
    <w:link w:val="Textonotapie"/>
    <w:uiPriority w:val="99"/>
    <w:semiHidden/>
    <w:rsid w:val="00B8078A"/>
    <w:rPr>
      <w:lang w:eastAsia="en-US"/>
    </w:rPr>
  </w:style>
  <w:style w:type="character" w:styleId="Refdenotaalpie">
    <w:name w:val="footnote reference"/>
    <w:uiPriority w:val="99"/>
    <w:semiHidden/>
    <w:unhideWhenUsed/>
    <w:rsid w:val="00B8078A"/>
    <w:rPr>
      <w:vertAlign w:val="superscript"/>
    </w:rPr>
  </w:style>
  <w:style w:type="character" w:styleId="Hipervnculo">
    <w:name w:val="Hyperlink"/>
    <w:uiPriority w:val="99"/>
    <w:unhideWhenUsed/>
    <w:rsid w:val="00F4034B"/>
    <w:rPr>
      <w:color w:val="0563C1"/>
      <w:u w:val="single"/>
    </w:rPr>
  </w:style>
  <w:style w:type="character" w:customStyle="1" w:styleId="Mencinsinresolver1">
    <w:name w:val="Mención sin resolver1"/>
    <w:uiPriority w:val="99"/>
    <w:semiHidden/>
    <w:unhideWhenUsed/>
    <w:rsid w:val="00F4034B"/>
    <w:rPr>
      <w:color w:val="605E5C"/>
      <w:shd w:val="clear" w:color="auto" w:fill="E1DFDD"/>
    </w:rPr>
  </w:style>
  <w:style w:type="character" w:customStyle="1" w:styleId="PrrafodelistaCar">
    <w:name w:val="Párrafo de lista Car"/>
    <w:aliases w:val="Imagen Car,Tabla de contenido Car"/>
    <w:link w:val="Prrafodelista"/>
    <w:uiPriority w:val="34"/>
    <w:locked/>
    <w:rsid w:val="000069EE"/>
    <w:rPr>
      <w:rFonts w:ascii="Times New Roman" w:eastAsia="Times New Roman" w:hAnsi="Times New Roman"/>
      <w:lang w:val="es-ES" w:eastAsia="es-ES"/>
    </w:rPr>
  </w:style>
  <w:style w:type="character" w:styleId="Mencinsinresolver">
    <w:name w:val="Unresolved Mention"/>
    <w:basedOn w:val="Fuentedeprrafopredeter"/>
    <w:uiPriority w:val="99"/>
    <w:semiHidden/>
    <w:unhideWhenUsed/>
    <w:rsid w:val="00132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2700">
      <w:bodyDiv w:val="1"/>
      <w:marLeft w:val="0"/>
      <w:marRight w:val="0"/>
      <w:marTop w:val="0"/>
      <w:marBottom w:val="0"/>
      <w:divBdr>
        <w:top w:val="none" w:sz="0" w:space="0" w:color="auto"/>
        <w:left w:val="none" w:sz="0" w:space="0" w:color="auto"/>
        <w:bottom w:val="none" w:sz="0" w:space="0" w:color="auto"/>
        <w:right w:val="none" w:sz="0" w:space="0" w:color="auto"/>
      </w:divBdr>
    </w:div>
    <w:div w:id="1001349886">
      <w:bodyDiv w:val="1"/>
      <w:marLeft w:val="0"/>
      <w:marRight w:val="0"/>
      <w:marTop w:val="0"/>
      <w:marBottom w:val="0"/>
      <w:divBdr>
        <w:top w:val="none" w:sz="0" w:space="0" w:color="auto"/>
        <w:left w:val="none" w:sz="0" w:space="0" w:color="auto"/>
        <w:bottom w:val="none" w:sz="0" w:space="0" w:color="auto"/>
        <w:right w:val="none" w:sz="0" w:space="0" w:color="auto"/>
      </w:divBdr>
    </w:div>
    <w:div w:id="1454202869">
      <w:bodyDiv w:val="1"/>
      <w:marLeft w:val="0"/>
      <w:marRight w:val="0"/>
      <w:marTop w:val="0"/>
      <w:marBottom w:val="0"/>
      <w:divBdr>
        <w:top w:val="none" w:sz="0" w:space="0" w:color="auto"/>
        <w:left w:val="none" w:sz="0" w:space="0" w:color="auto"/>
        <w:bottom w:val="none" w:sz="0" w:space="0" w:color="auto"/>
        <w:right w:val="none" w:sz="0" w:space="0" w:color="auto"/>
      </w:divBdr>
    </w:div>
    <w:div w:id="1460564766">
      <w:bodyDiv w:val="1"/>
      <w:marLeft w:val="0"/>
      <w:marRight w:val="0"/>
      <w:marTop w:val="0"/>
      <w:marBottom w:val="0"/>
      <w:divBdr>
        <w:top w:val="none" w:sz="0" w:space="0" w:color="auto"/>
        <w:left w:val="none" w:sz="0" w:space="0" w:color="auto"/>
        <w:bottom w:val="none" w:sz="0" w:space="0" w:color="auto"/>
        <w:right w:val="none" w:sz="0" w:space="0" w:color="auto"/>
      </w:divBdr>
    </w:div>
    <w:div w:id="1928539789">
      <w:bodyDiv w:val="1"/>
      <w:marLeft w:val="0"/>
      <w:marRight w:val="0"/>
      <w:marTop w:val="0"/>
      <w:marBottom w:val="0"/>
      <w:divBdr>
        <w:top w:val="none" w:sz="0" w:space="0" w:color="auto"/>
        <w:left w:val="none" w:sz="0" w:space="0" w:color="auto"/>
        <w:bottom w:val="none" w:sz="0" w:space="0" w:color="auto"/>
        <w:right w:val="none" w:sz="0" w:space="0" w:color="auto"/>
      </w:divBdr>
    </w:div>
    <w:div w:id="20267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s://www.congresochihuahua.gob.mx/diputados/mthumb.php?src=imagenes/fotosOficiales/327.jpg&amp;w=200&amp;h=265&amp;z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s://www.congresochihuahua.gob.mx/diputados/mthumb.php?src=imagenes/fotosOficiales/319.jpg&amp;w=200&amp;h=265&amp;zc=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iputados.gob.mx/LeyesBiblio/pdf/LGES_200421.pdf" TargetMode="External"/><Relationship Id="rId2" Type="http://schemas.openxmlformats.org/officeDocument/2006/relationships/hyperlink" Target="https://www.diputados.gob.mx/LeyesBiblio/pdf/208_190118.pdf" TargetMode="External"/><Relationship Id="rId1" Type="http://schemas.openxmlformats.org/officeDocument/2006/relationships/hyperlink" Target="https://www.un.org/es/about-us/universal-declaration-of-human-right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5E87-4192-4071-AD4F-D650678A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4138</Words>
  <Characters>22760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26845</CharactersWithSpaces>
  <SharedDoc>false</SharedDoc>
  <HLinks>
    <vt:vector size="12" baseType="variant">
      <vt:variant>
        <vt:i4>6160464</vt:i4>
      </vt:variant>
      <vt:variant>
        <vt:i4>3</vt:i4>
      </vt:variant>
      <vt:variant>
        <vt:i4>0</vt:i4>
      </vt:variant>
      <vt:variant>
        <vt:i4>5</vt:i4>
      </vt:variant>
      <vt:variant>
        <vt:lpwstr>https://www.diputados.gob.mx/LeyesBiblio/pdf/LGS.pdf</vt:lpwstr>
      </vt:variant>
      <vt:variant>
        <vt:lpwstr/>
      </vt:variant>
      <vt:variant>
        <vt:i4>2031694</vt:i4>
      </vt:variant>
      <vt:variant>
        <vt:i4>0</vt:i4>
      </vt:variant>
      <vt:variant>
        <vt:i4>0</vt:i4>
      </vt:variant>
      <vt:variant>
        <vt:i4>5</vt:i4>
      </vt:variant>
      <vt:variant>
        <vt:lpwstr>https://www.gob.mx/cms/uploads/attachment/file/246325/cdi-declaracion-onu-pueblos-indigenas-2017.pdf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Ivan Hermosillo Porras</dc:creator>
  <cp:keywords/>
  <dc:description/>
  <cp:lastModifiedBy>Brenda Sarahi Gonzalez Dominguez</cp:lastModifiedBy>
  <cp:revision>2</cp:revision>
  <cp:lastPrinted>2023-11-15T16:00:00Z</cp:lastPrinted>
  <dcterms:created xsi:type="dcterms:W3CDTF">2023-11-17T18:34:00Z</dcterms:created>
  <dcterms:modified xsi:type="dcterms:W3CDTF">2023-11-17T18:34:00Z</dcterms:modified>
</cp:coreProperties>
</file>