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6B7B" w14:textId="77777777" w:rsidR="00B82123" w:rsidRPr="002E753C" w:rsidRDefault="00B82123" w:rsidP="00B82123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>H. CONGRESO DEL ESTADO</w:t>
      </w:r>
    </w:p>
    <w:p w14:paraId="66564006" w14:textId="77777777" w:rsidR="00B82123" w:rsidRPr="002E753C" w:rsidRDefault="00B82123" w:rsidP="00B82123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>P R E S E N T E.-</w:t>
      </w:r>
    </w:p>
    <w:p w14:paraId="15E30711" w14:textId="77777777" w:rsidR="00B82123" w:rsidRPr="002E753C" w:rsidRDefault="00B82123" w:rsidP="00B82123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</w:p>
    <w:p w14:paraId="4192C555" w14:textId="34B9E008" w:rsidR="00B82123" w:rsidRPr="002E753C" w:rsidRDefault="00B82123" w:rsidP="00B82123">
      <w:pPr>
        <w:pStyle w:val="Normal1"/>
        <w:spacing w:line="360" w:lineRule="auto"/>
        <w:contextualSpacing/>
        <w:jc w:val="both"/>
        <w:rPr>
          <w:rFonts w:ascii="Century Gothic" w:hAnsi="Century Gothic"/>
          <w:szCs w:val="24"/>
        </w:rPr>
      </w:pPr>
      <w:r w:rsidRPr="002E753C">
        <w:rPr>
          <w:rFonts w:ascii="Century Gothic" w:eastAsia="Arial" w:hAnsi="Century Gothic" w:cs="Arial"/>
          <w:szCs w:val="24"/>
          <w:lang w:val="es-MX"/>
        </w:rPr>
        <w:t xml:space="preserve">La Comisión de </w:t>
      </w:r>
      <w:r>
        <w:rPr>
          <w:rFonts w:ascii="Century Gothic" w:eastAsia="Arial" w:hAnsi="Century Gothic" w:cs="Arial"/>
          <w:szCs w:val="24"/>
          <w:lang w:val="es-MX"/>
        </w:rPr>
        <w:t>Desarrollo Municipal y Fortalecimiento del Federalismo</w:t>
      </w:r>
      <w:r w:rsidRPr="002E753C">
        <w:rPr>
          <w:rFonts w:ascii="Century Gothic" w:eastAsia="Arial" w:hAnsi="Century Gothic" w:cs="Arial"/>
          <w:szCs w:val="24"/>
        </w:rPr>
        <w:t xml:space="preserve">, </w:t>
      </w:r>
      <w:r w:rsidRPr="002E753C">
        <w:rPr>
          <w:rFonts w:ascii="Century Gothic" w:eastAsia="Arial" w:hAnsi="Century Gothic" w:cs="Arial"/>
          <w:szCs w:val="24"/>
          <w:lang w:val="es-MX"/>
        </w:rPr>
        <w:t>con fundamento en lo dispuesto por los</w:t>
      </w:r>
      <w:r>
        <w:rPr>
          <w:rFonts w:ascii="Century Gothic" w:eastAsia="Arial" w:hAnsi="Century Gothic" w:cs="Arial"/>
          <w:szCs w:val="24"/>
        </w:rPr>
        <w:t xml:space="preserve"> artículos </w:t>
      </w:r>
      <w:r w:rsidR="00E978C4" w:rsidRPr="00E978C4">
        <w:rPr>
          <w:rFonts w:ascii="Century Gothic" w:eastAsia="Arial" w:hAnsi="Century Gothic" w:cs="Arial"/>
          <w:szCs w:val="24"/>
        </w:rPr>
        <w:t xml:space="preserve">64 fracción I </w:t>
      </w:r>
      <w:r w:rsidRPr="00E978C4">
        <w:rPr>
          <w:rFonts w:ascii="Century Gothic" w:eastAsia="Arial" w:hAnsi="Century Gothic" w:cs="Arial"/>
          <w:szCs w:val="24"/>
        </w:rPr>
        <w:t>de la Constitución Política del Estado de Chihuahua; 87, 88 y 111 de la Ley Orgánica, 80 y 81</w:t>
      </w:r>
      <w:r w:rsidRPr="002E753C">
        <w:rPr>
          <w:rFonts w:ascii="Century Gothic" w:eastAsia="Arial" w:hAnsi="Century Gothic" w:cs="Arial"/>
          <w:szCs w:val="24"/>
        </w:rPr>
        <w:t xml:space="preserve"> del Reglamento Interior y de Prácticas Parlamentarias, ambos ordenamientos del Poder Legislativo del Estado de Chihuahua; somete a la consideración del Pleno el presente </w:t>
      </w:r>
      <w:r>
        <w:rPr>
          <w:rFonts w:ascii="Century Gothic" w:eastAsia="Arial" w:hAnsi="Century Gothic" w:cs="Arial"/>
          <w:szCs w:val="24"/>
        </w:rPr>
        <w:t>D</w:t>
      </w:r>
      <w:r w:rsidRPr="002E753C">
        <w:rPr>
          <w:rFonts w:ascii="Century Gothic" w:eastAsia="Arial" w:hAnsi="Century Gothic" w:cs="Arial"/>
          <w:szCs w:val="24"/>
        </w:rPr>
        <w:t>ictamen, elaborado con base en los siguientes:</w:t>
      </w:r>
    </w:p>
    <w:p w14:paraId="36A92386" w14:textId="77777777" w:rsidR="00B82123" w:rsidRPr="002E753C" w:rsidRDefault="00B82123" w:rsidP="00B82123">
      <w:pPr>
        <w:rPr>
          <w:rFonts w:ascii="Century Gothic" w:hAnsi="Century Gothic"/>
          <w:szCs w:val="24"/>
          <w:lang w:val="es-ES"/>
        </w:rPr>
      </w:pPr>
    </w:p>
    <w:p w14:paraId="11C496C3" w14:textId="77777777" w:rsidR="00B82123" w:rsidRPr="002E753C" w:rsidRDefault="00B82123" w:rsidP="00B82123">
      <w:pPr>
        <w:pStyle w:val="Normal1"/>
        <w:spacing w:line="360" w:lineRule="auto"/>
        <w:jc w:val="center"/>
        <w:rPr>
          <w:rFonts w:ascii="Century Gothic" w:hAnsi="Century Gothic" w:cs="Arial"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>ANTECEDENTES</w:t>
      </w:r>
    </w:p>
    <w:p w14:paraId="3DD86A77" w14:textId="77777777" w:rsidR="00B82123" w:rsidRPr="002E753C" w:rsidRDefault="00B82123" w:rsidP="00B82123">
      <w:pPr>
        <w:pStyle w:val="Normal1"/>
        <w:spacing w:line="360" w:lineRule="auto"/>
        <w:jc w:val="center"/>
        <w:rPr>
          <w:rFonts w:ascii="Century Gothic" w:hAnsi="Century Gothic" w:cs="Arial"/>
          <w:szCs w:val="24"/>
          <w:lang w:val="es-MX"/>
        </w:rPr>
      </w:pPr>
    </w:p>
    <w:p w14:paraId="6BD15A23" w14:textId="16B7C146" w:rsidR="00B22499" w:rsidRDefault="00B82123" w:rsidP="00B22499">
      <w:pPr>
        <w:widowControl w:val="0"/>
        <w:autoSpaceDE w:val="0"/>
        <w:autoSpaceDN w:val="0"/>
        <w:adjustRightInd w:val="0"/>
        <w:spacing w:line="396" w:lineRule="auto"/>
        <w:ind w:right="99"/>
        <w:jc w:val="both"/>
        <w:rPr>
          <w:rFonts w:ascii="Century Gothic" w:hAnsi="Century Gothic"/>
        </w:rPr>
      </w:pPr>
      <w:r w:rsidRPr="002E753C">
        <w:rPr>
          <w:rFonts w:ascii="Century Gothic" w:eastAsia="Arial" w:hAnsi="Century Gothic" w:cs="Arial"/>
          <w:b/>
          <w:szCs w:val="24"/>
        </w:rPr>
        <w:t xml:space="preserve">I.- </w:t>
      </w:r>
      <w:r w:rsidR="00B22499">
        <w:rPr>
          <w:rFonts w:ascii="Century Gothic" w:hAnsi="Century Gothic"/>
        </w:rPr>
        <w:t xml:space="preserve">Con fecha </w:t>
      </w:r>
      <w:r w:rsidR="00BE2757">
        <w:rPr>
          <w:rFonts w:ascii="Century Gothic" w:hAnsi="Century Gothic"/>
        </w:rPr>
        <w:t>nueve</w:t>
      </w:r>
      <w:r w:rsidR="00724444">
        <w:rPr>
          <w:rFonts w:ascii="Century Gothic" w:hAnsi="Century Gothic"/>
        </w:rPr>
        <w:t xml:space="preserve"> de </w:t>
      </w:r>
      <w:r w:rsidR="00BE2757">
        <w:rPr>
          <w:rFonts w:ascii="Century Gothic" w:hAnsi="Century Gothic"/>
        </w:rPr>
        <w:t>marzo</w:t>
      </w:r>
      <w:r w:rsidR="00724444">
        <w:rPr>
          <w:rFonts w:ascii="Century Gothic" w:hAnsi="Century Gothic"/>
        </w:rPr>
        <w:t xml:space="preserve"> de dos mil veinti</w:t>
      </w:r>
      <w:r w:rsidR="00BE2757">
        <w:rPr>
          <w:rFonts w:ascii="Century Gothic" w:hAnsi="Century Gothic"/>
        </w:rPr>
        <w:t>trés</w:t>
      </w:r>
      <w:r w:rsidR="00724444">
        <w:rPr>
          <w:rFonts w:ascii="Century Gothic" w:hAnsi="Century Gothic"/>
        </w:rPr>
        <w:t xml:space="preserve"> fue presentada por el Grupo Parlamentario de Acción Nacional</w:t>
      </w:r>
      <w:r w:rsidR="00C42243">
        <w:rPr>
          <w:rFonts w:ascii="Century Gothic" w:hAnsi="Century Gothic"/>
        </w:rPr>
        <w:t>,</w:t>
      </w:r>
      <w:r w:rsidR="00724444">
        <w:rPr>
          <w:rFonts w:ascii="Century Gothic" w:hAnsi="Century Gothic"/>
        </w:rPr>
        <w:t xml:space="preserve"> la </w:t>
      </w:r>
      <w:r w:rsidR="00C42243">
        <w:rPr>
          <w:rFonts w:ascii="Century Gothic" w:hAnsi="Century Gothic"/>
        </w:rPr>
        <w:t>I</w:t>
      </w:r>
      <w:r w:rsidR="00724444">
        <w:rPr>
          <w:rFonts w:ascii="Century Gothic" w:hAnsi="Century Gothic"/>
        </w:rPr>
        <w:t xml:space="preserve">niciativa con </w:t>
      </w:r>
      <w:r w:rsidR="00BE2757" w:rsidRPr="00BE2757">
        <w:rPr>
          <w:rFonts w:ascii="Century Gothic" w:hAnsi="Century Gothic"/>
        </w:rPr>
        <w:t>carácter de decreto, a fin de reformar los artículos 22 y 63, fracción I del Código Municipal para el Estado de Chihuahua, a efecto de que las sesiones de los Ayuntamientos se transmitan en vivo y estén disponibles desde sus portales oficiales de internet,</w:t>
      </w:r>
      <w:r w:rsidR="00605561">
        <w:rPr>
          <w:rFonts w:ascii="Century Gothic" w:hAnsi="Century Gothic"/>
        </w:rPr>
        <w:t xml:space="preserve"> </w:t>
      </w:r>
      <w:r w:rsidR="00BE2757" w:rsidRPr="00BE2757">
        <w:rPr>
          <w:rFonts w:ascii="Century Gothic" w:hAnsi="Century Gothic"/>
        </w:rPr>
        <w:t>algún medio electrónico o plataforma digital a su alcance.</w:t>
      </w:r>
    </w:p>
    <w:p w14:paraId="6F39A740" w14:textId="44BB2C73" w:rsidR="00B82123" w:rsidRPr="0045717B" w:rsidRDefault="00B82123" w:rsidP="00B22499">
      <w:pPr>
        <w:widowControl w:val="0"/>
        <w:autoSpaceDE w:val="0"/>
        <w:autoSpaceDN w:val="0"/>
        <w:adjustRightInd w:val="0"/>
        <w:spacing w:line="396" w:lineRule="auto"/>
        <w:ind w:right="99"/>
        <w:jc w:val="both"/>
        <w:rPr>
          <w:rFonts w:ascii="Century Gothic" w:hAnsi="Century Gothic" w:cs="Arial"/>
        </w:rPr>
      </w:pPr>
    </w:p>
    <w:p w14:paraId="11D23797" w14:textId="3845461C" w:rsidR="00B82123" w:rsidRDefault="00B82123" w:rsidP="00B82123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>II.-</w:t>
      </w:r>
      <w:r>
        <w:rPr>
          <w:rFonts w:ascii="Century Gothic" w:eastAsia="Arial" w:hAnsi="Century Gothic" w:cs="Arial"/>
          <w:b/>
          <w:szCs w:val="24"/>
          <w:lang w:val="es-MX"/>
        </w:rPr>
        <w:t xml:space="preserve"> 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>La Presidencia</w:t>
      </w:r>
      <w:r w:rsidR="00F4355A">
        <w:rPr>
          <w:rFonts w:ascii="Century Gothic" w:eastAsia="Arial" w:hAnsi="Century Gothic" w:cs="Arial"/>
          <w:b/>
          <w:szCs w:val="24"/>
          <w:lang w:val="es-MX"/>
        </w:rPr>
        <w:t xml:space="preserve"> 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 xml:space="preserve">del H. Congreso del Estado, con fecha </w:t>
      </w:r>
      <w:r w:rsidR="00BE2757">
        <w:rPr>
          <w:rFonts w:ascii="Century Gothic" w:eastAsia="Arial" w:hAnsi="Century Gothic" w:cs="Arial"/>
          <w:szCs w:val="24"/>
          <w:lang w:val="es-MX"/>
        </w:rPr>
        <w:t xml:space="preserve">catorce 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 xml:space="preserve">de </w:t>
      </w:r>
      <w:r w:rsidR="00BE2757">
        <w:rPr>
          <w:rFonts w:ascii="Century Gothic" w:eastAsia="Arial" w:hAnsi="Century Gothic" w:cs="Arial"/>
          <w:szCs w:val="24"/>
          <w:lang w:val="es-MX"/>
        </w:rPr>
        <w:t>marzo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DB4D75">
        <w:rPr>
          <w:rFonts w:ascii="Century Gothic" w:eastAsia="Arial" w:hAnsi="Century Gothic" w:cs="Arial"/>
          <w:szCs w:val="24"/>
          <w:lang w:val="es-MX"/>
        </w:rPr>
        <w:t xml:space="preserve">de </w:t>
      </w:r>
      <w:r w:rsidR="001B2590">
        <w:rPr>
          <w:rFonts w:ascii="Century Gothic" w:eastAsia="Arial" w:hAnsi="Century Gothic" w:cs="Arial"/>
          <w:szCs w:val="24"/>
          <w:lang w:val="es-MX"/>
        </w:rPr>
        <w:t>dos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 xml:space="preserve"> mil ve</w:t>
      </w:r>
      <w:r w:rsidR="00F4355A">
        <w:rPr>
          <w:rFonts w:ascii="Century Gothic" w:eastAsia="Arial" w:hAnsi="Century Gothic" w:cs="Arial"/>
          <w:szCs w:val="24"/>
          <w:lang w:val="es-MX"/>
        </w:rPr>
        <w:t>i</w:t>
      </w:r>
      <w:r w:rsidR="00F4355A" w:rsidRPr="00F4355A">
        <w:rPr>
          <w:rFonts w:ascii="Century Gothic" w:eastAsia="Arial" w:hAnsi="Century Gothic" w:cs="Arial"/>
          <w:szCs w:val="24"/>
          <w:lang w:val="es-MX"/>
        </w:rPr>
        <w:t>nti</w:t>
      </w:r>
      <w:r w:rsidR="00BE2757">
        <w:rPr>
          <w:rFonts w:ascii="Century Gothic" w:eastAsia="Arial" w:hAnsi="Century Gothic" w:cs="Arial"/>
          <w:szCs w:val="24"/>
          <w:lang w:val="es-MX"/>
        </w:rPr>
        <w:t>trés</w:t>
      </w:r>
      <w:r w:rsidR="00AB628B">
        <w:rPr>
          <w:rFonts w:ascii="Century Gothic" w:eastAsia="Arial" w:hAnsi="Century Gothic" w:cs="Arial"/>
          <w:szCs w:val="24"/>
          <w:lang w:val="es-MX"/>
        </w:rPr>
        <w:t xml:space="preserve"> se turnó</w:t>
      </w:r>
      <w:r w:rsidR="008C4487">
        <w:rPr>
          <w:rFonts w:ascii="Century Gothic" w:eastAsia="Arial" w:hAnsi="Century Gothic" w:cs="Arial"/>
          <w:szCs w:val="24"/>
          <w:lang w:val="es-MX"/>
        </w:rPr>
        <w:t xml:space="preserve"> la </w:t>
      </w:r>
      <w:r w:rsidR="00605561">
        <w:rPr>
          <w:rFonts w:ascii="Century Gothic" w:eastAsia="Arial" w:hAnsi="Century Gothic" w:cs="Arial"/>
          <w:szCs w:val="24"/>
          <w:lang w:val="es-MX"/>
        </w:rPr>
        <w:t>I</w:t>
      </w:r>
      <w:r w:rsidR="008C4487">
        <w:rPr>
          <w:rFonts w:ascii="Century Gothic" w:eastAsia="Arial" w:hAnsi="Century Gothic" w:cs="Arial"/>
          <w:szCs w:val="24"/>
          <w:lang w:val="es-MX"/>
        </w:rPr>
        <w:t xml:space="preserve">niciativa </w:t>
      </w:r>
      <w:r w:rsidR="00A33010">
        <w:rPr>
          <w:rFonts w:ascii="Century Gothic" w:eastAsia="Arial" w:hAnsi="Century Gothic" w:cs="Arial"/>
          <w:szCs w:val="24"/>
          <w:lang w:val="es-MX"/>
        </w:rPr>
        <w:t xml:space="preserve">a efecto de proceder al estudio, análisis y elaboración del dictamen correspondiente, </w:t>
      </w:r>
      <w:r w:rsidR="00F4355A">
        <w:rPr>
          <w:rFonts w:ascii="Century Gothic" w:eastAsia="Arial" w:hAnsi="Century Gothic" w:cs="Arial"/>
          <w:szCs w:val="24"/>
          <w:lang w:val="es-MX"/>
        </w:rPr>
        <w:t xml:space="preserve">en uso de las facultades que confiere el </w:t>
      </w:r>
      <w:r w:rsidR="006D739F">
        <w:rPr>
          <w:rFonts w:ascii="Century Gothic" w:eastAsia="Arial" w:hAnsi="Century Gothic" w:cs="Arial"/>
          <w:szCs w:val="24"/>
          <w:lang w:val="es-MX"/>
        </w:rPr>
        <w:t>artículo 75, fracción XIII, de la Ley Orgánica del Poder Legislativo</w:t>
      </w:r>
      <w:r w:rsidR="00A33010">
        <w:rPr>
          <w:rFonts w:ascii="Century Gothic" w:eastAsia="Arial" w:hAnsi="Century Gothic" w:cs="Arial"/>
          <w:szCs w:val="24"/>
          <w:lang w:val="es-MX"/>
        </w:rPr>
        <w:t>.</w:t>
      </w:r>
    </w:p>
    <w:p w14:paraId="549F803B" w14:textId="77777777" w:rsidR="00044180" w:rsidRPr="00F4355A" w:rsidRDefault="00044180" w:rsidP="00B82123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31A46171" w14:textId="227E5FBE" w:rsidR="00925C0A" w:rsidRDefault="00B82123" w:rsidP="00605561">
      <w:pPr>
        <w:pStyle w:val="Normal1"/>
        <w:tabs>
          <w:tab w:val="left" w:pos="2291"/>
        </w:tabs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 xml:space="preserve">III.- </w:t>
      </w:r>
      <w:r w:rsidR="006D739F" w:rsidRPr="002E753C">
        <w:rPr>
          <w:rFonts w:ascii="Century Gothic" w:eastAsia="Arial" w:hAnsi="Century Gothic" w:cs="Arial"/>
          <w:szCs w:val="24"/>
          <w:lang w:val="es-MX"/>
        </w:rPr>
        <w:t xml:space="preserve">La exposición de motivos </w:t>
      </w:r>
      <w:r w:rsidR="00605561" w:rsidRPr="00342DCE">
        <w:rPr>
          <w:rFonts w:ascii="Century Gothic" w:eastAsia="Arial" w:hAnsi="Century Gothic" w:cs="Arial"/>
          <w:szCs w:val="24"/>
          <w:lang w:val="es-MX"/>
        </w:rPr>
        <w:t>en</w:t>
      </w:r>
      <w:r w:rsidR="00605561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6D739F" w:rsidRPr="002E753C">
        <w:rPr>
          <w:rFonts w:ascii="Century Gothic" w:eastAsia="Arial" w:hAnsi="Century Gothic" w:cs="Arial"/>
          <w:szCs w:val="24"/>
          <w:lang w:val="es-MX"/>
        </w:rPr>
        <w:t>que sustenta la</w:t>
      </w:r>
      <w:r w:rsidR="00925C0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605561" w:rsidRPr="00342DCE">
        <w:rPr>
          <w:rFonts w:ascii="Century Gothic" w:eastAsia="Arial" w:hAnsi="Century Gothic" w:cs="Arial"/>
          <w:szCs w:val="24"/>
          <w:lang w:val="es-MX"/>
        </w:rPr>
        <w:t>Iniciativa</w:t>
      </w:r>
      <w:r w:rsidR="00605561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6D739F" w:rsidRPr="002E753C">
        <w:rPr>
          <w:rFonts w:ascii="Century Gothic" w:eastAsia="Arial" w:hAnsi="Century Gothic" w:cs="Arial"/>
          <w:szCs w:val="24"/>
          <w:lang w:val="es-MX"/>
        </w:rPr>
        <w:t xml:space="preserve">en comento es la </w:t>
      </w:r>
      <w:r w:rsidR="006D739F">
        <w:rPr>
          <w:rFonts w:ascii="Century Gothic" w:eastAsia="Arial" w:hAnsi="Century Gothic" w:cs="Arial"/>
          <w:szCs w:val="24"/>
          <w:lang w:val="es-MX"/>
        </w:rPr>
        <w:t>siguiente:</w:t>
      </w:r>
    </w:p>
    <w:p w14:paraId="56CC5B6C" w14:textId="5C12ECDD" w:rsidR="000C477A" w:rsidRDefault="000C477A" w:rsidP="007A5FB7">
      <w:pPr>
        <w:tabs>
          <w:tab w:val="left" w:pos="1701"/>
        </w:tabs>
        <w:spacing w:line="360" w:lineRule="auto"/>
        <w:ind w:right="49"/>
        <w:jc w:val="both"/>
        <w:rPr>
          <w:rFonts w:ascii="Century Gothic" w:hAnsi="Century Gothic" w:cs="Arial"/>
          <w:bCs/>
          <w:i/>
        </w:rPr>
      </w:pPr>
    </w:p>
    <w:p w14:paraId="565C64CB" w14:textId="7FA5226C" w:rsidR="00BE2757" w:rsidRPr="00BE2757" w:rsidRDefault="00605561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342DCE">
        <w:rPr>
          <w:rFonts w:ascii="Century Gothic" w:hAnsi="Century Gothic" w:cs="Arial"/>
          <w:bCs/>
          <w:i/>
        </w:rPr>
        <w:t>“…</w:t>
      </w:r>
      <w:r w:rsidR="00BE2757" w:rsidRPr="00BE2757">
        <w:rPr>
          <w:rFonts w:ascii="Century Gothic" w:hAnsi="Century Gothic" w:cs="Arial"/>
          <w:bCs/>
          <w:i/>
        </w:rPr>
        <w:t xml:space="preserve">Uno de los grandes aprendizajes que nos dejó la crisis sanitaria ocasionada por la COVID-19, fue sin lugar a dudas la utilización y aprovechamiento de las plataformas digitales, redes sociales o en general la conectividad vía remota. El salto obligado a la adecuación de espacios y capacidad técnica para lograr el objetivo no fue sencillo, incluso hay que reconocer que todavía en gran parte de nuestro Estado, la posibilidad de contar con una conexión básica a internet no es del todo posible, pero sentar las bases para el avance es más que necesario en una era digital de cada vez mayores alcances.  </w:t>
      </w:r>
    </w:p>
    <w:p w14:paraId="31939E9B" w14:textId="14EB104B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Por otra parte, en México y Chihuahua estamos llamados, Poder Público y sociedad, a buscar ampliar y profundizar nuestra democracia desde cualquier espacio. La comunicación es consustancial a la democracia, las herramientas tecnológicas para generar una difusión de contenidos, juegan ahora un papel importante en los procesos democratizadores, de rendición de cuentas y en general de transparencia.   </w:t>
      </w:r>
    </w:p>
    <w:p w14:paraId="18DCC6B8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07387881" w14:textId="68C04088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Es por eso que la presente iniciativa busca unir, la responsabilidad de publicitar el quehacer de los ayuntamientos, generando las </w:t>
      </w:r>
      <w:r w:rsidRPr="00BE2757">
        <w:rPr>
          <w:rFonts w:ascii="Century Gothic" w:hAnsi="Century Gothic" w:cs="Arial"/>
          <w:bCs/>
          <w:i/>
        </w:rPr>
        <w:lastRenderedPageBreak/>
        <w:t xml:space="preserve">condiciones de mayor accesibilidad e interés ciudadano, abrir un canal obligado de comunicación para fortalecer la transparencia o la rendición de cuentas, y en su conjunto robustecer de forma real a nuestra democracia. </w:t>
      </w:r>
    </w:p>
    <w:p w14:paraId="32788A62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1C739853" w14:textId="5561976F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La relevancia de esta actualización, sienta las bases de planeación que permiten modernizar la comunicación de los municipios, como una apuesta para la legitimidad, generación de confianza y respaldo de la ciudadanía hacia las decisiones o políticas públicas adoptadas.  Además, propicia evaluar la gestión pública de manera constante, desencadenando un interés social que lleve a alcanzar objetivos o metas de planeación municipal y corregir fallas aumentado la autocorrección. </w:t>
      </w:r>
    </w:p>
    <w:p w14:paraId="1BFB6241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19A7691E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En materia de transparencia, todos aquellos pesos y contrapesos dentro del andamiaje jurídico, detienen posibles abusos, impunidad u opacidad del poder. Un principio clásico de la democracia liberal se cimenta justamente en esto, controles y limites, para que la difusión, así como la visibilidad de lo que sucede al interior de los edificios gubernamentales, abra por completo las puertas a todas y todos aquellos que deseen conocer más sobre sus representantes populares. </w:t>
      </w:r>
    </w:p>
    <w:p w14:paraId="467869E2" w14:textId="15F524CB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Este Congreso del Estado, apenas en el año 2020 reformó la legislación estatal a efecto de incluir la obligación de transmitir en vivo las sesiones </w:t>
      </w:r>
      <w:r w:rsidRPr="00BE2757">
        <w:rPr>
          <w:rFonts w:ascii="Century Gothic" w:hAnsi="Century Gothic" w:cs="Arial"/>
          <w:bCs/>
          <w:i/>
        </w:rPr>
        <w:lastRenderedPageBreak/>
        <w:t xml:space="preserve">del Pleno o la Diputación Permanente, siendo al día de hoy un referente de acceso a la información, así como de divulgación de las diversas tareas parlamentarias, incluso como fuente para diversos medios de comunicación. </w:t>
      </w:r>
    </w:p>
    <w:p w14:paraId="789136AA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1482CF9B" w14:textId="75EB1D6D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Esta es la apuesta, que nuestros municipios de igual forma logren ubicarse en los márgenes de la máxima publicidad, garantizando condiciones esenciales de gobiernos democráticos, pese a las complejas condiciones de acceso a internet que prevalece en un considerable número de ellos y que seguramente no hará posible que todos puedan sumarse a esta reforma por no estar a su alcance, mientras que ya existen otros que desde hace tiempo transmiten en vivo sus sesiones. </w:t>
      </w:r>
    </w:p>
    <w:p w14:paraId="57D4E099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7963323D" w14:textId="1CB92D1E" w:rsid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 xml:space="preserve">En este sentido, no hay poder legítimo y democrático si su ejercicio no se rige por el código de transparencia,  a partir de ahora, mientras la capacidad técnica en el municipio lo permita, desde la Secretaría del Ayuntamiento, se velará por que las sesiones edilicias se sumen a la demanda social por hacer visibles los mecanismos, actuaciones o procedimientos del gobierno municipal, al igual que a la revolución tecnológica que experimentamos, tal y como se encuentra establecido ya en otros estados del país como Michoacán, Querétaro o la Ciudad de México, por mencionar algunos. </w:t>
      </w:r>
    </w:p>
    <w:p w14:paraId="0704A215" w14:textId="77777777" w:rsidR="00BE2757" w:rsidRPr="00BE2757" w:rsidRDefault="00BE2757" w:rsidP="00BE2757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5D15AECE" w14:textId="2058D08A" w:rsidR="00AB628B" w:rsidRDefault="00BE2757" w:rsidP="00AB628B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  <w:r w:rsidRPr="00BE2757">
        <w:rPr>
          <w:rFonts w:ascii="Century Gothic" w:hAnsi="Century Gothic" w:cs="Arial"/>
          <w:bCs/>
          <w:i/>
        </w:rPr>
        <w:t>Desplegar la información pública, lleva a la profundización de la democracia, garantizando el derecho de la ciudadanía a recibir desde explicaciones o justificaciones, hasta claridad en el desarrollo de la acción gubernamental, como un terreno fértil para mejorar la relación gobernante - gobernado. Juntos podemos alcanzar este objetivo, con independencia de los retos que pueda implicar o que debamos esperar a superar en lo técnico.</w:t>
      </w:r>
      <w:r w:rsidR="00732063">
        <w:rPr>
          <w:rFonts w:ascii="Century Gothic" w:hAnsi="Century Gothic" w:cs="Arial"/>
          <w:bCs/>
          <w:i/>
        </w:rPr>
        <w:t xml:space="preserve"> (sic)</w:t>
      </w:r>
      <w:r w:rsidR="00605561" w:rsidRPr="00342DCE">
        <w:rPr>
          <w:rFonts w:ascii="Century Gothic" w:hAnsi="Century Gothic" w:cs="Arial"/>
          <w:bCs/>
          <w:i/>
        </w:rPr>
        <w:t>…”</w:t>
      </w:r>
    </w:p>
    <w:p w14:paraId="27E4A8C5" w14:textId="77777777" w:rsidR="00DE5CA3" w:rsidRPr="00CF5C18" w:rsidRDefault="00DE5CA3" w:rsidP="00AB628B">
      <w:pPr>
        <w:tabs>
          <w:tab w:val="left" w:pos="1701"/>
        </w:tabs>
        <w:spacing w:line="360" w:lineRule="auto"/>
        <w:ind w:left="567" w:right="616"/>
        <w:jc w:val="both"/>
        <w:rPr>
          <w:rFonts w:ascii="Century Gothic" w:hAnsi="Century Gothic" w:cs="Arial"/>
          <w:bCs/>
          <w:i/>
        </w:rPr>
      </w:pPr>
    </w:p>
    <w:p w14:paraId="6511DC5B" w14:textId="162BAED9" w:rsidR="00B82123" w:rsidRDefault="00605561" w:rsidP="00B82123">
      <w:pPr>
        <w:pStyle w:val="Normal1"/>
        <w:spacing w:line="360" w:lineRule="auto"/>
        <w:jc w:val="both"/>
        <w:rPr>
          <w:rFonts w:ascii="Century Gothic" w:hAnsi="Century Gothic" w:cs="Arial"/>
          <w:szCs w:val="24"/>
        </w:rPr>
      </w:pPr>
      <w:r w:rsidRPr="00342DCE">
        <w:rPr>
          <w:rFonts w:ascii="Century Gothic" w:hAnsi="Century Gothic" w:cs="Arial"/>
          <w:b/>
          <w:szCs w:val="24"/>
        </w:rPr>
        <w:t>I</w:t>
      </w:r>
      <w:r w:rsidR="00FD2FCB" w:rsidRPr="00342DCE">
        <w:rPr>
          <w:rFonts w:ascii="Century Gothic" w:hAnsi="Century Gothic" w:cs="Arial"/>
          <w:b/>
          <w:szCs w:val="24"/>
        </w:rPr>
        <w:t>V.</w:t>
      </w:r>
      <w:r w:rsidR="00A51917" w:rsidRPr="00342DCE">
        <w:rPr>
          <w:rFonts w:ascii="Century Gothic" w:hAnsi="Century Gothic" w:cs="Arial"/>
          <w:b/>
          <w:szCs w:val="24"/>
        </w:rPr>
        <w:t>-</w:t>
      </w:r>
      <w:r w:rsidR="00FD2FCB">
        <w:rPr>
          <w:rFonts w:ascii="Century Gothic" w:hAnsi="Century Gothic" w:cs="Arial"/>
          <w:szCs w:val="24"/>
        </w:rPr>
        <w:t xml:space="preserve"> Ahora bien, la</w:t>
      </w:r>
      <w:r w:rsidR="00B82123" w:rsidRPr="002E753C">
        <w:rPr>
          <w:rFonts w:ascii="Century Gothic" w:hAnsi="Century Gothic" w:cs="Arial"/>
          <w:szCs w:val="24"/>
        </w:rPr>
        <w:t xml:space="preserve"> Comisión de</w:t>
      </w:r>
      <w:r w:rsidR="004029D2">
        <w:rPr>
          <w:rFonts w:ascii="Century Gothic" w:hAnsi="Century Gothic" w:cs="Arial"/>
          <w:szCs w:val="24"/>
        </w:rPr>
        <w:t xml:space="preserve"> Desarrollo Municipal y Fortalecimiento del Federalismo</w:t>
      </w:r>
      <w:r w:rsidR="00B82123" w:rsidRPr="002E753C">
        <w:rPr>
          <w:rFonts w:ascii="Century Gothic" w:eastAsia="Arial" w:hAnsi="Century Gothic" w:cs="Arial"/>
          <w:szCs w:val="24"/>
          <w:lang w:val="es-MX"/>
        </w:rPr>
        <w:t>,</w:t>
      </w:r>
      <w:r w:rsidR="00B82123" w:rsidRPr="002E753C">
        <w:rPr>
          <w:rFonts w:ascii="Century Gothic" w:hAnsi="Century Gothic" w:cs="Arial"/>
          <w:szCs w:val="24"/>
        </w:rPr>
        <w:t xml:space="preserve"> después de entrar al estudio y análisis de la Iniciativa de mérito, tiene a bien realizar las siguientes:</w:t>
      </w:r>
    </w:p>
    <w:p w14:paraId="149903D6" w14:textId="77777777" w:rsidR="00B82123" w:rsidRDefault="00B82123" w:rsidP="00A51917">
      <w:pPr>
        <w:pStyle w:val="Normal1"/>
        <w:spacing w:line="360" w:lineRule="auto"/>
        <w:rPr>
          <w:rFonts w:ascii="Century Gothic" w:eastAsia="Arial" w:hAnsi="Century Gothic" w:cs="Arial"/>
          <w:b/>
          <w:szCs w:val="24"/>
          <w:lang w:val="es-MX"/>
        </w:rPr>
      </w:pPr>
    </w:p>
    <w:p w14:paraId="4D34E728" w14:textId="77777777" w:rsidR="00B82123" w:rsidRPr="002E753C" w:rsidRDefault="00B82123" w:rsidP="00B82123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>CONSIDERACIONES</w:t>
      </w:r>
    </w:p>
    <w:p w14:paraId="0194CF23" w14:textId="77777777" w:rsidR="00B82123" w:rsidRPr="002E753C" w:rsidRDefault="00B82123" w:rsidP="00B82123">
      <w:pPr>
        <w:pStyle w:val="Normal1"/>
        <w:spacing w:line="360" w:lineRule="auto"/>
        <w:jc w:val="center"/>
        <w:rPr>
          <w:rFonts w:ascii="Century Gothic" w:hAnsi="Century Gothic" w:cs="Arial"/>
          <w:szCs w:val="24"/>
          <w:lang w:val="es-MX"/>
        </w:rPr>
      </w:pPr>
    </w:p>
    <w:p w14:paraId="578BDB62" w14:textId="77777777" w:rsidR="001D3A39" w:rsidRDefault="00B82123" w:rsidP="001D3A3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E23E14">
        <w:rPr>
          <w:rFonts w:ascii="Century Gothic" w:eastAsia="Arial" w:hAnsi="Century Gothic" w:cs="Arial"/>
          <w:b/>
          <w:szCs w:val="24"/>
          <w:lang w:val="es-MX"/>
        </w:rPr>
        <w:t>I.-</w:t>
      </w:r>
      <w:r w:rsidRPr="00E23E14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1D3A39" w:rsidRPr="002E753C">
        <w:rPr>
          <w:rFonts w:ascii="Century Gothic" w:eastAsia="Arial" w:hAnsi="Century Gothic" w:cs="Arial"/>
          <w:szCs w:val="24"/>
          <w:lang w:val="es-MX"/>
        </w:rPr>
        <w:t>Al analizar las facultades competenciales de este Alto Cuerpo Colegiado, quienes integramos esta</w:t>
      </w:r>
      <w:r w:rsidR="001D3A39">
        <w:rPr>
          <w:rFonts w:ascii="Century Gothic" w:eastAsia="Arial" w:hAnsi="Century Gothic" w:cs="Arial"/>
          <w:szCs w:val="24"/>
          <w:lang w:val="es-MX"/>
        </w:rPr>
        <w:t xml:space="preserve"> Comisió</w:t>
      </w:r>
      <w:r w:rsidR="001D3A39" w:rsidRPr="002E753C">
        <w:rPr>
          <w:rFonts w:ascii="Century Gothic" w:eastAsia="Arial" w:hAnsi="Century Gothic" w:cs="Arial"/>
          <w:szCs w:val="24"/>
          <w:lang w:val="es-MX"/>
        </w:rPr>
        <w:t>n de Dictamen Legislativo no encontramos impedimento alguno pa</w:t>
      </w:r>
      <w:r w:rsidR="001D3A39">
        <w:rPr>
          <w:rFonts w:ascii="Century Gothic" w:eastAsia="Arial" w:hAnsi="Century Gothic" w:cs="Arial"/>
          <w:szCs w:val="24"/>
          <w:lang w:val="es-MX"/>
        </w:rPr>
        <w:t>ra conocer del presente asunto.</w:t>
      </w:r>
    </w:p>
    <w:p w14:paraId="2B6C14C5" w14:textId="77777777" w:rsidR="001D3A39" w:rsidRDefault="001D3A39" w:rsidP="001D3A3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44DB30E1" w14:textId="352FC1D9" w:rsidR="00B82123" w:rsidRPr="002E753C" w:rsidRDefault="001D3A39" w:rsidP="00B82123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B577EE">
        <w:rPr>
          <w:rFonts w:ascii="Century Gothic" w:eastAsia="Arial" w:hAnsi="Century Gothic" w:cs="Arial"/>
          <w:szCs w:val="24"/>
          <w:lang w:val="es-MX"/>
        </w:rPr>
        <w:t>Otro punto importante es</w:t>
      </w:r>
      <w:r>
        <w:rPr>
          <w:rFonts w:ascii="Century Gothic" w:eastAsia="Arial" w:hAnsi="Century Gothic" w:cs="Arial"/>
          <w:szCs w:val="24"/>
          <w:lang w:val="es-MX"/>
        </w:rPr>
        <w:t xml:space="preserve"> que </w:t>
      </w:r>
      <w:r w:rsidRPr="00B577EE">
        <w:rPr>
          <w:rFonts w:ascii="Century Gothic" w:eastAsia="Arial" w:hAnsi="Century Gothic" w:cs="Arial"/>
          <w:szCs w:val="24"/>
          <w:lang w:val="es-MX"/>
        </w:rPr>
        <w:t>se revisó el aspecto competencial, en relación a la Cons</w:t>
      </w:r>
      <w:r>
        <w:rPr>
          <w:rFonts w:ascii="Century Gothic" w:eastAsia="Arial" w:hAnsi="Century Gothic" w:cs="Arial"/>
          <w:szCs w:val="24"/>
          <w:lang w:val="es-MX"/>
        </w:rPr>
        <w:t xml:space="preserve">titución Política de los Estados Unidos Mexicanos, en lo general </w:t>
      </w:r>
      <w:r w:rsidRPr="00B577EE">
        <w:rPr>
          <w:rFonts w:ascii="Century Gothic" w:eastAsia="Arial" w:hAnsi="Century Gothic" w:cs="Arial"/>
          <w:szCs w:val="24"/>
          <w:lang w:val="es-MX"/>
        </w:rPr>
        <w:t>y en lo particular el contenido y efectos de los artículos 73 y 124, para evitar invasión de esferas competenciales, lo que</w:t>
      </w:r>
      <w:r w:rsidR="00910B82">
        <w:rPr>
          <w:rFonts w:ascii="Century Gothic" w:eastAsia="Arial" w:hAnsi="Century Gothic" w:cs="Arial"/>
          <w:szCs w:val="24"/>
          <w:lang w:val="es-MX"/>
        </w:rPr>
        <w:t>,</w:t>
      </w:r>
      <w:r w:rsidRPr="00B577EE">
        <w:rPr>
          <w:rFonts w:ascii="Century Gothic" w:eastAsia="Arial" w:hAnsi="Century Gothic" w:cs="Arial"/>
          <w:szCs w:val="24"/>
          <w:lang w:val="es-MX"/>
        </w:rPr>
        <w:t xml:space="preserve"> en el caso, no ocurre. Se consultó igualmente, el </w:t>
      </w:r>
      <w:r w:rsidRPr="00B577EE">
        <w:rPr>
          <w:rFonts w:ascii="Century Gothic" w:eastAsia="Arial" w:hAnsi="Century Gothic" w:cs="Arial"/>
          <w:szCs w:val="24"/>
          <w:lang w:val="es-MX"/>
        </w:rPr>
        <w:lastRenderedPageBreak/>
        <w:t>Buzón Legislativo Ciudadano de este Honorable Congreso del Estado, sin que se encontraran comentario u opiniones a</w:t>
      </w:r>
      <w:r>
        <w:rPr>
          <w:rFonts w:ascii="Century Gothic" w:eastAsia="Arial" w:hAnsi="Century Gothic" w:cs="Arial"/>
          <w:szCs w:val="24"/>
          <w:lang w:val="es-MX"/>
        </w:rPr>
        <w:t xml:space="preserve"> ser analizadas en este momento, </w:t>
      </w:r>
      <w:r w:rsidRPr="002E753C">
        <w:rPr>
          <w:rFonts w:ascii="Century Gothic" w:eastAsia="Arial" w:hAnsi="Century Gothic" w:cs="Arial"/>
          <w:szCs w:val="24"/>
          <w:lang w:val="es-MX"/>
        </w:rPr>
        <w:t xml:space="preserve">por lo que procederemos a motivar nuestra resolución. </w:t>
      </w:r>
    </w:p>
    <w:p w14:paraId="27EF064D" w14:textId="77777777" w:rsidR="00B82123" w:rsidRPr="002E753C" w:rsidRDefault="00B82123" w:rsidP="00B82123">
      <w:pPr>
        <w:pStyle w:val="Normal1"/>
        <w:spacing w:line="360" w:lineRule="auto"/>
        <w:rPr>
          <w:rFonts w:ascii="Century Gothic" w:hAnsi="Century Gothic" w:cs="Arial"/>
        </w:rPr>
      </w:pPr>
    </w:p>
    <w:p w14:paraId="423D2F0C" w14:textId="2089717C" w:rsidR="00826573" w:rsidRDefault="00B82123" w:rsidP="00826573">
      <w:pPr>
        <w:spacing w:line="360" w:lineRule="auto"/>
        <w:jc w:val="both"/>
        <w:rPr>
          <w:rFonts w:ascii="Century Gothic" w:eastAsia="Arial" w:hAnsi="Century Gothic" w:cs="Arial"/>
          <w:bCs/>
          <w:szCs w:val="24"/>
        </w:rPr>
      </w:pPr>
      <w:r w:rsidRPr="000964DE">
        <w:rPr>
          <w:rFonts w:ascii="Century Gothic" w:eastAsia="Arial" w:hAnsi="Century Gothic" w:cs="Arial"/>
          <w:b/>
          <w:szCs w:val="24"/>
        </w:rPr>
        <w:t>II.-</w:t>
      </w:r>
      <w:r w:rsidR="000E753A" w:rsidRPr="000964DE">
        <w:rPr>
          <w:rFonts w:ascii="Century Gothic" w:eastAsia="Arial" w:hAnsi="Century Gothic" w:cs="Arial"/>
          <w:b/>
          <w:szCs w:val="24"/>
        </w:rPr>
        <w:t xml:space="preserve"> </w:t>
      </w:r>
      <w:r w:rsidR="00D86CA0" w:rsidRPr="00D86CA0">
        <w:rPr>
          <w:rFonts w:ascii="Century Gothic" w:eastAsia="Arial" w:hAnsi="Century Gothic" w:cs="Arial"/>
          <w:bCs/>
          <w:szCs w:val="24"/>
        </w:rPr>
        <w:t>Como parte del avance de las tecnologías,</w:t>
      </w:r>
      <w:r w:rsidR="00D86CA0">
        <w:rPr>
          <w:rFonts w:ascii="Century Gothic" w:eastAsia="Arial" w:hAnsi="Century Gothic" w:cs="Arial"/>
          <w:bCs/>
          <w:szCs w:val="24"/>
        </w:rPr>
        <w:t xml:space="preserve"> se ha actualizado </w:t>
      </w:r>
      <w:r w:rsidR="003C1B46">
        <w:rPr>
          <w:rFonts w:ascii="Century Gothic" w:eastAsia="Arial" w:hAnsi="Century Gothic" w:cs="Arial"/>
          <w:bCs/>
          <w:szCs w:val="24"/>
        </w:rPr>
        <w:t>el derecho a la transparencia y acceso a la información</w:t>
      </w:r>
      <w:r w:rsidR="00D86CA0">
        <w:rPr>
          <w:rFonts w:ascii="Century Gothic" w:eastAsia="Arial" w:hAnsi="Century Gothic" w:cs="Arial"/>
          <w:bCs/>
          <w:szCs w:val="24"/>
        </w:rPr>
        <w:t xml:space="preserve">, </w:t>
      </w:r>
      <w:r w:rsidR="003C1B46">
        <w:rPr>
          <w:rFonts w:ascii="Century Gothic" w:eastAsia="Arial" w:hAnsi="Century Gothic" w:cs="Arial"/>
          <w:bCs/>
          <w:szCs w:val="24"/>
        </w:rPr>
        <w:t xml:space="preserve">que como </w:t>
      </w:r>
      <w:r w:rsidR="003A216D">
        <w:rPr>
          <w:rFonts w:ascii="Century Gothic" w:eastAsia="Arial" w:hAnsi="Century Gothic" w:cs="Arial"/>
          <w:bCs/>
          <w:szCs w:val="24"/>
        </w:rPr>
        <w:t>en</w:t>
      </w:r>
      <w:r w:rsidR="003C1B46">
        <w:rPr>
          <w:rFonts w:ascii="Century Gothic" w:eastAsia="Arial" w:hAnsi="Century Gothic" w:cs="Arial"/>
          <w:bCs/>
          <w:szCs w:val="24"/>
        </w:rPr>
        <w:t xml:space="preserve"> la mayoría de las legislaturas </w:t>
      </w:r>
      <w:r w:rsidR="003A216D">
        <w:rPr>
          <w:rFonts w:ascii="Century Gothic" w:eastAsia="Arial" w:hAnsi="Century Gothic" w:cs="Arial"/>
          <w:bCs/>
          <w:szCs w:val="24"/>
        </w:rPr>
        <w:t>de</w:t>
      </w:r>
      <w:r w:rsidR="003C1B46">
        <w:rPr>
          <w:rFonts w:ascii="Century Gothic" w:eastAsia="Arial" w:hAnsi="Century Gothic" w:cs="Arial"/>
          <w:bCs/>
          <w:szCs w:val="24"/>
        </w:rPr>
        <w:t xml:space="preserve"> nuestro país, se realizan transmisiones en vivo de las sesiones del Pleno, y en el caso del Congreso de</w:t>
      </w:r>
      <w:r w:rsidR="003A216D">
        <w:rPr>
          <w:rFonts w:ascii="Century Gothic" w:eastAsia="Arial" w:hAnsi="Century Gothic" w:cs="Arial"/>
          <w:bCs/>
          <w:szCs w:val="24"/>
        </w:rPr>
        <w:t xml:space="preserve"> nuestro Estado</w:t>
      </w:r>
      <w:r w:rsidR="003C1B46">
        <w:rPr>
          <w:rFonts w:ascii="Century Gothic" w:eastAsia="Arial" w:hAnsi="Century Gothic" w:cs="Arial"/>
          <w:bCs/>
          <w:szCs w:val="24"/>
        </w:rPr>
        <w:t xml:space="preserve">, cuenta con la facilidad de que la población acceda a las reuniones de las Comisiones de Dictamen a fin de conocer el trabajo que realizan legisladoras y legisladores en tiempo real. </w:t>
      </w:r>
    </w:p>
    <w:p w14:paraId="53D35AB1" w14:textId="6E4B1E6D" w:rsidR="003A216D" w:rsidRDefault="003A216D" w:rsidP="00826573">
      <w:pPr>
        <w:spacing w:line="360" w:lineRule="auto"/>
        <w:jc w:val="both"/>
        <w:rPr>
          <w:rFonts w:ascii="Century Gothic" w:eastAsia="Arial" w:hAnsi="Century Gothic" w:cs="Arial"/>
          <w:bCs/>
          <w:szCs w:val="24"/>
        </w:rPr>
      </w:pPr>
    </w:p>
    <w:p w14:paraId="087E1C3A" w14:textId="77777777" w:rsidR="003A216D" w:rsidRDefault="003A216D" w:rsidP="00826573">
      <w:pPr>
        <w:spacing w:line="360" w:lineRule="auto"/>
        <w:jc w:val="both"/>
        <w:rPr>
          <w:rFonts w:ascii="Century Gothic" w:eastAsia="Arial" w:hAnsi="Century Gothic" w:cs="Arial"/>
          <w:bCs/>
          <w:szCs w:val="24"/>
        </w:rPr>
      </w:pPr>
      <w:r>
        <w:rPr>
          <w:rFonts w:ascii="Century Gothic" w:eastAsia="Arial" w:hAnsi="Century Gothic" w:cs="Arial"/>
          <w:bCs/>
          <w:szCs w:val="24"/>
        </w:rPr>
        <w:t>Lo anterior se deriva de la labor de transparentar el trabajo, a manera de incluir e involucrar a la ciudadanía dentro del poder público, esto a fin de fomentar su participación en la toma de decisiones del Estado.</w:t>
      </w:r>
    </w:p>
    <w:p w14:paraId="4A748541" w14:textId="77777777" w:rsidR="003A216D" w:rsidRDefault="003A216D" w:rsidP="00826573">
      <w:pPr>
        <w:spacing w:line="360" w:lineRule="auto"/>
        <w:jc w:val="both"/>
        <w:rPr>
          <w:rFonts w:ascii="Century Gothic" w:eastAsia="Arial" w:hAnsi="Century Gothic" w:cs="Arial"/>
          <w:bCs/>
          <w:szCs w:val="24"/>
        </w:rPr>
      </w:pPr>
    </w:p>
    <w:p w14:paraId="09C88A63" w14:textId="37BA5A1C" w:rsidR="003A216D" w:rsidRDefault="003A216D" w:rsidP="00826573">
      <w:pPr>
        <w:spacing w:line="360" w:lineRule="auto"/>
        <w:jc w:val="both"/>
        <w:rPr>
          <w:rFonts w:ascii="Century Gothic" w:eastAsia="Arial" w:hAnsi="Century Gothic" w:cs="Arial"/>
          <w:bCs/>
          <w:szCs w:val="24"/>
        </w:rPr>
      </w:pPr>
      <w:r>
        <w:rPr>
          <w:rFonts w:ascii="Century Gothic" w:eastAsia="Arial" w:hAnsi="Century Gothic" w:cs="Arial"/>
          <w:bCs/>
          <w:szCs w:val="24"/>
        </w:rPr>
        <w:t xml:space="preserve">Tal como se menciona en la </w:t>
      </w:r>
      <w:r w:rsidR="002C144B">
        <w:rPr>
          <w:rFonts w:ascii="Century Gothic" w:eastAsia="Arial" w:hAnsi="Century Gothic" w:cs="Arial"/>
          <w:bCs/>
          <w:szCs w:val="24"/>
        </w:rPr>
        <w:t>I</w:t>
      </w:r>
      <w:r>
        <w:rPr>
          <w:rFonts w:ascii="Century Gothic" w:eastAsia="Arial" w:hAnsi="Century Gothic" w:cs="Arial"/>
          <w:bCs/>
          <w:szCs w:val="24"/>
        </w:rPr>
        <w:t>niciativa motivo del presente dictamen, fue mediante la reforma a la Ley Orgánica del Poder Legislativo, realizada durante el 2020, por lo que este Congreso se convirtió</w:t>
      </w:r>
      <w:r w:rsidR="002C144B">
        <w:rPr>
          <w:rFonts w:ascii="Century Gothic" w:eastAsia="Arial" w:hAnsi="Century Gothic" w:cs="Arial"/>
          <w:bCs/>
          <w:szCs w:val="24"/>
        </w:rPr>
        <w:t xml:space="preserve">, </w:t>
      </w:r>
      <w:r w:rsidR="002C144B" w:rsidRPr="00342DCE">
        <w:rPr>
          <w:rFonts w:ascii="Century Gothic" w:eastAsia="Arial" w:hAnsi="Century Gothic" w:cs="Arial"/>
          <w:bCs/>
          <w:szCs w:val="24"/>
        </w:rPr>
        <w:t>además de otros elementos y acciones previas,</w:t>
      </w:r>
      <w:r>
        <w:rPr>
          <w:rFonts w:ascii="Century Gothic" w:eastAsia="Arial" w:hAnsi="Century Gothic" w:cs="Arial"/>
          <w:bCs/>
          <w:szCs w:val="24"/>
        </w:rPr>
        <w:t xml:space="preserve"> en un referente de Parlamento Abierto, creando mayor accesibilidad a las fuentes de información.</w:t>
      </w:r>
    </w:p>
    <w:p w14:paraId="54D8E897" w14:textId="5C29188B" w:rsidR="00627AA8" w:rsidRPr="000964DE" w:rsidRDefault="00627AA8" w:rsidP="00913883">
      <w:pPr>
        <w:spacing w:line="360" w:lineRule="auto"/>
        <w:jc w:val="both"/>
        <w:rPr>
          <w:rFonts w:ascii="Century Gothic" w:eastAsia="Arial" w:hAnsi="Century Gothic" w:cs="Arial"/>
          <w:szCs w:val="24"/>
        </w:rPr>
      </w:pPr>
    </w:p>
    <w:p w14:paraId="3AE0C572" w14:textId="5B081547" w:rsidR="003C1E3E" w:rsidRDefault="008D12BB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E273AB">
        <w:rPr>
          <w:rFonts w:ascii="Century Gothic" w:eastAsia="Arial" w:hAnsi="Century Gothic" w:cs="Arial"/>
          <w:b/>
          <w:bCs/>
          <w:szCs w:val="24"/>
          <w:lang w:val="es-MX"/>
        </w:rPr>
        <w:t>I</w:t>
      </w:r>
      <w:r w:rsidR="00627AA8" w:rsidRPr="00E273AB">
        <w:rPr>
          <w:rFonts w:ascii="Century Gothic" w:eastAsia="Arial" w:hAnsi="Century Gothic" w:cs="Arial"/>
          <w:b/>
          <w:bCs/>
          <w:szCs w:val="24"/>
          <w:lang w:val="es-MX"/>
        </w:rPr>
        <w:t>II.</w:t>
      </w:r>
      <w:r w:rsidR="00A51917" w:rsidRPr="00E273AB">
        <w:rPr>
          <w:rFonts w:ascii="Century Gothic" w:eastAsia="Arial" w:hAnsi="Century Gothic" w:cs="Arial"/>
          <w:b/>
          <w:szCs w:val="24"/>
          <w:lang w:val="es-MX"/>
        </w:rPr>
        <w:t>-</w:t>
      </w:r>
      <w:r w:rsidR="00443345">
        <w:rPr>
          <w:rFonts w:ascii="Century Gothic" w:eastAsia="Arial" w:hAnsi="Century Gothic" w:cs="Arial"/>
          <w:b/>
          <w:szCs w:val="24"/>
          <w:lang w:val="es-MX"/>
        </w:rPr>
        <w:t xml:space="preserve"> </w:t>
      </w:r>
      <w:r w:rsidR="00767DBE" w:rsidRPr="00342DCE">
        <w:rPr>
          <w:rFonts w:ascii="Century Gothic" w:eastAsia="Arial" w:hAnsi="Century Gothic" w:cs="Arial"/>
          <w:bCs/>
          <w:szCs w:val="24"/>
          <w:lang w:val="es-MX"/>
        </w:rPr>
        <w:t>Ahora bien,</w:t>
      </w:r>
      <w:r w:rsidR="00767DBE">
        <w:rPr>
          <w:rFonts w:ascii="Century Gothic" w:eastAsia="Arial" w:hAnsi="Century Gothic" w:cs="Arial"/>
          <w:b/>
          <w:szCs w:val="24"/>
          <w:lang w:val="es-MX"/>
        </w:rPr>
        <w:t xml:space="preserve"> </w:t>
      </w:r>
      <w:r w:rsidR="00767DBE">
        <w:rPr>
          <w:rFonts w:ascii="Century Gothic" w:eastAsia="Arial" w:hAnsi="Century Gothic" w:cs="Arial"/>
          <w:bCs/>
          <w:szCs w:val="24"/>
          <w:lang w:val="es-MX"/>
        </w:rPr>
        <w:t>e</w:t>
      </w:r>
      <w:r w:rsidR="00443345" w:rsidRPr="00443345">
        <w:rPr>
          <w:rFonts w:ascii="Century Gothic" w:eastAsia="Arial" w:hAnsi="Century Gothic" w:cs="Arial"/>
          <w:bCs/>
          <w:szCs w:val="24"/>
          <w:lang w:val="es-MX"/>
        </w:rPr>
        <w:t>l municipio representa el primer contacto de la ciudadanía, es la figura de poder público que</w:t>
      </w:r>
      <w:r w:rsidR="00443EE8" w:rsidRPr="00E273AB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443345">
        <w:rPr>
          <w:rFonts w:ascii="Century Gothic" w:eastAsia="Arial" w:hAnsi="Century Gothic" w:cs="Arial"/>
          <w:szCs w:val="24"/>
          <w:lang w:val="es-MX"/>
        </w:rPr>
        <w:t xml:space="preserve">las personas visualizan de mayor cercanía, por lo </w:t>
      </w:r>
      <w:r w:rsidR="00443345">
        <w:rPr>
          <w:rFonts w:ascii="Century Gothic" w:eastAsia="Arial" w:hAnsi="Century Gothic" w:cs="Arial"/>
          <w:szCs w:val="24"/>
          <w:lang w:val="es-MX"/>
        </w:rPr>
        <w:lastRenderedPageBreak/>
        <w:t>que l</w:t>
      </w:r>
      <w:r w:rsidR="003A216D">
        <w:rPr>
          <w:rFonts w:ascii="Century Gothic" w:eastAsia="Arial" w:hAnsi="Century Gothic" w:cs="Arial"/>
          <w:szCs w:val="24"/>
          <w:lang w:val="es-MX"/>
        </w:rPr>
        <w:t xml:space="preserve">a presente </w:t>
      </w:r>
      <w:r w:rsidR="00767DBE">
        <w:rPr>
          <w:rFonts w:ascii="Century Gothic" w:eastAsia="Arial" w:hAnsi="Century Gothic" w:cs="Arial"/>
          <w:szCs w:val="24"/>
          <w:lang w:val="es-MX"/>
        </w:rPr>
        <w:t>I</w:t>
      </w:r>
      <w:r w:rsidR="003A216D">
        <w:rPr>
          <w:rFonts w:ascii="Century Gothic" w:eastAsia="Arial" w:hAnsi="Century Gothic" w:cs="Arial"/>
          <w:szCs w:val="24"/>
          <w:lang w:val="es-MX"/>
        </w:rPr>
        <w:t xml:space="preserve">niciativa busca que esta transparencia </w:t>
      </w:r>
      <w:r w:rsidR="00767DBE">
        <w:rPr>
          <w:rFonts w:ascii="Century Gothic" w:eastAsia="Arial" w:hAnsi="Century Gothic" w:cs="Arial"/>
          <w:szCs w:val="24"/>
          <w:lang w:val="es-MX"/>
        </w:rPr>
        <w:t>mejore</w:t>
      </w:r>
      <w:r w:rsidR="003A216D">
        <w:rPr>
          <w:rFonts w:ascii="Century Gothic" w:eastAsia="Arial" w:hAnsi="Century Gothic" w:cs="Arial"/>
          <w:szCs w:val="24"/>
          <w:lang w:val="es-MX"/>
        </w:rPr>
        <w:t xml:space="preserve"> a los municipios con respecto a las sesiones del Ayuntamiento, generando el uso de las herramientas tecnológicas para garantizar a la población las actuaciones y mecanismos del trabajo municipal</w:t>
      </w:r>
      <w:r w:rsidR="00443345">
        <w:rPr>
          <w:rFonts w:ascii="Century Gothic" w:eastAsia="Arial" w:hAnsi="Century Gothic" w:cs="Arial"/>
          <w:szCs w:val="24"/>
          <w:lang w:val="es-MX"/>
        </w:rPr>
        <w:t>.</w:t>
      </w:r>
    </w:p>
    <w:p w14:paraId="77E7B0AB" w14:textId="0E718DA1" w:rsidR="00443345" w:rsidRDefault="00443345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3553168E" w14:textId="66C7F327" w:rsidR="00443345" w:rsidRDefault="00443345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>
        <w:rPr>
          <w:rFonts w:ascii="Century Gothic" w:eastAsia="Arial" w:hAnsi="Century Gothic" w:cs="Arial"/>
          <w:szCs w:val="24"/>
          <w:lang w:val="es-MX"/>
        </w:rPr>
        <w:t>Para facilitar el estudio del presente asunto</w:t>
      </w:r>
      <w:r w:rsidR="00767DBE">
        <w:rPr>
          <w:rFonts w:ascii="Century Gothic" w:eastAsia="Arial" w:hAnsi="Century Gothic" w:cs="Arial"/>
          <w:szCs w:val="24"/>
          <w:lang w:val="es-MX"/>
        </w:rPr>
        <w:t>,</w:t>
      </w:r>
      <w:r>
        <w:rPr>
          <w:rFonts w:ascii="Century Gothic" w:eastAsia="Arial" w:hAnsi="Century Gothic" w:cs="Arial"/>
          <w:szCs w:val="24"/>
          <w:lang w:val="es-MX"/>
        </w:rPr>
        <w:t xml:space="preserve"> se anexa </w:t>
      </w:r>
      <w:r w:rsidR="00767DBE">
        <w:rPr>
          <w:rFonts w:ascii="Century Gothic" w:eastAsia="Arial" w:hAnsi="Century Gothic" w:cs="Arial"/>
          <w:szCs w:val="24"/>
          <w:lang w:val="es-MX"/>
        </w:rPr>
        <w:t xml:space="preserve">en principio, </w:t>
      </w:r>
      <w:r>
        <w:rPr>
          <w:rFonts w:ascii="Century Gothic" w:eastAsia="Arial" w:hAnsi="Century Gothic" w:cs="Arial"/>
          <w:szCs w:val="24"/>
          <w:lang w:val="es-MX"/>
        </w:rPr>
        <w:t>la propuesta presentada con el comparativo del texto vigente del Código Municipal para el Estado de Chihuahua, a fin de permitir un mejor análisis.</w:t>
      </w:r>
    </w:p>
    <w:p w14:paraId="19A8F593" w14:textId="01E1D2E3" w:rsidR="00D86CA0" w:rsidRDefault="00D86CA0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86CA0" w:rsidRPr="00E86CAE" w14:paraId="772AF6F7" w14:textId="77777777" w:rsidTr="00D86CA0">
        <w:tc>
          <w:tcPr>
            <w:tcW w:w="4390" w:type="dxa"/>
          </w:tcPr>
          <w:p w14:paraId="481629F8" w14:textId="634ECCF5" w:rsidR="00D86CA0" w:rsidRPr="00E86CAE" w:rsidRDefault="00443345" w:rsidP="0044334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Hlk142482301"/>
            <w:r>
              <w:rPr>
                <w:rFonts w:ascii="Century Gothic" w:hAnsi="Century Gothic"/>
                <w:b/>
                <w:bCs/>
              </w:rPr>
              <w:t xml:space="preserve">TEXTO </w:t>
            </w:r>
            <w:r w:rsidR="00D86CA0" w:rsidRPr="00E86CAE">
              <w:rPr>
                <w:rFonts w:ascii="Century Gothic" w:hAnsi="Century Gothic"/>
                <w:b/>
                <w:bCs/>
              </w:rPr>
              <w:t>VIGENTE</w:t>
            </w:r>
          </w:p>
        </w:tc>
        <w:tc>
          <w:tcPr>
            <w:tcW w:w="4677" w:type="dxa"/>
          </w:tcPr>
          <w:p w14:paraId="1554F440" w14:textId="77777777" w:rsidR="00D86CA0" w:rsidRPr="00E86CAE" w:rsidRDefault="00D86CA0" w:rsidP="0044334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86CAE">
              <w:rPr>
                <w:rFonts w:ascii="Century Gothic" w:hAnsi="Century Gothic"/>
                <w:b/>
                <w:bCs/>
              </w:rPr>
              <w:t>INICIATIVA 1784</w:t>
            </w:r>
          </w:p>
        </w:tc>
      </w:tr>
      <w:tr w:rsidR="00D86CA0" w:rsidRPr="00E86CAE" w14:paraId="1A9DAB8A" w14:textId="77777777" w:rsidTr="00D86CA0">
        <w:tc>
          <w:tcPr>
            <w:tcW w:w="4390" w:type="dxa"/>
          </w:tcPr>
          <w:p w14:paraId="46515904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t>ARTÍCULO 22.</w:t>
            </w:r>
            <w:r w:rsidRPr="00E86CAE">
              <w:rPr>
                <w:rFonts w:ascii="Century Gothic" w:hAnsi="Century Gothic"/>
              </w:rPr>
              <w:t xml:space="preserve"> El Ayuntamiento como órgano deliberante, deberá resolver los asuntos de su competencia colegiadamente y al efecto, celebrará sesiones públicas ordinarias o extraordinarias; previo acuerdo de la mayoría de sus integrantes, las sesiones podrán ser privadas cuando así se justifique.</w:t>
            </w:r>
          </w:p>
        </w:tc>
        <w:tc>
          <w:tcPr>
            <w:tcW w:w="4677" w:type="dxa"/>
          </w:tcPr>
          <w:p w14:paraId="39D0CEE3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t>Artículo 22</w:t>
            </w:r>
            <w:r w:rsidRPr="00E86CAE">
              <w:rPr>
                <w:rFonts w:ascii="Century Gothic" w:hAnsi="Century Gothic"/>
              </w:rPr>
              <w:t xml:space="preserve">. El Ayuntamiento como órgano deliberante, deberá resolver los asuntos de su competencia colegiadamente y al efecto, celebrará sesiones públicas ordinarias o extraordinarias, </w:t>
            </w:r>
            <w:r w:rsidRPr="00E86CAE">
              <w:rPr>
                <w:rFonts w:ascii="Century Gothic" w:hAnsi="Century Gothic"/>
                <w:b/>
                <w:bCs/>
              </w:rPr>
              <w:t>mismas que deberán</w:t>
            </w:r>
            <w:r w:rsidRPr="00E86CAE">
              <w:rPr>
                <w:rFonts w:ascii="Century Gothic" w:hAnsi="Century Gothic"/>
              </w:rPr>
              <w:t xml:space="preserve"> </w:t>
            </w:r>
            <w:r w:rsidRPr="00E86CAE">
              <w:rPr>
                <w:rFonts w:ascii="Century Gothic" w:hAnsi="Century Gothic"/>
                <w:b/>
                <w:bCs/>
              </w:rPr>
              <w:t>transmitirse en vivo y estar disponibles desde su portal oficial de internet, algún medio electrónico o plataforma digital a su alcance;</w:t>
            </w:r>
            <w:r w:rsidRPr="00E86CAE">
              <w:rPr>
                <w:rFonts w:ascii="Century Gothic" w:hAnsi="Century Gothic"/>
              </w:rPr>
              <w:t xml:space="preserve"> previo acuerdo de la mayoría de sus integrantes, las sesiones podrán ser privadas cuando así se justifique.</w:t>
            </w:r>
          </w:p>
        </w:tc>
      </w:tr>
      <w:tr w:rsidR="00D86CA0" w:rsidRPr="00E86CAE" w14:paraId="3A03F335" w14:textId="77777777" w:rsidTr="00D86CA0">
        <w:tc>
          <w:tcPr>
            <w:tcW w:w="4390" w:type="dxa"/>
          </w:tcPr>
          <w:p w14:paraId="2DCA9524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lastRenderedPageBreak/>
              <w:t>ARTÍCULO 63.</w:t>
            </w:r>
            <w:r w:rsidRPr="00E86CAE">
              <w:rPr>
                <w:rFonts w:ascii="Century Gothic" w:hAnsi="Century Gothic"/>
              </w:rPr>
              <w:t xml:space="preserve"> Son atribuciones de la persona titular de la Secretaría del Ayuntamiento:  </w:t>
            </w:r>
          </w:p>
          <w:p w14:paraId="4FC84EE8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2880966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</w:rPr>
              <w:t xml:space="preserve">I.   Concurrir a todas las sesiones del Ayuntamiento, únicamente con voz informativa y levantar las actas al terminar cada una de ellas; Así mismo, por acuerdo de la mayoría de las personas titulares de las Regidurías, convocar a sesiones ordinarias, </w:t>
            </w:r>
            <w:proofErr w:type="gramStart"/>
            <w:r w:rsidRPr="00E86CAE">
              <w:rPr>
                <w:rFonts w:ascii="Century Gothic" w:hAnsi="Century Gothic"/>
              </w:rPr>
              <w:t>cuando  la</w:t>
            </w:r>
            <w:proofErr w:type="gramEnd"/>
            <w:r w:rsidRPr="00E86CAE">
              <w:rPr>
                <w:rFonts w:ascii="Century Gothic" w:hAnsi="Century Gothic"/>
              </w:rPr>
              <w:t xml:space="preserve"> persona titular de la Presidencia Municipal no lo haga sin causa justificada;</w:t>
            </w:r>
          </w:p>
        </w:tc>
        <w:tc>
          <w:tcPr>
            <w:tcW w:w="4677" w:type="dxa"/>
          </w:tcPr>
          <w:p w14:paraId="47DD7634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t>ARTÍCULO 63.</w:t>
            </w:r>
            <w:r w:rsidRPr="00E86CAE">
              <w:rPr>
                <w:rFonts w:ascii="Century Gothic" w:hAnsi="Century Gothic"/>
              </w:rPr>
              <w:t xml:space="preserve"> Son atribuciones de la persona titular de la Secretaría del Ayuntamiento:  </w:t>
            </w:r>
          </w:p>
          <w:p w14:paraId="160C952A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BC331CA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Cs w:val="24"/>
              </w:rPr>
            </w:pPr>
            <w:r w:rsidRPr="00E86CAE">
              <w:rPr>
                <w:rFonts w:ascii="Century Gothic" w:hAnsi="Century Gothic"/>
                <w:szCs w:val="24"/>
              </w:rPr>
              <w:t>I. Concurrir a todas las sesiones del Ayuntamiento, únicamente con voz informativa y levantar las actas al terminar cada una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</w:t>
            </w:r>
            <w:r w:rsidRPr="00E86CAE">
              <w:rPr>
                <w:rFonts w:ascii="Century Gothic" w:hAnsi="Century Gothic"/>
                <w:szCs w:val="24"/>
              </w:rPr>
              <w:t>de ellas,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además de prever todo lo necesario para su transmisión en vivo; </w:t>
            </w:r>
            <w:r w:rsidRPr="00E86CAE">
              <w:rPr>
                <w:rFonts w:ascii="Century Gothic" w:hAnsi="Century Gothic"/>
                <w:szCs w:val="24"/>
              </w:rPr>
              <w:t>por acuerdo de la mayoría de las personas titulares de las Regidurías, convocar a sesiones ordinarias, cuando la persona titular de la Presidencia Municipal no lo haga sin causa justificada;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</w:t>
            </w:r>
          </w:p>
          <w:p w14:paraId="0A5A01CE" w14:textId="77777777" w:rsidR="00D86CA0" w:rsidRPr="00E86CAE" w:rsidRDefault="00D86CA0" w:rsidP="0044334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bookmarkEnd w:id="0"/>
    </w:tbl>
    <w:p w14:paraId="4F63F0B5" w14:textId="77777777" w:rsidR="00D86CA0" w:rsidRDefault="00D86CA0" w:rsidP="00915C61">
      <w:pPr>
        <w:pStyle w:val="Normal1"/>
        <w:spacing w:line="276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371AB64A" w14:textId="77777777" w:rsidR="003C1E3E" w:rsidRDefault="003C1E3E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1BE9DFE1" w14:textId="06072C08" w:rsidR="00443345" w:rsidRDefault="00727252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E273AB">
        <w:rPr>
          <w:rFonts w:ascii="Century Gothic" w:eastAsia="Arial" w:hAnsi="Century Gothic" w:cs="Arial"/>
          <w:b/>
          <w:szCs w:val="24"/>
          <w:lang w:val="es-MX"/>
        </w:rPr>
        <w:t>IV.-</w:t>
      </w:r>
      <w:r w:rsidRPr="00E273AB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443345">
        <w:rPr>
          <w:rFonts w:ascii="Century Gothic" w:eastAsia="Arial" w:hAnsi="Century Gothic" w:cs="Arial"/>
          <w:szCs w:val="24"/>
          <w:lang w:val="es-MX"/>
        </w:rPr>
        <w:t>Como podemos observar, se pretenden reformar dos porciones normativas que establecen lo concerniente a las sesiones del Ayuntamiento, creando la potestad obligatoria de los municipios para crear la estructura necesaria a fin de garantizar el acceso virtual a las transmisiones en vivo, así como el almacenamiento para su consulta posterior.</w:t>
      </w:r>
    </w:p>
    <w:p w14:paraId="5C30E527" w14:textId="77777777" w:rsidR="00044180" w:rsidRDefault="00044180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394641D1" w14:textId="72BD453D" w:rsidR="00F06ABE" w:rsidRDefault="000E4992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342DCE">
        <w:rPr>
          <w:rFonts w:ascii="Century Gothic" w:eastAsia="Arial" w:hAnsi="Century Gothic" w:cs="Arial"/>
          <w:szCs w:val="24"/>
          <w:lang w:val="es-MX"/>
        </w:rPr>
        <w:t>Ante tal propuesta, quienes integramos esta Comisión, hemos reflexionado sobre la necesidad de</w:t>
      </w:r>
      <w:r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443345">
        <w:rPr>
          <w:rFonts w:ascii="Century Gothic" w:eastAsia="Arial" w:hAnsi="Century Gothic" w:cs="Arial"/>
          <w:szCs w:val="24"/>
          <w:lang w:val="es-MX"/>
        </w:rPr>
        <w:t>visibilizar las condiciones de nuestra entidad con respecto al acceso a internet,</w:t>
      </w:r>
      <w:r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443345">
        <w:rPr>
          <w:rFonts w:ascii="Century Gothic" w:eastAsia="Arial" w:hAnsi="Century Gothic" w:cs="Arial"/>
          <w:szCs w:val="24"/>
          <w:lang w:val="es-MX"/>
        </w:rPr>
        <w:t>que si bien podría considerarse un derecho humano, las condiciones actuales de acceso, así como geográficas</w:t>
      </w:r>
      <w:r w:rsidR="00F474D1">
        <w:rPr>
          <w:rFonts w:ascii="Century Gothic" w:eastAsia="Arial" w:hAnsi="Century Gothic" w:cs="Arial"/>
          <w:szCs w:val="24"/>
          <w:lang w:val="es-MX"/>
        </w:rPr>
        <w:t>,</w:t>
      </w:r>
      <w:r w:rsidR="00443345">
        <w:rPr>
          <w:rFonts w:ascii="Century Gothic" w:eastAsia="Arial" w:hAnsi="Century Gothic" w:cs="Arial"/>
          <w:szCs w:val="24"/>
          <w:lang w:val="es-MX"/>
        </w:rPr>
        <w:t xml:space="preserve"> resultan limitativas, por lo que si bien est</w:t>
      </w:r>
      <w:r w:rsidR="00F474D1">
        <w:rPr>
          <w:rFonts w:ascii="Century Gothic" w:eastAsia="Arial" w:hAnsi="Century Gothic" w:cs="Arial"/>
          <w:szCs w:val="24"/>
          <w:lang w:val="es-MX"/>
        </w:rPr>
        <w:t>a Comisión comprende la necesidad de garantizar la transparencia a las y los habitantes de los municipios, también somos conocedores de los obstáculos tecnológicos y presupuestales que pueden presentarse.</w:t>
      </w:r>
    </w:p>
    <w:p w14:paraId="05C6D8CB" w14:textId="3877A682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613B9CFF" w14:textId="56AC9164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>
        <w:rPr>
          <w:rFonts w:ascii="Century Gothic" w:eastAsia="Arial" w:hAnsi="Century Gothic" w:cs="Arial"/>
          <w:szCs w:val="24"/>
          <w:lang w:val="es-MX"/>
        </w:rPr>
        <w:t xml:space="preserve">Esta </w:t>
      </w:r>
      <w:r w:rsidR="00F22194" w:rsidRPr="00342DCE">
        <w:rPr>
          <w:rFonts w:ascii="Century Gothic" w:eastAsia="Arial" w:hAnsi="Century Gothic" w:cs="Arial"/>
          <w:szCs w:val="24"/>
          <w:lang w:val="es-MX"/>
        </w:rPr>
        <w:t>propuesta, sin duda,</w:t>
      </w:r>
      <w:r>
        <w:rPr>
          <w:rFonts w:ascii="Century Gothic" w:eastAsia="Arial" w:hAnsi="Century Gothic" w:cs="Arial"/>
          <w:szCs w:val="24"/>
          <w:lang w:val="es-MX"/>
        </w:rPr>
        <w:t xml:space="preserve"> representa un avance en materia de transparencia, sin </w:t>
      </w:r>
      <w:r w:rsidR="00342DCE">
        <w:rPr>
          <w:rFonts w:ascii="Century Gothic" w:eastAsia="Arial" w:hAnsi="Century Gothic" w:cs="Arial"/>
          <w:szCs w:val="24"/>
          <w:lang w:val="es-MX"/>
        </w:rPr>
        <w:t>embargo,</w:t>
      </w:r>
      <w:r>
        <w:rPr>
          <w:rFonts w:ascii="Century Gothic" w:eastAsia="Arial" w:hAnsi="Century Gothic" w:cs="Arial"/>
          <w:szCs w:val="24"/>
          <w:lang w:val="es-MX"/>
        </w:rPr>
        <w:t xml:space="preserve"> debemos dejar abierta esta potestad para que los municipios puedan determinar si existen las condiciones para poder garantizar este acceso, pues como se encuentra en la </w:t>
      </w:r>
      <w:r w:rsidR="00F22194">
        <w:rPr>
          <w:rFonts w:ascii="Century Gothic" w:eastAsia="Arial" w:hAnsi="Century Gothic" w:cs="Arial"/>
          <w:szCs w:val="24"/>
          <w:lang w:val="es-MX"/>
        </w:rPr>
        <w:t>I</w:t>
      </w:r>
      <w:r>
        <w:rPr>
          <w:rFonts w:ascii="Century Gothic" w:eastAsia="Arial" w:hAnsi="Century Gothic" w:cs="Arial"/>
          <w:szCs w:val="24"/>
          <w:lang w:val="es-MX"/>
        </w:rPr>
        <w:t>niciativa, no solo implicaría contar con los recursos materiales para las transmisiones en vivo, sino un mecanismo de almacenamiento que requiere mantenimiento y actualización por personal capacitado.</w:t>
      </w:r>
    </w:p>
    <w:p w14:paraId="41C7263F" w14:textId="10130D31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73C13070" w14:textId="57026CE8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>
        <w:rPr>
          <w:rFonts w:ascii="Century Gothic" w:eastAsia="Arial" w:hAnsi="Century Gothic" w:cs="Arial"/>
          <w:szCs w:val="24"/>
          <w:lang w:val="es-MX"/>
        </w:rPr>
        <w:t>Por lo que</w:t>
      </w:r>
      <w:r w:rsidR="00F22194">
        <w:rPr>
          <w:rFonts w:ascii="Century Gothic" w:eastAsia="Arial" w:hAnsi="Century Gothic" w:cs="Arial"/>
          <w:szCs w:val="24"/>
          <w:lang w:val="es-MX"/>
        </w:rPr>
        <w:t>,</w:t>
      </w:r>
      <w:r>
        <w:rPr>
          <w:rFonts w:ascii="Century Gothic" w:eastAsia="Arial" w:hAnsi="Century Gothic" w:cs="Arial"/>
          <w:szCs w:val="24"/>
          <w:lang w:val="es-MX"/>
        </w:rPr>
        <w:t xml:space="preserve"> al analizar todos estos factores, tuvimos a bien realizar las adecuaciones necesarias de técnica legislativa para atender la inquietud de</w:t>
      </w:r>
      <w:r w:rsidR="00F22194">
        <w:rPr>
          <w:rFonts w:ascii="Century Gothic" w:eastAsia="Arial" w:hAnsi="Century Gothic" w:cs="Arial"/>
          <w:szCs w:val="24"/>
          <w:lang w:val="es-MX"/>
        </w:rPr>
        <w:t xml:space="preserve"> las y los</w:t>
      </w:r>
      <w:r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F22194">
        <w:rPr>
          <w:rFonts w:ascii="Century Gothic" w:eastAsia="Arial" w:hAnsi="Century Gothic" w:cs="Arial"/>
          <w:szCs w:val="24"/>
          <w:lang w:val="es-MX"/>
        </w:rPr>
        <w:t>I</w:t>
      </w:r>
      <w:r>
        <w:rPr>
          <w:rFonts w:ascii="Century Gothic" w:eastAsia="Arial" w:hAnsi="Century Gothic" w:cs="Arial"/>
          <w:szCs w:val="24"/>
          <w:lang w:val="es-MX"/>
        </w:rPr>
        <w:t>niciador</w:t>
      </w:r>
      <w:r w:rsidR="00F22194">
        <w:rPr>
          <w:rFonts w:ascii="Century Gothic" w:eastAsia="Arial" w:hAnsi="Century Gothic" w:cs="Arial"/>
          <w:szCs w:val="24"/>
          <w:lang w:val="es-MX"/>
        </w:rPr>
        <w:t>es</w:t>
      </w:r>
      <w:r>
        <w:rPr>
          <w:rFonts w:ascii="Century Gothic" w:eastAsia="Arial" w:hAnsi="Century Gothic" w:cs="Arial"/>
          <w:szCs w:val="24"/>
          <w:lang w:val="es-MX"/>
        </w:rPr>
        <w:t xml:space="preserve">, pero dejando la posibilidad de que sean los municipios quienes determinen la aplicación de esta atribución, quedando </w:t>
      </w:r>
      <w:r w:rsidR="00F22194" w:rsidRPr="00342DCE">
        <w:rPr>
          <w:rFonts w:ascii="Century Gothic" w:eastAsia="Arial" w:hAnsi="Century Gothic" w:cs="Arial"/>
          <w:szCs w:val="24"/>
          <w:lang w:val="es-MX"/>
        </w:rPr>
        <w:t>ahora en este nuevo momento,</w:t>
      </w:r>
      <w:r w:rsidR="00F22194">
        <w:rPr>
          <w:rFonts w:ascii="Century Gothic" w:eastAsia="Arial" w:hAnsi="Century Gothic" w:cs="Arial"/>
          <w:szCs w:val="24"/>
          <w:lang w:val="es-MX"/>
        </w:rPr>
        <w:t xml:space="preserve"> </w:t>
      </w:r>
      <w:r>
        <w:rPr>
          <w:rFonts w:ascii="Century Gothic" w:eastAsia="Arial" w:hAnsi="Century Gothic" w:cs="Arial"/>
          <w:szCs w:val="24"/>
          <w:lang w:val="es-MX"/>
        </w:rPr>
        <w:t>el texto de la siguiente manera</w:t>
      </w:r>
      <w:r w:rsidR="00F22194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F22194" w:rsidRPr="00342DCE">
        <w:rPr>
          <w:rFonts w:ascii="Century Gothic" w:eastAsia="Arial" w:hAnsi="Century Gothic" w:cs="Arial"/>
          <w:szCs w:val="24"/>
          <w:lang w:val="es-MX"/>
        </w:rPr>
        <w:t>según el siguiente cuadro</w:t>
      </w:r>
      <w:r>
        <w:rPr>
          <w:rFonts w:ascii="Century Gothic" w:eastAsia="Arial" w:hAnsi="Century Gothic" w:cs="Arial"/>
          <w:szCs w:val="24"/>
          <w:lang w:val="es-MX"/>
        </w:rPr>
        <w:t>:</w:t>
      </w:r>
    </w:p>
    <w:p w14:paraId="31E3CA9E" w14:textId="77777777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2972"/>
        <w:gridCol w:w="3119"/>
        <w:gridCol w:w="3304"/>
      </w:tblGrid>
      <w:tr w:rsidR="00044180" w:rsidRPr="00E86CAE" w14:paraId="0EB1C617" w14:textId="77777777" w:rsidTr="00044180">
        <w:tc>
          <w:tcPr>
            <w:tcW w:w="2972" w:type="dxa"/>
          </w:tcPr>
          <w:p w14:paraId="35A55921" w14:textId="3F9749B4" w:rsidR="00044180" w:rsidRPr="00E86CAE" w:rsidRDefault="00044180" w:rsidP="00F474D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TEXTO </w:t>
            </w:r>
            <w:r w:rsidRPr="00E86CAE">
              <w:rPr>
                <w:rFonts w:ascii="Century Gothic" w:hAnsi="Century Gothic"/>
                <w:b/>
                <w:bCs/>
              </w:rPr>
              <w:t>VIGENTE</w:t>
            </w:r>
          </w:p>
        </w:tc>
        <w:tc>
          <w:tcPr>
            <w:tcW w:w="3119" w:type="dxa"/>
          </w:tcPr>
          <w:p w14:paraId="553DE876" w14:textId="1D4E7164" w:rsidR="00044180" w:rsidRPr="00E86CAE" w:rsidRDefault="00044180" w:rsidP="00F474D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TEXTO INICIATIVA 1784</w:t>
            </w:r>
          </w:p>
        </w:tc>
        <w:tc>
          <w:tcPr>
            <w:tcW w:w="3304" w:type="dxa"/>
          </w:tcPr>
          <w:p w14:paraId="53C02E01" w14:textId="0410C110" w:rsidR="00044180" w:rsidRPr="00E86CAE" w:rsidRDefault="00044180" w:rsidP="00F474D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86CAE">
              <w:rPr>
                <w:rFonts w:ascii="Century Gothic" w:hAnsi="Century Gothic"/>
                <w:b/>
                <w:bCs/>
              </w:rPr>
              <w:t>PROPUESTA</w:t>
            </w:r>
            <w:r>
              <w:rPr>
                <w:rFonts w:ascii="Century Gothic" w:hAnsi="Century Gothic"/>
                <w:b/>
                <w:bCs/>
              </w:rPr>
              <w:t xml:space="preserve"> DE REDACCIÓN</w:t>
            </w:r>
          </w:p>
        </w:tc>
      </w:tr>
      <w:tr w:rsidR="00044180" w:rsidRPr="00E86CAE" w14:paraId="59FCB085" w14:textId="77777777" w:rsidTr="00044180">
        <w:tc>
          <w:tcPr>
            <w:tcW w:w="2972" w:type="dxa"/>
          </w:tcPr>
          <w:p w14:paraId="2CD47C1F" w14:textId="3CB51CB0" w:rsidR="00044180" w:rsidRPr="00E86CAE" w:rsidRDefault="00044180" w:rsidP="00044180">
            <w:pPr>
              <w:spacing w:line="360" w:lineRule="auto"/>
              <w:ind w:right="40"/>
              <w:jc w:val="both"/>
              <w:rPr>
                <w:rFonts w:ascii="Century Gothic" w:hAnsi="Century Gothic"/>
                <w:b/>
                <w:bCs/>
              </w:rPr>
            </w:pPr>
            <w:r w:rsidRPr="00E86CAE">
              <w:rPr>
                <w:rFonts w:ascii="Century Gothic" w:hAnsi="Century Gothic"/>
                <w:b/>
                <w:bCs/>
              </w:rPr>
              <w:t>ARTÍCULO 22.</w:t>
            </w:r>
            <w:r w:rsidRPr="00E86CAE">
              <w:rPr>
                <w:rFonts w:ascii="Century Gothic" w:hAnsi="Century Gothic"/>
              </w:rPr>
              <w:t xml:space="preserve"> El Ayuntamiento como órgano deliberante, deberá resolver los asuntos de su competencia colegiadamente y al efecto, celebrará sesiones públicas ordinarias o extraordinarias; previo acuerdo de la mayoría de sus integrantes, las sesiones podrán ser privadas cuando así se justifique.</w:t>
            </w:r>
          </w:p>
        </w:tc>
        <w:tc>
          <w:tcPr>
            <w:tcW w:w="3119" w:type="dxa"/>
          </w:tcPr>
          <w:p w14:paraId="39CDC4D8" w14:textId="5AF8B244" w:rsidR="00044180" w:rsidRPr="00E86CAE" w:rsidRDefault="00044180" w:rsidP="00044180">
            <w:pPr>
              <w:spacing w:line="360" w:lineRule="auto"/>
              <w:ind w:right="40"/>
              <w:jc w:val="both"/>
              <w:rPr>
                <w:rFonts w:ascii="Century Gothic" w:hAnsi="Century Gothic"/>
                <w:b/>
                <w:bCs/>
              </w:rPr>
            </w:pPr>
            <w:r w:rsidRPr="00E86CAE">
              <w:rPr>
                <w:rFonts w:ascii="Century Gothic" w:hAnsi="Century Gothic"/>
                <w:b/>
                <w:bCs/>
              </w:rPr>
              <w:t>Artículo 22</w:t>
            </w:r>
            <w:r w:rsidRPr="00E86CAE">
              <w:rPr>
                <w:rFonts w:ascii="Century Gothic" w:hAnsi="Century Gothic"/>
              </w:rPr>
              <w:t xml:space="preserve">. El Ayuntamiento como órgano deliberante, deberá resolver los asuntos de su competencia colegiadamente y al efecto, celebrará sesiones públicas ordinarias o extraordinarias, </w:t>
            </w:r>
            <w:r w:rsidRPr="00E86CAE">
              <w:rPr>
                <w:rFonts w:ascii="Century Gothic" w:hAnsi="Century Gothic"/>
                <w:b/>
                <w:bCs/>
              </w:rPr>
              <w:t>mismas que deberán</w:t>
            </w:r>
            <w:r w:rsidRPr="00E86CAE">
              <w:rPr>
                <w:rFonts w:ascii="Century Gothic" w:hAnsi="Century Gothic"/>
              </w:rPr>
              <w:t xml:space="preserve"> </w:t>
            </w:r>
            <w:r w:rsidRPr="00E86CAE">
              <w:rPr>
                <w:rFonts w:ascii="Century Gothic" w:hAnsi="Century Gothic"/>
                <w:b/>
                <w:bCs/>
              </w:rPr>
              <w:t>transmitirse en vivo y estar disponibles desde su portal oficial de internet, algún medio electrónico o plataforma digital a su alcance;</w:t>
            </w:r>
            <w:r w:rsidRPr="00E86CAE">
              <w:rPr>
                <w:rFonts w:ascii="Century Gothic" w:hAnsi="Century Gothic"/>
              </w:rPr>
              <w:t xml:space="preserve"> previo acuerdo de la mayoría de sus integrantes, las </w:t>
            </w:r>
            <w:r w:rsidRPr="00E86CAE">
              <w:rPr>
                <w:rFonts w:ascii="Century Gothic" w:hAnsi="Century Gothic"/>
              </w:rPr>
              <w:lastRenderedPageBreak/>
              <w:t>sesiones podrán ser privadas cuando así se justifique.</w:t>
            </w:r>
          </w:p>
        </w:tc>
        <w:tc>
          <w:tcPr>
            <w:tcW w:w="3304" w:type="dxa"/>
          </w:tcPr>
          <w:p w14:paraId="55091F25" w14:textId="430BE144" w:rsidR="00044180" w:rsidRPr="00E86CAE" w:rsidRDefault="00044180" w:rsidP="00044180">
            <w:pPr>
              <w:spacing w:line="360" w:lineRule="auto"/>
              <w:ind w:right="40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lastRenderedPageBreak/>
              <w:t>Artículo 22</w:t>
            </w:r>
            <w:r w:rsidRPr="00E86CAE">
              <w:rPr>
                <w:rFonts w:ascii="Century Gothic" w:hAnsi="Century Gothic"/>
              </w:rPr>
              <w:t xml:space="preserve">. El Ayuntamiento como órgano deliberante, deberá resolver los asuntos de su competencia colegiadamente y al efecto, celebrará sesiones públicas ordinarias o extraordinarias, </w:t>
            </w:r>
            <w:r w:rsidRPr="00E86CAE">
              <w:rPr>
                <w:rFonts w:ascii="Century Gothic" w:hAnsi="Century Gothic"/>
                <w:b/>
                <w:bCs/>
              </w:rPr>
              <w:t>mismas que p</w:t>
            </w:r>
            <w:r>
              <w:rPr>
                <w:rFonts w:ascii="Century Gothic" w:hAnsi="Century Gothic"/>
                <w:b/>
                <w:bCs/>
              </w:rPr>
              <w:t>rocurarán</w:t>
            </w:r>
            <w:r w:rsidRPr="00E86CAE">
              <w:rPr>
                <w:rFonts w:ascii="Century Gothic" w:hAnsi="Century Gothic"/>
              </w:rPr>
              <w:t xml:space="preserve"> </w:t>
            </w:r>
            <w:r w:rsidRPr="00E86CAE">
              <w:rPr>
                <w:rFonts w:ascii="Century Gothic" w:hAnsi="Century Gothic"/>
                <w:b/>
                <w:bCs/>
              </w:rPr>
              <w:t xml:space="preserve">transmitirse en vivo y en su caso, estar disponibles desde su portal oficial de internet, </w:t>
            </w:r>
            <w:r w:rsidRPr="00342DCE">
              <w:rPr>
                <w:rFonts w:ascii="Century Gothic" w:hAnsi="Century Gothic"/>
                <w:b/>
                <w:bCs/>
              </w:rPr>
              <w:t>en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86CAE">
              <w:rPr>
                <w:rFonts w:ascii="Century Gothic" w:hAnsi="Century Gothic"/>
                <w:b/>
                <w:bCs/>
              </w:rPr>
              <w:t>algún medio electrónico o plataforma digital a su alcance</w:t>
            </w:r>
            <w:r w:rsidRPr="00342DCE">
              <w:rPr>
                <w:rFonts w:ascii="Century Gothic" w:hAnsi="Century Gothic"/>
                <w:b/>
                <w:bCs/>
              </w:rPr>
              <w:t>.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342DCE">
              <w:rPr>
                <w:rFonts w:ascii="Century Gothic" w:hAnsi="Century Gothic"/>
              </w:rPr>
              <w:t>P</w:t>
            </w:r>
            <w:r w:rsidRPr="00E86CAE">
              <w:rPr>
                <w:rFonts w:ascii="Century Gothic" w:hAnsi="Century Gothic"/>
              </w:rPr>
              <w:t xml:space="preserve">revio acuerdo de la mayoría de sus integrantes, las sesiones </w:t>
            </w:r>
            <w:r w:rsidRPr="00E86CAE">
              <w:rPr>
                <w:rFonts w:ascii="Century Gothic" w:hAnsi="Century Gothic"/>
              </w:rPr>
              <w:lastRenderedPageBreak/>
              <w:t>podrán ser privadas cuando así se justifique.</w:t>
            </w:r>
          </w:p>
        </w:tc>
      </w:tr>
      <w:tr w:rsidR="00044180" w:rsidRPr="00E86CAE" w14:paraId="056B3413" w14:textId="77777777" w:rsidTr="00044180">
        <w:tc>
          <w:tcPr>
            <w:tcW w:w="2972" w:type="dxa"/>
          </w:tcPr>
          <w:p w14:paraId="0C36EAB7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lastRenderedPageBreak/>
              <w:t>ARTÍCULO 63.</w:t>
            </w:r>
            <w:r w:rsidRPr="00E86CAE">
              <w:rPr>
                <w:rFonts w:ascii="Century Gothic" w:hAnsi="Century Gothic"/>
              </w:rPr>
              <w:t xml:space="preserve"> Son atribuciones de la persona titular de la Secretaría del Ayuntamiento:  </w:t>
            </w:r>
          </w:p>
          <w:p w14:paraId="31D726D4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CC7573A" w14:textId="538D442E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86CAE">
              <w:rPr>
                <w:rFonts w:ascii="Century Gothic" w:hAnsi="Century Gothic"/>
              </w:rPr>
              <w:t xml:space="preserve">I.   Concurrir a todas las sesiones del Ayuntamiento, únicamente con voz informativa y levantar las actas al terminar cada una de ellas; Así mismo, por acuerdo de la mayoría de las personas titulares de las Regidurías, convocar a sesiones ordinarias, cuando la persona titular de la Presidencia </w:t>
            </w:r>
            <w:r w:rsidRPr="00E86CAE">
              <w:rPr>
                <w:rFonts w:ascii="Century Gothic" w:hAnsi="Century Gothic"/>
              </w:rPr>
              <w:lastRenderedPageBreak/>
              <w:t>Municipal no lo haga sin causa justificada;</w:t>
            </w:r>
          </w:p>
        </w:tc>
        <w:tc>
          <w:tcPr>
            <w:tcW w:w="3119" w:type="dxa"/>
          </w:tcPr>
          <w:p w14:paraId="6C921239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lastRenderedPageBreak/>
              <w:t>ARTÍCULO 63.</w:t>
            </w:r>
            <w:r w:rsidRPr="00E86CAE">
              <w:rPr>
                <w:rFonts w:ascii="Century Gothic" w:hAnsi="Century Gothic"/>
              </w:rPr>
              <w:t xml:space="preserve"> Son atribuciones de la persona titular de la Secretaría del Ayuntamiento:  </w:t>
            </w:r>
          </w:p>
          <w:p w14:paraId="3AD20BC5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71A502C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Cs w:val="24"/>
              </w:rPr>
            </w:pPr>
            <w:r w:rsidRPr="00E86CAE">
              <w:rPr>
                <w:rFonts w:ascii="Century Gothic" w:hAnsi="Century Gothic"/>
                <w:szCs w:val="24"/>
              </w:rPr>
              <w:t>I. Concurrir a todas las sesiones del Ayuntamiento, únicamente con voz informativa y levantar las actas al terminar cada una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</w:t>
            </w:r>
            <w:r w:rsidRPr="00E86CAE">
              <w:rPr>
                <w:rFonts w:ascii="Century Gothic" w:hAnsi="Century Gothic"/>
                <w:szCs w:val="24"/>
              </w:rPr>
              <w:t>de ellas,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además de prever todo lo necesario para su transmisión en vivo; </w:t>
            </w:r>
            <w:r w:rsidRPr="00E86CAE">
              <w:rPr>
                <w:rFonts w:ascii="Century Gothic" w:hAnsi="Century Gothic"/>
                <w:szCs w:val="24"/>
              </w:rPr>
              <w:t xml:space="preserve">por acuerdo de la mayoría de las personas titulares de las Regidurías, convocar a sesiones ordinarias, </w:t>
            </w:r>
            <w:r w:rsidRPr="00E86CAE">
              <w:rPr>
                <w:rFonts w:ascii="Century Gothic" w:hAnsi="Century Gothic"/>
                <w:szCs w:val="24"/>
              </w:rPr>
              <w:lastRenderedPageBreak/>
              <w:t>cuando la persona titular de la Presidencia Municipal no lo haga sin causa justificada;</w:t>
            </w:r>
            <w:r w:rsidRPr="00E86CAE">
              <w:rPr>
                <w:rFonts w:ascii="Century Gothic" w:hAnsi="Century Gothic"/>
                <w:b/>
                <w:bCs/>
                <w:szCs w:val="24"/>
              </w:rPr>
              <w:t xml:space="preserve"> </w:t>
            </w:r>
          </w:p>
          <w:p w14:paraId="3A85F3F3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04" w:type="dxa"/>
          </w:tcPr>
          <w:p w14:paraId="4E0CD59A" w14:textId="260575D3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  <w:b/>
                <w:bCs/>
              </w:rPr>
              <w:lastRenderedPageBreak/>
              <w:t>ARTÍCULO 63.</w:t>
            </w:r>
            <w:r w:rsidRPr="00E86CAE">
              <w:rPr>
                <w:rFonts w:ascii="Century Gothic" w:hAnsi="Century Gothic"/>
              </w:rPr>
              <w:t xml:space="preserve"> Son atribuciones de la persona titular de la Secretaría del Ayuntamiento:  </w:t>
            </w:r>
          </w:p>
          <w:p w14:paraId="5D6B5560" w14:textId="37826607" w:rsidR="00044180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090DD4E" w14:textId="77777777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9B73B4F" w14:textId="0D5AA00B" w:rsidR="00044180" w:rsidRPr="00E86CAE" w:rsidRDefault="00044180" w:rsidP="0004418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86CAE">
              <w:rPr>
                <w:rFonts w:ascii="Century Gothic" w:hAnsi="Century Gothic"/>
              </w:rPr>
              <w:t>I. Concurrir a todas las sesiones del Ayuntamiento, únicamente con voz informativa y levantar las actas al terminar cada una de ellas</w:t>
            </w:r>
            <w:r w:rsidRPr="00E86CAE">
              <w:rPr>
                <w:rFonts w:ascii="Century Gothic" w:hAnsi="Century Gothic"/>
                <w:b/>
                <w:bCs/>
              </w:rPr>
              <w:t>, además de prever</w:t>
            </w:r>
            <w:r>
              <w:rPr>
                <w:rFonts w:ascii="Century Gothic" w:hAnsi="Century Gothic"/>
                <w:b/>
                <w:bCs/>
              </w:rPr>
              <w:t>,</w:t>
            </w:r>
            <w:r w:rsidRPr="00E86CAE">
              <w:rPr>
                <w:rFonts w:ascii="Century Gothic" w:hAnsi="Century Gothic"/>
                <w:b/>
                <w:bCs/>
              </w:rPr>
              <w:t xml:space="preserve"> en su caso</w:t>
            </w:r>
            <w:r>
              <w:rPr>
                <w:rFonts w:ascii="Century Gothic" w:hAnsi="Century Gothic"/>
                <w:b/>
                <w:bCs/>
              </w:rPr>
              <w:t>,</w:t>
            </w:r>
            <w:r w:rsidRPr="00E86CAE">
              <w:rPr>
                <w:rFonts w:ascii="Century Gothic" w:hAnsi="Century Gothic"/>
                <w:b/>
                <w:bCs/>
              </w:rPr>
              <w:t xml:space="preserve"> todo lo necesario para su transmisión en vivo.</w:t>
            </w:r>
            <w:r w:rsidRPr="00E86CAE">
              <w:rPr>
                <w:rFonts w:ascii="Century Gothic" w:hAnsi="Century Gothic"/>
              </w:rPr>
              <w:t xml:space="preserve"> Así mismo, por acuerdo de la mayoría de las personas titulares de las Regidurías, convocar a sesiones </w:t>
            </w:r>
            <w:r w:rsidRPr="00E86CAE">
              <w:rPr>
                <w:rFonts w:ascii="Century Gothic" w:hAnsi="Century Gothic"/>
              </w:rPr>
              <w:lastRenderedPageBreak/>
              <w:t>ordinarias, cuando la persona titular de la Presidencia Municipal no lo haga sin causa justificada;</w:t>
            </w:r>
          </w:p>
        </w:tc>
      </w:tr>
    </w:tbl>
    <w:p w14:paraId="0915336A" w14:textId="77777777" w:rsidR="00F474D1" w:rsidRDefault="00F474D1" w:rsidP="003E2CB9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1DCE6730" w14:textId="26761A73" w:rsidR="008F7060" w:rsidRDefault="00F22194" w:rsidP="00F15E54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>
        <w:rPr>
          <w:rFonts w:ascii="Century Gothic" w:eastAsia="Arial" w:hAnsi="Century Gothic" w:cs="Arial"/>
          <w:szCs w:val="24"/>
          <w:lang w:val="es-MX"/>
        </w:rPr>
        <w:t>Así, a</w:t>
      </w:r>
      <w:r w:rsidR="00EB1110">
        <w:rPr>
          <w:rFonts w:ascii="Century Gothic" w:eastAsia="Arial" w:hAnsi="Century Gothic" w:cs="Arial"/>
          <w:szCs w:val="24"/>
          <w:lang w:val="es-MX"/>
        </w:rPr>
        <w:t xml:space="preserve">l modificar la redacción del texto propuesto en la </w:t>
      </w:r>
      <w:r>
        <w:rPr>
          <w:rFonts w:ascii="Century Gothic" w:eastAsia="Arial" w:hAnsi="Century Gothic" w:cs="Arial"/>
          <w:szCs w:val="24"/>
          <w:lang w:val="es-MX"/>
        </w:rPr>
        <w:t>I</w:t>
      </w:r>
      <w:r w:rsidR="00EB1110">
        <w:rPr>
          <w:rFonts w:ascii="Century Gothic" w:eastAsia="Arial" w:hAnsi="Century Gothic" w:cs="Arial"/>
          <w:szCs w:val="24"/>
          <w:lang w:val="es-MX"/>
        </w:rPr>
        <w:t xml:space="preserve">niciativa, generamos la posibilidad a que los municipios que tienen el recurso material, económico y humano para llevar a cabo la transmisión en vivo de las sesiones de los Ayuntamientos y el almacenamiento digital de las mismas, lo realicen, y al mismo tiempo, los municipios que presenten dificultades en la materia, lo hagan en la medida que tengan la capacidad para llevarlo a cabo. </w:t>
      </w:r>
    </w:p>
    <w:p w14:paraId="5FB80F26" w14:textId="77777777" w:rsidR="00A93489" w:rsidRDefault="00A93489" w:rsidP="00F15E54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14:paraId="1CF1FA1E" w14:textId="6E837ECA" w:rsidR="00A376CA" w:rsidRDefault="00FF44AE" w:rsidP="00F15E54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342DCE">
        <w:rPr>
          <w:rFonts w:ascii="Century Gothic" w:eastAsia="Arial" w:hAnsi="Century Gothic" w:cs="Arial"/>
          <w:b/>
          <w:bCs/>
          <w:szCs w:val="24"/>
          <w:lang w:val="es-MX"/>
        </w:rPr>
        <w:t>V</w:t>
      </w:r>
      <w:r w:rsidR="00F22194">
        <w:rPr>
          <w:rFonts w:ascii="Century Gothic" w:eastAsia="Arial" w:hAnsi="Century Gothic" w:cs="Arial"/>
          <w:b/>
          <w:bCs/>
          <w:szCs w:val="24"/>
          <w:lang w:val="es-MX"/>
        </w:rPr>
        <w:t>.-</w:t>
      </w:r>
      <w:r>
        <w:rPr>
          <w:rFonts w:ascii="Century Gothic" w:eastAsia="Arial" w:hAnsi="Century Gothic" w:cs="Arial"/>
          <w:szCs w:val="24"/>
          <w:lang w:val="es-MX"/>
        </w:rPr>
        <w:t xml:space="preserve">De </w:t>
      </w:r>
      <w:r w:rsidR="00F22194">
        <w:rPr>
          <w:rFonts w:ascii="Century Gothic" w:eastAsia="Arial" w:hAnsi="Century Gothic" w:cs="Arial"/>
          <w:szCs w:val="24"/>
          <w:lang w:val="es-MX"/>
        </w:rPr>
        <w:t xml:space="preserve"> </w:t>
      </w:r>
      <w:r>
        <w:rPr>
          <w:rFonts w:ascii="Century Gothic" w:eastAsia="Arial" w:hAnsi="Century Gothic" w:cs="Arial"/>
          <w:szCs w:val="24"/>
          <w:lang w:val="es-MX"/>
        </w:rPr>
        <w:t xml:space="preserve"> con lo anterior es que se determina la viabilidad de esta reforma, con las adecuaciones </w:t>
      </w:r>
      <w:r w:rsidR="0080282D">
        <w:rPr>
          <w:rFonts w:ascii="Century Gothic" w:eastAsia="Arial" w:hAnsi="Century Gothic" w:cs="Arial"/>
          <w:szCs w:val="24"/>
          <w:lang w:val="es-MX"/>
        </w:rPr>
        <w:t xml:space="preserve">necesarias a fin de atender el planteamiento de las </w:t>
      </w:r>
      <w:r w:rsidR="00A510E8">
        <w:rPr>
          <w:rFonts w:ascii="Century Gothic" w:eastAsia="Arial" w:hAnsi="Century Gothic" w:cs="Arial"/>
          <w:szCs w:val="24"/>
          <w:lang w:val="es-MX"/>
        </w:rPr>
        <w:t>I</w:t>
      </w:r>
      <w:r w:rsidR="0080282D">
        <w:rPr>
          <w:rFonts w:ascii="Century Gothic" w:eastAsia="Arial" w:hAnsi="Century Gothic" w:cs="Arial"/>
          <w:szCs w:val="24"/>
          <w:lang w:val="es-MX"/>
        </w:rPr>
        <w:t xml:space="preserve">niciadoras e </w:t>
      </w:r>
      <w:r w:rsidR="00A510E8">
        <w:rPr>
          <w:rFonts w:ascii="Century Gothic" w:eastAsia="Arial" w:hAnsi="Century Gothic" w:cs="Arial"/>
          <w:szCs w:val="24"/>
          <w:lang w:val="es-MX"/>
        </w:rPr>
        <w:t>I</w:t>
      </w:r>
      <w:r w:rsidR="0080282D">
        <w:rPr>
          <w:rFonts w:ascii="Century Gothic" w:eastAsia="Arial" w:hAnsi="Century Gothic" w:cs="Arial"/>
          <w:szCs w:val="24"/>
          <w:lang w:val="es-MX"/>
        </w:rPr>
        <w:t>niciadores</w:t>
      </w:r>
      <w:r w:rsidR="00A510E8">
        <w:rPr>
          <w:rFonts w:ascii="Century Gothic" w:eastAsia="Arial" w:hAnsi="Century Gothic" w:cs="Arial"/>
          <w:szCs w:val="24"/>
          <w:lang w:val="es-MX"/>
        </w:rPr>
        <w:t>,</w:t>
      </w:r>
      <w:r w:rsidR="00C023B5">
        <w:rPr>
          <w:rFonts w:ascii="Century Gothic" w:eastAsia="Arial" w:hAnsi="Century Gothic" w:cs="Arial"/>
          <w:szCs w:val="24"/>
          <w:lang w:val="es-MX"/>
        </w:rPr>
        <w:t xml:space="preserve"> y contemplando las situaciones particulares de cada uno de los municipios de nuestra entidad</w:t>
      </w:r>
      <w:r w:rsidR="00A225A9">
        <w:rPr>
          <w:rFonts w:ascii="Century Gothic" w:eastAsia="Arial" w:hAnsi="Century Gothic" w:cs="Arial"/>
          <w:szCs w:val="24"/>
          <w:lang w:val="es-MX"/>
        </w:rPr>
        <w:t>.</w:t>
      </w:r>
    </w:p>
    <w:p w14:paraId="7FF2C346" w14:textId="77777777" w:rsidR="00805FE2" w:rsidRPr="00E273AB" w:rsidRDefault="00805FE2" w:rsidP="0075005F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bCs/>
          <w:szCs w:val="24"/>
          <w:lang w:val="es-MX"/>
        </w:rPr>
      </w:pPr>
    </w:p>
    <w:p w14:paraId="0F419EA5" w14:textId="167F9258" w:rsidR="00B82123" w:rsidRDefault="00B82123" w:rsidP="00B82123">
      <w:pPr>
        <w:spacing w:line="360" w:lineRule="auto"/>
        <w:jc w:val="both"/>
        <w:rPr>
          <w:rFonts w:ascii="Century Gothic" w:eastAsia="Arial" w:hAnsi="Century Gothic" w:cs="Arial"/>
          <w:szCs w:val="24"/>
        </w:rPr>
      </w:pPr>
      <w:r>
        <w:rPr>
          <w:rFonts w:ascii="Century Gothic" w:eastAsia="Arial" w:hAnsi="Century Gothic" w:cs="Arial"/>
          <w:szCs w:val="24"/>
        </w:rPr>
        <w:t>Por lo anteriormente expuesto, la Comisión de</w:t>
      </w:r>
      <w:r w:rsidR="004029D2">
        <w:rPr>
          <w:rFonts w:ascii="Century Gothic" w:eastAsia="Arial" w:hAnsi="Century Gothic" w:cs="Arial"/>
          <w:szCs w:val="24"/>
        </w:rPr>
        <w:t xml:space="preserve"> Desarrollo Municipal y Fortalecimiento del Federalismo</w:t>
      </w:r>
      <w:r>
        <w:rPr>
          <w:rFonts w:ascii="Century Gothic" w:eastAsia="Arial" w:hAnsi="Century Gothic" w:cs="Arial"/>
          <w:szCs w:val="24"/>
        </w:rPr>
        <w:t xml:space="preserve">, somete a la consideración del Pleno, el presente </w:t>
      </w:r>
      <w:r w:rsidR="005720DE">
        <w:rPr>
          <w:rFonts w:ascii="Century Gothic" w:eastAsia="Arial" w:hAnsi="Century Gothic" w:cs="Arial"/>
          <w:szCs w:val="24"/>
        </w:rPr>
        <w:t xml:space="preserve">  </w:t>
      </w:r>
      <w:r>
        <w:rPr>
          <w:rFonts w:ascii="Century Gothic" w:eastAsia="Arial" w:hAnsi="Century Gothic" w:cs="Arial"/>
          <w:szCs w:val="24"/>
        </w:rPr>
        <w:t>proyecto de Dictamen con carácter de:</w:t>
      </w:r>
    </w:p>
    <w:p w14:paraId="636FCDF2" w14:textId="77777777" w:rsidR="00B82123" w:rsidRPr="00522503" w:rsidRDefault="00B82123" w:rsidP="00B82123">
      <w:pPr>
        <w:pStyle w:val="Poromisin"/>
        <w:spacing w:line="360" w:lineRule="auto"/>
        <w:jc w:val="both"/>
        <w:rPr>
          <w:rStyle w:val="Ninguno"/>
          <w:rFonts w:ascii="Arial" w:eastAsia="Arial" w:hAnsi="Arial" w:cs="Arial"/>
          <w:color w:val="212121"/>
          <w:sz w:val="26"/>
          <w:szCs w:val="26"/>
          <w:shd w:val="clear" w:color="auto" w:fill="FFFFFF"/>
          <w:lang w:val="es-MX"/>
        </w:rPr>
      </w:pPr>
    </w:p>
    <w:p w14:paraId="2DE2B744" w14:textId="77777777" w:rsidR="000D0099" w:rsidRDefault="000D0099" w:rsidP="00F15E54">
      <w:pPr>
        <w:widowControl w:val="0"/>
        <w:autoSpaceDE w:val="0"/>
        <w:autoSpaceDN w:val="0"/>
        <w:adjustRightInd w:val="0"/>
        <w:spacing w:line="352" w:lineRule="auto"/>
        <w:ind w:right="59"/>
        <w:jc w:val="center"/>
        <w:rPr>
          <w:rFonts w:ascii="Century Gothic" w:hAnsi="Century Gothic" w:cs="Arial"/>
          <w:b/>
          <w:bCs/>
          <w:sz w:val="28"/>
        </w:rPr>
      </w:pPr>
    </w:p>
    <w:p w14:paraId="597858DE" w14:textId="0B433F5E" w:rsidR="00B82123" w:rsidRDefault="00F15E54" w:rsidP="00F15E54">
      <w:pPr>
        <w:widowControl w:val="0"/>
        <w:autoSpaceDE w:val="0"/>
        <w:autoSpaceDN w:val="0"/>
        <w:adjustRightInd w:val="0"/>
        <w:spacing w:line="352" w:lineRule="auto"/>
        <w:ind w:right="59"/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lastRenderedPageBreak/>
        <w:t>DECRETO</w:t>
      </w:r>
    </w:p>
    <w:p w14:paraId="3B7A2D58" w14:textId="77777777" w:rsidR="00161BB4" w:rsidRPr="00C8607D" w:rsidRDefault="00161BB4" w:rsidP="00223C66">
      <w:pPr>
        <w:widowControl w:val="0"/>
        <w:autoSpaceDE w:val="0"/>
        <w:autoSpaceDN w:val="0"/>
        <w:adjustRightInd w:val="0"/>
        <w:spacing w:line="352" w:lineRule="auto"/>
        <w:ind w:right="59"/>
        <w:rPr>
          <w:rFonts w:ascii="Century Gothic" w:hAnsi="Century Gothic" w:cs="Arial"/>
          <w:szCs w:val="24"/>
        </w:rPr>
      </w:pPr>
    </w:p>
    <w:p w14:paraId="0C5EF0C7" w14:textId="2E9A765B" w:rsidR="00D206F5" w:rsidRDefault="00F15E54" w:rsidP="00F15E54">
      <w:pPr>
        <w:spacing w:line="360" w:lineRule="auto"/>
        <w:contextualSpacing/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ARTÍCULO </w:t>
      </w:r>
      <w:proofErr w:type="gramStart"/>
      <w:r w:rsidR="00AC6392" w:rsidRPr="00342DCE">
        <w:rPr>
          <w:rFonts w:ascii="Century Gothic" w:hAnsi="Century Gothic" w:cs="Arial"/>
          <w:b/>
          <w:bCs/>
          <w:sz w:val="28"/>
          <w:szCs w:val="28"/>
        </w:rPr>
        <w:t>ÚNICO</w:t>
      </w:r>
      <w:r w:rsidR="00AC6392">
        <w:rPr>
          <w:rFonts w:ascii="Century Gothic" w:hAnsi="Century Gothic" w:cs="Arial"/>
          <w:b/>
          <w:bCs/>
          <w:sz w:val="28"/>
          <w:szCs w:val="28"/>
        </w:rPr>
        <w:t>.</w:t>
      </w:r>
      <w:r w:rsidR="00AC6392" w:rsidRPr="00D206F5">
        <w:rPr>
          <w:rFonts w:ascii="Century Gothic" w:hAnsi="Century Gothic" w:cs="Arial"/>
          <w:b/>
          <w:szCs w:val="24"/>
        </w:rPr>
        <w:t>-</w:t>
      </w:r>
      <w:proofErr w:type="gramEnd"/>
      <w:r w:rsidR="009E5DAB">
        <w:rPr>
          <w:rFonts w:ascii="Century Gothic" w:hAnsi="Century Gothic" w:cs="Arial"/>
          <w:bCs/>
          <w:szCs w:val="24"/>
        </w:rPr>
        <w:t xml:space="preserve"> Se </w:t>
      </w:r>
      <w:r w:rsidR="009E5DAB" w:rsidRPr="00D206F5">
        <w:rPr>
          <w:rFonts w:ascii="Century Gothic" w:hAnsi="Century Gothic" w:cs="Arial"/>
          <w:b/>
          <w:szCs w:val="24"/>
        </w:rPr>
        <w:t>REFORMA</w:t>
      </w:r>
      <w:r w:rsidR="00C023B5" w:rsidRPr="00C023B5">
        <w:rPr>
          <w:rFonts w:ascii="Century Gothic" w:hAnsi="Century Gothic" w:cs="Arial"/>
          <w:b/>
          <w:szCs w:val="24"/>
        </w:rPr>
        <w:t>N</w:t>
      </w:r>
      <w:r w:rsidR="00C023B5">
        <w:rPr>
          <w:rFonts w:ascii="Century Gothic" w:hAnsi="Century Gothic" w:cs="Arial"/>
          <w:bCs/>
          <w:szCs w:val="24"/>
        </w:rPr>
        <w:t xml:space="preserve"> </w:t>
      </w:r>
      <w:r w:rsidR="00A225A9">
        <w:rPr>
          <w:rFonts w:ascii="Century Gothic" w:hAnsi="Century Gothic" w:cs="Arial"/>
          <w:bCs/>
          <w:szCs w:val="24"/>
        </w:rPr>
        <w:t>los</w:t>
      </w:r>
      <w:r w:rsidR="00C023B5">
        <w:rPr>
          <w:rFonts w:ascii="Century Gothic" w:hAnsi="Century Gothic" w:cs="Arial"/>
          <w:bCs/>
          <w:szCs w:val="24"/>
        </w:rPr>
        <w:t xml:space="preserve"> artículo</w:t>
      </w:r>
      <w:r w:rsidR="00A225A9">
        <w:rPr>
          <w:rFonts w:ascii="Century Gothic" w:hAnsi="Century Gothic" w:cs="Arial"/>
          <w:bCs/>
          <w:szCs w:val="24"/>
        </w:rPr>
        <w:t>s</w:t>
      </w:r>
      <w:r w:rsidR="00C023B5">
        <w:rPr>
          <w:rFonts w:ascii="Century Gothic" w:hAnsi="Century Gothic" w:cs="Arial"/>
          <w:bCs/>
          <w:szCs w:val="24"/>
        </w:rPr>
        <w:t xml:space="preserve"> 2</w:t>
      </w:r>
      <w:r w:rsidR="00A225A9">
        <w:rPr>
          <w:rFonts w:ascii="Century Gothic" w:hAnsi="Century Gothic" w:cs="Arial"/>
          <w:bCs/>
          <w:szCs w:val="24"/>
        </w:rPr>
        <w:t>2, párrafo primero</w:t>
      </w:r>
      <w:r w:rsidR="00223C66">
        <w:rPr>
          <w:rFonts w:ascii="Century Gothic" w:hAnsi="Century Gothic" w:cs="Arial"/>
          <w:bCs/>
          <w:szCs w:val="24"/>
        </w:rPr>
        <w:t>;</w:t>
      </w:r>
      <w:r w:rsidR="00A225A9">
        <w:rPr>
          <w:rFonts w:ascii="Century Gothic" w:hAnsi="Century Gothic" w:cs="Arial"/>
          <w:bCs/>
          <w:szCs w:val="24"/>
        </w:rPr>
        <w:t xml:space="preserve"> y 63, fracción I;</w:t>
      </w:r>
      <w:r w:rsidR="00C023B5">
        <w:rPr>
          <w:rFonts w:ascii="Century Gothic" w:hAnsi="Century Gothic" w:cs="Arial"/>
          <w:bCs/>
          <w:szCs w:val="24"/>
        </w:rPr>
        <w:t xml:space="preserve"> </w:t>
      </w:r>
      <w:r w:rsidR="00342DCE">
        <w:rPr>
          <w:rFonts w:ascii="Century Gothic" w:hAnsi="Century Gothic" w:cs="Arial"/>
          <w:bCs/>
          <w:szCs w:val="24"/>
        </w:rPr>
        <w:t xml:space="preserve">ambos </w:t>
      </w:r>
      <w:r w:rsidR="007712FA">
        <w:rPr>
          <w:rFonts w:ascii="Century Gothic" w:hAnsi="Century Gothic" w:cs="Arial"/>
          <w:bCs/>
          <w:szCs w:val="24"/>
        </w:rPr>
        <w:t>del Código Municipal para el Estado de Chihuahua, para quedar de la siguiente manera:</w:t>
      </w:r>
    </w:p>
    <w:p w14:paraId="1CD7C15E" w14:textId="1C21FC0E" w:rsidR="007712FA" w:rsidRDefault="007712FA" w:rsidP="00F15E54">
      <w:pPr>
        <w:spacing w:line="360" w:lineRule="auto"/>
        <w:contextualSpacing/>
        <w:jc w:val="both"/>
        <w:rPr>
          <w:rFonts w:ascii="Century Gothic" w:hAnsi="Century Gothic" w:cs="Arial"/>
          <w:bCs/>
          <w:szCs w:val="24"/>
        </w:rPr>
      </w:pPr>
    </w:p>
    <w:p w14:paraId="0296155A" w14:textId="056A8FCE" w:rsidR="007712FA" w:rsidRDefault="007712FA" w:rsidP="00A225A9">
      <w:pPr>
        <w:spacing w:line="360" w:lineRule="auto"/>
        <w:contextualSpacing/>
        <w:jc w:val="both"/>
        <w:rPr>
          <w:rFonts w:ascii="Century Gothic" w:hAnsi="Century Gothic"/>
        </w:rPr>
      </w:pPr>
      <w:r w:rsidRPr="007712FA">
        <w:rPr>
          <w:rFonts w:ascii="Century Gothic" w:hAnsi="Century Gothic" w:cs="Arial"/>
          <w:b/>
          <w:szCs w:val="24"/>
        </w:rPr>
        <w:t xml:space="preserve">ARTÍCULO </w:t>
      </w:r>
      <w:r w:rsidR="00A225A9" w:rsidRPr="00E86CAE">
        <w:rPr>
          <w:rFonts w:ascii="Century Gothic" w:hAnsi="Century Gothic"/>
          <w:b/>
          <w:bCs/>
        </w:rPr>
        <w:t>22</w:t>
      </w:r>
      <w:r w:rsidR="00A225A9" w:rsidRPr="00E86CAE">
        <w:rPr>
          <w:rFonts w:ascii="Century Gothic" w:hAnsi="Century Gothic"/>
        </w:rPr>
        <w:t>. El Ayuntamiento como órgano deliberante, deberá resolver los asuntos de su competencia colegiadamente y</w:t>
      </w:r>
      <w:r w:rsidR="00881B63">
        <w:rPr>
          <w:rFonts w:ascii="Century Gothic" w:hAnsi="Century Gothic"/>
        </w:rPr>
        <w:t>,</w:t>
      </w:r>
      <w:r w:rsidR="00A225A9" w:rsidRPr="00E86CAE">
        <w:rPr>
          <w:rFonts w:ascii="Century Gothic" w:hAnsi="Century Gothic"/>
        </w:rPr>
        <w:t xml:space="preserve"> al efecto, celebrará sesiones públicas ordinarias o extraordinarias, </w:t>
      </w:r>
      <w:r w:rsidR="00A225A9" w:rsidRPr="00E86CAE">
        <w:rPr>
          <w:rFonts w:ascii="Century Gothic" w:hAnsi="Century Gothic"/>
          <w:b/>
          <w:bCs/>
        </w:rPr>
        <w:t>mismas que p</w:t>
      </w:r>
      <w:r w:rsidR="00342DCE">
        <w:rPr>
          <w:rFonts w:ascii="Century Gothic" w:hAnsi="Century Gothic"/>
          <w:b/>
          <w:bCs/>
        </w:rPr>
        <w:t>rocurarán</w:t>
      </w:r>
      <w:r w:rsidR="00A225A9" w:rsidRPr="00E86CAE">
        <w:rPr>
          <w:rFonts w:ascii="Century Gothic" w:hAnsi="Century Gothic"/>
        </w:rPr>
        <w:t xml:space="preserve"> </w:t>
      </w:r>
      <w:r w:rsidR="00A225A9" w:rsidRPr="00E86CAE">
        <w:rPr>
          <w:rFonts w:ascii="Century Gothic" w:hAnsi="Century Gothic"/>
          <w:b/>
          <w:bCs/>
        </w:rPr>
        <w:t>transmitirse en vivo y</w:t>
      </w:r>
      <w:r w:rsidR="00881B63">
        <w:rPr>
          <w:rFonts w:ascii="Century Gothic" w:hAnsi="Century Gothic"/>
          <w:b/>
          <w:bCs/>
        </w:rPr>
        <w:t>,</w:t>
      </w:r>
      <w:r w:rsidR="00A225A9" w:rsidRPr="00E86CAE">
        <w:rPr>
          <w:rFonts w:ascii="Century Gothic" w:hAnsi="Century Gothic"/>
          <w:b/>
          <w:bCs/>
        </w:rPr>
        <w:t xml:space="preserve"> en su caso, estar disponibles desde su portal oficial de internet, </w:t>
      </w:r>
      <w:r w:rsidR="00270A16" w:rsidRPr="00342DCE">
        <w:rPr>
          <w:rFonts w:ascii="Century Gothic" w:hAnsi="Century Gothic"/>
          <w:b/>
          <w:bCs/>
        </w:rPr>
        <w:t>en</w:t>
      </w:r>
      <w:r w:rsidR="00270A16">
        <w:rPr>
          <w:rFonts w:ascii="Century Gothic" w:hAnsi="Century Gothic"/>
          <w:b/>
          <w:bCs/>
        </w:rPr>
        <w:t xml:space="preserve"> </w:t>
      </w:r>
      <w:r w:rsidR="00A225A9" w:rsidRPr="00E86CAE">
        <w:rPr>
          <w:rFonts w:ascii="Century Gothic" w:hAnsi="Century Gothic"/>
          <w:b/>
          <w:bCs/>
        </w:rPr>
        <w:t>algún medio electrónico o plataforma digital a su alcance</w:t>
      </w:r>
      <w:r w:rsidR="00270A16" w:rsidRPr="00342DCE">
        <w:rPr>
          <w:rFonts w:ascii="Century Gothic" w:hAnsi="Century Gothic"/>
          <w:b/>
          <w:bCs/>
        </w:rPr>
        <w:t>.</w:t>
      </w:r>
      <w:r w:rsidR="00A225A9" w:rsidRPr="00342DCE">
        <w:rPr>
          <w:rFonts w:ascii="Century Gothic" w:hAnsi="Century Gothic"/>
        </w:rPr>
        <w:t xml:space="preserve"> </w:t>
      </w:r>
      <w:r w:rsidR="00270A16" w:rsidRPr="00044180">
        <w:rPr>
          <w:rFonts w:ascii="Century Gothic" w:hAnsi="Century Gothic"/>
          <w:b/>
          <w:bCs/>
        </w:rPr>
        <w:t>P</w:t>
      </w:r>
      <w:r w:rsidR="00A225A9" w:rsidRPr="00044180">
        <w:rPr>
          <w:rFonts w:ascii="Century Gothic" w:hAnsi="Century Gothic"/>
          <w:b/>
          <w:bCs/>
        </w:rPr>
        <w:t>revio</w:t>
      </w:r>
      <w:r w:rsidR="00A225A9" w:rsidRPr="00E86CAE">
        <w:rPr>
          <w:rFonts w:ascii="Century Gothic" w:hAnsi="Century Gothic"/>
        </w:rPr>
        <w:t xml:space="preserve"> acuerdo de la mayoría de sus integrantes, las sesiones podrán ser privadas cuando así se justifique.</w:t>
      </w:r>
    </w:p>
    <w:p w14:paraId="072B5CEF" w14:textId="77777777" w:rsidR="00C03A6A" w:rsidRDefault="00C03A6A" w:rsidP="00A225A9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24554E30" w14:textId="3FED2182" w:rsidR="00E125CF" w:rsidRPr="00C03A6A" w:rsidRDefault="00E125CF" w:rsidP="00A225A9">
      <w:pPr>
        <w:spacing w:line="360" w:lineRule="auto"/>
        <w:contextualSpacing/>
        <w:jc w:val="both"/>
        <w:rPr>
          <w:rFonts w:ascii="Century Gothic" w:hAnsi="Century Gothic"/>
        </w:rPr>
      </w:pPr>
      <w:r w:rsidRPr="00C03A6A">
        <w:rPr>
          <w:rFonts w:ascii="Century Gothic" w:hAnsi="Century Gothic"/>
        </w:rPr>
        <w:t>…</w:t>
      </w:r>
    </w:p>
    <w:p w14:paraId="77FF835D" w14:textId="77777777" w:rsidR="00C03A6A" w:rsidRDefault="00C03A6A" w:rsidP="00E125C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2CEE4E48" w14:textId="2598F519" w:rsidR="00E125CF" w:rsidRPr="00C03A6A" w:rsidRDefault="00E125CF" w:rsidP="00E125CF">
      <w:pPr>
        <w:spacing w:line="360" w:lineRule="auto"/>
        <w:contextualSpacing/>
        <w:jc w:val="both"/>
        <w:rPr>
          <w:rFonts w:ascii="Century Gothic" w:hAnsi="Century Gothic"/>
        </w:rPr>
      </w:pPr>
      <w:r w:rsidRPr="00C03A6A">
        <w:rPr>
          <w:rFonts w:ascii="Century Gothic" w:hAnsi="Century Gothic"/>
        </w:rPr>
        <w:t>…</w:t>
      </w:r>
    </w:p>
    <w:p w14:paraId="0C712229" w14:textId="77777777" w:rsidR="00C03A6A" w:rsidRDefault="00C03A6A" w:rsidP="00E125C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4F47E969" w14:textId="205F8B56" w:rsidR="00E125CF" w:rsidRPr="00C03A6A" w:rsidRDefault="00E125CF" w:rsidP="00E125CF">
      <w:pPr>
        <w:spacing w:line="360" w:lineRule="auto"/>
        <w:contextualSpacing/>
        <w:jc w:val="both"/>
        <w:rPr>
          <w:rFonts w:ascii="Century Gothic" w:hAnsi="Century Gothic"/>
        </w:rPr>
      </w:pPr>
      <w:r w:rsidRPr="00C03A6A">
        <w:rPr>
          <w:rFonts w:ascii="Century Gothic" w:hAnsi="Century Gothic"/>
        </w:rPr>
        <w:t>…</w:t>
      </w:r>
    </w:p>
    <w:p w14:paraId="65981C31" w14:textId="77777777" w:rsidR="00C03A6A" w:rsidRDefault="00C03A6A" w:rsidP="00E125C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01516D57" w14:textId="6B38300C" w:rsidR="00E125CF" w:rsidRDefault="00E125CF" w:rsidP="00E125CF">
      <w:pPr>
        <w:spacing w:line="360" w:lineRule="auto"/>
        <w:contextualSpacing/>
        <w:jc w:val="both"/>
        <w:rPr>
          <w:rFonts w:ascii="Century Gothic" w:hAnsi="Century Gothic"/>
        </w:rPr>
      </w:pPr>
      <w:r w:rsidRPr="00C03A6A">
        <w:rPr>
          <w:rFonts w:ascii="Century Gothic" w:hAnsi="Century Gothic"/>
        </w:rPr>
        <w:t>…</w:t>
      </w:r>
    </w:p>
    <w:p w14:paraId="6294CB8B" w14:textId="77777777" w:rsidR="00E125CF" w:rsidRDefault="00E125CF" w:rsidP="00A225A9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7033A21C" w14:textId="6B364A63" w:rsidR="00A225A9" w:rsidRDefault="00A225A9" w:rsidP="00A225A9">
      <w:pPr>
        <w:spacing w:line="360" w:lineRule="auto"/>
        <w:contextualSpacing/>
        <w:jc w:val="both"/>
        <w:rPr>
          <w:rFonts w:ascii="Century Gothic" w:hAnsi="Century Gothic"/>
        </w:rPr>
      </w:pPr>
      <w:r w:rsidRPr="007712FA">
        <w:rPr>
          <w:rFonts w:ascii="Century Gothic" w:hAnsi="Century Gothic" w:cs="Arial"/>
          <w:b/>
          <w:szCs w:val="24"/>
        </w:rPr>
        <w:t xml:space="preserve">ARTÍCULO </w:t>
      </w:r>
      <w:r>
        <w:rPr>
          <w:rFonts w:ascii="Century Gothic" w:hAnsi="Century Gothic"/>
          <w:b/>
          <w:bCs/>
        </w:rPr>
        <w:t>63</w:t>
      </w:r>
      <w:r w:rsidRPr="00E86CA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…</w:t>
      </w:r>
    </w:p>
    <w:p w14:paraId="1CD0A7FC" w14:textId="5A686C64" w:rsidR="00A225A9" w:rsidRDefault="00A225A9" w:rsidP="00A225A9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731315FC" w14:textId="168B65D2" w:rsidR="00A225A9" w:rsidRDefault="00A225A9" w:rsidP="00C03A6A">
      <w:pPr>
        <w:pStyle w:val="Prrafodelista"/>
        <w:numPr>
          <w:ilvl w:val="0"/>
          <w:numId w:val="30"/>
        </w:numPr>
        <w:spacing w:line="360" w:lineRule="auto"/>
        <w:ind w:left="1276" w:hanging="425"/>
        <w:jc w:val="both"/>
        <w:rPr>
          <w:rFonts w:ascii="Century Gothic" w:hAnsi="Century Gothic"/>
        </w:rPr>
      </w:pPr>
      <w:r w:rsidRPr="00A225A9">
        <w:rPr>
          <w:rFonts w:ascii="Century Gothic" w:hAnsi="Century Gothic"/>
        </w:rPr>
        <w:lastRenderedPageBreak/>
        <w:t>Concurrir a todas las sesiones del Ayuntamiento, únicamente con voz informativa y levantar las actas al terminar cada una de ellas</w:t>
      </w:r>
      <w:r w:rsidRPr="00A225A9">
        <w:rPr>
          <w:rFonts w:ascii="Century Gothic" w:hAnsi="Century Gothic"/>
          <w:b/>
          <w:bCs/>
        </w:rPr>
        <w:t>, además de prever, en su caso, todo lo necesario para su transmisión en vivo.</w:t>
      </w:r>
      <w:r w:rsidRPr="00A225A9">
        <w:rPr>
          <w:rFonts w:ascii="Century Gothic" w:hAnsi="Century Gothic"/>
        </w:rPr>
        <w:t xml:space="preserve"> Así mismo, por acuerdo de la mayoría de las personas titulares de las Regidurías, convocar a sesiones ordinarias, cuando la persona titular de la Presidencia Municipal no lo haga sin causa justificada;</w:t>
      </w:r>
    </w:p>
    <w:p w14:paraId="7CCDECCC" w14:textId="77777777" w:rsidR="00A225A9" w:rsidRDefault="00A225A9" w:rsidP="00A225A9">
      <w:pPr>
        <w:pStyle w:val="Prrafodelista"/>
        <w:spacing w:line="360" w:lineRule="auto"/>
        <w:ind w:left="993"/>
        <w:jc w:val="both"/>
        <w:rPr>
          <w:rFonts w:ascii="Century Gothic" w:hAnsi="Century Gothic"/>
        </w:rPr>
      </w:pPr>
    </w:p>
    <w:p w14:paraId="52A4FD1A" w14:textId="6197C5C8" w:rsidR="00A225A9" w:rsidRPr="00A225A9" w:rsidRDefault="00A225A9" w:rsidP="00C03A6A">
      <w:pPr>
        <w:pStyle w:val="Prrafodelista"/>
        <w:numPr>
          <w:ilvl w:val="0"/>
          <w:numId w:val="30"/>
        </w:numPr>
        <w:spacing w:line="360" w:lineRule="auto"/>
        <w:ind w:left="1276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XV. …</w:t>
      </w:r>
    </w:p>
    <w:p w14:paraId="415B6D20" w14:textId="77777777" w:rsidR="00A225A9" w:rsidRDefault="00A225A9" w:rsidP="00A225A9">
      <w:pPr>
        <w:spacing w:line="360" w:lineRule="auto"/>
        <w:contextualSpacing/>
        <w:jc w:val="both"/>
        <w:rPr>
          <w:rFonts w:ascii="Century Gothic" w:hAnsi="Century Gothic" w:cs="Arial"/>
          <w:b/>
          <w:szCs w:val="24"/>
        </w:rPr>
      </w:pPr>
    </w:p>
    <w:p w14:paraId="53D996D7" w14:textId="5D7C8694" w:rsidR="007712FA" w:rsidRDefault="007712FA" w:rsidP="007712FA">
      <w:pPr>
        <w:spacing w:line="360" w:lineRule="auto"/>
        <w:jc w:val="both"/>
        <w:rPr>
          <w:rFonts w:ascii="Century Gothic" w:hAnsi="Century Gothic" w:cs="Arial"/>
          <w:bCs/>
          <w:szCs w:val="24"/>
        </w:rPr>
      </w:pPr>
    </w:p>
    <w:p w14:paraId="746B30FF" w14:textId="77777777" w:rsidR="002458B2" w:rsidRPr="004D22DB" w:rsidRDefault="002458B2" w:rsidP="002458B2">
      <w:pPr>
        <w:spacing w:line="360" w:lineRule="auto"/>
        <w:contextualSpacing/>
        <w:jc w:val="center"/>
        <w:rPr>
          <w:rFonts w:ascii="Century Gothic" w:hAnsi="Century Gothic" w:cs="Arial"/>
          <w:b/>
          <w:bCs/>
          <w:strike/>
          <w:sz w:val="28"/>
          <w:szCs w:val="28"/>
          <w:lang w:val="en-US"/>
        </w:rPr>
      </w:pPr>
      <w:r w:rsidRPr="00E978C4">
        <w:rPr>
          <w:rFonts w:ascii="Century Gothic" w:hAnsi="Century Gothic" w:cs="Arial"/>
          <w:b/>
          <w:bCs/>
          <w:sz w:val="28"/>
          <w:szCs w:val="28"/>
          <w:lang w:val="en-US"/>
        </w:rPr>
        <w:t xml:space="preserve">T R A N S I T O R I O </w:t>
      </w:r>
    </w:p>
    <w:p w14:paraId="4F43972E" w14:textId="77777777" w:rsidR="002458B2" w:rsidRPr="00E978C4" w:rsidRDefault="002458B2" w:rsidP="002458B2">
      <w:pPr>
        <w:spacing w:line="360" w:lineRule="auto"/>
        <w:contextualSpacing/>
        <w:jc w:val="center"/>
        <w:rPr>
          <w:rFonts w:ascii="Century Gothic" w:eastAsia="Arial Unicode MS" w:hAnsi="Century Gothic" w:cs="Arial"/>
          <w:b/>
          <w:sz w:val="28"/>
          <w:szCs w:val="28"/>
          <w:lang w:val="en-US"/>
        </w:rPr>
      </w:pPr>
    </w:p>
    <w:p w14:paraId="237737B4" w14:textId="2FA0C4CA" w:rsidR="0087102D" w:rsidRDefault="002458B2" w:rsidP="002458B2">
      <w:pPr>
        <w:spacing w:line="360" w:lineRule="auto"/>
        <w:contextualSpacing/>
        <w:jc w:val="both"/>
        <w:rPr>
          <w:rFonts w:ascii="Century Gothic" w:eastAsia="Arial Unicode MS" w:hAnsi="Century Gothic" w:cs="Arial"/>
          <w:szCs w:val="24"/>
        </w:rPr>
      </w:pPr>
      <w:r>
        <w:rPr>
          <w:rFonts w:ascii="Century Gothic" w:eastAsia="Arial Unicode MS" w:hAnsi="Century Gothic" w:cs="Arial"/>
          <w:b/>
          <w:sz w:val="28"/>
          <w:szCs w:val="28"/>
        </w:rPr>
        <w:t xml:space="preserve">ARTÍCULO </w:t>
      </w:r>
      <w:proofErr w:type="gramStart"/>
      <w:r>
        <w:rPr>
          <w:rFonts w:ascii="Century Gothic" w:eastAsia="Arial Unicode MS" w:hAnsi="Century Gothic" w:cs="Arial"/>
          <w:b/>
          <w:sz w:val="28"/>
          <w:szCs w:val="28"/>
        </w:rPr>
        <w:t>ÚNICO</w:t>
      </w:r>
      <w:r w:rsidRPr="00EA4E0C">
        <w:rPr>
          <w:rFonts w:ascii="Century Gothic" w:eastAsia="Arial Unicode MS" w:hAnsi="Century Gothic" w:cs="Arial"/>
          <w:b/>
          <w:sz w:val="28"/>
          <w:szCs w:val="28"/>
        </w:rPr>
        <w:t>.-</w:t>
      </w:r>
      <w:proofErr w:type="gramEnd"/>
      <w:r w:rsidRPr="00EA4E0C">
        <w:rPr>
          <w:rFonts w:ascii="Century Gothic" w:eastAsia="Arial Unicode MS" w:hAnsi="Century Gothic" w:cs="Arial"/>
          <w:b/>
          <w:sz w:val="28"/>
          <w:szCs w:val="28"/>
        </w:rPr>
        <w:t xml:space="preserve"> </w:t>
      </w:r>
      <w:r>
        <w:rPr>
          <w:rFonts w:ascii="Century Gothic" w:eastAsia="Arial Unicode MS" w:hAnsi="Century Gothic" w:cs="Arial"/>
          <w:szCs w:val="24"/>
        </w:rPr>
        <w:t>El presente Decreto entrará en vigor al día siguiente de su publicación en el Periódico Oficial del Estado.</w:t>
      </w:r>
    </w:p>
    <w:p w14:paraId="5F4C695F" w14:textId="77777777" w:rsidR="0087102D" w:rsidRDefault="0087102D" w:rsidP="002458B2">
      <w:pPr>
        <w:spacing w:line="360" w:lineRule="auto"/>
        <w:contextualSpacing/>
        <w:jc w:val="both"/>
        <w:rPr>
          <w:rFonts w:ascii="Century Gothic" w:hAnsi="Century Gothic" w:cs="Arial"/>
          <w:bCs/>
          <w:szCs w:val="24"/>
        </w:rPr>
      </w:pPr>
    </w:p>
    <w:p w14:paraId="1A5E9141" w14:textId="74849ED0" w:rsidR="002458B2" w:rsidRDefault="002458B2" w:rsidP="002458B2">
      <w:pPr>
        <w:spacing w:line="360" w:lineRule="auto"/>
        <w:contextualSpacing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Cs/>
          <w:szCs w:val="24"/>
        </w:rPr>
        <w:t xml:space="preserve">D A D O </w:t>
      </w:r>
      <w:r w:rsidRPr="005567CF">
        <w:rPr>
          <w:rFonts w:ascii="Century Gothic" w:hAnsi="Century Gothic" w:cs="Arial"/>
          <w:szCs w:val="24"/>
        </w:rPr>
        <w:t xml:space="preserve">en el Salón de Sesiones del Honorable Congreso del Estado, en la ciudad de Chihuahua, Chih., </w:t>
      </w:r>
      <w:r>
        <w:rPr>
          <w:rFonts w:ascii="Century Gothic" w:hAnsi="Century Gothic" w:cs="Arial"/>
          <w:szCs w:val="24"/>
        </w:rPr>
        <w:t>a</w:t>
      </w:r>
      <w:r w:rsidR="00881B63">
        <w:rPr>
          <w:rFonts w:ascii="Century Gothic" w:hAnsi="Century Gothic" w:cs="Arial"/>
          <w:szCs w:val="24"/>
        </w:rPr>
        <w:t xml:space="preserve"> los veint</w:t>
      </w:r>
      <w:r w:rsidR="00590E29">
        <w:rPr>
          <w:rFonts w:ascii="Century Gothic" w:hAnsi="Century Gothic" w:cs="Arial"/>
          <w:szCs w:val="24"/>
        </w:rPr>
        <w:t>iún</w:t>
      </w:r>
      <w:r w:rsidR="00881B63">
        <w:rPr>
          <w:rFonts w:ascii="Century Gothic" w:hAnsi="Century Gothic" w:cs="Arial"/>
          <w:szCs w:val="24"/>
        </w:rPr>
        <w:t xml:space="preserve"> días </w:t>
      </w:r>
      <w:r w:rsidRPr="005567CF">
        <w:rPr>
          <w:rFonts w:ascii="Century Gothic" w:hAnsi="Century Gothic" w:cs="Arial"/>
          <w:szCs w:val="24"/>
        </w:rPr>
        <w:t xml:space="preserve">del mes de </w:t>
      </w:r>
      <w:r w:rsidR="001C0A6C">
        <w:rPr>
          <w:rFonts w:ascii="Century Gothic" w:hAnsi="Century Gothic" w:cs="Arial"/>
          <w:szCs w:val="24"/>
        </w:rPr>
        <w:t>septiembre</w:t>
      </w:r>
      <w:r>
        <w:rPr>
          <w:rFonts w:ascii="Century Gothic" w:hAnsi="Century Gothic" w:cs="Arial"/>
          <w:szCs w:val="24"/>
        </w:rPr>
        <w:t xml:space="preserve"> del año dos mil veintitrés</w:t>
      </w:r>
      <w:r w:rsidRPr="005567CF">
        <w:rPr>
          <w:rFonts w:ascii="Century Gothic" w:hAnsi="Century Gothic" w:cs="Arial"/>
          <w:szCs w:val="24"/>
        </w:rPr>
        <w:t>.</w:t>
      </w:r>
    </w:p>
    <w:p w14:paraId="31B4E9FA" w14:textId="77777777" w:rsidR="0087102D" w:rsidRDefault="0087102D" w:rsidP="00A51917">
      <w:pPr>
        <w:pStyle w:val="Normal1"/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6DAD77F4" w14:textId="6F658999" w:rsidR="00B82123" w:rsidRDefault="00B82123" w:rsidP="00A51917">
      <w:pPr>
        <w:pStyle w:val="Normal1"/>
        <w:spacing w:line="360" w:lineRule="auto"/>
        <w:jc w:val="both"/>
        <w:rPr>
          <w:rFonts w:ascii="Century Gothic" w:eastAsia="Arial" w:hAnsi="Century Gothic" w:cs="Arial"/>
          <w:b/>
        </w:rPr>
      </w:pPr>
      <w:r w:rsidRPr="002E753C">
        <w:rPr>
          <w:rFonts w:ascii="Century Gothic" w:eastAsia="Arial" w:hAnsi="Century Gothic" w:cs="Arial"/>
          <w:b/>
        </w:rPr>
        <w:t>Así lo aprobó la Comisión de</w:t>
      </w:r>
      <w:r w:rsidR="004029D2">
        <w:rPr>
          <w:rFonts w:ascii="Century Gothic" w:eastAsia="Arial" w:hAnsi="Century Gothic" w:cs="Arial"/>
          <w:b/>
        </w:rPr>
        <w:t xml:space="preserve"> Desarrollo Municipal y Fortalecimiento del Federalismo</w:t>
      </w:r>
      <w:r w:rsidRPr="002E753C">
        <w:rPr>
          <w:rFonts w:ascii="Century Gothic" w:eastAsia="Arial" w:hAnsi="Century Gothic" w:cs="Arial"/>
          <w:b/>
        </w:rPr>
        <w:t xml:space="preserve">, en reunión de fecha </w:t>
      </w:r>
      <w:r w:rsidR="009851C3">
        <w:rPr>
          <w:rFonts w:ascii="Century Gothic" w:eastAsia="Arial" w:hAnsi="Century Gothic" w:cs="Arial"/>
          <w:b/>
        </w:rPr>
        <w:t>diecinueve</w:t>
      </w:r>
      <w:r w:rsidR="00D206F5">
        <w:rPr>
          <w:rFonts w:ascii="Century Gothic" w:eastAsia="Arial" w:hAnsi="Century Gothic" w:cs="Arial"/>
          <w:b/>
        </w:rPr>
        <w:t xml:space="preserve"> </w:t>
      </w:r>
      <w:r w:rsidRPr="002E753C">
        <w:rPr>
          <w:rFonts w:ascii="Century Gothic" w:eastAsia="Arial" w:hAnsi="Century Gothic" w:cs="Arial"/>
          <w:b/>
        </w:rPr>
        <w:t xml:space="preserve">de </w:t>
      </w:r>
      <w:r w:rsidR="009851C3">
        <w:rPr>
          <w:rFonts w:ascii="Century Gothic" w:eastAsia="Arial" w:hAnsi="Century Gothic" w:cs="Arial"/>
          <w:b/>
        </w:rPr>
        <w:t>septiembre</w:t>
      </w:r>
      <w:r w:rsidR="00C00B7C">
        <w:rPr>
          <w:rFonts w:ascii="Century Gothic" w:eastAsia="Arial" w:hAnsi="Century Gothic" w:cs="Arial"/>
          <w:b/>
        </w:rPr>
        <w:t xml:space="preserve"> </w:t>
      </w:r>
      <w:r>
        <w:rPr>
          <w:rFonts w:ascii="Century Gothic" w:eastAsia="Arial" w:hAnsi="Century Gothic" w:cs="Arial"/>
          <w:b/>
        </w:rPr>
        <w:t>del año dos mil veinti</w:t>
      </w:r>
      <w:r w:rsidR="00AB6961">
        <w:rPr>
          <w:rFonts w:ascii="Century Gothic" w:eastAsia="Arial" w:hAnsi="Century Gothic" w:cs="Arial"/>
          <w:b/>
        </w:rPr>
        <w:t>trés</w:t>
      </w:r>
      <w:r>
        <w:rPr>
          <w:rFonts w:ascii="Century Gothic" w:eastAsia="Arial" w:hAnsi="Century Gothic" w:cs="Arial"/>
          <w:b/>
        </w:rPr>
        <w:t>.</w:t>
      </w:r>
    </w:p>
    <w:p w14:paraId="63BAA6A6" w14:textId="77777777" w:rsidR="00D045CA" w:rsidRDefault="00D045CA" w:rsidP="00A51917">
      <w:pPr>
        <w:pStyle w:val="Normal1"/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0698CE60" w14:textId="77777777" w:rsidR="00A51917" w:rsidRPr="00A51917" w:rsidRDefault="00A51917" w:rsidP="00A51917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 w:val="6"/>
        </w:rPr>
      </w:pPr>
    </w:p>
    <w:p w14:paraId="7D073D7E" w14:textId="199034CF" w:rsidR="00B82123" w:rsidRPr="002E753C" w:rsidRDefault="00B82123" w:rsidP="00A51917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  <w:r w:rsidRPr="002E753C">
        <w:rPr>
          <w:rFonts w:ascii="Century Gothic" w:eastAsia="Arial" w:hAnsi="Century Gothic" w:cs="Arial"/>
          <w:b/>
          <w:szCs w:val="24"/>
          <w:lang w:val="es-MX"/>
        </w:rPr>
        <w:t xml:space="preserve">POR LA </w:t>
      </w:r>
      <w:r w:rsidRPr="002E753C">
        <w:rPr>
          <w:rFonts w:ascii="Century Gothic" w:eastAsia="Arial" w:hAnsi="Century Gothic" w:cs="Arial"/>
          <w:b/>
          <w:smallCaps/>
          <w:szCs w:val="24"/>
          <w:lang w:val="es-MX"/>
        </w:rPr>
        <w:t xml:space="preserve">COMISIÓN </w:t>
      </w:r>
      <w:r w:rsidR="004029D2">
        <w:rPr>
          <w:rFonts w:ascii="Century Gothic" w:eastAsia="Arial" w:hAnsi="Century Gothic" w:cs="Arial"/>
          <w:b/>
          <w:szCs w:val="24"/>
          <w:lang w:val="es-MX"/>
        </w:rPr>
        <w:t>DESARROLLO MUNICIPAL Y FORTALECIMIENTO DEL FEDERALISMO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34"/>
        <w:gridCol w:w="2097"/>
        <w:gridCol w:w="2177"/>
        <w:gridCol w:w="1969"/>
      </w:tblGrid>
      <w:tr w:rsidR="003305DA" w:rsidRPr="002E753C" w14:paraId="071EA25C" w14:textId="77777777" w:rsidTr="00A51917">
        <w:trPr>
          <w:jc w:val="center"/>
        </w:trPr>
        <w:tc>
          <w:tcPr>
            <w:tcW w:w="1547" w:type="dxa"/>
            <w:vAlign w:val="center"/>
          </w:tcPr>
          <w:p w14:paraId="19CF0270" w14:textId="77777777" w:rsidR="00B82123" w:rsidRPr="002E753C" w:rsidRDefault="00B82123" w:rsidP="00D174A5">
            <w:pPr>
              <w:pStyle w:val="Normal1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59D3950" w14:textId="77777777" w:rsidR="00B82123" w:rsidRPr="002E753C" w:rsidRDefault="00B82123" w:rsidP="00D174A5">
            <w:pPr>
              <w:pStyle w:val="Normal1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>INTEGRANTES</w:t>
            </w:r>
          </w:p>
        </w:tc>
        <w:tc>
          <w:tcPr>
            <w:tcW w:w="2097" w:type="dxa"/>
            <w:vAlign w:val="center"/>
          </w:tcPr>
          <w:p w14:paraId="6BAC757F" w14:textId="77777777" w:rsidR="00B82123" w:rsidRPr="002E753C" w:rsidRDefault="00B82123" w:rsidP="00D174A5">
            <w:pPr>
              <w:pStyle w:val="Normal1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>A FAVOR</w:t>
            </w:r>
          </w:p>
        </w:tc>
        <w:tc>
          <w:tcPr>
            <w:tcW w:w="2177" w:type="dxa"/>
            <w:vAlign w:val="center"/>
          </w:tcPr>
          <w:p w14:paraId="52247542" w14:textId="77777777" w:rsidR="00B82123" w:rsidRPr="002E753C" w:rsidRDefault="00B82123" w:rsidP="00D174A5">
            <w:pPr>
              <w:pStyle w:val="Normal1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>EN CONTRA</w:t>
            </w:r>
          </w:p>
        </w:tc>
        <w:tc>
          <w:tcPr>
            <w:tcW w:w="1969" w:type="dxa"/>
            <w:vAlign w:val="center"/>
          </w:tcPr>
          <w:p w14:paraId="5BB34303" w14:textId="77777777" w:rsidR="00B82123" w:rsidRPr="002E753C" w:rsidRDefault="00B82123" w:rsidP="00D174A5">
            <w:pPr>
              <w:pStyle w:val="Normal1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>ABSTENCIÓN</w:t>
            </w:r>
          </w:p>
        </w:tc>
      </w:tr>
      <w:tr w:rsidR="003305DA" w:rsidRPr="002E753C" w14:paraId="5412F27D" w14:textId="77777777" w:rsidTr="00A51917">
        <w:trPr>
          <w:jc w:val="center"/>
        </w:trPr>
        <w:tc>
          <w:tcPr>
            <w:tcW w:w="1547" w:type="dxa"/>
            <w:vAlign w:val="center"/>
          </w:tcPr>
          <w:p w14:paraId="3D4755D9" w14:textId="77777777" w:rsidR="00B82123" w:rsidRPr="002E753C" w:rsidRDefault="000520A0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 wp14:anchorId="446674E0" wp14:editId="299E7E95">
                  <wp:extent cx="668547" cy="8858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p isma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132" cy="91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 w14:paraId="74B54909" w14:textId="77777777" w:rsidR="00B82123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DIP.</w:t>
            </w:r>
            <w:r w:rsidR="004029D2">
              <w:rPr>
                <w:rFonts w:ascii="Century Gothic" w:hAnsi="Century Gothic" w:cs="Arial"/>
                <w:b/>
                <w:szCs w:val="24"/>
              </w:rPr>
              <w:t xml:space="preserve"> ISMAEL PÉREZ PAVÍA</w:t>
            </w:r>
            <w:r>
              <w:rPr>
                <w:rFonts w:ascii="Century Gothic" w:hAnsi="Century Gothic" w:cs="Arial"/>
                <w:b/>
                <w:szCs w:val="24"/>
              </w:rPr>
              <w:t>.</w:t>
            </w:r>
          </w:p>
          <w:p w14:paraId="69BFCAFD" w14:textId="77777777" w:rsidR="00B82123" w:rsidRPr="00175D69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PRESID</w:t>
            </w:r>
            <w:r w:rsidR="004029D2">
              <w:rPr>
                <w:rFonts w:ascii="Century Gothic" w:hAnsi="Century Gothic" w:cs="Arial"/>
                <w:b/>
                <w:color w:val="auto"/>
                <w:szCs w:val="24"/>
              </w:rPr>
              <w:t>ENTE</w:t>
            </w: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14:paraId="7DDB3B53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5E7FE32D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6B3B1148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305DA" w:rsidRPr="002E753C" w14:paraId="7BB69B4B" w14:textId="77777777" w:rsidTr="00A51917">
        <w:trPr>
          <w:jc w:val="center"/>
        </w:trPr>
        <w:tc>
          <w:tcPr>
            <w:tcW w:w="1547" w:type="dxa"/>
            <w:vAlign w:val="center"/>
          </w:tcPr>
          <w:p w14:paraId="75ED7EA6" w14:textId="77777777" w:rsidR="00B82123" w:rsidRPr="002E753C" w:rsidRDefault="00330329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 wp14:anchorId="406ADF5D" wp14:editId="573A7BE8">
                  <wp:extent cx="647700" cy="866686"/>
                  <wp:effectExtent l="0" t="0" r="0" b="0"/>
                  <wp:docPr id="1" name="Imagen 1" descr="ort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t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88" cy="88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 w14:paraId="33208CF5" w14:textId="77777777" w:rsidR="00B82123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 xml:space="preserve">DIP. </w:t>
            </w:r>
            <w:r w:rsidR="004029D2">
              <w:rPr>
                <w:rFonts w:ascii="Century Gothic" w:hAnsi="Century Gothic" w:cs="Arial"/>
                <w:b/>
                <w:szCs w:val="24"/>
              </w:rPr>
              <w:t>LETICIA ORTEGA MÁYNEZ</w:t>
            </w:r>
            <w:r>
              <w:rPr>
                <w:rFonts w:ascii="Century Gothic" w:hAnsi="Century Gothic" w:cs="Arial"/>
                <w:b/>
                <w:szCs w:val="24"/>
              </w:rPr>
              <w:t>.</w:t>
            </w:r>
          </w:p>
          <w:p w14:paraId="02CC6727" w14:textId="77777777" w:rsidR="00B82123" w:rsidRPr="0085168D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SECRETARIA.</w:t>
            </w:r>
          </w:p>
        </w:tc>
        <w:tc>
          <w:tcPr>
            <w:tcW w:w="2097" w:type="dxa"/>
            <w:vAlign w:val="center"/>
          </w:tcPr>
          <w:p w14:paraId="769DF5F7" w14:textId="683349E5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24F20AC8" w14:textId="12A6B893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4946369" w14:textId="2103A5D6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305DA" w:rsidRPr="002E753C" w14:paraId="6EAD499A" w14:textId="77777777" w:rsidTr="00A51917">
        <w:trPr>
          <w:jc w:val="center"/>
        </w:trPr>
        <w:tc>
          <w:tcPr>
            <w:tcW w:w="1547" w:type="dxa"/>
            <w:vAlign w:val="center"/>
          </w:tcPr>
          <w:p w14:paraId="277078AB" w14:textId="77777777" w:rsidR="00B82123" w:rsidRPr="002E753C" w:rsidRDefault="003305DA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 wp14:anchorId="485072A9" wp14:editId="514B97AF">
                  <wp:extent cx="654170" cy="8667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p Bazá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25" cy="8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 w14:paraId="20D20BAB" w14:textId="77777777" w:rsidR="00B82123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2E753C">
              <w:rPr>
                <w:rFonts w:ascii="Century Gothic" w:hAnsi="Century Gothic" w:cs="Arial"/>
                <w:b/>
                <w:szCs w:val="24"/>
              </w:rPr>
              <w:t xml:space="preserve">DIP. </w:t>
            </w:r>
            <w:r w:rsidR="00330329">
              <w:rPr>
                <w:rFonts w:ascii="Century Gothic" w:hAnsi="Century Gothic" w:cs="Arial"/>
                <w:b/>
                <w:szCs w:val="24"/>
              </w:rPr>
              <w:t>OMAR BAZÁN FLORES</w:t>
            </w:r>
            <w:r>
              <w:rPr>
                <w:rFonts w:ascii="Century Gothic" w:hAnsi="Century Gothic" w:cs="Arial"/>
                <w:b/>
                <w:szCs w:val="24"/>
              </w:rPr>
              <w:t>.</w:t>
            </w:r>
          </w:p>
          <w:p w14:paraId="351666E7" w14:textId="77777777" w:rsidR="00B82123" w:rsidRPr="0085168D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VOCAL.</w:t>
            </w:r>
          </w:p>
        </w:tc>
        <w:tc>
          <w:tcPr>
            <w:tcW w:w="2097" w:type="dxa"/>
            <w:vAlign w:val="center"/>
          </w:tcPr>
          <w:p w14:paraId="37768635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5907745F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E08478B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305DA" w:rsidRPr="002E753C" w14:paraId="6A01A659" w14:textId="77777777" w:rsidTr="00A51917">
        <w:trPr>
          <w:jc w:val="center"/>
        </w:trPr>
        <w:tc>
          <w:tcPr>
            <w:tcW w:w="1547" w:type="dxa"/>
            <w:vAlign w:val="center"/>
          </w:tcPr>
          <w:p w14:paraId="08ED9C4C" w14:textId="77777777" w:rsidR="00B82123" w:rsidRPr="002E753C" w:rsidRDefault="003305DA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 wp14:anchorId="5C06E9B1" wp14:editId="10401255">
                  <wp:extent cx="657225" cy="870823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p Mirel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69" cy="87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 w14:paraId="1E91D31F" w14:textId="77777777" w:rsidR="00B82123" w:rsidRDefault="00330329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DIP. SAÚL MIRELES CORRAL</w:t>
            </w:r>
            <w:r w:rsidR="00B82123">
              <w:rPr>
                <w:rFonts w:ascii="Century Gothic" w:hAnsi="Century Gothic" w:cs="Arial"/>
                <w:b/>
                <w:szCs w:val="24"/>
              </w:rPr>
              <w:t>.</w:t>
            </w:r>
          </w:p>
          <w:p w14:paraId="5B5D18FD" w14:textId="77777777" w:rsidR="00B82123" w:rsidRPr="0085168D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color w:val="auto"/>
                <w:szCs w:val="24"/>
              </w:rPr>
            </w:pP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VOCAL.</w:t>
            </w:r>
          </w:p>
        </w:tc>
        <w:tc>
          <w:tcPr>
            <w:tcW w:w="2097" w:type="dxa"/>
            <w:vAlign w:val="center"/>
          </w:tcPr>
          <w:p w14:paraId="1D947BC0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45C466C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430676A0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305DA" w:rsidRPr="002E753C" w14:paraId="0EE3F61B" w14:textId="77777777" w:rsidTr="00A51917">
        <w:trPr>
          <w:trHeight w:val="1330"/>
          <w:jc w:val="center"/>
        </w:trPr>
        <w:tc>
          <w:tcPr>
            <w:tcW w:w="1547" w:type="dxa"/>
            <w:vAlign w:val="center"/>
          </w:tcPr>
          <w:p w14:paraId="5C579672" w14:textId="77777777" w:rsidR="00B82123" w:rsidRPr="002E753C" w:rsidRDefault="003305DA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 wp14:anchorId="050BF0FE" wp14:editId="3628F6E6">
                  <wp:extent cx="654169" cy="8667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p Sánche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00" cy="88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 w14:paraId="273385C2" w14:textId="77777777" w:rsidR="003305DA" w:rsidRDefault="00330329" w:rsidP="003305DA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 xml:space="preserve">DIP. </w:t>
            </w:r>
            <w:r w:rsidR="003305DA">
              <w:rPr>
                <w:rFonts w:ascii="Century Gothic" w:hAnsi="Century Gothic" w:cs="Arial"/>
                <w:b/>
                <w:szCs w:val="24"/>
              </w:rPr>
              <w:t>FRANCISCO ADRIÁN</w:t>
            </w:r>
          </w:p>
          <w:p w14:paraId="7E9F1DFE" w14:textId="77777777" w:rsidR="003305DA" w:rsidRDefault="00330329" w:rsidP="003305DA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SÁNCHEZ VILLEGAS</w:t>
            </w:r>
            <w:r w:rsidR="00B82123">
              <w:rPr>
                <w:rFonts w:ascii="Century Gothic" w:hAnsi="Century Gothic" w:cs="Arial"/>
                <w:b/>
                <w:szCs w:val="24"/>
              </w:rPr>
              <w:t>.</w:t>
            </w:r>
          </w:p>
          <w:p w14:paraId="394E9428" w14:textId="77777777" w:rsidR="00B82123" w:rsidRPr="003305DA" w:rsidRDefault="00B82123" w:rsidP="003305DA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175D69">
              <w:rPr>
                <w:rFonts w:ascii="Century Gothic" w:hAnsi="Century Gothic" w:cs="Arial"/>
                <w:b/>
                <w:color w:val="auto"/>
                <w:szCs w:val="24"/>
              </w:rPr>
              <w:t>VOCAL.</w:t>
            </w:r>
          </w:p>
        </w:tc>
        <w:tc>
          <w:tcPr>
            <w:tcW w:w="2097" w:type="dxa"/>
            <w:vAlign w:val="center"/>
          </w:tcPr>
          <w:p w14:paraId="1696982D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2A58C16D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2A014C97" w14:textId="77777777" w:rsidR="00B82123" w:rsidRPr="002E753C" w:rsidRDefault="00B82123" w:rsidP="00D174A5">
            <w:pPr>
              <w:pStyle w:val="Normal1"/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5A651497" w14:textId="77777777" w:rsidR="00B82123" w:rsidRPr="00C00B7C" w:rsidRDefault="00B82123" w:rsidP="00B82123">
      <w:pPr>
        <w:spacing w:line="276" w:lineRule="auto"/>
        <w:jc w:val="center"/>
        <w:rPr>
          <w:rFonts w:ascii="Century Gothic" w:eastAsia="Arial" w:hAnsi="Century Gothic" w:cs="Arial"/>
          <w:b/>
          <w:sz w:val="14"/>
          <w:szCs w:val="24"/>
        </w:rPr>
      </w:pPr>
    </w:p>
    <w:p w14:paraId="72D3DA31" w14:textId="20907692" w:rsidR="003D2C01" w:rsidRPr="003305DA" w:rsidRDefault="00B82123" w:rsidP="00A51917">
      <w:pPr>
        <w:widowControl w:val="0"/>
        <w:autoSpaceDE w:val="0"/>
        <w:autoSpaceDN w:val="0"/>
        <w:adjustRightInd w:val="0"/>
        <w:spacing w:line="276" w:lineRule="auto"/>
        <w:ind w:right="99" w:firstLine="14"/>
        <w:jc w:val="both"/>
        <w:rPr>
          <w:rFonts w:ascii="Century Gothic" w:hAnsi="Century Gothic" w:cs="Arial"/>
          <w:color w:val="auto"/>
          <w:sz w:val="14"/>
          <w:szCs w:val="14"/>
        </w:rPr>
      </w:pPr>
      <w:r w:rsidRPr="0085168D">
        <w:rPr>
          <w:rFonts w:ascii="Century Gothic" w:eastAsia="Arial" w:hAnsi="Century Gothic" w:cs="Arial"/>
          <w:b/>
          <w:color w:val="auto"/>
          <w:sz w:val="14"/>
          <w:szCs w:val="14"/>
        </w:rPr>
        <w:t>Nota:</w:t>
      </w:r>
      <w:r w:rsidRPr="0085168D">
        <w:rPr>
          <w:rFonts w:ascii="Century Gothic" w:eastAsia="Arial" w:hAnsi="Century Gothic" w:cs="Arial"/>
          <w:color w:val="auto"/>
          <w:sz w:val="14"/>
          <w:szCs w:val="14"/>
        </w:rPr>
        <w:t xml:space="preserve"> La presente hoja de firmas corresponde al Dictamen de la Comisión de</w:t>
      </w:r>
      <w:r w:rsidR="004565FE">
        <w:rPr>
          <w:rFonts w:ascii="Century Gothic" w:eastAsia="Arial" w:hAnsi="Century Gothic" w:cs="Arial"/>
          <w:color w:val="auto"/>
          <w:sz w:val="14"/>
          <w:szCs w:val="14"/>
        </w:rPr>
        <w:t xml:space="preserve"> Desarrollo Municipal y Fortalecimiento del Federalismo</w:t>
      </w:r>
      <w:r w:rsidRPr="0085168D">
        <w:rPr>
          <w:rFonts w:ascii="Century Gothic" w:eastAsia="Arial" w:hAnsi="Century Gothic" w:cs="Arial"/>
          <w:color w:val="auto"/>
          <w:sz w:val="14"/>
          <w:szCs w:val="14"/>
        </w:rPr>
        <w:t xml:space="preserve">, que recayó a </w:t>
      </w:r>
      <w:r w:rsidR="00D206F5" w:rsidRPr="0085168D">
        <w:rPr>
          <w:rFonts w:ascii="Century Gothic" w:eastAsia="Arial" w:hAnsi="Century Gothic" w:cs="Arial"/>
          <w:color w:val="auto"/>
          <w:sz w:val="14"/>
          <w:szCs w:val="14"/>
        </w:rPr>
        <w:t>la</w:t>
      </w:r>
      <w:r w:rsidRPr="0085168D">
        <w:rPr>
          <w:rFonts w:ascii="Century Gothic" w:eastAsia="Arial" w:hAnsi="Century Gothic" w:cs="Arial"/>
          <w:color w:val="auto"/>
          <w:sz w:val="14"/>
          <w:szCs w:val="14"/>
        </w:rPr>
        <w:t xml:space="preserve"> </w:t>
      </w:r>
      <w:r w:rsidR="00D206F5" w:rsidRPr="0085168D">
        <w:rPr>
          <w:rFonts w:ascii="Century Gothic" w:eastAsia="Arial" w:hAnsi="Century Gothic" w:cs="Arial"/>
          <w:color w:val="auto"/>
          <w:sz w:val="14"/>
          <w:szCs w:val="14"/>
        </w:rPr>
        <w:t>Iniciativa</w:t>
      </w:r>
      <w:r w:rsidRPr="0085168D">
        <w:rPr>
          <w:rFonts w:ascii="Century Gothic" w:eastAsia="Arial" w:hAnsi="Century Gothic" w:cs="Arial"/>
          <w:color w:val="auto"/>
          <w:sz w:val="14"/>
          <w:szCs w:val="14"/>
        </w:rPr>
        <w:t xml:space="preserve"> indi</w:t>
      </w:r>
      <w:r w:rsidR="00D206F5">
        <w:rPr>
          <w:rFonts w:ascii="Century Gothic" w:eastAsia="Arial" w:hAnsi="Century Gothic" w:cs="Arial"/>
          <w:color w:val="auto"/>
          <w:sz w:val="14"/>
          <w:szCs w:val="14"/>
        </w:rPr>
        <w:t xml:space="preserve">cada con </w:t>
      </w:r>
      <w:r w:rsidR="00A225A9">
        <w:rPr>
          <w:rFonts w:ascii="Century Gothic" w:eastAsia="Arial" w:hAnsi="Century Gothic" w:cs="Arial"/>
          <w:color w:val="auto"/>
          <w:sz w:val="14"/>
          <w:szCs w:val="14"/>
        </w:rPr>
        <w:t>el</w:t>
      </w:r>
      <w:r w:rsidR="00D206F5">
        <w:rPr>
          <w:rFonts w:ascii="Century Gothic" w:eastAsia="Arial" w:hAnsi="Century Gothic" w:cs="Arial"/>
          <w:color w:val="auto"/>
          <w:sz w:val="14"/>
          <w:szCs w:val="14"/>
        </w:rPr>
        <w:t xml:space="preserve"> número </w:t>
      </w:r>
      <w:r w:rsidR="002458B2">
        <w:rPr>
          <w:rFonts w:ascii="Century Gothic" w:eastAsia="Arial" w:hAnsi="Century Gothic" w:cs="Arial"/>
          <w:color w:val="auto"/>
          <w:sz w:val="14"/>
          <w:szCs w:val="14"/>
        </w:rPr>
        <w:t>1</w:t>
      </w:r>
      <w:r w:rsidR="00A225A9">
        <w:rPr>
          <w:rFonts w:ascii="Century Gothic" w:eastAsia="Arial" w:hAnsi="Century Gothic" w:cs="Arial"/>
          <w:color w:val="auto"/>
          <w:sz w:val="14"/>
          <w:szCs w:val="14"/>
        </w:rPr>
        <w:t>784</w:t>
      </w:r>
      <w:r w:rsidR="002458B2">
        <w:rPr>
          <w:rFonts w:ascii="Century Gothic" w:eastAsia="Arial" w:hAnsi="Century Gothic" w:cs="Arial"/>
          <w:color w:val="auto"/>
          <w:sz w:val="14"/>
          <w:szCs w:val="14"/>
        </w:rPr>
        <w:t>.</w:t>
      </w:r>
      <w:r w:rsidRPr="0085168D">
        <w:rPr>
          <w:rFonts w:ascii="Century Gothic" w:eastAsia="Arial" w:hAnsi="Century Gothic" w:cs="Arial"/>
          <w:color w:val="auto"/>
          <w:sz w:val="14"/>
          <w:szCs w:val="14"/>
        </w:rPr>
        <w:t xml:space="preserve"> </w:t>
      </w:r>
    </w:p>
    <w:sectPr w:rsidR="003D2C01" w:rsidRPr="003305DA" w:rsidSect="00A2003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340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340" w14:textId="77777777" w:rsidR="00A952AD" w:rsidRDefault="00A952AD" w:rsidP="00B82123">
      <w:r>
        <w:separator/>
      </w:r>
    </w:p>
  </w:endnote>
  <w:endnote w:type="continuationSeparator" w:id="0">
    <w:p w14:paraId="651F8BAC" w14:textId="77777777" w:rsidR="00A952AD" w:rsidRDefault="00A952AD" w:rsidP="00B8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EE9" w14:textId="0D21BAAD" w:rsidR="00840F17" w:rsidRPr="00FD6979" w:rsidRDefault="00B52FDB" w:rsidP="00322AFA">
    <w:pPr>
      <w:pStyle w:val="Piedepgina"/>
      <w:jc w:val="right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3841">
      <w:rPr>
        <w:noProof/>
      </w:rPr>
      <w:t>10</w:t>
    </w:r>
    <w:r>
      <w:rPr>
        <w:noProof/>
      </w:rPr>
      <w:fldChar w:fldCharType="end"/>
    </w:r>
    <w:r>
      <w:t xml:space="preserve">                                               </w:t>
    </w:r>
    <w:r w:rsidR="004029D2">
      <w:rPr>
        <w:rFonts w:ascii="Century Gothic" w:hAnsi="Century Gothic"/>
        <w:sz w:val="16"/>
        <w:szCs w:val="16"/>
        <w:lang w:val="en-US"/>
      </w:rPr>
      <w:t>A</w:t>
    </w:r>
    <w:r w:rsidR="001E77DB">
      <w:rPr>
        <w:rFonts w:ascii="Century Gothic" w:hAnsi="Century Gothic"/>
        <w:sz w:val="16"/>
        <w:szCs w:val="16"/>
        <w:lang w:val="en-US"/>
      </w:rPr>
      <w:t>1784</w:t>
    </w:r>
    <w:r w:rsidRPr="00322AFA">
      <w:rPr>
        <w:rFonts w:ascii="Century Gothic" w:hAnsi="Century Gothic"/>
        <w:sz w:val="16"/>
        <w:szCs w:val="16"/>
      </w:rPr>
      <w:t>/</w:t>
    </w:r>
    <w:r w:rsidRPr="00FD6979">
      <w:rPr>
        <w:rFonts w:ascii="Century Gothic" w:hAnsi="Century Gothic"/>
        <w:sz w:val="16"/>
        <w:szCs w:val="16"/>
        <w:lang w:val="en-US"/>
      </w:rPr>
      <w:t>ERS</w:t>
    </w:r>
    <w:r w:rsidRPr="00322AFA">
      <w:rPr>
        <w:rFonts w:ascii="Century Gothic" w:hAnsi="Century Gothic"/>
        <w:sz w:val="16"/>
        <w:szCs w:val="16"/>
      </w:rPr>
      <w:t>/GOR/</w:t>
    </w:r>
    <w:r w:rsidRPr="00FD6979">
      <w:rPr>
        <w:rFonts w:ascii="Century Gothic" w:hAnsi="Century Gothic"/>
        <w:sz w:val="16"/>
        <w:szCs w:val="16"/>
        <w:lang w:val="en-US"/>
      </w:rPr>
      <w:t>JRMC</w:t>
    </w:r>
    <w:r w:rsidRPr="00322AFA">
      <w:rPr>
        <w:rFonts w:ascii="Century Gothic" w:hAnsi="Century Gothic"/>
        <w:sz w:val="16"/>
        <w:szCs w:val="16"/>
      </w:rPr>
      <w:t>/A</w:t>
    </w:r>
    <w:r w:rsidRPr="00FD6979">
      <w:rPr>
        <w:rFonts w:ascii="Century Gothic" w:hAnsi="Century Gothic"/>
        <w:sz w:val="16"/>
        <w:szCs w:val="16"/>
        <w:lang w:val="en-US"/>
      </w:rPr>
      <w:t>GAC</w:t>
    </w:r>
  </w:p>
  <w:p w14:paraId="2290D085" w14:textId="77777777" w:rsidR="00840F17" w:rsidRDefault="008C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26DB" w14:textId="77777777" w:rsidR="00A952AD" w:rsidRDefault="00A952AD" w:rsidP="00B82123">
      <w:r>
        <w:separator/>
      </w:r>
    </w:p>
  </w:footnote>
  <w:footnote w:type="continuationSeparator" w:id="0">
    <w:p w14:paraId="784FFC24" w14:textId="77777777" w:rsidR="00A952AD" w:rsidRDefault="00A952AD" w:rsidP="00B8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564" w14:textId="77777777" w:rsidR="00840F17" w:rsidRDefault="008C02BD">
    <w:pPr>
      <w:pStyle w:val="Encabezado"/>
    </w:pPr>
    <w:r>
      <w:rPr>
        <w:noProof/>
      </w:rPr>
      <w:pict w14:anchorId="1D108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3378" o:spid="_x0000_s2050" type="#_x0000_t136" style="position:absolute;margin-left:0;margin-top:0;width:562.35pt;height:140.5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CF60" w14:textId="77777777" w:rsidR="00AB6961" w:rsidRPr="00432C88" w:rsidRDefault="00AB6961" w:rsidP="00AB6961">
    <w:pPr>
      <w:pStyle w:val="NormalWeb"/>
      <w:shd w:val="clear" w:color="auto" w:fill="FFFFFF"/>
      <w:spacing w:before="0" w:beforeAutospacing="0" w:after="0" w:afterAutospacing="0" w:line="276" w:lineRule="auto"/>
      <w:jc w:val="right"/>
      <w:rPr>
        <w:rFonts w:ascii="Calibri" w:hAnsi="Calibri" w:cs="Calibri"/>
        <w:i/>
        <w:iCs/>
        <w:color w:val="000000"/>
        <w:sz w:val="20"/>
        <w:szCs w:val="20"/>
      </w:rPr>
    </w:pPr>
    <w:r w:rsidRPr="00432C88">
      <w:rPr>
        <w:rFonts w:ascii="Century Gothic" w:hAnsi="Century Gothic" w:cs="Calibri"/>
        <w:i/>
        <w:iCs/>
        <w:color w:val="000000"/>
        <w:sz w:val="20"/>
        <w:szCs w:val="20"/>
      </w:rPr>
      <w:t>"2023, Centenario de la muerte del General Francisco Villa”</w:t>
    </w:r>
  </w:p>
  <w:p w14:paraId="5CE2673F" w14:textId="77777777" w:rsidR="00AB6961" w:rsidRPr="00432C88" w:rsidRDefault="00AB6961" w:rsidP="00AB6961">
    <w:pPr>
      <w:pStyle w:val="NormalWeb"/>
      <w:shd w:val="clear" w:color="auto" w:fill="FFFFFF"/>
      <w:spacing w:before="0" w:beforeAutospacing="0" w:after="0" w:afterAutospacing="0" w:line="276" w:lineRule="auto"/>
      <w:jc w:val="right"/>
      <w:rPr>
        <w:rFonts w:ascii="Calibri" w:hAnsi="Calibri" w:cs="Calibri"/>
        <w:i/>
        <w:iCs/>
        <w:color w:val="000000"/>
        <w:sz w:val="20"/>
        <w:szCs w:val="20"/>
      </w:rPr>
    </w:pPr>
    <w:r w:rsidRPr="00432C88">
      <w:rPr>
        <w:rFonts w:ascii="Century Gothic" w:hAnsi="Century Gothic" w:cs="Calibri"/>
        <w:i/>
        <w:iCs/>
        <w:color w:val="000000"/>
        <w:sz w:val="20"/>
        <w:szCs w:val="20"/>
      </w:rPr>
      <w:t>"2023, Cien años del Rotarismo en Chihuahua”</w:t>
    </w:r>
  </w:p>
  <w:p w14:paraId="5A77A215" w14:textId="77777777" w:rsidR="00840F17" w:rsidRPr="00DF4D5D" w:rsidRDefault="008C02BD" w:rsidP="00D05A35">
    <w:pPr>
      <w:pStyle w:val="Encabezado"/>
      <w:jc w:val="right"/>
      <w:rPr>
        <w:rFonts w:ascii="Century Gothic" w:hAnsi="Century Gothic"/>
        <w:b/>
        <w:bCs/>
        <w:sz w:val="18"/>
        <w:szCs w:val="18"/>
        <w:shd w:val="clear" w:color="auto" w:fill="FFFFFF"/>
        <w:lang w:val="es-MX"/>
      </w:rPr>
    </w:pPr>
  </w:p>
  <w:p w14:paraId="3A91F784" w14:textId="77777777" w:rsidR="00840F17" w:rsidRPr="00036FBE" w:rsidRDefault="008C02BD" w:rsidP="00D05A35">
    <w:pPr>
      <w:pStyle w:val="Encabezado"/>
      <w:jc w:val="right"/>
      <w:rPr>
        <w:rFonts w:ascii="Bradley Hand ITC" w:hAnsi="Bradley Hand ITC"/>
        <w:sz w:val="18"/>
        <w:szCs w:val="18"/>
      </w:rPr>
    </w:pPr>
  </w:p>
  <w:p w14:paraId="0CD14E69" w14:textId="77777777" w:rsidR="00B53E88" w:rsidRDefault="00B52FDB" w:rsidP="00DF4D5D">
    <w:pPr>
      <w:pStyle w:val="Encabezado"/>
      <w:jc w:val="right"/>
      <w:rPr>
        <w:rFonts w:ascii="Century Gothic" w:hAnsi="Century Gothic" w:cs="Tahoma"/>
        <w:b/>
        <w:bCs/>
        <w:sz w:val="28"/>
        <w:szCs w:val="28"/>
        <w:shd w:val="clear" w:color="auto" w:fill="FFFFFF"/>
        <w:lang w:val="es-MX"/>
      </w:rPr>
    </w:pPr>
    <w:r w:rsidRPr="00033DAD">
      <w:rPr>
        <w:rFonts w:ascii="Century Gothic" w:hAnsi="Century Gothic" w:cs="Tahoma"/>
        <w:b/>
        <w:bCs/>
        <w:sz w:val="28"/>
        <w:szCs w:val="28"/>
        <w:shd w:val="clear" w:color="auto" w:fill="FFFFFF"/>
      </w:rPr>
      <w:t xml:space="preserve">COMISIÓN DE </w:t>
    </w:r>
    <w:r w:rsidR="00B53E88">
      <w:rPr>
        <w:rFonts w:ascii="Century Gothic" w:hAnsi="Century Gothic" w:cs="Tahoma"/>
        <w:b/>
        <w:bCs/>
        <w:sz w:val="28"/>
        <w:szCs w:val="28"/>
        <w:shd w:val="clear" w:color="auto" w:fill="FFFFFF"/>
        <w:lang w:val="es-MX"/>
      </w:rPr>
      <w:t xml:space="preserve">DESARROLLO MUNICIPAL </w:t>
    </w:r>
  </w:p>
  <w:p w14:paraId="54B9C23F" w14:textId="77777777" w:rsidR="00DF4D5D" w:rsidRPr="00DF4D5D" w:rsidRDefault="00B53E88" w:rsidP="00DF4D5D">
    <w:pPr>
      <w:pStyle w:val="Encabezado"/>
      <w:jc w:val="right"/>
      <w:rPr>
        <w:rFonts w:ascii="Century Gothic" w:hAnsi="Century Gothic" w:cs="Tahoma"/>
        <w:b/>
        <w:bCs/>
        <w:sz w:val="28"/>
        <w:szCs w:val="28"/>
        <w:shd w:val="clear" w:color="auto" w:fill="FFFFFF"/>
        <w:lang w:val="es-MX"/>
      </w:rPr>
    </w:pPr>
    <w:r>
      <w:rPr>
        <w:rFonts w:ascii="Century Gothic" w:hAnsi="Century Gothic" w:cs="Tahoma"/>
        <w:b/>
        <w:bCs/>
        <w:sz w:val="28"/>
        <w:szCs w:val="28"/>
        <w:shd w:val="clear" w:color="auto" w:fill="FFFFFF"/>
        <w:lang w:val="es-MX"/>
      </w:rPr>
      <w:t>Y FORTALECIMIENTO DEL FEDERALISMO</w:t>
    </w:r>
  </w:p>
  <w:p w14:paraId="755DDC40" w14:textId="77777777" w:rsidR="00DF4D5D" w:rsidRPr="00033DAD" w:rsidRDefault="00B52FDB" w:rsidP="00DF4D5D">
    <w:pPr>
      <w:pStyle w:val="Encabezado"/>
      <w:jc w:val="right"/>
      <w:rPr>
        <w:rFonts w:ascii="Century Gothic" w:hAnsi="Century Gothic"/>
        <w:b/>
        <w:sz w:val="28"/>
        <w:szCs w:val="28"/>
      </w:rPr>
    </w:pPr>
    <w:r w:rsidRPr="00033DAD">
      <w:rPr>
        <w:rFonts w:ascii="Century Gothic" w:hAnsi="Century Gothic"/>
        <w:b/>
        <w:sz w:val="28"/>
        <w:szCs w:val="28"/>
      </w:rPr>
      <w:t>LXV</w:t>
    </w:r>
    <w:r>
      <w:rPr>
        <w:rFonts w:ascii="Century Gothic" w:hAnsi="Century Gothic"/>
        <w:b/>
        <w:sz w:val="28"/>
        <w:szCs w:val="28"/>
      </w:rPr>
      <w:t>I</w:t>
    </w:r>
    <w:r>
      <w:rPr>
        <w:rFonts w:ascii="Century Gothic" w:hAnsi="Century Gothic"/>
        <w:b/>
        <w:sz w:val="28"/>
        <w:szCs w:val="28"/>
        <w:lang w:val="es-MX"/>
      </w:rPr>
      <w:t>I</w:t>
    </w:r>
    <w:r w:rsidRPr="00033DAD">
      <w:rPr>
        <w:rFonts w:ascii="Century Gothic" w:hAnsi="Century Gothic"/>
        <w:b/>
        <w:sz w:val="28"/>
        <w:szCs w:val="28"/>
      </w:rPr>
      <w:t xml:space="preserve"> LEGISLATURA</w:t>
    </w:r>
  </w:p>
  <w:p w14:paraId="2CD77CA3" w14:textId="77777777" w:rsidR="007B12A9" w:rsidRPr="00DF4D5D" w:rsidRDefault="008C02BD" w:rsidP="00D05A35">
    <w:pPr>
      <w:pStyle w:val="Ttulo"/>
      <w:jc w:val="right"/>
      <w:rPr>
        <w:rFonts w:ascii="Century Gothic" w:hAnsi="Century Gothic" w:cs="Arial"/>
        <w:szCs w:val="24"/>
        <w:lang w:val="x-none"/>
      </w:rPr>
    </w:pPr>
  </w:p>
  <w:p w14:paraId="61D53694" w14:textId="6E61FD20" w:rsidR="00840F17" w:rsidRDefault="00B82123" w:rsidP="00D05A35">
    <w:pPr>
      <w:pStyle w:val="Ttulo"/>
      <w:jc w:val="right"/>
      <w:rPr>
        <w:rFonts w:ascii="Century Gothic" w:hAnsi="Century Gothic" w:cs="Arial"/>
        <w:color w:val="000000"/>
        <w:szCs w:val="24"/>
      </w:rPr>
    </w:pPr>
    <w:r w:rsidRPr="00B324A2">
      <w:rPr>
        <w:rFonts w:ascii="Century Gothic" w:hAnsi="Century Gothic" w:cs="Arial"/>
        <w:szCs w:val="24"/>
      </w:rPr>
      <w:t>DCDMFF</w:t>
    </w:r>
    <w:r w:rsidR="00B52FDB" w:rsidRPr="00B324A2">
      <w:rPr>
        <w:rFonts w:ascii="Century Gothic" w:hAnsi="Century Gothic" w:cs="Arial"/>
        <w:szCs w:val="24"/>
      </w:rPr>
      <w:t>/</w:t>
    </w:r>
    <w:r w:rsidR="0010638B">
      <w:rPr>
        <w:rFonts w:ascii="Century Gothic" w:hAnsi="Century Gothic" w:cs="Arial"/>
        <w:szCs w:val="24"/>
      </w:rPr>
      <w:t>11</w:t>
    </w:r>
    <w:r w:rsidR="00B52FDB" w:rsidRPr="00B324A2">
      <w:rPr>
        <w:rFonts w:ascii="Century Gothic" w:hAnsi="Century Gothic" w:cs="Arial"/>
        <w:szCs w:val="24"/>
      </w:rPr>
      <w:t>/202</w:t>
    </w:r>
    <w:r w:rsidR="00AB6961">
      <w:rPr>
        <w:rFonts w:ascii="Century Gothic" w:hAnsi="Century Gothic" w:cs="Arial"/>
        <w:color w:val="000000"/>
        <w:szCs w:val="24"/>
      </w:rPr>
      <w:t>3</w:t>
    </w:r>
  </w:p>
  <w:p w14:paraId="4B9BC2E7" w14:textId="77777777" w:rsidR="00840F17" w:rsidRPr="00AF193A" w:rsidRDefault="008C02BD">
    <w:pPr>
      <w:pStyle w:val="Encabezado"/>
      <w:rPr>
        <w:rFonts w:ascii="Century Gothic" w:hAnsi="Century Gothic"/>
      </w:rPr>
    </w:pPr>
  </w:p>
  <w:p w14:paraId="3190EA6A" w14:textId="77777777" w:rsidR="00840F17" w:rsidRDefault="008C02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0C7" w14:textId="77777777" w:rsidR="00840F17" w:rsidRDefault="008C02BD">
    <w:pPr>
      <w:pStyle w:val="Encabezado"/>
    </w:pPr>
    <w:r>
      <w:rPr>
        <w:noProof/>
      </w:rPr>
      <w:pict w14:anchorId="1E2149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3377" o:spid="_x0000_s2049" type="#_x0000_t136" style="position:absolute;margin-left:0;margin-top:0;width:562.35pt;height:140.5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320"/>
    <w:multiLevelType w:val="hybridMultilevel"/>
    <w:tmpl w:val="39F27E1E"/>
    <w:lvl w:ilvl="0" w:tplc="06949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6B7"/>
    <w:multiLevelType w:val="hybridMultilevel"/>
    <w:tmpl w:val="033EB812"/>
    <w:lvl w:ilvl="0" w:tplc="0F64DC1E">
      <w:start w:val="54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EEE"/>
    <w:multiLevelType w:val="hybridMultilevel"/>
    <w:tmpl w:val="2C82EC34"/>
    <w:lvl w:ilvl="0" w:tplc="12B87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1EE2"/>
    <w:multiLevelType w:val="hybridMultilevel"/>
    <w:tmpl w:val="59DA99B8"/>
    <w:lvl w:ilvl="0" w:tplc="DF0A3376">
      <w:start w:val="8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B29"/>
    <w:multiLevelType w:val="hybridMultilevel"/>
    <w:tmpl w:val="50A09434"/>
    <w:lvl w:ilvl="0" w:tplc="64DEF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92C"/>
    <w:multiLevelType w:val="hybridMultilevel"/>
    <w:tmpl w:val="AB3C978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D14835"/>
    <w:multiLevelType w:val="hybridMultilevel"/>
    <w:tmpl w:val="D79E7480"/>
    <w:lvl w:ilvl="0" w:tplc="C61843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684"/>
    <w:multiLevelType w:val="hybridMultilevel"/>
    <w:tmpl w:val="2C82EC34"/>
    <w:lvl w:ilvl="0" w:tplc="12B87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76E7"/>
    <w:multiLevelType w:val="hybridMultilevel"/>
    <w:tmpl w:val="AED49972"/>
    <w:lvl w:ilvl="0" w:tplc="080A0013">
      <w:start w:val="1"/>
      <w:numFmt w:val="upperRoman"/>
      <w:lvlText w:val="%1."/>
      <w:lvlJc w:val="right"/>
      <w:pPr>
        <w:ind w:left="1647" w:hanging="360"/>
      </w:p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ECC7AA1"/>
    <w:multiLevelType w:val="hybridMultilevel"/>
    <w:tmpl w:val="D8688850"/>
    <w:lvl w:ilvl="0" w:tplc="080A0013">
      <w:start w:val="1"/>
      <w:numFmt w:val="upperRoman"/>
      <w:lvlText w:val="%1."/>
      <w:lvlJc w:val="righ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2F481D90"/>
    <w:multiLevelType w:val="hybridMultilevel"/>
    <w:tmpl w:val="9EBE7F54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E47789"/>
    <w:multiLevelType w:val="hybridMultilevel"/>
    <w:tmpl w:val="16B45040"/>
    <w:lvl w:ilvl="0" w:tplc="8A486B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1DA"/>
    <w:multiLevelType w:val="hybridMultilevel"/>
    <w:tmpl w:val="2BD02DF4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4090426"/>
    <w:multiLevelType w:val="hybridMultilevel"/>
    <w:tmpl w:val="C54A2C24"/>
    <w:lvl w:ilvl="0" w:tplc="DC7C1876">
      <w:start w:val="54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902"/>
    <w:multiLevelType w:val="hybridMultilevel"/>
    <w:tmpl w:val="0636C20C"/>
    <w:lvl w:ilvl="0" w:tplc="797E75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3E1"/>
    <w:multiLevelType w:val="hybridMultilevel"/>
    <w:tmpl w:val="0ED68F7C"/>
    <w:lvl w:ilvl="0" w:tplc="31829E6E">
      <w:start w:val="54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6FF8"/>
    <w:multiLevelType w:val="hybridMultilevel"/>
    <w:tmpl w:val="8D00E1D4"/>
    <w:lvl w:ilvl="0" w:tplc="069494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1AC3"/>
    <w:multiLevelType w:val="hybridMultilevel"/>
    <w:tmpl w:val="E56E287C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E85ACA"/>
    <w:multiLevelType w:val="hybridMultilevel"/>
    <w:tmpl w:val="66CAE3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077A"/>
    <w:multiLevelType w:val="hybridMultilevel"/>
    <w:tmpl w:val="22D0FBCC"/>
    <w:lvl w:ilvl="0" w:tplc="4BB26FC4">
      <w:start w:val="57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5681"/>
    <w:multiLevelType w:val="hybridMultilevel"/>
    <w:tmpl w:val="59DA99B8"/>
    <w:lvl w:ilvl="0" w:tplc="DF0A3376">
      <w:start w:val="8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4DE3"/>
    <w:multiLevelType w:val="hybridMultilevel"/>
    <w:tmpl w:val="999470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B57F4"/>
    <w:multiLevelType w:val="hybridMultilevel"/>
    <w:tmpl w:val="CF301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92661"/>
    <w:multiLevelType w:val="hybridMultilevel"/>
    <w:tmpl w:val="FF285208"/>
    <w:lvl w:ilvl="0" w:tplc="A30A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F14"/>
    <w:multiLevelType w:val="hybridMultilevel"/>
    <w:tmpl w:val="78CCA272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29113C7"/>
    <w:multiLevelType w:val="hybridMultilevel"/>
    <w:tmpl w:val="BA82B67C"/>
    <w:lvl w:ilvl="0" w:tplc="C4686EFA">
      <w:start w:val="9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6E95"/>
    <w:multiLevelType w:val="hybridMultilevel"/>
    <w:tmpl w:val="D4905524"/>
    <w:lvl w:ilvl="0" w:tplc="DBA61388">
      <w:numFmt w:val="bullet"/>
      <w:lvlText w:val="•"/>
      <w:lvlJc w:val="left"/>
      <w:pPr>
        <w:ind w:left="927" w:hanging="360"/>
      </w:pPr>
      <w:rPr>
        <w:rFonts w:ascii="Century Gothic" w:eastAsia="Arial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EE64A0A"/>
    <w:multiLevelType w:val="hybridMultilevel"/>
    <w:tmpl w:val="5E3EEF3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747948"/>
    <w:multiLevelType w:val="hybridMultilevel"/>
    <w:tmpl w:val="74904860"/>
    <w:lvl w:ilvl="0" w:tplc="664E5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A68BC"/>
    <w:multiLevelType w:val="hybridMultilevel"/>
    <w:tmpl w:val="51DCCC9A"/>
    <w:lvl w:ilvl="0" w:tplc="D4DC8E5E">
      <w:start w:val="11"/>
      <w:numFmt w:val="upperRoman"/>
      <w:lvlText w:val="%1."/>
      <w:lvlJc w:val="right"/>
      <w:pPr>
        <w:ind w:left="783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12"/>
  </w:num>
  <w:num w:numId="5">
    <w:abstractNumId w:val="24"/>
  </w:num>
  <w:num w:numId="6">
    <w:abstractNumId w:val="21"/>
  </w:num>
  <w:num w:numId="7">
    <w:abstractNumId w:val="18"/>
  </w:num>
  <w:num w:numId="8">
    <w:abstractNumId w:val="28"/>
  </w:num>
  <w:num w:numId="9">
    <w:abstractNumId w:val="6"/>
  </w:num>
  <w:num w:numId="10">
    <w:abstractNumId w:val="5"/>
  </w:num>
  <w:num w:numId="11">
    <w:abstractNumId w:val="26"/>
  </w:num>
  <w:num w:numId="12">
    <w:abstractNumId w:val="7"/>
  </w:num>
  <w:num w:numId="13">
    <w:abstractNumId w:val="9"/>
  </w:num>
  <w:num w:numId="14">
    <w:abstractNumId w:val="20"/>
  </w:num>
  <w:num w:numId="15">
    <w:abstractNumId w:val="29"/>
  </w:num>
  <w:num w:numId="16">
    <w:abstractNumId w:val="3"/>
  </w:num>
  <w:num w:numId="17">
    <w:abstractNumId w:val="25"/>
  </w:num>
  <w:num w:numId="18">
    <w:abstractNumId w:val="2"/>
  </w:num>
  <w:num w:numId="19">
    <w:abstractNumId w:val="22"/>
  </w:num>
  <w:num w:numId="20">
    <w:abstractNumId w:val="1"/>
  </w:num>
  <w:num w:numId="21">
    <w:abstractNumId w:val="19"/>
  </w:num>
  <w:num w:numId="22">
    <w:abstractNumId w:val="13"/>
  </w:num>
  <w:num w:numId="23">
    <w:abstractNumId w:val="15"/>
  </w:num>
  <w:num w:numId="24">
    <w:abstractNumId w:val="4"/>
  </w:num>
  <w:num w:numId="25">
    <w:abstractNumId w:val="23"/>
  </w:num>
  <w:num w:numId="26">
    <w:abstractNumId w:val="16"/>
  </w:num>
  <w:num w:numId="27">
    <w:abstractNumId w:val="0"/>
  </w:num>
  <w:num w:numId="28">
    <w:abstractNumId w:val="14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23"/>
    <w:rsid w:val="0001393C"/>
    <w:rsid w:val="00044180"/>
    <w:rsid w:val="000520A0"/>
    <w:rsid w:val="00057F19"/>
    <w:rsid w:val="00062EAE"/>
    <w:rsid w:val="00071DDC"/>
    <w:rsid w:val="00092920"/>
    <w:rsid w:val="000964DE"/>
    <w:rsid w:val="000C477A"/>
    <w:rsid w:val="000C4A2E"/>
    <w:rsid w:val="000D0099"/>
    <w:rsid w:val="000D3A9B"/>
    <w:rsid w:val="000D4E30"/>
    <w:rsid w:val="000D6E69"/>
    <w:rsid w:val="000D7213"/>
    <w:rsid w:val="000D75C2"/>
    <w:rsid w:val="000D7625"/>
    <w:rsid w:val="000E4992"/>
    <w:rsid w:val="000E5322"/>
    <w:rsid w:val="000E753A"/>
    <w:rsid w:val="000E774C"/>
    <w:rsid w:val="00101573"/>
    <w:rsid w:val="0010638B"/>
    <w:rsid w:val="00107990"/>
    <w:rsid w:val="00111E39"/>
    <w:rsid w:val="001173CC"/>
    <w:rsid w:val="001407D6"/>
    <w:rsid w:val="00140D66"/>
    <w:rsid w:val="00142F2D"/>
    <w:rsid w:val="001451FB"/>
    <w:rsid w:val="0014789E"/>
    <w:rsid w:val="001506B4"/>
    <w:rsid w:val="00161BB4"/>
    <w:rsid w:val="00170F86"/>
    <w:rsid w:val="00176454"/>
    <w:rsid w:val="00176FF5"/>
    <w:rsid w:val="001959D2"/>
    <w:rsid w:val="00195C00"/>
    <w:rsid w:val="001A5605"/>
    <w:rsid w:val="001B2590"/>
    <w:rsid w:val="001C0A6C"/>
    <w:rsid w:val="001C14C0"/>
    <w:rsid w:val="001D2372"/>
    <w:rsid w:val="001D3A39"/>
    <w:rsid w:val="001D736F"/>
    <w:rsid w:val="001E77DB"/>
    <w:rsid w:val="001F5DEE"/>
    <w:rsid w:val="00202862"/>
    <w:rsid w:val="0021481C"/>
    <w:rsid w:val="00223C66"/>
    <w:rsid w:val="002257E3"/>
    <w:rsid w:val="0022685D"/>
    <w:rsid w:val="002322C5"/>
    <w:rsid w:val="00232B92"/>
    <w:rsid w:val="00241381"/>
    <w:rsid w:val="00242440"/>
    <w:rsid w:val="002458B2"/>
    <w:rsid w:val="00246573"/>
    <w:rsid w:val="0025663F"/>
    <w:rsid w:val="00270A16"/>
    <w:rsid w:val="00282FEB"/>
    <w:rsid w:val="002858C1"/>
    <w:rsid w:val="00285E13"/>
    <w:rsid w:val="00291FF8"/>
    <w:rsid w:val="002A5D10"/>
    <w:rsid w:val="002A5F41"/>
    <w:rsid w:val="002B0870"/>
    <w:rsid w:val="002C144B"/>
    <w:rsid w:val="002C5C2D"/>
    <w:rsid w:val="002D594A"/>
    <w:rsid w:val="002E6534"/>
    <w:rsid w:val="002E758E"/>
    <w:rsid w:val="002F1DB9"/>
    <w:rsid w:val="00315504"/>
    <w:rsid w:val="0032198D"/>
    <w:rsid w:val="00330329"/>
    <w:rsid w:val="003305DA"/>
    <w:rsid w:val="0033681C"/>
    <w:rsid w:val="00342DCE"/>
    <w:rsid w:val="00343573"/>
    <w:rsid w:val="00344FE1"/>
    <w:rsid w:val="00346243"/>
    <w:rsid w:val="00347386"/>
    <w:rsid w:val="0035193E"/>
    <w:rsid w:val="00354EED"/>
    <w:rsid w:val="0035666E"/>
    <w:rsid w:val="003709FE"/>
    <w:rsid w:val="00372C4B"/>
    <w:rsid w:val="003855FA"/>
    <w:rsid w:val="00393C01"/>
    <w:rsid w:val="003962F4"/>
    <w:rsid w:val="003A0565"/>
    <w:rsid w:val="003A11F2"/>
    <w:rsid w:val="003A216D"/>
    <w:rsid w:val="003B32FB"/>
    <w:rsid w:val="003B3737"/>
    <w:rsid w:val="003B4FA9"/>
    <w:rsid w:val="003C08D4"/>
    <w:rsid w:val="003C1B46"/>
    <w:rsid w:val="003C1E3E"/>
    <w:rsid w:val="003C351D"/>
    <w:rsid w:val="003D2C01"/>
    <w:rsid w:val="003E2CB9"/>
    <w:rsid w:val="003F2DAA"/>
    <w:rsid w:val="003F6E6E"/>
    <w:rsid w:val="003F79C0"/>
    <w:rsid w:val="00401DA4"/>
    <w:rsid w:val="004029D2"/>
    <w:rsid w:val="00407F03"/>
    <w:rsid w:val="00407FE6"/>
    <w:rsid w:val="0041674D"/>
    <w:rsid w:val="004206D9"/>
    <w:rsid w:val="00422CF0"/>
    <w:rsid w:val="004308B9"/>
    <w:rsid w:val="004317B4"/>
    <w:rsid w:val="00437F71"/>
    <w:rsid w:val="00443345"/>
    <w:rsid w:val="00443EE8"/>
    <w:rsid w:val="0044602F"/>
    <w:rsid w:val="004565FE"/>
    <w:rsid w:val="00460576"/>
    <w:rsid w:val="00460EF3"/>
    <w:rsid w:val="004637DA"/>
    <w:rsid w:val="00463CB2"/>
    <w:rsid w:val="00464B63"/>
    <w:rsid w:val="004A1054"/>
    <w:rsid w:val="004A6CA9"/>
    <w:rsid w:val="004C5877"/>
    <w:rsid w:val="004E6F2F"/>
    <w:rsid w:val="004F761D"/>
    <w:rsid w:val="00503B64"/>
    <w:rsid w:val="005111B8"/>
    <w:rsid w:val="0054083C"/>
    <w:rsid w:val="005408EA"/>
    <w:rsid w:val="00541974"/>
    <w:rsid w:val="005465A7"/>
    <w:rsid w:val="00550924"/>
    <w:rsid w:val="00560DB7"/>
    <w:rsid w:val="0056213B"/>
    <w:rsid w:val="005654C1"/>
    <w:rsid w:val="00565AE5"/>
    <w:rsid w:val="00570D93"/>
    <w:rsid w:val="005720DE"/>
    <w:rsid w:val="005733AD"/>
    <w:rsid w:val="0057662F"/>
    <w:rsid w:val="00584248"/>
    <w:rsid w:val="00584F61"/>
    <w:rsid w:val="00586DF3"/>
    <w:rsid w:val="00590E29"/>
    <w:rsid w:val="0059140A"/>
    <w:rsid w:val="005A1265"/>
    <w:rsid w:val="005B0DBB"/>
    <w:rsid w:val="005B28C8"/>
    <w:rsid w:val="005B788E"/>
    <w:rsid w:val="005C1860"/>
    <w:rsid w:val="005D29F4"/>
    <w:rsid w:val="005D5C3B"/>
    <w:rsid w:val="005E16E9"/>
    <w:rsid w:val="005E3141"/>
    <w:rsid w:val="005F0B36"/>
    <w:rsid w:val="005F6798"/>
    <w:rsid w:val="00605561"/>
    <w:rsid w:val="00620D56"/>
    <w:rsid w:val="006269B5"/>
    <w:rsid w:val="00627AA8"/>
    <w:rsid w:val="00646C57"/>
    <w:rsid w:val="00647A56"/>
    <w:rsid w:val="006608D8"/>
    <w:rsid w:val="00672DF2"/>
    <w:rsid w:val="00686AB5"/>
    <w:rsid w:val="006900D5"/>
    <w:rsid w:val="00690137"/>
    <w:rsid w:val="00690387"/>
    <w:rsid w:val="00694FBC"/>
    <w:rsid w:val="006A2C21"/>
    <w:rsid w:val="006B1A8E"/>
    <w:rsid w:val="006D739F"/>
    <w:rsid w:val="006E03BB"/>
    <w:rsid w:val="006E5FE8"/>
    <w:rsid w:val="006F5D39"/>
    <w:rsid w:val="0070227D"/>
    <w:rsid w:val="0070441F"/>
    <w:rsid w:val="007147EB"/>
    <w:rsid w:val="007242F2"/>
    <w:rsid w:val="00724444"/>
    <w:rsid w:val="00727252"/>
    <w:rsid w:val="00732063"/>
    <w:rsid w:val="00732E0A"/>
    <w:rsid w:val="00743E6F"/>
    <w:rsid w:val="0075005F"/>
    <w:rsid w:val="00766204"/>
    <w:rsid w:val="00767DBE"/>
    <w:rsid w:val="007712FA"/>
    <w:rsid w:val="00774B5C"/>
    <w:rsid w:val="007801DB"/>
    <w:rsid w:val="00783459"/>
    <w:rsid w:val="007950D5"/>
    <w:rsid w:val="007A45E3"/>
    <w:rsid w:val="007A5FB7"/>
    <w:rsid w:val="007C0272"/>
    <w:rsid w:val="007C2EE1"/>
    <w:rsid w:val="007C61A9"/>
    <w:rsid w:val="007C6858"/>
    <w:rsid w:val="007C7BD5"/>
    <w:rsid w:val="007D1D05"/>
    <w:rsid w:val="007D5445"/>
    <w:rsid w:val="007D68F5"/>
    <w:rsid w:val="007E7E6A"/>
    <w:rsid w:val="007F3C9D"/>
    <w:rsid w:val="00800595"/>
    <w:rsid w:val="0080282D"/>
    <w:rsid w:val="00805C4A"/>
    <w:rsid w:val="00805FE2"/>
    <w:rsid w:val="00813A65"/>
    <w:rsid w:val="00826573"/>
    <w:rsid w:val="00837A02"/>
    <w:rsid w:val="00840870"/>
    <w:rsid w:val="00841B40"/>
    <w:rsid w:val="008477E3"/>
    <w:rsid w:val="00852606"/>
    <w:rsid w:val="0087102D"/>
    <w:rsid w:val="0087177F"/>
    <w:rsid w:val="008802C5"/>
    <w:rsid w:val="00881B63"/>
    <w:rsid w:val="00891279"/>
    <w:rsid w:val="00891AA5"/>
    <w:rsid w:val="008C02BD"/>
    <w:rsid w:val="008C4487"/>
    <w:rsid w:val="008C6632"/>
    <w:rsid w:val="008C796A"/>
    <w:rsid w:val="008D12BB"/>
    <w:rsid w:val="008D2A21"/>
    <w:rsid w:val="008D34B8"/>
    <w:rsid w:val="008D6DB1"/>
    <w:rsid w:val="008F7060"/>
    <w:rsid w:val="008F7BC7"/>
    <w:rsid w:val="008F7F13"/>
    <w:rsid w:val="00901AC9"/>
    <w:rsid w:val="00910B82"/>
    <w:rsid w:val="009111FF"/>
    <w:rsid w:val="00913841"/>
    <w:rsid w:val="00913883"/>
    <w:rsid w:val="00915A43"/>
    <w:rsid w:val="00915C61"/>
    <w:rsid w:val="00921807"/>
    <w:rsid w:val="0092434A"/>
    <w:rsid w:val="00925C0A"/>
    <w:rsid w:val="00934CA1"/>
    <w:rsid w:val="00943B93"/>
    <w:rsid w:val="00952138"/>
    <w:rsid w:val="009822E0"/>
    <w:rsid w:val="009851C3"/>
    <w:rsid w:val="00996526"/>
    <w:rsid w:val="009A45B2"/>
    <w:rsid w:val="009B7E04"/>
    <w:rsid w:val="009C59E5"/>
    <w:rsid w:val="009D3C9F"/>
    <w:rsid w:val="009E4469"/>
    <w:rsid w:val="009E5DAB"/>
    <w:rsid w:val="00A00CF2"/>
    <w:rsid w:val="00A01C30"/>
    <w:rsid w:val="00A04BAB"/>
    <w:rsid w:val="00A05F6E"/>
    <w:rsid w:val="00A121BD"/>
    <w:rsid w:val="00A12381"/>
    <w:rsid w:val="00A15321"/>
    <w:rsid w:val="00A20034"/>
    <w:rsid w:val="00A225A9"/>
    <w:rsid w:val="00A233A7"/>
    <w:rsid w:val="00A24C3D"/>
    <w:rsid w:val="00A33010"/>
    <w:rsid w:val="00A376CA"/>
    <w:rsid w:val="00A510E8"/>
    <w:rsid w:val="00A51917"/>
    <w:rsid w:val="00A55CFE"/>
    <w:rsid w:val="00A56018"/>
    <w:rsid w:val="00A678A2"/>
    <w:rsid w:val="00A715FB"/>
    <w:rsid w:val="00A71AC4"/>
    <w:rsid w:val="00A7323E"/>
    <w:rsid w:val="00A77A6A"/>
    <w:rsid w:val="00A93489"/>
    <w:rsid w:val="00A952AD"/>
    <w:rsid w:val="00AA16CE"/>
    <w:rsid w:val="00AB628B"/>
    <w:rsid w:val="00AB6961"/>
    <w:rsid w:val="00AC627D"/>
    <w:rsid w:val="00AC6392"/>
    <w:rsid w:val="00AD1D6E"/>
    <w:rsid w:val="00AD4B48"/>
    <w:rsid w:val="00AD5AEB"/>
    <w:rsid w:val="00AE7D24"/>
    <w:rsid w:val="00AF45D2"/>
    <w:rsid w:val="00B075FF"/>
    <w:rsid w:val="00B1634E"/>
    <w:rsid w:val="00B22499"/>
    <w:rsid w:val="00B256A4"/>
    <w:rsid w:val="00B324A2"/>
    <w:rsid w:val="00B33CF7"/>
    <w:rsid w:val="00B52FDB"/>
    <w:rsid w:val="00B53E88"/>
    <w:rsid w:val="00B56E07"/>
    <w:rsid w:val="00B744EF"/>
    <w:rsid w:val="00B82123"/>
    <w:rsid w:val="00B84F52"/>
    <w:rsid w:val="00B9590C"/>
    <w:rsid w:val="00BA27A1"/>
    <w:rsid w:val="00BB3027"/>
    <w:rsid w:val="00BB3FBE"/>
    <w:rsid w:val="00BC47CA"/>
    <w:rsid w:val="00BD42B4"/>
    <w:rsid w:val="00BD5C32"/>
    <w:rsid w:val="00BE2757"/>
    <w:rsid w:val="00BE50FA"/>
    <w:rsid w:val="00BF12E3"/>
    <w:rsid w:val="00BF192D"/>
    <w:rsid w:val="00C00B7C"/>
    <w:rsid w:val="00C023B5"/>
    <w:rsid w:val="00C037DD"/>
    <w:rsid w:val="00C03A6A"/>
    <w:rsid w:val="00C17403"/>
    <w:rsid w:val="00C20ECA"/>
    <w:rsid w:val="00C2692B"/>
    <w:rsid w:val="00C42243"/>
    <w:rsid w:val="00C50CCA"/>
    <w:rsid w:val="00C5559B"/>
    <w:rsid w:val="00C65522"/>
    <w:rsid w:val="00C714CF"/>
    <w:rsid w:val="00C73823"/>
    <w:rsid w:val="00C94288"/>
    <w:rsid w:val="00C948BF"/>
    <w:rsid w:val="00C97577"/>
    <w:rsid w:val="00C976DD"/>
    <w:rsid w:val="00CA7928"/>
    <w:rsid w:val="00CB22D0"/>
    <w:rsid w:val="00CB3821"/>
    <w:rsid w:val="00CC3747"/>
    <w:rsid w:val="00CC5585"/>
    <w:rsid w:val="00CC640C"/>
    <w:rsid w:val="00CC6CAD"/>
    <w:rsid w:val="00CD2C72"/>
    <w:rsid w:val="00CD57D5"/>
    <w:rsid w:val="00CD5BCA"/>
    <w:rsid w:val="00CE725E"/>
    <w:rsid w:val="00CF2FB8"/>
    <w:rsid w:val="00CF5C18"/>
    <w:rsid w:val="00D038B7"/>
    <w:rsid w:val="00D045CA"/>
    <w:rsid w:val="00D16D19"/>
    <w:rsid w:val="00D206F5"/>
    <w:rsid w:val="00D31820"/>
    <w:rsid w:val="00D40555"/>
    <w:rsid w:val="00D71ADB"/>
    <w:rsid w:val="00D77498"/>
    <w:rsid w:val="00D826FF"/>
    <w:rsid w:val="00D86CA0"/>
    <w:rsid w:val="00D95102"/>
    <w:rsid w:val="00DB2411"/>
    <w:rsid w:val="00DB4D75"/>
    <w:rsid w:val="00DC64A9"/>
    <w:rsid w:val="00DE5CA3"/>
    <w:rsid w:val="00DF2ECD"/>
    <w:rsid w:val="00DF379A"/>
    <w:rsid w:val="00DF4196"/>
    <w:rsid w:val="00DF712F"/>
    <w:rsid w:val="00E01B56"/>
    <w:rsid w:val="00E10321"/>
    <w:rsid w:val="00E125CF"/>
    <w:rsid w:val="00E15046"/>
    <w:rsid w:val="00E156B0"/>
    <w:rsid w:val="00E16E68"/>
    <w:rsid w:val="00E20C0F"/>
    <w:rsid w:val="00E23E14"/>
    <w:rsid w:val="00E23E76"/>
    <w:rsid w:val="00E25216"/>
    <w:rsid w:val="00E273AB"/>
    <w:rsid w:val="00E30AC8"/>
    <w:rsid w:val="00E343CE"/>
    <w:rsid w:val="00E359F7"/>
    <w:rsid w:val="00E51ABE"/>
    <w:rsid w:val="00E71CB9"/>
    <w:rsid w:val="00E72234"/>
    <w:rsid w:val="00E809BD"/>
    <w:rsid w:val="00E83050"/>
    <w:rsid w:val="00E978C4"/>
    <w:rsid w:val="00EA212D"/>
    <w:rsid w:val="00EA7F06"/>
    <w:rsid w:val="00EB1110"/>
    <w:rsid w:val="00EB40D8"/>
    <w:rsid w:val="00EB715C"/>
    <w:rsid w:val="00EB79D8"/>
    <w:rsid w:val="00EC75A4"/>
    <w:rsid w:val="00EF3CFC"/>
    <w:rsid w:val="00EF3F60"/>
    <w:rsid w:val="00F0062D"/>
    <w:rsid w:val="00F0295D"/>
    <w:rsid w:val="00F06ABE"/>
    <w:rsid w:val="00F11BC9"/>
    <w:rsid w:val="00F12637"/>
    <w:rsid w:val="00F15E54"/>
    <w:rsid w:val="00F22194"/>
    <w:rsid w:val="00F4355A"/>
    <w:rsid w:val="00F474D1"/>
    <w:rsid w:val="00F60531"/>
    <w:rsid w:val="00F6667E"/>
    <w:rsid w:val="00F7008C"/>
    <w:rsid w:val="00F83184"/>
    <w:rsid w:val="00F946B0"/>
    <w:rsid w:val="00F9769B"/>
    <w:rsid w:val="00FA07C9"/>
    <w:rsid w:val="00FA2256"/>
    <w:rsid w:val="00FB218C"/>
    <w:rsid w:val="00FC58D3"/>
    <w:rsid w:val="00FD2FCB"/>
    <w:rsid w:val="00FE1440"/>
    <w:rsid w:val="00FE6B9D"/>
    <w:rsid w:val="00FF44AE"/>
    <w:rsid w:val="00FF4D72"/>
    <w:rsid w:val="00FF4FD2"/>
    <w:rsid w:val="00FF5F6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55694C"/>
  <w15:chartTrackingRefBased/>
  <w15:docId w15:val="{EE7476B7-69E4-4BBB-9166-44A811C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821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Encabezado">
    <w:name w:val="header"/>
    <w:aliases w:val="anotacion"/>
    <w:basedOn w:val="Normal"/>
    <w:link w:val="EncabezadoCar"/>
    <w:unhideWhenUsed/>
    <w:rsid w:val="00B8212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anotacion Car"/>
    <w:basedOn w:val="Fuentedeprrafopredeter"/>
    <w:link w:val="Encabezado"/>
    <w:rsid w:val="00B82123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8212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2123"/>
    <w:rPr>
      <w:rFonts w:ascii="Times New Roman" w:eastAsia="Times New Roman" w:hAnsi="Times New Roman" w:cs="Times New Roman"/>
      <w:color w:val="000000"/>
      <w:sz w:val="24"/>
      <w:szCs w:val="20"/>
      <w:lang w:val="x-none" w:eastAsia="es-ES"/>
    </w:rPr>
  </w:style>
  <w:style w:type="paragraph" w:styleId="Ttulo">
    <w:name w:val="Title"/>
    <w:basedOn w:val="Normal"/>
    <w:link w:val="TtuloCar"/>
    <w:qFormat/>
    <w:rsid w:val="00B82123"/>
    <w:pPr>
      <w:jc w:val="center"/>
    </w:pPr>
    <w:rPr>
      <w:rFonts w:ascii="Arial" w:hAnsi="Arial"/>
      <w:b/>
      <w:color w:val="auto"/>
      <w:lang w:val="es-ES"/>
    </w:rPr>
  </w:style>
  <w:style w:type="character" w:customStyle="1" w:styleId="TtuloCar">
    <w:name w:val="Título Car"/>
    <w:basedOn w:val="Fuentedeprrafopredeter"/>
    <w:link w:val="Ttulo"/>
    <w:rsid w:val="00B8212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Ninguno">
    <w:name w:val="Ninguno"/>
    <w:rsid w:val="00B82123"/>
  </w:style>
  <w:style w:type="paragraph" w:customStyle="1" w:styleId="Poromisin">
    <w:name w:val="Por omisión"/>
    <w:rsid w:val="00B82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E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E88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A79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06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6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6D9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6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6D9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B6961"/>
    <w:pPr>
      <w:spacing w:before="100" w:beforeAutospacing="1" w:after="100" w:afterAutospacing="1"/>
    </w:pPr>
    <w:rPr>
      <w:color w:val="auto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6632"/>
    <w:rPr>
      <w:rFonts w:asciiTheme="minorHAnsi" w:eastAsiaTheme="minorHAnsi" w:hAnsiTheme="minorHAnsi" w:cstheme="minorBidi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663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C6632"/>
    <w:rPr>
      <w:vertAlign w:val="superscript"/>
    </w:rPr>
  </w:style>
  <w:style w:type="table" w:styleId="Tablaconcuadrcula">
    <w:name w:val="Table Grid"/>
    <w:basedOn w:val="Tablanormal"/>
    <w:uiPriority w:val="39"/>
    <w:rsid w:val="00F0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F3B-3685-4963-98D0-63A9A67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2660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Acevedo Castro</dc:creator>
  <cp:keywords/>
  <dc:description/>
  <cp:lastModifiedBy>Brenda Sarahi Gonzalez Dominguez</cp:lastModifiedBy>
  <cp:revision>2</cp:revision>
  <cp:lastPrinted>2022-12-02T19:39:00Z</cp:lastPrinted>
  <dcterms:created xsi:type="dcterms:W3CDTF">2023-09-21T19:30:00Z</dcterms:created>
  <dcterms:modified xsi:type="dcterms:W3CDTF">2023-09-21T19:30:00Z</dcterms:modified>
</cp:coreProperties>
</file>