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DAFE" w14:textId="77777777" w:rsidR="00A45D2E" w:rsidRPr="0081209F" w:rsidRDefault="00A45D2E" w:rsidP="00A45D2E">
      <w:pPr>
        <w:keepNext/>
        <w:spacing w:after="0" w:line="360" w:lineRule="auto"/>
        <w:ind w:right="904"/>
        <w:outlineLvl w:val="2"/>
        <w:rPr>
          <w:rFonts w:ascii="Century Gothic" w:eastAsia="Times New Roman" w:hAnsi="Century Gothic" w:cs="Times New Roman"/>
          <w:b/>
          <w:sz w:val="24"/>
          <w:szCs w:val="20"/>
          <w:lang w:val="es-ES" w:eastAsia="es-ES"/>
        </w:rPr>
      </w:pPr>
      <w:r w:rsidRPr="0081209F">
        <w:rPr>
          <w:rFonts w:ascii="Century Gothic" w:eastAsia="Times New Roman" w:hAnsi="Century Gothic" w:cs="Times New Roman"/>
          <w:b/>
          <w:sz w:val="24"/>
          <w:szCs w:val="20"/>
          <w:lang w:val="es-ES" w:eastAsia="es-ES"/>
        </w:rPr>
        <w:t>H. CONGRESO DEL ESTADO DE CHIHUAHUA</w:t>
      </w:r>
    </w:p>
    <w:p w14:paraId="26021AC4" w14:textId="77777777" w:rsidR="00A45D2E" w:rsidRPr="0081209F" w:rsidRDefault="00A45D2E" w:rsidP="00A45D2E">
      <w:pPr>
        <w:spacing w:after="0" w:line="360" w:lineRule="auto"/>
        <w:rPr>
          <w:rFonts w:ascii="Century Gothic" w:eastAsia="Calibri" w:hAnsi="Century Gothic" w:cs="Times New Roman"/>
          <w:b/>
          <w:sz w:val="24"/>
          <w:szCs w:val="24"/>
        </w:rPr>
      </w:pPr>
      <w:r w:rsidRPr="0081209F">
        <w:rPr>
          <w:rFonts w:ascii="Century Gothic" w:eastAsia="Calibri" w:hAnsi="Century Gothic" w:cs="Times New Roman"/>
          <w:b/>
          <w:sz w:val="24"/>
          <w:szCs w:val="24"/>
        </w:rPr>
        <w:t xml:space="preserve">PRESENTE.- </w:t>
      </w:r>
    </w:p>
    <w:p w14:paraId="39C99889" w14:textId="77777777" w:rsidR="00A45D2E" w:rsidRPr="0081209F" w:rsidRDefault="00A45D2E" w:rsidP="00A45D2E">
      <w:pPr>
        <w:spacing w:after="0" w:line="360" w:lineRule="auto"/>
        <w:jc w:val="both"/>
        <w:rPr>
          <w:rFonts w:ascii="Century Gothic" w:eastAsia="Calibri" w:hAnsi="Century Gothic" w:cs="Times New Roman"/>
          <w:b/>
          <w:sz w:val="24"/>
          <w:szCs w:val="24"/>
        </w:rPr>
      </w:pPr>
    </w:p>
    <w:p w14:paraId="05ED969E" w14:textId="77777777" w:rsidR="00A45D2E" w:rsidRPr="0081209F" w:rsidRDefault="00A45D2E" w:rsidP="00A45D2E">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1209F">
        <w:rPr>
          <w:rFonts w:ascii="Century Gothic" w:eastAsia="Times New Roman" w:hAnsi="Century Gothic" w:cs="Arial"/>
          <w:sz w:val="24"/>
          <w:szCs w:val="24"/>
          <w:lang w:val="es-ES_tradnl" w:eastAsia="es-ES_tradnl"/>
        </w:rPr>
        <w:t xml:space="preserve">La </w:t>
      </w:r>
      <w:r w:rsidRPr="0081209F">
        <w:rPr>
          <w:rFonts w:ascii="Century Gothic" w:eastAsia="Times New Roman" w:hAnsi="Century Gothic" w:cs="Arial"/>
          <w:sz w:val="24"/>
          <w:szCs w:val="24"/>
          <w:lang w:eastAsia="es-ES_tradnl"/>
        </w:rPr>
        <w:t>Comisión de Gobernación y Puntos Constitucionales</w:t>
      </w:r>
      <w:r w:rsidRPr="0081209F">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06B7CC85" w14:textId="77777777" w:rsidR="00A45D2E" w:rsidRPr="0081209F" w:rsidRDefault="00A45D2E" w:rsidP="00A45D2E">
      <w:pPr>
        <w:spacing w:after="0" w:line="360" w:lineRule="auto"/>
        <w:jc w:val="both"/>
        <w:rPr>
          <w:rFonts w:ascii="Century Gothic" w:eastAsia="Calibri" w:hAnsi="Century Gothic" w:cs="Arial"/>
          <w:sz w:val="24"/>
          <w:szCs w:val="24"/>
          <w:lang w:val="es-ES_tradnl"/>
        </w:rPr>
      </w:pPr>
    </w:p>
    <w:p w14:paraId="542DC8BB" w14:textId="77777777" w:rsidR="00A45D2E" w:rsidRPr="0081209F" w:rsidRDefault="00A45D2E" w:rsidP="00A45D2E">
      <w:pPr>
        <w:spacing w:after="0" w:line="360" w:lineRule="auto"/>
        <w:jc w:val="center"/>
        <w:rPr>
          <w:rFonts w:ascii="Century Gothic" w:eastAsia="Calibri" w:hAnsi="Century Gothic" w:cs="Arial"/>
          <w:b/>
          <w:bCs/>
          <w:sz w:val="24"/>
          <w:szCs w:val="24"/>
        </w:rPr>
      </w:pPr>
      <w:r w:rsidRPr="0081209F">
        <w:rPr>
          <w:rFonts w:ascii="Century Gothic" w:eastAsia="Calibri" w:hAnsi="Century Gothic" w:cs="Arial"/>
          <w:b/>
          <w:bCs/>
          <w:sz w:val="24"/>
          <w:szCs w:val="24"/>
        </w:rPr>
        <w:t>ANTECEDENTES</w:t>
      </w:r>
    </w:p>
    <w:p w14:paraId="7B7A9388" w14:textId="77777777" w:rsidR="00A45D2E" w:rsidRPr="0081209F" w:rsidRDefault="00A45D2E" w:rsidP="00A45D2E">
      <w:pPr>
        <w:spacing w:after="0" w:line="360" w:lineRule="auto"/>
        <w:jc w:val="center"/>
        <w:rPr>
          <w:rFonts w:ascii="Century Gothic" w:eastAsia="Calibri" w:hAnsi="Century Gothic" w:cs="Arial"/>
          <w:b/>
          <w:bCs/>
          <w:sz w:val="24"/>
          <w:szCs w:val="24"/>
        </w:rPr>
      </w:pPr>
    </w:p>
    <w:p w14:paraId="287AD44D" w14:textId="70C606FB" w:rsidR="00A45D2E" w:rsidRPr="0081209F" w:rsidRDefault="00A45D2E" w:rsidP="00A45D2E">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lang w:val="es-ES_tradnl"/>
        </w:rPr>
        <w:t xml:space="preserve"> </w:t>
      </w:r>
      <w:r w:rsidRPr="0081209F">
        <w:rPr>
          <w:rFonts w:ascii="Century Gothic" w:eastAsia="Calibri" w:hAnsi="Century Gothic" w:cs="Arial"/>
          <w:b/>
          <w:sz w:val="24"/>
          <w:szCs w:val="24"/>
        </w:rPr>
        <w:t xml:space="preserve">I.- </w:t>
      </w:r>
      <w:r w:rsidRPr="0081209F">
        <w:rPr>
          <w:rFonts w:ascii="Century Gothic" w:eastAsia="Calibri" w:hAnsi="Century Gothic" w:cs="Arial"/>
          <w:sz w:val="24"/>
          <w:szCs w:val="24"/>
        </w:rPr>
        <w:t>Con fecha</w:t>
      </w:r>
      <w:r w:rsidR="00C862DD">
        <w:rPr>
          <w:rFonts w:ascii="Century Gothic" w:eastAsia="Calibri" w:hAnsi="Century Gothic" w:cs="Arial"/>
          <w:sz w:val="24"/>
          <w:szCs w:val="24"/>
        </w:rPr>
        <w:t xml:space="preserve"> </w:t>
      </w:r>
      <w:r w:rsidR="003043A2">
        <w:rPr>
          <w:rFonts w:ascii="Century Gothic" w:eastAsia="Calibri" w:hAnsi="Century Gothic" w:cs="Arial"/>
          <w:sz w:val="24"/>
          <w:szCs w:val="24"/>
        </w:rPr>
        <w:t>9</w:t>
      </w:r>
      <w:r w:rsidR="00C862DD">
        <w:rPr>
          <w:rFonts w:ascii="Century Gothic" w:eastAsia="Calibri" w:hAnsi="Century Gothic" w:cs="Arial"/>
          <w:sz w:val="24"/>
          <w:szCs w:val="24"/>
        </w:rPr>
        <w:t xml:space="preserve"> de </w:t>
      </w:r>
      <w:r w:rsidR="003043A2">
        <w:rPr>
          <w:rFonts w:ascii="Century Gothic" w:eastAsia="Calibri" w:hAnsi="Century Gothic" w:cs="Arial"/>
          <w:sz w:val="24"/>
          <w:szCs w:val="24"/>
        </w:rPr>
        <w:t>agosto</w:t>
      </w:r>
      <w:r w:rsidR="00C862DD">
        <w:rPr>
          <w:rFonts w:ascii="Century Gothic" w:eastAsia="Calibri" w:hAnsi="Century Gothic" w:cs="Arial"/>
          <w:sz w:val="24"/>
          <w:szCs w:val="24"/>
        </w:rPr>
        <w:t xml:space="preserve"> del 2023</w:t>
      </w:r>
      <w:r w:rsidRPr="0081209F">
        <w:rPr>
          <w:rFonts w:ascii="Century Gothic" w:eastAsia="Calibri" w:hAnsi="Century Gothic" w:cs="Arial"/>
          <w:sz w:val="24"/>
          <w:szCs w:val="24"/>
        </w:rPr>
        <w:t xml:space="preserve">, </w:t>
      </w:r>
      <w:r w:rsidR="00C862DD">
        <w:rPr>
          <w:rFonts w:ascii="Century Gothic" w:eastAsia="Calibri" w:hAnsi="Century Gothic" w:cs="Arial"/>
          <w:sz w:val="24"/>
          <w:szCs w:val="24"/>
        </w:rPr>
        <w:t>el</w:t>
      </w:r>
      <w:r w:rsidRPr="0081209F">
        <w:rPr>
          <w:rFonts w:ascii="Century Gothic" w:eastAsia="Calibri" w:hAnsi="Century Gothic" w:cs="Arial"/>
          <w:sz w:val="24"/>
          <w:szCs w:val="24"/>
        </w:rPr>
        <w:t xml:space="preserve"> Diputad</w:t>
      </w:r>
      <w:r w:rsidR="00C862DD">
        <w:rPr>
          <w:rFonts w:ascii="Century Gothic" w:eastAsia="Calibri" w:hAnsi="Century Gothic" w:cs="Arial"/>
          <w:sz w:val="24"/>
          <w:szCs w:val="24"/>
        </w:rPr>
        <w:t>o</w:t>
      </w:r>
      <w:r w:rsidRPr="0081209F">
        <w:rPr>
          <w:rFonts w:ascii="Century Gothic" w:eastAsia="Calibri" w:hAnsi="Century Gothic" w:cs="Arial"/>
          <w:sz w:val="24"/>
          <w:szCs w:val="24"/>
        </w:rPr>
        <w:t xml:space="preserve"> </w:t>
      </w:r>
      <w:r w:rsidR="00C862DD">
        <w:rPr>
          <w:rFonts w:ascii="Century Gothic" w:eastAsia="Calibri" w:hAnsi="Century Gothic" w:cs="Arial"/>
          <w:sz w:val="24"/>
          <w:szCs w:val="24"/>
        </w:rPr>
        <w:t>José Alfredo Chávez Madrid</w:t>
      </w:r>
      <w:r w:rsidR="00066CD3">
        <w:rPr>
          <w:rFonts w:ascii="Century Gothic" w:eastAsia="Calibri" w:hAnsi="Century Gothic" w:cs="Arial"/>
          <w:sz w:val="24"/>
          <w:szCs w:val="24"/>
        </w:rPr>
        <w:t>, Coordinador</w:t>
      </w:r>
      <w:r w:rsidRPr="0081209F">
        <w:rPr>
          <w:rFonts w:ascii="Century Gothic" w:eastAsia="Calibri" w:hAnsi="Century Gothic" w:cs="Arial"/>
          <w:sz w:val="24"/>
          <w:szCs w:val="24"/>
        </w:rPr>
        <w:t xml:space="preserve"> del Grupo Parlamentario del Partido </w:t>
      </w:r>
      <w:r w:rsidR="00C862DD">
        <w:rPr>
          <w:rFonts w:ascii="Century Gothic" w:eastAsia="Calibri" w:hAnsi="Century Gothic" w:cs="Arial"/>
          <w:sz w:val="24"/>
          <w:szCs w:val="24"/>
        </w:rPr>
        <w:t>Acción Nacional</w:t>
      </w:r>
      <w:r w:rsidRPr="0081209F">
        <w:rPr>
          <w:rFonts w:ascii="Century Gothic" w:eastAsia="Calibri" w:hAnsi="Century Gothic" w:cs="Arial"/>
          <w:sz w:val="24"/>
          <w:szCs w:val="24"/>
        </w:rPr>
        <w:t xml:space="preserve">, presentó iniciativa con carácter de decreto </w:t>
      </w:r>
      <w:r w:rsidR="003043A2" w:rsidRPr="003043A2">
        <w:rPr>
          <w:rFonts w:ascii="Century Gothic" w:eastAsia="Calibri" w:hAnsi="Century Gothic" w:cs="Arial"/>
          <w:sz w:val="24"/>
          <w:szCs w:val="24"/>
        </w:rPr>
        <w:t>a fin de reformar el artículo 93, fracción IX de la Constitución Política del Estado de Chihuahua, con el propósito de aumentar al presupuesto participativo el porcentaje del 3% a por lo menos un 5% de los recursos para inversión pública productiva provenientes de los ingresos de libre disposición del Estado.</w:t>
      </w:r>
    </w:p>
    <w:p w14:paraId="0B2F463F" w14:textId="77777777" w:rsidR="00A45D2E" w:rsidRPr="0081209F" w:rsidRDefault="00A45D2E" w:rsidP="00A45D2E">
      <w:pPr>
        <w:spacing w:after="0" w:line="360" w:lineRule="auto"/>
        <w:jc w:val="both"/>
        <w:rPr>
          <w:rFonts w:ascii="Century Gothic" w:eastAsia="Calibri" w:hAnsi="Century Gothic" w:cs="Arial"/>
          <w:sz w:val="24"/>
          <w:szCs w:val="24"/>
        </w:rPr>
      </w:pPr>
    </w:p>
    <w:p w14:paraId="2FA6A22C" w14:textId="5E1782C8" w:rsidR="00A45D2E" w:rsidRPr="0081209F" w:rsidRDefault="00A45D2E" w:rsidP="00A45D2E">
      <w:pPr>
        <w:spacing w:after="0" w:line="360" w:lineRule="auto"/>
        <w:jc w:val="both"/>
        <w:rPr>
          <w:rFonts w:ascii="Century Gothic" w:eastAsia="Times New Roman" w:hAnsi="Century Gothic" w:cs="Arial"/>
          <w:color w:val="000000"/>
          <w:sz w:val="24"/>
          <w:szCs w:val="24"/>
          <w:lang w:val="es-ES" w:eastAsia="es-MX"/>
        </w:rPr>
      </w:pPr>
      <w:r w:rsidRPr="0081209F">
        <w:rPr>
          <w:rFonts w:ascii="Century Gothic" w:eastAsia="Calibri" w:hAnsi="Century Gothic" w:cs="Arial"/>
          <w:b/>
          <w:sz w:val="24"/>
          <w:szCs w:val="24"/>
        </w:rPr>
        <w:t>II.-</w:t>
      </w:r>
      <w:r w:rsidRPr="0081209F">
        <w:rPr>
          <w:rFonts w:ascii="Century Gothic" w:eastAsia="Calibri" w:hAnsi="Century Gothic" w:cs="Arial"/>
          <w:sz w:val="24"/>
          <w:szCs w:val="24"/>
        </w:rPr>
        <w:t xml:space="preserve"> </w:t>
      </w:r>
      <w:r w:rsidRPr="0081209F">
        <w:rPr>
          <w:rFonts w:ascii="Century Gothic" w:eastAsia="Times New Roman" w:hAnsi="Century Gothic" w:cs="Arial"/>
          <w:color w:val="000000"/>
          <w:sz w:val="24"/>
          <w:szCs w:val="24"/>
          <w:lang w:val="es-ES" w:eastAsia="es-MX"/>
        </w:rPr>
        <w:t xml:space="preserve">La Presidencia del H. Congreso del Estado, </w:t>
      </w:r>
      <w:r w:rsidR="002051DD">
        <w:rPr>
          <w:rFonts w:ascii="Century Gothic" w:eastAsia="Times New Roman" w:hAnsi="Century Gothic" w:cs="Arial"/>
          <w:color w:val="000000"/>
          <w:sz w:val="24"/>
          <w:szCs w:val="24"/>
          <w:lang w:val="es-ES" w:eastAsia="es-MX"/>
        </w:rPr>
        <w:t>en fecha</w:t>
      </w:r>
      <w:r w:rsidR="003043A2">
        <w:rPr>
          <w:rFonts w:ascii="Century Gothic" w:eastAsia="Times New Roman" w:hAnsi="Century Gothic" w:cs="Arial"/>
          <w:color w:val="000000"/>
          <w:sz w:val="24"/>
          <w:szCs w:val="24"/>
          <w:lang w:val="es-ES" w:eastAsia="es-MX"/>
        </w:rPr>
        <w:t xml:space="preserve"> 11</w:t>
      </w:r>
      <w:r w:rsidR="003043A2">
        <w:rPr>
          <w:rFonts w:ascii="Century Gothic" w:eastAsia="Calibri" w:hAnsi="Century Gothic" w:cs="Arial"/>
          <w:sz w:val="24"/>
          <w:szCs w:val="24"/>
        </w:rPr>
        <w:t xml:space="preserve"> de agosto del 2023</w:t>
      </w:r>
      <w:r w:rsidRPr="0081209F">
        <w:rPr>
          <w:rFonts w:ascii="Century Gothic" w:eastAsia="Times New Roman" w:hAnsi="Century Gothic" w:cs="Arial"/>
          <w:color w:val="000000"/>
          <w:sz w:val="24"/>
          <w:szCs w:val="24"/>
          <w:lang w:val="es-ES" w:eastAsia="es-MX"/>
        </w:rPr>
        <w:t xml:space="preserve">, en uso de las facultades que le confiere el artículo 75, fracción XIII, de la Ley Orgánica del Poder Legislativo, tuvo a bien turnar a esta Comisión de Dictamen Legislativo </w:t>
      </w:r>
      <w:r w:rsidRPr="0081209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14:paraId="26A8502C" w14:textId="77777777" w:rsidR="00A45D2E" w:rsidRPr="0081209F" w:rsidRDefault="00A45D2E" w:rsidP="00A45D2E">
      <w:pPr>
        <w:spacing w:after="0" w:line="360" w:lineRule="auto"/>
        <w:jc w:val="both"/>
        <w:rPr>
          <w:rFonts w:ascii="Century Gothic" w:eastAsia="Calibri" w:hAnsi="Century Gothic" w:cs="Arial"/>
          <w:b/>
          <w:sz w:val="24"/>
          <w:szCs w:val="24"/>
        </w:rPr>
      </w:pPr>
    </w:p>
    <w:p w14:paraId="221867D3" w14:textId="77777777" w:rsidR="00A45D2E" w:rsidRPr="00350DBC" w:rsidRDefault="00A45D2E" w:rsidP="00A45D2E">
      <w:pPr>
        <w:spacing w:after="0" w:line="360" w:lineRule="auto"/>
        <w:jc w:val="both"/>
        <w:rPr>
          <w:rFonts w:ascii="Century Gothic" w:eastAsia="Calibri" w:hAnsi="Century Gothic" w:cs="Arial"/>
          <w:i/>
          <w:sz w:val="24"/>
          <w:szCs w:val="24"/>
        </w:rPr>
      </w:pPr>
      <w:r w:rsidRPr="0081209F">
        <w:rPr>
          <w:rFonts w:ascii="Century Gothic" w:eastAsia="Calibri" w:hAnsi="Century Gothic" w:cs="Arial"/>
          <w:b/>
          <w:sz w:val="24"/>
          <w:szCs w:val="24"/>
        </w:rPr>
        <w:t>III.-</w:t>
      </w:r>
      <w:r w:rsidRPr="0081209F">
        <w:rPr>
          <w:rFonts w:ascii="Century Gothic" w:eastAsia="Calibri" w:hAnsi="Century Gothic" w:cs="Arial"/>
          <w:sz w:val="24"/>
          <w:szCs w:val="24"/>
        </w:rPr>
        <w:t xml:space="preserve"> La iniciativa se sustenta en los siguientes argumentos:</w:t>
      </w:r>
    </w:p>
    <w:p w14:paraId="374AC807" w14:textId="77777777" w:rsidR="00A66E51" w:rsidRDefault="00A66E51" w:rsidP="003043A2">
      <w:pPr>
        <w:autoSpaceDE w:val="0"/>
        <w:autoSpaceDN w:val="0"/>
        <w:adjustRightInd w:val="0"/>
        <w:spacing w:after="0" w:line="360" w:lineRule="auto"/>
        <w:jc w:val="both"/>
        <w:rPr>
          <w:rFonts w:ascii="Century Gothic" w:hAnsi="Century Gothic" w:cs="Arial"/>
          <w:i/>
          <w:iCs/>
          <w:color w:val="000000"/>
          <w:sz w:val="24"/>
          <w:szCs w:val="24"/>
        </w:rPr>
      </w:pPr>
    </w:p>
    <w:p w14:paraId="78EC418F" w14:textId="1EC0C352" w:rsidR="003043A2" w:rsidRDefault="003043A2" w:rsidP="003043A2">
      <w:pPr>
        <w:autoSpaceDE w:val="0"/>
        <w:autoSpaceDN w:val="0"/>
        <w:adjustRightInd w:val="0"/>
        <w:spacing w:after="0" w:line="360" w:lineRule="auto"/>
        <w:ind w:left="708"/>
        <w:jc w:val="both"/>
        <w:rPr>
          <w:rFonts w:ascii="Century Gothic" w:hAnsi="Century Gothic" w:cs="Arial"/>
          <w:i/>
          <w:iCs/>
          <w:color w:val="000000"/>
          <w:lang w:val="es-ES_tradnl"/>
        </w:rPr>
      </w:pPr>
      <w:r>
        <w:rPr>
          <w:rFonts w:ascii="Century Gothic" w:hAnsi="Century Gothic" w:cs="Arial"/>
          <w:i/>
          <w:iCs/>
          <w:color w:val="000000"/>
          <w:sz w:val="24"/>
          <w:szCs w:val="24"/>
        </w:rPr>
        <w:t>“</w:t>
      </w:r>
      <w:r w:rsidRPr="00E235B0">
        <w:rPr>
          <w:rFonts w:ascii="Century Gothic" w:hAnsi="Century Gothic" w:cs="Arial"/>
          <w:i/>
          <w:iCs/>
          <w:color w:val="000000"/>
          <w:sz w:val="24"/>
          <w:szCs w:val="24"/>
          <w:lang w:val="es-ES_tradnl"/>
        </w:rPr>
        <w:t>El ejercicio de la democracia depende de los roles que desempeñan las personas habitantes y ciudadanas en la sociedad. Sin la participación ciudadana, la democracia se debilita, es decir; pierde su representatividad y legitimidad. La participación permite a la ciudadanía, ejercer derechos políticos y sociales, en diferentes espacios y ámbitos de la sociedad; por ello, es importante fomentarla y ligarla a todos los procesos para la construcción del bien común.</w:t>
      </w:r>
    </w:p>
    <w:p w14:paraId="6F515898"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lang w:val="es-ES_tradnl"/>
        </w:rPr>
      </w:pPr>
    </w:p>
    <w:p w14:paraId="1A9BF7D3" w14:textId="6411DD41" w:rsid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Una característica importante del sistema político del estado de Chihuahua es que establece mecanismos de interacción para la ciudadanía con los gobernantes y representantes. Los sistemas democráticos en el mundo, en su área operativa, se desarrollan sobre la existencia de mecanismos e instrumentos de participación ciudadana: cuanto más alto es el nivel de participación ciudadana en los procesos políticos y sociales de un país, más democrático es su sistema.</w:t>
      </w:r>
    </w:p>
    <w:p w14:paraId="1C61F6DC"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6C7F0A47" w14:textId="75480D24" w:rsid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Dicho lo anterior, la participación ciudadana es un derecho humano, que se ejerce a través de diversos mecanismos, el cuál funciona para impulsar el desarrollo local, además de promover una democracia participativa a través de la integración de la comunidad en los diversos quehaceres de su entorno.</w:t>
      </w:r>
    </w:p>
    <w:p w14:paraId="682D1942"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60BA4193"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lastRenderedPageBreak/>
        <w:t>Chihuahua se ha caracterizado por ser impulsor en la participación ciudadana, resultado de ello, la Ley de Participación Ciudadana, publicada el 23 de junio de 2018.  Este ordenamiento establece y regula los mecanismos de participación ciudadana; los cuales se clasifican en políticos y sociales. Los mecanismos de participación política son: Referéndum, Plebiscito Iniciativa ciudadana, Revocación de mandato; asimismo los mecanismos de participación social son: Audiencias públicas, Consulta pública, Consejos consultivos, Comités de participación, Planeación participativa, Presupuesto participativo, Cabildo abierto, Contralorías sociales, Colaboración ciudadana y Mecanismos de participación social para niñas, niños y adolescentes.</w:t>
      </w:r>
    </w:p>
    <w:p w14:paraId="647280F0"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 </w:t>
      </w:r>
    </w:p>
    <w:p w14:paraId="17C95D8B"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Dicho lo anterior, el presupuesto participativo es un mecanismo de gestión y participación social mediante el cual quienes habitan en un territorio delimitado, deciden sobre el destino de un porcentaje del presupuesto de egresos de cada año, a través de consultas directas a la población. </w:t>
      </w:r>
    </w:p>
    <w:p w14:paraId="2316559F"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2ADF6A1D" w14:textId="05B68649" w:rsid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El presupuesto participativo tiene amplios bondades democráticas, sociales, culturales, tales como:</w:t>
      </w:r>
    </w:p>
    <w:p w14:paraId="464A5D89"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57F69A99" w14:textId="2DF32165" w:rsidR="003043A2" w:rsidRDefault="003043A2" w:rsidP="003043A2">
      <w:pPr>
        <w:numPr>
          <w:ilvl w:val="0"/>
          <w:numId w:val="2"/>
        </w:numPr>
        <w:autoSpaceDE w:val="0"/>
        <w:autoSpaceDN w:val="0"/>
        <w:adjustRightInd w:val="0"/>
        <w:spacing w:after="0" w:line="360" w:lineRule="auto"/>
        <w:ind w:left="1276" w:hanging="567"/>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El hecho de ser una práctica que logra hacer posible que la población experimente una formación y desarrolle la experiencia de una cultura democrática.</w:t>
      </w:r>
    </w:p>
    <w:p w14:paraId="6354E440" w14:textId="77777777" w:rsidR="003043A2" w:rsidRPr="003043A2" w:rsidRDefault="003043A2" w:rsidP="003043A2">
      <w:pPr>
        <w:autoSpaceDE w:val="0"/>
        <w:autoSpaceDN w:val="0"/>
        <w:adjustRightInd w:val="0"/>
        <w:spacing w:after="0" w:line="360" w:lineRule="auto"/>
        <w:ind w:left="1276"/>
        <w:jc w:val="both"/>
        <w:rPr>
          <w:rFonts w:ascii="Century Gothic" w:hAnsi="Century Gothic" w:cs="Arial"/>
          <w:i/>
          <w:iCs/>
          <w:color w:val="000000"/>
          <w:sz w:val="24"/>
          <w:szCs w:val="24"/>
          <w:lang w:val="es-ES_tradnl"/>
        </w:rPr>
      </w:pPr>
    </w:p>
    <w:p w14:paraId="2A95C509" w14:textId="4AC54CCE" w:rsidR="003043A2" w:rsidRDefault="003043A2" w:rsidP="003043A2">
      <w:pPr>
        <w:numPr>
          <w:ilvl w:val="0"/>
          <w:numId w:val="2"/>
        </w:numPr>
        <w:autoSpaceDE w:val="0"/>
        <w:autoSpaceDN w:val="0"/>
        <w:adjustRightInd w:val="0"/>
        <w:spacing w:after="0" w:line="360" w:lineRule="auto"/>
        <w:ind w:left="1276" w:hanging="567"/>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lastRenderedPageBreak/>
        <w:t>La reafirmación del compromiso de la administración pública con la transparencia de la gestión y la efectividad del gasto público, lo que hace posible mayor control sobre las cuentas del gobierno.</w:t>
      </w:r>
    </w:p>
    <w:p w14:paraId="0E2067B6" w14:textId="77777777" w:rsidR="003043A2" w:rsidRPr="003043A2" w:rsidRDefault="003043A2" w:rsidP="003043A2">
      <w:pPr>
        <w:autoSpaceDE w:val="0"/>
        <w:autoSpaceDN w:val="0"/>
        <w:adjustRightInd w:val="0"/>
        <w:spacing w:after="0" w:line="360" w:lineRule="auto"/>
        <w:ind w:left="1276"/>
        <w:jc w:val="both"/>
        <w:rPr>
          <w:rFonts w:ascii="Century Gothic" w:hAnsi="Century Gothic" w:cs="Arial"/>
          <w:i/>
          <w:iCs/>
          <w:color w:val="000000"/>
          <w:sz w:val="24"/>
          <w:szCs w:val="24"/>
          <w:lang w:val="es-ES_tradnl"/>
        </w:rPr>
      </w:pPr>
    </w:p>
    <w:p w14:paraId="4EB4C1DC" w14:textId="43AAD1EF" w:rsidR="003043A2" w:rsidRDefault="003043A2" w:rsidP="003043A2">
      <w:pPr>
        <w:numPr>
          <w:ilvl w:val="0"/>
          <w:numId w:val="2"/>
        </w:numPr>
        <w:autoSpaceDE w:val="0"/>
        <w:autoSpaceDN w:val="0"/>
        <w:adjustRightInd w:val="0"/>
        <w:spacing w:after="0" w:line="360" w:lineRule="auto"/>
        <w:ind w:left="1276" w:hanging="567"/>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Crea la posibilidad de aumento de eficiencia y la capacidad administrativa y política resultante del incremento en el nivel de exigencia de la población. </w:t>
      </w:r>
    </w:p>
    <w:p w14:paraId="0B449E7C" w14:textId="77777777" w:rsidR="003043A2" w:rsidRPr="003043A2" w:rsidRDefault="003043A2" w:rsidP="003043A2">
      <w:pPr>
        <w:autoSpaceDE w:val="0"/>
        <w:autoSpaceDN w:val="0"/>
        <w:adjustRightInd w:val="0"/>
        <w:spacing w:after="0" w:line="360" w:lineRule="auto"/>
        <w:ind w:left="1276"/>
        <w:jc w:val="both"/>
        <w:rPr>
          <w:rFonts w:ascii="Century Gothic" w:hAnsi="Century Gothic" w:cs="Arial"/>
          <w:i/>
          <w:iCs/>
          <w:color w:val="000000"/>
          <w:sz w:val="24"/>
          <w:szCs w:val="24"/>
          <w:lang w:val="es-ES_tradnl"/>
        </w:rPr>
      </w:pPr>
    </w:p>
    <w:p w14:paraId="077DFBBA" w14:textId="77777777" w:rsidR="003043A2" w:rsidRPr="003043A2" w:rsidRDefault="003043A2" w:rsidP="003043A2">
      <w:pPr>
        <w:numPr>
          <w:ilvl w:val="0"/>
          <w:numId w:val="2"/>
        </w:numPr>
        <w:autoSpaceDE w:val="0"/>
        <w:autoSpaceDN w:val="0"/>
        <w:adjustRightInd w:val="0"/>
        <w:spacing w:after="0" w:line="360" w:lineRule="auto"/>
        <w:ind w:left="1276" w:hanging="567"/>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La optimización y eficacia de los recursos públicos, ya que fomenta la reorientación de las prioridades para las inversiones en dirección a las poblaciones y zonas con más carencias, lo que contribuye a la puesta en común entre los gestores y la sociedad civil en el proceso de planificación, ejecución, seguimiento y evaluación de las políticas públicas. </w:t>
      </w:r>
    </w:p>
    <w:p w14:paraId="072ECA24"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290D8A11"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Ahora bien, el pasado 16 de marzo de la presente anualidad, el suscrito presenté una iniciativa de reforma a la Constitución Política del Estado, misma que fue aprobada por el Pleno y publicada en el Periódico Oficial del Estado en fecha 25 de marzo de 2023.</w:t>
      </w:r>
    </w:p>
    <w:p w14:paraId="0776707E"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65C63BBB" w14:textId="4395FA0F"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En la reforma antes señalada, entre otros preceptos, se aprobó la </w:t>
      </w:r>
      <w:r w:rsidR="00E235B0" w:rsidRPr="003043A2">
        <w:rPr>
          <w:rFonts w:ascii="Century Gothic" w:hAnsi="Century Gothic" w:cs="Arial"/>
          <w:i/>
          <w:iCs/>
          <w:color w:val="000000"/>
          <w:sz w:val="24"/>
          <w:szCs w:val="24"/>
          <w:lang w:val="es-ES_tradnl"/>
        </w:rPr>
        <w:t>modificación</w:t>
      </w:r>
      <w:r w:rsidRPr="003043A2">
        <w:rPr>
          <w:rFonts w:ascii="Century Gothic" w:hAnsi="Century Gothic" w:cs="Arial"/>
          <w:i/>
          <w:iCs/>
          <w:color w:val="000000"/>
          <w:sz w:val="24"/>
          <w:szCs w:val="24"/>
          <w:lang w:val="es-ES_tradnl"/>
        </w:rPr>
        <w:t xml:space="preserve"> al artículo 93, fracción IX, a fin de que en la ley de ingresos y el presupuesto de egresos que presenta el Poder Ejecutivo del Estado se destine por lo menos un 3% de los ingresos de libre disposición al presupuesto participativo para inversión pública productiva. Además, se agregó en la misma fracción en un segundo </w:t>
      </w:r>
      <w:r w:rsidRPr="003043A2">
        <w:rPr>
          <w:rFonts w:ascii="Century Gothic" w:hAnsi="Century Gothic" w:cs="Arial"/>
          <w:i/>
          <w:iCs/>
          <w:color w:val="000000"/>
          <w:sz w:val="24"/>
          <w:szCs w:val="24"/>
          <w:lang w:val="es-ES_tradnl"/>
        </w:rPr>
        <w:lastRenderedPageBreak/>
        <w:t>párrafo que</w:t>
      </w:r>
      <w:r w:rsidR="00E235B0">
        <w:rPr>
          <w:rFonts w:ascii="Century Gothic" w:hAnsi="Century Gothic" w:cs="Arial"/>
          <w:i/>
          <w:iCs/>
          <w:color w:val="000000"/>
          <w:sz w:val="24"/>
          <w:szCs w:val="24"/>
          <w:lang w:val="es-ES_tradnl"/>
        </w:rPr>
        <w:t xml:space="preserve"> </w:t>
      </w:r>
      <w:r w:rsidRPr="003043A2">
        <w:rPr>
          <w:rFonts w:ascii="Century Gothic" w:hAnsi="Century Gothic" w:cs="Arial"/>
          <w:i/>
          <w:iCs/>
          <w:color w:val="000000"/>
          <w:sz w:val="24"/>
          <w:szCs w:val="24"/>
          <w:lang w:val="es-ES_tradnl"/>
        </w:rPr>
        <w:t>ley establecerá el procedimiento para la determinación, organización, desarrollo, ejercicio, seguimiento y control del presupuesto participativo, debiendo prever la regionalización del Estado para la distribución equitativa y proporcional de los recursos.</w:t>
      </w:r>
    </w:p>
    <w:p w14:paraId="00EE6A5A"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5572A402"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Sin duda, hablar de la ejecución del presupuesto participativo estatal es más complejo de lo que conocemos a nivel municipal; por ende, este mecanismo deberá enfocarse a necesidades prácticas e inmediatas, sin perder de vista el desarrollo de largo y mediano plazo en el Estado; deberá pensarse a su vez en necesidades regionales, por su propia naturaleza, y establecer estructuras formales que garanticen la representación y deliberación de todas las personas participantes en el estado.</w:t>
      </w:r>
    </w:p>
    <w:p w14:paraId="2A0ACC1A"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7B44CB8C"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Dicho esto, de un análisis minucioso de la normatividad tenemos que, de acuerdo a la Ley de Disciplina Financiera de las Entidades Federativas y los Municipios, los ingresos de libre disposición comprenden los Ingresos locales y las participaciones federales, así como los recursos que, en su caso, reciban del Fondo de Estabilización de los Ingresos de las Entidades Federativas. </w:t>
      </w:r>
    </w:p>
    <w:p w14:paraId="1941AC5A"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077DC128"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Aunado a lo anterior, la Ley referida en el párrafo anterior, define a la inversión pública productiva como toda erogación por la cual se genere, directa o indirectamente, un beneficio social, y adicionalmente, cuya finalidad específica sea: (i) la construcción, mejoramiento, rehabilitación y/o reposición de bienes de dominio público; (ii) la adquisición de bienes asociados al </w:t>
      </w:r>
      <w:r w:rsidRPr="003043A2">
        <w:rPr>
          <w:rFonts w:ascii="Century Gothic" w:hAnsi="Century Gothic" w:cs="Arial"/>
          <w:i/>
          <w:iCs/>
          <w:color w:val="000000"/>
          <w:sz w:val="24"/>
          <w:szCs w:val="24"/>
          <w:lang w:val="es-ES_tradnl"/>
        </w:rPr>
        <w:lastRenderedPageBreak/>
        <w:t>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E67C171"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6D7508CE"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Es así que, al estudiar ambos conceptos, es decir, los ingresos de libre disposición y los de inversión pública productiva, así como la definición y objeto del presupuesto participativo, resulta más conveniente, que el porcentaje asignado al presupuesto participativo corresponda a los ingresos destinados a la inversión público productiva, por ser el destino de los recursos públicos toda erogación que se genere un beneficio social y una finalidad específica, permitiendo una mayor claridad en el balance financiero.</w:t>
      </w:r>
    </w:p>
    <w:p w14:paraId="3DDFB14F"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49A201E2" w14:textId="7F85C766"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Ahora bien, esto permite a su vez que el presupuesto participativo a la hora de su ejecución en materia presupuestaria no encuentre limitantes para el ejercicio de los recursos públicos, pues al ser destinado a la inversión pública, se convierte en una herramienta fundamental para crear condiciones favorables para la productividad y competitividad de las comunidades. La buena planeación y </w:t>
      </w:r>
      <w:r w:rsidRPr="003043A2">
        <w:rPr>
          <w:rFonts w:ascii="Century Gothic" w:hAnsi="Century Gothic" w:cs="Arial"/>
          <w:i/>
          <w:iCs/>
          <w:color w:val="000000"/>
          <w:sz w:val="24"/>
          <w:szCs w:val="24"/>
          <w:lang w:val="es-ES_tradnl"/>
        </w:rPr>
        <w:lastRenderedPageBreak/>
        <w:t xml:space="preserve">orientación del gasto público permite entonces obtener mayores beneficios sociales. </w:t>
      </w:r>
    </w:p>
    <w:p w14:paraId="672F214D"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161D7DE3"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 xml:space="preserve">Aunado a lo anterior, en un ánimo de fortalecer el mecanismo de presupuesto participativo y que el alcance de beneficios sea más amplio para las y los chihuahuenses se propone aumentar el porcentaje del 3% a por lo menos el 5% de inversión pública productiva. </w:t>
      </w:r>
    </w:p>
    <w:p w14:paraId="04732B0F"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51479DC3"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Esto se traduce en un mayor beneficio social, ya que, con un aumento al porcentaje destinado al presupuesto, se podrá materializar las necesidades colectivas tales como: ejercer obras y servicios públicos, seguridad pública, actividades recreativas, deportivas y culturales, infraestructura rural y urbana, recuperación de espacios públicos, medio ambiente y seguridad sanitaria y servicios de salud.</w:t>
      </w:r>
    </w:p>
    <w:p w14:paraId="437C2E56"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0E0A73AF"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r w:rsidRPr="003043A2">
        <w:rPr>
          <w:rFonts w:ascii="Century Gothic" w:hAnsi="Century Gothic" w:cs="Arial"/>
          <w:i/>
          <w:iCs/>
          <w:color w:val="000000"/>
          <w:sz w:val="24"/>
          <w:szCs w:val="24"/>
          <w:lang w:val="es-ES_tradnl"/>
        </w:rPr>
        <w:t>En síntesis, la presente iniciativa pretende reformar la base constitucional para instrumentar, desde la planeación, programación y ejecución del gasto público, a través de las disposiciones sobre la Hacienda Pública del Estado, un Presupuesto Participativo, con un enfoque a optimizar la ejecución de los recursos, mismo que deberá significar año con año, un porcentaje de cuando menos un 5% de los recursos de para inversión pública productiva provenientes de los ingresos de libre disposición del Estado.</w:t>
      </w:r>
    </w:p>
    <w:p w14:paraId="4204BD44" w14:textId="77777777" w:rsidR="003043A2" w:rsidRPr="003043A2" w:rsidRDefault="003043A2" w:rsidP="003043A2">
      <w:pPr>
        <w:autoSpaceDE w:val="0"/>
        <w:autoSpaceDN w:val="0"/>
        <w:adjustRightInd w:val="0"/>
        <w:spacing w:after="0" w:line="360" w:lineRule="auto"/>
        <w:ind w:left="708"/>
        <w:jc w:val="both"/>
        <w:rPr>
          <w:rFonts w:ascii="Century Gothic" w:hAnsi="Century Gothic" w:cs="Arial"/>
          <w:i/>
          <w:iCs/>
          <w:color w:val="000000"/>
          <w:sz w:val="24"/>
          <w:szCs w:val="24"/>
          <w:lang w:val="es-ES_tradnl"/>
        </w:rPr>
      </w:pPr>
    </w:p>
    <w:p w14:paraId="78F7FFA9" w14:textId="269F598A" w:rsidR="00A66E51" w:rsidRPr="00AB45A5" w:rsidRDefault="003043A2" w:rsidP="003043A2">
      <w:pPr>
        <w:autoSpaceDE w:val="0"/>
        <w:autoSpaceDN w:val="0"/>
        <w:adjustRightInd w:val="0"/>
        <w:spacing w:after="0" w:line="360" w:lineRule="auto"/>
        <w:ind w:left="708"/>
        <w:jc w:val="both"/>
        <w:rPr>
          <w:rFonts w:ascii="Century Gothic" w:hAnsi="Century Gothic" w:cs="Arial"/>
          <w:i/>
          <w:iCs/>
          <w:sz w:val="24"/>
          <w:szCs w:val="24"/>
        </w:rPr>
      </w:pPr>
      <w:r w:rsidRPr="003043A2">
        <w:rPr>
          <w:rFonts w:ascii="Century Gothic" w:hAnsi="Century Gothic" w:cs="Arial"/>
          <w:i/>
          <w:iCs/>
          <w:color w:val="000000"/>
          <w:sz w:val="24"/>
          <w:szCs w:val="24"/>
          <w:lang w:val="es-ES_tradnl"/>
        </w:rPr>
        <w:lastRenderedPageBreak/>
        <w:t>No se omite mencionar que la presente reforma, deberá acompañarse de un diseño institucional y condiciones previas favorables, es decir, complementarse con disposiciones y lineamientos secundarios para su debido y correcto funcionamiento e instrumentación</w:t>
      </w:r>
      <w:r w:rsidR="00A66E51" w:rsidRPr="00AB45A5">
        <w:rPr>
          <w:rFonts w:ascii="Century Gothic" w:hAnsi="Century Gothic" w:cs="Arial"/>
          <w:i/>
          <w:iCs/>
          <w:sz w:val="24"/>
          <w:szCs w:val="24"/>
        </w:rPr>
        <w:t>.</w:t>
      </w:r>
      <w:r w:rsidR="00A66E51">
        <w:rPr>
          <w:rFonts w:ascii="Century Gothic" w:hAnsi="Century Gothic" w:cs="Arial"/>
          <w:i/>
          <w:iCs/>
          <w:sz w:val="24"/>
          <w:szCs w:val="24"/>
        </w:rPr>
        <w:t>”</w:t>
      </w:r>
    </w:p>
    <w:p w14:paraId="2A141309" w14:textId="77777777" w:rsidR="00A45D2E" w:rsidRPr="0081209F" w:rsidRDefault="00A45D2E" w:rsidP="00A45D2E">
      <w:pPr>
        <w:spacing w:after="0" w:line="360" w:lineRule="auto"/>
        <w:jc w:val="both"/>
        <w:rPr>
          <w:rFonts w:ascii="Century Gothic" w:eastAsia="Calibri" w:hAnsi="Century Gothic" w:cs="Arial"/>
          <w:sz w:val="24"/>
          <w:szCs w:val="24"/>
        </w:rPr>
      </w:pPr>
    </w:p>
    <w:p w14:paraId="5F2B0FC4" w14:textId="77777777" w:rsidR="00A45D2E" w:rsidRPr="0081209F" w:rsidRDefault="00A45D2E" w:rsidP="00A45D2E">
      <w:pPr>
        <w:spacing w:after="0" w:line="360" w:lineRule="auto"/>
        <w:jc w:val="both"/>
        <w:rPr>
          <w:rFonts w:ascii="Century Gothic" w:eastAsia="Arial" w:hAnsi="Century Gothic" w:cs="Arial"/>
          <w:color w:val="000000"/>
          <w:sz w:val="24"/>
          <w:szCs w:val="24"/>
          <w:lang w:eastAsia="es-ES"/>
        </w:rPr>
      </w:pPr>
      <w:r w:rsidRPr="0081209F">
        <w:rPr>
          <w:rFonts w:ascii="Century Gothic" w:eastAsia="Calibri" w:hAnsi="Century Gothic" w:cs="Arial"/>
          <w:b/>
          <w:sz w:val="24"/>
          <w:szCs w:val="24"/>
        </w:rPr>
        <w:t>IV.-</w:t>
      </w:r>
      <w:r w:rsidRPr="0081209F">
        <w:rPr>
          <w:rFonts w:ascii="Century Gothic" w:eastAsia="Calibri" w:hAnsi="Century Gothic" w:cs="Arial"/>
          <w:sz w:val="24"/>
          <w:szCs w:val="24"/>
        </w:rPr>
        <w:t xml:space="preserve"> </w:t>
      </w:r>
      <w:r w:rsidRPr="0081209F">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14:paraId="1208C7B2" w14:textId="77777777" w:rsidR="00A45D2E" w:rsidRPr="0081209F" w:rsidRDefault="00A45D2E" w:rsidP="00A45D2E">
      <w:pPr>
        <w:spacing w:after="0" w:line="360" w:lineRule="auto"/>
        <w:jc w:val="both"/>
        <w:rPr>
          <w:rFonts w:ascii="Century Gothic" w:eastAsia="Calibri" w:hAnsi="Century Gothic" w:cs="Arial"/>
          <w:sz w:val="24"/>
          <w:szCs w:val="24"/>
        </w:rPr>
      </w:pPr>
    </w:p>
    <w:p w14:paraId="75E1A3F2" w14:textId="77777777" w:rsidR="00A45D2E" w:rsidRPr="0081209F" w:rsidRDefault="00A45D2E" w:rsidP="00A45D2E">
      <w:pPr>
        <w:spacing w:after="0" w:line="360" w:lineRule="auto"/>
        <w:jc w:val="center"/>
        <w:rPr>
          <w:rFonts w:ascii="Century Gothic" w:eastAsia="Calibri" w:hAnsi="Century Gothic" w:cs="Arial"/>
          <w:b/>
          <w:sz w:val="24"/>
          <w:szCs w:val="24"/>
        </w:rPr>
      </w:pPr>
      <w:r w:rsidRPr="0081209F">
        <w:rPr>
          <w:rFonts w:ascii="Century Gothic" w:eastAsia="Calibri" w:hAnsi="Century Gothic" w:cs="Arial"/>
          <w:b/>
          <w:sz w:val="24"/>
          <w:szCs w:val="24"/>
        </w:rPr>
        <w:t>CONSIDERACIONES</w:t>
      </w:r>
    </w:p>
    <w:p w14:paraId="6C5B622A" w14:textId="77777777" w:rsidR="00A45D2E" w:rsidRPr="0081209F" w:rsidRDefault="00A45D2E" w:rsidP="00A45D2E">
      <w:pPr>
        <w:spacing w:after="0" w:line="360" w:lineRule="auto"/>
        <w:jc w:val="center"/>
        <w:rPr>
          <w:rFonts w:ascii="Century Gothic" w:eastAsia="Calibri" w:hAnsi="Century Gothic" w:cs="Arial"/>
          <w:b/>
          <w:sz w:val="24"/>
          <w:szCs w:val="24"/>
        </w:rPr>
      </w:pPr>
    </w:p>
    <w:p w14:paraId="08D1CACA" w14:textId="77777777" w:rsidR="00A45D2E" w:rsidRPr="0081209F" w:rsidRDefault="00A45D2E" w:rsidP="00A45D2E">
      <w:pPr>
        <w:spacing w:after="0" w:line="360" w:lineRule="auto"/>
        <w:contextualSpacing/>
        <w:jc w:val="both"/>
        <w:rPr>
          <w:rFonts w:ascii="Century Gothic" w:eastAsia="Arial" w:hAnsi="Century Gothic" w:cs="Arial"/>
          <w:sz w:val="24"/>
          <w:szCs w:val="24"/>
          <w:lang w:eastAsia="es-ES"/>
        </w:rPr>
      </w:pPr>
      <w:r w:rsidRPr="0081209F">
        <w:rPr>
          <w:rFonts w:ascii="Century Gothic" w:eastAsia="Calibri" w:hAnsi="Century Gothic" w:cs="Arial"/>
          <w:b/>
          <w:sz w:val="24"/>
          <w:szCs w:val="24"/>
        </w:rPr>
        <w:t>I.-</w:t>
      </w:r>
      <w:r w:rsidRPr="0081209F">
        <w:rPr>
          <w:rFonts w:ascii="Century Gothic" w:eastAsia="Calibri" w:hAnsi="Century Gothic" w:cs="Arial"/>
          <w:sz w:val="24"/>
          <w:szCs w:val="24"/>
        </w:rPr>
        <w:t xml:space="preserve"> </w:t>
      </w:r>
      <w:r w:rsidRPr="0081209F">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14:paraId="735D5FA7" w14:textId="77777777" w:rsidR="00A45D2E" w:rsidRPr="0081209F" w:rsidRDefault="00A45D2E" w:rsidP="00A45D2E">
      <w:pPr>
        <w:spacing w:after="0" w:line="360" w:lineRule="auto"/>
        <w:jc w:val="both"/>
        <w:rPr>
          <w:rFonts w:ascii="Century Gothic" w:eastAsia="Calibri" w:hAnsi="Century Gothic" w:cs="Arial"/>
          <w:sz w:val="24"/>
          <w:szCs w:val="24"/>
        </w:rPr>
      </w:pPr>
    </w:p>
    <w:p w14:paraId="02C7F9B9" w14:textId="77777777" w:rsidR="0034454D" w:rsidRDefault="00A45D2E" w:rsidP="0095172F">
      <w:pPr>
        <w:spacing w:after="0" w:line="360" w:lineRule="auto"/>
        <w:ind w:left="45"/>
        <w:jc w:val="both"/>
        <w:rPr>
          <w:rFonts w:ascii="Century Gothic" w:eastAsia="Calibri" w:hAnsi="Century Gothic" w:cs="Arial"/>
          <w:sz w:val="24"/>
          <w:szCs w:val="24"/>
        </w:rPr>
      </w:pPr>
      <w:r w:rsidRPr="001E674D">
        <w:rPr>
          <w:rFonts w:ascii="Century Gothic" w:eastAsia="Calibri" w:hAnsi="Century Gothic" w:cs="Arial"/>
          <w:b/>
          <w:sz w:val="24"/>
          <w:szCs w:val="24"/>
        </w:rPr>
        <w:t>II.-</w:t>
      </w:r>
      <w:r w:rsidRPr="001E674D">
        <w:rPr>
          <w:rFonts w:ascii="Century Gothic" w:eastAsia="Calibri" w:hAnsi="Century Gothic" w:cs="Arial"/>
          <w:sz w:val="24"/>
          <w:szCs w:val="24"/>
        </w:rPr>
        <w:t xml:space="preserve"> </w:t>
      </w:r>
      <w:r w:rsidR="0095172F">
        <w:rPr>
          <w:rFonts w:ascii="Century Gothic" w:eastAsia="Calibri" w:hAnsi="Century Gothic" w:cs="Arial"/>
          <w:sz w:val="24"/>
          <w:szCs w:val="24"/>
        </w:rPr>
        <w:t>Como se desprende de la iniciativa en estudio, esta tiene como finalidad reformar el artículo</w:t>
      </w:r>
      <w:r w:rsidR="00E235B0">
        <w:rPr>
          <w:rFonts w:ascii="Century Gothic" w:eastAsia="Calibri" w:hAnsi="Century Gothic" w:cs="Arial"/>
          <w:sz w:val="24"/>
          <w:szCs w:val="24"/>
        </w:rPr>
        <w:t xml:space="preserve"> 93, fracción IX</w:t>
      </w:r>
      <w:r w:rsidR="0095172F">
        <w:rPr>
          <w:rFonts w:ascii="Century Gothic" w:eastAsia="Calibri" w:hAnsi="Century Gothic" w:cs="Arial"/>
          <w:sz w:val="24"/>
          <w:szCs w:val="24"/>
        </w:rPr>
        <w:t>, de la Constitución Política del Estado</w:t>
      </w:r>
      <w:r w:rsidR="00E235B0">
        <w:rPr>
          <w:rFonts w:ascii="Century Gothic" w:eastAsia="Calibri" w:hAnsi="Century Gothic" w:cs="Arial"/>
          <w:sz w:val="24"/>
          <w:szCs w:val="24"/>
        </w:rPr>
        <w:t xml:space="preserve"> de Chihuahua</w:t>
      </w:r>
      <w:r w:rsidR="0095172F">
        <w:rPr>
          <w:rFonts w:ascii="Century Gothic" w:eastAsia="Calibri" w:hAnsi="Century Gothic" w:cs="Arial"/>
          <w:sz w:val="24"/>
          <w:szCs w:val="24"/>
        </w:rPr>
        <w:t>, a efecto de</w:t>
      </w:r>
      <w:r w:rsidR="00E235B0">
        <w:rPr>
          <w:rFonts w:ascii="Century Gothic" w:eastAsia="Calibri" w:hAnsi="Century Gothic" w:cs="Arial"/>
          <w:sz w:val="24"/>
          <w:szCs w:val="24"/>
        </w:rPr>
        <w:t xml:space="preserve"> incrementar el porcentaje previsto actualmente para </w:t>
      </w:r>
      <w:r w:rsidR="00BB31FF">
        <w:rPr>
          <w:rFonts w:ascii="Century Gothic" w:eastAsia="Calibri" w:hAnsi="Century Gothic" w:cs="Arial"/>
          <w:sz w:val="24"/>
          <w:szCs w:val="24"/>
        </w:rPr>
        <w:t>la figura de</w:t>
      </w:r>
      <w:r w:rsidR="00E235B0">
        <w:rPr>
          <w:rFonts w:ascii="Century Gothic" w:eastAsia="Calibri" w:hAnsi="Century Gothic" w:cs="Arial"/>
          <w:sz w:val="24"/>
          <w:szCs w:val="24"/>
        </w:rPr>
        <w:t xml:space="preserve"> presupuesto participativo, así como para especificar que </w:t>
      </w:r>
      <w:r w:rsidR="00BB31FF">
        <w:rPr>
          <w:rFonts w:ascii="Century Gothic" w:eastAsia="Calibri" w:hAnsi="Century Gothic" w:cs="Arial"/>
          <w:sz w:val="24"/>
          <w:szCs w:val="24"/>
        </w:rPr>
        <w:t xml:space="preserve">el cálculo de este porcentaje, será con base en </w:t>
      </w:r>
      <w:r w:rsidR="00E235B0">
        <w:rPr>
          <w:rFonts w:ascii="Century Gothic" w:eastAsia="Calibri" w:hAnsi="Century Gothic" w:cs="Arial"/>
          <w:sz w:val="24"/>
          <w:szCs w:val="24"/>
        </w:rPr>
        <w:t xml:space="preserve">los recursos destinados </w:t>
      </w:r>
      <w:r w:rsidR="00BB31FF">
        <w:rPr>
          <w:rFonts w:ascii="Century Gothic" w:eastAsia="Calibri" w:hAnsi="Century Gothic" w:cs="Arial"/>
          <w:sz w:val="24"/>
          <w:szCs w:val="24"/>
        </w:rPr>
        <w:t>para inversión pública productiva, derivados de los ingresos de libre disposición.</w:t>
      </w:r>
      <w:r w:rsidR="00BB188A">
        <w:rPr>
          <w:rFonts w:ascii="Century Gothic" w:eastAsia="Calibri" w:hAnsi="Century Gothic" w:cs="Arial"/>
          <w:sz w:val="24"/>
          <w:szCs w:val="24"/>
        </w:rPr>
        <w:t xml:space="preserve"> </w:t>
      </w:r>
    </w:p>
    <w:p w14:paraId="1284BEF1" w14:textId="77777777" w:rsidR="0034454D" w:rsidRDefault="0034454D" w:rsidP="0095172F">
      <w:pPr>
        <w:spacing w:after="0" w:line="360" w:lineRule="auto"/>
        <w:ind w:left="45"/>
        <w:jc w:val="both"/>
        <w:rPr>
          <w:rFonts w:ascii="Century Gothic" w:eastAsia="Calibri" w:hAnsi="Century Gothic" w:cs="Arial"/>
          <w:sz w:val="24"/>
          <w:szCs w:val="24"/>
        </w:rPr>
      </w:pPr>
    </w:p>
    <w:p w14:paraId="75A9E58F" w14:textId="4CC3E714" w:rsidR="00E235B0" w:rsidRDefault="00BB188A" w:rsidP="0095172F">
      <w:pPr>
        <w:spacing w:after="0" w:line="360" w:lineRule="auto"/>
        <w:ind w:left="45"/>
        <w:jc w:val="both"/>
        <w:rPr>
          <w:rFonts w:ascii="Century Gothic" w:eastAsia="Calibri" w:hAnsi="Century Gothic" w:cs="Arial"/>
          <w:sz w:val="24"/>
          <w:szCs w:val="24"/>
        </w:rPr>
      </w:pPr>
      <w:r>
        <w:rPr>
          <w:rFonts w:ascii="Century Gothic" w:eastAsia="Calibri" w:hAnsi="Century Gothic" w:cs="Arial"/>
          <w:sz w:val="24"/>
          <w:szCs w:val="24"/>
        </w:rPr>
        <w:t xml:space="preserve">De la misma forma, se pretende modificar el segundo párrafo de esta fracción, a efecto de que la regulación secundaria de este mecanismo se reglamente, </w:t>
      </w:r>
      <w:r>
        <w:rPr>
          <w:rFonts w:ascii="Century Gothic" w:eastAsia="Calibri" w:hAnsi="Century Gothic" w:cs="Arial"/>
          <w:sz w:val="24"/>
          <w:szCs w:val="24"/>
        </w:rPr>
        <w:lastRenderedPageBreak/>
        <w:t xml:space="preserve">cumpliendo </w:t>
      </w:r>
      <w:r w:rsidRPr="000462CE">
        <w:rPr>
          <w:rFonts w:ascii="Century Gothic" w:eastAsia="Calibri" w:hAnsi="Century Gothic" w:cs="Arial"/>
          <w:sz w:val="24"/>
          <w:szCs w:val="24"/>
          <w:lang w:val="es-ES_tradnl"/>
        </w:rPr>
        <w:t xml:space="preserve">las leyes aplicables a la rendición de cuentas </w:t>
      </w:r>
      <w:r>
        <w:rPr>
          <w:rFonts w:ascii="Century Gothic" w:eastAsia="Calibri" w:hAnsi="Century Gothic" w:cs="Arial"/>
          <w:sz w:val="24"/>
          <w:szCs w:val="24"/>
          <w:lang w:val="es-ES_tradnl"/>
        </w:rPr>
        <w:t>en el ejercicio del gasto público.</w:t>
      </w:r>
    </w:p>
    <w:p w14:paraId="15A52A4B" w14:textId="7C544873" w:rsidR="0095172F" w:rsidRDefault="0095172F" w:rsidP="0095172F">
      <w:pPr>
        <w:spacing w:after="0" w:line="360" w:lineRule="auto"/>
        <w:ind w:left="45"/>
        <w:jc w:val="both"/>
        <w:rPr>
          <w:rFonts w:ascii="Century Gothic" w:eastAsia="Calibri" w:hAnsi="Century Gothic" w:cs="Arial"/>
          <w:sz w:val="24"/>
          <w:szCs w:val="24"/>
        </w:rPr>
      </w:pPr>
    </w:p>
    <w:p w14:paraId="486C4F60" w14:textId="2E25E377" w:rsidR="0095172F" w:rsidRDefault="00BB31FF" w:rsidP="00FD7274">
      <w:pPr>
        <w:spacing w:after="0" w:line="360" w:lineRule="auto"/>
        <w:ind w:left="45"/>
        <w:jc w:val="both"/>
        <w:rPr>
          <w:rFonts w:ascii="Century Gothic" w:eastAsia="Calibri" w:hAnsi="Century Gothic" w:cs="Arial"/>
          <w:sz w:val="24"/>
          <w:szCs w:val="24"/>
          <w:lang w:val="es-ES_tradnl"/>
        </w:rPr>
      </w:pPr>
      <w:r>
        <w:rPr>
          <w:rFonts w:ascii="Century Gothic" w:eastAsia="Calibri" w:hAnsi="Century Gothic" w:cs="Arial"/>
          <w:sz w:val="24"/>
          <w:szCs w:val="24"/>
        </w:rPr>
        <w:t>P</w:t>
      </w:r>
      <w:r w:rsidR="0095172F">
        <w:rPr>
          <w:rFonts w:ascii="Century Gothic" w:eastAsia="Calibri" w:hAnsi="Century Gothic" w:cs="Arial"/>
          <w:sz w:val="24"/>
          <w:szCs w:val="24"/>
        </w:rPr>
        <w:t xml:space="preserve">ara contextualizar lo anterior, </w:t>
      </w:r>
      <w:r>
        <w:rPr>
          <w:rFonts w:ascii="Century Gothic" w:eastAsia="Calibri" w:hAnsi="Century Gothic" w:cs="Arial"/>
          <w:sz w:val="24"/>
          <w:szCs w:val="24"/>
        </w:rPr>
        <w:t xml:space="preserve">en concordancia con la parte expositiva de la iniciativa, </w:t>
      </w:r>
      <w:r w:rsidR="0095172F">
        <w:rPr>
          <w:rFonts w:ascii="Century Gothic" w:eastAsia="Calibri" w:hAnsi="Century Gothic" w:cs="Arial"/>
          <w:sz w:val="24"/>
          <w:szCs w:val="24"/>
        </w:rPr>
        <w:t xml:space="preserve">es necesario señalar que el presupuesto participativo </w:t>
      </w:r>
      <w:r w:rsidR="00BB188A" w:rsidRPr="003043A2">
        <w:rPr>
          <w:rFonts w:ascii="Century Gothic" w:eastAsia="Calibri" w:hAnsi="Century Gothic" w:cs="Arial"/>
          <w:sz w:val="24"/>
          <w:szCs w:val="24"/>
          <w:lang w:val="es-ES_tradnl"/>
        </w:rPr>
        <w:t xml:space="preserve">es un mecanismo de gestión y participación mediante el cual </w:t>
      </w:r>
      <w:r w:rsidR="00BB188A">
        <w:rPr>
          <w:rFonts w:ascii="Century Gothic" w:eastAsia="Calibri" w:hAnsi="Century Gothic" w:cs="Arial"/>
          <w:sz w:val="24"/>
          <w:szCs w:val="24"/>
          <w:lang w:val="es-ES_tradnl"/>
        </w:rPr>
        <w:t>las personas que</w:t>
      </w:r>
      <w:r w:rsidR="00BB188A" w:rsidRPr="003043A2">
        <w:rPr>
          <w:rFonts w:ascii="Century Gothic" w:eastAsia="Calibri" w:hAnsi="Century Gothic" w:cs="Arial"/>
          <w:sz w:val="24"/>
          <w:szCs w:val="24"/>
          <w:lang w:val="es-ES_tradnl"/>
        </w:rPr>
        <w:t xml:space="preserve"> habitan en un territorio </w:t>
      </w:r>
      <w:r w:rsidR="00BB188A">
        <w:rPr>
          <w:rFonts w:ascii="Century Gothic" w:eastAsia="Calibri" w:hAnsi="Century Gothic" w:cs="Arial"/>
          <w:sz w:val="24"/>
          <w:szCs w:val="24"/>
          <w:lang w:val="es-ES_tradnl"/>
        </w:rPr>
        <w:t>determinado</w:t>
      </w:r>
      <w:r w:rsidR="00BB188A" w:rsidRPr="003043A2">
        <w:rPr>
          <w:rFonts w:ascii="Century Gothic" w:eastAsia="Calibri" w:hAnsi="Century Gothic" w:cs="Arial"/>
          <w:sz w:val="24"/>
          <w:szCs w:val="24"/>
          <w:lang w:val="es-ES_tradnl"/>
        </w:rPr>
        <w:t>, deciden sobre e</w:t>
      </w:r>
      <w:r w:rsidR="00066CD3">
        <w:rPr>
          <w:rFonts w:ascii="Century Gothic" w:eastAsia="Calibri" w:hAnsi="Century Gothic" w:cs="Arial"/>
          <w:sz w:val="24"/>
          <w:szCs w:val="24"/>
          <w:lang w:val="es-ES_tradnl"/>
        </w:rPr>
        <w:t>l destino de un porcentaje del Presupuesto de E</w:t>
      </w:r>
      <w:r w:rsidR="00BB188A" w:rsidRPr="003043A2">
        <w:rPr>
          <w:rFonts w:ascii="Century Gothic" w:eastAsia="Calibri" w:hAnsi="Century Gothic" w:cs="Arial"/>
          <w:sz w:val="24"/>
          <w:szCs w:val="24"/>
          <w:lang w:val="es-ES_tradnl"/>
        </w:rPr>
        <w:t xml:space="preserve">gresos de cada año, a través de </w:t>
      </w:r>
      <w:r w:rsidR="00BB188A">
        <w:rPr>
          <w:rFonts w:ascii="Century Gothic" w:eastAsia="Calibri" w:hAnsi="Century Gothic" w:cs="Arial"/>
          <w:sz w:val="24"/>
          <w:szCs w:val="24"/>
          <w:lang w:val="es-ES_tradnl"/>
        </w:rPr>
        <w:t xml:space="preserve">mecanismos de consulta directa a la población. Asimismo, como fue explicado, el </w:t>
      </w:r>
      <w:r w:rsidR="00BB188A" w:rsidRPr="00BB188A">
        <w:rPr>
          <w:rFonts w:ascii="Century Gothic" w:eastAsia="Calibri" w:hAnsi="Century Gothic" w:cs="Arial"/>
          <w:sz w:val="24"/>
          <w:szCs w:val="24"/>
          <w:lang w:val="es-ES_tradnl"/>
        </w:rPr>
        <w:t xml:space="preserve">presupuesto participativo </w:t>
      </w:r>
      <w:r w:rsidR="00BB188A">
        <w:rPr>
          <w:rFonts w:ascii="Century Gothic" w:eastAsia="Calibri" w:hAnsi="Century Gothic" w:cs="Arial"/>
          <w:sz w:val="24"/>
          <w:szCs w:val="24"/>
          <w:lang w:val="es-ES_tradnl"/>
        </w:rPr>
        <w:t>representa importantes beneficios para la ciudadanía y, a su vez, refuerza los valores</w:t>
      </w:r>
      <w:r w:rsidR="00BB188A" w:rsidRPr="00BB188A">
        <w:rPr>
          <w:rFonts w:ascii="Century Gothic" w:eastAsia="Calibri" w:hAnsi="Century Gothic" w:cs="Arial"/>
          <w:sz w:val="24"/>
          <w:szCs w:val="24"/>
          <w:lang w:val="es-ES_tradnl"/>
        </w:rPr>
        <w:t xml:space="preserve"> democrátic</w:t>
      </w:r>
      <w:r w:rsidR="00BB188A">
        <w:rPr>
          <w:rFonts w:ascii="Century Gothic" w:eastAsia="Calibri" w:hAnsi="Century Gothic" w:cs="Arial"/>
          <w:sz w:val="24"/>
          <w:szCs w:val="24"/>
          <w:lang w:val="es-ES_tradnl"/>
        </w:rPr>
        <w:t>o</w:t>
      </w:r>
      <w:r w:rsidR="00BB188A" w:rsidRPr="00BB188A">
        <w:rPr>
          <w:rFonts w:ascii="Century Gothic" w:eastAsia="Calibri" w:hAnsi="Century Gothic" w:cs="Arial"/>
          <w:sz w:val="24"/>
          <w:szCs w:val="24"/>
          <w:lang w:val="es-ES_tradnl"/>
        </w:rPr>
        <w:t>s, sociales</w:t>
      </w:r>
      <w:r w:rsidR="00BB188A">
        <w:rPr>
          <w:rFonts w:ascii="Century Gothic" w:eastAsia="Calibri" w:hAnsi="Century Gothic" w:cs="Arial"/>
          <w:sz w:val="24"/>
          <w:szCs w:val="24"/>
          <w:lang w:val="es-ES_tradnl"/>
        </w:rPr>
        <w:t xml:space="preserve"> y</w:t>
      </w:r>
      <w:r w:rsidR="00BB188A" w:rsidRPr="00BB188A">
        <w:rPr>
          <w:rFonts w:ascii="Century Gothic" w:eastAsia="Calibri" w:hAnsi="Century Gothic" w:cs="Arial"/>
          <w:sz w:val="24"/>
          <w:szCs w:val="24"/>
          <w:lang w:val="es-ES_tradnl"/>
        </w:rPr>
        <w:t xml:space="preserve"> culturales</w:t>
      </w:r>
      <w:r w:rsidR="00BB188A">
        <w:rPr>
          <w:rFonts w:ascii="Century Gothic" w:eastAsia="Calibri" w:hAnsi="Century Gothic" w:cs="Arial"/>
          <w:sz w:val="24"/>
          <w:szCs w:val="24"/>
          <w:lang w:val="es-ES_tradnl"/>
        </w:rPr>
        <w:t>.</w:t>
      </w:r>
    </w:p>
    <w:p w14:paraId="66319080" w14:textId="77777777" w:rsidR="0034454D" w:rsidRPr="00BB188A" w:rsidRDefault="0034454D" w:rsidP="00BB188A">
      <w:pPr>
        <w:spacing w:after="0" w:line="360" w:lineRule="auto"/>
        <w:ind w:left="45"/>
        <w:jc w:val="both"/>
        <w:rPr>
          <w:rFonts w:ascii="Century Gothic" w:eastAsia="Calibri" w:hAnsi="Century Gothic" w:cs="Arial"/>
          <w:sz w:val="24"/>
          <w:szCs w:val="24"/>
        </w:rPr>
      </w:pPr>
    </w:p>
    <w:p w14:paraId="3BEC498F" w14:textId="77777777" w:rsidR="0034454D" w:rsidRPr="0034454D" w:rsidRDefault="0034454D" w:rsidP="0034454D">
      <w:pPr>
        <w:spacing w:after="0" w:line="360" w:lineRule="auto"/>
        <w:jc w:val="both"/>
        <w:rPr>
          <w:rFonts w:ascii="Century Gothic" w:hAnsi="Century Gothic"/>
          <w:sz w:val="24"/>
          <w:szCs w:val="24"/>
        </w:rPr>
      </w:pPr>
      <w:r w:rsidRPr="0034454D">
        <w:rPr>
          <w:rFonts w:ascii="Century Gothic" w:hAnsi="Century Gothic"/>
          <w:sz w:val="24"/>
          <w:szCs w:val="24"/>
        </w:rPr>
        <w:t xml:space="preserve">Por lo que toca a las bases del Presupuesto Participativo Estatal, es de referir como antecedente la reforma a la Constitución del Estado, aprobada mediante Decreto No. LXVII/RFCNT/0528/2023 II P.O., realizada en marzo de este año, por medio de la cual se estableció que el Presupuesto de Egresos del Estado, deberá destinar a este mecanismo de participación ciudadana, un porcentaje de cuando menos un 3% de los recursos de libre disposición, para inversión pública productiva.  </w:t>
      </w:r>
    </w:p>
    <w:p w14:paraId="72CEB93B" w14:textId="77777777" w:rsidR="0034454D" w:rsidRDefault="0034454D" w:rsidP="0034454D">
      <w:pPr>
        <w:spacing w:after="0" w:line="360" w:lineRule="auto"/>
        <w:jc w:val="both"/>
        <w:rPr>
          <w:rFonts w:ascii="Century Gothic" w:hAnsi="Century Gothic"/>
          <w:sz w:val="24"/>
          <w:szCs w:val="24"/>
        </w:rPr>
      </w:pPr>
    </w:p>
    <w:p w14:paraId="7FA4F4CE" w14:textId="15071BE4" w:rsidR="0034454D" w:rsidRPr="0034454D" w:rsidRDefault="0034454D" w:rsidP="0034454D">
      <w:pPr>
        <w:spacing w:after="0" w:line="360" w:lineRule="auto"/>
        <w:jc w:val="both"/>
        <w:rPr>
          <w:rFonts w:ascii="Century Gothic" w:hAnsi="Century Gothic"/>
          <w:sz w:val="24"/>
          <w:szCs w:val="24"/>
        </w:rPr>
      </w:pPr>
      <w:r w:rsidRPr="0034454D">
        <w:rPr>
          <w:rFonts w:ascii="Century Gothic" w:hAnsi="Century Gothic"/>
          <w:b/>
          <w:bCs/>
          <w:sz w:val="24"/>
          <w:szCs w:val="24"/>
        </w:rPr>
        <w:t>III.-</w:t>
      </w:r>
      <w:r>
        <w:rPr>
          <w:rFonts w:ascii="Century Gothic" w:hAnsi="Century Gothic"/>
          <w:sz w:val="24"/>
          <w:szCs w:val="24"/>
        </w:rPr>
        <w:t xml:space="preserve"> Ahora bien, </w:t>
      </w:r>
      <w:r w:rsidRPr="0034454D">
        <w:rPr>
          <w:rFonts w:ascii="Century Gothic" w:hAnsi="Century Gothic"/>
          <w:sz w:val="24"/>
          <w:szCs w:val="24"/>
        </w:rPr>
        <w:t xml:space="preserve">tal y como lo expresó el </w:t>
      </w:r>
      <w:r>
        <w:rPr>
          <w:rFonts w:ascii="Century Gothic" w:hAnsi="Century Gothic"/>
          <w:sz w:val="24"/>
          <w:szCs w:val="24"/>
        </w:rPr>
        <w:t>Constituyente Local</w:t>
      </w:r>
      <w:r w:rsidRPr="0034454D">
        <w:rPr>
          <w:rFonts w:ascii="Century Gothic" w:hAnsi="Century Gothic"/>
          <w:sz w:val="24"/>
          <w:szCs w:val="24"/>
        </w:rPr>
        <w:t xml:space="preserve"> en </w:t>
      </w:r>
      <w:r>
        <w:rPr>
          <w:rFonts w:ascii="Century Gothic" w:hAnsi="Century Gothic"/>
          <w:sz w:val="24"/>
          <w:szCs w:val="24"/>
        </w:rPr>
        <w:t>la citada</w:t>
      </w:r>
      <w:r w:rsidRPr="0034454D">
        <w:rPr>
          <w:rFonts w:ascii="Century Gothic" w:hAnsi="Century Gothic"/>
          <w:sz w:val="24"/>
          <w:szCs w:val="24"/>
        </w:rPr>
        <w:t xml:space="preserve"> reforma </w:t>
      </w:r>
      <w:r>
        <w:rPr>
          <w:rFonts w:ascii="Century Gothic" w:hAnsi="Century Gothic"/>
          <w:sz w:val="24"/>
          <w:szCs w:val="24"/>
        </w:rPr>
        <w:t xml:space="preserve">constitucional </w:t>
      </w:r>
      <w:r w:rsidRPr="0034454D">
        <w:rPr>
          <w:rFonts w:ascii="Century Gothic" w:hAnsi="Century Gothic"/>
          <w:sz w:val="24"/>
          <w:szCs w:val="24"/>
        </w:rPr>
        <w:t xml:space="preserve">que </w:t>
      </w:r>
      <w:r>
        <w:rPr>
          <w:rFonts w:ascii="Century Gothic" w:hAnsi="Century Gothic"/>
          <w:sz w:val="24"/>
          <w:szCs w:val="24"/>
        </w:rPr>
        <w:t xml:space="preserve">le </w:t>
      </w:r>
      <w:r w:rsidRPr="0034454D">
        <w:rPr>
          <w:rFonts w:ascii="Century Gothic" w:hAnsi="Century Gothic"/>
          <w:sz w:val="24"/>
          <w:szCs w:val="24"/>
        </w:rPr>
        <w:t xml:space="preserve">dio origen a esta figura en el orden Estatal, es necesario continuar con la instauración del Presupuesto Participativo, como un mecanismo de gestión y participación, mediante el cual, quienes habitan en las diversas regiones del Estado, </w:t>
      </w:r>
      <w:r>
        <w:rPr>
          <w:rFonts w:ascii="Century Gothic" w:hAnsi="Century Gothic"/>
          <w:sz w:val="24"/>
          <w:szCs w:val="24"/>
        </w:rPr>
        <w:t>puedan</w:t>
      </w:r>
      <w:r w:rsidRPr="0034454D">
        <w:rPr>
          <w:rFonts w:ascii="Century Gothic" w:hAnsi="Century Gothic"/>
          <w:sz w:val="24"/>
          <w:szCs w:val="24"/>
        </w:rPr>
        <w:t xml:space="preserve"> decidir directamente sobre el destino de una parte del Presupuesto, </w:t>
      </w:r>
      <w:r w:rsidRPr="0034454D">
        <w:rPr>
          <w:rFonts w:ascii="Century Gothic" w:hAnsi="Century Gothic"/>
          <w:sz w:val="24"/>
          <w:szCs w:val="24"/>
        </w:rPr>
        <w:lastRenderedPageBreak/>
        <w:t>a través de consultas o ejercicios de comunicación y colaboración con las autoridades en turno.</w:t>
      </w:r>
    </w:p>
    <w:p w14:paraId="76508416" w14:textId="77777777" w:rsidR="0034454D" w:rsidRPr="0034454D" w:rsidRDefault="0034454D" w:rsidP="0034454D">
      <w:pPr>
        <w:spacing w:after="0" w:line="360" w:lineRule="auto"/>
        <w:jc w:val="both"/>
        <w:rPr>
          <w:rFonts w:ascii="Century Gothic" w:hAnsi="Century Gothic"/>
          <w:sz w:val="24"/>
          <w:szCs w:val="24"/>
        </w:rPr>
      </w:pPr>
    </w:p>
    <w:p w14:paraId="47EC1E1F" w14:textId="77777777" w:rsidR="00FD7274" w:rsidRDefault="0034454D" w:rsidP="0034454D">
      <w:pPr>
        <w:spacing w:after="0" w:line="360" w:lineRule="auto"/>
        <w:jc w:val="both"/>
        <w:rPr>
          <w:rFonts w:ascii="Century Gothic" w:hAnsi="Century Gothic"/>
          <w:i/>
          <w:iCs/>
          <w:sz w:val="24"/>
          <w:szCs w:val="24"/>
        </w:rPr>
      </w:pPr>
      <w:r w:rsidRPr="0034454D">
        <w:rPr>
          <w:rFonts w:ascii="Century Gothic" w:hAnsi="Century Gothic"/>
          <w:sz w:val="24"/>
          <w:szCs w:val="24"/>
        </w:rPr>
        <w:t xml:space="preserve">En tal contexto, con la finalidad de determinar los alcances de la figura, debe observarse paralelamente la legislación aplicable; tal es el caso de la Ley de Disciplina Financiera de las Entidades Federativas y los Municipios, de observancia obligatoria para el Estado, la cual señala en su artículo 2, fracción XIX, que por ingresos de libre disposición, se entiende como aquellos </w:t>
      </w:r>
      <w:r w:rsidRPr="0034454D">
        <w:rPr>
          <w:rFonts w:ascii="Century Gothic" w:hAnsi="Century Gothic"/>
          <w:i/>
          <w:iCs/>
          <w:sz w:val="24"/>
          <w:szCs w:val="24"/>
        </w:rPr>
        <w:t xml:space="preserve">“Ingresos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w:t>
      </w:r>
    </w:p>
    <w:p w14:paraId="36E07BD5" w14:textId="77777777" w:rsidR="00FD7274" w:rsidRDefault="00FD7274" w:rsidP="0034454D">
      <w:pPr>
        <w:spacing w:after="0" w:line="360" w:lineRule="auto"/>
        <w:jc w:val="both"/>
        <w:rPr>
          <w:rFonts w:ascii="Century Gothic" w:hAnsi="Century Gothic"/>
          <w:i/>
          <w:iCs/>
          <w:sz w:val="24"/>
          <w:szCs w:val="24"/>
        </w:rPr>
      </w:pPr>
    </w:p>
    <w:p w14:paraId="09E82693" w14:textId="484C6C38" w:rsidR="0034454D" w:rsidRPr="0034454D" w:rsidRDefault="0034454D" w:rsidP="0034454D">
      <w:pPr>
        <w:spacing w:after="0" w:line="360" w:lineRule="auto"/>
        <w:jc w:val="both"/>
        <w:rPr>
          <w:rFonts w:ascii="Century Gothic" w:hAnsi="Century Gothic"/>
          <w:sz w:val="24"/>
          <w:szCs w:val="24"/>
        </w:rPr>
      </w:pPr>
      <w:r w:rsidRPr="0034454D">
        <w:rPr>
          <w:rFonts w:ascii="Century Gothic" w:hAnsi="Century Gothic"/>
          <w:sz w:val="24"/>
          <w:szCs w:val="24"/>
        </w:rPr>
        <w:t>En ese tenor y atendiendo a las demás definiciones que establece el mismo ordenamiento, se desprende que el presupuesto participativo deberá calcularse con base en los recursos disponibles y no etiquetados, es decir, excluyendo a las transferencias federales etiquetadas y a los financiamientos netos que se realicen.</w:t>
      </w:r>
    </w:p>
    <w:p w14:paraId="2A1C7C24" w14:textId="77777777" w:rsidR="0034454D" w:rsidRPr="0034454D" w:rsidRDefault="0034454D" w:rsidP="0034454D">
      <w:pPr>
        <w:spacing w:after="0" w:line="360" w:lineRule="auto"/>
        <w:jc w:val="both"/>
        <w:rPr>
          <w:rFonts w:ascii="Century Gothic" w:hAnsi="Century Gothic"/>
          <w:sz w:val="24"/>
          <w:szCs w:val="24"/>
        </w:rPr>
      </w:pPr>
    </w:p>
    <w:p w14:paraId="05EAB175" w14:textId="77777777" w:rsidR="00FD7274" w:rsidRDefault="0034454D" w:rsidP="0034454D">
      <w:pPr>
        <w:spacing w:after="0" w:line="360" w:lineRule="auto"/>
        <w:jc w:val="both"/>
        <w:rPr>
          <w:rFonts w:ascii="Century Gothic" w:hAnsi="Century Gothic"/>
          <w:sz w:val="24"/>
          <w:szCs w:val="24"/>
        </w:rPr>
      </w:pPr>
      <w:r w:rsidRPr="0034454D">
        <w:rPr>
          <w:rFonts w:ascii="Century Gothic" w:hAnsi="Century Gothic"/>
          <w:b/>
          <w:bCs/>
          <w:sz w:val="24"/>
          <w:szCs w:val="24"/>
        </w:rPr>
        <w:t>IV.-</w:t>
      </w:r>
      <w:r>
        <w:rPr>
          <w:rFonts w:ascii="Century Gothic" w:hAnsi="Century Gothic"/>
          <w:sz w:val="24"/>
          <w:szCs w:val="24"/>
        </w:rPr>
        <w:t xml:space="preserve"> Dada</w:t>
      </w:r>
      <w:r w:rsidRPr="0034454D">
        <w:rPr>
          <w:rFonts w:ascii="Century Gothic" w:hAnsi="Century Gothic"/>
          <w:sz w:val="24"/>
          <w:szCs w:val="24"/>
        </w:rPr>
        <w:t xml:space="preserve"> la importancia de </w:t>
      </w:r>
      <w:r>
        <w:rPr>
          <w:rFonts w:ascii="Century Gothic" w:hAnsi="Century Gothic"/>
          <w:sz w:val="24"/>
          <w:szCs w:val="24"/>
        </w:rPr>
        <w:t>la</w:t>
      </w:r>
      <w:r w:rsidRPr="0034454D">
        <w:rPr>
          <w:rFonts w:ascii="Century Gothic" w:hAnsi="Century Gothic"/>
          <w:sz w:val="24"/>
          <w:szCs w:val="24"/>
        </w:rPr>
        <w:t xml:space="preserve"> figura, </w:t>
      </w:r>
      <w:r>
        <w:rPr>
          <w:rFonts w:ascii="Century Gothic" w:hAnsi="Century Gothic"/>
          <w:sz w:val="24"/>
          <w:szCs w:val="24"/>
        </w:rPr>
        <w:t xml:space="preserve">esta Comisión comprende la necesidad de </w:t>
      </w:r>
      <w:r w:rsidRPr="0034454D">
        <w:rPr>
          <w:rFonts w:ascii="Century Gothic" w:hAnsi="Century Gothic"/>
          <w:sz w:val="24"/>
          <w:szCs w:val="24"/>
        </w:rPr>
        <w:t xml:space="preserve">reflexionar </w:t>
      </w:r>
      <w:r w:rsidR="00FD7274">
        <w:rPr>
          <w:rFonts w:ascii="Century Gothic" w:hAnsi="Century Gothic"/>
          <w:sz w:val="24"/>
          <w:szCs w:val="24"/>
        </w:rPr>
        <w:t>sobre</w:t>
      </w:r>
      <w:r w:rsidRPr="0034454D">
        <w:rPr>
          <w:rFonts w:ascii="Century Gothic" w:hAnsi="Century Gothic"/>
          <w:sz w:val="24"/>
          <w:szCs w:val="24"/>
        </w:rPr>
        <w:t xml:space="preserve"> </w:t>
      </w:r>
      <w:r w:rsidR="00FD7274">
        <w:rPr>
          <w:rFonts w:ascii="Century Gothic" w:hAnsi="Century Gothic"/>
          <w:sz w:val="24"/>
          <w:szCs w:val="24"/>
        </w:rPr>
        <w:t>el</w:t>
      </w:r>
      <w:r w:rsidRPr="0034454D">
        <w:rPr>
          <w:rFonts w:ascii="Century Gothic" w:hAnsi="Century Gothic"/>
          <w:sz w:val="24"/>
          <w:szCs w:val="24"/>
        </w:rPr>
        <w:t xml:space="preserve"> porcentaje que cómo mínimo deberá destinar el proyecto de Presupuesto de Egresos </w:t>
      </w:r>
      <w:r w:rsidR="00FD7274">
        <w:rPr>
          <w:rFonts w:ascii="Century Gothic" w:hAnsi="Century Gothic"/>
          <w:sz w:val="24"/>
          <w:szCs w:val="24"/>
        </w:rPr>
        <w:t>a</w:t>
      </w:r>
      <w:r w:rsidRPr="0034454D">
        <w:rPr>
          <w:rFonts w:ascii="Century Gothic" w:hAnsi="Century Gothic"/>
          <w:sz w:val="24"/>
          <w:szCs w:val="24"/>
        </w:rPr>
        <w:t xml:space="preserve">l </w:t>
      </w:r>
      <w:r w:rsidR="00FD7274" w:rsidRPr="0034454D">
        <w:rPr>
          <w:rFonts w:ascii="Century Gothic" w:hAnsi="Century Gothic"/>
          <w:sz w:val="24"/>
          <w:szCs w:val="24"/>
        </w:rPr>
        <w:t>presupuesto participativo</w:t>
      </w:r>
      <w:r w:rsidR="00FD7274">
        <w:rPr>
          <w:rFonts w:ascii="Century Gothic" w:hAnsi="Century Gothic"/>
          <w:sz w:val="24"/>
          <w:szCs w:val="24"/>
        </w:rPr>
        <w:t>, así como la claridad y certeza sobre el origen de estos recursos</w:t>
      </w:r>
      <w:r w:rsidRPr="0034454D">
        <w:rPr>
          <w:rFonts w:ascii="Century Gothic" w:hAnsi="Century Gothic"/>
          <w:sz w:val="24"/>
          <w:szCs w:val="24"/>
        </w:rPr>
        <w:t xml:space="preserve">. </w:t>
      </w:r>
    </w:p>
    <w:p w14:paraId="687D9266" w14:textId="77777777" w:rsidR="00FD7274" w:rsidRDefault="00FD7274" w:rsidP="0034454D">
      <w:pPr>
        <w:spacing w:after="0" w:line="360" w:lineRule="auto"/>
        <w:jc w:val="both"/>
        <w:rPr>
          <w:rFonts w:ascii="Century Gothic" w:hAnsi="Century Gothic"/>
          <w:sz w:val="24"/>
          <w:szCs w:val="24"/>
        </w:rPr>
      </w:pPr>
    </w:p>
    <w:p w14:paraId="20716D87" w14:textId="17A67906" w:rsidR="0034454D" w:rsidRPr="0034454D" w:rsidRDefault="00FD7274" w:rsidP="0034454D">
      <w:pPr>
        <w:spacing w:after="0" w:line="360" w:lineRule="auto"/>
        <w:jc w:val="both"/>
        <w:rPr>
          <w:rFonts w:ascii="Century Gothic" w:hAnsi="Century Gothic"/>
          <w:sz w:val="24"/>
          <w:szCs w:val="24"/>
        </w:rPr>
      </w:pPr>
      <w:r>
        <w:rPr>
          <w:rFonts w:ascii="Century Gothic" w:hAnsi="Century Gothic"/>
          <w:sz w:val="24"/>
          <w:szCs w:val="24"/>
        </w:rPr>
        <w:lastRenderedPageBreak/>
        <w:t>De la misma forma, este órgano dictaminador es coincidente en que</w:t>
      </w:r>
      <w:r w:rsidR="0034454D" w:rsidRPr="0034454D">
        <w:rPr>
          <w:rFonts w:ascii="Century Gothic" w:hAnsi="Century Gothic"/>
          <w:sz w:val="24"/>
          <w:szCs w:val="24"/>
        </w:rPr>
        <w:t xml:space="preserve"> las disposiciones secundarias deberán complementar</w:t>
      </w:r>
      <w:r>
        <w:rPr>
          <w:rFonts w:ascii="Century Gothic" w:hAnsi="Century Gothic"/>
          <w:sz w:val="24"/>
          <w:szCs w:val="24"/>
        </w:rPr>
        <w:t xml:space="preserve"> </w:t>
      </w:r>
      <w:r w:rsidR="0034454D" w:rsidRPr="0034454D">
        <w:rPr>
          <w:rFonts w:ascii="Century Gothic" w:hAnsi="Century Gothic"/>
          <w:sz w:val="24"/>
          <w:szCs w:val="24"/>
        </w:rPr>
        <w:t>el tipo de infraestructura y la prestación de servicios aplicables para el presupuesto participativo, atendiendo a las necesidades colectivas más sensibles; igualmente, estos procedimientos deberán identificar oportuna y adecuadamente las necesidades de la población, en un tiempo y espacio determinados, conforme a prioridades de impacto regional</w:t>
      </w:r>
      <w:r>
        <w:rPr>
          <w:rFonts w:ascii="Century Gothic" w:hAnsi="Century Gothic"/>
          <w:sz w:val="24"/>
          <w:szCs w:val="24"/>
        </w:rPr>
        <w:t>.</w:t>
      </w:r>
    </w:p>
    <w:p w14:paraId="1173EF06" w14:textId="77777777" w:rsidR="00FD7274" w:rsidRDefault="00FD7274" w:rsidP="00FD7274">
      <w:pPr>
        <w:spacing w:after="0" w:line="360" w:lineRule="auto"/>
        <w:jc w:val="both"/>
        <w:rPr>
          <w:rFonts w:ascii="Century Gothic" w:hAnsi="Century Gothic"/>
          <w:b/>
          <w:bCs/>
          <w:sz w:val="24"/>
          <w:szCs w:val="24"/>
        </w:rPr>
      </w:pPr>
    </w:p>
    <w:p w14:paraId="6F34D8FB" w14:textId="53D44550" w:rsidR="001E70BF" w:rsidRDefault="00BB188A" w:rsidP="00FD7274">
      <w:pPr>
        <w:spacing w:after="0" w:line="360" w:lineRule="auto"/>
        <w:jc w:val="both"/>
        <w:rPr>
          <w:rFonts w:ascii="Century Gothic" w:hAnsi="Century Gothic"/>
          <w:sz w:val="24"/>
          <w:szCs w:val="24"/>
        </w:rPr>
      </w:pPr>
      <w:r>
        <w:rPr>
          <w:rFonts w:ascii="Century Gothic" w:hAnsi="Century Gothic"/>
          <w:sz w:val="24"/>
          <w:szCs w:val="24"/>
        </w:rPr>
        <w:t xml:space="preserve">Para obtener </w:t>
      </w:r>
      <w:r w:rsidR="001E70BF" w:rsidRPr="001E70BF">
        <w:rPr>
          <w:rFonts w:ascii="Century Gothic" w:hAnsi="Century Gothic"/>
          <w:sz w:val="24"/>
          <w:szCs w:val="24"/>
        </w:rPr>
        <w:t>una mayor comprensión de</w:t>
      </w:r>
      <w:r w:rsidR="00BB31FF">
        <w:rPr>
          <w:rFonts w:ascii="Century Gothic" w:hAnsi="Century Gothic"/>
          <w:sz w:val="24"/>
          <w:szCs w:val="24"/>
        </w:rPr>
        <w:t xml:space="preserve"> los aspectos contenidos en </w:t>
      </w:r>
      <w:r w:rsidR="001E70BF" w:rsidRPr="001E70BF">
        <w:rPr>
          <w:rFonts w:ascii="Century Gothic" w:hAnsi="Century Gothic"/>
          <w:sz w:val="24"/>
          <w:szCs w:val="24"/>
        </w:rPr>
        <w:t xml:space="preserve">la iniciativa, se presenta un cuadro comparativo que contrasta el texto vigente y la propuesta de reforma. </w:t>
      </w:r>
    </w:p>
    <w:p w14:paraId="2A07E5AC" w14:textId="0C02B05C" w:rsidR="001E70BF" w:rsidRDefault="001E70BF" w:rsidP="00A66E51">
      <w:pPr>
        <w:spacing w:after="0" w:line="360" w:lineRule="auto"/>
        <w:ind w:left="45"/>
        <w:jc w:val="both"/>
        <w:rPr>
          <w:rFonts w:ascii="Century Gothic" w:hAnsi="Century Gothic"/>
          <w:sz w:val="24"/>
          <w:szCs w:val="24"/>
        </w:rPr>
      </w:pPr>
    </w:p>
    <w:tbl>
      <w:tblPr>
        <w:tblStyle w:val="Tablaconcuadrcula"/>
        <w:tblW w:w="0" w:type="auto"/>
        <w:tblInd w:w="45" w:type="dxa"/>
        <w:tblLook w:val="04A0" w:firstRow="1" w:lastRow="0" w:firstColumn="1" w:lastColumn="0" w:noHBand="0" w:noVBand="1"/>
      </w:tblPr>
      <w:tblGrid>
        <w:gridCol w:w="4958"/>
        <w:gridCol w:w="4959"/>
      </w:tblGrid>
      <w:tr w:rsidR="001E70BF" w14:paraId="49DFA51C" w14:textId="77777777" w:rsidTr="003A0FBA">
        <w:tc>
          <w:tcPr>
            <w:tcW w:w="4958" w:type="dxa"/>
          </w:tcPr>
          <w:p w14:paraId="3FADDFBB" w14:textId="4EA7D28C" w:rsidR="001E70BF" w:rsidRPr="001E70BF" w:rsidRDefault="001E70BF" w:rsidP="00A66E51">
            <w:pPr>
              <w:spacing w:line="360" w:lineRule="auto"/>
              <w:jc w:val="both"/>
              <w:rPr>
                <w:rFonts w:ascii="Century Gothic" w:hAnsi="Century Gothic"/>
                <w:b/>
                <w:bCs/>
                <w:sz w:val="24"/>
                <w:szCs w:val="24"/>
              </w:rPr>
            </w:pPr>
            <w:r w:rsidRPr="001E70BF">
              <w:rPr>
                <w:rFonts w:ascii="Century Gothic" w:hAnsi="Century Gothic"/>
                <w:b/>
                <w:bCs/>
                <w:sz w:val="24"/>
                <w:szCs w:val="24"/>
              </w:rPr>
              <w:t>TEXTO VIGENTE</w:t>
            </w:r>
          </w:p>
        </w:tc>
        <w:tc>
          <w:tcPr>
            <w:tcW w:w="4959" w:type="dxa"/>
          </w:tcPr>
          <w:p w14:paraId="0C6CED7E" w14:textId="0606419A" w:rsidR="001E70BF" w:rsidRPr="001E70BF" w:rsidRDefault="001E70BF" w:rsidP="00A66E51">
            <w:pPr>
              <w:spacing w:line="360" w:lineRule="auto"/>
              <w:jc w:val="both"/>
              <w:rPr>
                <w:rFonts w:ascii="Century Gothic" w:hAnsi="Century Gothic"/>
                <w:b/>
                <w:bCs/>
                <w:sz w:val="24"/>
                <w:szCs w:val="24"/>
              </w:rPr>
            </w:pPr>
            <w:r w:rsidRPr="001E70BF">
              <w:rPr>
                <w:rFonts w:ascii="Century Gothic" w:hAnsi="Century Gothic"/>
                <w:b/>
                <w:bCs/>
                <w:sz w:val="24"/>
                <w:szCs w:val="24"/>
              </w:rPr>
              <w:t>PROPUESTA DE REFORMA</w:t>
            </w:r>
          </w:p>
        </w:tc>
      </w:tr>
      <w:tr w:rsidR="001E70BF" w14:paraId="7F9B79A6" w14:textId="77777777" w:rsidTr="003A0FBA">
        <w:tc>
          <w:tcPr>
            <w:tcW w:w="4958" w:type="dxa"/>
          </w:tcPr>
          <w:p w14:paraId="6B986612" w14:textId="77777777" w:rsidR="001E70BF" w:rsidRPr="001E70BF" w:rsidRDefault="001E70BF" w:rsidP="001C5F62">
            <w:pPr>
              <w:spacing w:line="360" w:lineRule="auto"/>
              <w:jc w:val="both"/>
              <w:rPr>
                <w:rFonts w:ascii="Century Gothic" w:hAnsi="Century Gothic"/>
                <w:sz w:val="24"/>
                <w:szCs w:val="24"/>
              </w:rPr>
            </w:pPr>
            <w:r w:rsidRPr="001E70BF">
              <w:rPr>
                <w:rFonts w:ascii="Century Gothic" w:hAnsi="Century Gothic"/>
                <w:b/>
                <w:sz w:val="24"/>
                <w:szCs w:val="24"/>
              </w:rPr>
              <w:t>ARTÍCULO 93.</w:t>
            </w:r>
            <w:r w:rsidRPr="001E70BF">
              <w:rPr>
                <w:rFonts w:ascii="Century Gothic" w:hAnsi="Century Gothic"/>
                <w:sz w:val="24"/>
                <w:szCs w:val="24"/>
              </w:rPr>
              <w:t xml:space="preserve"> Son atribuciones y obligaciones de quien ocupe la titularidad del Poder Ejecutivo del Estado: </w:t>
            </w:r>
          </w:p>
          <w:p w14:paraId="463AA780" w14:textId="77777777" w:rsidR="001C5F62" w:rsidRDefault="001C5F62" w:rsidP="001C5F62">
            <w:pPr>
              <w:spacing w:line="360" w:lineRule="auto"/>
              <w:jc w:val="both"/>
              <w:rPr>
                <w:rFonts w:ascii="Century Gothic" w:hAnsi="Century Gothic" w:cstheme="minorHAnsi"/>
                <w:bCs/>
                <w:sz w:val="24"/>
                <w:szCs w:val="24"/>
              </w:rPr>
            </w:pPr>
          </w:p>
          <w:p w14:paraId="5090B008" w14:textId="19FFD4CE"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t>I. a VIII. …</w:t>
            </w:r>
          </w:p>
          <w:p w14:paraId="59BE0789" w14:textId="77777777" w:rsidR="001E70BF" w:rsidRPr="001E70BF" w:rsidRDefault="001E70BF" w:rsidP="001C5F62">
            <w:pPr>
              <w:spacing w:line="360" w:lineRule="auto"/>
              <w:jc w:val="both"/>
              <w:rPr>
                <w:rFonts w:ascii="Century Gothic" w:hAnsi="Century Gothic"/>
                <w:sz w:val="24"/>
                <w:szCs w:val="24"/>
              </w:rPr>
            </w:pPr>
          </w:p>
          <w:p w14:paraId="7D5B335B" w14:textId="77777777" w:rsidR="00BB31FF" w:rsidRDefault="001E70BF" w:rsidP="001C5F62">
            <w:pPr>
              <w:spacing w:line="360" w:lineRule="auto"/>
              <w:jc w:val="both"/>
              <w:rPr>
                <w:rFonts w:ascii="Century Gothic" w:hAnsi="Century Gothic"/>
                <w:sz w:val="24"/>
                <w:szCs w:val="24"/>
              </w:rPr>
            </w:pPr>
            <w:r w:rsidRPr="001E70BF">
              <w:rPr>
                <w:rFonts w:ascii="Century Gothic" w:hAnsi="Century Gothic"/>
                <w:sz w:val="24"/>
                <w:szCs w:val="24"/>
              </w:rPr>
              <w:t xml:space="preserve">IX. </w:t>
            </w:r>
            <w:r w:rsidR="00BB31FF" w:rsidRPr="00BB31FF">
              <w:rPr>
                <w:rFonts w:ascii="Century Gothic" w:hAnsi="Century Gothic"/>
                <w:sz w:val="24"/>
                <w:szCs w:val="24"/>
              </w:rPr>
              <w:t xml:space="preserve">Presentar anualmente al Congreso, a más tardar el día treinta de noviembre, la iniciativa de ley de ingresos y el proyecto de presupuesto de egresos para el año siguiente, dentro del cual se </w:t>
            </w:r>
            <w:r w:rsidR="00BB31FF" w:rsidRPr="00BB31FF">
              <w:rPr>
                <w:rFonts w:ascii="Century Gothic" w:hAnsi="Century Gothic"/>
                <w:sz w:val="24"/>
                <w:szCs w:val="24"/>
              </w:rPr>
              <w:lastRenderedPageBreak/>
              <w:t xml:space="preserve">deberá destinar por lo menos un 3% de los ingresos de libre disposición al presupuesto participativo para inversión pública productiva, debiendo para tales efectos comparecer el encargado de las finanzas del Estado a dar cuenta de ambos, en la fecha en que el Congreso lo solicite. </w:t>
            </w:r>
          </w:p>
          <w:p w14:paraId="3418D69B" w14:textId="27336B7C" w:rsidR="00BB31FF" w:rsidRDefault="00BB31FF" w:rsidP="001C5F62">
            <w:pPr>
              <w:spacing w:line="360" w:lineRule="auto"/>
              <w:jc w:val="both"/>
              <w:rPr>
                <w:rFonts w:ascii="Century Gothic" w:hAnsi="Century Gothic"/>
                <w:sz w:val="24"/>
                <w:szCs w:val="24"/>
              </w:rPr>
            </w:pPr>
          </w:p>
          <w:p w14:paraId="7AAF4438" w14:textId="77777777" w:rsidR="009575B8" w:rsidRDefault="009575B8" w:rsidP="001C5F62">
            <w:pPr>
              <w:spacing w:line="360" w:lineRule="auto"/>
              <w:jc w:val="both"/>
              <w:rPr>
                <w:rFonts w:ascii="Century Gothic" w:hAnsi="Century Gothic"/>
                <w:sz w:val="24"/>
                <w:szCs w:val="24"/>
              </w:rPr>
            </w:pPr>
          </w:p>
          <w:p w14:paraId="6A33EA6F" w14:textId="2ECE1C1A" w:rsidR="001E70BF" w:rsidRPr="001E70BF" w:rsidRDefault="00BB31FF" w:rsidP="001C5F62">
            <w:pPr>
              <w:spacing w:line="360" w:lineRule="auto"/>
              <w:jc w:val="both"/>
              <w:rPr>
                <w:rFonts w:ascii="Century Gothic" w:hAnsi="Century Gothic"/>
                <w:sz w:val="24"/>
                <w:szCs w:val="24"/>
              </w:rPr>
            </w:pPr>
            <w:r w:rsidRPr="00BB31FF">
              <w:rPr>
                <w:rFonts w:ascii="Century Gothic" w:hAnsi="Century Gothic"/>
                <w:sz w:val="24"/>
                <w:szCs w:val="24"/>
              </w:rPr>
              <w:t>La ley establecerá el procedimiento para la determinación, organización, desarrollo, ejercicio, seguimiento y control del presupuesto participativo, debiendo prever la regionalización del Estado para la distribución equitativa y proporcional de los recursos.</w:t>
            </w:r>
          </w:p>
          <w:p w14:paraId="64B59218" w14:textId="29F0825A" w:rsidR="001E70BF" w:rsidRDefault="001E70BF" w:rsidP="001C5F62">
            <w:pPr>
              <w:spacing w:line="360" w:lineRule="auto"/>
              <w:jc w:val="both"/>
              <w:rPr>
                <w:rFonts w:ascii="Century Gothic" w:hAnsi="Century Gothic"/>
                <w:sz w:val="24"/>
                <w:szCs w:val="24"/>
              </w:rPr>
            </w:pPr>
          </w:p>
          <w:p w14:paraId="0AC578B6" w14:textId="54B49291" w:rsidR="0083273E" w:rsidRDefault="0083273E" w:rsidP="001C5F62">
            <w:pPr>
              <w:spacing w:line="360" w:lineRule="auto"/>
              <w:jc w:val="both"/>
              <w:rPr>
                <w:rFonts w:ascii="Century Gothic" w:hAnsi="Century Gothic"/>
                <w:sz w:val="24"/>
                <w:szCs w:val="24"/>
              </w:rPr>
            </w:pPr>
          </w:p>
          <w:p w14:paraId="2E67A436" w14:textId="591375CC" w:rsidR="0083273E" w:rsidRDefault="0083273E" w:rsidP="001C5F62">
            <w:pPr>
              <w:spacing w:line="360" w:lineRule="auto"/>
              <w:jc w:val="both"/>
              <w:rPr>
                <w:rFonts w:ascii="Century Gothic" w:hAnsi="Century Gothic"/>
                <w:sz w:val="24"/>
                <w:szCs w:val="24"/>
              </w:rPr>
            </w:pPr>
          </w:p>
          <w:p w14:paraId="5A9AE634" w14:textId="77777777" w:rsidR="0083273E" w:rsidRPr="001E70BF" w:rsidRDefault="0083273E" w:rsidP="001C5F62">
            <w:pPr>
              <w:spacing w:line="360" w:lineRule="auto"/>
              <w:jc w:val="both"/>
              <w:rPr>
                <w:rFonts w:ascii="Century Gothic" w:hAnsi="Century Gothic"/>
                <w:sz w:val="24"/>
                <w:szCs w:val="24"/>
              </w:rPr>
            </w:pPr>
          </w:p>
          <w:p w14:paraId="2E66ADEF" w14:textId="37EDC4E3" w:rsidR="001E70BF" w:rsidRDefault="001E70BF" w:rsidP="00BB31FF">
            <w:pPr>
              <w:spacing w:line="360" w:lineRule="auto"/>
              <w:jc w:val="both"/>
              <w:rPr>
                <w:rFonts w:ascii="Century Gothic" w:hAnsi="Century Gothic"/>
                <w:sz w:val="24"/>
                <w:szCs w:val="24"/>
              </w:rPr>
            </w:pPr>
            <w:r w:rsidRPr="001E70BF">
              <w:rPr>
                <w:rFonts w:ascii="Century Gothic" w:hAnsi="Century Gothic" w:cstheme="minorHAnsi"/>
                <w:bCs/>
                <w:sz w:val="24"/>
                <w:szCs w:val="24"/>
              </w:rPr>
              <w:t>X. a XLI. …</w:t>
            </w:r>
          </w:p>
        </w:tc>
        <w:tc>
          <w:tcPr>
            <w:tcW w:w="4959" w:type="dxa"/>
          </w:tcPr>
          <w:p w14:paraId="2FD30F5B" w14:textId="77777777"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
                <w:bCs/>
                <w:sz w:val="24"/>
                <w:szCs w:val="24"/>
              </w:rPr>
              <w:lastRenderedPageBreak/>
              <w:t xml:space="preserve">ARTÍCULO 93. </w:t>
            </w:r>
            <w:r w:rsidRPr="001E70BF">
              <w:rPr>
                <w:rFonts w:ascii="Century Gothic" w:hAnsi="Century Gothic" w:cstheme="minorHAnsi"/>
                <w:bCs/>
                <w:sz w:val="24"/>
                <w:szCs w:val="24"/>
              </w:rPr>
              <w:t>…</w:t>
            </w:r>
          </w:p>
          <w:p w14:paraId="535AC9E4" w14:textId="77777777" w:rsidR="001C5F62" w:rsidRDefault="001C5F62" w:rsidP="001C5F62">
            <w:pPr>
              <w:spacing w:line="360" w:lineRule="auto"/>
              <w:jc w:val="both"/>
              <w:rPr>
                <w:rFonts w:ascii="Century Gothic" w:hAnsi="Century Gothic" w:cstheme="minorHAnsi"/>
                <w:bCs/>
                <w:sz w:val="24"/>
                <w:szCs w:val="24"/>
              </w:rPr>
            </w:pPr>
          </w:p>
          <w:p w14:paraId="676580EF" w14:textId="77777777" w:rsidR="001C5F62" w:rsidRDefault="001C5F62" w:rsidP="001C5F62">
            <w:pPr>
              <w:spacing w:line="360" w:lineRule="auto"/>
              <w:jc w:val="both"/>
              <w:rPr>
                <w:rFonts w:ascii="Century Gothic" w:hAnsi="Century Gothic" w:cstheme="minorHAnsi"/>
                <w:bCs/>
                <w:sz w:val="24"/>
                <w:szCs w:val="24"/>
              </w:rPr>
            </w:pPr>
          </w:p>
          <w:p w14:paraId="68DA9524" w14:textId="1A51037B" w:rsidR="001C5F62" w:rsidRDefault="001C5F62" w:rsidP="001C5F62">
            <w:pPr>
              <w:spacing w:line="360" w:lineRule="auto"/>
              <w:jc w:val="both"/>
              <w:rPr>
                <w:rFonts w:ascii="Century Gothic" w:hAnsi="Century Gothic" w:cstheme="minorHAnsi"/>
                <w:bCs/>
                <w:sz w:val="24"/>
                <w:szCs w:val="24"/>
              </w:rPr>
            </w:pPr>
          </w:p>
          <w:p w14:paraId="30FF42FA" w14:textId="77777777" w:rsidR="001C5F62" w:rsidRDefault="001C5F62" w:rsidP="001C5F62">
            <w:pPr>
              <w:spacing w:line="360" w:lineRule="auto"/>
              <w:jc w:val="both"/>
              <w:rPr>
                <w:rFonts w:ascii="Century Gothic" w:hAnsi="Century Gothic" w:cstheme="minorHAnsi"/>
                <w:bCs/>
                <w:sz w:val="24"/>
                <w:szCs w:val="24"/>
              </w:rPr>
            </w:pPr>
          </w:p>
          <w:p w14:paraId="4F00D406" w14:textId="2E36013F"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t>I. a VIII. …</w:t>
            </w:r>
          </w:p>
          <w:p w14:paraId="6DD2CC55" w14:textId="77777777" w:rsidR="001E70BF" w:rsidRPr="001E70BF" w:rsidRDefault="001E70BF" w:rsidP="001C5F62">
            <w:pPr>
              <w:spacing w:line="360" w:lineRule="auto"/>
              <w:jc w:val="both"/>
              <w:rPr>
                <w:rFonts w:ascii="Century Gothic" w:hAnsi="Century Gothic" w:cstheme="minorHAnsi"/>
                <w:b/>
                <w:bCs/>
                <w:sz w:val="24"/>
                <w:szCs w:val="24"/>
              </w:rPr>
            </w:pPr>
          </w:p>
          <w:p w14:paraId="6D771288" w14:textId="2E63013E" w:rsidR="009575B8" w:rsidRPr="009575B8" w:rsidRDefault="009575B8" w:rsidP="009575B8">
            <w:pPr>
              <w:spacing w:line="360" w:lineRule="auto"/>
              <w:jc w:val="both"/>
              <w:rPr>
                <w:rFonts w:ascii="Century Gothic" w:hAnsi="Century Gothic" w:cs="Arial"/>
                <w:sz w:val="24"/>
              </w:rPr>
            </w:pPr>
            <w:r>
              <w:rPr>
                <w:rFonts w:ascii="Century Gothic" w:hAnsi="Century Gothic" w:cs="Arial"/>
                <w:bCs/>
                <w:sz w:val="24"/>
              </w:rPr>
              <w:t xml:space="preserve">IX. </w:t>
            </w:r>
            <w:r w:rsidRPr="000E6F20">
              <w:rPr>
                <w:rFonts w:ascii="Century Gothic" w:hAnsi="Century Gothic" w:cs="Arial"/>
                <w:bCs/>
                <w:sz w:val="24"/>
              </w:rPr>
              <w:t>Presentar anualmente al Congreso, a más tardar el día treinta de noviembre, la iniciativa de ley de ingresos y el proyecto de presupuesto de egresos para el año siguiente,</w:t>
            </w:r>
            <w:r w:rsidRPr="000E6F20">
              <w:rPr>
                <w:rFonts w:ascii="Century Gothic" w:hAnsi="Century Gothic" w:cs="Arial"/>
                <w:b/>
                <w:bCs/>
                <w:sz w:val="24"/>
              </w:rPr>
              <w:t xml:space="preserve"> </w:t>
            </w:r>
            <w:r w:rsidRPr="009575B8">
              <w:rPr>
                <w:rFonts w:ascii="Century Gothic" w:hAnsi="Century Gothic" w:cs="Arial"/>
                <w:sz w:val="24"/>
                <w:lang w:val="es-ES_tradnl"/>
              </w:rPr>
              <w:t xml:space="preserve">dentro del cual se </w:t>
            </w:r>
            <w:r w:rsidRPr="009575B8">
              <w:rPr>
                <w:rFonts w:ascii="Century Gothic" w:hAnsi="Century Gothic" w:cs="Arial"/>
                <w:sz w:val="24"/>
                <w:lang w:val="es-ES_tradnl"/>
              </w:rPr>
              <w:lastRenderedPageBreak/>
              <w:t>deberá destinar</w:t>
            </w:r>
            <w:r w:rsidRPr="000462CE">
              <w:rPr>
                <w:rFonts w:ascii="Century Gothic" w:hAnsi="Century Gothic" w:cs="Arial"/>
                <w:b/>
                <w:bCs/>
                <w:sz w:val="24"/>
                <w:lang w:val="es-ES_tradnl"/>
              </w:rPr>
              <w:t xml:space="preserve"> al presupuesto participativo </w:t>
            </w:r>
            <w:r w:rsidRPr="009575B8">
              <w:rPr>
                <w:rFonts w:ascii="Century Gothic" w:hAnsi="Century Gothic" w:cs="Arial"/>
                <w:sz w:val="24"/>
                <w:lang w:val="es-ES_tradnl"/>
              </w:rPr>
              <w:t>por lo menos</w:t>
            </w:r>
            <w:r w:rsidRPr="000462CE">
              <w:rPr>
                <w:rFonts w:ascii="Century Gothic" w:hAnsi="Century Gothic" w:cs="Arial"/>
                <w:b/>
                <w:bCs/>
                <w:sz w:val="24"/>
                <w:lang w:val="es-ES_tradnl"/>
              </w:rPr>
              <w:t xml:space="preserve"> </w:t>
            </w:r>
            <w:r w:rsidRPr="009575B8">
              <w:rPr>
                <w:rFonts w:ascii="Century Gothic" w:hAnsi="Century Gothic" w:cs="Arial"/>
                <w:sz w:val="24"/>
                <w:lang w:val="es-ES_tradnl"/>
              </w:rPr>
              <w:t>un</w:t>
            </w:r>
            <w:r w:rsidRPr="000462CE">
              <w:rPr>
                <w:rFonts w:ascii="Century Gothic" w:hAnsi="Century Gothic" w:cs="Arial"/>
                <w:b/>
                <w:bCs/>
                <w:sz w:val="24"/>
                <w:lang w:val="es-ES_tradnl"/>
              </w:rPr>
              <w:t xml:space="preserve"> 5% </w:t>
            </w:r>
            <w:r w:rsidRPr="009575B8">
              <w:rPr>
                <w:rFonts w:ascii="Century Gothic" w:hAnsi="Century Gothic" w:cs="Arial"/>
                <w:sz w:val="24"/>
                <w:lang w:val="es-ES_tradnl"/>
              </w:rPr>
              <w:t>de los</w:t>
            </w:r>
            <w:r w:rsidRPr="000462CE">
              <w:rPr>
                <w:rFonts w:ascii="Century Gothic" w:hAnsi="Century Gothic" w:cs="Arial"/>
                <w:b/>
                <w:bCs/>
                <w:sz w:val="24"/>
                <w:lang w:val="es-ES_tradnl"/>
              </w:rPr>
              <w:t xml:space="preserve"> recursos para inversión pública productiva provenientes </w:t>
            </w:r>
            <w:r w:rsidRPr="009575B8">
              <w:rPr>
                <w:rFonts w:ascii="Century Gothic" w:hAnsi="Century Gothic" w:cs="Arial"/>
                <w:b/>
                <w:bCs/>
                <w:sz w:val="24"/>
                <w:lang w:val="es-ES_tradnl"/>
              </w:rPr>
              <w:t xml:space="preserve">de los ingresos de libre disposición </w:t>
            </w:r>
            <w:r w:rsidRPr="000462CE">
              <w:rPr>
                <w:rFonts w:ascii="Century Gothic" w:hAnsi="Century Gothic" w:cs="Arial"/>
                <w:b/>
                <w:bCs/>
                <w:sz w:val="24"/>
                <w:lang w:val="es-ES_tradnl"/>
              </w:rPr>
              <w:t xml:space="preserve">del Estado. La persona encargada </w:t>
            </w:r>
            <w:r w:rsidRPr="009575B8">
              <w:rPr>
                <w:rFonts w:ascii="Century Gothic" w:hAnsi="Century Gothic" w:cs="Arial"/>
                <w:sz w:val="24"/>
                <w:lang w:val="es-ES_tradnl"/>
              </w:rPr>
              <w:t>de las finanzas del Estado</w:t>
            </w:r>
            <w:r w:rsidRPr="000462CE">
              <w:rPr>
                <w:rFonts w:ascii="Century Gothic" w:hAnsi="Century Gothic" w:cs="Arial"/>
                <w:b/>
                <w:bCs/>
                <w:sz w:val="24"/>
                <w:lang w:val="es-ES_tradnl"/>
              </w:rPr>
              <w:t xml:space="preserve"> deberá comparecer </w:t>
            </w:r>
            <w:r w:rsidRPr="009575B8">
              <w:rPr>
                <w:rFonts w:ascii="Century Gothic" w:hAnsi="Century Gothic" w:cs="Arial"/>
                <w:sz w:val="24"/>
                <w:lang w:val="es-ES_tradnl"/>
              </w:rPr>
              <w:t>a dar cuenta de ambos, en la fecha en que el Congreso lo solicite.</w:t>
            </w:r>
          </w:p>
          <w:p w14:paraId="0C0EDEB9" w14:textId="77777777" w:rsidR="009575B8" w:rsidRPr="000E6F20" w:rsidRDefault="009575B8" w:rsidP="009575B8">
            <w:pPr>
              <w:spacing w:line="360" w:lineRule="auto"/>
              <w:ind w:left="709" w:hanging="283"/>
              <w:jc w:val="both"/>
              <w:rPr>
                <w:rFonts w:ascii="Century Gothic" w:hAnsi="Century Gothic" w:cs="Arial"/>
                <w:b/>
                <w:bCs/>
                <w:sz w:val="24"/>
              </w:rPr>
            </w:pPr>
          </w:p>
          <w:p w14:paraId="5EA79E13" w14:textId="318327AA" w:rsidR="001E70BF" w:rsidRPr="001E70BF" w:rsidRDefault="009575B8" w:rsidP="009575B8">
            <w:pPr>
              <w:spacing w:line="360" w:lineRule="auto"/>
              <w:jc w:val="both"/>
              <w:rPr>
                <w:rFonts w:ascii="Century Gothic" w:hAnsi="Century Gothic" w:cstheme="minorHAnsi"/>
                <w:b/>
                <w:bCs/>
                <w:sz w:val="24"/>
                <w:szCs w:val="24"/>
              </w:rPr>
            </w:pPr>
            <w:r w:rsidRPr="000462CE">
              <w:rPr>
                <w:rFonts w:ascii="Century Gothic" w:hAnsi="Century Gothic" w:cs="Arial"/>
                <w:b/>
                <w:bCs/>
                <w:sz w:val="24"/>
                <w:lang w:val="es-ES_tradnl"/>
              </w:rPr>
              <w:t xml:space="preserve">El </w:t>
            </w:r>
            <w:r w:rsidRPr="000462CE">
              <w:rPr>
                <w:rFonts w:ascii="Century Gothic" w:hAnsi="Century Gothic" w:cs="Arial"/>
                <w:sz w:val="24"/>
                <w:lang w:val="es-ES_tradnl"/>
              </w:rPr>
              <w:t>procedimiento para la determinación, organización, desarrollo, ejercicio, seguimiento y control del presupuesto participativo,</w:t>
            </w:r>
            <w:r w:rsidRPr="000462CE">
              <w:rPr>
                <w:rFonts w:ascii="Century Gothic" w:hAnsi="Century Gothic" w:cs="Arial"/>
                <w:b/>
                <w:bCs/>
                <w:sz w:val="24"/>
                <w:lang w:val="es-ES_tradnl"/>
              </w:rPr>
              <w:t xml:space="preserve"> incluyendo </w:t>
            </w:r>
            <w:r w:rsidRPr="000462CE">
              <w:rPr>
                <w:rFonts w:ascii="Century Gothic" w:hAnsi="Century Gothic" w:cs="Arial"/>
                <w:sz w:val="24"/>
                <w:lang w:val="es-ES_tradnl"/>
              </w:rPr>
              <w:t>la regionalización del Estado para la distribución equitativa y proporcional de los recursos</w:t>
            </w:r>
            <w:r w:rsidRPr="000462CE">
              <w:rPr>
                <w:rFonts w:ascii="Century Gothic" w:hAnsi="Century Gothic" w:cs="Arial"/>
                <w:b/>
                <w:bCs/>
                <w:sz w:val="24"/>
                <w:lang w:val="es-ES_tradnl"/>
              </w:rPr>
              <w:t>, será reglamentado asegurando el cumplimiento de las leyes aplicables a la rendición de cuentas en el ejercicio de los recursos públicos.</w:t>
            </w:r>
          </w:p>
          <w:p w14:paraId="5F6825A1" w14:textId="77777777" w:rsidR="001E70BF" w:rsidRPr="001E70BF" w:rsidRDefault="001E70BF" w:rsidP="001C5F62">
            <w:pPr>
              <w:spacing w:line="360" w:lineRule="auto"/>
              <w:jc w:val="both"/>
              <w:rPr>
                <w:rFonts w:ascii="Century Gothic" w:hAnsi="Century Gothic" w:cstheme="minorHAnsi"/>
                <w:b/>
                <w:bCs/>
                <w:sz w:val="24"/>
                <w:szCs w:val="24"/>
              </w:rPr>
            </w:pPr>
          </w:p>
          <w:p w14:paraId="39786C74" w14:textId="77777777"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t>X. a XLI. …</w:t>
            </w:r>
          </w:p>
          <w:p w14:paraId="342B63AB" w14:textId="77777777" w:rsidR="001E70BF" w:rsidRDefault="001E70BF" w:rsidP="001C5F62">
            <w:pPr>
              <w:spacing w:line="360" w:lineRule="auto"/>
              <w:jc w:val="both"/>
              <w:rPr>
                <w:rFonts w:ascii="Century Gothic" w:hAnsi="Century Gothic"/>
                <w:sz w:val="24"/>
                <w:szCs w:val="24"/>
              </w:rPr>
            </w:pPr>
          </w:p>
        </w:tc>
      </w:tr>
    </w:tbl>
    <w:p w14:paraId="5E3467BA" w14:textId="0F0C52D7" w:rsidR="001E70BF" w:rsidRDefault="001E70BF" w:rsidP="00A66E51">
      <w:pPr>
        <w:spacing w:after="0" w:line="360" w:lineRule="auto"/>
        <w:ind w:left="45"/>
        <w:jc w:val="both"/>
        <w:rPr>
          <w:rFonts w:ascii="Century Gothic" w:hAnsi="Century Gothic"/>
          <w:sz w:val="24"/>
          <w:szCs w:val="24"/>
        </w:rPr>
      </w:pPr>
    </w:p>
    <w:p w14:paraId="66D2B667" w14:textId="7907E049" w:rsidR="003A0FBA" w:rsidRDefault="003A0FBA" w:rsidP="00A66E51">
      <w:pPr>
        <w:spacing w:after="0" w:line="360" w:lineRule="auto"/>
        <w:ind w:left="45"/>
        <w:jc w:val="both"/>
        <w:rPr>
          <w:rFonts w:ascii="Century Gothic" w:hAnsi="Century Gothic"/>
          <w:sz w:val="24"/>
          <w:szCs w:val="24"/>
        </w:rPr>
      </w:pPr>
      <w:r w:rsidRPr="003A0FBA">
        <w:rPr>
          <w:rFonts w:ascii="Century Gothic" w:hAnsi="Century Gothic"/>
          <w:b/>
          <w:bCs/>
          <w:sz w:val="24"/>
          <w:szCs w:val="24"/>
        </w:rPr>
        <w:lastRenderedPageBreak/>
        <w:t xml:space="preserve">V.- </w:t>
      </w:r>
      <w:r>
        <w:rPr>
          <w:rFonts w:ascii="Century Gothic" w:hAnsi="Century Gothic"/>
          <w:sz w:val="24"/>
          <w:szCs w:val="24"/>
        </w:rPr>
        <w:t xml:space="preserve">Ahora bien, esta Comisión estima necesario </w:t>
      </w:r>
      <w:r w:rsidR="0095172F">
        <w:rPr>
          <w:rFonts w:ascii="Century Gothic" w:hAnsi="Century Gothic"/>
          <w:sz w:val="24"/>
          <w:szCs w:val="24"/>
        </w:rPr>
        <w:t>profundizar</w:t>
      </w:r>
      <w:r>
        <w:rPr>
          <w:rFonts w:ascii="Century Gothic" w:hAnsi="Century Gothic"/>
          <w:sz w:val="24"/>
          <w:szCs w:val="24"/>
        </w:rPr>
        <w:t xml:space="preserve"> en el contenido de las </w:t>
      </w:r>
      <w:r w:rsidR="0095172F">
        <w:rPr>
          <w:rFonts w:ascii="Century Gothic" w:hAnsi="Century Gothic"/>
          <w:sz w:val="24"/>
          <w:szCs w:val="24"/>
        </w:rPr>
        <w:t>modificaciones</w:t>
      </w:r>
      <w:r>
        <w:rPr>
          <w:rFonts w:ascii="Century Gothic" w:hAnsi="Century Gothic"/>
          <w:sz w:val="24"/>
          <w:szCs w:val="24"/>
        </w:rPr>
        <w:t xml:space="preserve"> que se proponen en </w:t>
      </w:r>
      <w:r w:rsidR="0095172F">
        <w:rPr>
          <w:rFonts w:ascii="Century Gothic" w:hAnsi="Century Gothic"/>
          <w:sz w:val="24"/>
          <w:szCs w:val="24"/>
        </w:rPr>
        <w:t>dicho numeral</w:t>
      </w:r>
      <w:r>
        <w:rPr>
          <w:rFonts w:ascii="Century Gothic" w:hAnsi="Century Gothic"/>
          <w:sz w:val="24"/>
          <w:szCs w:val="24"/>
        </w:rPr>
        <w:t xml:space="preserve">, a fin de lograr un cabal entendimiento de las mismas. </w:t>
      </w:r>
    </w:p>
    <w:p w14:paraId="105A38EB" w14:textId="7AFAA334" w:rsidR="003A0FBA" w:rsidRDefault="003A0FBA" w:rsidP="00A66E51">
      <w:pPr>
        <w:spacing w:after="0" w:line="360" w:lineRule="auto"/>
        <w:ind w:left="45"/>
        <w:jc w:val="both"/>
        <w:rPr>
          <w:rFonts w:ascii="Century Gothic" w:hAnsi="Century Gothic"/>
          <w:sz w:val="24"/>
          <w:szCs w:val="24"/>
        </w:rPr>
      </w:pPr>
    </w:p>
    <w:p w14:paraId="3ECE81C1" w14:textId="072D5AC6" w:rsidR="00A93C03" w:rsidRDefault="00A93C03" w:rsidP="00A93C03">
      <w:pPr>
        <w:spacing w:after="0" w:line="360" w:lineRule="auto"/>
        <w:ind w:left="45"/>
        <w:jc w:val="both"/>
        <w:rPr>
          <w:rFonts w:ascii="Century Gothic" w:hAnsi="Century Gothic"/>
          <w:sz w:val="24"/>
          <w:szCs w:val="24"/>
        </w:rPr>
      </w:pPr>
      <w:r>
        <w:rPr>
          <w:rFonts w:ascii="Century Gothic" w:hAnsi="Century Gothic"/>
          <w:sz w:val="24"/>
          <w:szCs w:val="24"/>
        </w:rPr>
        <w:t>Como puede observarse, en la modificación del primer párrafo de la fracción en estudio, se establece, por una parte, un incremento del 3% al 5% en el porcentaje que la norma vigente señala para calcular los recursos que serán destinados al presupuesto participativo; no obstante, se identifica que con la nueva redacción se aclara que dicho porcentaje será calculado tomando como base los recursos destinados a inversión pública productiva, derivados de los ingresos de libre disposición. Lo anterior resulta razonable, toda vez que son estos recursos los que precisamente año con año son destinados a generar un beneficio social con finalidades específicas, de conformidad con las disposiciones de la Ley de Disciplina Financiera de las Entidades Federativas y Municipios.</w:t>
      </w:r>
    </w:p>
    <w:p w14:paraId="72000125" w14:textId="0538D085" w:rsidR="00A93C03" w:rsidRDefault="00A93C03" w:rsidP="00A93C03">
      <w:pPr>
        <w:spacing w:after="0" w:line="360" w:lineRule="auto"/>
        <w:ind w:left="45"/>
        <w:jc w:val="both"/>
        <w:rPr>
          <w:rFonts w:ascii="Century Gothic" w:hAnsi="Century Gothic"/>
          <w:sz w:val="24"/>
          <w:szCs w:val="24"/>
        </w:rPr>
      </w:pPr>
    </w:p>
    <w:p w14:paraId="66B2E86F" w14:textId="160890CC" w:rsidR="0034454D" w:rsidRDefault="00A93C03" w:rsidP="0034454D">
      <w:pPr>
        <w:spacing w:after="0" w:line="360" w:lineRule="auto"/>
        <w:ind w:left="45"/>
        <w:jc w:val="both"/>
        <w:rPr>
          <w:rFonts w:ascii="Century Gothic" w:hAnsi="Century Gothic" w:cs="Arial"/>
          <w:b/>
          <w:bCs/>
          <w:sz w:val="24"/>
        </w:rPr>
      </w:pPr>
      <w:r>
        <w:rPr>
          <w:rFonts w:ascii="Century Gothic" w:hAnsi="Century Gothic"/>
          <w:sz w:val="24"/>
          <w:szCs w:val="24"/>
        </w:rPr>
        <w:t xml:space="preserve">Asimismo, en las modificaciones del segundo párrafo, se observa que estas tienen </w:t>
      </w:r>
      <w:r w:rsidR="0034454D">
        <w:rPr>
          <w:rFonts w:ascii="Century Gothic" w:hAnsi="Century Gothic"/>
          <w:sz w:val="24"/>
          <w:szCs w:val="24"/>
        </w:rPr>
        <w:t>como</w:t>
      </w:r>
      <w:r>
        <w:rPr>
          <w:rFonts w:ascii="Century Gothic" w:hAnsi="Century Gothic"/>
          <w:sz w:val="24"/>
          <w:szCs w:val="24"/>
        </w:rPr>
        <w:t xml:space="preserve"> finalidad precisar que la regulación secundaria </w:t>
      </w:r>
      <w:r w:rsidR="0034454D">
        <w:rPr>
          <w:rFonts w:ascii="Century Gothic" w:hAnsi="Century Gothic"/>
          <w:sz w:val="24"/>
          <w:szCs w:val="24"/>
        </w:rPr>
        <w:t>respecto a los procesos de determinación</w:t>
      </w:r>
      <w:r w:rsidR="0034454D" w:rsidRPr="000462CE">
        <w:rPr>
          <w:rFonts w:ascii="Century Gothic" w:hAnsi="Century Gothic" w:cs="Arial"/>
          <w:sz w:val="24"/>
          <w:lang w:val="es-ES_tradnl"/>
        </w:rPr>
        <w:t>, organización, desarrollo, ejercicio, seguimiento y control del presupuesto participativo,</w:t>
      </w:r>
      <w:r w:rsidR="0034454D">
        <w:rPr>
          <w:rFonts w:ascii="Century Gothic" w:hAnsi="Century Gothic" w:cs="Arial"/>
          <w:sz w:val="24"/>
          <w:lang w:val="es-ES_tradnl"/>
        </w:rPr>
        <w:t xml:space="preserve"> sea reglamentada, conforme a </w:t>
      </w:r>
      <w:r w:rsidR="0034454D" w:rsidRPr="000462CE">
        <w:rPr>
          <w:rFonts w:ascii="Century Gothic" w:hAnsi="Century Gothic" w:cs="Arial"/>
          <w:sz w:val="24"/>
          <w:lang w:val="es-ES_tradnl"/>
        </w:rPr>
        <w:t>la</w:t>
      </w:r>
      <w:r w:rsidR="0034454D" w:rsidRPr="0034454D">
        <w:rPr>
          <w:rFonts w:ascii="Century Gothic" w:hAnsi="Century Gothic" w:cs="Arial"/>
          <w:sz w:val="24"/>
          <w:lang w:val="es-ES_tradnl"/>
        </w:rPr>
        <w:t xml:space="preserve"> legislación </w:t>
      </w:r>
      <w:r w:rsidR="0034454D" w:rsidRPr="000462CE">
        <w:rPr>
          <w:rFonts w:ascii="Century Gothic" w:hAnsi="Century Gothic" w:cs="Arial"/>
          <w:sz w:val="24"/>
          <w:lang w:val="es-ES_tradnl"/>
        </w:rPr>
        <w:t>aplicable a la rendición de cuentas en el ejercicio de</w:t>
      </w:r>
      <w:r w:rsidR="0034454D" w:rsidRPr="0034454D">
        <w:rPr>
          <w:rFonts w:ascii="Century Gothic" w:hAnsi="Century Gothic" w:cs="Arial"/>
          <w:sz w:val="24"/>
          <w:lang w:val="es-ES_tradnl"/>
        </w:rPr>
        <w:t>l gasto público</w:t>
      </w:r>
      <w:r w:rsidR="0034454D">
        <w:rPr>
          <w:rFonts w:ascii="Century Gothic" w:hAnsi="Century Gothic" w:cs="Arial"/>
          <w:sz w:val="24"/>
          <w:lang w:val="es-ES_tradnl"/>
        </w:rPr>
        <w:t>; lo cual también resulta ser viable, por ser el propio Poder Ejecutivo quien, en el ejercicio de sus facultades financieras y presupuestales, establezca los lineamientos que sirvan para la correcta instrumentación de este mecanismo de participación.</w:t>
      </w:r>
    </w:p>
    <w:p w14:paraId="61A7AF95" w14:textId="77777777" w:rsidR="0034454D" w:rsidRPr="0034454D" w:rsidRDefault="0034454D" w:rsidP="0034454D">
      <w:pPr>
        <w:spacing w:after="0" w:line="360" w:lineRule="auto"/>
        <w:ind w:left="45"/>
        <w:jc w:val="both"/>
        <w:rPr>
          <w:rFonts w:ascii="Century Gothic" w:hAnsi="Century Gothic" w:cs="Arial"/>
          <w:b/>
          <w:bCs/>
          <w:sz w:val="24"/>
        </w:rPr>
      </w:pPr>
    </w:p>
    <w:p w14:paraId="10F550CE" w14:textId="4A06CB7C" w:rsidR="00ED487E" w:rsidRPr="00ED487E" w:rsidRDefault="00ED487E" w:rsidP="004A7B09">
      <w:pPr>
        <w:spacing w:after="0" w:line="360" w:lineRule="auto"/>
        <w:jc w:val="both"/>
        <w:rPr>
          <w:rFonts w:ascii="Century Gothic" w:hAnsi="Century Gothic"/>
          <w:sz w:val="24"/>
          <w:szCs w:val="24"/>
        </w:rPr>
      </w:pPr>
      <w:r w:rsidRPr="00ED487E">
        <w:rPr>
          <w:rFonts w:ascii="Century Gothic" w:hAnsi="Century Gothic"/>
          <w:b/>
          <w:bCs/>
          <w:sz w:val="24"/>
          <w:szCs w:val="24"/>
        </w:rPr>
        <w:lastRenderedPageBreak/>
        <w:t>V</w:t>
      </w:r>
      <w:r w:rsidR="0034454D">
        <w:rPr>
          <w:rFonts w:ascii="Century Gothic" w:hAnsi="Century Gothic"/>
          <w:b/>
          <w:bCs/>
          <w:sz w:val="24"/>
          <w:szCs w:val="24"/>
        </w:rPr>
        <w:t>I</w:t>
      </w:r>
      <w:r w:rsidRPr="00ED487E">
        <w:rPr>
          <w:rFonts w:ascii="Century Gothic" w:hAnsi="Century Gothic"/>
          <w:b/>
          <w:bCs/>
          <w:sz w:val="24"/>
          <w:szCs w:val="24"/>
        </w:rPr>
        <w:t xml:space="preserve">.- </w:t>
      </w:r>
      <w:r>
        <w:rPr>
          <w:rFonts w:ascii="Century Gothic" w:hAnsi="Century Gothic"/>
          <w:sz w:val="24"/>
          <w:szCs w:val="24"/>
        </w:rPr>
        <w:t xml:space="preserve">En virtud de las consideraciones que han quedado vertidas, quienes integramos esta Comisión </w:t>
      </w:r>
      <w:r w:rsidR="0095172F">
        <w:rPr>
          <w:rFonts w:ascii="Century Gothic" w:hAnsi="Century Gothic"/>
          <w:sz w:val="24"/>
          <w:szCs w:val="24"/>
        </w:rPr>
        <w:t>estimamos</w:t>
      </w:r>
      <w:r>
        <w:rPr>
          <w:rFonts w:ascii="Century Gothic" w:hAnsi="Century Gothic"/>
          <w:sz w:val="24"/>
          <w:szCs w:val="24"/>
        </w:rPr>
        <w:t xml:space="preserve"> que </w:t>
      </w:r>
      <w:r w:rsidR="000D5A2A">
        <w:rPr>
          <w:rFonts w:ascii="Century Gothic" w:hAnsi="Century Gothic"/>
          <w:sz w:val="24"/>
          <w:szCs w:val="24"/>
        </w:rPr>
        <w:t xml:space="preserve">la reforma constitucional que ahora se plantea, </w:t>
      </w:r>
      <w:r w:rsidR="0095172F">
        <w:rPr>
          <w:rFonts w:ascii="Century Gothic" w:hAnsi="Century Gothic"/>
          <w:sz w:val="24"/>
          <w:szCs w:val="24"/>
        </w:rPr>
        <w:t>brindará</w:t>
      </w:r>
      <w:r w:rsidR="000D5A2A">
        <w:rPr>
          <w:rFonts w:ascii="Century Gothic" w:hAnsi="Century Gothic"/>
          <w:sz w:val="24"/>
          <w:szCs w:val="24"/>
        </w:rPr>
        <w:t xml:space="preserve"> certeza a la actuación de la actividad gubernamental</w:t>
      </w:r>
      <w:r w:rsidR="00D5586E">
        <w:rPr>
          <w:rFonts w:ascii="Century Gothic" w:hAnsi="Century Gothic"/>
          <w:sz w:val="24"/>
          <w:szCs w:val="24"/>
        </w:rPr>
        <w:t xml:space="preserve">, lo cual, indudablemente, se traducirá en una mejor calidad de vida para la </w:t>
      </w:r>
      <w:r w:rsidR="00FD7274">
        <w:rPr>
          <w:rFonts w:ascii="Century Gothic" w:hAnsi="Century Gothic"/>
          <w:sz w:val="24"/>
          <w:szCs w:val="24"/>
        </w:rPr>
        <w:t>población; p</w:t>
      </w:r>
      <w:r w:rsidR="000D5A2A">
        <w:rPr>
          <w:rFonts w:ascii="Century Gothic" w:hAnsi="Century Gothic"/>
          <w:sz w:val="24"/>
          <w:szCs w:val="24"/>
        </w:rPr>
        <w:t>or lo</w:t>
      </w:r>
      <w:r w:rsidR="00D5586E">
        <w:rPr>
          <w:rFonts w:ascii="Century Gothic" w:hAnsi="Century Gothic"/>
          <w:sz w:val="24"/>
          <w:szCs w:val="24"/>
        </w:rPr>
        <w:t xml:space="preserve"> que estamos </w:t>
      </w:r>
      <w:r>
        <w:rPr>
          <w:rFonts w:ascii="Century Gothic" w:hAnsi="Century Gothic"/>
          <w:sz w:val="24"/>
          <w:szCs w:val="24"/>
        </w:rPr>
        <w:t xml:space="preserve">en aptitud de afirmar que la iniciativa enunciada en los antecedentes resulta oportuna, viable y necesaria, toda vez que se trata de un medio idóneo para la consecución de los fines que persigue. </w:t>
      </w:r>
    </w:p>
    <w:p w14:paraId="03C36F86" w14:textId="05845194" w:rsidR="00A45D2E" w:rsidRPr="00D5586E" w:rsidRDefault="00A45D2E" w:rsidP="00D5586E">
      <w:pPr>
        <w:spacing w:after="0" w:line="360" w:lineRule="auto"/>
        <w:jc w:val="both"/>
        <w:rPr>
          <w:rFonts w:ascii="Century Gothic" w:hAnsi="Century Gothic" w:cstheme="minorHAnsi"/>
          <w:spacing w:val="1"/>
          <w:sz w:val="24"/>
          <w:szCs w:val="24"/>
        </w:rPr>
      </w:pPr>
    </w:p>
    <w:p w14:paraId="7B9A0BF1" w14:textId="77777777" w:rsidR="00A45D2E" w:rsidRPr="0081209F" w:rsidRDefault="00A45D2E" w:rsidP="00A45D2E">
      <w:pPr>
        <w:spacing w:after="0" w:line="360" w:lineRule="auto"/>
        <w:jc w:val="both"/>
        <w:rPr>
          <w:rFonts w:ascii="Century Gothic" w:eastAsia="Calibri" w:hAnsi="Century Gothic" w:cs="Times New Roman"/>
          <w:sz w:val="24"/>
          <w:szCs w:val="24"/>
        </w:rPr>
      </w:pPr>
      <w:r w:rsidRPr="0081209F">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14:paraId="5FC91974" w14:textId="77777777" w:rsidR="00A45D2E" w:rsidRDefault="00A45D2E" w:rsidP="00A45D2E">
      <w:pPr>
        <w:spacing w:after="0" w:line="360" w:lineRule="auto"/>
        <w:jc w:val="center"/>
        <w:rPr>
          <w:rFonts w:ascii="Century Gothic" w:eastAsia="Calibri" w:hAnsi="Century Gothic" w:cs="Times New Roman"/>
          <w:b/>
          <w:sz w:val="28"/>
          <w:szCs w:val="28"/>
        </w:rPr>
      </w:pPr>
    </w:p>
    <w:p w14:paraId="40E26F8D" w14:textId="77777777" w:rsidR="00A45D2E" w:rsidRPr="0081209F" w:rsidRDefault="00A45D2E" w:rsidP="00A45D2E">
      <w:pPr>
        <w:spacing w:after="0" w:line="360" w:lineRule="auto"/>
        <w:jc w:val="center"/>
        <w:rPr>
          <w:rFonts w:ascii="Century Gothic" w:eastAsia="Calibri" w:hAnsi="Century Gothic" w:cs="Times New Roman"/>
          <w:b/>
          <w:sz w:val="28"/>
          <w:szCs w:val="28"/>
        </w:rPr>
      </w:pPr>
      <w:r w:rsidRPr="0081209F">
        <w:rPr>
          <w:rFonts w:ascii="Century Gothic" w:eastAsia="Calibri" w:hAnsi="Century Gothic" w:cs="Times New Roman"/>
          <w:b/>
          <w:sz w:val="28"/>
          <w:szCs w:val="28"/>
        </w:rPr>
        <w:t>D E C R E T O</w:t>
      </w:r>
    </w:p>
    <w:p w14:paraId="49DE4A17" w14:textId="77777777" w:rsidR="00A45D2E" w:rsidRPr="0081209F" w:rsidRDefault="00A45D2E" w:rsidP="00A45D2E">
      <w:pPr>
        <w:spacing w:after="0" w:line="360" w:lineRule="auto"/>
        <w:jc w:val="center"/>
        <w:rPr>
          <w:rFonts w:ascii="Century Gothic" w:eastAsia="Calibri" w:hAnsi="Century Gothic" w:cs="Times New Roman"/>
          <w:b/>
          <w:sz w:val="28"/>
          <w:szCs w:val="28"/>
        </w:rPr>
      </w:pPr>
    </w:p>
    <w:p w14:paraId="496458A8" w14:textId="2095E65F" w:rsidR="00D5586E" w:rsidRDefault="00A45D2E" w:rsidP="0083273E">
      <w:pPr>
        <w:spacing w:after="0" w:line="360" w:lineRule="auto"/>
        <w:jc w:val="both"/>
        <w:rPr>
          <w:rFonts w:ascii="Century Gothic" w:hAnsi="Century Gothic" w:cs="Arial"/>
          <w:bCs/>
          <w:sz w:val="24"/>
          <w:szCs w:val="24"/>
        </w:rPr>
      </w:pPr>
      <w:r w:rsidRPr="0081209F">
        <w:rPr>
          <w:rFonts w:ascii="Century Gothic" w:eastAsia="Calibri" w:hAnsi="Century Gothic" w:cs="Times New Roman"/>
          <w:b/>
          <w:bCs/>
          <w:sz w:val="28"/>
          <w:szCs w:val="28"/>
        </w:rPr>
        <w:t>ARTÍCULO ÚNICO.-</w:t>
      </w:r>
      <w:r w:rsidRPr="0081209F">
        <w:rPr>
          <w:rFonts w:ascii="Century Gothic" w:eastAsia="Calibri" w:hAnsi="Century Gothic" w:cs="Times New Roman"/>
          <w:b/>
          <w:bCs/>
          <w:sz w:val="24"/>
          <w:szCs w:val="24"/>
        </w:rPr>
        <w:t xml:space="preserve"> </w:t>
      </w:r>
      <w:r w:rsidR="00D5586E">
        <w:rPr>
          <w:rFonts w:ascii="Century Gothic" w:eastAsia="Times New Roman" w:hAnsi="Century Gothic" w:cs="Times New Roman"/>
          <w:sz w:val="24"/>
          <w:szCs w:val="24"/>
          <w:lang w:val="es-ES_tradnl" w:eastAsia="es-MX"/>
        </w:rPr>
        <w:t xml:space="preserve">Se </w:t>
      </w:r>
      <w:r w:rsidR="0095172F" w:rsidRPr="0095172F">
        <w:rPr>
          <w:rFonts w:ascii="Century Gothic" w:eastAsia="Times New Roman" w:hAnsi="Century Gothic" w:cs="Times New Roman"/>
          <w:bCs/>
          <w:sz w:val="24"/>
          <w:szCs w:val="24"/>
          <w:lang w:val="es-ES_tradnl" w:eastAsia="es-MX"/>
        </w:rPr>
        <w:t>reforma</w:t>
      </w:r>
      <w:r w:rsidR="0095172F">
        <w:rPr>
          <w:rFonts w:ascii="Century Gothic" w:eastAsia="Times New Roman" w:hAnsi="Century Gothic" w:cs="Times New Roman"/>
          <w:b/>
          <w:sz w:val="24"/>
          <w:szCs w:val="24"/>
          <w:lang w:val="es-ES_tradnl" w:eastAsia="es-MX"/>
        </w:rPr>
        <w:t xml:space="preserve"> </w:t>
      </w:r>
      <w:r w:rsidR="0095172F">
        <w:rPr>
          <w:rFonts w:ascii="Century Gothic" w:hAnsi="Century Gothic" w:cs="Arial"/>
          <w:sz w:val="24"/>
          <w:szCs w:val="24"/>
        </w:rPr>
        <w:t>el</w:t>
      </w:r>
      <w:r w:rsidR="00D5586E" w:rsidRPr="00C90517">
        <w:rPr>
          <w:rFonts w:ascii="Century Gothic" w:hAnsi="Century Gothic" w:cs="Arial"/>
          <w:sz w:val="24"/>
          <w:szCs w:val="24"/>
        </w:rPr>
        <w:t xml:space="preserve"> artículo</w:t>
      </w:r>
      <w:r w:rsidR="00D5586E">
        <w:rPr>
          <w:rFonts w:ascii="Century Gothic" w:hAnsi="Century Gothic" w:cs="Arial"/>
          <w:sz w:val="24"/>
          <w:szCs w:val="24"/>
        </w:rPr>
        <w:t xml:space="preserve"> </w:t>
      </w:r>
      <w:r w:rsidR="00D5586E">
        <w:rPr>
          <w:rFonts w:ascii="Century Gothic" w:hAnsi="Century Gothic" w:cs="Arial"/>
          <w:bCs/>
          <w:sz w:val="24"/>
        </w:rPr>
        <w:t xml:space="preserve">93, </w:t>
      </w:r>
      <w:r w:rsidR="00D5586E" w:rsidRPr="001245EA">
        <w:rPr>
          <w:rFonts w:ascii="Century Gothic" w:hAnsi="Century Gothic" w:cs="Arial"/>
          <w:bCs/>
          <w:sz w:val="24"/>
        </w:rPr>
        <w:t>fracción</w:t>
      </w:r>
      <w:r w:rsidR="0095172F">
        <w:rPr>
          <w:rFonts w:ascii="Century Gothic" w:hAnsi="Century Gothic" w:cs="Arial"/>
          <w:bCs/>
          <w:sz w:val="24"/>
        </w:rPr>
        <w:t xml:space="preserve"> IX</w:t>
      </w:r>
      <w:r w:rsidR="00D5586E" w:rsidRPr="001245EA">
        <w:rPr>
          <w:rFonts w:ascii="Century Gothic" w:hAnsi="Century Gothic" w:cs="Arial"/>
          <w:bCs/>
          <w:sz w:val="24"/>
        </w:rPr>
        <w:t xml:space="preserve"> </w:t>
      </w:r>
      <w:r w:rsidR="00D5586E">
        <w:rPr>
          <w:rFonts w:ascii="Century Gothic" w:hAnsi="Century Gothic" w:cs="Arial"/>
          <w:sz w:val="24"/>
          <w:szCs w:val="24"/>
        </w:rPr>
        <w:t xml:space="preserve">de </w:t>
      </w:r>
      <w:r w:rsidR="00D5586E" w:rsidRPr="00C90517">
        <w:rPr>
          <w:rFonts w:ascii="Century Gothic" w:hAnsi="Century Gothic" w:cs="Arial"/>
          <w:bCs/>
          <w:sz w:val="24"/>
          <w:szCs w:val="24"/>
        </w:rPr>
        <w:t xml:space="preserve">la Constitución Política del Estado de Chihuahua, para quedar </w:t>
      </w:r>
      <w:r w:rsidR="00D5586E">
        <w:rPr>
          <w:rFonts w:ascii="Century Gothic" w:hAnsi="Century Gothic" w:cs="Arial"/>
          <w:bCs/>
          <w:sz w:val="24"/>
          <w:szCs w:val="24"/>
        </w:rPr>
        <w:t xml:space="preserve">redactado </w:t>
      </w:r>
      <w:r w:rsidR="00D5586E" w:rsidRPr="00C90517">
        <w:rPr>
          <w:rFonts w:ascii="Century Gothic" w:hAnsi="Century Gothic" w:cs="Arial"/>
          <w:bCs/>
          <w:sz w:val="24"/>
          <w:szCs w:val="24"/>
        </w:rPr>
        <w:t>de la siguiente manera:</w:t>
      </w:r>
    </w:p>
    <w:p w14:paraId="41FF1B85" w14:textId="77777777" w:rsidR="0083273E" w:rsidRDefault="0083273E" w:rsidP="0083273E">
      <w:pPr>
        <w:spacing w:after="0" w:line="360" w:lineRule="auto"/>
        <w:jc w:val="both"/>
        <w:rPr>
          <w:rFonts w:ascii="Century Gothic" w:hAnsi="Century Gothic" w:cs="Arial"/>
          <w:b/>
          <w:bCs/>
          <w:sz w:val="24"/>
        </w:rPr>
      </w:pPr>
    </w:p>
    <w:p w14:paraId="6E280BB7" w14:textId="4FE93E12" w:rsidR="00D5586E" w:rsidRDefault="00D5586E" w:rsidP="0083273E">
      <w:pPr>
        <w:spacing w:after="0" w:line="360" w:lineRule="auto"/>
        <w:jc w:val="both"/>
        <w:rPr>
          <w:rFonts w:ascii="Century Gothic" w:hAnsi="Century Gothic" w:cs="Arial"/>
          <w:bCs/>
          <w:sz w:val="24"/>
        </w:rPr>
      </w:pPr>
      <w:r>
        <w:rPr>
          <w:rFonts w:ascii="Century Gothic" w:hAnsi="Century Gothic" w:cs="Arial"/>
          <w:b/>
          <w:bCs/>
          <w:sz w:val="24"/>
        </w:rPr>
        <w:t xml:space="preserve">ARTÍCULO 93. </w:t>
      </w:r>
      <w:r>
        <w:rPr>
          <w:rFonts w:ascii="Century Gothic" w:hAnsi="Century Gothic" w:cs="Arial"/>
          <w:bCs/>
          <w:sz w:val="24"/>
        </w:rPr>
        <w:t>…</w:t>
      </w:r>
    </w:p>
    <w:p w14:paraId="11566B9C" w14:textId="77777777" w:rsidR="00D5586E" w:rsidRDefault="00D5586E" w:rsidP="00D5586E">
      <w:pPr>
        <w:spacing w:after="0" w:line="360" w:lineRule="auto"/>
        <w:jc w:val="both"/>
        <w:rPr>
          <w:rFonts w:ascii="Century Gothic" w:hAnsi="Century Gothic" w:cs="Arial"/>
          <w:bCs/>
          <w:sz w:val="24"/>
        </w:rPr>
      </w:pPr>
    </w:p>
    <w:p w14:paraId="3B6B0A87" w14:textId="77777777" w:rsidR="00D5586E" w:rsidRPr="000E6F20" w:rsidRDefault="00D5586E" w:rsidP="00BB31FF">
      <w:pPr>
        <w:spacing w:after="0" w:line="360" w:lineRule="auto"/>
        <w:ind w:left="709" w:hanging="425"/>
        <w:jc w:val="both"/>
        <w:rPr>
          <w:rFonts w:ascii="Century Gothic" w:hAnsi="Century Gothic" w:cs="Arial"/>
          <w:bCs/>
          <w:sz w:val="24"/>
        </w:rPr>
      </w:pPr>
      <w:r>
        <w:rPr>
          <w:rFonts w:ascii="Century Gothic" w:hAnsi="Century Gothic" w:cs="Arial"/>
          <w:bCs/>
          <w:sz w:val="24"/>
        </w:rPr>
        <w:t>I. a VIII. …</w:t>
      </w:r>
    </w:p>
    <w:p w14:paraId="147FA221" w14:textId="77777777" w:rsidR="00D5586E" w:rsidRPr="000E6F20" w:rsidRDefault="00D5586E" w:rsidP="001562FC">
      <w:pPr>
        <w:spacing w:after="0" w:line="360" w:lineRule="auto"/>
        <w:ind w:left="709" w:hanging="283"/>
        <w:jc w:val="both"/>
        <w:rPr>
          <w:rFonts w:ascii="Century Gothic" w:hAnsi="Century Gothic" w:cs="Arial"/>
          <w:b/>
          <w:bCs/>
          <w:sz w:val="24"/>
        </w:rPr>
      </w:pPr>
    </w:p>
    <w:p w14:paraId="4AF3FA0B" w14:textId="3986C375" w:rsidR="0083273E" w:rsidRPr="009575B8" w:rsidRDefault="00D5586E" w:rsidP="0083273E">
      <w:pPr>
        <w:spacing w:after="0" w:line="360" w:lineRule="auto"/>
        <w:ind w:left="851" w:hanging="567"/>
        <w:jc w:val="both"/>
        <w:rPr>
          <w:rFonts w:ascii="Century Gothic" w:hAnsi="Century Gothic" w:cs="Arial"/>
          <w:sz w:val="24"/>
        </w:rPr>
      </w:pPr>
      <w:r w:rsidRPr="000E6F20">
        <w:rPr>
          <w:rFonts w:ascii="Century Gothic" w:hAnsi="Century Gothic" w:cs="Arial"/>
          <w:bCs/>
          <w:sz w:val="24"/>
        </w:rPr>
        <w:t>IX.</w:t>
      </w:r>
      <w:r w:rsidRPr="000E6F20">
        <w:rPr>
          <w:rFonts w:ascii="Century Gothic" w:hAnsi="Century Gothic" w:cs="Arial"/>
          <w:b/>
          <w:bCs/>
          <w:sz w:val="24"/>
        </w:rPr>
        <w:t xml:space="preserve"> </w:t>
      </w:r>
      <w:r w:rsidR="00BB31FF">
        <w:rPr>
          <w:rFonts w:ascii="Century Gothic" w:hAnsi="Century Gothic" w:cs="Arial"/>
          <w:b/>
          <w:bCs/>
          <w:sz w:val="24"/>
        </w:rPr>
        <w:t xml:space="preserve"> </w:t>
      </w:r>
      <w:r w:rsidR="0083273E">
        <w:rPr>
          <w:rFonts w:ascii="Century Gothic" w:hAnsi="Century Gothic" w:cs="Arial"/>
          <w:b/>
          <w:bCs/>
          <w:sz w:val="24"/>
        </w:rPr>
        <w:t xml:space="preserve">  </w:t>
      </w:r>
      <w:r w:rsidR="0083273E" w:rsidRPr="000E6F20">
        <w:rPr>
          <w:rFonts w:ascii="Century Gothic" w:hAnsi="Century Gothic" w:cs="Arial"/>
          <w:bCs/>
          <w:sz w:val="24"/>
        </w:rPr>
        <w:t>Presentar anualmente al Congreso, a más tardar el día treinta de noviembre, la iniciativa de ley de ingresos y el proyecto de presupuesto de egresos para el año siguiente,</w:t>
      </w:r>
      <w:r w:rsidR="0083273E" w:rsidRPr="000E6F20">
        <w:rPr>
          <w:rFonts w:ascii="Century Gothic" w:hAnsi="Century Gothic" w:cs="Arial"/>
          <w:b/>
          <w:bCs/>
          <w:sz w:val="24"/>
        </w:rPr>
        <w:t xml:space="preserve"> </w:t>
      </w:r>
      <w:r w:rsidR="0083273E" w:rsidRPr="009575B8">
        <w:rPr>
          <w:rFonts w:ascii="Century Gothic" w:hAnsi="Century Gothic" w:cs="Arial"/>
          <w:sz w:val="24"/>
          <w:lang w:val="es-ES_tradnl"/>
        </w:rPr>
        <w:t>dentro del cual se deberá destinar</w:t>
      </w:r>
      <w:r w:rsidR="0083273E" w:rsidRPr="000462CE">
        <w:rPr>
          <w:rFonts w:ascii="Century Gothic" w:hAnsi="Century Gothic" w:cs="Arial"/>
          <w:b/>
          <w:bCs/>
          <w:sz w:val="24"/>
          <w:lang w:val="es-ES_tradnl"/>
        </w:rPr>
        <w:t xml:space="preserve"> al presupuesto participativo </w:t>
      </w:r>
      <w:r w:rsidR="0083273E" w:rsidRPr="009575B8">
        <w:rPr>
          <w:rFonts w:ascii="Century Gothic" w:hAnsi="Century Gothic" w:cs="Arial"/>
          <w:sz w:val="24"/>
          <w:lang w:val="es-ES_tradnl"/>
        </w:rPr>
        <w:lastRenderedPageBreak/>
        <w:t>por lo menos</w:t>
      </w:r>
      <w:r w:rsidR="0083273E" w:rsidRPr="000462CE">
        <w:rPr>
          <w:rFonts w:ascii="Century Gothic" w:hAnsi="Century Gothic" w:cs="Arial"/>
          <w:b/>
          <w:bCs/>
          <w:sz w:val="24"/>
          <w:lang w:val="es-ES_tradnl"/>
        </w:rPr>
        <w:t xml:space="preserve"> </w:t>
      </w:r>
      <w:r w:rsidR="0083273E" w:rsidRPr="009575B8">
        <w:rPr>
          <w:rFonts w:ascii="Century Gothic" w:hAnsi="Century Gothic" w:cs="Arial"/>
          <w:sz w:val="24"/>
          <w:lang w:val="es-ES_tradnl"/>
        </w:rPr>
        <w:t>un</w:t>
      </w:r>
      <w:r w:rsidR="0083273E" w:rsidRPr="000462CE">
        <w:rPr>
          <w:rFonts w:ascii="Century Gothic" w:hAnsi="Century Gothic" w:cs="Arial"/>
          <w:b/>
          <w:bCs/>
          <w:sz w:val="24"/>
          <w:lang w:val="es-ES_tradnl"/>
        </w:rPr>
        <w:t xml:space="preserve"> 5% </w:t>
      </w:r>
      <w:r w:rsidR="0083273E" w:rsidRPr="009575B8">
        <w:rPr>
          <w:rFonts w:ascii="Century Gothic" w:hAnsi="Century Gothic" w:cs="Arial"/>
          <w:sz w:val="24"/>
          <w:lang w:val="es-ES_tradnl"/>
        </w:rPr>
        <w:t>de los</w:t>
      </w:r>
      <w:r w:rsidR="0083273E" w:rsidRPr="000462CE">
        <w:rPr>
          <w:rFonts w:ascii="Century Gothic" w:hAnsi="Century Gothic" w:cs="Arial"/>
          <w:b/>
          <w:bCs/>
          <w:sz w:val="24"/>
          <w:lang w:val="es-ES_tradnl"/>
        </w:rPr>
        <w:t xml:space="preserve"> recursos </w:t>
      </w:r>
      <w:r w:rsidR="0083273E" w:rsidRPr="00832FE5">
        <w:rPr>
          <w:rFonts w:ascii="Century Gothic" w:hAnsi="Century Gothic" w:cs="Arial"/>
          <w:sz w:val="24"/>
          <w:lang w:val="es-ES_tradnl"/>
        </w:rPr>
        <w:t>para inversión pública productiva</w:t>
      </w:r>
      <w:r w:rsidR="0083273E" w:rsidRPr="000462CE">
        <w:rPr>
          <w:rFonts w:ascii="Century Gothic" w:hAnsi="Century Gothic" w:cs="Arial"/>
          <w:b/>
          <w:bCs/>
          <w:sz w:val="24"/>
          <w:lang w:val="es-ES_tradnl"/>
        </w:rPr>
        <w:t xml:space="preserve"> provenientes </w:t>
      </w:r>
      <w:r w:rsidR="0083273E" w:rsidRPr="009575B8">
        <w:rPr>
          <w:rFonts w:ascii="Century Gothic" w:hAnsi="Century Gothic" w:cs="Arial"/>
          <w:b/>
          <w:bCs/>
          <w:sz w:val="24"/>
          <w:lang w:val="es-ES_tradnl"/>
        </w:rPr>
        <w:t xml:space="preserve">de los ingresos de libre disposición </w:t>
      </w:r>
      <w:r w:rsidR="0083273E" w:rsidRPr="000462CE">
        <w:rPr>
          <w:rFonts w:ascii="Century Gothic" w:hAnsi="Century Gothic" w:cs="Arial"/>
          <w:b/>
          <w:bCs/>
          <w:sz w:val="24"/>
          <w:lang w:val="es-ES_tradnl"/>
        </w:rPr>
        <w:t xml:space="preserve">del Estado. La persona encargada </w:t>
      </w:r>
      <w:r w:rsidR="0083273E" w:rsidRPr="009575B8">
        <w:rPr>
          <w:rFonts w:ascii="Century Gothic" w:hAnsi="Century Gothic" w:cs="Arial"/>
          <w:sz w:val="24"/>
          <w:lang w:val="es-ES_tradnl"/>
        </w:rPr>
        <w:t>de las finanzas del Estado</w:t>
      </w:r>
      <w:r w:rsidR="0083273E" w:rsidRPr="000462CE">
        <w:rPr>
          <w:rFonts w:ascii="Century Gothic" w:hAnsi="Century Gothic" w:cs="Arial"/>
          <w:b/>
          <w:bCs/>
          <w:sz w:val="24"/>
          <w:lang w:val="es-ES_tradnl"/>
        </w:rPr>
        <w:t xml:space="preserve"> deberá comparecer </w:t>
      </w:r>
      <w:r w:rsidR="0083273E" w:rsidRPr="009575B8">
        <w:rPr>
          <w:rFonts w:ascii="Century Gothic" w:hAnsi="Century Gothic" w:cs="Arial"/>
          <w:sz w:val="24"/>
          <w:lang w:val="es-ES_tradnl"/>
        </w:rPr>
        <w:t>a dar cuenta de ambos, en la fecha en que el Congreso lo solicite.</w:t>
      </w:r>
    </w:p>
    <w:p w14:paraId="0CCC4733" w14:textId="77777777" w:rsidR="0083273E" w:rsidRPr="000E6F20" w:rsidRDefault="0083273E" w:rsidP="0083273E">
      <w:pPr>
        <w:spacing w:after="0" w:line="360" w:lineRule="auto"/>
        <w:ind w:left="709" w:hanging="283"/>
        <w:jc w:val="both"/>
        <w:rPr>
          <w:rFonts w:ascii="Century Gothic" w:hAnsi="Century Gothic" w:cs="Arial"/>
          <w:b/>
          <w:bCs/>
          <w:sz w:val="24"/>
        </w:rPr>
      </w:pPr>
    </w:p>
    <w:p w14:paraId="13D4312B" w14:textId="77777777" w:rsidR="0083273E" w:rsidRPr="001E70BF" w:rsidRDefault="0083273E" w:rsidP="0083273E">
      <w:pPr>
        <w:spacing w:line="360" w:lineRule="auto"/>
        <w:ind w:left="851"/>
        <w:jc w:val="both"/>
        <w:rPr>
          <w:rFonts w:ascii="Century Gothic" w:hAnsi="Century Gothic" w:cstheme="minorHAnsi"/>
          <w:b/>
          <w:bCs/>
          <w:sz w:val="24"/>
          <w:szCs w:val="24"/>
        </w:rPr>
      </w:pPr>
      <w:r w:rsidRPr="000462CE">
        <w:rPr>
          <w:rFonts w:ascii="Century Gothic" w:hAnsi="Century Gothic" w:cs="Arial"/>
          <w:b/>
          <w:bCs/>
          <w:sz w:val="24"/>
          <w:lang w:val="es-ES_tradnl"/>
        </w:rPr>
        <w:t xml:space="preserve">El </w:t>
      </w:r>
      <w:r w:rsidRPr="000462CE">
        <w:rPr>
          <w:rFonts w:ascii="Century Gothic" w:hAnsi="Century Gothic" w:cs="Arial"/>
          <w:sz w:val="24"/>
          <w:lang w:val="es-ES_tradnl"/>
        </w:rPr>
        <w:t>procedimiento para la determinación, organización, desarrollo, ejercicio, seguimiento y control del presupuesto participativo,</w:t>
      </w:r>
      <w:r w:rsidRPr="000462CE">
        <w:rPr>
          <w:rFonts w:ascii="Century Gothic" w:hAnsi="Century Gothic" w:cs="Arial"/>
          <w:b/>
          <w:bCs/>
          <w:sz w:val="24"/>
          <w:lang w:val="es-ES_tradnl"/>
        </w:rPr>
        <w:t xml:space="preserve"> incluyendo </w:t>
      </w:r>
      <w:r w:rsidRPr="000462CE">
        <w:rPr>
          <w:rFonts w:ascii="Century Gothic" w:hAnsi="Century Gothic" w:cs="Arial"/>
          <w:sz w:val="24"/>
          <w:lang w:val="es-ES_tradnl"/>
        </w:rPr>
        <w:t>la regionalización del Estado para la distribución equitativa y proporcional de los recursos</w:t>
      </w:r>
      <w:r w:rsidRPr="000462CE">
        <w:rPr>
          <w:rFonts w:ascii="Century Gothic" w:hAnsi="Century Gothic" w:cs="Arial"/>
          <w:b/>
          <w:bCs/>
          <w:sz w:val="24"/>
          <w:lang w:val="es-ES_tradnl"/>
        </w:rPr>
        <w:t>, será reglamentado asegurando el cumplimiento de las leyes aplicables a la rendición de cuentas en el ejercicio de los recursos públicos.</w:t>
      </w:r>
    </w:p>
    <w:p w14:paraId="106481FF" w14:textId="77777777" w:rsidR="00D5586E" w:rsidRPr="000462CE" w:rsidRDefault="00D5586E" w:rsidP="001562FC">
      <w:pPr>
        <w:spacing w:after="0" w:line="360" w:lineRule="auto"/>
        <w:ind w:left="709" w:hanging="283"/>
        <w:jc w:val="both"/>
        <w:rPr>
          <w:rFonts w:ascii="Century Gothic" w:hAnsi="Century Gothic" w:cs="Arial"/>
          <w:b/>
          <w:bCs/>
          <w:sz w:val="24"/>
          <w:lang w:val="es-ES_tradnl"/>
        </w:rPr>
      </w:pPr>
    </w:p>
    <w:p w14:paraId="7ADBD725" w14:textId="77777777" w:rsidR="00D5586E" w:rsidRDefault="00D5586E" w:rsidP="001562FC">
      <w:pPr>
        <w:spacing w:after="0" w:line="360" w:lineRule="auto"/>
        <w:ind w:left="709" w:hanging="283"/>
        <w:jc w:val="both"/>
        <w:rPr>
          <w:rFonts w:ascii="Century Gothic" w:hAnsi="Century Gothic" w:cs="Arial"/>
          <w:bCs/>
          <w:sz w:val="24"/>
        </w:rPr>
      </w:pPr>
      <w:r w:rsidRPr="00A1062F">
        <w:rPr>
          <w:rFonts w:ascii="Century Gothic" w:hAnsi="Century Gothic" w:cs="Arial"/>
          <w:bCs/>
          <w:sz w:val="24"/>
        </w:rPr>
        <w:t>X. a XLI. …</w:t>
      </w:r>
    </w:p>
    <w:p w14:paraId="7158B0B4" w14:textId="77777777" w:rsidR="00D5586E" w:rsidRPr="00C90517" w:rsidRDefault="00D5586E" w:rsidP="00D5586E">
      <w:pPr>
        <w:autoSpaceDE w:val="0"/>
        <w:autoSpaceDN w:val="0"/>
        <w:adjustRightInd w:val="0"/>
        <w:spacing w:after="0" w:line="360" w:lineRule="auto"/>
        <w:jc w:val="both"/>
        <w:rPr>
          <w:rFonts w:ascii="Century Gothic" w:hAnsi="Century Gothic" w:cs="Arial"/>
          <w:color w:val="181818"/>
          <w:sz w:val="24"/>
          <w:szCs w:val="24"/>
        </w:rPr>
      </w:pPr>
    </w:p>
    <w:p w14:paraId="727FD6F8" w14:textId="77777777" w:rsidR="00D5586E" w:rsidRPr="00836F4E" w:rsidRDefault="00D5586E" w:rsidP="00D5586E">
      <w:pPr>
        <w:spacing w:after="0" w:line="360" w:lineRule="auto"/>
        <w:ind w:right="49"/>
        <w:contextualSpacing/>
        <w:jc w:val="center"/>
        <w:rPr>
          <w:rFonts w:ascii="Century Gothic" w:hAnsi="Century Gothic" w:cs="Arial"/>
          <w:b/>
          <w:bCs/>
          <w:sz w:val="28"/>
          <w:szCs w:val="28"/>
        </w:rPr>
      </w:pPr>
      <w:r w:rsidRPr="00836F4E">
        <w:rPr>
          <w:rFonts w:ascii="Century Gothic" w:hAnsi="Century Gothic" w:cs="Arial"/>
          <w:b/>
          <w:bCs/>
          <w:sz w:val="28"/>
          <w:szCs w:val="28"/>
        </w:rPr>
        <w:t>TRANSITORIOS</w:t>
      </w:r>
    </w:p>
    <w:p w14:paraId="60CAB344" w14:textId="77777777" w:rsidR="00D5586E" w:rsidRPr="00836F4E" w:rsidRDefault="00D5586E" w:rsidP="00836F4E">
      <w:pPr>
        <w:spacing w:after="0" w:line="360" w:lineRule="auto"/>
        <w:ind w:right="618"/>
        <w:contextualSpacing/>
        <w:jc w:val="both"/>
        <w:rPr>
          <w:rFonts w:ascii="Century Gothic" w:eastAsia="PT Sans" w:hAnsi="Century Gothic" w:cs="Arial"/>
          <w:b/>
          <w:sz w:val="28"/>
          <w:szCs w:val="28"/>
        </w:rPr>
      </w:pPr>
    </w:p>
    <w:p w14:paraId="5B4C2FE3" w14:textId="6E705A13" w:rsidR="00D5586E" w:rsidRPr="003B72A0" w:rsidRDefault="00D5586E" w:rsidP="00D5586E">
      <w:pPr>
        <w:spacing w:after="0" w:line="360" w:lineRule="auto"/>
        <w:ind w:right="49"/>
        <w:contextualSpacing/>
        <w:jc w:val="both"/>
        <w:rPr>
          <w:rFonts w:ascii="Century Gothic" w:hAnsi="Century Gothic" w:cs="Arial"/>
          <w:b/>
          <w:sz w:val="24"/>
          <w:szCs w:val="24"/>
        </w:rPr>
      </w:pPr>
      <w:r w:rsidRPr="00836F4E">
        <w:rPr>
          <w:rFonts w:ascii="Century Gothic" w:hAnsi="Century Gothic"/>
          <w:b/>
          <w:sz w:val="28"/>
          <w:szCs w:val="28"/>
        </w:rPr>
        <w:t>ARTÍCULO PRIMERO.-</w:t>
      </w:r>
      <w:r w:rsidRPr="003B72A0">
        <w:rPr>
          <w:rFonts w:ascii="Century Gothic" w:hAnsi="Century Gothic"/>
          <w:sz w:val="24"/>
          <w:szCs w:val="24"/>
        </w:rPr>
        <w:t xml:space="preserve"> Conforme a lo dispuesto por el artículo 202 de la Constitución Política del Estado, envíese copia de la iniciativa, del dictamen y de los debates</w:t>
      </w:r>
      <w:r w:rsidR="00832FE5">
        <w:rPr>
          <w:rFonts w:ascii="Century Gothic" w:hAnsi="Century Gothic"/>
          <w:sz w:val="24"/>
          <w:szCs w:val="24"/>
        </w:rPr>
        <w:t>,</w:t>
      </w:r>
      <w:r w:rsidRPr="003B72A0">
        <w:rPr>
          <w:rFonts w:ascii="Century Gothic" w:hAnsi="Century Gothic"/>
          <w:sz w:val="24"/>
          <w:szCs w:val="24"/>
        </w:rPr>
        <w:t xml:space="preserve"> a los Ayuntamientos de los sesenta y siete Municipios que integran la Entidad y, en su momento, hágase el cómputo de los votos de los Ayuntamientos y la declaratoria de haber sido aprobada la presente reforma</w:t>
      </w:r>
      <w:r w:rsidR="002E103B">
        <w:rPr>
          <w:rFonts w:ascii="Century Gothic" w:hAnsi="Century Gothic"/>
          <w:sz w:val="24"/>
          <w:szCs w:val="24"/>
        </w:rPr>
        <w:t>.</w:t>
      </w:r>
    </w:p>
    <w:p w14:paraId="14D5FECB" w14:textId="77777777" w:rsidR="00D5586E" w:rsidRPr="003B72A0" w:rsidRDefault="00D5586E" w:rsidP="00D5586E">
      <w:pPr>
        <w:spacing w:after="0" w:line="360" w:lineRule="auto"/>
        <w:ind w:right="49"/>
        <w:contextualSpacing/>
        <w:jc w:val="both"/>
        <w:rPr>
          <w:rFonts w:ascii="Century Gothic" w:hAnsi="Century Gothic" w:cs="Arial"/>
          <w:b/>
          <w:sz w:val="24"/>
          <w:szCs w:val="24"/>
        </w:rPr>
      </w:pPr>
    </w:p>
    <w:p w14:paraId="709C77BA" w14:textId="63E6280E" w:rsidR="00D5586E" w:rsidRDefault="00D5586E" w:rsidP="00D5586E">
      <w:pPr>
        <w:spacing w:after="0" w:line="360" w:lineRule="auto"/>
        <w:ind w:right="49"/>
        <w:contextualSpacing/>
        <w:jc w:val="both"/>
        <w:rPr>
          <w:rFonts w:ascii="Century Gothic" w:hAnsi="Century Gothic" w:cs="Arial"/>
          <w:sz w:val="24"/>
          <w:szCs w:val="24"/>
        </w:rPr>
      </w:pPr>
      <w:r w:rsidRPr="00836F4E">
        <w:rPr>
          <w:rFonts w:ascii="Century Gothic" w:hAnsi="Century Gothic" w:cs="Arial"/>
          <w:b/>
          <w:sz w:val="28"/>
          <w:szCs w:val="28"/>
        </w:rPr>
        <w:t>ARTÍCULO SEGUNDO</w:t>
      </w:r>
      <w:r w:rsidR="00080E04">
        <w:rPr>
          <w:rFonts w:ascii="Century Gothic" w:hAnsi="Century Gothic" w:cs="Arial"/>
          <w:b/>
          <w:sz w:val="28"/>
          <w:szCs w:val="28"/>
        </w:rPr>
        <w:t>.</w:t>
      </w:r>
      <w:r w:rsidRPr="00836F4E">
        <w:rPr>
          <w:rFonts w:ascii="Century Gothic" w:hAnsi="Century Gothic" w:cs="Arial"/>
          <w:b/>
          <w:sz w:val="28"/>
          <w:szCs w:val="28"/>
        </w:rPr>
        <w:t>-</w:t>
      </w:r>
      <w:r w:rsidRPr="00836F4E">
        <w:rPr>
          <w:rFonts w:ascii="Century Gothic" w:hAnsi="Century Gothic" w:cs="Arial"/>
          <w:sz w:val="28"/>
          <w:szCs w:val="28"/>
        </w:rPr>
        <w:t xml:space="preserve"> </w:t>
      </w:r>
      <w:r w:rsidRPr="00C90517">
        <w:rPr>
          <w:rFonts w:ascii="Century Gothic" w:hAnsi="Century Gothic" w:cs="Arial"/>
          <w:sz w:val="24"/>
          <w:szCs w:val="24"/>
        </w:rPr>
        <w:t xml:space="preserve">El presente Decreto entrará en vigor </w:t>
      </w:r>
      <w:r w:rsidR="00080E04">
        <w:rPr>
          <w:rFonts w:ascii="Century Gothic" w:hAnsi="Century Gothic" w:cs="Arial"/>
          <w:sz w:val="24"/>
          <w:szCs w:val="24"/>
        </w:rPr>
        <w:t xml:space="preserve">el mismo </w:t>
      </w:r>
      <w:r w:rsidRPr="00C90517">
        <w:rPr>
          <w:rFonts w:ascii="Century Gothic" w:hAnsi="Century Gothic" w:cs="Arial"/>
          <w:sz w:val="24"/>
          <w:szCs w:val="24"/>
        </w:rPr>
        <w:t>día de su publicación en el Periódico Oficial del Estado de Chihuahua.</w:t>
      </w:r>
    </w:p>
    <w:p w14:paraId="3DAA0D70" w14:textId="77777777" w:rsidR="00D5586E" w:rsidRDefault="00D5586E" w:rsidP="00D5586E">
      <w:pPr>
        <w:spacing w:after="0" w:line="360" w:lineRule="auto"/>
        <w:ind w:right="49"/>
        <w:contextualSpacing/>
        <w:jc w:val="both"/>
        <w:rPr>
          <w:rFonts w:ascii="Century Gothic" w:hAnsi="Century Gothic" w:cs="Arial"/>
          <w:sz w:val="24"/>
          <w:szCs w:val="24"/>
        </w:rPr>
      </w:pPr>
    </w:p>
    <w:p w14:paraId="3FD246B2" w14:textId="709CFAAD" w:rsidR="00D5586E" w:rsidRPr="003B72A0" w:rsidRDefault="00D5586E" w:rsidP="00D5586E">
      <w:pPr>
        <w:spacing w:after="0" w:line="360" w:lineRule="auto"/>
        <w:ind w:right="49"/>
        <w:contextualSpacing/>
        <w:jc w:val="both"/>
        <w:rPr>
          <w:rFonts w:ascii="Century Gothic" w:hAnsi="Century Gothic" w:cs="Arial"/>
          <w:sz w:val="24"/>
          <w:szCs w:val="24"/>
        </w:rPr>
      </w:pPr>
      <w:r w:rsidRPr="00836F4E">
        <w:rPr>
          <w:rFonts w:ascii="Century Gothic" w:hAnsi="Century Gothic" w:cs="Arial"/>
          <w:b/>
          <w:spacing w:val="1"/>
          <w:sz w:val="28"/>
          <w:szCs w:val="28"/>
        </w:rPr>
        <w:t>ARTÍCULO TERCERO.-</w:t>
      </w:r>
      <w:r w:rsidRPr="003B72A0">
        <w:rPr>
          <w:rFonts w:ascii="Century Gothic" w:hAnsi="Century Gothic" w:cs="Arial"/>
          <w:spacing w:val="1"/>
          <w:sz w:val="24"/>
          <w:szCs w:val="24"/>
        </w:rPr>
        <w:t xml:space="preserve"> </w:t>
      </w:r>
      <w:r w:rsidR="000462CE" w:rsidRPr="000462CE">
        <w:rPr>
          <w:rFonts w:ascii="Century Gothic" w:hAnsi="Century Gothic" w:cs="Arial"/>
          <w:bCs/>
          <w:spacing w:val="1"/>
          <w:sz w:val="24"/>
          <w:szCs w:val="24"/>
          <w:lang w:val="es-ES_tradnl"/>
        </w:rPr>
        <w:t>El Poder Ejecutivo del Estado, a más tardar el 31 de diciembre de 2023, deberá expedir las disposiciones reglamentarias o lineamientos que establezcan los procedimientos para la determinación, organización, desarrollo, ejercicio, seguimiento y control del presupuesto participativo del Estado, así como la regionalización correspondiente, conforme a lo previsto en el presente Decreto</w:t>
      </w:r>
      <w:r w:rsidR="000462CE" w:rsidRPr="000462CE">
        <w:rPr>
          <w:rFonts w:ascii="Century Gothic" w:hAnsi="Century Gothic" w:cs="Arial"/>
          <w:b/>
          <w:spacing w:val="1"/>
          <w:sz w:val="24"/>
          <w:szCs w:val="24"/>
          <w:lang w:val="es-ES_tradnl"/>
        </w:rPr>
        <w:t>.</w:t>
      </w:r>
    </w:p>
    <w:p w14:paraId="00EEFFAC" w14:textId="77777777" w:rsidR="00D5586E" w:rsidRPr="003B5639" w:rsidRDefault="00D5586E" w:rsidP="00D5586E">
      <w:pPr>
        <w:jc w:val="both"/>
        <w:rPr>
          <w:rFonts w:ascii="Century Gothic" w:hAnsi="Century Gothic" w:cs="Arial"/>
          <w:sz w:val="24"/>
          <w:szCs w:val="24"/>
        </w:rPr>
      </w:pPr>
    </w:p>
    <w:p w14:paraId="47DBC651" w14:textId="77777777" w:rsidR="00A45D2E" w:rsidRPr="0081209F" w:rsidRDefault="00A45D2E" w:rsidP="00A45D2E">
      <w:pPr>
        <w:spacing w:after="0" w:line="360" w:lineRule="auto"/>
        <w:ind w:right="157"/>
        <w:jc w:val="both"/>
        <w:rPr>
          <w:rFonts w:ascii="Century Gothic" w:hAnsi="Century Gothic" w:cs="Arial"/>
          <w:sz w:val="24"/>
          <w:szCs w:val="24"/>
          <w:lang w:val="es-ES_tradnl"/>
        </w:rPr>
      </w:pPr>
      <w:r w:rsidRPr="0081209F">
        <w:rPr>
          <w:rFonts w:ascii="Century Gothic" w:hAnsi="Century Gothic" w:cs="Arial"/>
          <w:b/>
          <w:sz w:val="28"/>
          <w:szCs w:val="28"/>
        </w:rPr>
        <w:t>ECONÓMICO</w:t>
      </w:r>
      <w:r w:rsidRPr="0081209F">
        <w:rPr>
          <w:rFonts w:ascii="Century Gothic" w:hAnsi="Century Gothic" w:cs="Arial"/>
          <w:b/>
          <w:sz w:val="28"/>
          <w:szCs w:val="28"/>
          <w:lang w:val="es-ES_tradnl"/>
        </w:rPr>
        <w:t xml:space="preserve">. </w:t>
      </w:r>
      <w:r w:rsidRPr="0081209F">
        <w:rPr>
          <w:rFonts w:ascii="Century Gothic" w:hAnsi="Century Gothic" w:cs="Arial"/>
          <w:sz w:val="24"/>
          <w:szCs w:val="24"/>
          <w:lang w:val="es-ES_tradnl"/>
        </w:rPr>
        <w:t xml:space="preserve">Aprobado que sea túrnese a la Secretaría para que elabore la Minuta de Decreto en los términos en que deba publicarse. </w:t>
      </w:r>
    </w:p>
    <w:p w14:paraId="5553E006" w14:textId="77777777" w:rsidR="00A45D2E" w:rsidRPr="0081209F" w:rsidRDefault="00A45D2E" w:rsidP="00A45D2E">
      <w:pPr>
        <w:spacing w:after="0" w:line="360" w:lineRule="auto"/>
        <w:jc w:val="both"/>
        <w:rPr>
          <w:rFonts w:ascii="Century Gothic" w:eastAsia="Calibri" w:hAnsi="Century Gothic" w:cs="Times New Roman"/>
          <w:sz w:val="24"/>
          <w:szCs w:val="24"/>
        </w:rPr>
      </w:pPr>
    </w:p>
    <w:p w14:paraId="0DC634C7" w14:textId="0FA096E5" w:rsidR="00A45D2E" w:rsidRPr="0081209F" w:rsidRDefault="00A45D2E" w:rsidP="00A45D2E">
      <w:pPr>
        <w:shd w:val="clear" w:color="auto" w:fill="FFFFFF"/>
        <w:spacing w:after="0" w:line="360" w:lineRule="auto"/>
        <w:jc w:val="both"/>
        <w:rPr>
          <w:rFonts w:ascii="Century Gothic" w:eastAsia="Times New Roman" w:hAnsi="Century Gothic" w:cs="Times New Roman"/>
          <w:sz w:val="24"/>
          <w:szCs w:val="24"/>
        </w:rPr>
      </w:pPr>
      <w:r w:rsidRPr="0081209F">
        <w:rPr>
          <w:rFonts w:ascii="Century Gothic" w:eastAsia="Times New Roman" w:hAnsi="Century Gothic" w:cs="Times New Roman"/>
          <w:b/>
          <w:bCs/>
          <w:sz w:val="24"/>
          <w:szCs w:val="24"/>
        </w:rPr>
        <w:t>D A D O</w:t>
      </w:r>
      <w:r w:rsidRPr="0081209F">
        <w:rPr>
          <w:rFonts w:ascii="Century Gothic" w:eastAsia="Times New Roman" w:hAnsi="Century Gothic" w:cs="Times New Roman"/>
          <w:sz w:val="24"/>
          <w:szCs w:val="24"/>
        </w:rPr>
        <w:t xml:space="preserve"> en el Salón de Sesiones del Honorable Congreso del Estado de </w:t>
      </w:r>
      <w:r w:rsidR="00836F4E" w:rsidRPr="0081209F">
        <w:rPr>
          <w:rFonts w:ascii="Century Gothic" w:eastAsia="Times New Roman" w:hAnsi="Century Gothic" w:cs="Times New Roman"/>
          <w:sz w:val="24"/>
          <w:szCs w:val="24"/>
        </w:rPr>
        <w:t>Chihuahua, a</w:t>
      </w:r>
      <w:r w:rsidR="002E103B">
        <w:rPr>
          <w:rFonts w:ascii="Century Gothic" w:eastAsia="Times New Roman" w:hAnsi="Century Gothic" w:cs="Times New Roman"/>
          <w:sz w:val="24"/>
          <w:szCs w:val="24"/>
        </w:rPr>
        <w:t xml:space="preserve"> los </w:t>
      </w:r>
      <w:r w:rsidR="00066CD3">
        <w:rPr>
          <w:rFonts w:ascii="Century Gothic" w:eastAsia="Times New Roman" w:hAnsi="Century Gothic" w:cs="Times New Roman"/>
          <w:sz w:val="24"/>
          <w:szCs w:val="24"/>
        </w:rPr>
        <w:t xml:space="preserve">dieciocho </w:t>
      </w:r>
      <w:r w:rsidRPr="0081209F">
        <w:rPr>
          <w:rFonts w:ascii="Century Gothic" w:eastAsia="Times New Roman" w:hAnsi="Century Gothic" w:cs="Times New Roman"/>
          <w:sz w:val="24"/>
          <w:szCs w:val="24"/>
        </w:rPr>
        <w:t>días del mes de</w:t>
      </w:r>
      <w:r w:rsidR="00C862DD">
        <w:rPr>
          <w:rFonts w:ascii="Century Gothic" w:eastAsia="Times New Roman" w:hAnsi="Century Gothic" w:cs="Times New Roman"/>
          <w:sz w:val="24"/>
          <w:szCs w:val="24"/>
        </w:rPr>
        <w:t xml:space="preserve"> </w:t>
      </w:r>
      <w:r w:rsidR="000462CE">
        <w:rPr>
          <w:rFonts w:ascii="Century Gothic" w:eastAsia="Times New Roman" w:hAnsi="Century Gothic" w:cs="Times New Roman"/>
          <w:sz w:val="24"/>
          <w:szCs w:val="24"/>
        </w:rPr>
        <w:t>agosto</w:t>
      </w:r>
      <w:r>
        <w:rPr>
          <w:rFonts w:ascii="Century Gothic" w:eastAsia="Times New Roman" w:hAnsi="Century Gothic" w:cs="Times New Roman"/>
          <w:sz w:val="24"/>
          <w:szCs w:val="24"/>
        </w:rPr>
        <w:t xml:space="preserve"> </w:t>
      </w:r>
      <w:r w:rsidRPr="0081209F">
        <w:rPr>
          <w:rFonts w:ascii="Century Gothic" w:eastAsia="Times New Roman" w:hAnsi="Century Gothic" w:cs="Times New Roman"/>
          <w:sz w:val="24"/>
          <w:szCs w:val="24"/>
        </w:rPr>
        <w:t xml:space="preserve">del año dos mil </w:t>
      </w:r>
      <w:r w:rsidR="00C862DD" w:rsidRPr="0081209F">
        <w:rPr>
          <w:rFonts w:ascii="Century Gothic" w:eastAsia="Times New Roman" w:hAnsi="Century Gothic" w:cs="Times New Roman"/>
          <w:sz w:val="24"/>
          <w:szCs w:val="24"/>
        </w:rPr>
        <w:t>veinti</w:t>
      </w:r>
      <w:r w:rsidR="00C862DD">
        <w:rPr>
          <w:rFonts w:ascii="Century Gothic" w:eastAsia="Times New Roman" w:hAnsi="Century Gothic" w:cs="Times New Roman"/>
          <w:sz w:val="24"/>
          <w:szCs w:val="24"/>
        </w:rPr>
        <w:t>trés</w:t>
      </w:r>
      <w:r w:rsidRPr="0081209F">
        <w:rPr>
          <w:rFonts w:ascii="Century Gothic" w:eastAsia="Times New Roman" w:hAnsi="Century Gothic" w:cs="Times New Roman"/>
          <w:sz w:val="24"/>
          <w:szCs w:val="24"/>
        </w:rPr>
        <w:t>, en la Ciudad de Chihuahua, Chihuahua.</w:t>
      </w:r>
    </w:p>
    <w:p w14:paraId="037BA74A" w14:textId="01B92593"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36E31D7E" w14:textId="41EF413E"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12A6C988" w14:textId="238E305D"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20E21DFA" w14:textId="1DA4D085"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56E049D8" w14:textId="757DC0E7"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745E4B29" w14:textId="60765DCD"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37F96FB1" w14:textId="773EBA8E"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20D31DA8" w14:textId="5E256C34"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5CB4ED3E" w14:textId="23FE4203"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6C372270" w14:textId="77777777" w:rsidR="00FD7274" w:rsidRDefault="00FD7274"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07E36DAB" w14:textId="7B5BE073" w:rsidR="00A45D2E" w:rsidRDefault="00A45D2E" w:rsidP="000462CE">
      <w:pPr>
        <w:spacing w:after="0" w:line="360" w:lineRule="auto"/>
        <w:ind w:right="191"/>
        <w:jc w:val="center"/>
        <w:rPr>
          <w:rFonts w:ascii="Century Gothic" w:eastAsia="Times New Roman" w:hAnsi="Century Gothic" w:cs="Arial"/>
          <w:b/>
          <w:spacing w:val="10"/>
          <w:sz w:val="24"/>
          <w:szCs w:val="24"/>
          <w:lang w:val="es-ES_tradnl" w:eastAsia="es-ES_tradnl"/>
        </w:rPr>
      </w:pPr>
      <w:r w:rsidRPr="0081209F">
        <w:rPr>
          <w:rFonts w:ascii="Century Gothic" w:eastAsia="Times New Roman" w:hAnsi="Century Gothic" w:cs="Arial"/>
          <w:b/>
          <w:spacing w:val="10"/>
          <w:sz w:val="24"/>
          <w:szCs w:val="24"/>
          <w:lang w:val="es-ES_tradnl" w:eastAsia="es-ES_tradnl"/>
        </w:rPr>
        <w:lastRenderedPageBreak/>
        <w:t>ASÍ LO APROBÓ LA COMISIÓN DE GOBERNACIÓN Y PUNTOS</w:t>
      </w:r>
      <w:r w:rsidR="000462CE">
        <w:rPr>
          <w:rFonts w:ascii="Century Gothic" w:eastAsia="Times New Roman" w:hAnsi="Century Gothic" w:cs="Arial"/>
          <w:b/>
          <w:spacing w:val="10"/>
          <w:sz w:val="24"/>
          <w:szCs w:val="24"/>
          <w:lang w:val="es-ES_tradnl" w:eastAsia="es-ES_tradnl"/>
        </w:rPr>
        <w:t xml:space="preserve"> C</w:t>
      </w:r>
      <w:r w:rsidRPr="0081209F">
        <w:rPr>
          <w:rFonts w:ascii="Century Gothic" w:eastAsia="Times New Roman" w:hAnsi="Century Gothic" w:cs="Arial"/>
          <w:b/>
          <w:spacing w:val="10"/>
          <w:sz w:val="24"/>
          <w:szCs w:val="24"/>
          <w:lang w:val="es-ES_tradnl" w:eastAsia="es-ES_tradnl"/>
        </w:rPr>
        <w:t>ONSTITUCIONALES, EN REUNIÓN DE FECHA</w:t>
      </w:r>
      <w:r w:rsidR="00D5381B">
        <w:rPr>
          <w:rFonts w:ascii="Century Gothic" w:eastAsia="Times New Roman" w:hAnsi="Century Gothic" w:cs="Arial"/>
          <w:b/>
          <w:spacing w:val="10"/>
          <w:sz w:val="24"/>
          <w:szCs w:val="24"/>
          <w:lang w:val="es-ES_tradnl" w:eastAsia="es-ES_tradnl"/>
        </w:rPr>
        <w:t xml:space="preserve"> </w:t>
      </w:r>
      <w:r w:rsidR="004C0EC3">
        <w:rPr>
          <w:rFonts w:ascii="Century Gothic" w:eastAsia="Times New Roman" w:hAnsi="Century Gothic" w:cs="Arial"/>
          <w:b/>
          <w:spacing w:val="10"/>
          <w:sz w:val="24"/>
          <w:szCs w:val="24"/>
          <w:lang w:val="es-ES_tradnl" w:eastAsia="es-ES_tradnl"/>
        </w:rPr>
        <w:t>17</w:t>
      </w:r>
      <w:r w:rsidRPr="0081209F">
        <w:rPr>
          <w:rFonts w:ascii="Century Gothic" w:eastAsia="Times New Roman" w:hAnsi="Century Gothic" w:cs="Arial"/>
          <w:b/>
          <w:spacing w:val="10"/>
          <w:sz w:val="24"/>
          <w:szCs w:val="24"/>
          <w:lang w:val="es-ES_tradnl" w:eastAsia="es-ES_tradnl"/>
        </w:rPr>
        <w:t xml:space="preserve"> DE </w:t>
      </w:r>
      <w:r w:rsidR="000462CE">
        <w:rPr>
          <w:rFonts w:ascii="Century Gothic" w:eastAsia="Times New Roman" w:hAnsi="Century Gothic" w:cs="Arial"/>
          <w:b/>
          <w:spacing w:val="10"/>
          <w:sz w:val="24"/>
          <w:szCs w:val="24"/>
          <w:lang w:val="es-ES_tradnl" w:eastAsia="es-ES_tradnl"/>
        </w:rPr>
        <w:t>AGOSTO</w:t>
      </w:r>
      <w:r w:rsidRPr="0081209F">
        <w:rPr>
          <w:rFonts w:ascii="Century Gothic" w:eastAsia="Times New Roman" w:hAnsi="Century Gothic" w:cs="Arial"/>
          <w:b/>
          <w:spacing w:val="10"/>
          <w:sz w:val="24"/>
          <w:szCs w:val="24"/>
          <w:lang w:val="es-ES_tradnl" w:eastAsia="es-ES_tradnl"/>
        </w:rPr>
        <w:t xml:space="preserve"> DEL 202</w:t>
      </w:r>
      <w:r w:rsidR="00C862DD">
        <w:rPr>
          <w:rFonts w:ascii="Century Gothic" w:eastAsia="Times New Roman" w:hAnsi="Century Gothic" w:cs="Arial"/>
          <w:b/>
          <w:spacing w:val="10"/>
          <w:sz w:val="24"/>
          <w:szCs w:val="24"/>
          <w:lang w:val="es-ES_tradnl" w:eastAsia="es-ES_tradnl"/>
        </w:rPr>
        <w:t>3</w:t>
      </w:r>
      <w:r w:rsidRPr="0081209F">
        <w:rPr>
          <w:rFonts w:ascii="Century Gothic" w:eastAsia="Times New Roman" w:hAnsi="Century Gothic" w:cs="Arial"/>
          <w:b/>
          <w:spacing w:val="10"/>
          <w:sz w:val="24"/>
          <w:szCs w:val="24"/>
          <w:lang w:val="es-ES_tradnl" w:eastAsia="es-ES_tradnl"/>
        </w:rPr>
        <w:t>.</w:t>
      </w:r>
    </w:p>
    <w:p w14:paraId="3AF2F584" w14:textId="77777777" w:rsidR="00A45D2E" w:rsidRDefault="00A45D2E" w:rsidP="00A45D2E">
      <w:pPr>
        <w:spacing w:after="0" w:line="360" w:lineRule="auto"/>
        <w:ind w:right="191"/>
        <w:jc w:val="both"/>
        <w:rPr>
          <w:rFonts w:ascii="Century Gothic" w:eastAsia="Times New Roman" w:hAnsi="Century Gothic" w:cs="Arial"/>
          <w:b/>
          <w:spacing w:val="10"/>
          <w:sz w:val="24"/>
          <w:szCs w:val="24"/>
          <w:lang w:val="es-ES_tradnl" w:eastAsia="es-ES_tradnl"/>
        </w:rPr>
      </w:pPr>
    </w:p>
    <w:p w14:paraId="15C18BDE" w14:textId="77777777" w:rsidR="00A45D2E" w:rsidRDefault="00A45D2E" w:rsidP="00A45D2E">
      <w:pPr>
        <w:spacing w:after="0" w:line="360" w:lineRule="auto"/>
        <w:ind w:right="191"/>
        <w:contextualSpacing/>
        <w:jc w:val="center"/>
        <w:rPr>
          <w:rFonts w:ascii="Century Gothic" w:eastAsia="Times New Roman" w:hAnsi="Century Gothic" w:cs="Arial"/>
          <w:b/>
          <w:sz w:val="24"/>
          <w:szCs w:val="24"/>
          <w:lang w:val="es-ES_tradnl" w:eastAsia="es-ES_tradnl"/>
        </w:rPr>
      </w:pPr>
      <w:r w:rsidRPr="0081209F">
        <w:rPr>
          <w:rFonts w:ascii="Century Gothic" w:eastAsia="Times New Roman" w:hAnsi="Century Gothic" w:cs="Arial"/>
          <w:b/>
          <w:sz w:val="24"/>
          <w:szCs w:val="24"/>
          <w:lang w:val="es-ES_tradnl" w:eastAsia="es-ES_tradnl"/>
        </w:rPr>
        <w:t>POR LA COMISIÓN DE GOBERNACIÓN Y PUNTOS CONSTITUCIONALES</w:t>
      </w:r>
    </w:p>
    <w:p w14:paraId="3D1F7EFE" w14:textId="77777777" w:rsidR="00A45D2E" w:rsidRPr="0081209F" w:rsidRDefault="00A45D2E" w:rsidP="00A45D2E">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407309" w:rsidRPr="00FA659B" w14:paraId="2EE9EDC7"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236AD446"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45E4ED4"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1030D35"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D1E7D33"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5B5EA4B"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ABSTENCIÓN</w:t>
            </w:r>
          </w:p>
        </w:tc>
      </w:tr>
      <w:tr w:rsidR="00407309" w:rsidRPr="00FA659B" w14:paraId="087D98A9"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5F53BD6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54DE66CB" wp14:editId="731A54DB">
                  <wp:extent cx="809625" cy="10763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725" cy="1097729"/>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A966858" w14:textId="77777777" w:rsidR="00407309" w:rsidRPr="00FA659B" w:rsidRDefault="00407309" w:rsidP="00DA61EB">
            <w:pPr>
              <w:tabs>
                <w:tab w:val="left" w:pos="9072"/>
              </w:tabs>
              <w:spacing w:after="0" w:line="360" w:lineRule="auto"/>
              <w:rPr>
                <w:rFonts w:ascii="Century Gothic" w:eastAsia="Times New Roman" w:hAnsi="Century Gothic" w:cs="Arial"/>
                <w:b/>
                <w:caps/>
                <w:color w:val="000000"/>
                <w:sz w:val="24"/>
                <w:szCs w:val="24"/>
                <w:lang w:eastAsia="es-ES"/>
              </w:rPr>
            </w:pPr>
            <w:r w:rsidRPr="00FA659B">
              <w:rPr>
                <w:rFonts w:ascii="Century Gothic" w:eastAsia="Times New Roman" w:hAnsi="Century Gothic" w:cs="Arial"/>
                <w:b/>
                <w:caps/>
                <w:color w:val="000000"/>
                <w:sz w:val="24"/>
                <w:szCs w:val="24"/>
                <w:lang w:eastAsia="es-ES"/>
              </w:rPr>
              <w:t>DIP. OMAR BAZÁN FLORES</w:t>
            </w:r>
          </w:p>
          <w:p w14:paraId="672DD3D4" w14:textId="77777777" w:rsidR="00407309" w:rsidRPr="00FA659B" w:rsidRDefault="00407309" w:rsidP="00DA61EB">
            <w:pPr>
              <w:tabs>
                <w:tab w:val="left" w:pos="9072"/>
              </w:tabs>
              <w:spacing w:after="0" w:line="360" w:lineRule="auto"/>
              <w:rPr>
                <w:rFonts w:ascii="Century Gothic" w:eastAsia="Times New Roman" w:hAnsi="Century Gothic" w:cs="Times New Roman"/>
                <w:color w:val="000000"/>
                <w:sz w:val="24"/>
                <w:szCs w:val="24"/>
                <w:lang w:eastAsia="es-ES"/>
              </w:rPr>
            </w:pPr>
            <w:r w:rsidRPr="00FA659B">
              <w:rPr>
                <w:rFonts w:ascii="Century Gothic" w:eastAsia="Times New Roman" w:hAnsi="Century Gothic" w:cs="Arial"/>
                <w:b/>
                <w:caps/>
                <w:color w:val="000000"/>
                <w:sz w:val="24"/>
                <w:szCs w:val="24"/>
                <w:lang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14:paraId="6424606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62924673"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0A5821F"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2ACC26BA"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5556441D"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543650F7" wp14:editId="42CCF3DD">
                  <wp:extent cx="885825" cy="10953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697FF9A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ADRIANA TERRAZAS PORRAS</w:t>
            </w:r>
          </w:p>
          <w:p w14:paraId="6D98814F"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SECRETARIA</w:t>
            </w:r>
          </w:p>
          <w:p w14:paraId="0EA59C27"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02643FBD"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5AEDF8A5"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7668BA9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0B541777"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74F673A0"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4BB440D9" wp14:editId="5D289D52">
                  <wp:extent cx="885825" cy="10572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DBEBAF6"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JOSÉ ALFREDO CHÁVEZ MADRID</w:t>
            </w:r>
          </w:p>
          <w:p w14:paraId="09173055"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59A5F2DC"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4E62D4C9"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408A0E5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2B3591AE"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3414E222" w14:textId="66386E8D" w:rsidR="00407309" w:rsidRPr="00FA659B" w:rsidRDefault="000462CE" w:rsidP="00DA61EB">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3F9BB3D2" wp14:editId="5216C715">
                  <wp:extent cx="906958" cy="1203423"/>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347" cy="1215881"/>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0340B25" w14:textId="29870932"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 xml:space="preserve">DIP. </w:t>
            </w:r>
            <w:r w:rsidR="000462CE">
              <w:rPr>
                <w:rFonts w:ascii="Century Gothic" w:eastAsia="Times New Roman" w:hAnsi="Century Gothic" w:cs="Arial"/>
                <w:b/>
                <w:color w:val="000000"/>
                <w:sz w:val="24"/>
                <w:szCs w:val="24"/>
                <w:lang w:eastAsia="es-ES"/>
              </w:rPr>
              <w:t>JAEL ARGÜELLES DÍAZ</w:t>
            </w:r>
          </w:p>
          <w:p w14:paraId="079C4749"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116781E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4AEE5DB8"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358E3289"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75625BD8"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412286D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lastRenderedPageBreak/>
              <w:drawing>
                <wp:inline distT="0" distB="0" distL="0" distR="0" wp14:anchorId="00551164" wp14:editId="5A88C86C">
                  <wp:extent cx="914400" cy="1209675"/>
                  <wp:effectExtent l="0" t="0" r="0" b="9525"/>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649CD780"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GABRIEL ÁNGEL GARCÍA CANTÚ</w:t>
            </w:r>
          </w:p>
          <w:p w14:paraId="7004361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6C9B31F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18D7EFD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F19371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0A1F05F3"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596A510C"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4C7DBFAF" wp14:editId="0F2F8CBF">
                  <wp:extent cx="914400" cy="120015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5EB422A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FRANCISCO ADRIÁN SÁNCHEZ VILLEGAS</w:t>
            </w:r>
          </w:p>
          <w:p w14:paraId="3FA1828F"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321A7C65"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D22FD5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025ECE5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09531F24"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6333F80B"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2E372BA4" wp14:editId="15920B85">
                  <wp:extent cx="1038225" cy="1095375"/>
                  <wp:effectExtent l="0" t="0" r="9525" b="9525"/>
                  <wp:docPr id="8" name="Imagen 8"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diputados/mthumb.php?src=imagenes/fotosOficiales/324.jpe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5BBFBAB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w:t>
            </w:r>
            <w:r>
              <w:rPr>
                <w:rFonts w:ascii="Century Gothic" w:eastAsia="Times New Roman" w:hAnsi="Century Gothic" w:cs="Arial"/>
                <w:b/>
                <w:color w:val="000000"/>
                <w:sz w:val="24"/>
                <w:szCs w:val="24"/>
                <w:lang w:eastAsia="es-ES"/>
              </w:rPr>
              <w:t xml:space="preserve"> ANA MARGARITA BLACKALLER PRIETO</w:t>
            </w:r>
          </w:p>
          <w:p w14:paraId="656BE62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7768A1C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04126F8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524DAF83"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bl>
    <w:p w14:paraId="79D0052C" w14:textId="77777777" w:rsidR="000462CE" w:rsidRDefault="000462CE" w:rsidP="00836F4E">
      <w:pPr>
        <w:spacing w:after="0" w:line="360" w:lineRule="auto"/>
        <w:jc w:val="both"/>
        <w:rPr>
          <w:rFonts w:ascii="Century Gothic" w:eastAsia="Calibri" w:hAnsi="Century Gothic" w:cs="Calibri"/>
          <w:sz w:val="14"/>
          <w:szCs w:val="14"/>
        </w:rPr>
      </w:pPr>
    </w:p>
    <w:p w14:paraId="4AD84178" w14:textId="3C789A9B" w:rsidR="00836F4E" w:rsidRPr="00836F4E" w:rsidRDefault="00A45D2E" w:rsidP="00836F4E">
      <w:pPr>
        <w:spacing w:after="0" w:line="360" w:lineRule="auto"/>
        <w:jc w:val="both"/>
        <w:rPr>
          <w:rFonts w:ascii="Century Gothic" w:eastAsia="Calibri" w:hAnsi="Century Gothic" w:cs="Arial"/>
          <w:sz w:val="14"/>
          <w:szCs w:val="14"/>
        </w:rPr>
      </w:pPr>
      <w:r w:rsidRPr="00836F4E">
        <w:rPr>
          <w:rFonts w:ascii="Century Gothic" w:eastAsia="Calibri" w:hAnsi="Century Gothic" w:cs="Calibri"/>
          <w:sz w:val="14"/>
          <w:szCs w:val="14"/>
        </w:rPr>
        <w:t xml:space="preserve">La presente hoja de firmas corresponde al Dictamen por medio el cual se </w:t>
      </w:r>
      <w:r w:rsidR="000462CE">
        <w:rPr>
          <w:rFonts w:ascii="Century Gothic" w:eastAsia="Calibri" w:hAnsi="Century Gothic" w:cs="Calibri"/>
          <w:sz w:val="14"/>
          <w:szCs w:val="14"/>
        </w:rPr>
        <w:t>reforma el</w:t>
      </w:r>
      <w:r w:rsidR="000462CE" w:rsidRPr="000462CE">
        <w:rPr>
          <w:rFonts w:ascii="Century Gothic" w:eastAsia="Calibri" w:hAnsi="Century Gothic" w:cs="Calibri"/>
          <w:sz w:val="14"/>
          <w:szCs w:val="14"/>
        </w:rPr>
        <w:t xml:space="preserve"> artículo 93, fracción IX de la Constitución Política del Estado de Chihuahua, </w:t>
      </w:r>
      <w:r w:rsidR="000462CE">
        <w:rPr>
          <w:rFonts w:ascii="Century Gothic" w:eastAsia="Calibri" w:hAnsi="Century Gothic" w:cs="Calibri"/>
          <w:sz w:val="14"/>
          <w:szCs w:val="14"/>
        </w:rPr>
        <w:t>para</w:t>
      </w:r>
      <w:r w:rsidR="000462CE" w:rsidRPr="000462CE">
        <w:rPr>
          <w:rFonts w:ascii="Century Gothic" w:eastAsia="Calibri" w:hAnsi="Century Gothic" w:cs="Calibri"/>
          <w:sz w:val="14"/>
          <w:szCs w:val="14"/>
        </w:rPr>
        <w:t xml:space="preserve"> aumentar al presupuesto participativo el porcentaje del 3% a por lo menos un 5% de los recursos para inversión pública productiva provenientes de los ingresos de libre disposición del Estado.</w:t>
      </w:r>
    </w:p>
    <w:sectPr w:rsidR="00836F4E" w:rsidRPr="00836F4E" w:rsidSect="00AC5A66">
      <w:headerReference w:type="even" r:id="rId14"/>
      <w:headerReference w:type="default" r:id="rId15"/>
      <w:footerReference w:type="default" r:id="rId16"/>
      <w:headerReference w:type="first" r:id="rId17"/>
      <w:pgSz w:w="12240" w:h="15840" w:code="1"/>
      <w:pgMar w:top="3402" w:right="1134" w:bottom="1701" w:left="1134" w:header="567"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B8BD" w14:textId="77777777" w:rsidR="00FA24B1" w:rsidRDefault="00FA24B1" w:rsidP="00A45D2E">
      <w:pPr>
        <w:spacing w:after="0" w:line="240" w:lineRule="auto"/>
      </w:pPr>
      <w:r>
        <w:separator/>
      </w:r>
    </w:p>
  </w:endnote>
  <w:endnote w:type="continuationSeparator" w:id="0">
    <w:p w14:paraId="728B52F3" w14:textId="77777777" w:rsidR="00FA24B1" w:rsidRDefault="00FA24B1" w:rsidP="00A4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35C3" w14:textId="7AA086C6" w:rsidR="00094EA4" w:rsidRPr="007D6D9B" w:rsidRDefault="007423F9"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4C0EC3">
      <w:rPr>
        <w:noProof/>
        <w:lang w:val="en-US"/>
      </w:rPr>
      <w:t>16</w:t>
    </w:r>
    <w:r>
      <w:fldChar w:fldCharType="end"/>
    </w:r>
    <w:r>
      <w:rPr>
        <w:lang w:val="en-US"/>
      </w:rPr>
      <w:t xml:space="preserve">      </w:t>
    </w:r>
    <w:r>
      <w:rPr>
        <w:lang w:val="en-US"/>
      </w:rPr>
      <w:tab/>
      <w:t>A</w:t>
    </w:r>
    <w:r w:rsidR="000462CE">
      <w:rPr>
        <w:lang w:val="en-US"/>
      </w:rPr>
      <w:t>2142</w:t>
    </w:r>
    <w:r>
      <w:rPr>
        <w:lang w:val="en-US"/>
      </w:rPr>
      <w:t>/ERS</w:t>
    </w:r>
    <w:r w:rsidRPr="007D6D9B">
      <w:rPr>
        <w:lang w:val="en-US"/>
      </w:rPr>
      <w:t>/</w:t>
    </w:r>
    <w:r w:rsidR="00066CD3">
      <w:rPr>
        <w:lang w:val="en-US"/>
      </w:rPr>
      <w:t>GAOR/CVM/ASC/PFE</w:t>
    </w:r>
  </w:p>
  <w:p w14:paraId="4F5C73D3" w14:textId="77777777" w:rsidR="00094EA4" w:rsidRPr="007D6D9B" w:rsidRDefault="00FA24B1">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A58A" w14:textId="77777777" w:rsidR="00FA24B1" w:rsidRDefault="00FA24B1" w:rsidP="00A45D2E">
      <w:pPr>
        <w:spacing w:after="0" w:line="240" w:lineRule="auto"/>
      </w:pPr>
      <w:r>
        <w:separator/>
      </w:r>
    </w:p>
  </w:footnote>
  <w:footnote w:type="continuationSeparator" w:id="0">
    <w:p w14:paraId="390D9A1F" w14:textId="77777777" w:rsidR="00FA24B1" w:rsidRDefault="00FA24B1" w:rsidP="00A4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EDD" w14:textId="77777777" w:rsidR="00094EA4" w:rsidRDefault="00FA24B1">
    <w:pPr>
      <w:pStyle w:val="Encabezado"/>
    </w:pPr>
    <w:r>
      <w:rPr>
        <w:noProof/>
        <w:lang w:val="x-none" w:eastAsia="es-MX"/>
      </w:rPr>
      <w:pict w14:anchorId="2E640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64E" w14:textId="77777777" w:rsidR="00C862DD" w:rsidRDefault="00C862DD" w:rsidP="00C862DD">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1D5A3794" w14:textId="77777777" w:rsidR="00C862DD" w:rsidRDefault="00C862DD" w:rsidP="00C862DD">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Cien años del Rotarismo en Chihuahua”</w:t>
    </w:r>
  </w:p>
  <w:p w14:paraId="0B22E780" w14:textId="77777777" w:rsidR="00D73F33" w:rsidRPr="005704D1" w:rsidRDefault="00FA24B1" w:rsidP="00C862DD">
    <w:pPr>
      <w:rPr>
        <w:rFonts w:ascii="Century Gothic" w:hAnsi="Century Gothic" w:cs="Arial"/>
        <w:b/>
        <w:sz w:val="20"/>
        <w:szCs w:val="20"/>
        <w:shd w:val="clear" w:color="auto" w:fill="FFFFFF"/>
      </w:rPr>
    </w:pPr>
  </w:p>
  <w:p w14:paraId="5517DBBC" w14:textId="77777777" w:rsidR="00D73F33" w:rsidRPr="005704D1" w:rsidRDefault="007423F9" w:rsidP="00D73F33">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0F55AB05" w14:textId="77777777" w:rsidR="00D73F33" w:rsidRPr="009A3C5A" w:rsidRDefault="00FA24B1" w:rsidP="00D73F33">
    <w:pPr>
      <w:pStyle w:val="Encabezado"/>
      <w:jc w:val="right"/>
      <w:rPr>
        <w:rFonts w:ascii="Century Gothic" w:hAnsi="Century Gothic"/>
        <w:b/>
        <w:color w:val="0D0D0D" w:themeColor="text1" w:themeTint="F2"/>
        <w:sz w:val="24"/>
        <w:szCs w:val="28"/>
      </w:rPr>
    </w:pPr>
  </w:p>
  <w:p w14:paraId="648E8B9F" w14:textId="77777777" w:rsidR="00D73F33" w:rsidRPr="009A3C5A" w:rsidRDefault="007423F9" w:rsidP="00D73F33">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4B8F446D" w14:textId="77777777" w:rsidR="00D73F33" w:rsidRPr="009A3C5A" w:rsidRDefault="00FA24B1" w:rsidP="00D73F33">
    <w:pPr>
      <w:pStyle w:val="Encabezado"/>
      <w:jc w:val="right"/>
      <w:rPr>
        <w:rFonts w:ascii="Century Gothic" w:hAnsi="Century Gothic"/>
        <w:b/>
        <w:color w:val="0D0D0D" w:themeColor="text1" w:themeTint="F2"/>
        <w:sz w:val="24"/>
        <w:szCs w:val="28"/>
      </w:rPr>
    </w:pPr>
  </w:p>
  <w:p w14:paraId="5240F87E" w14:textId="3E6044CB" w:rsidR="00094EA4" w:rsidRPr="00D73F33" w:rsidRDefault="007423F9" w:rsidP="00D73F33">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w:t>
    </w:r>
    <w:r w:rsidR="008F05FE">
      <w:rPr>
        <w:rFonts w:ascii="Century Gothic" w:hAnsi="Century Gothic"/>
        <w:b/>
        <w:color w:val="0D0D0D" w:themeColor="text1" w:themeTint="F2"/>
        <w:sz w:val="24"/>
        <w:szCs w:val="28"/>
      </w:rPr>
      <w:t>21</w:t>
    </w:r>
    <w:r w:rsidRPr="009A3C5A">
      <w:rPr>
        <w:rFonts w:ascii="Century Gothic" w:hAnsi="Century Gothic"/>
        <w:b/>
        <w:color w:val="0D0D0D" w:themeColor="text1" w:themeTint="F2"/>
        <w:sz w:val="24"/>
        <w:szCs w:val="28"/>
      </w:rPr>
      <w:t>/202</w:t>
    </w:r>
    <w:r w:rsidR="00C862DD">
      <w:rPr>
        <w:rFonts w:ascii="Century Gothic" w:hAnsi="Century Gothic"/>
        <w:b/>
        <w:color w:val="0D0D0D" w:themeColor="text1" w:themeTint="F2"/>
        <w:sz w:val="24"/>
        <w:szCs w:val="28"/>
      </w:rPr>
      <w:t>3</w:t>
    </w:r>
  </w:p>
  <w:p w14:paraId="2189CD05" w14:textId="77777777" w:rsidR="00094EA4" w:rsidRDefault="00FA24B1" w:rsidP="00094EA4">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2995" w14:textId="77777777" w:rsidR="00094EA4" w:rsidRDefault="00FA24B1">
    <w:pPr>
      <w:pStyle w:val="Encabezado"/>
    </w:pPr>
    <w:r>
      <w:rPr>
        <w:noProof/>
        <w:lang w:val="x-none" w:eastAsia="es-MX"/>
      </w:rPr>
      <w:pict w14:anchorId="4E094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6D9"/>
    <w:multiLevelType w:val="hybridMultilevel"/>
    <w:tmpl w:val="2E886F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2E"/>
    <w:rsid w:val="000462CE"/>
    <w:rsid w:val="00066CD3"/>
    <w:rsid w:val="00080E04"/>
    <w:rsid w:val="000D1537"/>
    <w:rsid w:val="000D5A2A"/>
    <w:rsid w:val="000F6A78"/>
    <w:rsid w:val="001562FC"/>
    <w:rsid w:val="00156EF2"/>
    <w:rsid w:val="0017192D"/>
    <w:rsid w:val="001738A8"/>
    <w:rsid w:val="001C5F62"/>
    <w:rsid w:val="001E70BF"/>
    <w:rsid w:val="001F6FDC"/>
    <w:rsid w:val="002051DD"/>
    <w:rsid w:val="00260AAA"/>
    <w:rsid w:val="002E103B"/>
    <w:rsid w:val="003043A2"/>
    <w:rsid w:val="00322AA1"/>
    <w:rsid w:val="0034454D"/>
    <w:rsid w:val="0035758A"/>
    <w:rsid w:val="0038783B"/>
    <w:rsid w:val="003A0FBA"/>
    <w:rsid w:val="00407309"/>
    <w:rsid w:val="00413CA2"/>
    <w:rsid w:val="00426ED9"/>
    <w:rsid w:val="004A7B09"/>
    <w:rsid w:val="004C0EC3"/>
    <w:rsid w:val="004D3197"/>
    <w:rsid w:val="0050611F"/>
    <w:rsid w:val="00534224"/>
    <w:rsid w:val="00545E79"/>
    <w:rsid w:val="005E09A4"/>
    <w:rsid w:val="0067701F"/>
    <w:rsid w:val="006F7688"/>
    <w:rsid w:val="007423F9"/>
    <w:rsid w:val="0083273E"/>
    <w:rsid w:val="00832FE5"/>
    <w:rsid w:val="00836F4E"/>
    <w:rsid w:val="008925FD"/>
    <w:rsid w:val="00897B3F"/>
    <w:rsid w:val="008A2B64"/>
    <w:rsid w:val="008B795E"/>
    <w:rsid w:val="008F05FE"/>
    <w:rsid w:val="009032D5"/>
    <w:rsid w:val="0095172F"/>
    <w:rsid w:val="009575B8"/>
    <w:rsid w:val="009D119D"/>
    <w:rsid w:val="00A103CA"/>
    <w:rsid w:val="00A45D2E"/>
    <w:rsid w:val="00A66E51"/>
    <w:rsid w:val="00A93C03"/>
    <w:rsid w:val="00AC5A66"/>
    <w:rsid w:val="00AE6C23"/>
    <w:rsid w:val="00BB188A"/>
    <w:rsid w:val="00BB2A83"/>
    <w:rsid w:val="00BB31FF"/>
    <w:rsid w:val="00C84074"/>
    <w:rsid w:val="00C862DD"/>
    <w:rsid w:val="00C97B44"/>
    <w:rsid w:val="00CC4CC9"/>
    <w:rsid w:val="00D344FE"/>
    <w:rsid w:val="00D5381B"/>
    <w:rsid w:val="00D5586E"/>
    <w:rsid w:val="00DA6A3A"/>
    <w:rsid w:val="00DD0A8A"/>
    <w:rsid w:val="00E16DA3"/>
    <w:rsid w:val="00E235B0"/>
    <w:rsid w:val="00E50014"/>
    <w:rsid w:val="00ED487E"/>
    <w:rsid w:val="00ED6D51"/>
    <w:rsid w:val="00F83982"/>
    <w:rsid w:val="00FA24B1"/>
    <w:rsid w:val="00FD72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D0F69"/>
  <w15:chartTrackingRefBased/>
  <w15:docId w15:val="{179B4144-78A9-4C52-8C0E-71566A1B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45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5D2E"/>
  </w:style>
  <w:style w:type="paragraph" w:styleId="Piedepgina">
    <w:name w:val="footer"/>
    <w:basedOn w:val="Normal"/>
    <w:link w:val="PiedepginaCar"/>
    <w:uiPriority w:val="99"/>
    <w:unhideWhenUsed/>
    <w:rsid w:val="00A45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D2E"/>
  </w:style>
  <w:style w:type="character" w:customStyle="1" w:styleId="Ninguno">
    <w:name w:val="Ninguno"/>
    <w:rsid w:val="00A45D2E"/>
    <w:rPr>
      <w:lang w:val="es-ES_tradnl"/>
    </w:rPr>
  </w:style>
  <w:style w:type="paragraph" w:styleId="Prrafodelista">
    <w:name w:val="List Paragraph"/>
    <w:basedOn w:val="Normal"/>
    <w:uiPriority w:val="34"/>
    <w:qFormat/>
    <w:rsid w:val="00A45D2E"/>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A66E5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rsid w:val="00A66E51"/>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uiPriority w:val="99"/>
    <w:qFormat/>
    <w:rsid w:val="00A66E51"/>
    <w:rPr>
      <w:vertAlign w:val="superscript"/>
    </w:rPr>
  </w:style>
  <w:style w:type="character" w:styleId="Hipervnculo">
    <w:name w:val="Hyperlink"/>
    <w:basedOn w:val="Fuentedeprrafopredeter"/>
    <w:uiPriority w:val="99"/>
    <w:unhideWhenUsed/>
    <w:rsid w:val="00A66E51"/>
    <w:rPr>
      <w:color w:val="0563C1" w:themeColor="hyperlink"/>
      <w:u w:val="single"/>
    </w:rPr>
  </w:style>
  <w:style w:type="table" w:styleId="Tablaconcuadrcula">
    <w:name w:val="Table Grid"/>
    <w:basedOn w:val="Tablanormal"/>
    <w:uiPriority w:val="39"/>
    <w:rsid w:val="001E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3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3383</Words>
  <Characters>18608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Patricia Isabel Flores Elizondo</cp:lastModifiedBy>
  <cp:revision>3</cp:revision>
  <cp:lastPrinted>2023-03-21T17:50:00Z</cp:lastPrinted>
  <dcterms:created xsi:type="dcterms:W3CDTF">2023-08-17T16:40:00Z</dcterms:created>
  <dcterms:modified xsi:type="dcterms:W3CDTF">2023-08-18T19:07:00Z</dcterms:modified>
</cp:coreProperties>
</file>