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B23B" w14:textId="19807A4C" w:rsidR="00460410" w:rsidRDefault="00460410" w:rsidP="00460410">
      <w:pPr>
        <w:tabs>
          <w:tab w:val="left" w:pos="3750"/>
        </w:tabs>
      </w:pPr>
      <w:bookmarkStart w:id="0" w:name="_Hlk137718800"/>
      <w:r>
        <w:tab/>
      </w:r>
    </w:p>
    <w:p w14:paraId="45D7D1CC" w14:textId="360A1A14" w:rsidR="00460410" w:rsidRPr="00A34085" w:rsidRDefault="00CC145A" w:rsidP="00460410">
      <w:pPr>
        <w:spacing w:after="0" w:line="360" w:lineRule="auto"/>
        <w:jc w:val="both"/>
        <w:rPr>
          <w:rFonts w:ascii="Century Gothic" w:eastAsia="Times New Roman" w:hAnsi="Century Gothic" w:cs="Arial"/>
          <w:sz w:val="24"/>
          <w:szCs w:val="24"/>
          <w:lang w:eastAsia="es-ES"/>
        </w:rPr>
      </w:pPr>
      <w:r>
        <w:rPr>
          <w:rFonts w:ascii="Century Gothic" w:eastAsia="Arial" w:hAnsi="Century Gothic" w:cs="Arial"/>
          <w:b/>
          <w:sz w:val="24"/>
          <w:szCs w:val="24"/>
          <w:lang w:eastAsia="es-ES"/>
        </w:rPr>
        <w:t xml:space="preserve">DIPUTACIÓN PERMANENTE </w:t>
      </w:r>
    </w:p>
    <w:p w14:paraId="039854C2" w14:textId="77777777" w:rsidR="00460410" w:rsidRPr="00A34085" w:rsidRDefault="00460410" w:rsidP="00460410">
      <w:pPr>
        <w:spacing w:after="0" w:line="360" w:lineRule="auto"/>
        <w:jc w:val="both"/>
        <w:rPr>
          <w:rFonts w:ascii="Century Gothic" w:eastAsia="Times New Roman" w:hAnsi="Century Gothic" w:cs="Arial"/>
          <w:sz w:val="24"/>
          <w:szCs w:val="24"/>
          <w:lang w:eastAsia="es-ES"/>
        </w:rPr>
      </w:pPr>
      <w:r w:rsidRPr="00A34085">
        <w:rPr>
          <w:rFonts w:ascii="Century Gothic" w:eastAsia="Arial" w:hAnsi="Century Gothic" w:cs="Arial"/>
          <w:b/>
          <w:sz w:val="24"/>
          <w:szCs w:val="24"/>
          <w:lang w:eastAsia="es-ES"/>
        </w:rPr>
        <w:t>P R E S E N T E.-</w:t>
      </w:r>
    </w:p>
    <w:p w14:paraId="05F83B32" w14:textId="77777777" w:rsidR="00460410" w:rsidRPr="00A34085" w:rsidRDefault="00460410" w:rsidP="00460410">
      <w:pPr>
        <w:spacing w:after="0" w:line="360" w:lineRule="auto"/>
        <w:jc w:val="both"/>
        <w:rPr>
          <w:rFonts w:ascii="Century Gothic" w:eastAsia="Times New Roman" w:hAnsi="Century Gothic" w:cs="Arial"/>
          <w:sz w:val="24"/>
          <w:szCs w:val="24"/>
          <w:lang w:eastAsia="es-ES"/>
        </w:rPr>
      </w:pPr>
    </w:p>
    <w:p w14:paraId="1F03A0CB" w14:textId="656B47F6" w:rsidR="00460410" w:rsidRPr="00A34085" w:rsidRDefault="00460410" w:rsidP="00460410">
      <w:pPr>
        <w:spacing w:after="0" w:line="360" w:lineRule="auto"/>
        <w:contextualSpacing/>
        <w:jc w:val="both"/>
        <w:rPr>
          <w:rFonts w:ascii="Century Gothic" w:eastAsia="Arial" w:hAnsi="Century Gothic" w:cs="Arial"/>
          <w:sz w:val="24"/>
          <w:szCs w:val="24"/>
          <w:lang w:val="es-ES" w:eastAsia="es-ES"/>
        </w:rPr>
      </w:pPr>
      <w:r w:rsidRPr="00A34085">
        <w:rPr>
          <w:rFonts w:ascii="Century Gothic" w:eastAsia="Arial" w:hAnsi="Century Gothic" w:cs="Arial"/>
          <w:sz w:val="24"/>
          <w:szCs w:val="24"/>
          <w:lang w:eastAsia="es-ES"/>
        </w:rPr>
        <w:t xml:space="preserve">La Comisión de Energía </w:t>
      </w:r>
      <w:r w:rsidRPr="00A34085">
        <w:rPr>
          <w:rFonts w:ascii="Century Gothic" w:eastAsia="Arial" w:hAnsi="Century Gothic" w:cs="Arial"/>
          <w:sz w:val="24"/>
          <w:szCs w:val="24"/>
          <w:lang w:val="es-ES" w:eastAsia="es-ES"/>
        </w:rPr>
        <w:t>somete a la consideración de</w:t>
      </w:r>
      <w:r w:rsidR="00CC145A">
        <w:rPr>
          <w:rFonts w:ascii="Century Gothic" w:eastAsia="Arial" w:hAnsi="Century Gothic" w:cs="Arial"/>
          <w:sz w:val="24"/>
          <w:szCs w:val="24"/>
          <w:lang w:val="es-ES" w:eastAsia="es-ES"/>
        </w:rPr>
        <w:t xml:space="preserve"> esta Diputación </w:t>
      </w:r>
      <w:r w:rsidR="006716E9">
        <w:rPr>
          <w:rFonts w:ascii="Century Gothic" w:eastAsia="Arial" w:hAnsi="Century Gothic" w:cs="Arial"/>
          <w:sz w:val="24"/>
          <w:szCs w:val="24"/>
          <w:lang w:val="es-ES" w:eastAsia="es-ES"/>
        </w:rPr>
        <w:t xml:space="preserve">Permanente </w:t>
      </w:r>
      <w:r w:rsidR="006716E9" w:rsidRPr="00A34085">
        <w:rPr>
          <w:rFonts w:ascii="Century Gothic" w:eastAsia="Arial" w:hAnsi="Century Gothic" w:cs="Arial"/>
          <w:sz w:val="24"/>
          <w:szCs w:val="24"/>
          <w:lang w:val="es-ES" w:eastAsia="es-ES"/>
        </w:rPr>
        <w:t>el</w:t>
      </w:r>
      <w:r w:rsidRPr="00A34085">
        <w:rPr>
          <w:rFonts w:ascii="Century Gothic" w:eastAsia="Arial" w:hAnsi="Century Gothic" w:cs="Arial"/>
          <w:sz w:val="24"/>
          <w:szCs w:val="24"/>
          <w:lang w:val="es-ES" w:eastAsia="es-ES"/>
        </w:rPr>
        <w:t xml:space="preserve"> presente Dictamen, </w:t>
      </w:r>
      <w:r w:rsidRPr="00A34085">
        <w:rPr>
          <w:rFonts w:ascii="Century Gothic" w:eastAsia="Arial" w:hAnsi="Century Gothic" w:cs="Arial"/>
          <w:sz w:val="24"/>
          <w:szCs w:val="24"/>
          <w:lang w:eastAsia="es-ES"/>
        </w:rPr>
        <w:t>con fundamento en lo dispuesto por los</w:t>
      </w:r>
      <w:r w:rsidRPr="00A34085">
        <w:rPr>
          <w:rFonts w:ascii="Century Gothic" w:eastAsia="Arial" w:hAnsi="Century Gothic" w:cs="Arial"/>
          <w:sz w:val="24"/>
          <w:szCs w:val="24"/>
          <w:lang w:val="es-ES" w:eastAsia="es-ES"/>
        </w:rPr>
        <w:t xml:space="preserve"> artículos 57 y 58 de la Constitución Política del Estado de Chihuahua; 87, 88 y 111 de la Ley Orgánica, 80 y 81 del Reglamento Interior y de Prácticas Parlamentarias, ambos ordenamientos del Poder Legislativo del Estado de Chihuahua; elaborado con base en los siguientes:</w:t>
      </w:r>
    </w:p>
    <w:p w14:paraId="693C44FD" w14:textId="77777777" w:rsidR="00460410" w:rsidRPr="00A34085" w:rsidRDefault="00460410" w:rsidP="00460410">
      <w:pPr>
        <w:spacing w:after="0" w:line="360" w:lineRule="auto"/>
        <w:rPr>
          <w:rFonts w:ascii="Century Gothic" w:eastAsia="Times New Roman" w:hAnsi="Century Gothic" w:cs="Arial"/>
          <w:sz w:val="24"/>
          <w:szCs w:val="24"/>
          <w:lang w:val="es-ES" w:eastAsia="es-ES"/>
        </w:rPr>
      </w:pPr>
    </w:p>
    <w:p w14:paraId="482F956C" w14:textId="77777777" w:rsidR="00460410" w:rsidRPr="00A34085" w:rsidRDefault="00460410" w:rsidP="00460410">
      <w:pPr>
        <w:spacing w:after="0" w:line="360" w:lineRule="auto"/>
        <w:jc w:val="center"/>
        <w:rPr>
          <w:rFonts w:ascii="Century Gothic" w:eastAsia="Arial" w:hAnsi="Century Gothic" w:cs="Arial"/>
          <w:b/>
          <w:sz w:val="24"/>
          <w:szCs w:val="24"/>
          <w:lang w:eastAsia="es-ES"/>
        </w:rPr>
      </w:pPr>
      <w:r w:rsidRPr="00A34085">
        <w:rPr>
          <w:rFonts w:ascii="Century Gothic" w:eastAsia="Arial" w:hAnsi="Century Gothic" w:cs="Arial"/>
          <w:b/>
          <w:sz w:val="24"/>
          <w:szCs w:val="24"/>
          <w:lang w:eastAsia="es-ES"/>
        </w:rPr>
        <w:t>ANTECEDENTES</w:t>
      </w:r>
    </w:p>
    <w:p w14:paraId="64841F35" w14:textId="77777777" w:rsidR="00460410" w:rsidRPr="00A34085" w:rsidRDefault="00460410" w:rsidP="00460410">
      <w:pPr>
        <w:spacing w:after="0" w:line="360" w:lineRule="auto"/>
        <w:rPr>
          <w:rFonts w:ascii="Century Gothic" w:eastAsia="Times New Roman" w:hAnsi="Century Gothic" w:cs="Arial"/>
          <w:sz w:val="24"/>
          <w:szCs w:val="24"/>
          <w:lang w:eastAsia="es-ES"/>
        </w:rPr>
      </w:pPr>
    </w:p>
    <w:p w14:paraId="3BAE1F54" w14:textId="2F64FA41" w:rsidR="00460410" w:rsidRPr="00A34085" w:rsidRDefault="00460410" w:rsidP="00460410">
      <w:pPr>
        <w:spacing w:after="0" w:line="360" w:lineRule="auto"/>
        <w:jc w:val="both"/>
        <w:rPr>
          <w:rFonts w:ascii="Century Gothic" w:eastAsia="Times New Roman" w:hAnsi="Century Gothic" w:cs="Arial"/>
          <w:sz w:val="24"/>
          <w:szCs w:val="20"/>
          <w:lang w:val="es-ES" w:eastAsia="es-MX"/>
        </w:rPr>
      </w:pPr>
      <w:r w:rsidRPr="00A34085">
        <w:rPr>
          <w:rFonts w:ascii="Century Gothic" w:eastAsia="Arial" w:hAnsi="Century Gothic" w:cs="Arial"/>
          <w:b/>
          <w:sz w:val="24"/>
          <w:szCs w:val="24"/>
          <w:lang w:eastAsia="es-ES"/>
        </w:rPr>
        <w:t xml:space="preserve">I.- </w:t>
      </w:r>
      <w:r w:rsidRPr="00A34085">
        <w:rPr>
          <w:rFonts w:ascii="Century Gothic" w:eastAsia="Arial" w:hAnsi="Century Gothic" w:cs="Arial"/>
          <w:sz w:val="24"/>
          <w:szCs w:val="24"/>
          <w:lang w:eastAsia="es-ES"/>
        </w:rPr>
        <w:t xml:space="preserve">Con fecha </w:t>
      </w:r>
      <w:r>
        <w:rPr>
          <w:rFonts w:ascii="Century Gothic" w:eastAsia="Arial" w:hAnsi="Century Gothic" w:cs="Arial"/>
          <w:sz w:val="24"/>
          <w:szCs w:val="24"/>
          <w:lang w:eastAsia="es-ES"/>
        </w:rPr>
        <w:t xml:space="preserve">veintiuno </w:t>
      </w:r>
      <w:r w:rsidRPr="00A34085">
        <w:rPr>
          <w:rFonts w:ascii="Century Gothic" w:eastAsia="Arial" w:hAnsi="Century Gothic" w:cs="Arial"/>
          <w:sz w:val="24"/>
          <w:szCs w:val="24"/>
          <w:lang w:eastAsia="es-ES"/>
        </w:rPr>
        <w:t xml:space="preserve">de </w:t>
      </w:r>
      <w:r>
        <w:rPr>
          <w:rFonts w:ascii="Century Gothic" w:eastAsia="Arial" w:hAnsi="Century Gothic" w:cs="Arial"/>
          <w:sz w:val="24"/>
          <w:szCs w:val="24"/>
          <w:lang w:eastAsia="es-ES"/>
        </w:rPr>
        <w:t>febrero</w:t>
      </w:r>
      <w:r w:rsidRPr="00A34085">
        <w:rPr>
          <w:rFonts w:ascii="Century Gothic" w:eastAsia="Arial" w:hAnsi="Century Gothic" w:cs="Arial"/>
          <w:sz w:val="24"/>
          <w:szCs w:val="24"/>
          <w:lang w:eastAsia="es-ES"/>
        </w:rPr>
        <w:t xml:space="preserve"> del año</w:t>
      </w:r>
      <w:r>
        <w:rPr>
          <w:rFonts w:ascii="Century Gothic" w:eastAsia="Arial" w:hAnsi="Century Gothic" w:cs="Arial"/>
          <w:sz w:val="24"/>
          <w:szCs w:val="24"/>
          <w:lang w:eastAsia="es-ES"/>
        </w:rPr>
        <w:t xml:space="preserve"> dos mil veintidós</w:t>
      </w:r>
      <w:r w:rsidRPr="00A34085">
        <w:rPr>
          <w:rFonts w:ascii="Century Gothic" w:eastAsia="Arial" w:hAnsi="Century Gothic" w:cs="Arial"/>
          <w:sz w:val="24"/>
          <w:szCs w:val="24"/>
          <w:lang w:eastAsia="es-ES"/>
        </w:rPr>
        <w:t xml:space="preserve">, se presentó </w:t>
      </w:r>
      <w:r w:rsidRPr="00A34085">
        <w:rPr>
          <w:rFonts w:ascii="Century Gothic" w:eastAsia="Times New Roman" w:hAnsi="Century Gothic" w:cs="Arial"/>
          <w:sz w:val="24"/>
          <w:szCs w:val="24"/>
          <w:lang w:val="es-ES" w:eastAsia="es-MX"/>
        </w:rPr>
        <w:t xml:space="preserve">iniciativa con carácter de punto de acuerdo, </w:t>
      </w:r>
      <w:r w:rsidRPr="00A34085">
        <w:rPr>
          <w:rFonts w:ascii="Century Gothic" w:eastAsia="Times New Roman" w:hAnsi="Century Gothic" w:cs="Arial"/>
          <w:sz w:val="24"/>
          <w:szCs w:val="24"/>
          <w:lang w:val="es-ES" w:eastAsia="es-ES"/>
        </w:rPr>
        <w:t xml:space="preserve">formulada por </w:t>
      </w:r>
      <w:r w:rsidRPr="00A34085">
        <w:rPr>
          <w:rFonts w:ascii="Century Gothic" w:eastAsia="Times New Roman" w:hAnsi="Century Gothic" w:cs="Arial"/>
          <w:sz w:val="24"/>
          <w:szCs w:val="20"/>
          <w:lang w:val="es-ES" w:eastAsia="es-MX"/>
        </w:rPr>
        <w:t xml:space="preserve">el Diputado Omar Bazán Flores, integrante del Grupo Parlamentario del Partido Revolucionario Institucional, a fin de exhortar </w:t>
      </w:r>
      <w:r w:rsidRPr="00460410">
        <w:rPr>
          <w:rFonts w:ascii="Century Gothic" w:eastAsia="Times New Roman" w:hAnsi="Century Gothic" w:cs="Arial"/>
          <w:sz w:val="24"/>
          <w:szCs w:val="20"/>
          <w:lang w:val="es-ES" w:eastAsia="es-MX"/>
        </w:rPr>
        <w:t>a la Comisión Federal de Electricidad (CFE) para solicitar se implemente la Tarifa 1B y se elimine la Tarifa 1A en el Municipio de La Cruz Chihuahua.</w:t>
      </w:r>
    </w:p>
    <w:p w14:paraId="21F4A2A6" w14:textId="77777777" w:rsidR="00460410" w:rsidRPr="00A34085" w:rsidRDefault="00460410" w:rsidP="00460410">
      <w:pPr>
        <w:spacing w:after="0" w:line="360" w:lineRule="auto"/>
        <w:jc w:val="both"/>
        <w:rPr>
          <w:rFonts w:ascii="Century Gothic" w:eastAsia="Arial" w:hAnsi="Century Gothic" w:cs="Arial"/>
          <w:sz w:val="24"/>
          <w:szCs w:val="24"/>
          <w:lang w:val="es-ES" w:eastAsia="es-ES"/>
        </w:rPr>
      </w:pPr>
    </w:p>
    <w:p w14:paraId="41107892" w14:textId="1361124B" w:rsidR="00460410" w:rsidRPr="00A34085" w:rsidRDefault="00460410" w:rsidP="00460410">
      <w:pPr>
        <w:spacing w:after="0" w:line="360" w:lineRule="auto"/>
        <w:jc w:val="both"/>
        <w:rPr>
          <w:rFonts w:ascii="Century Gothic" w:eastAsia="Arial" w:hAnsi="Century Gothic" w:cs="Arial"/>
          <w:sz w:val="24"/>
          <w:szCs w:val="24"/>
          <w:lang w:eastAsia="es-ES"/>
        </w:rPr>
      </w:pPr>
      <w:r w:rsidRPr="00A34085">
        <w:rPr>
          <w:rFonts w:ascii="Century Gothic" w:eastAsia="Arial" w:hAnsi="Century Gothic" w:cs="Arial"/>
          <w:b/>
          <w:sz w:val="24"/>
          <w:szCs w:val="24"/>
          <w:lang w:eastAsia="es-ES"/>
        </w:rPr>
        <w:t xml:space="preserve">II.- </w:t>
      </w:r>
      <w:r w:rsidRPr="00A34085">
        <w:rPr>
          <w:rFonts w:ascii="Century Gothic" w:eastAsia="Arial" w:hAnsi="Century Gothic" w:cs="Arial"/>
          <w:sz w:val="24"/>
          <w:szCs w:val="24"/>
          <w:lang w:eastAsia="es-ES"/>
        </w:rPr>
        <w:t xml:space="preserve">La Presidencia del H. Congreso del Estado, en uso de las facultades que le confiere el artículo 75, fracción XIII, de la Ley Orgánica del Poder Legislativo, el día </w:t>
      </w:r>
      <w:r>
        <w:rPr>
          <w:rFonts w:ascii="Century Gothic" w:eastAsia="Arial" w:hAnsi="Century Gothic" w:cs="Arial"/>
          <w:sz w:val="24"/>
          <w:szCs w:val="24"/>
          <w:lang w:eastAsia="es-ES"/>
        </w:rPr>
        <w:t>veinticuatro de febrero</w:t>
      </w:r>
      <w:r w:rsidRPr="00A34085">
        <w:rPr>
          <w:rFonts w:ascii="Century Gothic" w:eastAsia="Arial" w:hAnsi="Century Gothic" w:cs="Arial"/>
          <w:sz w:val="24"/>
          <w:szCs w:val="24"/>
          <w:lang w:eastAsia="es-ES"/>
        </w:rPr>
        <w:t xml:space="preserve"> del año </w:t>
      </w:r>
      <w:r w:rsidRPr="00A34085">
        <w:rPr>
          <w:rFonts w:ascii="Century Gothic" w:eastAsia="Century Gothic" w:hAnsi="Century Gothic" w:cs="Century Gothic"/>
          <w:sz w:val="24"/>
          <w:szCs w:val="24"/>
          <w:lang w:val="es-ES" w:eastAsia="es-ES"/>
        </w:rPr>
        <w:t>dos mil veinti</w:t>
      </w:r>
      <w:r>
        <w:rPr>
          <w:rFonts w:ascii="Century Gothic" w:eastAsia="Century Gothic" w:hAnsi="Century Gothic" w:cs="Century Gothic"/>
          <w:sz w:val="24"/>
          <w:szCs w:val="24"/>
          <w:lang w:val="es-ES" w:eastAsia="es-ES"/>
        </w:rPr>
        <w:t>dós</w:t>
      </w:r>
      <w:r w:rsidRPr="00A34085">
        <w:rPr>
          <w:rFonts w:ascii="Century Gothic" w:eastAsia="Arial" w:hAnsi="Century Gothic" w:cs="Arial"/>
          <w:sz w:val="24"/>
          <w:szCs w:val="24"/>
          <w:lang w:eastAsia="es-ES"/>
        </w:rPr>
        <w:t xml:space="preserve"> tuvo a bien turnar </w:t>
      </w:r>
      <w:r w:rsidR="008D0CFE">
        <w:rPr>
          <w:rFonts w:ascii="Century Gothic" w:eastAsia="Arial" w:hAnsi="Century Gothic" w:cs="Arial"/>
          <w:sz w:val="24"/>
          <w:szCs w:val="24"/>
          <w:lang w:eastAsia="es-ES"/>
        </w:rPr>
        <w:t xml:space="preserve">a </w:t>
      </w:r>
      <w:r w:rsidR="004957BA">
        <w:rPr>
          <w:rFonts w:ascii="Century Gothic" w:eastAsia="Arial" w:hAnsi="Century Gothic" w:cs="Arial"/>
          <w:sz w:val="24"/>
          <w:szCs w:val="24"/>
          <w:lang w:eastAsia="es-ES"/>
        </w:rPr>
        <w:t>quienes</w:t>
      </w:r>
      <w:r w:rsidRPr="00A34085">
        <w:rPr>
          <w:rFonts w:ascii="Century Gothic" w:eastAsia="Arial" w:hAnsi="Century Gothic" w:cs="Arial"/>
          <w:sz w:val="24"/>
          <w:szCs w:val="24"/>
          <w:lang w:eastAsia="es-ES"/>
        </w:rPr>
        <w:t xml:space="preserve"> integran la Comisión de Energía, la iniciativa de mérito, </w:t>
      </w:r>
      <w:r w:rsidRPr="00A34085">
        <w:rPr>
          <w:rFonts w:ascii="Century Gothic" w:eastAsia="Arial" w:hAnsi="Century Gothic" w:cs="Arial"/>
          <w:sz w:val="24"/>
          <w:szCs w:val="24"/>
          <w:lang w:eastAsia="es-ES"/>
        </w:rPr>
        <w:lastRenderedPageBreak/>
        <w:t>a efecto de proceder al estudio, análisis y elaboración del correspondiente dictamen.</w:t>
      </w:r>
    </w:p>
    <w:p w14:paraId="2FEE50B5" w14:textId="77777777" w:rsidR="00460410" w:rsidRPr="00A34085" w:rsidRDefault="00460410" w:rsidP="00460410">
      <w:pPr>
        <w:spacing w:after="0" w:line="360" w:lineRule="auto"/>
        <w:jc w:val="both"/>
        <w:rPr>
          <w:rFonts w:ascii="Century Gothic" w:eastAsia="Times New Roman" w:hAnsi="Century Gothic" w:cs="Arial"/>
          <w:sz w:val="24"/>
          <w:szCs w:val="24"/>
          <w:lang w:eastAsia="es-ES"/>
        </w:rPr>
      </w:pPr>
    </w:p>
    <w:p w14:paraId="649AF729" w14:textId="77777777" w:rsidR="00460410" w:rsidRPr="00A34085" w:rsidRDefault="00460410" w:rsidP="00460410">
      <w:pPr>
        <w:spacing w:after="0" w:line="360" w:lineRule="auto"/>
        <w:jc w:val="both"/>
        <w:rPr>
          <w:rFonts w:ascii="Century Gothic" w:eastAsia="Arial" w:hAnsi="Century Gothic" w:cs="Arial"/>
          <w:sz w:val="24"/>
          <w:szCs w:val="24"/>
          <w:lang w:eastAsia="es-ES"/>
        </w:rPr>
      </w:pPr>
      <w:r w:rsidRPr="00A34085">
        <w:rPr>
          <w:rFonts w:ascii="Century Gothic" w:eastAsia="Arial" w:hAnsi="Century Gothic" w:cs="Arial"/>
          <w:b/>
          <w:sz w:val="24"/>
          <w:szCs w:val="24"/>
          <w:lang w:eastAsia="es-ES"/>
        </w:rPr>
        <w:t xml:space="preserve">III.- </w:t>
      </w:r>
      <w:r w:rsidRPr="00A34085">
        <w:rPr>
          <w:rFonts w:ascii="Century Gothic" w:eastAsia="Arial" w:hAnsi="Century Gothic" w:cs="Arial"/>
          <w:sz w:val="24"/>
          <w:szCs w:val="24"/>
          <w:lang w:eastAsia="es-ES"/>
        </w:rPr>
        <w:t>La exposición de motivos que sustenta la iniciativa en comento es la siguiente:</w:t>
      </w:r>
    </w:p>
    <w:p w14:paraId="670BE766" w14:textId="77777777" w:rsidR="00460410" w:rsidRDefault="00460410" w:rsidP="000E49EA">
      <w:pPr>
        <w:jc w:val="both"/>
      </w:pPr>
    </w:p>
    <w:p w14:paraId="5D763F21" w14:textId="751718BD" w:rsidR="000E49EA" w:rsidRPr="00460410" w:rsidRDefault="00460410" w:rsidP="00460410">
      <w:pPr>
        <w:ind w:left="426" w:right="333"/>
        <w:jc w:val="both"/>
        <w:rPr>
          <w:rFonts w:ascii="Century Gothic" w:hAnsi="Century Gothic"/>
          <w:i/>
          <w:iCs/>
          <w:sz w:val="24"/>
          <w:szCs w:val="24"/>
        </w:rPr>
      </w:pPr>
      <w:r>
        <w:rPr>
          <w:rFonts w:ascii="Century Gothic" w:hAnsi="Century Gothic"/>
          <w:i/>
          <w:iCs/>
          <w:sz w:val="24"/>
          <w:szCs w:val="24"/>
        </w:rPr>
        <w:t>“</w:t>
      </w:r>
      <w:r w:rsidR="000E49EA" w:rsidRPr="00460410">
        <w:rPr>
          <w:rFonts w:ascii="Century Gothic" w:hAnsi="Century Gothic"/>
          <w:i/>
          <w:iCs/>
          <w:sz w:val="24"/>
          <w:szCs w:val="24"/>
        </w:rPr>
        <w:t>Las tarifas de energía eléctrica con el conjunto de disposiciones específicas autorizadas por la Secretaría de Hacienda y Crédito Público, que contienen las condiciones y cuotas que rigen la facturación de los suministros de energía eléctrica que se clasifican, de acuerdo a su uso, en específicas y generales.</w:t>
      </w:r>
    </w:p>
    <w:p w14:paraId="1C60BB7E" w14:textId="77777777" w:rsidR="000E49EA" w:rsidRPr="00460410" w:rsidRDefault="000E49EA" w:rsidP="00460410">
      <w:pPr>
        <w:ind w:left="426" w:right="333"/>
        <w:jc w:val="both"/>
        <w:rPr>
          <w:rFonts w:ascii="Century Gothic" w:hAnsi="Century Gothic"/>
          <w:i/>
          <w:iCs/>
          <w:sz w:val="24"/>
          <w:szCs w:val="24"/>
        </w:rPr>
      </w:pPr>
      <w:r w:rsidRPr="00460410">
        <w:rPr>
          <w:rFonts w:ascii="Century Gothic" w:hAnsi="Century Gothic"/>
          <w:i/>
          <w:iCs/>
          <w:sz w:val="24"/>
          <w:szCs w:val="24"/>
        </w:rPr>
        <w:t>Para uso doméstico, existe actualmente un esquema tarifario vigente de la Comisión Federal de Electricidad (CFE) que se divide en ocho tarifas, que son las siguientes:</w:t>
      </w:r>
    </w:p>
    <w:p w14:paraId="460596D5" w14:textId="77777777" w:rsidR="000E49EA" w:rsidRPr="00460410" w:rsidRDefault="000E49EA" w:rsidP="00460410">
      <w:pPr>
        <w:pStyle w:val="Prrafodelista"/>
        <w:numPr>
          <w:ilvl w:val="0"/>
          <w:numId w:val="1"/>
        </w:numPr>
        <w:ind w:left="426" w:right="333"/>
        <w:jc w:val="both"/>
        <w:rPr>
          <w:rFonts w:ascii="Century Gothic" w:hAnsi="Century Gothic"/>
          <w:i/>
          <w:iCs/>
          <w:sz w:val="24"/>
          <w:szCs w:val="24"/>
        </w:rPr>
      </w:pPr>
      <w:r w:rsidRPr="00460410">
        <w:rPr>
          <w:rFonts w:ascii="Century Gothic" w:hAnsi="Century Gothic"/>
          <w:i/>
          <w:iCs/>
          <w:sz w:val="24"/>
          <w:szCs w:val="24"/>
        </w:rPr>
        <w:t>Domésticas: 1, 1ª, 1B, 1C, 1D, 1E, 1F</w:t>
      </w:r>
    </w:p>
    <w:p w14:paraId="22C33803" w14:textId="7767C5E0" w:rsidR="000E49EA" w:rsidRPr="00460410" w:rsidRDefault="000E49EA" w:rsidP="00460410">
      <w:pPr>
        <w:pStyle w:val="Prrafodelista"/>
        <w:numPr>
          <w:ilvl w:val="0"/>
          <w:numId w:val="1"/>
        </w:numPr>
        <w:ind w:left="426" w:right="333"/>
        <w:jc w:val="both"/>
        <w:rPr>
          <w:rFonts w:ascii="Century Gothic" w:hAnsi="Century Gothic"/>
          <w:i/>
          <w:iCs/>
          <w:sz w:val="24"/>
          <w:szCs w:val="24"/>
        </w:rPr>
      </w:pPr>
      <w:r w:rsidRPr="00460410">
        <w:rPr>
          <w:rFonts w:ascii="Century Gothic" w:hAnsi="Century Gothic"/>
          <w:i/>
          <w:iCs/>
          <w:sz w:val="24"/>
          <w:szCs w:val="24"/>
        </w:rPr>
        <w:t>Domésticas de alto consumo: DAC</w:t>
      </w:r>
    </w:p>
    <w:p w14:paraId="36488323" w14:textId="056197EE" w:rsidR="000E49EA" w:rsidRPr="00460410" w:rsidRDefault="000E49EA" w:rsidP="00460410">
      <w:pPr>
        <w:pStyle w:val="Prrafodelista"/>
        <w:numPr>
          <w:ilvl w:val="0"/>
          <w:numId w:val="1"/>
        </w:numPr>
        <w:ind w:left="426" w:right="333"/>
        <w:jc w:val="both"/>
        <w:rPr>
          <w:rFonts w:ascii="Century Gothic" w:hAnsi="Century Gothic"/>
          <w:i/>
          <w:iCs/>
          <w:sz w:val="24"/>
          <w:szCs w:val="24"/>
        </w:rPr>
      </w:pPr>
      <w:r w:rsidRPr="00460410">
        <w:rPr>
          <w:rFonts w:ascii="Century Gothic" w:hAnsi="Century Gothic"/>
          <w:i/>
          <w:iCs/>
          <w:sz w:val="24"/>
          <w:szCs w:val="24"/>
        </w:rPr>
        <w:t xml:space="preserve">La tarifa 1A aplica a todos los servicios que destinen la energía para uso exclusivo doméstico, para cargas que no sean consideradas de alto consumo de acuerdo con lo establecido en la Tarifa DAC, conectadas individualmente a cada residencia, apartamento, condominio o vivienda, en localidades cuya temperatura media mensual en verano sea de 25 grados centígrados como mínimo. Estos servicios sólo se suministrarán en baja tensión y no deberá aplicárseles </w:t>
      </w:r>
      <w:r w:rsidR="00460410" w:rsidRPr="00460410">
        <w:rPr>
          <w:rFonts w:ascii="Century Gothic" w:hAnsi="Century Gothic"/>
          <w:i/>
          <w:iCs/>
          <w:sz w:val="24"/>
          <w:szCs w:val="24"/>
        </w:rPr>
        <w:t>ninguna otra tarifa</w:t>
      </w:r>
      <w:r w:rsidRPr="00460410">
        <w:rPr>
          <w:rFonts w:ascii="Century Gothic" w:hAnsi="Century Gothic"/>
          <w:i/>
          <w:iCs/>
          <w:sz w:val="24"/>
          <w:szCs w:val="24"/>
        </w:rPr>
        <w:t xml:space="preserve"> de uso general.</w:t>
      </w:r>
    </w:p>
    <w:p w14:paraId="16DBAA76" w14:textId="77777777" w:rsidR="000E49EA" w:rsidRPr="00460410" w:rsidRDefault="000E49EA" w:rsidP="00460410">
      <w:pPr>
        <w:pStyle w:val="Prrafodelista"/>
        <w:ind w:left="426" w:right="333"/>
        <w:jc w:val="both"/>
        <w:rPr>
          <w:rFonts w:ascii="Century Gothic" w:hAnsi="Century Gothic"/>
          <w:i/>
          <w:iCs/>
          <w:sz w:val="24"/>
          <w:szCs w:val="24"/>
        </w:rPr>
      </w:pPr>
    </w:p>
    <w:p w14:paraId="0427350E" w14:textId="1AA50A1A" w:rsidR="000E49EA" w:rsidRPr="00460410" w:rsidRDefault="000E49EA" w:rsidP="00460410">
      <w:pPr>
        <w:pStyle w:val="Prrafodelista"/>
        <w:numPr>
          <w:ilvl w:val="0"/>
          <w:numId w:val="1"/>
        </w:numPr>
        <w:ind w:left="426" w:right="333"/>
        <w:jc w:val="both"/>
        <w:rPr>
          <w:rFonts w:ascii="Century Gothic" w:hAnsi="Century Gothic"/>
          <w:i/>
          <w:iCs/>
          <w:sz w:val="24"/>
          <w:szCs w:val="24"/>
        </w:rPr>
      </w:pPr>
      <w:r w:rsidRPr="00460410">
        <w:rPr>
          <w:rFonts w:ascii="Century Gothic" w:hAnsi="Century Gothic"/>
          <w:i/>
          <w:iCs/>
          <w:sz w:val="24"/>
          <w:szCs w:val="24"/>
        </w:rPr>
        <w:t xml:space="preserve">La tarifa 1B aplica a todos los servicios que destinen la energía para uso exclusivamente doméstico, para cargas que no sean consideradas de alto consumo de acuerdo con lo establecido en la Tarifa DAC, </w:t>
      </w:r>
      <w:r w:rsidR="00AD7FD3" w:rsidRPr="00460410">
        <w:rPr>
          <w:rFonts w:ascii="Century Gothic" w:hAnsi="Century Gothic"/>
          <w:i/>
          <w:iCs/>
          <w:sz w:val="24"/>
          <w:szCs w:val="24"/>
        </w:rPr>
        <w:t xml:space="preserve">conectadas individualmente a cada residencia, </w:t>
      </w:r>
      <w:r w:rsidR="00460410" w:rsidRPr="00460410">
        <w:rPr>
          <w:rFonts w:ascii="Century Gothic" w:hAnsi="Century Gothic"/>
          <w:i/>
          <w:iCs/>
          <w:sz w:val="24"/>
          <w:szCs w:val="24"/>
        </w:rPr>
        <w:t>apartamento</w:t>
      </w:r>
      <w:r w:rsidR="00AD7FD3" w:rsidRPr="00460410">
        <w:rPr>
          <w:rFonts w:ascii="Century Gothic" w:hAnsi="Century Gothic"/>
          <w:i/>
          <w:iCs/>
          <w:sz w:val="24"/>
          <w:szCs w:val="24"/>
        </w:rPr>
        <w:t xml:space="preserve">, condominio o vivienda, en localidades cuya </w:t>
      </w:r>
      <w:r w:rsidR="00AD7FD3" w:rsidRPr="00460410">
        <w:rPr>
          <w:rFonts w:ascii="Century Gothic" w:hAnsi="Century Gothic"/>
          <w:i/>
          <w:iCs/>
          <w:sz w:val="24"/>
          <w:szCs w:val="24"/>
        </w:rPr>
        <w:lastRenderedPageBreak/>
        <w:t>temperatura media mensual en verano sea de 28 grados centígrados como mínimo. Estos servicios sólo se suministrarán en baja tensión y no deberá aplicárseles ninguna otra tarifa de uso general.</w:t>
      </w:r>
    </w:p>
    <w:p w14:paraId="6F2B18CC" w14:textId="77777777" w:rsidR="00AD7FD3" w:rsidRPr="00460410" w:rsidRDefault="00AD7FD3" w:rsidP="00460410">
      <w:pPr>
        <w:pStyle w:val="Prrafodelista"/>
        <w:ind w:left="426" w:right="333"/>
        <w:rPr>
          <w:rFonts w:ascii="Century Gothic" w:hAnsi="Century Gothic"/>
          <w:i/>
          <w:iCs/>
          <w:sz w:val="24"/>
          <w:szCs w:val="24"/>
        </w:rPr>
      </w:pPr>
    </w:p>
    <w:p w14:paraId="63634B95" w14:textId="1E3A1E94" w:rsidR="00AD7FD3" w:rsidRPr="00460410" w:rsidRDefault="00AD7FD3" w:rsidP="00460410">
      <w:pPr>
        <w:ind w:left="426" w:right="333"/>
        <w:jc w:val="both"/>
        <w:rPr>
          <w:rFonts w:ascii="Century Gothic" w:hAnsi="Century Gothic"/>
          <w:i/>
          <w:iCs/>
          <w:sz w:val="24"/>
          <w:szCs w:val="24"/>
        </w:rPr>
      </w:pPr>
      <w:r w:rsidRPr="00460410">
        <w:rPr>
          <w:rFonts w:ascii="Century Gothic" w:hAnsi="Century Gothic"/>
          <w:i/>
          <w:iCs/>
          <w:sz w:val="24"/>
          <w:szCs w:val="24"/>
        </w:rPr>
        <w:t xml:space="preserve">El municipio de la Cruz Chihuahua, está localizado sobre la carretera Panamericana 45, a 18 kilómetros al sur colinda con el Municipio de Camargo y a 15 Kilómetros al Norte con el de Saucillo, los tres municipios tienen las mismas características y temperatura, sin </w:t>
      </w:r>
      <w:r w:rsidR="00460410" w:rsidRPr="00460410">
        <w:rPr>
          <w:rFonts w:ascii="Century Gothic" w:hAnsi="Century Gothic"/>
          <w:i/>
          <w:iCs/>
          <w:sz w:val="24"/>
          <w:szCs w:val="24"/>
        </w:rPr>
        <w:t>embargo,</w:t>
      </w:r>
      <w:r w:rsidRPr="00460410">
        <w:rPr>
          <w:rFonts w:ascii="Century Gothic" w:hAnsi="Century Gothic"/>
          <w:i/>
          <w:iCs/>
          <w:sz w:val="24"/>
          <w:szCs w:val="24"/>
        </w:rPr>
        <w:t xml:space="preserve"> los municipios de Camargo y Saucillo cuentan con la Tarifa 1B y La Cruz la tarifa 1</w:t>
      </w:r>
      <w:r w:rsidR="00A14409">
        <w:rPr>
          <w:rFonts w:ascii="Century Gothic" w:hAnsi="Century Gothic"/>
          <w:i/>
          <w:iCs/>
          <w:sz w:val="24"/>
          <w:szCs w:val="24"/>
        </w:rPr>
        <w:t>A</w:t>
      </w:r>
      <w:r w:rsidRPr="00460410">
        <w:rPr>
          <w:rFonts w:ascii="Century Gothic" w:hAnsi="Century Gothic"/>
          <w:i/>
          <w:iCs/>
          <w:sz w:val="24"/>
          <w:szCs w:val="24"/>
        </w:rPr>
        <w:t>.</w:t>
      </w:r>
    </w:p>
    <w:p w14:paraId="73578E88" w14:textId="77777777" w:rsidR="00AD7FD3" w:rsidRPr="00460410" w:rsidRDefault="00AD7FD3" w:rsidP="00460410">
      <w:pPr>
        <w:ind w:left="426" w:right="333"/>
        <w:jc w:val="both"/>
        <w:rPr>
          <w:rFonts w:ascii="Century Gothic" w:hAnsi="Century Gothic"/>
          <w:i/>
          <w:iCs/>
          <w:sz w:val="24"/>
          <w:szCs w:val="24"/>
        </w:rPr>
      </w:pPr>
      <w:r w:rsidRPr="00460410">
        <w:rPr>
          <w:rFonts w:ascii="Century Gothic" w:hAnsi="Century Gothic"/>
          <w:i/>
          <w:iCs/>
          <w:sz w:val="24"/>
          <w:szCs w:val="24"/>
        </w:rPr>
        <w:t>El Municipio de la Cruz tiene una superficie total de 1054.643 Km</w:t>
      </w:r>
      <w:r w:rsidRPr="00460410">
        <w:rPr>
          <w:rFonts w:ascii="Century Gothic" w:hAnsi="Century Gothic"/>
          <w:i/>
          <w:iCs/>
          <w:sz w:val="24"/>
          <w:szCs w:val="24"/>
          <w:vertAlign w:val="superscript"/>
        </w:rPr>
        <w:t xml:space="preserve">2, </w:t>
      </w:r>
      <w:r w:rsidRPr="00460410">
        <w:rPr>
          <w:rFonts w:ascii="Century Gothic" w:hAnsi="Century Gothic"/>
          <w:i/>
          <w:iCs/>
          <w:sz w:val="24"/>
          <w:szCs w:val="24"/>
        </w:rPr>
        <w:t>tiene 11 localidades y sus habitantes , según censo registrado es de 3,982, la mayoría de sus habitantes son jornaleros, ejidatarios, empleados de maquila por lo que son personas de escasos recursos económicos y en su mayoría personas adultos mayores, por lo que la tarifa que se maneja de luz es considerablemente más cara que de sus municipios vecinos, por lo que se ve afectada su economía, sobre todo en ciertas épocas del año.</w:t>
      </w:r>
    </w:p>
    <w:p w14:paraId="0103FDD5" w14:textId="50D932EC" w:rsidR="00AD7FD3" w:rsidRPr="00460410" w:rsidRDefault="00AD7FD3" w:rsidP="00460410">
      <w:pPr>
        <w:ind w:left="426" w:right="333"/>
        <w:jc w:val="both"/>
        <w:rPr>
          <w:rFonts w:ascii="Century Gothic" w:hAnsi="Century Gothic"/>
          <w:i/>
          <w:iCs/>
          <w:sz w:val="24"/>
          <w:szCs w:val="24"/>
        </w:rPr>
      </w:pPr>
      <w:r w:rsidRPr="00460410">
        <w:rPr>
          <w:rFonts w:ascii="Century Gothic" w:hAnsi="Century Gothic"/>
          <w:i/>
          <w:iCs/>
          <w:sz w:val="24"/>
          <w:szCs w:val="24"/>
        </w:rPr>
        <w:t>Por tal razón, solicitamos a las autoridades correspondientes de la Comisión Federal de Electricidad que además de autorizar la tarifa 1B para el municipio en mención priorice la eliminación de manera temporal de la tarifa doméstica de alto Consumo, para que</w:t>
      </w:r>
      <w:r w:rsidR="00460410">
        <w:rPr>
          <w:rFonts w:ascii="Century Gothic" w:hAnsi="Century Gothic"/>
          <w:i/>
          <w:iCs/>
          <w:sz w:val="24"/>
          <w:szCs w:val="24"/>
        </w:rPr>
        <w:t xml:space="preserve"> </w:t>
      </w:r>
      <w:r w:rsidRPr="00460410">
        <w:rPr>
          <w:rFonts w:ascii="Century Gothic" w:hAnsi="Century Gothic"/>
          <w:i/>
          <w:iCs/>
          <w:sz w:val="24"/>
          <w:szCs w:val="24"/>
        </w:rPr>
        <w:t>se pueda estabilizar la diferencia en precio que se ha llevado durante años.</w:t>
      </w:r>
      <w:r w:rsidR="008D0CFE">
        <w:rPr>
          <w:rFonts w:ascii="Century Gothic" w:hAnsi="Century Gothic"/>
          <w:i/>
          <w:iCs/>
          <w:sz w:val="24"/>
          <w:szCs w:val="24"/>
        </w:rPr>
        <w:t xml:space="preserve"> </w:t>
      </w:r>
      <w:r w:rsidR="00460410">
        <w:rPr>
          <w:rFonts w:ascii="Century Gothic" w:hAnsi="Century Gothic"/>
          <w:i/>
          <w:iCs/>
          <w:sz w:val="24"/>
          <w:szCs w:val="24"/>
        </w:rPr>
        <w:t>(sic)</w:t>
      </w:r>
    </w:p>
    <w:p w14:paraId="414AAD3C" w14:textId="77777777" w:rsidR="00460410" w:rsidRPr="00A34085" w:rsidRDefault="00460410" w:rsidP="00460410">
      <w:pPr>
        <w:spacing w:after="0" w:line="360" w:lineRule="auto"/>
        <w:jc w:val="both"/>
        <w:rPr>
          <w:rFonts w:ascii="Century Gothic" w:eastAsia="Arial" w:hAnsi="Century Gothic" w:cs="Arial"/>
          <w:sz w:val="24"/>
          <w:szCs w:val="24"/>
          <w:lang w:eastAsia="es-ES"/>
        </w:rPr>
      </w:pPr>
      <w:r w:rsidRPr="00A34085">
        <w:rPr>
          <w:rFonts w:ascii="Century Gothic" w:eastAsia="Times New Roman" w:hAnsi="Century Gothic" w:cs="Arial"/>
          <w:sz w:val="24"/>
          <w:szCs w:val="24"/>
          <w:lang w:val="es-ES" w:eastAsia="es-ES"/>
        </w:rPr>
        <w:t xml:space="preserve">La Comisión de </w:t>
      </w:r>
      <w:r w:rsidRPr="00A34085">
        <w:rPr>
          <w:rFonts w:ascii="Century Gothic" w:eastAsia="Arial" w:hAnsi="Century Gothic" w:cs="Arial"/>
          <w:sz w:val="24"/>
          <w:szCs w:val="24"/>
          <w:lang w:eastAsia="es-ES"/>
        </w:rPr>
        <w:t>Energía,</w:t>
      </w:r>
      <w:r w:rsidRPr="00A34085">
        <w:rPr>
          <w:rFonts w:ascii="Century Gothic" w:eastAsia="Times New Roman" w:hAnsi="Century Gothic" w:cs="Arial"/>
          <w:sz w:val="24"/>
          <w:szCs w:val="24"/>
          <w:lang w:val="es-ES" w:eastAsia="es-ES"/>
        </w:rPr>
        <w:t xml:space="preserve"> después de entrar al estudio y análisis de la iniciativa de mérito, tiene a bien realizar las siguientes:</w:t>
      </w:r>
    </w:p>
    <w:p w14:paraId="68E4A0AD" w14:textId="77777777" w:rsidR="00460410" w:rsidRPr="00A34085" w:rsidRDefault="00460410" w:rsidP="00460410">
      <w:pPr>
        <w:spacing w:after="0" w:line="360" w:lineRule="auto"/>
        <w:jc w:val="both"/>
        <w:rPr>
          <w:rFonts w:ascii="Century Gothic" w:eastAsia="Times New Roman" w:hAnsi="Century Gothic" w:cs="Arial"/>
          <w:sz w:val="24"/>
          <w:szCs w:val="24"/>
          <w:lang w:eastAsia="es-ES"/>
        </w:rPr>
      </w:pPr>
    </w:p>
    <w:p w14:paraId="44A248D4" w14:textId="19F5C842" w:rsidR="008D0CFE" w:rsidRDefault="008D0CFE" w:rsidP="00460410">
      <w:pPr>
        <w:spacing w:after="0" w:line="360" w:lineRule="auto"/>
        <w:jc w:val="center"/>
        <w:rPr>
          <w:rFonts w:ascii="Century Gothic" w:eastAsia="Arial" w:hAnsi="Century Gothic" w:cs="Arial"/>
          <w:b/>
          <w:sz w:val="24"/>
          <w:szCs w:val="24"/>
          <w:lang w:eastAsia="es-ES"/>
        </w:rPr>
      </w:pPr>
    </w:p>
    <w:p w14:paraId="05103DE2" w14:textId="5B22B987" w:rsidR="008D0CFE" w:rsidRDefault="008D0CFE" w:rsidP="00460410">
      <w:pPr>
        <w:spacing w:after="0" w:line="360" w:lineRule="auto"/>
        <w:jc w:val="center"/>
        <w:rPr>
          <w:rFonts w:ascii="Century Gothic" w:eastAsia="Arial" w:hAnsi="Century Gothic" w:cs="Arial"/>
          <w:b/>
          <w:sz w:val="24"/>
          <w:szCs w:val="24"/>
          <w:lang w:eastAsia="es-ES"/>
        </w:rPr>
      </w:pPr>
    </w:p>
    <w:p w14:paraId="5E34533F" w14:textId="77777777" w:rsidR="008D0CFE" w:rsidRDefault="008D0CFE" w:rsidP="00460410">
      <w:pPr>
        <w:spacing w:after="0" w:line="360" w:lineRule="auto"/>
        <w:jc w:val="center"/>
        <w:rPr>
          <w:rFonts w:ascii="Century Gothic" w:eastAsia="Arial" w:hAnsi="Century Gothic" w:cs="Arial"/>
          <w:b/>
          <w:sz w:val="24"/>
          <w:szCs w:val="24"/>
          <w:lang w:eastAsia="es-ES"/>
        </w:rPr>
      </w:pPr>
    </w:p>
    <w:p w14:paraId="25F4EA6F" w14:textId="378356B6" w:rsidR="00460410" w:rsidRPr="00A34085" w:rsidRDefault="00460410" w:rsidP="00460410">
      <w:pPr>
        <w:spacing w:after="0" w:line="360" w:lineRule="auto"/>
        <w:jc w:val="center"/>
        <w:rPr>
          <w:rFonts w:ascii="Century Gothic" w:eastAsia="Arial" w:hAnsi="Century Gothic" w:cs="Arial"/>
          <w:b/>
          <w:sz w:val="24"/>
          <w:szCs w:val="24"/>
          <w:lang w:eastAsia="es-ES"/>
        </w:rPr>
      </w:pPr>
      <w:r w:rsidRPr="00A34085">
        <w:rPr>
          <w:rFonts w:ascii="Century Gothic" w:eastAsia="Arial" w:hAnsi="Century Gothic" w:cs="Arial"/>
          <w:b/>
          <w:sz w:val="24"/>
          <w:szCs w:val="24"/>
          <w:lang w:eastAsia="es-ES"/>
        </w:rPr>
        <w:lastRenderedPageBreak/>
        <w:t>CONSIDERACIONES</w:t>
      </w:r>
    </w:p>
    <w:p w14:paraId="3FD27925" w14:textId="77777777" w:rsidR="00460410" w:rsidRPr="00A34085" w:rsidRDefault="00460410" w:rsidP="00460410">
      <w:pPr>
        <w:spacing w:after="0" w:line="360" w:lineRule="auto"/>
        <w:jc w:val="both"/>
        <w:rPr>
          <w:rFonts w:ascii="Century Gothic" w:eastAsia="Times New Roman" w:hAnsi="Century Gothic" w:cs="Arial"/>
          <w:sz w:val="24"/>
          <w:szCs w:val="24"/>
          <w:lang w:eastAsia="es-ES"/>
        </w:rPr>
      </w:pPr>
    </w:p>
    <w:p w14:paraId="087E4B99" w14:textId="5A3E8249" w:rsidR="00460410" w:rsidRDefault="00460410" w:rsidP="00460410">
      <w:pPr>
        <w:spacing w:after="0" w:line="360" w:lineRule="auto"/>
        <w:jc w:val="both"/>
        <w:rPr>
          <w:rFonts w:ascii="Century Gothic" w:eastAsia="Arial" w:hAnsi="Century Gothic" w:cs="Arial"/>
          <w:sz w:val="24"/>
          <w:szCs w:val="24"/>
          <w:lang w:eastAsia="es-ES"/>
        </w:rPr>
      </w:pPr>
      <w:r w:rsidRPr="00A34085">
        <w:rPr>
          <w:rFonts w:ascii="Century Gothic" w:eastAsia="Arial" w:hAnsi="Century Gothic" w:cs="Arial"/>
          <w:b/>
          <w:sz w:val="24"/>
          <w:szCs w:val="24"/>
          <w:lang w:eastAsia="es-ES"/>
        </w:rPr>
        <w:t>I.-</w:t>
      </w:r>
      <w:r w:rsidRPr="00A34085">
        <w:rPr>
          <w:rFonts w:ascii="Century Gothic" w:eastAsia="Arial" w:hAnsi="Century Gothic" w:cs="Arial"/>
          <w:sz w:val="24"/>
          <w:szCs w:val="24"/>
          <w:lang w:eastAsia="es-ES"/>
        </w:rPr>
        <w:t xml:space="preserve"> Al analizar las facultades competenciales de este Alto Cuerpo Colegiado, quienes integramos esta Comisión de Dictamen Legislativo no encontramos impedimento alguno para conocer del presente asunto, por lo que procederemos a motivar nuestra resolución. </w:t>
      </w:r>
    </w:p>
    <w:p w14:paraId="2B191033" w14:textId="77777777" w:rsidR="00A14409" w:rsidRPr="00A34085" w:rsidRDefault="00A14409" w:rsidP="00460410">
      <w:pPr>
        <w:spacing w:after="0" w:line="360" w:lineRule="auto"/>
        <w:jc w:val="both"/>
        <w:rPr>
          <w:rFonts w:ascii="Century Gothic" w:eastAsia="Times New Roman" w:hAnsi="Century Gothic" w:cs="Arial"/>
          <w:sz w:val="24"/>
          <w:szCs w:val="24"/>
          <w:lang w:eastAsia="es-ES"/>
        </w:rPr>
      </w:pPr>
    </w:p>
    <w:p w14:paraId="6B3DB1FA" w14:textId="219D08DF" w:rsidR="00A14409" w:rsidRPr="00A14409" w:rsidRDefault="00A14409" w:rsidP="00A14409">
      <w:pPr>
        <w:spacing w:after="160" w:line="360" w:lineRule="auto"/>
        <w:jc w:val="both"/>
        <w:rPr>
          <w:rFonts w:ascii="Century Gothic" w:eastAsia="Arial" w:hAnsi="Century Gothic" w:cs="Arial"/>
          <w:color w:val="000000"/>
          <w:sz w:val="24"/>
          <w:szCs w:val="24"/>
        </w:rPr>
      </w:pPr>
      <w:r>
        <w:rPr>
          <w:rFonts w:ascii="Century Gothic" w:eastAsia="Arial" w:hAnsi="Century Gothic" w:cs="Arial"/>
          <w:b/>
          <w:bCs/>
          <w:color w:val="000000"/>
          <w:sz w:val="24"/>
          <w:szCs w:val="24"/>
        </w:rPr>
        <w:t xml:space="preserve">II.- </w:t>
      </w:r>
      <w:r w:rsidRPr="00A14409">
        <w:rPr>
          <w:rFonts w:ascii="Century Gothic" w:eastAsia="Arial" w:hAnsi="Century Gothic" w:cs="Arial"/>
          <w:color w:val="000000"/>
          <w:sz w:val="24"/>
          <w:szCs w:val="24"/>
        </w:rPr>
        <w:t>La iniciativa pretende que la Comisión Federal de Electricidad (CFE), implemente la Tarifa 1B en el Municipio de La Cruz, Chihuahua.</w:t>
      </w:r>
    </w:p>
    <w:p w14:paraId="38E1A7ED" w14:textId="20D0B626" w:rsidR="00A14409" w:rsidRPr="00A14409" w:rsidRDefault="00A14409" w:rsidP="00A14409">
      <w:pPr>
        <w:spacing w:after="160" w:line="360" w:lineRule="auto"/>
        <w:jc w:val="both"/>
        <w:rPr>
          <w:rFonts w:ascii="Century Gothic" w:eastAsia="Arial" w:hAnsi="Century Gothic" w:cs="Arial"/>
          <w:color w:val="000000"/>
          <w:sz w:val="24"/>
          <w:szCs w:val="24"/>
        </w:rPr>
      </w:pPr>
      <w:r w:rsidRPr="00A14409">
        <w:rPr>
          <w:rFonts w:ascii="Century Gothic" w:eastAsia="Arial" w:hAnsi="Century Gothic" w:cs="Arial"/>
          <w:color w:val="000000"/>
          <w:sz w:val="24"/>
          <w:szCs w:val="24"/>
        </w:rPr>
        <w:t>De acuerdo con la Comisión Federal de Electricidad</w:t>
      </w:r>
      <w:r w:rsidR="004957BA">
        <w:rPr>
          <w:rFonts w:ascii="Century Gothic" w:eastAsia="Arial" w:hAnsi="Century Gothic" w:cs="Arial"/>
          <w:color w:val="000000"/>
          <w:sz w:val="24"/>
          <w:szCs w:val="24"/>
        </w:rPr>
        <w:t>,</w:t>
      </w:r>
      <w:r w:rsidRPr="00A14409">
        <w:rPr>
          <w:rFonts w:ascii="Century Gothic" w:eastAsia="Arial" w:hAnsi="Century Gothic" w:cs="Arial"/>
          <w:color w:val="000000"/>
          <w:sz w:val="24"/>
          <w:szCs w:val="24"/>
        </w:rPr>
        <w:t xml:space="preserve"> e</w:t>
      </w:r>
      <w:r w:rsidR="004957BA">
        <w:rPr>
          <w:rFonts w:ascii="Century Gothic" w:eastAsia="Arial" w:hAnsi="Century Gothic" w:cs="Arial"/>
          <w:color w:val="000000"/>
          <w:sz w:val="24"/>
          <w:szCs w:val="24"/>
        </w:rPr>
        <w:t>xisten</w:t>
      </w:r>
      <w:r w:rsidRPr="00A14409">
        <w:rPr>
          <w:rFonts w:ascii="Century Gothic" w:eastAsia="Arial" w:hAnsi="Century Gothic" w:cs="Arial"/>
          <w:color w:val="000000"/>
          <w:sz w:val="24"/>
          <w:szCs w:val="24"/>
        </w:rPr>
        <w:t xml:space="preserve"> siete diferentes tarifas domésticas que aplican para consumos de luz en los hogares mexicanos. Por lo que corresponde a la Tarifa 1B</w:t>
      </w:r>
      <w:r w:rsidR="008D0CFE">
        <w:rPr>
          <w:rFonts w:ascii="Century Gothic" w:eastAsia="Arial" w:hAnsi="Century Gothic" w:cs="Arial"/>
          <w:color w:val="000000"/>
          <w:sz w:val="24"/>
          <w:szCs w:val="24"/>
        </w:rPr>
        <w:t>,</w:t>
      </w:r>
      <w:r w:rsidRPr="00A14409">
        <w:rPr>
          <w:rFonts w:ascii="Century Gothic" w:eastAsia="Arial" w:hAnsi="Century Gothic" w:cs="Arial"/>
          <w:color w:val="000000"/>
          <w:sz w:val="24"/>
          <w:szCs w:val="24"/>
        </w:rPr>
        <w:t xml:space="preserve"> esta se asigna a los domicilios que cuentan con promedio de consumo </w:t>
      </w:r>
      <w:r w:rsidR="004957BA">
        <w:rPr>
          <w:rFonts w:ascii="Century Gothic" w:eastAsia="Arial" w:hAnsi="Century Gothic" w:cs="Arial"/>
          <w:color w:val="000000"/>
          <w:sz w:val="24"/>
          <w:szCs w:val="24"/>
        </w:rPr>
        <w:t xml:space="preserve">un </w:t>
      </w:r>
      <w:r w:rsidRPr="00A14409">
        <w:rPr>
          <w:rFonts w:ascii="Century Gothic" w:eastAsia="Arial" w:hAnsi="Century Gothic" w:cs="Arial"/>
          <w:color w:val="000000"/>
          <w:sz w:val="24"/>
          <w:szCs w:val="24"/>
        </w:rPr>
        <w:t>de electricidad inferior a 400 kilowatts-hora mensuales y que la temperatura de su localidad tenga una media de 28 grados centígrados durante el verano.</w:t>
      </w:r>
    </w:p>
    <w:p w14:paraId="43F3FC59" w14:textId="519F2034" w:rsidR="00A14409" w:rsidRPr="00A14409" w:rsidRDefault="00A14409" w:rsidP="00A14409">
      <w:pPr>
        <w:spacing w:after="160" w:line="360" w:lineRule="auto"/>
        <w:jc w:val="both"/>
        <w:rPr>
          <w:rFonts w:ascii="Century Gothic" w:eastAsia="Arial" w:hAnsi="Century Gothic" w:cs="Arial"/>
          <w:color w:val="000000"/>
          <w:sz w:val="24"/>
          <w:szCs w:val="24"/>
        </w:rPr>
      </w:pPr>
      <w:r w:rsidRPr="00A14409">
        <w:rPr>
          <w:rFonts w:ascii="Century Gothic" w:eastAsia="Arial" w:hAnsi="Century Gothic" w:cs="Arial"/>
          <w:color w:val="000000"/>
          <w:sz w:val="24"/>
          <w:szCs w:val="24"/>
        </w:rPr>
        <w:t>En tanto</w:t>
      </w:r>
      <w:r w:rsidR="004957BA">
        <w:rPr>
          <w:rFonts w:ascii="Century Gothic" w:eastAsia="Arial" w:hAnsi="Century Gothic" w:cs="Arial"/>
          <w:color w:val="000000"/>
          <w:sz w:val="24"/>
          <w:szCs w:val="24"/>
        </w:rPr>
        <w:t xml:space="preserve"> que</w:t>
      </w:r>
      <w:r w:rsidRPr="00A14409">
        <w:rPr>
          <w:rFonts w:ascii="Century Gothic" w:eastAsia="Arial" w:hAnsi="Century Gothic" w:cs="Arial"/>
          <w:color w:val="000000"/>
          <w:sz w:val="24"/>
          <w:szCs w:val="24"/>
        </w:rPr>
        <w:t xml:space="preserve"> la tarifa 1</w:t>
      </w:r>
      <w:r w:rsidR="008D0CFE">
        <w:rPr>
          <w:rFonts w:ascii="Century Gothic" w:eastAsia="Arial" w:hAnsi="Century Gothic" w:cs="Arial"/>
          <w:color w:val="000000"/>
          <w:sz w:val="24"/>
          <w:szCs w:val="24"/>
        </w:rPr>
        <w:t>A</w:t>
      </w:r>
      <w:r w:rsidR="004957BA">
        <w:rPr>
          <w:rFonts w:ascii="Century Gothic" w:eastAsia="Arial" w:hAnsi="Century Gothic" w:cs="Arial"/>
          <w:color w:val="000000"/>
          <w:sz w:val="24"/>
          <w:szCs w:val="24"/>
        </w:rPr>
        <w:t>,</w:t>
      </w:r>
      <w:r w:rsidRPr="00A14409">
        <w:rPr>
          <w:rFonts w:ascii="Century Gothic" w:eastAsia="Arial" w:hAnsi="Century Gothic" w:cs="Arial"/>
          <w:color w:val="000000"/>
          <w:sz w:val="24"/>
          <w:szCs w:val="24"/>
        </w:rPr>
        <w:t xml:space="preserve"> se debe de mantener un promedio de </w:t>
      </w:r>
      <w:r w:rsidR="004957BA">
        <w:rPr>
          <w:rFonts w:ascii="Century Gothic" w:eastAsia="Arial" w:hAnsi="Century Gothic" w:cs="Arial"/>
          <w:color w:val="000000"/>
          <w:sz w:val="24"/>
          <w:szCs w:val="24"/>
        </w:rPr>
        <w:t xml:space="preserve">un </w:t>
      </w:r>
      <w:r w:rsidRPr="00A14409">
        <w:rPr>
          <w:rFonts w:ascii="Century Gothic" w:eastAsia="Arial" w:hAnsi="Century Gothic" w:cs="Arial"/>
          <w:color w:val="000000"/>
          <w:sz w:val="24"/>
          <w:szCs w:val="24"/>
        </w:rPr>
        <w:t>consumo de 300 kWh mensual, como se establece en los límites de consumo para no entrar en la tarifa de alto consumo.</w:t>
      </w:r>
    </w:p>
    <w:p w14:paraId="50CB5432" w14:textId="721EF26F" w:rsidR="009715C3" w:rsidRDefault="004957BA" w:rsidP="009715C3">
      <w:pPr>
        <w:spacing w:after="160" w:line="360" w:lineRule="auto"/>
        <w:jc w:val="both"/>
        <w:rPr>
          <w:rFonts w:ascii="Century Gothic" w:eastAsia="Arial" w:hAnsi="Century Gothic" w:cs="Arial"/>
          <w:color w:val="000000"/>
          <w:sz w:val="24"/>
          <w:szCs w:val="24"/>
        </w:rPr>
      </w:pPr>
      <w:r>
        <w:rPr>
          <w:rFonts w:ascii="Century Gothic" w:eastAsia="Arial" w:hAnsi="Century Gothic" w:cs="Arial"/>
          <w:color w:val="000000"/>
          <w:sz w:val="24"/>
          <w:szCs w:val="24"/>
        </w:rPr>
        <w:t>Ahora bien, c</w:t>
      </w:r>
      <w:r w:rsidR="009715C3">
        <w:rPr>
          <w:rFonts w:ascii="Century Gothic" w:eastAsia="Arial" w:hAnsi="Century Gothic" w:cs="Arial"/>
          <w:color w:val="000000"/>
          <w:sz w:val="24"/>
          <w:szCs w:val="24"/>
        </w:rPr>
        <w:t>omo se menciona en la exposición de motivos de la iniciativa en comento</w:t>
      </w:r>
      <w:r>
        <w:rPr>
          <w:rFonts w:ascii="Century Gothic" w:eastAsia="Arial" w:hAnsi="Century Gothic" w:cs="Arial"/>
          <w:color w:val="000000"/>
          <w:sz w:val="24"/>
          <w:szCs w:val="24"/>
        </w:rPr>
        <w:t>,</w:t>
      </w:r>
      <w:r w:rsidR="009715C3">
        <w:rPr>
          <w:rFonts w:ascii="Century Gothic" w:eastAsia="Arial" w:hAnsi="Century Gothic" w:cs="Arial"/>
          <w:color w:val="000000"/>
          <w:sz w:val="24"/>
          <w:szCs w:val="24"/>
        </w:rPr>
        <w:t xml:space="preserve"> </w:t>
      </w:r>
      <w:r w:rsidR="008D0CFE">
        <w:rPr>
          <w:rFonts w:ascii="Century Gothic" w:eastAsia="Arial" w:hAnsi="Century Gothic" w:cs="Arial"/>
          <w:color w:val="000000"/>
          <w:sz w:val="24"/>
          <w:szCs w:val="24"/>
        </w:rPr>
        <w:t xml:space="preserve">en </w:t>
      </w:r>
      <w:r w:rsidR="009715C3">
        <w:rPr>
          <w:rFonts w:ascii="Century Gothic" w:eastAsia="Arial" w:hAnsi="Century Gothic" w:cs="Arial"/>
          <w:color w:val="000000"/>
          <w:sz w:val="24"/>
          <w:szCs w:val="24"/>
        </w:rPr>
        <w:t>e</w:t>
      </w:r>
      <w:r w:rsidR="009715C3" w:rsidRPr="009715C3">
        <w:rPr>
          <w:rFonts w:ascii="Century Gothic" w:eastAsia="Arial" w:hAnsi="Century Gothic" w:cs="Arial"/>
          <w:color w:val="000000"/>
          <w:sz w:val="24"/>
          <w:szCs w:val="24"/>
        </w:rPr>
        <w:t>l Municipio de la Cruz,</w:t>
      </w:r>
      <w:r w:rsidR="009715C3">
        <w:rPr>
          <w:rFonts w:ascii="Century Gothic" w:eastAsia="Arial" w:hAnsi="Century Gothic" w:cs="Arial"/>
          <w:color w:val="000000"/>
          <w:sz w:val="24"/>
          <w:szCs w:val="24"/>
        </w:rPr>
        <w:t xml:space="preserve"> cuenta</w:t>
      </w:r>
      <w:r w:rsidR="009715C3" w:rsidRPr="009715C3">
        <w:rPr>
          <w:rFonts w:ascii="Century Gothic" w:eastAsia="Arial" w:hAnsi="Century Gothic" w:cs="Arial"/>
          <w:color w:val="000000"/>
          <w:sz w:val="24"/>
          <w:szCs w:val="24"/>
        </w:rPr>
        <w:t xml:space="preserve"> </w:t>
      </w:r>
      <w:r w:rsidR="009715C3">
        <w:rPr>
          <w:rFonts w:ascii="Century Gothic" w:eastAsia="Arial" w:hAnsi="Century Gothic" w:cs="Arial"/>
          <w:color w:val="000000"/>
          <w:sz w:val="24"/>
          <w:szCs w:val="24"/>
        </w:rPr>
        <w:t>con</w:t>
      </w:r>
      <w:r w:rsidR="009715C3" w:rsidRPr="009715C3">
        <w:rPr>
          <w:rFonts w:ascii="Century Gothic" w:eastAsia="Arial" w:hAnsi="Century Gothic" w:cs="Arial"/>
          <w:color w:val="000000"/>
          <w:sz w:val="24"/>
          <w:szCs w:val="24"/>
        </w:rPr>
        <w:t xml:space="preserve"> 3,982 habitantes</w:t>
      </w:r>
      <w:r>
        <w:rPr>
          <w:rFonts w:ascii="Century Gothic" w:eastAsia="Arial" w:hAnsi="Century Gothic" w:cs="Arial"/>
          <w:color w:val="000000"/>
          <w:sz w:val="24"/>
          <w:szCs w:val="24"/>
        </w:rPr>
        <w:t xml:space="preserve"> aproximadamente</w:t>
      </w:r>
      <w:r w:rsidR="008D0CFE">
        <w:rPr>
          <w:rFonts w:ascii="Century Gothic" w:eastAsia="Arial" w:hAnsi="Century Gothic" w:cs="Arial"/>
          <w:color w:val="000000"/>
          <w:sz w:val="24"/>
          <w:szCs w:val="24"/>
        </w:rPr>
        <w:t>,</w:t>
      </w:r>
      <w:r>
        <w:rPr>
          <w:rFonts w:ascii="Century Gothic" w:eastAsia="Arial" w:hAnsi="Century Gothic" w:cs="Arial"/>
          <w:color w:val="000000"/>
          <w:sz w:val="24"/>
          <w:szCs w:val="24"/>
        </w:rPr>
        <w:t xml:space="preserve"> </w:t>
      </w:r>
      <w:r w:rsidR="009715C3">
        <w:rPr>
          <w:rFonts w:ascii="Century Gothic" w:eastAsia="Arial" w:hAnsi="Century Gothic" w:cs="Arial"/>
          <w:color w:val="000000"/>
          <w:sz w:val="24"/>
          <w:szCs w:val="24"/>
        </w:rPr>
        <w:t xml:space="preserve">en su mayoría </w:t>
      </w:r>
      <w:r>
        <w:rPr>
          <w:rFonts w:ascii="Century Gothic" w:eastAsia="Arial" w:hAnsi="Century Gothic" w:cs="Arial"/>
          <w:color w:val="000000"/>
          <w:sz w:val="24"/>
          <w:szCs w:val="24"/>
        </w:rPr>
        <w:t xml:space="preserve">personas </w:t>
      </w:r>
      <w:r w:rsidR="009715C3" w:rsidRPr="009715C3">
        <w:rPr>
          <w:rFonts w:ascii="Century Gothic" w:eastAsia="Arial" w:hAnsi="Century Gothic" w:cs="Arial"/>
          <w:color w:val="000000"/>
          <w:sz w:val="24"/>
          <w:szCs w:val="24"/>
        </w:rPr>
        <w:t>jornaler</w:t>
      </w:r>
      <w:r w:rsidR="008D0CFE">
        <w:rPr>
          <w:rFonts w:ascii="Century Gothic" w:eastAsia="Arial" w:hAnsi="Century Gothic" w:cs="Arial"/>
          <w:color w:val="000000"/>
          <w:sz w:val="24"/>
          <w:szCs w:val="24"/>
        </w:rPr>
        <w:t>as</w:t>
      </w:r>
      <w:r w:rsidR="009715C3" w:rsidRPr="009715C3">
        <w:rPr>
          <w:rFonts w:ascii="Century Gothic" w:eastAsia="Arial" w:hAnsi="Century Gothic" w:cs="Arial"/>
          <w:color w:val="000000"/>
          <w:sz w:val="24"/>
          <w:szCs w:val="24"/>
        </w:rPr>
        <w:t>, ejidatari</w:t>
      </w:r>
      <w:r w:rsidR="008D0CFE">
        <w:rPr>
          <w:rFonts w:ascii="Century Gothic" w:eastAsia="Arial" w:hAnsi="Century Gothic" w:cs="Arial"/>
          <w:color w:val="000000"/>
          <w:sz w:val="24"/>
          <w:szCs w:val="24"/>
        </w:rPr>
        <w:t>as</w:t>
      </w:r>
      <w:r w:rsidR="009715C3" w:rsidRPr="009715C3">
        <w:rPr>
          <w:rFonts w:ascii="Century Gothic" w:eastAsia="Arial" w:hAnsi="Century Gothic" w:cs="Arial"/>
          <w:color w:val="000000"/>
          <w:sz w:val="24"/>
          <w:szCs w:val="24"/>
        </w:rPr>
        <w:t>, emplead</w:t>
      </w:r>
      <w:r w:rsidR="008D0CFE">
        <w:rPr>
          <w:rFonts w:ascii="Century Gothic" w:eastAsia="Arial" w:hAnsi="Century Gothic" w:cs="Arial"/>
          <w:color w:val="000000"/>
          <w:sz w:val="24"/>
          <w:szCs w:val="24"/>
        </w:rPr>
        <w:t>as</w:t>
      </w:r>
      <w:r w:rsidR="009715C3" w:rsidRPr="009715C3">
        <w:rPr>
          <w:rFonts w:ascii="Century Gothic" w:eastAsia="Arial" w:hAnsi="Century Gothic" w:cs="Arial"/>
          <w:color w:val="000000"/>
          <w:sz w:val="24"/>
          <w:szCs w:val="24"/>
        </w:rPr>
        <w:t xml:space="preserve"> de maquila </w:t>
      </w:r>
      <w:r w:rsidR="000242C6">
        <w:rPr>
          <w:rFonts w:ascii="Century Gothic" w:eastAsia="Arial" w:hAnsi="Century Gothic" w:cs="Arial"/>
          <w:color w:val="000000"/>
          <w:sz w:val="24"/>
          <w:szCs w:val="24"/>
        </w:rPr>
        <w:t>y en general</w:t>
      </w:r>
      <w:r w:rsidR="008D0CFE">
        <w:rPr>
          <w:rFonts w:ascii="Century Gothic" w:eastAsia="Arial" w:hAnsi="Century Gothic" w:cs="Arial"/>
          <w:color w:val="000000"/>
          <w:sz w:val="24"/>
          <w:szCs w:val="24"/>
        </w:rPr>
        <w:t>,</w:t>
      </w:r>
      <w:r w:rsidR="009715C3" w:rsidRPr="009715C3">
        <w:rPr>
          <w:rFonts w:ascii="Century Gothic" w:eastAsia="Arial" w:hAnsi="Century Gothic" w:cs="Arial"/>
          <w:color w:val="000000"/>
          <w:sz w:val="24"/>
          <w:szCs w:val="24"/>
        </w:rPr>
        <w:t xml:space="preserve"> </w:t>
      </w:r>
      <w:r>
        <w:rPr>
          <w:rFonts w:ascii="Century Gothic" w:eastAsia="Arial" w:hAnsi="Century Gothic" w:cs="Arial"/>
          <w:color w:val="000000"/>
          <w:sz w:val="24"/>
          <w:szCs w:val="24"/>
        </w:rPr>
        <w:t>con</w:t>
      </w:r>
      <w:r w:rsidR="009715C3" w:rsidRPr="009715C3">
        <w:rPr>
          <w:rFonts w:ascii="Century Gothic" w:eastAsia="Arial" w:hAnsi="Century Gothic" w:cs="Arial"/>
          <w:color w:val="000000"/>
          <w:sz w:val="24"/>
          <w:szCs w:val="24"/>
        </w:rPr>
        <w:t xml:space="preserve"> escasos recursos económicos, por lo que la </w:t>
      </w:r>
      <w:r w:rsidR="000242C6">
        <w:rPr>
          <w:rFonts w:ascii="Century Gothic" w:eastAsia="Arial" w:hAnsi="Century Gothic" w:cs="Arial"/>
          <w:color w:val="000000"/>
          <w:sz w:val="24"/>
          <w:szCs w:val="24"/>
        </w:rPr>
        <w:t xml:space="preserve">aplicación de la </w:t>
      </w:r>
      <w:r w:rsidR="009715C3" w:rsidRPr="009715C3">
        <w:rPr>
          <w:rFonts w:ascii="Century Gothic" w:eastAsia="Arial" w:hAnsi="Century Gothic" w:cs="Arial"/>
          <w:color w:val="000000"/>
          <w:sz w:val="24"/>
          <w:szCs w:val="24"/>
        </w:rPr>
        <w:t xml:space="preserve">tarifa que </w:t>
      </w:r>
      <w:r w:rsidR="000242C6">
        <w:rPr>
          <w:rFonts w:ascii="Century Gothic" w:eastAsia="Arial" w:hAnsi="Century Gothic" w:cs="Arial"/>
          <w:color w:val="000000"/>
          <w:sz w:val="24"/>
          <w:szCs w:val="24"/>
        </w:rPr>
        <w:t xml:space="preserve">actualmente se </w:t>
      </w:r>
      <w:r w:rsidR="00430E59">
        <w:rPr>
          <w:rFonts w:ascii="Century Gothic" w:eastAsia="Arial" w:hAnsi="Century Gothic" w:cs="Arial"/>
          <w:color w:val="000000"/>
          <w:sz w:val="24"/>
          <w:szCs w:val="24"/>
        </w:rPr>
        <w:t>emplea</w:t>
      </w:r>
      <w:r w:rsidR="000242C6">
        <w:rPr>
          <w:rFonts w:ascii="Century Gothic" w:eastAsia="Arial" w:hAnsi="Century Gothic" w:cs="Arial"/>
          <w:color w:val="000000"/>
          <w:sz w:val="24"/>
          <w:szCs w:val="24"/>
        </w:rPr>
        <w:t xml:space="preserve"> por parte de la </w:t>
      </w:r>
      <w:r w:rsidR="000242C6" w:rsidRPr="00B03350">
        <w:rPr>
          <w:rFonts w:ascii="Century Gothic" w:eastAsia="Arial" w:hAnsi="Century Gothic" w:cs="Arial"/>
          <w:color w:val="000000"/>
          <w:sz w:val="24"/>
          <w:szCs w:val="24"/>
        </w:rPr>
        <w:t>Comisión Federal</w:t>
      </w:r>
      <w:r w:rsidR="000242C6">
        <w:rPr>
          <w:rFonts w:ascii="Century Gothic" w:eastAsia="Arial" w:hAnsi="Century Gothic" w:cs="Arial"/>
          <w:color w:val="000000"/>
          <w:sz w:val="24"/>
          <w:szCs w:val="24"/>
        </w:rPr>
        <w:t xml:space="preserve"> de Electricidad, afecta considerablemente a </w:t>
      </w:r>
      <w:r>
        <w:rPr>
          <w:rFonts w:ascii="Century Gothic" w:eastAsia="Arial" w:hAnsi="Century Gothic" w:cs="Arial"/>
          <w:color w:val="000000"/>
          <w:sz w:val="24"/>
          <w:szCs w:val="24"/>
        </w:rPr>
        <w:t xml:space="preserve">las y </w:t>
      </w:r>
      <w:r w:rsidR="000242C6">
        <w:rPr>
          <w:rFonts w:ascii="Century Gothic" w:eastAsia="Arial" w:hAnsi="Century Gothic" w:cs="Arial"/>
          <w:color w:val="000000"/>
          <w:sz w:val="24"/>
          <w:szCs w:val="24"/>
        </w:rPr>
        <w:t xml:space="preserve">los </w:t>
      </w:r>
      <w:r w:rsidR="000242C6">
        <w:rPr>
          <w:rFonts w:ascii="Century Gothic" w:eastAsia="Arial" w:hAnsi="Century Gothic" w:cs="Arial"/>
          <w:color w:val="000000"/>
          <w:sz w:val="24"/>
          <w:szCs w:val="24"/>
        </w:rPr>
        <w:lastRenderedPageBreak/>
        <w:t>habitantes del mencionado municipio en su economía familiar</w:t>
      </w:r>
      <w:r>
        <w:rPr>
          <w:rFonts w:ascii="Century Gothic" w:eastAsia="Arial" w:hAnsi="Century Gothic" w:cs="Arial"/>
          <w:color w:val="000000"/>
          <w:sz w:val="24"/>
          <w:szCs w:val="24"/>
        </w:rPr>
        <w:t>,</w:t>
      </w:r>
      <w:r w:rsidR="000242C6">
        <w:rPr>
          <w:rFonts w:ascii="Century Gothic" w:eastAsia="Arial" w:hAnsi="Century Gothic" w:cs="Arial"/>
          <w:color w:val="000000"/>
          <w:sz w:val="24"/>
          <w:szCs w:val="24"/>
        </w:rPr>
        <w:t xml:space="preserve"> toda </w:t>
      </w:r>
      <w:r w:rsidR="00C01A88">
        <w:rPr>
          <w:rFonts w:ascii="Century Gothic" w:eastAsia="Arial" w:hAnsi="Century Gothic" w:cs="Arial"/>
          <w:color w:val="000000"/>
          <w:sz w:val="24"/>
          <w:szCs w:val="24"/>
        </w:rPr>
        <w:t>vez</w:t>
      </w:r>
      <w:r w:rsidR="000242C6">
        <w:rPr>
          <w:rFonts w:ascii="Century Gothic" w:eastAsia="Arial" w:hAnsi="Century Gothic" w:cs="Arial"/>
          <w:color w:val="000000"/>
          <w:sz w:val="24"/>
          <w:szCs w:val="24"/>
        </w:rPr>
        <w:t xml:space="preserve"> que no </w:t>
      </w:r>
      <w:r>
        <w:rPr>
          <w:rFonts w:ascii="Century Gothic" w:eastAsia="Arial" w:hAnsi="Century Gothic" w:cs="Arial"/>
          <w:color w:val="000000"/>
          <w:sz w:val="24"/>
          <w:szCs w:val="24"/>
        </w:rPr>
        <w:t xml:space="preserve">resulta </w:t>
      </w:r>
      <w:r w:rsidR="000242C6">
        <w:rPr>
          <w:rFonts w:ascii="Century Gothic" w:eastAsia="Arial" w:hAnsi="Century Gothic" w:cs="Arial"/>
          <w:color w:val="000000"/>
          <w:sz w:val="24"/>
          <w:szCs w:val="24"/>
        </w:rPr>
        <w:t>proporcional</w:t>
      </w:r>
      <w:r w:rsidR="00C01A88">
        <w:rPr>
          <w:rFonts w:ascii="Century Gothic" w:eastAsia="Arial" w:hAnsi="Century Gothic" w:cs="Arial"/>
          <w:color w:val="000000"/>
          <w:sz w:val="24"/>
          <w:szCs w:val="24"/>
        </w:rPr>
        <w:t xml:space="preserve"> a los demás municipios de la región contigua,  ya que es una tarifa </w:t>
      </w:r>
      <w:r w:rsidR="009715C3" w:rsidRPr="009715C3">
        <w:rPr>
          <w:rFonts w:ascii="Century Gothic" w:eastAsia="Arial" w:hAnsi="Century Gothic" w:cs="Arial"/>
          <w:color w:val="000000"/>
          <w:sz w:val="24"/>
          <w:szCs w:val="24"/>
        </w:rPr>
        <w:t xml:space="preserve">más </w:t>
      </w:r>
      <w:r>
        <w:rPr>
          <w:rFonts w:ascii="Century Gothic" w:eastAsia="Arial" w:hAnsi="Century Gothic" w:cs="Arial"/>
          <w:color w:val="000000"/>
          <w:sz w:val="24"/>
          <w:szCs w:val="24"/>
        </w:rPr>
        <w:t xml:space="preserve">alta </w:t>
      </w:r>
      <w:r w:rsidR="00C01A88">
        <w:rPr>
          <w:rFonts w:ascii="Century Gothic" w:eastAsia="Arial" w:hAnsi="Century Gothic" w:cs="Arial"/>
          <w:color w:val="000000"/>
          <w:sz w:val="24"/>
          <w:szCs w:val="24"/>
        </w:rPr>
        <w:t xml:space="preserve">como </w:t>
      </w:r>
      <w:r w:rsidR="00B03350">
        <w:rPr>
          <w:rFonts w:ascii="Century Gothic" w:eastAsia="Arial" w:hAnsi="Century Gothic" w:cs="Arial"/>
          <w:color w:val="000000"/>
          <w:sz w:val="24"/>
          <w:szCs w:val="24"/>
        </w:rPr>
        <w:t>se mencionó</w:t>
      </w:r>
      <w:r w:rsidR="00C01A88">
        <w:rPr>
          <w:rFonts w:ascii="Century Gothic" w:eastAsia="Arial" w:hAnsi="Century Gothic" w:cs="Arial"/>
          <w:color w:val="000000"/>
          <w:sz w:val="24"/>
          <w:szCs w:val="24"/>
        </w:rPr>
        <w:t xml:space="preserve"> con antelación</w:t>
      </w:r>
      <w:r>
        <w:rPr>
          <w:rFonts w:ascii="Century Gothic" w:eastAsia="Arial" w:hAnsi="Century Gothic" w:cs="Arial"/>
          <w:color w:val="000000"/>
          <w:sz w:val="24"/>
          <w:szCs w:val="24"/>
        </w:rPr>
        <w:t>,</w:t>
      </w:r>
      <w:r w:rsidR="00C01A88">
        <w:rPr>
          <w:rFonts w:ascii="Century Gothic" w:eastAsia="Arial" w:hAnsi="Century Gothic" w:cs="Arial"/>
          <w:color w:val="000000"/>
          <w:sz w:val="24"/>
          <w:szCs w:val="24"/>
        </w:rPr>
        <w:t xml:space="preserve"> afecta</w:t>
      </w:r>
      <w:r w:rsidR="00B03350">
        <w:rPr>
          <w:rFonts w:ascii="Century Gothic" w:eastAsia="Arial" w:hAnsi="Century Gothic" w:cs="Arial"/>
          <w:color w:val="000000"/>
          <w:sz w:val="24"/>
          <w:szCs w:val="24"/>
        </w:rPr>
        <w:t>ndo</w:t>
      </w:r>
      <w:r w:rsidR="00C01A88">
        <w:rPr>
          <w:rFonts w:ascii="Century Gothic" w:eastAsia="Arial" w:hAnsi="Century Gothic" w:cs="Arial"/>
          <w:color w:val="000000"/>
          <w:sz w:val="24"/>
          <w:szCs w:val="24"/>
        </w:rPr>
        <w:t xml:space="preserve"> directamente la economía de </w:t>
      </w:r>
      <w:r>
        <w:rPr>
          <w:rFonts w:ascii="Century Gothic" w:eastAsia="Arial" w:hAnsi="Century Gothic" w:cs="Arial"/>
          <w:color w:val="000000"/>
          <w:sz w:val="24"/>
          <w:szCs w:val="24"/>
        </w:rPr>
        <w:t>las personas</w:t>
      </w:r>
      <w:r w:rsidR="009715C3" w:rsidRPr="009715C3">
        <w:rPr>
          <w:rFonts w:ascii="Century Gothic" w:eastAsia="Arial" w:hAnsi="Century Gothic" w:cs="Arial"/>
          <w:color w:val="000000"/>
          <w:sz w:val="24"/>
          <w:szCs w:val="24"/>
        </w:rPr>
        <w:t>, sobre todo en ciertas épocas del año</w:t>
      </w:r>
      <w:r w:rsidR="00C01A88">
        <w:rPr>
          <w:rFonts w:ascii="Century Gothic" w:eastAsia="Arial" w:hAnsi="Century Gothic" w:cs="Arial"/>
          <w:color w:val="000000"/>
          <w:sz w:val="24"/>
          <w:szCs w:val="24"/>
        </w:rPr>
        <w:t xml:space="preserve"> en que requieren de mayor utilización de energía. </w:t>
      </w:r>
    </w:p>
    <w:p w14:paraId="5915692D" w14:textId="48F5304B" w:rsidR="007C0579" w:rsidRPr="002C603A" w:rsidRDefault="007C0579" w:rsidP="007C0579">
      <w:pPr>
        <w:spacing w:line="360" w:lineRule="auto"/>
        <w:jc w:val="both"/>
        <w:rPr>
          <w:rFonts w:ascii="Century Gothic" w:hAnsi="Century Gothic"/>
          <w:sz w:val="24"/>
          <w:szCs w:val="24"/>
        </w:rPr>
      </w:pPr>
      <w:r w:rsidRPr="00531C4F">
        <w:rPr>
          <w:rFonts w:ascii="Century Gothic" w:hAnsi="Century Gothic"/>
          <w:sz w:val="24"/>
          <w:szCs w:val="24"/>
        </w:rPr>
        <w:t xml:space="preserve">En este sentido y a la luz de la pretensión planteada, resulta importante referir que las tarifas para el cobro de energía eléctrica, se establecen en la Ley de la Industria Eléctrica y es la Comisión Reguladora de Energía, la instancia encargada de realizar los ajustes a las mismas; dando lugar a diferentes rangos de kilowatts de consumo, </w:t>
      </w:r>
      <w:proofErr w:type="gramStart"/>
      <w:r w:rsidRPr="00531C4F">
        <w:rPr>
          <w:rFonts w:ascii="Century Gothic" w:hAnsi="Century Gothic"/>
          <w:sz w:val="24"/>
          <w:szCs w:val="24"/>
        </w:rPr>
        <w:t>y</w:t>
      </w:r>
      <w:proofErr w:type="gramEnd"/>
      <w:r w:rsidRPr="00531C4F">
        <w:rPr>
          <w:rFonts w:ascii="Century Gothic" w:hAnsi="Century Gothic"/>
          <w:sz w:val="24"/>
          <w:szCs w:val="24"/>
        </w:rPr>
        <w:t xml:space="preserve"> por ende, distintos precios.</w:t>
      </w:r>
    </w:p>
    <w:p w14:paraId="28C86794" w14:textId="28B59754" w:rsidR="00651F13" w:rsidRDefault="004957BA" w:rsidP="00A14409">
      <w:pPr>
        <w:spacing w:after="160" w:line="360" w:lineRule="auto"/>
        <w:jc w:val="both"/>
        <w:rPr>
          <w:rFonts w:ascii="Century Gothic" w:eastAsia="Arial" w:hAnsi="Century Gothic" w:cs="Arial"/>
          <w:color w:val="000000"/>
          <w:sz w:val="24"/>
          <w:szCs w:val="24"/>
        </w:rPr>
      </w:pPr>
      <w:r w:rsidRPr="00B03350">
        <w:rPr>
          <w:rFonts w:ascii="Century Gothic" w:eastAsia="Arial" w:hAnsi="Century Gothic" w:cs="Arial"/>
          <w:b/>
          <w:bCs/>
          <w:color w:val="000000"/>
          <w:sz w:val="24"/>
          <w:szCs w:val="24"/>
        </w:rPr>
        <w:t>III.-</w:t>
      </w:r>
      <w:r>
        <w:rPr>
          <w:rFonts w:ascii="Century Gothic" w:eastAsia="Arial" w:hAnsi="Century Gothic" w:cs="Arial"/>
          <w:color w:val="000000"/>
          <w:sz w:val="24"/>
          <w:szCs w:val="24"/>
        </w:rPr>
        <w:t xml:space="preserve"> </w:t>
      </w:r>
      <w:r w:rsidR="00531C4F">
        <w:rPr>
          <w:rFonts w:ascii="Century Gothic" w:eastAsia="Arial" w:hAnsi="Century Gothic" w:cs="Arial"/>
          <w:color w:val="000000"/>
          <w:sz w:val="24"/>
          <w:szCs w:val="24"/>
        </w:rPr>
        <w:t>Ahora bien, c</w:t>
      </w:r>
      <w:r w:rsidR="00C01A88">
        <w:rPr>
          <w:rFonts w:ascii="Century Gothic" w:eastAsia="Arial" w:hAnsi="Century Gothic" w:cs="Arial"/>
          <w:color w:val="000000"/>
          <w:sz w:val="24"/>
          <w:szCs w:val="24"/>
        </w:rPr>
        <w:t>omo antecedente histórico</w:t>
      </w:r>
      <w:r w:rsidR="00B03350">
        <w:rPr>
          <w:rFonts w:ascii="Century Gothic" w:eastAsia="Arial" w:hAnsi="Century Gothic" w:cs="Arial"/>
          <w:color w:val="000000"/>
          <w:sz w:val="24"/>
          <w:szCs w:val="24"/>
        </w:rPr>
        <w:t>,</w:t>
      </w:r>
      <w:r w:rsidR="00C01A88">
        <w:rPr>
          <w:rFonts w:ascii="Century Gothic" w:eastAsia="Arial" w:hAnsi="Century Gothic" w:cs="Arial"/>
          <w:color w:val="000000"/>
          <w:sz w:val="24"/>
          <w:szCs w:val="24"/>
        </w:rPr>
        <w:t xml:space="preserve"> el Municipio de la Cruz en la época de la Independencia de México, perteneció al Municipio de Camargo y en otro momento al Municipio de Saucillo</w:t>
      </w:r>
      <w:r w:rsidR="00651F13">
        <w:rPr>
          <w:rFonts w:ascii="Century Gothic" w:eastAsia="Arial" w:hAnsi="Century Gothic" w:cs="Arial"/>
          <w:color w:val="000000"/>
          <w:sz w:val="24"/>
          <w:szCs w:val="24"/>
        </w:rPr>
        <w:t xml:space="preserve">, </w:t>
      </w:r>
      <w:r w:rsidR="00651F13" w:rsidRPr="00651F13">
        <w:rPr>
          <w:rFonts w:ascii="Century Gothic" w:eastAsia="Arial" w:hAnsi="Century Gothic" w:cs="Arial"/>
          <w:color w:val="000000"/>
          <w:sz w:val="24"/>
          <w:szCs w:val="24"/>
        </w:rPr>
        <w:t>sin embargo, después el municipio fue restablecido, permaneciendo de esta manera hasta la actualidad.</w:t>
      </w:r>
      <w:r w:rsidR="00651F13">
        <w:rPr>
          <w:rFonts w:ascii="Century Gothic" w:eastAsia="Arial" w:hAnsi="Century Gothic" w:cs="Arial"/>
          <w:color w:val="000000"/>
          <w:sz w:val="24"/>
          <w:szCs w:val="24"/>
        </w:rPr>
        <w:t xml:space="preserve"> </w:t>
      </w:r>
    </w:p>
    <w:p w14:paraId="4CAA7D1E" w14:textId="212A00CC" w:rsidR="00BD6E77" w:rsidRDefault="004957BA" w:rsidP="00651F13">
      <w:pPr>
        <w:spacing w:after="160" w:line="360" w:lineRule="auto"/>
        <w:jc w:val="both"/>
        <w:rPr>
          <w:rFonts w:ascii="Century Gothic" w:eastAsia="Arial" w:hAnsi="Century Gothic" w:cs="Arial"/>
          <w:sz w:val="24"/>
          <w:szCs w:val="24"/>
        </w:rPr>
      </w:pPr>
      <w:r>
        <w:rPr>
          <w:rFonts w:ascii="Century Gothic" w:eastAsia="Arial" w:hAnsi="Century Gothic" w:cs="Arial"/>
          <w:sz w:val="24"/>
          <w:szCs w:val="24"/>
        </w:rPr>
        <w:t xml:space="preserve">Dicho </w:t>
      </w:r>
      <w:r w:rsidR="002E7161">
        <w:rPr>
          <w:rFonts w:ascii="Century Gothic" w:eastAsia="Arial" w:hAnsi="Century Gothic" w:cs="Arial"/>
          <w:sz w:val="24"/>
          <w:szCs w:val="24"/>
        </w:rPr>
        <w:t>M</w:t>
      </w:r>
      <w:r w:rsidR="00651F13" w:rsidRPr="00651F13">
        <w:rPr>
          <w:rFonts w:ascii="Century Gothic" w:eastAsia="Arial" w:hAnsi="Century Gothic" w:cs="Arial"/>
          <w:sz w:val="24"/>
          <w:szCs w:val="24"/>
        </w:rPr>
        <w:t>unicipio</w:t>
      </w:r>
      <w:r w:rsidR="00B03350">
        <w:rPr>
          <w:rFonts w:ascii="Century Gothic" w:eastAsia="Arial" w:hAnsi="Century Gothic" w:cs="Arial"/>
          <w:sz w:val="24"/>
          <w:szCs w:val="24"/>
        </w:rPr>
        <w:t>,</w:t>
      </w:r>
      <w:r w:rsidR="00651F13" w:rsidRPr="00651F13">
        <w:rPr>
          <w:rFonts w:ascii="Century Gothic" w:eastAsia="Arial" w:hAnsi="Century Gothic" w:cs="Arial"/>
          <w:sz w:val="24"/>
          <w:szCs w:val="24"/>
        </w:rPr>
        <w:t xml:space="preserve"> está situado en la rivera izquierda del </w:t>
      </w:r>
      <w:hyperlink r:id="rId7" w:tooltip="Río Conchos" w:history="1">
        <w:r w:rsidR="00651F13" w:rsidRPr="00651F13">
          <w:rPr>
            <w:rStyle w:val="Hipervnculo"/>
            <w:rFonts w:ascii="Century Gothic" w:eastAsia="Arial" w:hAnsi="Century Gothic" w:cs="Arial"/>
            <w:color w:val="auto"/>
            <w:sz w:val="24"/>
            <w:szCs w:val="24"/>
            <w:u w:val="none"/>
          </w:rPr>
          <w:t>río Conchos</w:t>
        </w:r>
      </w:hyperlink>
      <w:r w:rsidR="00651F13" w:rsidRPr="00651F13">
        <w:rPr>
          <w:rFonts w:ascii="Century Gothic" w:eastAsia="Arial" w:hAnsi="Century Gothic" w:cs="Arial"/>
          <w:sz w:val="24"/>
          <w:szCs w:val="24"/>
        </w:rPr>
        <w:t> en el centro-sur del territorio de Chihuahua</w:t>
      </w:r>
      <w:r>
        <w:rPr>
          <w:rFonts w:ascii="Century Gothic" w:eastAsia="Arial" w:hAnsi="Century Gothic" w:cs="Arial"/>
          <w:sz w:val="24"/>
          <w:szCs w:val="24"/>
        </w:rPr>
        <w:t>,</w:t>
      </w:r>
      <w:r w:rsidR="00651F13" w:rsidRPr="00651F13">
        <w:rPr>
          <w:rFonts w:ascii="Century Gothic" w:eastAsia="Arial" w:hAnsi="Century Gothic" w:cs="Arial"/>
          <w:sz w:val="24"/>
          <w:szCs w:val="24"/>
        </w:rPr>
        <w:t xml:space="preserve"> </w:t>
      </w:r>
      <w:r w:rsidR="00BD6E77">
        <w:rPr>
          <w:rFonts w:ascii="Century Gothic" w:eastAsia="Arial" w:hAnsi="Century Gothic" w:cs="Arial"/>
          <w:sz w:val="24"/>
          <w:szCs w:val="24"/>
        </w:rPr>
        <w:t xml:space="preserve">por lo cual resulta </w:t>
      </w:r>
      <w:r w:rsidR="00651F13" w:rsidRPr="00651F13">
        <w:rPr>
          <w:rFonts w:ascii="Century Gothic" w:eastAsia="Arial" w:hAnsi="Century Gothic" w:cs="Arial"/>
          <w:sz w:val="24"/>
          <w:szCs w:val="24"/>
        </w:rPr>
        <w:t xml:space="preserve">una zona fértil en medio de las regiones desérticas del estado, </w:t>
      </w:r>
      <w:r w:rsidR="00BD6E77">
        <w:rPr>
          <w:rFonts w:ascii="Century Gothic" w:eastAsia="Arial" w:hAnsi="Century Gothic" w:cs="Arial"/>
          <w:sz w:val="24"/>
          <w:szCs w:val="24"/>
        </w:rPr>
        <w:t xml:space="preserve">como otras poblaciones circunscritas como Camargo, Saucillo, Delicias y Meoqui. </w:t>
      </w:r>
    </w:p>
    <w:p w14:paraId="395F004B" w14:textId="6318CB5B" w:rsidR="00BD6E77" w:rsidRDefault="002E7161" w:rsidP="00651F13">
      <w:pPr>
        <w:spacing w:after="160" w:line="360" w:lineRule="auto"/>
        <w:jc w:val="both"/>
        <w:rPr>
          <w:rFonts w:ascii="Century Gothic" w:eastAsia="Arial" w:hAnsi="Century Gothic" w:cs="Arial"/>
          <w:color w:val="000000"/>
          <w:sz w:val="24"/>
          <w:szCs w:val="24"/>
        </w:rPr>
      </w:pPr>
      <w:r>
        <w:rPr>
          <w:rFonts w:ascii="Century Gothic" w:eastAsia="Arial" w:hAnsi="Century Gothic" w:cs="Arial"/>
          <w:color w:val="000000"/>
          <w:sz w:val="24"/>
          <w:szCs w:val="24"/>
        </w:rPr>
        <w:t>Por ello, e</w:t>
      </w:r>
      <w:r w:rsidR="00651F13" w:rsidRPr="00651F13">
        <w:rPr>
          <w:rFonts w:ascii="Century Gothic" w:eastAsia="Arial" w:hAnsi="Century Gothic" w:cs="Arial"/>
          <w:color w:val="000000"/>
          <w:sz w:val="24"/>
          <w:szCs w:val="24"/>
        </w:rPr>
        <w:t xml:space="preserve">n relación a la </w:t>
      </w:r>
      <w:r>
        <w:rPr>
          <w:rFonts w:ascii="Century Gothic" w:eastAsia="Arial" w:hAnsi="Century Gothic" w:cs="Arial"/>
          <w:color w:val="000000"/>
          <w:sz w:val="24"/>
          <w:szCs w:val="24"/>
        </w:rPr>
        <w:t xml:space="preserve">presente </w:t>
      </w:r>
      <w:r w:rsidR="00651F13" w:rsidRPr="00651F13">
        <w:rPr>
          <w:rFonts w:ascii="Century Gothic" w:eastAsia="Arial" w:hAnsi="Century Gothic" w:cs="Arial"/>
          <w:color w:val="000000"/>
          <w:sz w:val="24"/>
          <w:szCs w:val="24"/>
        </w:rPr>
        <w:t>propuesta</w:t>
      </w:r>
      <w:r>
        <w:rPr>
          <w:rFonts w:ascii="Century Gothic" w:eastAsia="Arial" w:hAnsi="Century Gothic" w:cs="Arial"/>
          <w:color w:val="000000"/>
          <w:sz w:val="24"/>
          <w:szCs w:val="24"/>
        </w:rPr>
        <w:t>,</w:t>
      </w:r>
      <w:r w:rsidR="00651F13" w:rsidRPr="00651F13">
        <w:rPr>
          <w:rFonts w:ascii="Century Gothic" w:eastAsia="Arial" w:hAnsi="Century Gothic" w:cs="Arial"/>
          <w:color w:val="000000"/>
          <w:sz w:val="24"/>
          <w:szCs w:val="24"/>
        </w:rPr>
        <w:t xml:space="preserve"> se estima procedente toda vez que los municipios colindantes como lo son Camargo y Saucillo se aplica la tarifa 1B, teniendo el municipio de La </w:t>
      </w:r>
      <w:r w:rsidR="00651F13">
        <w:rPr>
          <w:rFonts w:ascii="Century Gothic" w:eastAsia="Arial" w:hAnsi="Century Gothic" w:cs="Arial"/>
          <w:color w:val="000000"/>
          <w:sz w:val="24"/>
          <w:szCs w:val="24"/>
        </w:rPr>
        <w:t>C</w:t>
      </w:r>
      <w:r w:rsidR="00651F13" w:rsidRPr="00651F13">
        <w:rPr>
          <w:rFonts w:ascii="Century Gothic" w:eastAsia="Arial" w:hAnsi="Century Gothic" w:cs="Arial"/>
          <w:color w:val="000000"/>
          <w:sz w:val="24"/>
          <w:szCs w:val="24"/>
        </w:rPr>
        <w:t>ruz las mismas características socioeconómicas y climatológicas de temperatura</w:t>
      </w:r>
      <w:r w:rsidR="00BD6E77">
        <w:rPr>
          <w:rFonts w:ascii="Century Gothic" w:eastAsia="Arial" w:hAnsi="Century Gothic" w:cs="Arial"/>
          <w:color w:val="000000"/>
          <w:sz w:val="24"/>
          <w:szCs w:val="24"/>
        </w:rPr>
        <w:t xml:space="preserve">, sin embargo, se aplica </w:t>
      </w:r>
      <w:r w:rsidR="00BD6E77">
        <w:rPr>
          <w:rFonts w:ascii="Century Gothic" w:eastAsia="Arial" w:hAnsi="Century Gothic" w:cs="Arial"/>
          <w:color w:val="000000"/>
          <w:sz w:val="24"/>
          <w:szCs w:val="24"/>
        </w:rPr>
        <w:lastRenderedPageBreak/>
        <w:t xml:space="preserve">la Tarifa 1A, </w:t>
      </w:r>
      <w:r w:rsidR="00430E59" w:rsidRPr="00430E59">
        <w:rPr>
          <w:rFonts w:ascii="Century Gothic" w:eastAsia="Arial" w:hAnsi="Century Gothic" w:cs="Arial"/>
          <w:color w:val="000000"/>
          <w:sz w:val="24"/>
          <w:szCs w:val="24"/>
        </w:rPr>
        <w:t xml:space="preserve">misma que tiene un mayor costo para </w:t>
      </w:r>
      <w:r>
        <w:rPr>
          <w:rFonts w:ascii="Century Gothic" w:eastAsia="Arial" w:hAnsi="Century Gothic" w:cs="Arial"/>
          <w:color w:val="000000"/>
          <w:sz w:val="24"/>
          <w:szCs w:val="24"/>
        </w:rPr>
        <w:t xml:space="preserve">las y </w:t>
      </w:r>
      <w:r w:rsidR="00430E59" w:rsidRPr="00430E59">
        <w:rPr>
          <w:rFonts w:ascii="Century Gothic" w:eastAsia="Arial" w:hAnsi="Century Gothic" w:cs="Arial"/>
          <w:color w:val="000000"/>
          <w:sz w:val="24"/>
          <w:szCs w:val="24"/>
        </w:rPr>
        <w:t>los habitantes de esta población</w:t>
      </w:r>
      <w:r w:rsidR="00BD6E77">
        <w:rPr>
          <w:rFonts w:ascii="Century Gothic" w:eastAsia="Arial" w:hAnsi="Century Gothic" w:cs="Arial"/>
          <w:color w:val="000000"/>
          <w:sz w:val="24"/>
          <w:szCs w:val="24"/>
        </w:rPr>
        <w:t>.</w:t>
      </w:r>
    </w:p>
    <w:p w14:paraId="60574DF8" w14:textId="7BD2AA34" w:rsidR="00430E59" w:rsidRDefault="00BD6E77" w:rsidP="00651F13">
      <w:pPr>
        <w:spacing w:after="160" w:line="360" w:lineRule="auto"/>
        <w:jc w:val="both"/>
        <w:rPr>
          <w:rFonts w:ascii="Century Gothic" w:eastAsia="Arial" w:hAnsi="Century Gothic" w:cs="Arial"/>
          <w:color w:val="000000"/>
          <w:sz w:val="24"/>
          <w:szCs w:val="24"/>
        </w:rPr>
      </w:pPr>
      <w:r>
        <w:rPr>
          <w:rFonts w:ascii="Century Gothic" w:eastAsia="Arial" w:hAnsi="Century Gothic" w:cs="Arial"/>
          <w:color w:val="000000"/>
          <w:sz w:val="24"/>
          <w:szCs w:val="24"/>
        </w:rPr>
        <w:t xml:space="preserve">En tal coyuntura, </w:t>
      </w:r>
      <w:r w:rsidR="00430E59" w:rsidRPr="00430E59">
        <w:rPr>
          <w:rFonts w:ascii="Century Gothic" w:eastAsia="Arial" w:hAnsi="Century Gothic" w:cs="Arial"/>
          <w:color w:val="000000"/>
          <w:sz w:val="24"/>
          <w:szCs w:val="24"/>
        </w:rPr>
        <w:t xml:space="preserve">al aplicarse la tarifa solicitada se tendría un beneficio directo a la economía familiar de </w:t>
      </w:r>
      <w:r w:rsidR="002E7161">
        <w:rPr>
          <w:rFonts w:ascii="Century Gothic" w:eastAsia="Arial" w:hAnsi="Century Gothic" w:cs="Arial"/>
          <w:color w:val="000000"/>
          <w:sz w:val="24"/>
          <w:szCs w:val="24"/>
        </w:rPr>
        <w:t xml:space="preserve">la </w:t>
      </w:r>
      <w:r w:rsidR="00430E59" w:rsidRPr="00430E59">
        <w:rPr>
          <w:rFonts w:ascii="Century Gothic" w:eastAsia="Arial" w:hAnsi="Century Gothic" w:cs="Arial"/>
          <w:color w:val="000000"/>
          <w:sz w:val="24"/>
          <w:szCs w:val="24"/>
        </w:rPr>
        <w:t xml:space="preserve">población y de la región. </w:t>
      </w:r>
    </w:p>
    <w:p w14:paraId="29322B24" w14:textId="1D816547" w:rsidR="00EB3B54" w:rsidRPr="00EB3B54" w:rsidRDefault="00EB3B54" w:rsidP="00EB3B54">
      <w:pPr>
        <w:spacing w:after="0" w:line="360" w:lineRule="auto"/>
        <w:jc w:val="both"/>
        <w:rPr>
          <w:rFonts w:ascii="Century Gothic" w:eastAsia="Arial" w:hAnsi="Century Gothic" w:cs="Times New Roman"/>
          <w:sz w:val="24"/>
          <w:szCs w:val="24"/>
          <w:lang w:eastAsia="es-MX"/>
        </w:rPr>
      </w:pPr>
      <w:r w:rsidRPr="00EB3B54">
        <w:rPr>
          <w:rFonts w:ascii="Century Gothic" w:eastAsia="Times New Roman" w:hAnsi="Century Gothic" w:cs="Arial"/>
          <w:bCs/>
          <w:sz w:val="24"/>
          <w:szCs w:val="24"/>
          <w:lang w:eastAsia="es-ES"/>
        </w:rPr>
        <w:t xml:space="preserve">Paralelamente </w:t>
      </w:r>
      <w:r w:rsidRPr="00EB3B54">
        <w:rPr>
          <w:rFonts w:ascii="Century Gothic" w:eastAsia="Times New Roman" w:hAnsi="Century Gothic" w:cs="Arial"/>
          <w:sz w:val="24"/>
          <w:szCs w:val="24"/>
          <w:lang w:eastAsia="es-ES"/>
        </w:rPr>
        <w:t xml:space="preserve">dentro de los análisis de esta propuesta, se hizo consulta al Buzón Legislativo, sin que al momento de la reunión donde se discutió y analizó el presente </w:t>
      </w:r>
      <w:r w:rsidRPr="00EB3B54">
        <w:rPr>
          <w:rFonts w:ascii="Century Gothic" w:eastAsia="Arial" w:hAnsi="Century Gothic" w:cs="Times New Roman"/>
          <w:sz w:val="24"/>
          <w:szCs w:val="24"/>
          <w:lang w:eastAsia="es-MX"/>
        </w:rPr>
        <w:t>se encontrara ningún comentario o participación de la ciudadanía.</w:t>
      </w:r>
    </w:p>
    <w:p w14:paraId="7A84C41E" w14:textId="77777777" w:rsidR="00BD6E77" w:rsidRDefault="00BD6E77" w:rsidP="00EB3B54">
      <w:pPr>
        <w:spacing w:after="0" w:line="360" w:lineRule="auto"/>
        <w:jc w:val="both"/>
        <w:rPr>
          <w:rFonts w:ascii="Century Gothic" w:eastAsia="Arial" w:hAnsi="Century Gothic" w:cs="Times New Roman"/>
          <w:bCs/>
          <w:sz w:val="24"/>
          <w:szCs w:val="24"/>
          <w:lang w:eastAsia="es-MX"/>
        </w:rPr>
      </w:pPr>
    </w:p>
    <w:p w14:paraId="4B018D54" w14:textId="6ED84C7D" w:rsidR="00651F13" w:rsidRPr="00EB3B54" w:rsidRDefault="00651F13" w:rsidP="00EB3B54">
      <w:pPr>
        <w:spacing w:after="0" w:line="360" w:lineRule="auto"/>
        <w:jc w:val="both"/>
        <w:rPr>
          <w:rFonts w:ascii="Century Gothic" w:eastAsia="Arial" w:hAnsi="Century Gothic" w:cs="Times New Roman"/>
          <w:sz w:val="24"/>
          <w:szCs w:val="24"/>
          <w:lang w:eastAsia="es-MX"/>
        </w:rPr>
      </w:pPr>
      <w:r w:rsidRPr="00651F13">
        <w:rPr>
          <w:rFonts w:ascii="Century Gothic" w:eastAsia="Arial" w:hAnsi="Century Gothic" w:cs="Times New Roman"/>
          <w:bCs/>
          <w:sz w:val="24"/>
          <w:szCs w:val="24"/>
          <w:lang w:eastAsia="es-MX"/>
        </w:rPr>
        <w:t>Por lo anteriormente expuesto,</w:t>
      </w:r>
      <w:r w:rsidRPr="00651F13">
        <w:rPr>
          <w:rFonts w:ascii="Century Gothic" w:eastAsia="Arial" w:hAnsi="Century Gothic" w:cs="Times New Roman"/>
          <w:b/>
          <w:sz w:val="24"/>
          <w:szCs w:val="24"/>
          <w:lang w:eastAsia="es-MX"/>
        </w:rPr>
        <w:t xml:space="preserve"> </w:t>
      </w:r>
      <w:r w:rsidRPr="00651F13">
        <w:rPr>
          <w:rFonts w:ascii="Century Gothic" w:eastAsia="Arial" w:hAnsi="Century Gothic" w:cs="Times New Roman"/>
          <w:sz w:val="24"/>
          <w:szCs w:val="24"/>
          <w:lang w:eastAsia="es-MX"/>
        </w:rPr>
        <w:t>nos permitimos someter a la consideración de</w:t>
      </w:r>
      <w:r w:rsidR="00CC145A">
        <w:rPr>
          <w:rFonts w:ascii="Century Gothic" w:eastAsia="Arial" w:hAnsi="Century Gothic" w:cs="Times New Roman"/>
          <w:sz w:val="24"/>
          <w:szCs w:val="24"/>
          <w:lang w:eastAsia="es-MX"/>
        </w:rPr>
        <w:t xml:space="preserve"> esta Diputación </w:t>
      </w:r>
      <w:r w:rsidR="008A2134">
        <w:rPr>
          <w:rFonts w:ascii="Century Gothic" w:eastAsia="Arial" w:hAnsi="Century Gothic" w:cs="Times New Roman"/>
          <w:sz w:val="24"/>
          <w:szCs w:val="24"/>
          <w:lang w:eastAsia="es-MX"/>
        </w:rPr>
        <w:t xml:space="preserve">Permanente </w:t>
      </w:r>
      <w:r w:rsidR="008A2134" w:rsidRPr="00651F13">
        <w:rPr>
          <w:rFonts w:ascii="Century Gothic" w:eastAsia="Arial" w:hAnsi="Century Gothic" w:cs="Times New Roman"/>
          <w:sz w:val="24"/>
          <w:szCs w:val="24"/>
          <w:lang w:eastAsia="es-MX"/>
        </w:rPr>
        <w:t>el</w:t>
      </w:r>
      <w:r w:rsidRPr="00651F13">
        <w:rPr>
          <w:rFonts w:ascii="Century Gothic" w:eastAsia="Arial" w:hAnsi="Century Gothic" w:cs="Times New Roman"/>
          <w:sz w:val="24"/>
          <w:szCs w:val="24"/>
          <w:lang w:eastAsia="es-MX"/>
        </w:rPr>
        <w:t xml:space="preserve"> siguiente</w:t>
      </w:r>
      <w:r w:rsidR="002E7161">
        <w:rPr>
          <w:rFonts w:ascii="Century Gothic" w:eastAsia="Arial" w:hAnsi="Century Gothic" w:cs="Times New Roman"/>
          <w:sz w:val="24"/>
          <w:szCs w:val="24"/>
          <w:lang w:eastAsia="es-MX"/>
        </w:rPr>
        <w:t xml:space="preserve"> proyecto de:</w:t>
      </w:r>
    </w:p>
    <w:p w14:paraId="754A2221" w14:textId="77777777" w:rsidR="00627360" w:rsidRDefault="00627360" w:rsidP="00A14409">
      <w:pPr>
        <w:spacing w:line="360" w:lineRule="auto"/>
        <w:jc w:val="center"/>
        <w:rPr>
          <w:rFonts w:ascii="Century Gothic" w:hAnsi="Century Gothic"/>
          <w:b/>
          <w:bCs/>
          <w:sz w:val="28"/>
          <w:szCs w:val="28"/>
        </w:rPr>
      </w:pPr>
    </w:p>
    <w:p w14:paraId="1D28E93E" w14:textId="6C5ADFD7" w:rsidR="00AD7FD3" w:rsidRPr="00A14409" w:rsidRDefault="00AD7FD3" w:rsidP="00A14409">
      <w:pPr>
        <w:spacing w:line="360" w:lineRule="auto"/>
        <w:jc w:val="center"/>
        <w:rPr>
          <w:rFonts w:ascii="Century Gothic" w:hAnsi="Century Gothic"/>
          <w:b/>
          <w:bCs/>
          <w:sz w:val="28"/>
          <w:szCs w:val="28"/>
        </w:rPr>
      </w:pPr>
      <w:r w:rsidRPr="00A14409">
        <w:rPr>
          <w:rFonts w:ascii="Century Gothic" w:hAnsi="Century Gothic"/>
          <w:b/>
          <w:bCs/>
          <w:sz w:val="28"/>
          <w:szCs w:val="28"/>
        </w:rPr>
        <w:t>ACUERDO</w:t>
      </w:r>
    </w:p>
    <w:p w14:paraId="45889E94" w14:textId="7F35FFC7" w:rsidR="00AD7FD3" w:rsidRDefault="00430E59" w:rsidP="00A14409">
      <w:pPr>
        <w:spacing w:line="360" w:lineRule="auto"/>
        <w:jc w:val="both"/>
        <w:rPr>
          <w:rFonts w:ascii="Century Gothic" w:hAnsi="Century Gothic"/>
          <w:bCs/>
          <w:sz w:val="24"/>
          <w:szCs w:val="24"/>
        </w:rPr>
      </w:pPr>
      <w:proofErr w:type="gramStart"/>
      <w:r>
        <w:rPr>
          <w:rFonts w:ascii="Century Gothic" w:hAnsi="Century Gothic"/>
          <w:b/>
          <w:bCs/>
          <w:sz w:val="28"/>
          <w:szCs w:val="28"/>
        </w:rPr>
        <w:t>PRIMERO</w:t>
      </w:r>
      <w:r w:rsidR="00CC3B50" w:rsidRPr="00A14409">
        <w:rPr>
          <w:rFonts w:ascii="Century Gothic" w:hAnsi="Century Gothic"/>
          <w:b/>
          <w:bCs/>
          <w:sz w:val="28"/>
          <w:szCs w:val="28"/>
        </w:rPr>
        <w:t>.-</w:t>
      </w:r>
      <w:proofErr w:type="gramEnd"/>
      <w:r w:rsidR="00CC3B50" w:rsidRPr="00A14409">
        <w:rPr>
          <w:rFonts w:ascii="Century Gothic" w:hAnsi="Century Gothic"/>
          <w:b/>
          <w:bCs/>
          <w:sz w:val="28"/>
          <w:szCs w:val="28"/>
        </w:rPr>
        <w:t xml:space="preserve"> </w:t>
      </w:r>
      <w:r w:rsidR="00CC3B50" w:rsidRPr="00A14409">
        <w:rPr>
          <w:rFonts w:ascii="Century Gothic" w:hAnsi="Century Gothic"/>
          <w:sz w:val="24"/>
          <w:szCs w:val="24"/>
        </w:rPr>
        <w:t>La Sexagésima Séptima Legislatura del Honorable Congreso del Estado de Chihuahua</w:t>
      </w:r>
      <w:r w:rsidR="000017C9">
        <w:rPr>
          <w:rFonts w:ascii="Century Gothic" w:hAnsi="Century Gothic"/>
          <w:sz w:val="24"/>
          <w:szCs w:val="24"/>
        </w:rPr>
        <w:t>,</w:t>
      </w:r>
      <w:r w:rsidR="00CC3B50" w:rsidRPr="00A14409">
        <w:rPr>
          <w:rFonts w:ascii="Century Gothic" w:hAnsi="Century Gothic"/>
          <w:sz w:val="24"/>
          <w:szCs w:val="24"/>
        </w:rPr>
        <w:t xml:space="preserve"> </w:t>
      </w:r>
      <w:r w:rsidR="00736E15">
        <w:rPr>
          <w:rFonts w:ascii="Century Gothic" w:hAnsi="Century Gothic"/>
          <w:bCs/>
          <w:sz w:val="24"/>
          <w:szCs w:val="24"/>
        </w:rPr>
        <w:t>e</w:t>
      </w:r>
      <w:r w:rsidR="00CC3B50" w:rsidRPr="00A14409">
        <w:rPr>
          <w:rFonts w:ascii="Century Gothic" w:hAnsi="Century Gothic"/>
          <w:bCs/>
          <w:sz w:val="24"/>
          <w:szCs w:val="24"/>
        </w:rPr>
        <w:t>xhort</w:t>
      </w:r>
      <w:r w:rsidR="00736E15">
        <w:rPr>
          <w:rFonts w:ascii="Century Gothic" w:hAnsi="Century Gothic"/>
          <w:bCs/>
          <w:sz w:val="24"/>
          <w:szCs w:val="24"/>
        </w:rPr>
        <w:t>a</w:t>
      </w:r>
      <w:r w:rsidR="00CC3B50" w:rsidRPr="00A14409">
        <w:rPr>
          <w:rFonts w:ascii="Century Gothic" w:hAnsi="Century Gothic"/>
          <w:bCs/>
          <w:sz w:val="24"/>
          <w:szCs w:val="24"/>
        </w:rPr>
        <w:t xml:space="preserve"> respetuosamente </w:t>
      </w:r>
      <w:bookmarkStart w:id="1" w:name="_Hlk105409040"/>
      <w:r w:rsidR="00CC3B50" w:rsidRPr="00A14409">
        <w:rPr>
          <w:rFonts w:ascii="Century Gothic" w:hAnsi="Century Gothic"/>
          <w:bCs/>
          <w:sz w:val="24"/>
          <w:szCs w:val="24"/>
        </w:rPr>
        <w:t>a</w:t>
      </w:r>
      <w:r w:rsidR="00A55B34">
        <w:rPr>
          <w:rFonts w:ascii="Century Gothic" w:hAnsi="Century Gothic"/>
          <w:bCs/>
          <w:sz w:val="24"/>
          <w:szCs w:val="24"/>
        </w:rPr>
        <w:t>l Poder Ejecutivo Federal, por conducto de</w:t>
      </w:r>
      <w:r w:rsidR="00CC3B50" w:rsidRPr="00A14409">
        <w:rPr>
          <w:rFonts w:ascii="Century Gothic" w:hAnsi="Century Gothic"/>
          <w:bCs/>
          <w:sz w:val="24"/>
          <w:szCs w:val="24"/>
        </w:rPr>
        <w:t xml:space="preserve"> la Comisión Federal de Electricidad</w:t>
      </w:r>
      <w:r w:rsidR="002C603A">
        <w:rPr>
          <w:rFonts w:ascii="Century Gothic" w:hAnsi="Century Gothic"/>
          <w:bCs/>
          <w:sz w:val="24"/>
          <w:szCs w:val="24"/>
        </w:rPr>
        <w:t>, así como a la Comisión Reguladora de Energía,</w:t>
      </w:r>
      <w:r w:rsidR="00CC3B50" w:rsidRPr="00A14409">
        <w:rPr>
          <w:rFonts w:ascii="Century Gothic" w:hAnsi="Century Gothic"/>
          <w:bCs/>
          <w:sz w:val="24"/>
          <w:szCs w:val="24"/>
        </w:rPr>
        <w:t xml:space="preserve"> para </w:t>
      </w:r>
      <w:r w:rsidR="002E7161">
        <w:rPr>
          <w:rFonts w:ascii="Century Gothic" w:hAnsi="Century Gothic"/>
          <w:bCs/>
          <w:sz w:val="24"/>
          <w:szCs w:val="24"/>
        </w:rPr>
        <w:t>que</w:t>
      </w:r>
      <w:r w:rsidR="00006253">
        <w:rPr>
          <w:rFonts w:ascii="Century Gothic" w:hAnsi="Century Gothic"/>
          <w:bCs/>
          <w:sz w:val="24"/>
          <w:szCs w:val="24"/>
        </w:rPr>
        <w:t xml:space="preserve"> </w:t>
      </w:r>
      <w:r w:rsidR="002E7161">
        <w:rPr>
          <w:rFonts w:ascii="Century Gothic" w:hAnsi="Century Gothic"/>
          <w:bCs/>
          <w:sz w:val="24"/>
          <w:szCs w:val="24"/>
        </w:rPr>
        <w:t>tenga</w:t>
      </w:r>
      <w:r w:rsidR="00006253">
        <w:rPr>
          <w:rFonts w:ascii="Century Gothic" w:hAnsi="Century Gothic"/>
          <w:bCs/>
          <w:sz w:val="24"/>
          <w:szCs w:val="24"/>
        </w:rPr>
        <w:t>n</w:t>
      </w:r>
      <w:r w:rsidR="002E7161">
        <w:rPr>
          <w:rFonts w:ascii="Century Gothic" w:hAnsi="Century Gothic"/>
          <w:bCs/>
          <w:sz w:val="24"/>
          <w:szCs w:val="24"/>
        </w:rPr>
        <w:t xml:space="preserve"> a bien implementar </w:t>
      </w:r>
      <w:r w:rsidR="00CC3B50" w:rsidRPr="00A14409">
        <w:rPr>
          <w:rFonts w:ascii="Century Gothic" w:hAnsi="Century Gothic"/>
          <w:bCs/>
          <w:sz w:val="24"/>
          <w:szCs w:val="24"/>
        </w:rPr>
        <w:t xml:space="preserve">la Tarifa 1B y se elimine la Tarifa 1A en el Municipio de </w:t>
      </w:r>
      <w:r w:rsidR="00B560E9">
        <w:rPr>
          <w:rFonts w:ascii="Century Gothic" w:hAnsi="Century Gothic"/>
          <w:bCs/>
          <w:sz w:val="24"/>
          <w:szCs w:val="24"/>
        </w:rPr>
        <w:t>L</w:t>
      </w:r>
      <w:r w:rsidR="00CC3B50" w:rsidRPr="00A14409">
        <w:rPr>
          <w:rFonts w:ascii="Century Gothic" w:hAnsi="Century Gothic"/>
          <w:bCs/>
          <w:sz w:val="24"/>
          <w:szCs w:val="24"/>
        </w:rPr>
        <w:t>a Cruz</w:t>
      </w:r>
      <w:r w:rsidR="00006253">
        <w:rPr>
          <w:rFonts w:ascii="Century Gothic" w:hAnsi="Century Gothic"/>
          <w:bCs/>
          <w:sz w:val="24"/>
          <w:szCs w:val="24"/>
        </w:rPr>
        <w:t xml:space="preserve">, </w:t>
      </w:r>
      <w:r w:rsidR="002E7161">
        <w:rPr>
          <w:rFonts w:ascii="Century Gothic" w:hAnsi="Century Gothic"/>
          <w:bCs/>
          <w:sz w:val="24"/>
          <w:szCs w:val="24"/>
        </w:rPr>
        <w:t>Chihuahua</w:t>
      </w:r>
      <w:bookmarkEnd w:id="1"/>
      <w:r w:rsidR="002E7161">
        <w:rPr>
          <w:rFonts w:ascii="Century Gothic" w:hAnsi="Century Gothic"/>
          <w:bCs/>
          <w:sz w:val="24"/>
          <w:szCs w:val="24"/>
        </w:rPr>
        <w:t>, a fin de que todos los servicios que destinen la energía para uso doméstico, no sea</w:t>
      </w:r>
      <w:r w:rsidR="000017C9">
        <w:rPr>
          <w:rFonts w:ascii="Century Gothic" w:hAnsi="Century Gothic"/>
          <w:bCs/>
          <w:sz w:val="24"/>
          <w:szCs w:val="24"/>
        </w:rPr>
        <w:t>n</w:t>
      </w:r>
      <w:r w:rsidR="002E7161">
        <w:rPr>
          <w:rFonts w:ascii="Century Gothic" w:hAnsi="Century Gothic"/>
          <w:bCs/>
          <w:sz w:val="24"/>
          <w:szCs w:val="24"/>
        </w:rPr>
        <w:t xml:space="preserve"> considerad</w:t>
      </w:r>
      <w:r w:rsidR="000017C9">
        <w:rPr>
          <w:rFonts w:ascii="Century Gothic" w:hAnsi="Century Gothic"/>
          <w:bCs/>
          <w:sz w:val="24"/>
          <w:szCs w:val="24"/>
        </w:rPr>
        <w:t>os</w:t>
      </w:r>
      <w:r w:rsidR="002E7161">
        <w:rPr>
          <w:rFonts w:ascii="Century Gothic" w:hAnsi="Century Gothic"/>
          <w:bCs/>
          <w:sz w:val="24"/>
          <w:szCs w:val="24"/>
        </w:rPr>
        <w:t xml:space="preserve"> de alto consumo.</w:t>
      </w:r>
    </w:p>
    <w:p w14:paraId="69C29AEB" w14:textId="5EE1AE6D" w:rsidR="00430E59" w:rsidRPr="00430E59" w:rsidRDefault="00430E59" w:rsidP="00430E59">
      <w:pPr>
        <w:spacing w:line="360" w:lineRule="auto"/>
        <w:jc w:val="both"/>
        <w:rPr>
          <w:rFonts w:ascii="Century Gothic" w:hAnsi="Century Gothic"/>
          <w:bCs/>
          <w:sz w:val="24"/>
          <w:szCs w:val="24"/>
        </w:rPr>
      </w:pPr>
      <w:proofErr w:type="gramStart"/>
      <w:r w:rsidRPr="00430E59">
        <w:rPr>
          <w:rFonts w:ascii="Century Gothic" w:hAnsi="Century Gothic"/>
          <w:b/>
          <w:sz w:val="28"/>
          <w:szCs w:val="28"/>
        </w:rPr>
        <w:t>SEGUNDO.-</w:t>
      </w:r>
      <w:proofErr w:type="gramEnd"/>
      <w:r>
        <w:rPr>
          <w:rFonts w:ascii="Century Gothic" w:hAnsi="Century Gothic"/>
          <w:b/>
          <w:sz w:val="24"/>
          <w:szCs w:val="24"/>
        </w:rPr>
        <w:t xml:space="preserve"> </w:t>
      </w:r>
      <w:r w:rsidRPr="00430E59">
        <w:rPr>
          <w:rFonts w:ascii="Century Gothic" w:hAnsi="Century Gothic"/>
          <w:bCs/>
          <w:sz w:val="24"/>
          <w:szCs w:val="24"/>
        </w:rPr>
        <w:t>Remítase copia del presente Acuerdo a la</w:t>
      </w:r>
      <w:r w:rsidR="002C603A">
        <w:rPr>
          <w:rFonts w:ascii="Century Gothic" w:hAnsi="Century Gothic"/>
          <w:bCs/>
          <w:sz w:val="24"/>
          <w:szCs w:val="24"/>
        </w:rPr>
        <w:t>s</w:t>
      </w:r>
      <w:r w:rsidRPr="00430E59">
        <w:rPr>
          <w:rFonts w:ascii="Century Gothic" w:hAnsi="Century Gothic"/>
          <w:bCs/>
          <w:sz w:val="24"/>
          <w:szCs w:val="24"/>
        </w:rPr>
        <w:t xml:space="preserve"> autoridad</w:t>
      </w:r>
      <w:r w:rsidR="002C603A">
        <w:rPr>
          <w:rFonts w:ascii="Century Gothic" w:hAnsi="Century Gothic"/>
          <w:bCs/>
          <w:sz w:val="24"/>
          <w:szCs w:val="24"/>
        </w:rPr>
        <w:t>es</w:t>
      </w:r>
      <w:r w:rsidRPr="00430E59">
        <w:rPr>
          <w:rFonts w:ascii="Century Gothic" w:hAnsi="Century Gothic"/>
          <w:bCs/>
          <w:sz w:val="24"/>
          <w:szCs w:val="24"/>
        </w:rPr>
        <w:t xml:space="preserve"> antes citadas para su conocimiento y los efectos a que haya lugar.</w:t>
      </w:r>
    </w:p>
    <w:p w14:paraId="3A687676" w14:textId="10E97E11" w:rsidR="00430E59" w:rsidRPr="00430E59" w:rsidRDefault="00430E59" w:rsidP="00430E59">
      <w:pPr>
        <w:spacing w:line="360" w:lineRule="auto"/>
        <w:jc w:val="both"/>
        <w:rPr>
          <w:rFonts w:ascii="Century Gothic" w:hAnsi="Century Gothic"/>
          <w:bCs/>
          <w:sz w:val="24"/>
          <w:szCs w:val="24"/>
        </w:rPr>
      </w:pPr>
      <w:proofErr w:type="gramStart"/>
      <w:r w:rsidRPr="00627360">
        <w:rPr>
          <w:rFonts w:ascii="Century Gothic" w:hAnsi="Century Gothic"/>
          <w:b/>
          <w:bCs/>
          <w:sz w:val="28"/>
          <w:szCs w:val="28"/>
        </w:rPr>
        <w:lastRenderedPageBreak/>
        <w:t>ECONÓMICO.-</w:t>
      </w:r>
      <w:proofErr w:type="gramEnd"/>
      <w:r w:rsidRPr="00430E59">
        <w:rPr>
          <w:rFonts w:ascii="Century Gothic" w:hAnsi="Century Gothic"/>
          <w:b/>
          <w:bCs/>
          <w:sz w:val="24"/>
          <w:szCs w:val="24"/>
        </w:rPr>
        <w:t xml:space="preserve"> </w:t>
      </w:r>
      <w:r w:rsidRPr="00430E59">
        <w:rPr>
          <w:rFonts w:ascii="Century Gothic" w:hAnsi="Century Gothic"/>
          <w:bCs/>
          <w:sz w:val="24"/>
          <w:szCs w:val="24"/>
        </w:rPr>
        <w:t>Aprobado que sea, túrnese a la Secretaría para los efectos legales correspondientes.</w:t>
      </w:r>
    </w:p>
    <w:p w14:paraId="54955FF6" w14:textId="224DD534" w:rsidR="00430E59" w:rsidRPr="00430E59" w:rsidRDefault="00430E59" w:rsidP="00430E59">
      <w:pPr>
        <w:spacing w:line="360" w:lineRule="auto"/>
        <w:jc w:val="both"/>
        <w:rPr>
          <w:rFonts w:ascii="Century Gothic" w:hAnsi="Century Gothic"/>
          <w:bCs/>
          <w:sz w:val="24"/>
          <w:szCs w:val="24"/>
        </w:rPr>
      </w:pPr>
      <w:r w:rsidRPr="00430E59">
        <w:rPr>
          <w:rFonts w:ascii="Century Gothic" w:hAnsi="Century Gothic"/>
          <w:b/>
          <w:bCs/>
          <w:sz w:val="24"/>
          <w:szCs w:val="24"/>
        </w:rPr>
        <w:t>DADO</w:t>
      </w:r>
      <w:r w:rsidRPr="00430E59">
        <w:rPr>
          <w:rFonts w:ascii="Century Gothic" w:hAnsi="Century Gothic"/>
          <w:bCs/>
          <w:sz w:val="24"/>
          <w:szCs w:val="24"/>
        </w:rPr>
        <w:t xml:space="preserve"> en </w:t>
      </w:r>
      <w:r w:rsidR="00CC145A">
        <w:rPr>
          <w:rFonts w:ascii="Century Gothic" w:hAnsi="Century Gothic"/>
          <w:bCs/>
          <w:sz w:val="24"/>
          <w:szCs w:val="24"/>
        </w:rPr>
        <w:t xml:space="preserve">la Sala Morelos </w:t>
      </w:r>
      <w:r w:rsidRPr="00430E59">
        <w:rPr>
          <w:rFonts w:ascii="Century Gothic" w:hAnsi="Century Gothic"/>
          <w:bCs/>
          <w:sz w:val="24"/>
          <w:szCs w:val="24"/>
        </w:rPr>
        <w:t>del Poder Legislativo, en la Ciudad de Chihuahua, Chih., a los</w:t>
      </w:r>
      <w:r w:rsidR="009859F3">
        <w:rPr>
          <w:rFonts w:ascii="Century Gothic" w:hAnsi="Century Gothic"/>
          <w:bCs/>
          <w:sz w:val="24"/>
          <w:szCs w:val="24"/>
        </w:rPr>
        <w:t xml:space="preserve"> veintitrés</w:t>
      </w:r>
      <w:r w:rsidRPr="00430E59">
        <w:rPr>
          <w:rFonts w:ascii="Century Gothic" w:hAnsi="Century Gothic"/>
          <w:bCs/>
          <w:sz w:val="24"/>
          <w:szCs w:val="24"/>
        </w:rPr>
        <w:t xml:space="preserve"> días del mes de </w:t>
      </w:r>
      <w:r w:rsidR="00CC145A">
        <w:rPr>
          <w:rFonts w:ascii="Century Gothic" w:hAnsi="Century Gothic"/>
          <w:bCs/>
          <w:sz w:val="24"/>
          <w:szCs w:val="24"/>
        </w:rPr>
        <w:t>junio</w:t>
      </w:r>
      <w:r w:rsidRPr="00430E59">
        <w:rPr>
          <w:rFonts w:ascii="Century Gothic" w:hAnsi="Century Gothic"/>
          <w:bCs/>
          <w:sz w:val="24"/>
          <w:szCs w:val="24"/>
        </w:rPr>
        <w:t xml:space="preserve"> del año dos mil veintitrés.</w:t>
      </w:r>
    </w:p>
    <w:p w14:paraId="4035E255" w14:textId="77777777" w:rsidR="00AF7DAA" w:rsidRDefault="00AF7DAA" w:rsidP="00813652">
      <w:pPr>
        <w:widowControl w:val="0"/>
        <w:spacing w:after="0" w:line="360" w:lineRule="auto"/>
        <w:jc w:val="both"/>
        <w:rPr>
          <w:rFonts w:ascii="Century Gothic" w:eastAsia="Arial" w:hAnsi="Century Gothic" w:cs="Arial"/>
          <w:sz w:val="24"/>
          <w:szCs w:val="24"/>
          <w:lang w:eastAsia="es-ES"/>
        </w:rPr>
      </w:pPr>
    </w:p>
    <w:p w14:paraId="44E719AF" w14:textId="7342E7C3" w:rsidR="00813652" w:rsidRPr="00813652" w:rsidRDefault="00813652" w:rsidP="00A55B34">
      <w:pPr>
        <w:widowControl w:val="0"/>
        <w:spacing w:after="0" w:line="360" w:lineRule="auto"/>
        <w:jc w:val="center"/>
        <w:rPr>
          <w:rFonts w:ascii="Century Gothic" w:eastAsia="Times New Roman" w:hAnsi="Century Gothic" w:cs="Arial"/>
          <w:sz w:val="24"/>
          <w:szCs w:val="24"/>
          <w:lang w:eastAsia="es-ES"/>
        </w:rPr>
      </w:pPr>
      <w:r w:rsidRPr="00813652">
        <w:rPr>
          <w:rFonts w:ascii="Century Gothic" w:eastAsia="Arial" w:hAnsi="Century Gothic" w:cs="Arial"/>
          <w:sz w:val="24"/>
          <w:szCs w:val="24"/>
          <w:lang w:eastAsia="es-ES"/>
        </w:rPr>
        <w:t xml:space="preserve">Así lo aprobó la Comisión de Energía, en reunión de fecha </w:t>
      </w:r>
      <w:r w:rsidR="00817A6E">
        <w:rPr>
          <w:rFonts w:ascii="Century Gothic" w:eastAsia="Arial" w:hAnsi="Century Gothic" w:cs="Arial"/>
          <w:sz w:val="24"/>
          <w:szCs w:val="24"/>
          <w:lang w:eastAsia="es-ES"/>
        </w:rPr>
        <w:t xml:space="preserve">quince </w:t>
      </w:r>
      <w:r w:rsidRPr="00813652">
        <w:rPr>
          <w:rFonts w:ascii="Century Gothic" w:eastAsia="Arial" w:hAnsi="Century Gothic" w:cs="Arial"/>
          <w:sz w:val="24"/>
          <w:szCs w:val="24"/>
          <w:lang w:eastAsia="es-ES"/>
        </w:rPr>
        <w:t xml:space="preserve">de </w:t>
      </w:r>
      <w:r w:rsidR="00817A6E">
        <w:rPr>
          <w:rFonts w:ascii="Century Gothic" w:eastAsia="Arial" w:hAnsi="Century Gothic" w:cs="Arial"/>
          <w:sz w:val="24"/>
          <w:szCs w:val="24"/>
          <w:lang w:eastAsia="es-ES"/>
        </w:rPr>
        <w:t xml:space="preserve">junio </w:t>
      </w:r>
      <w:r w:rsidRPr="00813652">
        <w:rPr>
          <w:rFonts w:ascii="Century Gothic" w:eastAsia="Arial" w:hAnsi="Century Gothic" w:cs="Arial"/>
          <w:sz w:val="24"/>
          <w:szCs w:val="24"/>
          <w:lang w:eastAsia="es-ES"/>
        </w:rPr>
        <w:t xml:space="preserve">del año dos mil </w:t>
      </w:r>
      <w:r w:rsidR="006E30F4" w:rsidRPr="00813652">
        <w:rPr>
          <w:rFonts w:ascii="Century Gothic" w:eastAsia="Arial" w:hAnsi="Century Gothic" w:cs="Arial"/>
          <w:sz w:val="24"/>
          <w:szCs w:val="24"/>
          <w:lang w:eastAsia="es-ES"/>
        </w:rPr>
        <w:t>veinti</w:t>
      </w:r>
      <w:r w:rsidR="006E30F4">
        <w:rPr>
          <w:rFonts w:ascii="Century Gothic" w:eastAsia="Arial" w:hAnsi="Century Gothic" w:cs="Arial"/>
          <w:sz w:val="24"/>
          <w:szCs w:val="24"/>
          <w:lang w:eastAsia="es-ES"/>
        </w:rPr>
        <w:t>trés</w:t>
      </w:r>
      <w:r w:rsidRPr="00813652">
        <w:rPr>
          <w:rFonts w:ascii="Century Gothic" w:eastAsia="Arial" w:hAnsi="Century Gothic" w:cs="Arial"/>
          <w:sz w:val="24"/>
          <w:szCs w:val="24"/>
          <w:lang w:eastAsia="es-ES"/>
        </w:rPr>
        <w:t>.</w:t>
      </w:r>
    </w:p>
    <w:p w14:paraId="70D128EF" w14:textId="77777777" w:rsidR="00813652" w:rsidRPr="00813652" w:rsidRDefault="00813652" w:rsidP="00813652">
      <w:pPr>
        <w:spacing w:after="0" w:line="360" w:lineRule="auto"/>
        <w:jc w:val="center"/>
        <w:rPr>
          <w:rFonts w:ascii="Century Gothic" w:eastAsia="Arial" w:hAnsi="Century Gothic" w:cs="Arial"/>
          <w:b/>
          <w:sz w:val="20"/>
          <w:szCs w:val="20"/>
          <w:lang w:eastAsia="es-ES"/>
        </w:rPr>
      </w:pPr>
    </w:p>
    <w:p w14:paraId="231C5B47" w14:textId="77777777" w:rsidR="00813652" w:rsidRPr="00813652" w:rsidRDefault="00813652" w:rsidP="00813652">
      <w:pPr>
        <w:spacing w:after="0" w:line="360" w:lineRule="auto"/>
        <w:jc w:val="center"/>
        <w:rPr>
          <w:rFonts w:ascii="Century Gothic" w:eastAsia="Arial" w:hAnsi="Century Gothic" w:cs="Arial"/>
          <w:b/>
          <w:sz w:val="24"/>
          <w:szCs w:val="24"/>
          <w:lang w:eastAsia="es-ES"/>
        </w:rPr>
      </w:pPr>
      <w:r w:rsidRPr="00813652">
        <w:rPr>
          <w:rFonts w:ascii="Century Gothic" w:eastAsia="Arial" w:hAnsi="Century Gothic" w:cs="Arial"/>
          <w:b/>
          <w:sz w:val="24"/>
          <w:szCs w:val="24"/>
          <w:lang w:eastAsia="es-ES"/>
        </w:rPr>
        <w:t xml:space="preserve">POR LA </w:t>
      </w:r>
      <w:r w:rsidRPr="00813652">
        <w:rPr>
          <w:rFonts w:ascii="Century Gothic" w:eastAsia="Arial" w:hAnsi="Century Gothic" w:cs="Arial"/>
          <w:b/>
          <w:smallCaps/>
          <w:sz w:val="24"/>
          <w:szCs w:val="24"/>
          <w:lang w:eastAsia="es-ES"/>
        </w:rPr>
        <w:t xml:space="preserve">COMISIÓN </w:t>
      </w:r>
      <w:r w:rsidRPr="00813652">
        <w:rPr>
          <w:rFonts w:ascii="Century Gothic" w:eastAsia="Arial" w:hAnsi="Century Gothic" w:cs="Arial"/>
          <w:b/>
          <w:sz w:val="24"/>
          <w:szCs w:val="24"/>
          <w:lang w:eastAsia="es-ES"/>
        </w:rPr>
        <w:t>DE ENERGIA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77"/>
        <w:gridCol w:w="1843"/>
        <w:gridCol w:w="1701"/>
        <w:gridCol w:w="1701"/>
      </w:tblGrid>
      <w:tr w:rsidR="00813652" w:rsidRPr="00813652" w14:paraId="2B653179" w14:textId="77777777" w:rsidTr="005D3A47">
        <w:tc>
          <w:tcPr>
            <w:tcW w:w="1242" w:type="dxa"/>
          </w:tcPr>
          <w:p w14:paraId="11E66F6A" w14:textId="77777777" w:rsidR="00813652" w:rsidRPr="00813652" w:rsidRDefault="00813652" w:rsidP="00813652">
            <w:pPr>
              <w:spacing w:after="0" w:line="360" w:lineRule="auto"/>
              <w:jc w:val="both"/>
              <w:rPr>
                <w:rFonts w:ascii="Century Gothic" w:eastAsia="Times New Roman" w:hAnsi="Century Gothic" w:cs="Arial"/>
                <w:b/>
                <w:sz w:val="24"/>
                <w:szCs w:val="24"/>
                <w:lang w:val="es-ES" w:eastAsia="es-ES"/>
              </w:rPr>
            </w:pPr>
          </w:p>
        </w:tc>
        <w:tc>
          <w:tcPr>
            <w:tcW w:w="2977" w:type="dxa"/>
          </w:tcPr>
          <w:p w14:paraId="504CE6F6" w14:textId="77777777" w:rsidR="00813652" w:rsidRPr="00813652" w:rsidRDefault="00813652" w:rsidP="00813652">
            <w:pPr>
              <w:spacing w:after="0" w:line="360" w:lineRule="auto"/>
              <w:jc w:val="both"/>
              <w:rPr>
                <w:rFonts w:ascii="Century Gothic" w:eastAsia="Times New Roman" w:hAnsi="Century Gothic" w:cs="Arial"/>
                <w:b/>
                <w:sz w:val="24"/>
                <w:szCs w:val="24"/>
                <w:lang w:val="es-ES" w:eastAsia="es-ES"/>
              </w:rPr>
            </w:pPr>
            <w:r w:rsidRPr="00813652">
              <w:rPr>
                <w:rFonts w:ascii="Century Gothic" w:eastAsia="Times New Roman" w:hAnsi="Century Gothic" w:cs="Arial"/>
                <w:b/>
                <w:sz w:val="24"/>
                <w:szCs w:val="24"/>
                <w:lang w:val="es-ES" w:eastAsia="es-ES"/>
              </w:rPr>
              <w:t>INTEGRANTES</w:t>
            </w:r>
          </w:p>
        </w:tc>
        <w:tc>
          <w:tcPr>
            <w:tcW w:w="1843" w:type="dxa"/>
          </w:tcPr>
          <w:p w14:paraId="314540B6" w14:textId="77777777" w:rsidR="00813652" w:rsidRPr="00813652" w:rsidRDefault="00813652" w:rsidP="00813652">
            <w:pPr>
              <w:spacing w:after="0" w:line="360" w:lineRule="auto"/>
              <w:jc w:val="center"/>
              <w:rPr>
                <w:rFonts w:ascii="Century Gothic" w:eastAsia="Times New Roman" w:hAnsi="Century Gothic" w:cs="Arial"/>
                <w:b/>
                <w:sz w:val="24"/>
                <w:szCs w:val="24"/>
                <w:lang w:val="es-ES" w:eastAsia="es-ES"/>
              </w:rPr>
            </w:pPr>
            <w:r w:rsidRPr="00813652">
              <w:rPr>
                <w:rFonts w:ascii="Century Gothic" w:eastAsia="Times New Roman" w:hAnsi="Century Gothic" w:cs="Arial"/>
                <w:b/>
                <w:sz w:val="24"/>
                <w:szCs w:val="24"/>
                <w:lang w:val="es-ES" w:eastAsia="es-ES"/>
              </w:rPr>
              <w:t>A FAVOR</w:t>
            </w:r>
          </w:p>
        </w:tc>
        <w:tc>
          <w:tcPr>
            <w:tcW w:w="1701" w:type="dxa"/>
          </w:tcPr>
          <w:p w14:paraId="48D05BAF" w14:textId="77777777" w:rsidR="00813652" w:rsidRPr="00813652" w:rsidRDefault="00813652" w:rsidP="00813652">
            <w:pPr>
              <w:spacing w:after="0" w:line="360" w:lineRule="auto"/>
              <w:jc w:val="center"/>
              <w:rPr>
                <w:rFonts w:ascii="Century Gothic" w:eastAsia="Times New Roman" w:hAnsi="Century Gothic" w:cs="Arial"/>
                <w:b/>
                <w:sz w:val="24"/>
                <w:szCs w:val="24"/>
                <w:lang w:val="es-ES" w:eastAsia="es-ES"/>
              </w:rPr>
            </w:pPr>
            <w:r w:rsidRPr="00813652">
              <w:rPr>
                <w:rFonts w:ascii="Century Gothic" w:eastAsia="Times New Roman" w:hAnsi="Century Gothic" w:cs="Arial"/>
                <w:b/>
                <w:sz w:val="24"/>
                <w:szCs w:val="24"/>
                <w:lang w:val="es-ES" w:eastAsia="es-ES"/>
              </w:rPr>
              <w:t>EN CONTRA</w:t>
            </w:r>
          </w:p>
        </w:tc>
        <w:tc>
          <w:tcPr>
            <w:tcW w:w="1701" w:type="dxa"/>
          </w:tcPr>
          <w:p w14:paraId="7C5A330B" w14:textId="77777777" w:rsidR="00813652" w:rsidRPr="00813652" w:rsidRDefault="00813652" w:rsidP="00813652">
            <w:pPr>
              <w:spacing w:after="0" w:line="360" w:lineRule="auto"/>
              <w:jc w:val="center"/>
              <w:rPr>
                <w:rFonts w:ascii="Century Gothic" w:eastAsia="Times New Roman" w:hAnsi="Century Gothic" w:cs="Arial"/>
                <w:b/>
                <w:sz w:val="24"/>
                <w:szCs w:val="24"/>
                <w:lang w:val="es-ES" w:eastAsia="es-ES"/>
              </w:rPr>
            </w:pPr>
            <w:r w:rsidRPr="00813652">
              <w:rPr>
                <w:rFonts w:ascii="Century Gothic" w:eastAsia="Times New Roman" w:hAnsi="Century Gothic" w:cs="Arial"/>
                <w:b/>
                <w:sz w:val="24"/>
                <w:szCs w:val="24"/>
                <w:lang w:val="es-ES" w:eastAsia="es-ES"/>
              </w:rPr>
              <w:t>ABSTENCIÓN</w:t>
            </w:r>
          </w:p>
        </w:tc>
      </w:tr>
      <w:tr w:rsidR="00813652" w:rsidRPr="00813652" w14:paraId="673963F9" w14:textId="77777777" w:rsidTr="005D3A47">
        <w:tc>
          <w:tcPr>
            <w:tcW w:w="1242" w:type="dxa"/>
          </w:tcPr>
          <w:p w14:paraId="6427A7D3" w14:textId="77777777" w:rsidR="00813652" w:rsidRPr="00813652" w:rsidRDefault="00813652" w:rsidP="00813652">
            <w:pPr>
              <w:spacing w:after="0" w:line="360" w:lineRule="auto"/>
              <w:jc w:val="both"/>
              <w:rPr>
                <w:rFonts w:ascii="Century Gothic" w:eastAsia="Times New Roman" w:hAnsi="Century Gothic" w:cs="Times New Roman"/>
                <w:sz w:val="24"/>
                <w:szCs w:val="24"/>
                <w:lang w:val="es-ES" w:eastAsia="es-ES"/>
              </w:rPr>
            </w:pPr>
            <w:r w:rsidRPr="00813652">
              <w:rPr>
                <w:rFonts w:ascii="Century Gothic" w:eastAsia="Times New Roman" w:hAnsi="Century Gothic" w:cs="Times New Roman"/>
                <w:sz w:val="24"/>
                <w:szCs w:val="20"/>
                <w:lang w:val="es-ES" w:eastAsia="es-ES"/>
              </w:rPr>
              <w:fldChar w:fldCharType="begin"/>
            </w:r>
            <w:r w:rsidRPr="00813652">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Pr="00813652">
              <w:rPr>
                <w:rFonts w:ascii="Century Gothic" w:eastAsia="Times New Roman" w:hAnsi="Century Gothic" w:cs="Times New Roman"/>
                <w:sz w:val="24"/>
                <w:szCs w:val="20"/>
                <w:lang w:val="es-ES" w:eastAsia="es-ES"/>
              </w:rPr>
              <w:fldChar w:fldCharType="separate"/>
            </w:r>
            <w:r w:rsidRPr="00813652">
              <w:rPr>
                <w:rFonts w:ascii="Century Gothic" w:eastAsia="Times New Roman" w:hAnsi="Century Gothic" w:cs="Times New Roman"/>
                <w:sz w:val="24"/>
                <w:szCs w:val="20"/>
                <w:lang w:val="es-ES" w:eastAsia="es-ES"/>
              </w:rPr>
              <w:fldChar w:fldCharType="begin"/>
            </w:r>
            <w:r w:rsidRPr="00813652">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Pr="00813652">
              <w:rPr>
                <w:rFonts w:ascii="Century Gothic" w:eastAsia="Times New Roman" w:hAnsi="Century Gothic" w:cs="Times New Roman"/>
                <w:sz w:val="24"/>
                <w:szCs w:val="20"/>
                <w:lang w:val="es-ES" w:eastAsia="es-ES"/>
              </w:rPr>
              <w:fldChar w:fldCharType="separate"/>
            </w:r>
            <w:r w:rsidR="000A2F90">
              <w:rPr>
                <w:rFonts w:ascii="Century Gothic" w:eastAsia="Times New Roman" w:hAnsi="Century Gothic" w:cs="Times New Roman"/>
                <w:sz w:val="24"/>
                <w:szCs w:val="20"/>
                <w:lang w:val="es-ES" w:eastAsia="es-ES"/>
              </w:rPr>
              <w:fldChar w:fldCharType="begin"/>
            </w:r>
            <w:r w:rsidR="000A2F90">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0A2F90">
              <w:rPr>
                <w:rFonts w:ascii="Century Gothic" w:eastAsia="Times New Roman" w:hAnsi="Century Gothic" w:cs="Times New Roman"/>
                <w:sz w:val="24"/>
                <w:szCs w:val="20"/>
                <w:lang w:val="es-ES" w:eastAsia="es-ES"/>
              </w:rPr>
              <w:fldChar w:fldCharType="separate"/>
            </w:r>
            <w:r w:rsidR="000A2F90">
              <w:rPr>
                <w:rFonts w:ascii="Century Gothic" w:eastAsia="Times New Roman" w:hAnsi="Century Gothic" w:cs="Times New Roman"/>
                <w:sz w:val="24"/>
                <w:szCs w:val="20"/>
                <w:lang w:val="es-ES" w:eastAsia="es-ES"/>
              </w:rPr>
              <w:fldChar w:fldCharType="begin"/>
            </w:r>
            <w:r w:rsidR="000A2F90">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0A2F90">
              <w:rPr>
                <w:rFonts w:ascii="Century Gothic" w:eastAsia="Times New Roman" w:hAnsi="Century Gothic" w:cs="Times New Roman"/>
                <w:sz w:val="24"/>
                <w:szCs w:val="20"/>
                <w:lang w:val="es-ES" w:eastAsia="es-ES"/>
              </w:rPr>
              <w:fldChar w:fldCharType="separate"/>
            </w:r>
            <w:r w:rsidR="00B41396">
              <w:rPr>
                <w:rFonts w:ascii="Century Gothic" w:eastAsia="Times New Roman" w:hAnsi="Century Gothic" w:cs="Times New Roman"/>
                <w:sz w:val="24"/>
                <w:szCs w:val="20"/>
                <w:lang w:val="es-ES" w:eastAsia="es-ES"/>
              </w:rPr>
              <w:fldChar w:fldCharType="begin"/>
            </w:r>
            <w:r w:rsidR="00B41396">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B41396">
              <w:rPr>
                <w:rFonts w:ascii="Century Gothic" w:eastAsia="Times New Roman" w:hAnsi="Century Gothic" w:cs="Times New Roman"/>
                <w:sz w:val="24"/>
                <w:szCs w:val="20"/>
                <w:lang w:val="es-ES" w:eastAsia="es-ES"/>
              </w:rPr>
              <w:fldChar w:fldCharType="separate"/>
            </w:r>
            <w:r w:rsidR="00EB3B54">
              <w:rPr>
                <w:rFonts w:ascii="Century Gothic" w:eastAsia="Times New Roman" w:hAnsi="Century Gothic" w:cs="Times New Roman"/>
                <w:sz w:val="24"/>
                <w:szCs w:val="20"/>
                <w:lang w:val="es-ES" w:eastAsia="es-ES"/>
              </w:rPr>
              <w:fldChar w:fldCharType="begin"/>
            </w:r>
            <w:r w:rsidR="00EB3B54">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EB3B54">
              <w:rPr>
                <w:rFonts w:ascii="Century Gothic" w:eastAsia="Times New Roman" w:hAnsi="Century Gothic" w:cs="Times New Roman"/>
                <w:sz w:val="24"/>
                <w:szCs w:val="20"/>
                <w:lang w:val="es-ES" w:eastAsia="es-ES"/>
              </w:rPr>
              <w:fldChar w:fldCharType="separate"/>
            </w:r>
            <w:r w:rsidR="0081408B">
              <w:rPr>
                <w:rFonts w:ascii="Century Gothic" w:eastAsia="Times New Roman" w:hAnsi="Century Gothic" w:cs="Times New Roman"/>
                <w:sz w:val="24"/>
                <w:szCs w:val="20"/>
                <w:lang w:val="es-ES" w:eastAsia="es-ES"/>
              </w:rPr>
              <w:fldChar w:fldCharType="begin"/>
            </w:r>
            <w:r w:rsidR="0081408B">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81408B">
              <w:rPr>
                <w:rFonts w:ascii="Century Gothic" w:eastAsia="Times New Roman" w:hAnsi="Century Gothic" w:cs="Times New Roman"/>
                <w:sz w:val="24"/>
                <w:szCs w:val="20"/>
                <w:lang w:val="es-ES" w:eastAsia="es-ES"/>
              </w:rPr>
              <w:fldChar w:fldCharType="separate"/>
            </w:r>
            <w:r w:rsidR="00C23E54">
              <w:rPr>
                <w:rFonts w:ascii="Century Gothic" w:eastAsia="Times New Roman" w:hAnsi="Century Gothic" w:cs="Times New Roman"/>
                <w:sz w:val="24"/>
                <w:szCs w:val="20"/>
                <w:lang w:val="es-ES" w:eastAsia="es-ES"/>
              </w:rPr>
              <w:fldChar w:fldCharType="begin"/>
            </w:r>
            <w:r w:rsidR="00C23E54">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C23E54">
              <w:rPr>
                <w:rFonts w:ascii="Century Gothic" w:eastAsia="Times New Roman" w:hAnsi="Century Gothic" w:cs="Times New Roman"/>
                <w:sz w:val="24"/>
                <w:szCs w:val="20"/>
                <w:lang w:val="es-ES" w:eastAsia="es-ES"/>
              </w:rPr>
              <w:fldChar w:fldCharType="separate"/>
            </w:r>
            <w:r w:rsidR="00C26D67">
              <w:rPr>
                <w:rFonts w:ascii="Century Gothic" w:eastAsia="Times New Roman" w:hAnsi="Century Gothic" w:cs="Times New Roman"/>
                <w:sz w:val="24"/>
                <w:szCs w:val="20"/>
                <w:lang w:val="es-ES" w:eastAsia="es-ES"/>
              </w:rPr>
              <w:fldChar w:fldCharType="begin"/>
            </w:r>
            <w:r w:rsidR="00C26D67">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C26D67">
              <w:rPr>
                <w:rFonts w:ascii="Century Gothic" w:eastAsia="Times New Roman" w:hAnsi="Century Gothic" w:cs="Times New Roman"/>
                <w:sz w:val="24"/>
                <w:szCs w:val="20"/>
                <w:lang w:val="es-ES" w:eastAsia="es-ES"/>
              </w:rPr>
              <w:fldChar w:fldCharType="separate"/>
            </w:r>
            <w:r w:rsidR="00B44F85">
              <w:rPr>
                <w:rFonts w:ascii="Century Gothic" w:eastAsia="Times New Roman" w:hAnsi="Century Gothic" w:cs="Times New Roman"/>
                <w:sz w:val="24"/>
                <w:szCs w:val="20"/>
                <w:lang w:val="es-ES" w:eastAsia="es-ES"/>
              </w:rPr>
              <w:fldChar w:fldCharType="begin"/>
            </w:r>
            <w:r w:rsidR="00B44F85">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B44F85">
              <w:rPr>
                <w:rFonts w:ascii="Century Gothic" w:eastAsia="Times New Roman" w:hAnsi="Century Gothic" w:cs="Times New Roman"/>
                <w:sz w:val="24"/>
                <w:szCs w:val="20"/>
                <w:lang w:val="es-ES" w:eastAsia="es-ES"/>
              </w:rPr>
              <w:fldChar w:fldCharType="separate"/>
            </w:r>
            <w:r w:rsidR="004D7E81">
              <w:rPr>
                <w:rFonts w:ascii="Century Gothic" w:eastAsia="Times New Roman" w:hAnsi="Century Gothic" w:cs="Times New Roman"/>
                <w:sz w:val="24"/>
                <w:szCs w:val="20"/>
                <w:lang w:val="es-ES" w:eastAsia="es-ES"/>
              </w:rPr>
              <w:fldChar w:fldCharType="begin"/>
            </w:r>
            <w:r w:rsidR="004D7E81">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4D7E81">
              <w:rPr>
                <w:rFonts w:ascii="Century Gothic" w:eastAsia="Times New Roman" w:hAnsi="Century Gothic" w:cs="Times New Roman"/>
                <w:sz w:val="24"/>
                <w:szCs w:val="20"/>
                <w:lang w:val="es-ES" w:eastAsia="es-ES"/>
              </w:rPr>
              <w:fldChar w:fldCharType="separate"/>
            </w:r>
            <w:r w:rsidR="00B54457">
              <w:rPr>
                <w:rFonts w:ascii="Century Gothic" w:eastAsia="Times New Roman" w:hAnsi="Century Gothic" w:cs="Times New Roman"/>
                <w:sz w:val="24"/>
                <w:szCs w:val="20"/>
                <w:lang w:val="es-ES" w:eastAsia="es-ES"/>
              </w:rPr>
              <w:fldChar w:fldCharType="begin"/>
            </w:r>
            <w:r w:rsidR="00B54457">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B54457">
              <w:rPr>
                <w:rFonts w:ascii="Century Gothic" w:eastAsia="Times New Roman" w:hAnsi="Century Gothic" w:cs="Times New Roman"/>
                <w:sz w:val="24"/>
                <w:szCs w:val="20"/>
                <w:lang w:val="es-ES" w:eastAsia="es-ES"/>
              </w:rPr>
              <w:fldChar w:fldCharType="separate"/>
            </w:r>
            <w:r w:rsidR="00F009C8">
              <w:rPr>
                <w:rFonts w:ascii="Century Gothic" w:eastAsia="Times New Roman" w:hAnsi="Century Gothic" w:cs="Times New Roman"/>
                <w:sz w:val="24"/>
                <w:szCs w:val="20"/>
                <w:lang w:val="es-ES" w:eastAsia="es-ES"/>
              </w:rPr>
              <w:fldChar w:fldCharType="begin"/>
            </w:r>
            <w:r w:rsidR="00F009C8">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F009C8">
              <w:rPr>
                <w:rFonts w:ascii="Century Gothic" w:eastAsia="Times New Roman" w:hAnsi="Century Gothic" w:cs="Times New Roman"/>
                <w:sz w:val="24"/>
                <w:szCs w:val="20"/>
                <w:lang w:val="es-ES" w:eastAsia="es-ES"/>
              </w:rPr>
              <w:fldChar w:fldCharType="separate"/>
            </w:r>
            <w:r w:rsidR="00455536">
              <w:rPr>
                <w:rFonts w:ascii="Century Gothic" w:eastAsia="Times New Roman" w:hAnsi="Century Gothic" w:cs="Times New Roman"/>
                <w:sz w:val="24"/>
                <w:szCs w:val="20"/>
                <w:lang w:val="es-ES" w:eastAsia="es-ES"/>
              </w:rPr>
              <w:fldChar w:fldCharType="begin"/>
            </w:r>
            <w:r w:rsidR="00455536">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455536">
              <w:rPr>
                <w:rFonts w:ascii="Century Gothic" w:eastAsia="Times New Roman" w:hAnsi="Century Gothic" w:cs="Times New Roman"/>
                <w:sz w:val="24"/>
                <w:szCs w:val="20"/>
                <w:lang w:val="es-ES" w:eastAsia="es-ES"/>
              </w:rPr>
              <w:fldChar w:fldCharType="separate"/>
            </w:r>
            <w:r w:rsidR="008A2134">
              <w:rPr>
                <w:rFonts w:ascii="Century Gothic" w:eastAsia="Times New Roman" w:hAnsi="Century Gothic" w:cs="Times New Roman"/>
                <w:sz w:val="24"/>
                <w:szCs w:val="20"/>
                <w:lang w:val="es-ES" w:eastAsia="es-ES"/>
              </w:rPr>
              <w:fldChar w:fldCharType="begin"/>
            </w:r>
            <w:r w:rsidR="008A2134">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8A2134">
              <w:rPr>
                <w:rFonts w:ascii="Century Gothic" w:eastAsia="Times New Roman" w:hAnsi="Century Gothic" w:cs="Times New Roman"/>
                <w:sz w:val="24"/>
                <w:szCs w:val="20"/>
                <w:lang w:val="es-ES" w:eastAsia="es-ES"/>
              </w:rPr>
              <w:fldChar w:fldCharType="separate"/>
            </w:r>
            <w:r w:rsidR="004B046A">
              <w:rPr>
                <w:rFonts w:ascii="Century Gothic" w:eastAsia="Times New Roman" w:hAnsi="Century Gothic" w:cs="Times New Roman"/>
                <w:sz w:val="24"/>
                <w:szCs w:val="20"/>
                <w:lang w:val="es-ES" w:eastAsia="es-ES"/>
              </w:rPr>
              <w:fldChar w:fldCharType="begin"/>
            </w:r>
            <w:r w:rsidR="004B046A">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4B046A">
              <w:rPr>
                <w:rFonts w:ascii="Century Gothic" w:eastAsia="Times New Roman" w:hAnsi="Century Gothic" w:cs="Times New Roman"/>
                <w:sz w:val="24"/>
                <w:szCs w:val="20"/>
                <w:lang w:val="es-ES" w:eastAsia="es-ES"/>
              </w:rPr>
              <w:fldChar w:fldCharType="separate"/>
            </w:r>
            <w:r w:rsidR="00636BF6">
              <w:rPr>
                <w:rFonts w:ascii="Century Gothic" w:eastAsia="Times New Roman" w:hAnsi="Century Gothic" w:cs="Times New Roman"/>
                <w:sz w:val="24"/>
                <w:szCs w:val="20"/>
                <w:lang w:val="es-ES" w:eastAsia="es-ES"/>
              </w:rPr>
              <w:fldChar w:fldCharType="begin"/>
            </w:r>
            <w:r w:rsidR="00636BF6">
              <w:rPr>
                <w:rFonts w:ascii="Century Gothic" w:eastAsia="Times New Roman" w:hAnsi="Century Gothic" w:cs="Times New Roman"/>
                <w:sz w:val="24"/>
                <w:szCs w:val="20"/>
                <w:lang w:val="es-ES" w:eastAsia="es-ES"/>
              </w:rPr>
              <w:instrText xml:space="preserve"> </w:instrText>
            </w:r>
            <w:r w:rsidR="00636BF6">
              <w:rPr>
                <w:rFonts w:ascii="Century Gothic" w:eastAsia="Times New Roman" w:hAnsi="Century Gothic" w:cs="Times New Roman"/>
                <w:sz w:val="24"/>
                <w:szCs w:val="20"/>
                <w:lang w:val="es-ES" w:eastAsia="es-ES"/>
              </w:rPr>
              <w:instrText>INCLUDEPICTURE  "http://www.congresochihuahua.gob.mx/mthumb.php?src=diputados/imagenes/fotosOficiales/317.jpg&amp;w=200&amp;h=265&amp;zc=1" \* MERG</w:instrText>
            </w:r>
            <w:r w:rsidR="00636BF6">
              <w:rPr>
                <w:rFonts w:ascii="Century Gothic" w:eastAsia="Times New Roman" w:hAnsi="Century Gothic" w:cs="Times New Roman"/>
                <w:sz w:val="24"/>
                <w:szCs w:val="20"/>
                <w:lang w:val="es-ES" w:eastAsia="es-ES"/>
              </w:rPr>
              <w:instrText>EFORMATINET</w:instrText>
            </w:r>
            <w:r w:rsidR="00636BF6">
              <w:rPr>
                <w:rFonts w:ascii="Century Gothic" w:eastAsia="Times New Roman" w:hAnsi="Century Gothic" w:cs="Times New Roman"/>
                <w:sz w:val="24"/>
                <w:szCs w:val="20"/>
                <w:lang w:val="es-ES" w:eastAsia="es-ES"/>
              </w:rPr>
              <w:instrText xml:space="preserve"> </w:instrText>
            </w:r>
            <w:r w:rsidR="00636BF6">
              <w:rPr>
                <w:rFonts w:ascii="Century Gothic" w:eastAsia="Times New Roman" w:hAnsi="Century Gothic" w:cs="Times New Roman"/>
                <w:sz w:val="24"/>
                <w:szCs w:val="20"/>
                <w:lang w:val="es-ES" w:eastAsia="es-ES"/>
              </w:rPr>
              <w:fldChar w:fldCharType="separate"/>
            </w:r>
            <w:r w:rsidR="00636BF6">
              <w:rPr>
                <w:rFonts w:ascii="Century Gothic" w:eastAsia="Times New Roman" w:hAnsi="Century Gothic" w:cs="Times New Roman"/>
                <w:sz w:val="24"/>
                <w:szCs w:val="20"/>
                <w:lang w:val="es-ES" w:eastAsia="es-ES"/>
              </w:rPr>
              <w:pict w14:anchorId="23CFDC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6pt">
                  <v:imagedata r:id="rId8" r:href="rId9"/>
                </v:shape>
              </w:pict>
            </w:r>
            <w:r w:rsidR="00636BF6">
              <w:rPr>
                <w:rFonts w:ascii="Century Gothic" w:eastAsia="Times New Roman" w:hAnsi="Century Gothic" w:cs="Times New Roman"/>
                <w:sz w:val="24"/>
                <w:szCs w:val="20"/>
                <w:lang w:val="es-ES" w:eastAsia="es-ES"/>
              </w:rPr>
              <w:fldChar w:fldCharType="end"/>
            </w:r>
            <w:r w:rsidR="004B046A">
              <w:rPr>
                <w:rFonts w:ascii="Century Gothic" w:eastAsia="Times New Roman" w:hAnsi="Century Gothic" w:cs="Times New Roman"/>
                <w:sz w:val="24"/>
                <w:szCs w:val="20"/>
                <w:lang w:val="es-ES" w:eastAsia="es-ES"/>
              </w:rPr>
              <w:fldChar w:fldCharType="end"/>
            </w:r>
            <w:r w:rsidR="008A2134">
              <w:rPr>
                <w:rFonts w:ascii="Century Gothic" w:eastAsia="Times New Roman" w:hAnsi="Century Gothic" w:cs="Times New Roman"/>
                <w:sz w:val="24"/>
                <w:szCs w:val="20"/>
                <w:lang w:val="es-ES" w:eastAsia="es-ES"/>
              </w:rPr>
              <w:fldChar w:fldCharType="end"/>
            </w:r>
            <w:r w:rsidR="00455536">
              <w:rPr>
                <w:rFonts w:ascii="Century Gothic" w:eastAsia="Times New Roman" w:hAnsi="Century Gothic" w:cs="Times New Roman"/>
                <w:sz w:val="24"/>
                <w:szCs w:val="20"/>
                <w:lang w:val="es-ES" w:eastAsia="es-ES"/>
              </w:rPr>
              <w:fldChar w:fldCharType="end"/>
            </w:r>
            <w:r w:rsidR="00F009C8">
              <w:rPr>
                <w:rFonts w:ascii="Century Gothic" w:eastAsia="Times New Roman" w:hAnsi="Century Gothic" w:cs="Times New Roman"/>
                <w:sz w:val="24"/>
                <w:szCs w:val="20"/>
                <w:lang w:val="es-ES" w:eastAsia="es-ES"/>
              </w:rPr>
              <w:fldChar w:fldCharType="end"/>
            </w:r>
            <w:r w:rsidR="00B54457">
              <w:rPr>
                <w:rFonts w:ascii="Century Gothic" w:eastAsia="Times New Roman" w:hAnsi="Century Gothic" w:cs="Times New Roman"/>
                <w:sz w:val="24"/>
                <w:szCs w:val="20"/>
                <w:lang w:val="es-ES" w:eastAsia="es-ES"/>
              </w:rPr>
              <w:fldChar w:fldCharType="end"/>
            </w:r>
            <w:r w:rsidR="004D7E81">
              <w:rPr>
                <w:rFonts w:ascii="Century Gothic" w:eastAsia="Times New Roman" w:hAnsi="Century Gothic" w:cs="Times New Roman"/>
                <w:sz w:val="24"/>
                <w:szCs w:val="20"/>
                <w:lang w:val="es-ES" w:eastAsia="es-ES"/>
              </w:rPr>
              <w:fldChar w:fldCharType="end"/>
            </w:r>
            <w:r w:rsidR="00B44F85">
              <w:rPr>
                <w:rFonts w:ascii="Century Gothic" w:eastAsia="Times New Roman" w:hAnsi="Century Gothic" w:cs="Times New Roman"/>
                <w:sz w:val="24"/>
                <w:szCs w:val="20"/>
                <w:lang w:val="es-ES" w:eastAsia="es-ES"/>
              </w:rPr>
              <w:fldChar w:fldCharType="end"/>
            </w:r>
            <w:r w:rsidR="00C26D67">
              <w:rPr>
                <w:rFonts w:ascii="Century Gothic" w:eastAsia="Times New Roman" w:hAnsi="Century Gothic" w:cs="Times New Roman"/>
                <w:sz w:val="24"/>
                <w:szCs w:val="20"/>
                <w:lang w:val="es-ES" w:eastAsia="es-ES"/>
              </w:rPr>
              <w:fldChar w:fldCharType="end"/>
            </w:r>
            <w:r w:rsidR="00C23E54">
              <w:rPr>
                <w:rFonts w:ascii="Century Gothic" w:eastAsia="Times New Roman" w:hAnsi="Century Gothic" w:cs="Times New Roman"/>
                <w:sz w:val="24"/>
                <w:szCs w:val="20"/>
                <w:lang w:val="es-ES" w:eastAsia="es-ES"/>
              </w:rPr>
              <w:fldChar w:fldCharType="end"/>
            </w:r>
            <w:r w:rsidR="0081408B">
              <w:rPr>
                <w:rFonts w:ascii="Century Gothic" w:eastAsia="Times New Roman" w:hAnsi="Century Gothic" w:cs="Times New Roman"/>
                <w:sz w:val="24"/>
                <w:szCs w:val="20"/>
                <w:lang w:val="es-ES" w:eastAsia="es-ES"/>
              </w:rPr>
              <w:fldChar w:fldCharType="end"/>
            </w:r>
            <w:r w:rsidR="00EB3B54">
              <w:rPr>
                <w:rFonts w:ascii="Century Gothic" w:eastAsia="Times New Roman" w:hAnsi="Century Gothic" w:cs="Times New Roman"/>
                <w:sz w:val="24"/>
                <w:szCs w:val="20"/>
                <w:lang w:val="es-ES" w:eastAsia="es-ES"/>
              </w:rPr>
              <w:fldChar w:fldCharType="end"/>
            </w:r>
            <w:r w:rsidR="00B41396">
              <w:rPr>
                <w:rFonts w:ascii="Century Gothic" w:eastAsia="Times New Roman" w:hAnsi="Century Gothic" w:cs="Times New Roman"/>
                <w:sz w:val="24"/>
                <w:szCs w:val="20"/>
                <w:lang w:val="es-ES" w:eastAsia="es-ES"/>
              </w:rPr>
              <w:fldChar w:fldCharType="end"/>
            </w:r>
            <w:r w:rsidR="000A2F90">
              <w:rPr>
                <w:rFonts w:ascii="Century Gothic" w:eastAsia="Times New Roman" w:hAnsi="Century Gothic" w:cs="Times New Roman"/>
                <w:sz w:val="24"/>
                <w:szCs w:val="20"/>
                <w:lang w:val="es-ES" w:eastAsia="es-ES"/>
              </w:rPr>
              <w:fldChar w:fldCharType="end"/>
            </w:r>
            <w:r w:rsidR="000A2F90">
              <w:rPr>
                <w:rFonts w:ascii="Century Gothic" w:eastAsia="Times New Roman" w:hAnsi="Century Gothic" w:cs="Times New Roman"/>
                <w:sz w:val="24"/>
                <w:szCs w:val="20"/>
                <w:lang w:val="es-ES" w:eastAsia="es-ES"/>
              </w:rPr>
              <w:fldChar w:fldCharType="end"/>
            </w:r>
            <w:r w:rsidRPr="00813652">
              <w:rPr>
                <w:rFonts w:ascii="Century Gothic" w:eastAsia="Times New Roman" w:hAnsi="Century Gothic" w:cs="Times New Roman"/>
                <w:sz w:val="24"/>
                <w:szCs w:val="20"/>
                <w:lang w:val="es-ES" w:eastAsia="es-ES"/>
              </w:rPr>
              <w:fldChar w:fldCharType="end"/>
            </w:r>
            <w:r w:rsidRPr="00813652">
              <w:rPr>
                <w:rFonts w:ascii="Century Gothic" w:eastAsia="Times New Roman" w:hAnsi="Century Gothic" w:cs="Times New Roman"/>
                <w:sz w:val="24"/>
                <w:szCs w:val="20"/>
                <w:lang w:val="es-ES" w:eastAsia="es-ES"/>
              </w:rPr>
              <w:fldChar w:fldCharType="end"/>
            </w:r>
          </w:p>
        </w:tc>
        <w:tc>
          <w:tcPr>
            <w:tcW w:w="2977" w:type="dxa"/>
          </w:tcPr>
          <w:p w14:paraId="605E44AF" w14:textId="77777777" w:rsidR="00813652" w:rsidRPr="00813652" w:rsidRDefault="00813652" w:rsidP="00813652">
            <w:pPr>
              <w:spacing w:after="0"/>
              <w:jc w:val="center"/>
              <w:rPr>
                <w:rFonts w:ascii="Century Gothic" w:eastAsia="Times New Roman" w:hAnsi="Century Gothic" w:cs="Arial"/>
                <w:b/>
                <w:sz w:val="24"/>
                <w:szCs w:val="24"/>
                <w:lang w:val="es-ES" w:eastAsia="es-ES"/>
              </w:rPr>
            </w:pPr>
            <w:r w:rsidRPr="00813652">
              <w:rPr>
                <w:rFonts w:ascii="Century Gothic" w:eastAsia="Times New Roman" w:hAnsi="Century Gothic" w:cs="Arial"/>
                <w:b/>
                <w:sz w:val="24"/>
                <w:szCs w:val="24"/>
                <w:lang w:val="es-ES" w:eastAsia="es-ES"/>
              </w:rPr>
              <w:t>Diputado Benjamín Carrera Chávez</w:t>
            </w:r>
          </w:p>
          <w:p w14:paraId="1B7DD128" w14:textId="77777777" w:rsidR="00813652" w:rsidRPr="00813652" w:rsidRDefault="00813652" w:rsidP="00813652">
            <w:pPr>
              <w:spacing w:after="0"/>
              <w:jc w:val="center"/>
              <w:rPr>
                <w:rFonts w:ascii="Century Gothic" w:eastAsia="Times New Roman" w:hAnsi="Century Gothic" w:cs="Arial"/>
                <w:b/>
                <w:bCs/>
                <w:sz w:val="24"/>
                <w:szCs w:val="24"/>
                <w:lang w:eastAsia="es-ES"/>
              </w:rPr>
            </w:pPr>
            <w:r w:rsidRPr="00813652">
              <w:rPr>
                <w:rFonts w:ascii="Century Gothic" w:eastAsia="Times New Roman" w:hAnsi="Century Gothic" w:cs="Arial"/>
                <w:b/>
                <w:bCs/>
                <w:sz w:val="24"/>
                <w:szCs w:val="24"/>
                <w:lang w:eastAsia="es-ES"/>
              </w:rPr>
              <w:t>Presidente</w:t>
            </w:r>
          </w:p>
          <w:p w14:paraId="44CDAE5E" w14:textId="77777777" w:rsidR="00813652" w:rsidRPr="00813652" w:rsidRDefault="00813652" w:rsidP="00813652">
            <w:pPr>
              <w:spacing w:after="0"/>
              <w:jc w:val="center"/>
              <w:rPr>
                <w:rFonts w:ascii="Century Gothic" w:eastAsia="Times New Roman" w:hAnsi="Century Gothic" w:cs="Arial"/>
                <w:b/>
                <w:sz w:val="24"/>
                <w:szCs w:val="24"/>
                <w:lang w:val="es-ES" w:eastAsia="es-ES"/>
              </w:rPr>
            </w:pPr>
          </w:p>
        </w:tc>
        <w:tc>
          <w:tcPr>
            <w:tcW w:w="1843" w:type="dxa"/>
          </w:tcPr>
          <w:p w14:paraId="21A726E4" w14:textId="77777777" w:rsidR="00813652" w:rsidRPr="00813652" w:rsidRDefault="00813652" w:rsidP="00813652">
            <w:pPr>
              <w:spacing w:after="0" w:line="360" w:lineRule="auto"/>
              <w:jc w:val="both"/>
              <w:rPr>
                <w:rFonts w:ascii="Century Gothic" w:eastAsia="Times New Roman" w:hAnsi="Century Gothic" w:cs="Arial"/>
                <w:b/>
                <w:sz w:val="24"/>
                <w:szCs w:val="24"/>
                <w:lang w:val="es-ES" w:eastAsia="es-ES"/>
              </w:rPr>
            </w:pPr>
          </w:p>
        </w:tc>
        <w:tc>
          <w:tcPr>
            <w:tcW w:w="1701" w:type="dxa"/>
          </w:tcPr>
          <w:p w14:paraId="248BAB08" w14:textId="77777777" w:rsidR="00813652" w:rsidRPr="00813652" w:rsidRDefault="00813652" w:rsidP="00813652">
            <w:pPr>
              <w:spacing w:after="0" w:line="360" w:lineRule="auto"/>
              <w:jc w:val="both"/>
              <w:rPr>
                <w:rFonts w:ascii="Century Gothic" w:eastAsia="Times New Roman" w:hAnsi="Century Gothic" w:cs="Arial"/>
                <w:b/>
                <w:sz w:val="24"/>
                <w:szCs w:val="24"/>
                <w:lang w:val="es-ES" w:eastAsia="es-ES"/>
              </w:rPr>
            </w:pPr>
          </w:p>
        </w:tc>
        <w:tc>
          <w:tcPr>
            <w:tcW w:w="1701" w:type="dxa"/>
          </w:tcPr>
          <w:p w14:paraId="1D2D2035" w14:textId="77777777" w:rsidR="00813652" w:rsidRPr="00813652" w:rsidRDefault="00813652" w:rsidP="00813652">
            <w:pPr>
              <w:spacing w:after="0" w:line="360" w:lineRule="auto"/>
              <w:jc w:val="both"/>
              <w:rPr>
                <w:rFonts w:ascii="Century Gothic" w:eastAsia="Times New Roman" w:hAnsi="Century Gothic" w:cs="Arial"/>
                <w:b/>
                <w:sz w:val="24"/>
                <w:szCs w:val="24"/>
                <w:lang w:val="es-ES" w:eastAsia="es-ES"/>
              </w:rPr>
            </w:pPr>
          </w:p>
        </w:tc>
      </w:tr>
      <w:tr w:rsidR="00813652" w:rsidRPr="00813652" w14:paraId="12E132AF" w14:textId="77777777" w:rsidTr="005D3A47">
        <w:tc>
          <w:tcPr>
            <w:tcW w:w="1242" w:type="dxa"/>
          </w:tcPr>
          <w:p w14:paraId="1FBD35AE" w14:textId="77777777" w:rsidR="00813652" w:rsidRPr="00813652" w:rsidRDefault="00813652" w:rsidP="00813652">
            <w:pPr>
              <w:spacing w:after="0" w:line="360" w:lineRule="auto"/>
              <w:jc w:val="both"/>
              <w:rPr>
                <w:rFonts w:ascii="Century Gothic" w:eastAsia="Times New Roman" w:hAnsi="Century Gothic" w:cs="Arial"/>
                <w:b/>
                <w:sz w:val="24"/>
                <w:szCs w:val="24"/>
                <w:lang w:val="es-ES" w:eastAsia="es-ES"/>
              </w:rPr>
            </w:pPr>
            <w:r w:rsidRPr="00813652">
              <w:rPr>
                <w:rFonts w:ascii="Times New Roman" w:eastAsia="Times New Roman" w:hAnsi="Times New Roman" w:cs="Times New Roman"/>
                <w:color w:val="000000"/>
                <w:sz w:val="24"/>
                <w:szCs w:val="20"/>
                <w:lang w:val="es-ES" w:eastAsia="es-ES"/>
              </w:rPr>
              <w:fldChar w:fldCharType="begin"/>
            </w:r>
            <w:r w:rsidRPr="00813652">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Pr="00813652">
              <w:rPr>
                <w:rFonts w:ascii="Times New Roman" w:eastAsia="Times New Roman" w:hAnsi="Times New Roman" w:cs="Times New Roman"/>
                <w:color w:val="000000"/>
                <w:sz w:val="24"/>
                <w:szCs w:val="20"/>
                <w:lang w:val="es-ES" w:eastAsia="es-ES"/>
              </w:rPr>
              <w:fldChar w:fldCharType="separate"/>
            </w:r>
            <w:r w:rsidRPr="00813652">
              <w:rPr>
                <w:rFonts w:ascii="Times New Roman" w:eastAsia="Times New Roman" w:hAnsi="Times New Roman" w:cs="Times New Roman"/>
                <w:color w:val="000000"/>
                <w:sz w:val="24"/>
                <w:szCs w:val="20"/>
                <w:lang w:val="es-ES" w:eastAsia="es-ES"/>
              </w:rPr>
              <w:fldChar w:fldCharType="begin"/>
            </w:r>
            <w:r w:rsidRPr="00813652">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Pr="00813652">
              <w:rPr>
                <w:rFonts w:ascii="Times New Roman" w:eastAsia="Times New Roman" w:hAnsi="Times New Roman" w:cs="Times New Roman"/>
                <w:color w:val="000000"/>
                <w:sz w:val="24"/>
                <w:szCs w:val="20"/>
                <w:lang w:val="es-ES" w:eastAsia="es-ES"/>
              </w:rPr>
              <w:fldChar w:fldCharType="separate"/>
            </w:r>
            <w:r w:rsidR="000A2F90">
              <w:rPr>
                <w:rFonts w:ascii="Times New Roman" w:eastAsia="Times New Roman" w:hAnsi="Times New Roman" w:cs="Times New Roman"/>
                <w:color w:val="000000"/>
                <w:sz w:val="24"/>
                <w:szCs w:val="20"/>
                <w:lang w:val="es-ES" w:eastAsia="es-ES"/>
              </w:rPr>
              <w:fldChar w:fldCharType="begin"/>
            </w:r>
            <w:r w:rsidR="000A2F90">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0A2F90">
              <w:rPr>
                <w:rFonts w:ascii="Times New Roman" w:eastAsia="Times New Roman" w:hAnsi="Times New Roman" w:cs="Times New Roman"/>
                <w:color w:val="000000"/>
                <w:sz w:val="24"/>
                <w:szCs w:val="20"/>
                <w:lang w:val="es-ES" w:eastAsia="es-ES"/>
              </w:rPr>
              <w:fldChar w:fldCharType="separate"/>
            </w:r>
            <w:r w:rsidR="000A2F90">
              <w:rPr>
                <w:rFonts w:ascii="Times New Roman" w:eastAsia="Times New Roman" w:hAnsi="Times New Roman" w:cs="Times New Roman"/>
                <w:color w:val="000000"/>
                <w:sz w:val="24"/>
                <w:szCs w:val="20"/>
                <w:lang w:val="es-ES" w:eastAsia="es-ES"/>
              </w:rPr>
              <w:fldChar w:fldCharType="begin"/>
            </w:r>
            <w:r w:rsidR="000A2F90">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0A2F90">
              <w:rPr>
                <w:rFonts w:ascii="Times New Roman" w:eastAsia="Times New Roman" w:hAnsi="Times New Roman" w:cs="Times New Roman"/>
                <w:color w:val="000000"/>
                <w:sz w:val="24"/>
                <w:szCs w:val="20"/>
                <w:lang w:val="es-ES" w:eastAsia="es-ES"/>
              </w:rPr>
              <w:fldChar w:fldCharType="separate"/>
            </w:r>
            <w:r w:rsidR="00B41396">
              <w:rPr>
                <w:rFonts w:ascii="Times New Roman" w:eastAsia="Times New Roman" w:hAnsi="Times New Roman" w:cs="Times New Roman"/>
                <w:color w:val="000000"/>
                <w:sz w:val="24"/>
                <w:szCs w:val="20"/>
                <w:lang w:val="es-ES" w:eastAsia="es-ES"/>
              </w:rPr>
              <w:fldChar w:fldCharType="begin"/>
            </w:r>
            <w:r w:rsidR="00B41396">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B41396">
              <w:rPr>
                <w:rFonts w:ascii="Times New Roman" w:eastAsia="Times New Roman" w:hAnsi="Times New Roman" w:cs="Times New Roman"/>
                <w:color w:val="000000"/>
                <w:sz w:val="24"/>
                <w:szCs w:val="20"/>
                <w:lang w:val="es-ES" w:eastAsia="es-ES"/>
              </w:rPr>
              <w:fldChar w:fldCharType="separate"/>
            </w:r>
            <w:r w:rsidR="00EB3B54">
              <w:rPr>
                <w:rFonts w:ascii="Times New Roman" w:eastAsia="Times New Roman" w:hAnsi="Times New Roman" w:cs="Times New Roman"/>
                <w:color w:val="000000"/>
                <w:sz w:val="24"/>
                <w:szCs w:val="20"/>
                <w:lang w:val="es-ES" w:eastAsia="es-ES"/>
              </w:rPr>
              <w:fldChar w:fldCharType="begin"/>
            </w:r>
            <w:r w:rsidR="00EB3B54">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EB3B54">
              <w:rPr>
                <w:rFonts w:ascii="Times New Roman" w:eastAsia="Times New Roman" w:hAnsi="Times New Roman" w:cs="Times New Roman"/>
                <w:color w:val="000000"/>
                <w:sz w:val="24"/>
                <w:szCs w:val="20"/>
                <w:lang w:val="es-ES" w:eastAsia="es-ES"/>
              </w:rPr>
              <w:fldChar w:fldCharType="separate"/>
            </w:r>
            <w:r w:rsidR="0081408B">
              <w:rPr>
                <w:rFonts w:ascii="Times New Roman" w:eastAsia="Times New Roman" w:hAnsi="Times New Roman" w:cs="Times New Roman"/>
                <w:color w:val="000000"/>
                <w:sz w:val="24"/>
                <w:szCs w:val="20"/>
                <w:lang w:val="es-ES" w:eastAsia="es-ES"/>
              </w:rPr>
              <w:fldChar w:fldCharType="begin"/>
            </w:r>
            <w:r w:rsidR="0081408B">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81408B">
              <w:rPr>
                <w:rFonts w:ascii="Times New Roman" w:eastAsia="Times New Roman" w:hAnsi="Times New Roman" w:cs="Times New Roman"/>
                <w:color w:val="000000"/>
                <w:sz w:val="24"/>
                <w:szCs w:val="20"/>
                <w:lang w:val="es-ES" w:eastAsia="es-ES"/>
              </w:rPr>
              <w:fldChar w:fldCharType="separate"/>
            </w:r>
            <w:r w:rsidR="00C23E54">
              <w:rPr>
                <w:rFonts w:ascii="Times New Roman" w:eastAsia="Times New Roman" w:hAnsi="Times New Roman" w:cs="Times New Roman"/>
                <w:color w:val="000000"/>
                <w:sz w:val="24"/>
                <w:szCs w:val="20"/>
                <w:lang w:val="es-ES" w:eastAsia="es-ES"/>
              </w:rPr>
              <w:fldChar w:fldCharType="begin"/>
            </w:r>
            <w:r w:rsidR="00C23E54">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C23E54">
              <w:rPr>
                <w:rFonts w:ascii="Times New Roman" w:eastAsia="Times New Roman" w:hAnsi="Times New Roman" w:cs="Times New Roman"/>
                <w:color w:val="000000"/>
                <w:sz w:val="24"/>
                <w:szCs w:val="20"/>
                <w:lang w:val="es-ES" w:eastAsia="es-ES"/>
              </w:rPr>
              <w:fldChar w:fldCharType="separate"/>
            </w:r>
            <w:r w:rsidR="00C26D67">
              <w:rPr>
                <w:rFonts w:ascii="Times New Roman" w:eastAsia="Times New Roman" w:hAnsi="Times New Roman" w:cs="Times New Roman"/>
                <w:color w:val="000000"/>
                <w:sz w:val="24"/>
                <w:szCs w:val="20"/>
                <w:lang w:val="es-ES" w:eastAsia="es-ES"/>
              </w:rPr>
              <w:fldChar w:fldCharType="begin"/>
            </w:r>
            <w:r w:rsidR="00C26D67">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C26D67">
              <w:rPr>
                <w:rFonts w:ascii="Times New Roman" w:eastAsia="Times New Roman" w:hAnsi="Times New Roman" w:cs="Times New Roman"/>
                <w:color w:val="000000"/>
                <w:sz w:val="24"/>
                <w:szCs w:val="20"/>
                <w:lang w:val="es-ES" w:eastAsia="es-ES"/>
              </w:rPr>
              <w:fldChar w:fldCharType="separate"/>
            </w:r>
            <w:r w:rsidR="00B44F85">
              <w:rPr>
                <w:rFonts w:ascii="Times New Roman" w:eastAsia="Times New Roman" w:hAnsi="Times New Roman" w:cs="Times New Roman"/>
                <w:color w:val="000000"/>
                <w:sz w:val="24"/>
                <w:szCs w:val="20"/>
                <w:lang w:val="es-ES" w:eastAsia="es-ES"/>
              </w:rPr>
              <w:fldChar w:fldCharType="begin"/>
            </w:r>
            <w:r w:rsidR="00B44F85">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B44F85">
              <w:rPr>
                <w:rFonts w:ascii="Times New Roman" w:eastAsia="Times New Roman" w:hAnsi="Times New Roman" w:cs="Times New Roman"/>
                <w:color w:val="000000"/>
                <w:sz w:val="24"/>
                <w:szCs w:val="20"/>
                <w:lang w:val="es-ES" w:eastAsia="es-ES"/>
              </w:rPr>
              <w:fldChar w:fldCharType="separate"/>
            </w:r>
            <w:r w:rsidR="004D7E81">
              <w:rPr>
                <w:rFonts w:ascii="Times New Roman" w:eastAsia="Times New Roman" w:hAnsi="Times New Roman" w:cs="Times New Roman"/>
                <w:color w:val="000000"/>
                <w:sz w:val="24"/>
                <w:szCs w:val="20"/>
                <w:lang w:val="es-ES" w:eastAsia="es-ES"/>
              </w:rPr>
              <w:fldChar w:fldCharType="begin"/>
            </w:r>
            <w:r w:rsidR="004D7E81">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4D7E81">
              <w:rPr>
                <w:rFonts w:ascii="Times New Roman" w:eastAsia="Times New Roman" w:hAnsi="Times New Roman" w:cs="Times New Roman"/>
                <w:color w:val="000000"/>
                <w:sz w:val="24"/>
                <w:szCs w:val="20"/>
                <w:lang w:val="es-ES" w:eastAsia="es-ES"/>
              </w:rPr>
              <w:fldChar w:fldCharType="separate"/>
            </w:r>
            <w:r w:rsidR="00B54457">
              <w:rPr>
                <w:rFonts w:ascii="Times New Roman" w:eastAsia="Times New Roman" w:hAnsi="Times New Roman" w:cs="Times New Roman"/>
                <w:color w:val="000000"/>
                <w:sz w:val="24"/>
                <w:szCs w:val="20"/>
                <w:lang w:val="es-ES" w:eastAsia="es-ES"/>
              </w:rPr>
              <w:fldChar w:fldCharType="begin"/>
            </w:r>
            <w:r w:rsidR="00B54457">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B54457">
              <w:rPr>
                <w:rFonts w:ascii="Times New Roman" w:eastAsia="Times New Roman" w:hAnsi="Times New Roman" w:cs="Times New Roman"/>
                <w:color w:val="000000"/>
                <w:sz w:val="24"/>
                <w:szCs w:val="20"/>
                <w:lang w:val="es-ES" w:eastAsia="es-ES"/>
              </w:rPr>
              <w:fldChar w:fldCharType="separate"/>
            </w:r>
            <w:r w:rsidR="00F009C8">
              <w:rPr>
                <w:rFonts w:ascii="Times New Roman" w:eastAsia="Times New Roman" w:hAnsi="Times New Roman" w:cs="Times New Roman"/>
                <w:color w:val="000000"/>
                <w:sz w:val="24"/>
                <w:szCs w:val="20"/>
                <w:lang w:val="es-ES" w:eastAsia="es-ES"/>
              </w:rPr>
              <w:fldChar w:fldCharType="begin"/>
            </w:r>
            <w:r w:rsidR="00F009C8">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F009C8">
              <w:rPr>
                <w:rFonts w:ascii="Times New Roman" w:eastAsia="Times New Roman" w:hAnsi="Times New Roman" w:cs="Times New Roman"/>
                <w:color w:val="000000"/>
                <w:sz w:val="24"/>
                <w:szCs w:val="20"/>
                <w:lang w:val="es-ES" w:eastAsia="es-ES"/>
              </w:rPr>
              <w:fldChar w:fldCharType="separate"/>
            </w:r>
            <w:r w:rsidR="00455536">
              <w:rPr>
                <w:rFonts w:ascii="Times New Roman" w:eastAsia="Times New Roman" w:hAnsi="Times New Roman" w:cs="Times New Roman"/>
                <w:color w:val="000000"/>
                <w:sz w:val="24"/>
                <w:szCs w:val="20"/>
                <w:lang w:val="es-ES" w:eastAsia="es-ES"/>
              </w:rPr>
              <w:fldChar w:fldCharType="begin"/>
            </w:r>
            <w:r w:rsidR="00455536">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455536">
              <w:rPr>
                <w:rFonts w:ascii="Times New Roman" w:eastAsia="Times New Roman" w:hAnsi="Times New Roman" w:cs="Times New Roman"/>
                <w:color w:val="000000"/>
                <w:sz w:val="24"/>
                <w:szCs w:val="20"/>
                <w:lang w:val="es-ES" w:eastAsia="es-ES"/>
              </w:rPr>
              <w:fldChar w:fldCharType="separate"/>
            </w:r>
            <w:r w:rsidR="008A2134">
              <w:rPr>
                <w:rFonts w:ascii="Times New Roman" w:eastAsia="Times New Roman" w:hAnsi="Times New Roman" w:cs="Times New Roman"/>
                <w:color w:val="000000"/>
                <w:sz w:val="24"/>
                <w:szCs w:val="20"/>
                <w:lang w:val="es-ES" w:eastAsia="es-ES"/>
              </w:rPr>
              <w:fldChar w:fldCharType="begin"/>
            </w:r>
            <w:r w:rsidR="008A2134">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8A2134">
              <w:rPr>
                <w:rFonts w:ascii="Times New Roman" w:eastAsia="Times New Roman" w:hAnsi="Times New Roman" w:cs="Times New Roman"/>
                <w:color w:val="000000"/>
                <w:sz w:val="24"/>
                <w:szCs w:val="20"/>
                <w:lang w:val="es-ES" w:eastAsia="es-ES"/>
              </w:rPr>
              <w:fldChar w:fldCharType="separate"/>
            </w:r>
            <w:r w:rsidR="004B046A">
              <w:rPr>
                <w:rFonts w:ascii="Times New Roman" w:eastAsia="Times New Roman" w:hAnsi="Times New Roman" w:cs="Times New Roman"/>
                <w:color w:val="000000"/>
                <w:sz w:val="24"/>
                <w:szCs w:val="20"/>
                <w:lang w:val="es-ES" w:eastAsia="es-ES"/>
              </w:rPr>
              <w:fldChar w:fldCharType="begin"/>
            </w:r>
            <w:r w:rsidR="004B046A">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4B046A">
              <w:rPr>
                <w:rFonts w:ascii="Times New Roman" w:eastAsia="Times New Roman" w:hAnsi="Times New Roman" w:cs="Times New Roman"/>
                <w:color w:val="000000"/>
                <w:sz w:val="24"/>
                <w:szCs w:val="20"/>
                <w:lang w:val="es-ES" w:eastAsia="es-ES"/>
              </w:rPr>
              <w:fldChar w:fldCharType="separate"/>
            </w:r>
            <w:r w:rsidR="00636BF6">
              <w:rPr>
                <w:rFonts w:ascii="Times New Roman" w:eastAsia="Times New Roman" w:hAnsi="Times New Roman" w:cs="Times New Roman"/>
                <w:color w:val="000000"/>
                <w:sz w:val="24"/>
                <w:szCs w:val="20"/>
                <w:lang w:val="es-ES" w:eastAsia="es-ES"/>
              </w:rPr>
              <w:fldChar w:fldCharType="begin"/>
            </w:r>
            <w:r w:rsidR="00636BF6">
              <w:rPr>
                <w:rFonts w:ascii="Times New Roman" w:eastAsia="Times New Roman" w:hAnsi="Times New Roman" w:cs="Times New Roman"/>
                <w:color w:val="000000"/>
                <w:sz w:val="24"/>
                <w:szCs w:val="20"/>
                <w:lang w:val="es-ES" w:eastAsia="es-ES"/>
              </w:rPr>
              <w:instrText xml:space="preserve"> </w:instrText>
            </w:r>
            <w:r w:rsidR="00636BF6">
              <w:rPr>
                <w:rFonts w:ascii="Times New Roman" w:eastAsia="Times New Roman" w:hAnsi="Times New Roman" w:cs="Times New Roman"/>
                <w:color w:val="000000"/>
                <w:sz w:val="24"/>
                <w:szCs w:val="20"/>
                <w:lang w:val="es-ES" w:eastAsia="es-ES"/>
              </w:rPr>
              <w:instrText>INCLUDEPICTURE  "http://www.congresochihuahua.gob.mx/mthumb.php?src=diputados/imagenes/fotosOficiales/316.jpg&amp;w=200&amp;h=265&amp;zc=1" \* MERGEFORMATINET</w:instrText>
            </w:r>
            <w:r w:rsidR="00636BF6">
              <w:rPr>
                <w:rFonts w:ascii="Times New Roman" w:eastAsia="Times New Roman" w:hAnsi="Times New Roman" w:cs="Times New Roman"/>
                <w:color w:val="000000"/>
                <w:sz w:val="24"/>
                <w:szCs w:val="20"/>
                <w:lang w:val="es-ES" w:eastAsia="es-ES"/>
              </w:rPr>
              <w:instrText xml:space="preserve"> </w:instrText>
            </w:r>
            <w:r w:rsidR="00636BF6">
              <w:rPr>
                <w:rFonts w:ascii="Times New Roman" w:eastAsia="Times New Roman" w:hAnsi="Times New Roman" w:cs="Times New Roman"/>
                <w:color w:val="000000"/>
                <w:sz w:val="24"/>
                <w:szCs w:val="20"/>
                <w:lang w:val="es-ES" w:eastAsia="es-ES"/>
              </w:rPr>
              <w:fldChar w:fldCharType="separate"/>
            </w:r>
            <w:r w:rsidR="00636BF6">
              <w:rPr>
                <w:rFonts w:ascii="Times New Roman" w:eastAsia="Times New Roman" w:hAnsi="Times New Roman" w:cs="Times New Roman"/>
                <w:color w:val="000000"/>
                <w:sz w:val="24"/>
                <w:szCs w:val="20"/>
                <w:lang w:val="es-ES" w:eastAsia="es-ES"/>
              </w:rPr>
              <w:pict w14:anchorId="784504CA">
                <v:shape id="_x0000_i1026" type="#_x0000_t75" style="width:51pt;height:67.5pt">
                  <v:imagedata r:id="rId10" r:href="rId11"/>
                </v:shape>
              </w:pict>
            </w:r>
            <w:r w:rsidR="00636BF6">
              <w:rPr>
                <w:rFonts w:ascii="Times New Roman" w:eastAsia="Times New Roman" w:hAnsi="Times New Roman" w:cs="Times New Roman"/>
                <w:color w:val="000000"/>
                <w:sz w:val="24"/>
                <w:szCs w:val="20"/>
                <w:lang w:val="es-ES" w:eastAsia="es-ES"/>
              </w:rPr>
              <w:fldChar w:fldCharType="end"/>
            </w:r>
            <w:r w:rsidR="004B046A">
              <w:rPr>
                <w:rFonts w:ascii="Times New Roman" w:eastAsia="Times New Roman" w:hAnsi="Times New Roman" w:cs="Times New Roman"/>
                <w:color w:val="000000"/>
                <w:sz w:val="24"/>
                <w:szCs w:val="20"/>
                <w:lang w:val="es-ES" w:eastAsia="es-ES"/>
              </w:rPr>
              <w:fldChar w:fldCharType="end"/>
            </w:r>
            <w:r w:rsidR="008A2134">
              <w:rPr>
                <w:rFonts w:ascii="Times New Roman" w:eastAsia="Times New Roman" w:hAnsi="Times New Roman" w:cs="Times New Roman"/>
                <w:color w:val="000000"/>
                <w:sz w:val="24"/>
                <w:szCs w:val="20"/>
                <w:lang w:val="es-ES" w:eastAsia="es-ES"/>
              </w:rPr>
              <w:fldChar w:fldCharType="end"/>
            </w:r>
            <w:r w:rsidR="00455536">
              <w:rPr>
                <w:rFonts w:ascii="Times New Roman" w:eastAsia="Times New Roman" w:hAnsi="Times New Roman" w:cs="Times New Roman"/>
                <w:color w:val="000000"/>
                <w:sz w:val="24"/>
                <w:szCs w:val="20"/>
                <w:lang w:val="es-ES" w:eastAsia="es-ES"/>
              </w:rPr>
              <w:fldChar w:fldCharType="end"/>
            </w:r>
            <w:r w:rsidR="00F009C8">
              <w:rPr>
                <w:rFonts w:ascii="Times New Roman" w:eastAsia="Times New Roman" w:hAnsi="Times New Roman" w:cs="Times New Roman"/>
                <w:color w:val="000000"/>
                <w:sz w:val="24"/>
                <w:szCs w:val="20"/>
                <w:lang w:val="es-ES" w:eastAsia="es-ES"/>
              </w:rPr>
              <w:fldChar w:fldCharType="end"/>
            </w:r>
            <w:r w:rsidR="00B54457">
              <w:rPr>
                <w:rFonts w:ascii="Times New Roman" w:eastAsia="Times New Roman" w:hAnsi="Times New Roman" w:cs="Times New Roman"/>
                <w:color w:val="000000"/>
                <w:sz w:val="24"/>
                <w:szCs w:val="20"/>
                <w:lang w:val="es-ES" w:eastAsia="es-ES"/>
              </w:rPr>
              <w:fldChar w:fldCharType="end"/>
            </w:r>
            <w:r w:rsidR="004D7E81">
              <w:rPr>
                <w:rFonts w:ascii="Times New Roman" w:eastAsia="Times New Roman" w:hAnsi="Times New Roman" w:cs="Times New Roman"/>
                <w:color w:val="000000"/>
                <w:sz w:val="24"/>
                <w:szCs w:val="20"/>
                <w:lang w:val="es-ES" w:eastAsia="es-ES"/>
              </w:rPr>
              <w:fldChar w:fldCharType="end"/>
            </w:r>
            <w:r w:rsidR="00B44F85">
              <w:rPr>
                <w:rFonts w:ascii="Times New Roman" w:eastAsia="Times New Roman" w:hAnsi="Times New Roman" w:cs="Times New Roman"/>
                <w:color w:val="000000"/>
                <w:sz w:val="24"/>
                <w:szCs w:val="20"/>
                <w:lang w:val="es-ES" w:eastAsia="es-ES"/>
              </w:rPr>
              <w:fldChar w:fldCharType="end"/>
            </w:r>
            <w:r w:rsidR="00C26D67">
              <w:rPr>
                <w:rFonts w:ascii="Times New Roman" w:eastAsia="Times New Roman" w:hAnsi="Times New Roman" w:cs="Times New Roman"/>
                <w:color w:val="000000"/>
                <w:sz w:val="24"/>
                <w:szCs w:val="20"/>
                <w:lang w:val="es-ES" w:eastAsia="es-ES"/>
              </w:rPr>
              <w:fldChar w:fldCharType="end"/>
            </w:r>
            <w:r w:rsidR="00C23E54">
              <w:rPr>
                <w:rFonts w:ascii="Times New Roman" w:eastAsia="Times New Roman" w:hAnsi="Times New Roman" w:cs="Times New Roman"/>
                <w:color w:val="000000"/>
                <w:sz w:val="24"/>
                <w:szCs w:val="20"/>
                <w:lang w:val="es-ES" w:eastAsia="es-ES"/>
              </w:rPr>
              <w:fldChar w:fldCharType="end"/>
            </w:r>
            <w:r w:rsidR="0081408B">
              <w:rPr>
                <w:rFonts w:ascii="Times New Roman" w:eastAsia="Times New Roman" w:hAnsi="Times New Roman" w:cs="Times New Roman"/>
                <w:color w:val="000000"/>
                <w:sz w:val="24"/>
                <w:szCs w:val="20"/>
                <w:lang w:val="es-ES" w:eastAsia="es-ES"/>
              </w:rPr>
              <w:fldChar w:fldCharType="end"/>
            </w:r>
            <w:r w:rsidR="00EB3B54">
              <w:rPr>
                <w:rFonts w:ascii="Times New Roman" w:eastAsia="Times New Roman" w:hAnsi="Times New Roman" w:cs="Times New Roman"/>
                <w:color w:val="000000"/>
                <w:sz w:val="24"/>
                <w:szCs w:val="20"/>
                <w:lang w:val="es-ES" w:eastAsia="es-ES"/>
              </w:rPr>
              <w:fldChar w:fldCharType="end"/>
            </w:r>
            <w:r w:rsidR="00B41396">
              <w:rPr>
                <w:rFonts w:ascii="Times New Roman" w:eastAsia="Times New Roman" w:hAnsi="Times New Roman" w:cs="Times New Roman"/>
                <w:color w:val="000000"/>
                <w:sz w:val="24"/>
                <w:szCs w:val="20"/>
                <w:lang w:val="es-ES" w:eastAsia="es-ES"/>
              </w:rPr>
              <w:fldChar w:fldCharType="end"/>
            </w:r>
            <w:r w:rsidR="000A2F90">
              <w:rPr>
                <w:rFonts w:ascii="Times New Roman" w:eastAsia="Times New Roman" w:hAnsi="Times New Roman" w:cs="Times New Roman"/>
                <w:color w:val="000000"/>
                <w:sz w:val="24"/>
                <w:szCs w:val="20"/>
                <w:lang w:val="es-ES" w:eastAsia="es-ES"/>
              </w:rPr>
              <w:fldChar w:fldCharType="end"/>
            </w:r>
            <w:r w:rsidR="000A2F90">
              <w:rPr>
                <w:rFonts w:ascii="Times New Roman" w:eastAsia="Times New Roman" w:hAnsi="Times New Roman" w:cs="Times New Roman"/>
                <w:color w:val="000000"/>
                <w:sz w:val="24"/>
                <w:szCs w:val="20"/>
                <w:lang w:val="es-ES" w:eastAsia="es-ES"/>
              </w:rPr>
              <w:fldChar w:fldCharType="end"/>
            </w:r>
            <w:r w:rsidRPr="00813652">
              <w:rPr>
                <w:rFonts w:ascii="Times New Roman" w:eastAsia="Times New Roman" w:hAnsi="Times New Roman" w:cs="Times New Roman"/>
                <w:color w:val="000000"/>
                <w:sz w:val="24"/>
                <w:szCs w:val="20"/>
                <w:lang w:val="es-ES" w:eastAsia="es-ES"/>
              </w:rPr>
              <w:fldChar w:fldCharType="end"/>
            </w:r>
            <w:r w:rsidRPr="00813652">
              <w:rPr>
                <w:rFonts w:ascii="Times New Roman" w:eastAsia="Times New Roman" w:hAnsi="Times New Roman" w:cs="Times New Roman"/>
                <w:color w:val="000000"/>
                <w:sz w:val="24"/>
                <w:szCs w:val="20"/>
                <w:lang w:val="es-ES" w:eastAsia="es-ES"/>
              </w:rPr>
              <w:fldChar w:fldCharType="end"/>
            </w:r>
          </w:p>
        </w:tc>
        <w:tc>
          <w:tcPr>
            <w:tcW w:w="2977" w:type="dxa"/>
          </w:tcPr>
          <w:p w14:paraId="38C10F1B" w14:textId="77777777" w:rsidR="00813652" w:rsidRPr="00813652" w:rsidRDefault="00813652" w:rsidP="00813652">
            <w:pPr>
              <w:spacing w:after="0"/>
              <w:jc w:val="center"/>
              <w:rPr>
                <w:rFonts w:ascii="Century Gothic" w:eastAsia="Times New Roman" w:hAnsi="Century Gothic" w:cs="Arial"/>
                <w:b/>
                <w:bCs/>
                <w:sz w:val="24"/>
                <w:szCs w:val="24"/>
                <w:lang w:eastAsia="es-ES"/>
              </w:rPr>
            </w:pPr>
            <w:r w:rsidRPr="00813652">
              <w:rPr>
                <w:rFonts w:ascii="Century Gothic" w:eastAsia="Times New Roman" w:hAnsi="Century Gothic" w:cs="Arial"/>
                <w:b/>
                <w:sz w:val="24"/>
                <w:szCs w:val="24"/>
                <w:lang w:val="es-ES" w:eastAsia="es-ES"/>
              </w:rPr>
              <w:t xml:space="preserve">Diputado </w:t>
            </w:r>
            <w:r w:rsidRPr="00813652">
              <w:rPr>
                <w:rFonts w:ascii="Century Gothic" w:eastAsia="Times New Roman" w:hAnsi="Century Gothic" w:cs="Arial"/>
                <w:b/>
                <w:bCs/>
                <w:sz w:val="24"/>
                <w:szCs w:val="24"/>
                <w:lang w:eastAsia="es-ES"/>
              </w:rPr>
              <w:t>Edgar José Piñón Domínguez</w:t>
            </w:r>
          </w:p>
          <w:p w14:paraId="616D4FCE" w14:textId="77777777" w:rsidR="00813652" w:rsidRPr="00813652" w:rsidRDefault="00813652" w:rsidP="00813652">
            <w:pPr>
              <w:spacing w:after="0"/>
              <w:jc w:val="center"/>
              <w:rPr>
                <w:rFonts w:ascii="Century Gothic" w:eastAsia="Times New Roman" w:hAnsi="Century Gothic" w:cs="Arial"/>
                <w:b/>
                <w:bCs/>
                <w:sz w:val="24"/>
                <w:szCs w:val="24"/>
                <w:lang w:eastAsia="es-ES"/>
              </w:rPr>
            </w:pPr>
            <w:r w:rsidRPr="00813652">
              <w:rPr>
                <w:rFonts w:ascii="Century Gothic" w:eastAsia="Times New Roman" w:hAnsi="Century Gothic" w:cs="Arial"/>
                <w:b/>
                <w:bCs/>
                <w:sz w:val="24"/>
                <w:szCs w:val="24"/>
                <w:lang w:eastAsia="es-ES"/>
              </w:rPr>
              <w:t>Secretario</w:t>
            </w:r>
            <w:r w:rsidRPr="00813652">
              <w:rPr>
                <w:rFonts w:ascii="Century Gothic" w:eastAsia="Times New Roman" w:hAnsi="Century Gothic" w:cs="Arial"/>
                <w:b/>
                <w:sz w:val="24"/>
                <w:szCs w:val="24"/>
                <w:lang w:val="es-ES" w:eastAsia="es-ES"/>
              </w:rPr>
              <w:t xml:space="preserve"> </w:t>
            </w:r>
          </w:p>
        </w:tc>
        <w:tc>
          <w:tcPr>
            <w:tcW w:w="1843" w:type="dxa"/>
          </w:tcPr>
          <w:p w14:paraId="399B793D" w14:textId="77777777" w:rsidR="00813652" w:rsidRPr="00813652" w:rsidRDefault="00813652" w:rsidP="00813652">
            <w:pPr>
              <w:spacing w:after="0" w:line="360" w:lineRule="auto"/>
              <w:jc w:val="both"/>
              <w:rPr>
                <w:rFonts w:ascii="Century Gothic" w:eastAsia="Times New Roman" w:hAnsi="Century Gothic" w:cs="Arial"/>
                <w:b/>
                <w:sz w:val="24"/>
                <w:szCs w:val="24"/>
                <w:lang w:val="es-ES" w:eastAsia="es-ES"/>
              </w:rPr>
            </w:pPr>
          </w:p>
        </w:tc>
        <w:tc>
          <w:tcPr>
            <w:tcW w:w="1701" w:type="dxa"/>
          </w:tcPr>
          <w:p w14:paraId="1C86E61D" w14:textId="77777777" w:rsidR="00813652" w:rsidRPr="00813652" w:rsidRDefault="00813652" w:rsidP="00813652">
            <w:pPr>
              <w:spacing w:after="0" w:line="360" w:lineRule="auto"/>
              <w:jc w:val="both"/>
              <w:rPr>
                <w:rFonts w:ascii="Century Gothic" w:eastAsia="Times New Roman" w:hAnsi="Century Gothic" w:cs="Arial"/>
                <w:b/>
                <w:sz w:val="24"/>
                <w:szCs w:val="24"/>
                <w:lang w:val="es-ES" w:eastAsia="es-ES"/>
              </w:rPr>
            </w:pPr>
          </w:p>
        </w:tc>
        <w:tc>
          <w:tcPr>
            <w:tcW w:w="1701" w:type="dxa"/>
          </w:tcPr>
          <w:p w14:paraId="7E36AEEA" w14:textId="77777777" w:rsidR="00813652" w:rsidRPr="00813652" w:rsidRDefault="00813652" w:rsidP="00813652">
            <w:pPr>
              <w:spacing w:after="0" w:line="360" w:lineRule="auto"/>
              <w:jc w:val="both"/>
              <w:rPr>
                <w:rFonts w:ascii="Century Gothic" w:eastAsia="Times New Roman" w:hAnsi="Century Gothic" w:cs="Arial"/>
                <w:b/>
                <w:sz w:val="24"/>
                <w:szCs w:val="24"/>
                <w:lang w:val="es-ES" w:eastAsia="es-ES"/>
              </w:rPr>
            </w:pPr>
          </w:p>
        </w:tc>
      </w:tr>
      <w:tr w:rsidR="00813652" w:rsidRPr="00813652" w14:paraId="50B25A0F" w14:textId="77777777" w:rsidTr="005D3A47">
        <w:tc>
          <w:tcPr>
            <w:tcW w:w="1242" w:type="dxa"/>
          </w:tcPr>
          <w:p w14:paraId="646217CC" w14:textId="77777777" w:rsidR="00813652" w:rsidRPr="00813652" w:rsidRDefault="00813652" w:rsidP="00813652">
            <w:pPr>
              <w:spacing w:after="0" w:line="360" w:lineRule="auto"/>
              <w:jc w:val="both"/>
              <w:rPr>
                <w:rFonts w:ascii="Century Gothic" w:eastAsia="Times New Roman" w:hAnsi="Century Gothic" w:cs="Arial"/>
                <w:b/>
                <w:sz w:val="24"/>
                <w:szCs w:val="24"/>
                <w:lang w:val="es-ES" w:eastAsia="es-ES"/>
              </w:rPr>
            </w:pPr>
            <w:r w:rsidRPr="00813652">
              <w:rPr>
                <w:rFonts w:ascii="Times New Roman" w:eastAsia="Times New Roman" w:hAnsi="Times New Roman" w:cs="Times New Roman"/>
                <w:color w:val="000000"/>
                <w:sz w:val="24"/>
                <w:szCs w:val="20"/>
                <w:lang w:val="es-ES" w:eastAsia="es-ES"/>
              </w:rPr>
              <w:fldChar w:fldCharType="begin"/>
            </w:r>
            <w:r w:rsidRPr="00813652">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Pr="00813652">
              <w:rPr>
                <w:rFonts w:ascii="Times New Roman" w:eastAsia="Times New Roman" w:hAnsi="Times New Roman" w:cs="Times New Roman"/>
                <w:color w:val="000000"/>
                <w:sz w:val="24"/>
                <w:szCs w:val="20"/>
                <w:lang w:val="es-ES" w:eastAsia="es-ES"/>
              </w:rPr>
              <w:fldChar w:fldCharType="separate"/>
            </w:r>
            <w:r w:rsidRPr="00813652">
              <w:rPr>
                <w:rFonts w:ascii="Times New Roman" w:eastAsia="Times New Roman" w:hAnsi="Times New Roman" w:cs="Times New Roman"/>
                <w:color w:val="000000"/>
                <w:sz w:val="24"/>
                <w:szCs w:val="20"/>
                <w:lang w:val="es-ES" w:eastAsia="es-ES"/>
              </w:rPr>
              <w:fldChar w:fldCharType="begin"/>
            </w:r>
            <w:r w:rsidRPr="00813652">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Pr="00813652">
              <w:rPr>
                <w:rFonts w:ascii="Times New Roman" w:eastAsia="Times New Roman" w:hAnsi="Times New Roman" w:cs="Times New Roman"/>
                <w:color w:val="000000"/>
                <w:sz w:val="24"/>
                <w:szCs w:val="20"/>
                <w:lang w:val="es-ES" w:eastAsia="es-ES"/>
              </w:rPr>
              <w:fldChar w:fldCharType="separate"/>
            </w:r>
            <w:r w:rsidR="000A2F90">
              <w:rPr>
                <w:rFonts w:ascii="Times New Roman" w:eastAsia="Times New Roman" w:hAnsi="Times New Roman" w:cs="Times New Roman"/>
                <w:color w:val="000000"/>
                <w:sz w:val="24"/>
                <w:szCs w:val="20"/>
                <w:lang w:val="es-ES" w:eastAsia="es-ES"/>
              </w:rPr>
              <w:fldChar w:fldCharType="begin"/>
            </w:r>
            <w:r w:rsidR="000A2F90">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0A2F90">
              <w:rPr>
                <w:rFonts w:ascii="Times New Roman" w:eastAsia="Times New Roman" w:hAnsi="Times New Roman" w:cs="Times New Roman"/>
                <w:color w:val="000000"/>
                <w:sz w:val="24"/>
                <w:szCs w:val="20"/>
                <w:lang w:val="es-ES" w:eastAsia="es-ES"/>
              </w:rPr>
              <w:fldChar w:fldCharType="separate"/>
            </w:r>
            <w:r w:rsidR="000A2F90">
              <w:rPr>
                <w:rFonts w:ascii="Times New Roman" w:eastAsia="Times New Roman" w:hAnsi="Times New Roman" w:cs="Times New Roman"/>
                <w:color w:val="000000"/>
                <w:sz w:val="24"/>
                <w:szCs w:val="20"/>
                <w:lang w:val="es-ES" w:eastAsia="es-ES"/>
              </w:rPr>
              <w:fldChar w:fldCharType="begin"/>
            </w:r>
            <w:r w:rsidR="000A2F90">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0A2F90">
              <w:rPr>
                <w:rFonts w:ascii="Times New Roman" w:eastAsia="Times New Roman" w:hAnsi="Times New Roman" w:cs="Times New Roman"/>
                <w:color w:val="000000"/>
                <w:sz w:val="24"/>
                <w:szCs w:val="20"/>
                <w:lang w:val="es-ES" w:eastAsia="es-ES"/>
              </w:rPr>
              <w:fldChar w:fldCharType="separate"/>
            </w:r>
            <w:r w:rsidR="00B41396">
              <w:rPr>
                <w:rFonts w:ascii="Times New Roman" w:eastAsia="Times New Roman" w:hAnsi="Times New Roman" w:cs="Times New Roman"/>
                <w:color w:val="000000"/>
                <w:sz w:val="24"/>
                <w:szCs w:val="20"/>
                <w:lang w:val="es-ES" w:eastAsia="es-ES"/>
              </w:rPr>
              <w:fldChar w:fldCharType="begin"/>
            </w:r>
            <w:r w:rsidR="00B41396">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B41396">
              <w:rPr>
                <w:rFonts w:ascii="Times New Roman" w:eastAsia="Times New Roman" w:hAnsi="Times New Roman" w:cs="Times New Roman"/>
                <w:color w:val="000000"/>
                <w:sz w:val="24"/>
                <w:szCs w:val="20"/>
                <w:lang w:val="es-ES" w:eastAsia="es-ES"/>
              </w:rPr>
              <w:fldChar w:fldCharType="separate"/>
            </w:r>
            <w:r w:rsidR="00EB3B54">
              <w:rPr>
                <w:rFonts w:ascii="Times New Roman" w:eastAsia="Times New Roman" w:hAnsi="Times New Roman" w:cs="Times New Roman"/>
                <w:color w:val="000000"/>
                <w:sz w:val="24"/>
                <w:szCs w:val="20"/>
                <w:lang w:val="es-ES" w:eastAsia="es-ES"/>
              </w:rPr>
              <w:fldChar w:fldCharType="begin"/>
            </w:r>
            <w:r w:rsidR="00EB3B54">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EB3B54">
              <w:rPr>
                <w:rFonts w:ascii="Times New Roman" w:eastAsia="Times New Roman" w:hAnsi="Times New Roman" w:cs="Times New Roman"/>
                <w:color w:val="000000"/>
                <w:sz w:val="24"/>
                <w:szCs w:val="20"/>
                <w:lang w:val="es-ES" w:eastAsia="es-ES"/>
              </w:rPr>
              <w:fldChar w:fldCharType="separate"/>
            </w:r>
            <w:r w:rsidR="0081408B">
              <w:rPr>
                <w:rFonts w:ascii="Times New Roman" w:eastAsia="Times New Roman" w:hAnsi="Times New Roman" w:cs="Times New Roman"/>
                <w:color w:val="000000"/>
                <w:sz w:val="24"/>
                <w:szCs w:val="20"/>
                <w:lang w:val="es-ES" w:eastAsia="es-ES"/>
              </w:rPr>
              <w:fldChar w:fldCharType="begin"/>
            </w:r>
            <w:r w:rsidR="0081408B">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81408B">
              <w:rPr>
                <w:rFonts w:ascii="Times New Roman" w:eastAsia="Times New Roman" w:hAnsi="Times New Roman" w:cs="Times New Roman"/>
                <w:color w:val="000000"/>
                <w:sz w:val="24"/>
                <w:szCs w:val="20"/>
                <w:lang w:val="es-ES" w:eastAsia="es-ES"/>
              </w:rPr>
              <w:fldChar w:fldCharType="separate"/>
            </w:r>
            <w:r w:rsidR="00C23E54">
              <w:rPr>
                <w:rFonts w:ascii="Times New Roman" w:eastAsia="Times New Roman" w:hAnsi="Times New Roman" w:cs="Times New Roman"/>
                <w:color w:val="000000"/>
                <w:sz w:val="24"/>
                <w:szCs w:val="20"/>
                <w:lang w:val="es-ES" w:eastAsia="es-ES"/>
              </w:rPr>
              <w:fldChar w:fldCharType="begin"/>
            </w:r>
            <w:r w:rsidR="00C23E54">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C23E54">
              <w:rPr>
                <w:rFonts w:ascii="Times New Roman" w:eastAsia="Times New Roman" w:hAnsi="Times New Roman" w:cs="Times New Roman"/>
                <w:color w:val="000000"/>
                <w:sz w:val="24"/>
                <w:szCs w:val="20"/>
                <w:lang w:val="es-ES" w:eastAsia="es-ES"/>
              </w:rPr>
              <w:fldChar w:fldCharType="separate"/>
            </w:r>
            <w:r w:rsidR="00C26D67">
              <w:rPr>
                <w:rFonts w:ascii="Times New Roman" w:eastAsia="Times New Roman" w:hAnsi="Times New Roman" w:cs="Times New Roman"/>
                <w:color w:val="000000"/>
                <w:sz w:val="24"/>
                <w:szCs w:val="20"/>
                <w:lang w:val="es-ES" w:eastAsia="es-ES"/>
              </w:rPr>
              <w:fldChar w:fldCharType="begin"/>
            </w:r>
            <w:r w:rsidR="00C26D67">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C26D67">
              <w:rPr>
                <w:rFonts w:ascii="Times New Roman" w:eastAsia="Times New Roman" w:hAnsi="Times New Roman" w:cs="Times New Roman"/>
                <w:color w:val="000000"/>
                <w:sz w:val="24"/>
                <w:szCs w:val="20"/>
                <w:lang w:val="es-ES" w:eastAsia="es-ES"/>
              </w:rPr>
              <w:fldChar w:fldCharType="separate"/>
            </w:r>
            <w:r w:rsidR="00B44F85">
              <w:rPr>
                <w:rFonts w:ascii="Times New Roman" w:eastAsia="Times New Roman" w:hAnsi="Times New Roman" w:cs="Times New Roman"/>
                <w:color w:val="000000"/>
                <w:sz w:val="24"/>
                <w:szCs w:val="20"/>
                <w:lang w:val="es-ES" w:eastAsia="es-ES"/>
              </w:rPr>
              <w:fldChar w:fldCharType="begin"/>
            </w:r>
            <w:r w:rsidR="00B44F85">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B44F85">
              <w:rPr>
                <w:rFonts w:ascii="Times New Roman" w:eastAsia="Times New Roman" w:hAnsi="Times New Roman" w:cs="Times New Roman"/>
                <w:color w:val="000000"/>
                <w:sz w:val="24"/>
                <w:szCs w:val="20"/>
                <w:lang w:val="es-ES" w:eastAsia="es-ES"/>
              </w:rPr>
              <w:fldChar w:fldCharType="separate"/>
            </w:r>
            <w:r w:rsidR="004D7E81">
              <w:rPr>
                <w:rFonts w:ascii="Times New Roman" w:eastAsia="Times New Roman" w:hAnsi="Times New Roman" w:cs="Times New Roman"/>
                <w:color w:val="000000"/>
                <w:sz w:val="24"/>
                <w:szCs w:val="20"/>
                <w:lang w:val="es-ES" w:eastAsia="es-ES"/>
              </w:rPr>
              <w:fldChar w:fldCharType="begin"/>
            </w:r>
            <w:r w:rsidR="004D7E81">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4D7E81">
              <w:rPr>
                <w:rFonts w:ascii="Times New Roman" w:eastAsia="Times New Roman" w:hAnsi="Times New Roman" w:cs="Times New Roman"/>
                <w:color w:val="000000"/>
                <w:sz w:val="24"/>
                <w:szCs w:val="20"/>
                <w:lang w:val="es-ES" w:eastAsia="es-ES"/>
              </w:rPr>
              <w:fldChar w:fldCharType="separate"/>
            </w:r>
            <w:r w:rsidR="00B54457">
              <w:rPr>
                <w:rFonts w:ascii="Times New Roman" w:eastAsia="Times New Roman" w:hAnsi="Times New Roman" w:cs="Times New Roman"/>
                <w:color w:val="000000"/>
                <w:sz w:val="24"/>
                <w:szCs w:val="20"/>
                <w:lang w:val="es-ES" w:eastAsia="es-ES"/>
              </w:rPr>
              <w:fldChar w:fldCharType="begin"/>
            </w:r>
            <w:r w:rsidR="00B54457">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B54457">
              <w:rPr>
                <w:rFonts w:ascii="Times New Roman" w:eastAsia="Times New Roman" w:hAnsi="Times New Roman" w:cs="Times New Roman"/>
                <w:color w:val="000000"/>
                <w:sz w:val="24"/>
                <w:szCs w:val="20"/>
                <w:lang w:val="es-ES" w:eastAsia="es-ES"/>
              </w:rPr>
              <w:fldChar w:fldCharType="separate"/>
            </w:r>
            <w:r w:rsidR="00F009C8">
              <w:rPr>
                <w:rFonts w:ascii="Times New Roman" w:eastAsia="Times New Roman" w:hAnsi="Times New Roman" w:cs="Times New Roman"/>
                <w:color w:val="000000"/>
                <w:sz w:val="24"/>
                <w:szCs w:val="20"/>
                <w:lang w:val="es-ES" w:eastAsia="es-ES"/>
              </w:rPr>
              <w:fldChar w:fldCharType="begin"/>
            </w:r>
            <w:r w:rsidR="00F009C8">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F009C8">
              <w:rPr>
                <w:rFonts w:ascii="Times New Roman" w:eastAsia="Times New Roman" w:hAnsi="Times New Roman" w:cs="Times New Roman"/>
                <w:color w:val="000000"/>
                <w:sz w:val="24"/>
                <w:szCs w:val="20"/>
                <w:lang w:val="es-ES" w:eastAsia="es-ES"/>
              </w:rPr>
              <w:fldChar w:fldCharType="separate"/>
            </w:r>
            <w:r w:rsidR="00455536">
              <w:rPr>
                <w:rFonts w:ascii="Times New Roman" w:eastAsia="Times New Roman" w:hAnsi="Times New Roman" w:cs="Times New Roman"/>
                <w:color w:val="000000"/>
                <w:sz w:val="24"/>
                <w:szCs w:val="20"/>
                <w:lang w:val="es-ES" w:eastAsia="es-ES"/>
              </w:rPr>
              <w:fldChar w:fldCharType="begin"/>
            </w:r>
            <w:r w:rsidR="00455536">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455536">
              <w:rPr>
                <w:rFonts w:ascii="Times New Roman" w:eastAsia="Times New Roman" w:hAnsi="Times New Roman" w:cs="Times New Roman"/>
                <w:color w:val="000000"/>
                <w:sz w:val="24"/>
                <w:szCs w:val="20"/>
                <w:lang w:val="es-ES" w:eastAsia="es-ES"/>
              </w:rPr>
              <w:fldChar w:fldCharType="separate"/>
            </w:r>
            <w:r w:rsidR="008A2134">
              <w:rPr>
                <w:rFonts w:ascii="Times New Roman" w:eastAsia="Times New Roman" w:hAnsi="Times New Roman" w:cs="Times New Roman"/>
                <w:color w:val="000000"/>
                <w:sz w:val="24"/>
                <w:szCs w:val="20"/>
                <w:lang w:val="es-ES" w:eastAsia="es-ES"/>
              </w:rPr>
              <w:fldChar w:fldCharType="begin"/>
            </w:r>
            <w:r w:rsidR="008A2134">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8A2134">
              <w:rPr>
                <w:rFonts w:ascii="Times New Roman" w:eastAsia="Times New Roman" w:hAnsi="Times New Roman" w:cs="Times New Roman"/>
                <w:color w:val="000000"/>
                <w:sz w:val="24"/>
                <w:szCs w:val="20"/>
                <w:lang w:val="es-ES" w:eastAsia="es-ES"/>
              </w:rPr>
              <w:fldChar w:fldCharType="separate"/>
            </w:r>
            <w:r w:rsidR="004B046A">
              <w:rPr>
                <w:rFonts w:ascii="Times New Roman" w:eastAsia="Times New Roman" w:hAnsi="Times New Roman" w:cs="Times New Roman"/>
                <w:color w:val="000000"/>
                <w:sz w:val="24"/>
                <w:szCs w:val="20"/>
                <w:lang w:val="es-ES" w:eastAsia="es-ES"/>
              </w:rPr>
              <w:fldChar w:fldCharType="begin"/>
            </w:r>
            <w:r w:rsidR="004B046A">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4B046A">
              <w:rPr>
                <w:rFonts w:ascii="Times New Roman" w:eastAsia="Times New Roman" w:hAnsi="Times New Roman" w:cs="Times New Roman"/>
                <w:color w:val="000000"/>
                <w:sz w:val="24"/>
                <w:szCs w:val="20"/>
                <w:lang w:val="es-ES" w:eastAsia="es-ES"/>
              </w:rPr>
              <w:fldChar w:fldCharType="separate"/>
            </w:r>
            <w:r w:rsidR="00636BF6">
              <w:rPr>
                <w:rFonts w:ascii="Times New Roman" w:eastAsia="Times New Roman" w:hAnsi="Times New Roman" w:cs="Times New Roman"/>
                <w:color w:val="000000"/>
                <w:sz w:val="24"/>
                <w:szCs w:val="20"/>
                <w:lang w:val="es-ES" w:eastAsia="es-ES"/>
              </w:rPr>
              <w:fldChar w:fldCharType="begin"/>
            </w:r>
            <w:r w:rsidR="00636BF6">
              <w:rPr>
                <w:rFonts w:ascii="Times New Roman" w:eastAsia="Times New Roman" w:hAnsi="Times New Roman" w:cs="Times New Roman"/>
                <w:color w:val="000000"/>
                <w:sz w:val="24"/>
                <w:szCs w:val="20"/>
                <w:lang w:val="es-ES" w:eastAsia="es-ES"/>
              </w:rPr>
              <w:instrText xml:space="preserve"> </w:instrText>
            </w:r>
            <w:r w:rsidR="00636BF6">
              <w:rPr>
                <w:rFonts w:ascii="Times New Roman" w:eastAsia="Times New Roman" w:hAnsi="Times New Roman" w:cs="Times New Roman"/>
                <w:color w:val="000000"/>
                <w:sz w:val="24"/>
                <w:szCs w:val="20"/>
                <w:lang w:val="es-ES" w:eastAsia="es-ES"/>
              </w:rPr>
              <w:instrText>INCLUDEPICTURE  "http://www.congresochihuahua.gob.mx/mthumb.php?src=diputados/imagenes/fotosOficiales/294.jpg&amp;w=200&amp;h=265&amp;zc=1" \* MERG</w:instrText>
            </w:r>
            <w:r w:rsidR="00636BF6">
              <w:rPr>
                <w:rFonts w:ascii="Times New Roman" w:eastAsia="Times New Roman" w:hAnsi="Times New Roman" w:cs="Times New Roman"/>
                <w:color w:val="000000"/>
                <w:sz w:val="24"/>
                <w:szCs w:val="20"/>
                <w:lang w:val="es-ES" w:eastAsia="es-ES"/>
              </w:rPr>
              <w:instrText>EFORMATINET</w:instrText>
            </w:r>
            <w:r w:rsidR="00636BF6">
              <w:rPr>
                <w:rFonts w:ascii="Times New Roman" w:eastAsia="Times New Roman" w:hAnsi="Times New Roman" w:cs="Times New Roman"/>
                <w:color w:val="000000"/>
                <w:sz w:val="24"/>
                <w:szCs w:val="20"/>
                <w:lang w:val="es-ES" w:eastAsia="es-ES"/>
              </w:rPr>
              <w:instrText xml:space="preserve"> </w:instrText>
            </w:r>
            <w:r w:rsidR="00636BF6">
              <w:rPr>
                <w:rFonts w:ascii="Times New Roman" w:eastAsia="Times New Roman" w:hAnsi="Times New Roman" w:cs="Times New Roman"/>
                <w:color w:val="000000"/>
                <w:sz w:val="24"/>
                <w:szCs w:val="20"/>
                <w:lang w:val="es-ES" w:eastAsia="es-ES"/>
              </w:rPr>
              <w:fldChar w:fldCharType="separate"/>
            </w:r>
            <w:r w:rsidR="00636BF6">
              <w:rPr>
                <w:rFonts w:ascii="Times New Roman" w:eastAsia="Times New Roman" w:hAnsi="Times New Roman" w:cs="Times New Roman"/>
                <w:color w:val="000000"/>
                <w:sz w:val="24"/>
                <w:szCs w:val="20"/>
                <w:lang w:val="es-ES" w:eastAsia="es-ES"/>
              </w:rPr>
              <w:pict w14:anchorId="0AD5BE02">
                <v:shape id="_x0000_i1027" type="#_x0000_t75" style="width:51.75pt;height:69pt">
                  <v:imagedata r:id="rId12" r:href="rId13"/>
                </v:shape>
              </w:pict>
            </w:r>
            <w:r w:rsidR="00636BF6">
              <w:rPr>
                <w:rFonts w:ascii="Times New Roman" w:eastAsia="Times New Roman" w:hAnsi="Times New Roman" w:cs="Times New Roman"/>
                <w:color w:val="000000"/>
                <w:sz w:val="24"/>
                <w:szCs w:val="20"/>
                <w:lang w:val="es-ES" w:eastAsia="es-ES"/>
              </w:rPr>
              <w:fldChar w:fldCharType="end"/>
            </w:r>
            <w:r w:rsidR="004B046A">
              <w:rPr>
                <w:rFonts w:ascii="Times New Roman" w:eastAsia="Times New Roman" w:hAnsi="Times New Roman" w:cs="Times New Roman"/>
                <w:color w:val="000000"/>
                <w:sz w:val="24"/>
                <w:szCs w:val="20"/>
                <w:lang w:val="es-ES" w:eastAsia="es-ES"/>
              </w:rPr>
              <w:fldChar w:fldCharType="end"/>
            </w:r>
            <w:r w:rsidR="008A2134">
              <w:rPr>
                <w:rFonts w:ascii="Times New Roman" w:eastAsia="Times New Roman" w:hAnsi="Times New Roman" w:cs="Times New Roman"/>
                <w:color w:val="000000"/>
                <w:sz w:val="24"/>
                <w:szCs w:val="20"/>
                <w:lang w:val="es-ES" w:eastAsia="es-ES"/>
              </w:rPr>
              <w:fldChar w:fldCharType="end"/>
            </w:r>
            <w:r w:rsidR="00455536">
              <w:rPr>
                <w:rFonts w:ascii="Times New Roman" w:eastAsia="Times New Roman" w:hAnsi="Times New Roman" w:cs="Times New Roman"/>
                <w:color w:val="000000"/>
                <w:sz w:val="24"/>
                <w:szCs w:val="20"/>
                <w:lang w:val="es-ES" w:eastAsia="es-ES"/>
              </w:rPr>
              <w:fldChar w:fldCharType="end"/>
            </w:r>
            <w:r w:rsidR="00F009C8">
              <w:rPr>
                <w:rFonts w:ascii="Times New Roman" w:eastAsia="Times New Roman" w:hAnsi="Times New Roman" w:cs="Times New Roman"/>
                <w:color w:val="000000"/>
                <w:sz w:val="24"/>
                <w:szCs w:val="20"/>
                <w:lang w:val="es-ES" w:eastAsia="es-ES"/>
              </w:rPr>
              <w:fldChar w:fldCharType="end"/>
            </w:r>
            <w:r w:rsidR="00B54457">
              <w:rPr>
                <w:rFonts w:ascii="Times New Roman" w:eastAsia="Times New Roman" w:hAnsi="Times New Roman" w:cs="Times New Roman"/>
                <w:color w:val="000000"/>
                <w:sz w:val="24"/>
                <w:szCs w:val="20"/>
                <w:lang w:val="es-ES" w:eastAsia="es-ES"/>
              </w:rPr>
              <w:fldChar w:fldCharType="end"/>
            </w:r>
            <w:r w:rsidR="004D7E81">
              <w:rPr>
                <w:rFonts w:ascii="Times New Roman" w:eastAsia="Times New Roman" w:hAnsi="Times New Roman" w:cs="Times New Roman"/>
                <w:color w:val="000000"/>
                <w:sz w:val="24"/>
                <w:szCs w:val="20"/>
                <w:lang w:val="es-ES" w:eastAsia="es-ES"/>
              </w:rPr>
              <w:fldChar w:fldCharType="end"/>
            </w:r>
            <w:r w:rsidR="00B44F85">
              <w:rPr>
                <w:rFonts w:ascii="Times New Roman" w:eastAsia="Times New Roman" w:hAnsi="Times New Roman" w:cs="Times New Roman"/>
                <w:color w:val="000000"/>
                <w:sz w:val="24"/>
                <w:szCs w:val="20"/>
                <w:lang w:val="es-ES" w:eastAsia="es-ES"/>
              </w:rPr>
              <w:fldChar w:fldCharType="end"/>
            </w:r>
            <w:r w:rsidR="00C26D67">
              <w:rPr>
                <w:rFonts w:ascii="Times New Roman" w:eastAsia="Times New Roman" w:hAnsi="Times New Roman" w:cs="Times New Roman"/>
                <w:color w:val="000000"/>
                <w:sz w:val="24"/>
                <w:szCs w:val="20"/>
                <w:lang w:val="es-ES" w:eastAsia="es-ES"/>
              </w:rPr>
              <w:fldChar w:fldCharType="end"/>
            </w:r>
            <w:r w:rsidR="00C23E54">
              <w:rPr>
                <w:rFonts w:ascii="Times New Roman" w:eastAsia="Times New Roman" w:hAnsi="Times New Roman" w:cs="Times New Roman"/>
                <w:color w:val="000000"/>
                <w:sz w:val="24"/>
                <w:szCs w:val="20"/>
                <w:lang w:val="es-ES" w:eastAsia="es-ES"/>
              </w:rPr>
              <w:fldChar w:fldCharType="end"/>
            </w:r>
            <w:r w:rsidR="0081408B">
              <w:rPr>
                <w:rFonts w:ascii="Times New Roman" w:eastAsia="Times New Roman" w:hAnsi="Times New Roman" w:cs="Times New Roman"/>
                <w:color w:val="000000"/>
                <w:sz w:val="24"/>
                <w:szCs w:val="20"/>
                <w:lang w:val="es-ES" w:eastAsia="es-ES"/>
              </w:rPr>
              <w:fldChar w:fldCharType="end"/>
            </w:r>
            <w:r w:rsidR="00EB3B54">
              <w:rPr>
                <w:rFonts w:ascii="Times New Roman" w:eastAsia="Times New Roman" w:hAnsi="Times New Roman" w:cs="Times New Roman"/>
                <w:color w:val="000000"/>
                <w:sz w:val="24"/>
                <w:szCs w:val="20"/>
                <w:lang w:val="es-ES" w:eastAsia="es-ES"/>
              </w:rPr>
              <w:fldChar w:fldCharType="end"/>
            </w:r>
            <w:r w:rsidR="00B41396">
              <w:rPr>
                <w:rFonts w:ascii="Times New Roman" w:eastAsia="Times New Roman" w:hAnsi="Times New Roman" w:cs="Times New Roman"/>
                <w:color w:val="000000"/>
                <w:sz w:val="24"/>
                <w:szCs w:val="20"/>
                <w:lang w:val="es-ES" w:eastAsia="es-ES"/>
              </w:rPr>
              <w:fldChar w:fldCharType="end"/>
            </w:r>
            <w:r w:rsidR="000A2F90">
              <w:rPr>
                <w:rFonts w:ascii="Times New Roman" w:eastAsia="Times New Roman" w:hAnsi="Times New Roman" w:cs="Times New Roman"/>
                <w:color w:val="000000"/>
                <w:sz w:val="24"/>
                <w:szCs w:val="20"/>
                <w:lang w:val="es-ES" w:eastAsia="es-ES"/>
              </w:rPr>
              <w:fldChar w:fldCharType="end"/>
            </w:r>
            <w:r w:rsidR="000A2F90">
              <w:rPr>
                <w:rFonts w:ascii="Times New Roman" w:eastAsia="Times New Roman" w:hAnsi="Times New Roman" w:cs="Times New Roman"/>
                <w:color w:val="000000"/>
                <w:sz w:val="24"/>
                <w:szCs w:val="20"/>
                <w:lang w:val="es-ES" w:eastAsia="es-ES"/>
              </w:rPr>
              <w:fldChar w:fldCharType="end"/>
            </w:r>
            <w:r w:rsidRPr="00813652">
              <w:rPr>
                <w:rFonts w:ascii="Times New Roman" w:eastAsia="Times New Roman" w:hAnsi="Times New Roman" w:cs="Times New Roman"/>
                <w:color w:val="000000"/>
                <w:sz w:val="24"/>
                <w:szCs w:val="20"/>
                <w:lang w:val="es-ES" w:eastAsia="es-ES"/>
              </w:rPr>
              <w:fldChar w:fldCharType="end"/>
            </w:r>
            <w:r w:rsidRPr="00813652">
              <w:rPr>
                <w:rFonts w:ascii="Times New Roman" w:eastAsia="Times New Roman" w:hAnsi="Times New Roman" w:cs="Times New Roman"/>
                <w:color w:val="000000"/>
                <w:sz w:val="24"/>
                <w:szCs w:val="20"/>
                <w:lang w:val="es-ES" w:eastAsia="es-ES"/>
              </w:rPr>
              <w:fldChar w:fldCharType="end"/>
            </w:r>
          </w:p>
        </w:tc>
        <w:tc>
          <w:tcPr>
            <w:tcW w:w="2977" w:type="dxa"/>
          </w:tcPr>
          <w:p w14:paraId="2237DE1A" w14:textId="77777777" w:rsidR="00813652" w:rsidRPr="00813652" w:rsidRDefault="00813652" w:rsidP="00813652">
            <w:pPr>
              <w:spacing w:after="0"/>
              <w:jc w:val="center"/>
              <w:rPr>
                <w:rFonts w:ascii="Century Gothic" w:eastAsia="Times New Roman" w:hAnsi="Century Gothic" w:cs="Arial"/>
                <w:b/>
                <w:sz w:val="24"/>
                <w:szCs w:val="24"/>
                <w:lang w:val="es-ES" w:eastAsia="es-ES"/>
              </w:rPr>
            </w:pPr>
            <w:r w:rsidRPr="00813652">
              <w:rPr>
                <w:rFonts w:ascii="Century Gothic" w:eastAsia="Times New Roman" w:hAnsi="Century Gothic" w:cs="Arial"/>
                <w:b/>
                <w:sz w:val="24"/>
                <w:szCs w:val="24"/>
                <w:lang w:val="es-ES" w:eastAsia="es-ES"/>
              </w:rPr>
              <w:t>Diputada Diana Ivette Pereda Gutiérrez</w:t>
            </w:r>
          </w:p>
          <w:p w14:paraId="545061FD" w14:textId="77777777" w:rsidR="00813652" w:rsidRPr="00813652" w:rsidRDefault="00813652" w:rsidP="00813652">
            <w:pPr>
              <w:spacing w:after="0"/>
              <w:jc w:val="center"/>
              <w:rPr>
                <w:rFonts w:ascii="Century Gothic" w:eastAsia="Times New Roman" w:hAnsi="Century Gothic" w:cs="Arial"/>
                <w:b/>
                <w:sz w:val="24"/>
                <w:szCs w:val="24"/>
                <w:lang w:val="es-ES" w:eastAsia="es-ES"/>
              </w:rPr>
            </w:pPr>
            <w:r w:rsidRPr="00813652">
              <w:rPr>
                <w:rFonts w:ascii="Century Gothic" w:eastAsia="Times New Roman" w:hAnsi="Century Gothic" w:cs="Arial"/>
                <w:b/>
                <w:sz w:val="24"/>
                <w:szCs w:val="24"/>
                <w:lang w:val="es-ES" w:eastAsia="es-ES"/>
              </w:rPr>
              <w:t>Vocal</w:t>
            </w:r>
          </w:p>
        </w:tc>
        <w:tc>
          <w:tcPr>
            <w:tcW w:w="1843" w:type="dxa"/>
          </w:tcPr>
          <w:p w14:paraId="2ACBF8E2" w14:textId="77777777" w:rsidR="00813652" w:rsidRPr="00813652" w:rsidRDefault="00813652" w:rsidP="00813652">
            <w:pPr>
              <w:spacing w:after="0" w:line="360" w:lineRule="auto"/>
              <w:jc w:val="both"/>
              <w:rPr>
                <w:rFonts w:ascii="Century Gothic" w:eastAsia="Times New Roman" w:hAnsi="Century Gothic" w:cs="Arial"/>
                <w:b/>
                <w:sz w:val="24"/>
                <w:szCs w:val="24"/>
                <w:lang w:val="es-ES" w:eastAsia="es-ES"/>
              </w:rPr>
            </w:pPr>
          </w:p>
        </w:tc>
        <w:tc>
          <w:tcPr>
            <w:tcW w:w="1701" w:type="dxa"/>
          </w:tcPr>
          <w:p w14:paraId="6E17C500" w14:textId="77777777" w:rsidR="00813652" w:rsidRPr="00813652" w:rsidRDefault="00813652" w:rsidP="00813652">
            <w:pPr>
              <w:spacing w:after="0" w:line="360" w:lineRule="auto"/>
              <w:jc w:val="both"/>
              <w:rPr>
                <w:rFonts w:ascii="Century Gothic" w:eastAsia="Times New Roman" w:hAnsi="Century Gothic" w:cs="Arial"/>
                <w:b/>
                <w:sz w:val="24"/>
                <w:szCs w:val="24"/>
                <w:lang w:val="es-ES" w:eastAsia="es-ES"/>
              </w:rPr>
            </w:pPr>
          </w:p>
        </w:tc>
        <w:tc>
          <w:tcPr>
            <w:tcW w:w="1701" w:type="dxa"/>
          </w:tcPr>
          <w:p w14:paraId="20ED751B" w14:textId="77777777" w:rsidR="00813652" w:rsidRPr="00813652" w:rsidRDefault="00813652" w:rsidP="00813652">
            <w:pPr>
              <w:spacing w:after="0" w:line="360" w:lineRule="auto"/>
              <w:jc w:val="both"/>
              <w:rPr>
                <w:rFonts w:ascii="Century Gothic" w:eastAsia="Times New Roman" w:hAnsi="Century Gothic" w:cs="Arial"/>
                <w:b/>
                <w:sz w:val="24"/>
                <w:szCs w:val="24"/>
                <w:lang w:val="es-ES" w:eastAsia="es-ES"/>
              </w:rPr>
            </w:pPr>
          </w:p>
        </w:tc>
      </w:tr>
    </w:tbl>
    <w:p w14:paraId="2538704E" w14:textId="3FFE4D64" w:rsidR="00CC3B50" w:rsidRDefault="00813652" w:rsidP="00AD7FD3">
      <w:pPr>
        <w:jc w:val="both"/>
        <w:rPr>
          <w:b/>
        </w:rPr>
      </w:pPr>
      <w:r w:rsidRPr="00813652">
        <w:rPr>
          <w:rFonts w:ascii="Century Gothic" w:eastAsia="Arial" w:hAnsi="Century Gothic" w:cs="Arial"/>
          <w:b/>
          <w:sz w:val="14"/>
          <w:szCs w:val="14"/>
          <w:lang w:val="es-ES" w:eastAsia="es-ES"/>
        </w:rPr>
        <w:t>Nota:</w:t>
      </w:r>
      <w:r w:rsidRPr="00813652">
        <w:rPr>
          <w:rFonts w:ascii="Century Gothic" w:eastAsia="Arial" w:hAnsi="Century Gothic" w:cs="Arial"/>
          <w:sz w:val="14"/>
          <w:szCs w:val="14"/>
          <w:lang w:val="es-ES" w:eastAsia="es-ES"/>
        </w:rPr>
        <w:t xml:space="preserve"> La presente hoja de firmas corresponde al Dictamen de la Comisión de </w:t>
      </w:r>
      <w:r w:rsidRPr="00813652">
        <w:rPr>
          <w:rFonts w:ascii="Century Gothic" w:eastAsia="Arial" w:hAnsi="Century Gothic" w:cs="Arial"/>
          <w:sz w:val="14"/>
          <w:szCs w:val="14"/>
          <w:lang w:eastAsia="es-ES"/>
        </w:rPr>
        <w:t>Energía, que recayó a la iniciativa identificada con</w:t>
      </w:r>
      <w:r w:rsidR="00EB3B54">
        <w:rPr>
          <w:rFonts w:ascii="Century Gothic" w:eastAsia="Arial" w:hAnsi="Century Gothic" w:cs="Arial"/>
          <w:sz w:val="14"/>
          <w:szCs w:val="14"/>
          <w:lang w:eastAsia="es-ES"/>
        </w:rPr>
        <w:t xml:space="preserve"> </w:t>
      </w:r>
      <w:r w:rsidRPr="00813652">
        <w:rPr>
          <w:rFonts w:ascii="Century Gothic" w:eastAsia="Arial" w:hAnsi="Century Gothic" w:cs="Arial"/>
          <w:sz w:val="14"/>
          <w:szCs w:val="14"/>
          <w:lang w:eastAsia="es-ES"/>
        </w:rPr>
        <w:t>el número</w:t>
      </w:r>
      <w:r w:rsidR="00A14409">
        <w:rPr>
          <w:rFonts w:ascii="Century Gothic" w:eastAsia="Arial" w:hAnsi="Century Gothic" w:cs="Arial"/>
          <w:sz w:val="14"/>
          <w:szCs w:val="14"/>
          <w:lang w:eastAsia="es-ES"/>
        </w:rPr>
        <w:t xml:space="preserve"> 788</w:t>
      </w:r>
    </w:p>
    <w:bookmarkEnd w:id="0"/>
    <w:p w14:paraId="01392054" w14:textId="77777777" w:rsidR="00CC3B50" w:rsidRPr="00CC3B50" w:rsidRDefault="00CC3B50" w:rsidP="00AD7FD3">
      <w:pPr>
        <w:jc w:val="both"/>
        <w:rPr>
          <w:b/>
        </w:rPr>
      </w:pPr>
    </w:p>
    <w:sectPr w:rsidR="00CC3B50" w:rsidRPr="00CC3B50" w:rsidSect="001B49BF">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5C6CA" w14:textId="77777777" w:rsidR="00F009C8" w:rsidRDefault="00F009C8" w:rsidP="00460410">
      <w:pPr>
        <w:spacing w:after="0" w:line="240" w:lineRule="auto"/>
      </w:pPr>
      <w:r>
        <w:separator/>
      </w:r>
    </w:p>
  </w:endnote>
  <w:endnote w:type="continuationSeparator" w:id="0">
    <w:p w14:paraId="58B0E2A0" w14:textId="77777777" w:rsidR="00F009C8" w:rsidRDefault="00F009C8" w:rsidP="0046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217741"/>
      <w:docPartObj>
        <w:docPartGallery w:val="Page Numbers (Bottom of Page)"/>
        <w:docPartUnique/>
      </w:docPartObj>
    </w:sdtPr>
    <w:sdtEndPr/>
    <w:sdtContent>
      <w:p w14:paraId="15858915" w14:textId="7F908F0F" w:rsidR="00430E59" w:rsidRDefault="008C4FF1">
        <w:pPr>
          <w:pStyle w:val="Piedepgina"/>
          <w:jc w:val="center"/>
        </w:pPr>
        <w:r>
          <w:t xml:space="preserve">                                                                                     </w:t>
        </w:r>
        <w:r w:rsidR="00430E59">
          <w:fldChar w:fldCharType="begin"/>
        </w:r>
        <w:r w:rsidR="00430E59">
          <w:instrText>PAGE   \* MERGEFORMAT</w:instrText>
        </w:r>
        <w:r w:rsidR="00430E59">
          <w:fldChar w:fldCharType="separate"/>
        </w:r>
        <w:r w:rsidR="00430E59">
          <w:rPr>
            <w:lang w:val="es-ES"/>
          </w:rPr>
          <w:t>2</w:t>
        </w:r>
        <w:r w:rsidR="00430E59">
          <w:fldChar w:fldCharType="end"/>
        </w:r>
        <w:r>
          <w:t xml:space="preserve">                                             </w:t>
        </w:r>
        <w:r w:rsidRPr="008C4FF1">
          <w:rPr>
            <w:rFonts w:ascii="Century Gothic" w:eastAsia="Calibri" w:hAnsi="Century Gothic" w:cs="Arial"/>
            <w:sz w:val="16"/>
            <w:szCs w:val="16"/>
            <w:lang w:val="en-US"/>
          </w:rPr>
          <w:t>A</w:t>
        </w:r>
        <w:r>
          <w:rPr>
            <w:rFonts w:ascii="Century Gothic" w:eastAsia="Calibri" w:hAnsi="Century Gothic" w:cs="Arial"/>
            <w:sz w:val="16"/>
            <w:szCs w:val="16"/>
            <w:lang w:val="en-US"/>
          </w:rPr>
          <w:t>788</w:t>
        </w:r>
        <w:r w:rsidRPr="008C4FF1">
          <w:rPr>
            <w:rFonts w:ascii="Century Gothic" w:eastAsia="Calibri" w:hAnsi="Century Gothic" w:cs="Arial"/>
            <w:sz w:val="16"/>
            <w:szCs w:val="16"/>
            <w:lang w:val="en-US"/>
          </w:rPr>
          <w:t>/ERS/GAOR/NTRP/LRAC</w:t>
        </w:r>
      </w:p>
    </w:sdtContent>
  </w:sdt>
  <w:p w14:paraId="4C7A0ACD" w14:textId="77777777" w:rsidR="00430E59" w:rsidRDefault="00430E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975CC" w14:textId="77777777" w:rsidR="00F009C8" w:rsidRDefault="00F009C8" w:rsidP="00460410">
      <w:pPr>
        <w:spacing w:after="0" w:line="240" w:lineRule="auto"/>
      </w:pPr>
      <w:r>
        <w:separator/>
      </w:r>
    </w:p>
  </w:footnote>
  <w:footnote w:type="continuationSeparator" w:id="0">
    <w:p w14:paraId="1415DE29" w14:textId="77777777" w:rsidR="00F009C8" w:rsidRDefault="00F009C8" w:rsidP="00460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6482" w14:textId="77777777" w:rsidR="009715C3" w:rsidRPr="009715C3" w:rsidRDefault="00460410" w:rsidP="009715C3">
    <w:pPr>
      <w:tabs>
        <w:tab w:val="center" w:pos="4252"/>
        <w:tab w:val="right" w:pos="8504"/>
      </w:tabs>
      <w:spacing w:after="0" w:line="240" w:lineRule="auto"/>
      <w:jc w:val="right"/>
      <w:rPr>
        <w:rFonts w:ascii="Century Gothic" w:eastAsia="Times New Roman" w:hAnsi="Century Gothic" w:cs="Arial"/>
        <w:b/>
        <w:bCs/>
        <w:color w:val="000000"/>
        <w:sz w:val="20"/>
        <w:szCs w:val="20"/>
        <w:shd w:val="clear" w:color="auto" w:fill="FAF8F6"/>
        <w:lang w:val="es-ES" w:eastAsia="es-ES"/>
      </w:rPr>
    </w:pPr>
    <w:r w:rsidRPr="00B937DF">
      <w:rPr>
        <w:rFonts w:ascii="Century Gothic" w:hAnsi="Century Gothic"/>
        <w:sz w:val="20"/>
        <w:szCs w:val="20"/>
      </w:rPr>
      <w:t xml:space="preserve">            </w:t>
    </w:r>
    <w:r w:rsidR="009715C3" w:rsidRPr="009715C3">
      <w:rPr>
        <w:rFonts w:ascii="Century Gothic" w:eastAsia="Times New Roman" w:hAnsi="Century Gothic" w:cs="Arial"/>
        <w:b/>
        <w:bCs/>
        <w:color w:val="000000"/>
        <w:sz w:val="20"/>
        <w:szCs w:val="20"/>
        <w:shd w:val="clear" w:color="auto" w:fill="FAF8F6"/>
        <w:lang w:val="es-ES" w:eastAsia="es-ES"/>
      </w:rPr>
      <w:t>"2023, Centenario de la muerte del General Francisco Villa”</w:t>
    </w:r>
  </w:p>
  <w:p w14:paraId="4903D0ED" w14:textId="77777777" w:rsidR="009715C3" w:rsidRPr="009715C3" w:rsidRDefault="009715C3" w:rsidP="009715C3">
    <w:pPr>
      <w:tabs>
        <w:tab w:val="center" w:pos="4252"/>
        <w:tab w:val="right" w:pos="8504"/>
      </w:tabs>
      <w:spacing w:after="0" w:line="240" w:lineRule="auto"/>
      <w:jc w:val="right"/>
      <w:rPr>
        <w:rFonts w:ascii="Century Gothic" w:eastAsia="Times New Roman" w:hAnsi="Century Gothic" w:cs="Arial"/>
        <w:b/>
        <w:bCs/>
        <w:color w:val="000000"/>
        <w:sz w:val="20"/>
        <w:szCs w:val="20"/>
        <w:shd w:val="clear" w:color="auto" w:fill="FAF8F6"/>
        <w:lang w:val="es-ES" w:eastAsia="es-ES"/>
      </w:rPr>
    </w:pPr>
    <w:r w:rsidRPr="009715C3">
      <w:rPr>
        <w:rFonts w:ascii="Century Gothic" w:eastAsia="Times New Roman" w:hAnsi="Century Gothic" w:cs="Arial"/>
        <w:b/>
        <w:bCs/>
        <w:color w:val="000000"/>
        <w:sz w:val="20"/>
        <w:szCs w:val="20"/>
        <w:shd w:val="clear" w:color="auto" w:fill="FAF8F6"/>
        <w:lang w:val="es-ES" w:eastAsia="es-ES"/>
      </w:rPr>
      <w:t xml:space="preserve">"2023, Cien años del </w:t>
    </w:r>
    <w:proofErr w:type="spellStart"/>
    <w:r w:rsidRPr="009715C3">
      <w:rPr>
        <w:rFonts w:ascii="Century Gothic" w:eastAsia="Times New Roman" w:hAnsi="Century Gothic" w:cs="Arial"/>
        <w:b/>
        <w:bCs/>
        <w:color w:val="000000"/>
        <w:sz w:val="20"/>
        <w:szCs w:val="20"/>
        <w:shd w:val="clear" w:color="auto" w:fill="FAF8F6"/>
        <w:lang w:val="es-ES" w:eastAsia="es-ES"/>
      </w:rPr>
      <w:t>Rotarismo</w:t>
    </w:r>
    <w:proofErr w:type="spellEnd"/>
    <w:r w:rsidRPr="009715C3">
      <w:rPr>
        <w:rFonts w:ascii="Century Gothic" w:eastAsia="Times New Roman" w:hAnsi="Century Gothic" w:cs="Arial"/>
        <w:b/>
        <w:bCs/>
        <w:color w:val="000000"/>
        <w:sz w:val="20"/>
        <w:szCs w:val="20"/>
        <w:shd w:val="clear" w:color="auto" w:fill="FAF8F6"/>
        <w:lang w:val="es-ES" w:eastAsia="es-ES"/>
      </w:rPr>
      <w:t xml:space="preserve"> en Chihuahua”</w:t>
    </w:r>
  </w:p>
  <w:p w14:paraId="65A609CD" w14:textId="3272FE1F" w:rsidR="00460410" w:rsidRPr="00B937DF" w:rsidRDefault="00460410" w:rsidP="00B937DF">
    <w:pPr>
      <w:rPr>
        <w:rFonts w:ascii="Century Gothic" w:hAnsi="Century Gothic"/>
        <w:sz w:val="20"/>
        <w:szCs w:val="20"/>
      </w:rPr>
    </w:pPr>
  </w:p>
  <w:p w14:paraId="2DD2E3E7" w14:textId="77777777" w:rsidR="00460410" w:rsidRPr="00472FD2" w:rsidRDefault="00460410" w:rsidP="00460410">
    <w:pPr>
      <w:spacing w:after="0"/>
      <w:jc w:val="right"/>
      <w:rPr>
        <w:rFonts w:ascii="Kunstler Script" w:hAnsi="Kunstler Script"/>
        <w:b/>
        <w:szCs w:val="32"/>
      </w:rPr>
    </w:pPr>
  </w:p>
  <w:p w14:paraId="0C3B2852" w14:textId="0A527F99" w:rsidR="00460410" w:rsidRDefault="00460410" w:rsidP="008D0CFE">
    <w:pPr>
      <w:pStyle w:val="Encabezado"/>
      <w:tabs>
        <w:tab w:val="clear" w:pos="8838"/>
      </w:tabs>
      <w:contextualSpacing/>
      <w:jc w:val="right"/>
      <w:rPr>
        <w:rFonts w:ascii="Century Gothic" w:hAnsi="Century Gothic"/>
        <w:b/>
        <w:sz w:val="28"/>
        <w:szCs w:val="28"/>
      </w:rPr>
    </w:pPr>
    <w:r w:rsidRPr="00005528">
      <w:rPr>
        <w:rFonts w:ascii="Century Gothic" w:hAnsi="Century Gothic"/>
        <w:b/>
        <w:sz w:val="28"/>
        <w:szCs w:val="28"/>
      </w:rPr>
      <w:t xml:space="preserve">COMISIÓN </w:t>
    </w:r>
    <w:r>
      <w:rPr>
        <w:rFonts w:ascii="Century Gothic" w:hAnsi="Century Gothic"/>
        <w:b/>
        <w:sz w:val="28"/>
        <w:szCs w:val="28"/>
      </w:rPr>
      <w:t>DE ENERGIA</w:t>
    </w:r>
  </w:p>
  <w:p w14:paraId="5486923A" w14:textId="77777777" w:rsidR="00460410" w:rsidRDefault="00460410" w:rsidP="00460410">
    <w:pPr>
      <w:pStyle w:val="Prrafodelista"/>
      <w:spacing w:after="0" w:line="240" w:lineRule="auto"/>
      <w:jc w:val="right"/>
      <w:rPr>
        <w:rFonts w:ascii="Century Gothic" w:hAnsi="Century Gothic" w:cs="Calibri"/>
        <w:b/>
        <w:sz w:val="28"/>
        <w:szCs w:val="28"/>
      </w:rPr>
    </w:pPr>
    <w:r w:rsidRPr="00E55308">
      <w:rPr>
        <w:rFonts w:ascii="Century Gothic" w:hAnsi="Century Gothic" w:cs="Calibri"/>
        <w:b/>
        <w:sz w:val="28"/>
        <w:szCs w:val="28"/>
      </w:rPr>
      <w:t>LXV</w:t>
    </w:r>
    <w:r>
      <w:rPr>
        <w:rFonts w:ascii="Century Gothic" w:hAnsi="Century Gothic" w:cs="Calibri"/>
        <w:b/>
        <w:sz w:val="28"/>
        <w:szCs w:val="28"/>
      </w:rPr>
      <w:t>II</w:t>
    </w:r>
    <w:r w:rsidRPr="00E55308">
      <w:rPr>
        <w:rFonts w:ascii="Century Gothic" w:hAnsi="Century Gothic" w:cs="Calibri"/>
        <w:b/>
        <w:sz w:val="28"/>
        <w:szCs w:val="28"/>
      </w:rPr>
      <w:t xml:space="preserve"> LEGISLATURA</w:t>
    </w:r>
  </w:p>
  <w:p w14:paraId="49A49D00" w14:textId="77777777" w:rsidR="00460410" w:rsidRPr="00C644F4" w:rsidRDefault="00460410" w:rsidP="00460410">
    <w:pPr>
      <w:pStyle w:val="Prrafodelista"/>
      <w:spacing w:after="0" w:line="240" w:lineRule="auto"/>
      <w:jc w:val="right"/>
      <w:rPr>
        <w:rFonts w:ascii="Century Gothic" w:hAnsi="Century Gothic" w:cs="Calibri"/>
        <w:b/>
        <w:sz w:val="24"/>
        <w:szCs w:val="28"/>
      </w:rPr>
    </w:pPr>
  </w:p>
  <w:p w14:paraId="07BA4414" w14:textId="48B9D5A5" w:rsidR="00460410" w:rsidRDefault="00460410" w:rsidP="00460410">
    <w:pPr>
      <w:pStyle w:val="Encabezado"/>
      <w:contextualSpacing/>
      <w:jc w:val="right"/>
    </w:pPr>
    <w:r w:rsidRPr="0036683A">
      <w:rPr>
        <w:rFonts w:ascii="Century Gothic" w:hAnsi="Century Gothic"/>
        <w:b/>
        <w:szCs w:val="24"/>
      </w:rPr>
      <w:t>D</w:t>
    </w:r>
    <w:r>
      <w:rPr>
        <w:rFonts w:ascii="Century Gothic" w:hAnsi="Century Gothic"/>
        <w:b/>
        <w:szCs w:val="24"/>
      </w:rPr>
      <w:t>CE</w:t>
    </w:r>
    <w:r w:rsidRPr="0036683A">
      <w:rPr>
        <w:rFonts w:ascii="Century Gothic" w:hAnsi="Century Gothic"/>
        <w:b/>
        <w:szCs w:val="24"/>
      </w:rPr>
      <w:t>/</w:t>
    </w:r>
    <w:r w:rsidR="009715C3">
      <w:rPr>
        <w:rFonts w:ascii="Century Gothic" w:hAnsi="Century Gothic"/>
        <w:b/>
        <w:szCs w:val="24"/>
      </w:rPr>
      <w:t>0</w:t>
    </w:r>
    <w:r w:rsidR="008C4FF1">
      <w:rPr>
        <w:rFonts w:ascii="Century Gothic" w:hAnsi="Century Gothic"/>
        <w:b/>
        <w:szCs w:val="24"/>
      </w:rPr>
      <w:t>6</w:t>
    </w:r>
    <w:r>
      <w:rPr>
        <w:rFonts w:ascii="Century Gothic" w:hAnsi="Century Gothic"/>
        <w:b/>
        <w:szCs w:val="24"/>
      </w:rPr>
      <w:t>/202</w:t>
    </w:r>
    <w:r w:rsidR="009715C3">
      <w:rPr>
        <w:rFonts w:ascii="Century Gothic" w:hAnsi="Century Gothic"/>
        <w:b/>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627B4"/>
    <w:multiLevelType w:val="hybridMultilevel"/>
    <w:tmpl w:val="01D20C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EA"/>
    <w:rsid w:val="000017C9"/>
    <w:rsid w:val="00006253"/>
    <w:rsid w:val="000242C6"/>
    <w:rsid w:val="000A2F90"/>
    <w:rsid w:val="000E49EA"/>
    <w:rsid w:val="001B49BF"/>
    <w:rsid w:val="00271639"/>
    <w:rsid w:val="002C603A"/>
    <w:rsid w:val="002E7161"/>
    <w:rsid w:val="002F236D"/>
    <w:rsid w:val="00372F66"/>
    <w:rsid w:val="00430E59"/>
    <w:rsid w:val="00455536"/>
    <w:rsid w:val="00460410"/>
    <w:rsid w:val="00461453"/>
    <w:rsid w:val="00462A30"/>
    <w:rsid w:val="004957BA"/>
    <w:rsid w:val="004B046A"/>
    <w:rsid w:val="004D7E81"/>
    <w:rsid w:val="00512C15"/>
    <w:rsid w:val="00531C4F"/>
    <w:rsid w:val="00540FC1"/>
    <w:rsid w:val="00627360"/>
    <w:rsid w:val="00636BF6"/>
    <w:rsid w:val="00651F13"/>
    <w:rsid w:val="006716E9"/>
    <w:rsid w:val="006A6DBD"/>
    <w:rsid w:val="006E30F4"/>
    <w:rsid w:val="007057C6"/>
    <w:rsid w:val="0073034B"/>
    <w:rsid w:val="00736E15"/>
    <w:rsid w:val="00745195"/>
    <w:rsid w:val="00770BF1"/>
    <w:rsid w:val="00783ECD"/>
    <w:rsid w:val="007C0579"/>
    <w:rsid w:val="007E0D05"/>
    <w:rsid w:val="00813652"/>
    <w:rsid w:val="0081408B"/>
    <w:rsid w:val="00817A6E"/>
    <w:rsid w:val="008578DD"/>
    <w:rsid w:val="00893A12"/>
    <w:rsid w:val="008A2134"/>
    <w:rsid w:val="008C4FF1"/>
    <w:rsid w:val="008D0CFE"/>
    <w:rsid w:val="009715C3"/>
    <w:rsid w:val="009859F3"/>
    <w:rsid w:val="00A14409"/>
    <w:rsid w:val="00A55B34"/>
    <w:rsid w:val="00AD7FD3"/>
    <w:rsid w:val="00AF7DAA"/>
    <w:rsid w:val="00B03350"/>
    <w:rsid w:val="00B056B1"/>
    <w:rsid w:val="00B41396"/>
    <w:rsid w:val="00B44F85"/>
    <w:rsid w:val="00B54457"/>
    <w:rsid w:val="00B560E9"/>
    <w:rsid w:val="00B937DF"/>
    <w:rsid w:val="00BD6E77"/>
    <w:rsid w:val="00C01A88"/>
    <w:rsid w:val="00C23E54"/>
    <w:rsid w:val="00C26D67"/>
    <w:rsid w:val="00CC145A"/>
    <w:rsid w:val="00CC3B50"/>
    <w:rsid w:val="00CE0FDF"/>
    <w:rsid w:val="00D24B75"/>
    <w:rsid w:val="00E14637"/>
    <w:rsid w:val="00EB3B54"/>
    <w:rsid w:val="00F009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764BEEE"/>
  <w15:docId w15:val="{27D86EE7-F6DF-4C4E-B71C-EA1DF140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9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49EA"/>
    <w:pPr>
      <w:ind w:left="720"/>
      <w:contextualSpacing/>
    </w:pPr>
  </w:style>
  <w:style w:type="paragraph" w:styleId="Encabezado">
    <w:name w:val="header"/>
    <w:basedOn w:val="Normal"/>
    <w:link w:val="EncabezadoCar"/>
    <w:uiPriority w:val="99"/>
    <w:unhideWhenUsed/>
    <w:rsid w:val="004604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410"/>
  </w:style>
  <w:style w:type="paragraph" w:styleId="Piedepgina">
    <w:name w:val="footer"/>
    <w:basedOn w:val="Normal"/>
    <w:link w:val="PiedepginaCar"/>
    <w:uiPriority w:val="99"/>
    <w:unhideWhenUsed/>
    <w:rsid w:val="004604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410"/>
  </w:style>
  <w:style w:type="character" w:styleId="Hipervnculo">
    <w:name w:val="Hyperlink"/>
    <w:basedOn w:val="Fuentedeprrafopredeter"/>
    <w:uiPriority w:val="99"/>
    <w:unhideWhenUsed/>
    <w:rsid w:val="00E14637"/>
    <w:rPr>
      <w:color w:val="0000FF" w:themeColor="hyperlink"/>
      <w:u w:val="single"/>
    </w:rPr>
  </w:style>
  <w:style w:type="character" w:styleId="Mencinsinresolver">
    <w:name w:val="Unresolved Mention"/>
    <w:basedOn w:val="Fuentedeprrafopredeter"/>
    <w:uiPriority w:val="99"/>
    <w:semiHidden/>
    <w:unhideWhenUsed/>
    <w:rsid w:val="00E14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38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congresochihuahua.gob.mx/mthumb.php?src=diputados/imagenes/fotosOficiales/294.jpg&amp;w=200&amp;h=265&amp;zc=1" TargetMode="External"/><Relationship Id="rId3" Type="http://schemas.openxmlformats.org/officeDocument/2006/relationships/settings" Target="settings.xml"/><Relationship Id="rId7" Type="http://schemas.openxmlformats.org/officeDocument/2006/relationships/hyperlink" Target="https://es.wikipedia.org/wiki/R%C3%ADo_Conchos"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congresochihuahua.gob.mx/mthumb.php?src=diputados/imagenes/fotosOficiales/316.jpg&amp;w=200&amp;h=265&amp;zc=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http://www.congresochihuahua.gob.mx/mthumb.php?src=diputados/imagenes/fotosOficiales/317.jpg&amp;w=200&amp;h=265&amp;zc=1"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2610</Words>
  <Characters>14360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flgonzalez</dc:creator>
  <cp:lastModifiedBy>Brenda Sarahi Gonzalez Dominguez</cp:lastModifiedBy>
  <cp:revision>2</cp:revision>
  <cp:lastPrinted>2023-06-14T20:19:00Z</cp:lastPrinted>
  <dcterms:created xsi:type="dcterms:W3CDTF">2023-06-19T16:38:00Z</dcterms:created>
  <dcterms:modified xsi:type="dcterms:W3CDTF">2023-06-19T16:38:00Z</dcterms:modified>
</cp:coreProperties>
</file>