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77777777"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57 y 58 </w:t>
      </w:r>
      <w:r w:rsidRPr="002E753C">
        <w:rPr>
          <w:rFonts w:ascii="Century Gothic" w:eastAsia="Arial" w:hAnsi="Century Gothic" w:cs="Arial"/>
          <w:szCs w:val="24"/>
        </w:rPr>
        <w:t xml:space="preserve">de la Constitución Política del Estado de Chihuahua; 87, 88 y 111 de la Ley Orgánica, 80 y 81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327936D7" w14:textId="4556CA64" w:rsidR="00B82123" w:rsidRPr="00B82123" w:rsidRDefault="00B82123" w:rsidP="00B82123">
      <w:pPr>
        <w:widowControl w:val="0"/>
        <w:autoSpaceDE w:val="0"/>
        <w:autoSpaceDN w:val="0"/>
        <w:adjustRightInd w:val="0"/>
        <w:spacing w:line="396" w:lineRule="auto"/>
        <w:ind w:right="99" w:firstLine="14"/>
        <w:jc w:val="both"/>
        <w:rPr>
          <w:rFonts w:ascii="Century Gothic" w:hAnsi="Century Gothic"/>
        </w:rPr>
      </w:pPr>
      <w:r w:rsidRPr="002E753C">
        <w:rPr>
          <w:rFonts w:ascii="Century Gothic" w:eastAsia="Arial" w:hAnsi="Century Gothic" w:cs="Arial"/>
          <w:b/>
          <w:szCs w:val="24"/>
        </w:rPr>
        <w:t xml:space="preserve">I.- </w:t>
      </w:r>
      <w:r w:rsidRPr="00761FE2">
        <w:rPr>
          <w:rFonts w:ascii="Century Gothic" w:eastAsia="Arial" w:hAnsi="Century Gothic" w:cs="Arial"/>
          <w:szCs w:val="24"/>
        </w:rPr>
        <w:t xml:space="preserve">Con fecha </w:t>
      </w:r>
      <w:r w:rsidR="0001393C">
        <w:rPr>
          <w:rFonts w:ascii="Century Gothic" w:eastAsia="Arial" w:hAnsi="Century Gothic" w:cs="Arial"/>
          <w:szCs w:val="24"/>
        </w:rPr>
        <w:t>veintisiete de</w:t>
      </w:r>
      <w:r w:rsidRPr="00761FE2">
        <w:rPr>
          <w:rFonts w:ascii="Century Gothic" w:eastAsia="Arial" w:hAnsi="Century Gothic" w:cs="Arial"/>
          <w:szCs w:val="24"/>
        </w:rPr>
        <w:t xml:space="preserve"> </w:t>
      </w:r>
      <w:r w:rsidR="0001393C">
        <w:rPr>
          <w:rFonts w:ascii="Century Gothic" w:eastAsia="Arial" w:hAnsi="Century Gothic" w:cs="Arial"/>
          <w:szCs w:val="24"/>
        </w:rPr>
        <w:t>diciembre</w:t>
      </w:r>
      <w:r w:rsidRPr="00761FE2">
        <w:rPr>
          <w:rFonts w:ascii="Century Gothic" w:eastAsia="Arial" w:hAnsi="Century Gothic" w:cs="Arial"/>
          <w:szCs w:val="24"/>
        </w:rPr>
        <w:t xml:space="preserve"> del </w:t>
      </w:r>
      <w:r w:rsidR="0001393C">
        <w:rPr>
          <w:rFonts w:ascii="Century Gothic" w:eastAsia="Century Gothic" w:hAnsi="Century Gothic" w:cs="Century Gothic"/>
          <w:szCs w:val="24"/>
        </w:rPr>
        <w:t>dos mil</w:t>
      </w:r>
      <w:r w:rsidR="00D71ADB">
        <w:rPr>
          <w:rFonts w:ascii="Century Gothic" w:eastAsia="Century Gothic" w:hAnsi="Century Gothic" w:cs="Century Gothic"/>
          <w:szCs w:val="24"/>
        </w:rPr>
        <w:t xml:space="preserve"> </w:t>
      </w:r>
      <w:r w:rsidR="0001393C">
        <w:rPr>
          <w:rFonts w:ascii="Century Gothic" w:eastAsia="Century Gothic" w:hAnsi="Century Gothic" w:cs="Century Gothic"/>
          <w:szCs w:val="24"/>
        </w:rPr>
        <w:t>veintiuno</w:t>
      </w:r>
      <w:r w:rsidRPr="00761FE2">
        <w:rPr>
          <w:rFonts w:ascii="Century Gothic" w:eastAsia="Century Gothic" w:hAnsi="Century Gothic" w:cs="Century Gothic"/>
          <w:szCs w:val="24"/>
        </w:rPr>
        <w:t>,</w:t>
      </w:r>
      <w:r w:rsidR="0001393C">
        <w:rPr>
          <w:rFonts w:ascii="Century Gothic" w:eastAsia="Arial" w:hAnsi="Century Gothic" w:cs="Arial"/>
          <w:szCs w:val="24"/>
        </w:rPr>
        <w:t xml:space="preserve"> fue presentado</w:t>
      </w:r>
      <w:r w:rsidRPr="00761FE2">
        <w:rPr>
          <w:rFonts w:ascii="Century Gothic" w:eastAsia="Arial" w:hAnsi="Century Gothic" w:cs="Arial"/>
          <w:szCs w:val="24"/>
        </w:rPr>
        <w:t xml:space="preserve"> por </w:t>
      </w:r>
      <w:r w:rsidR="0001393C">
        <w:rPr>
          <w:rFonts w:ascii="Century Gothic" w:eastAsia="Arial" w:hAnsi="Century Gothic" w:cs="Arial"/>
          <w:szCs w:val="24"/>
        </w:rPr>
        <w:t>e</w:t>
      </w:r>
      <w:r>
        <w:rPr>
          <w:rFonts w:ascii="Century Gothic" w:eastAsia="Arial" w:hAnsi="Century Gothic" w:cs="Arial"/>
          <w:szCs w:val="24"/>
        </w:rPr>
        <w:t>l</w:t>
      </w:r>
      <w:r w:rsidR="0001393C">
        <w:rPr>
          <w:rFonts w:ascii="Century Gothic" w:eastAsia="Arial" w:hAnsi="Century Gothic" w:cs="Arial"/>
          <w:szCs w:val="24"/>
        </w:rPr>
        <w:t xml:space="preserve"> H. Ayuntamiento del Municipio de El Tule</w:t>
      </w:r>
      <w:r w:rsidR="00460576">
        <w:rPr>
          <w:rFonts w:ascii="Century Gothic" w:hAnsi="Century Gothic" w:cs="Century Gothic"/>
          <w:szCs w:val="24"/>
        </w:rPr>
        <w:t>,</w:t>
      </w:r>
      <w:r w:rsidRPr="00492714">
        <w:rPr>
          <w:rFonts w:ascii="Century Gothic" w:hAnsi="Century Gothic" w:cs="Arial"/>
          <w:szCs w:val="24"/>
        </w:rPr>
        <w:t xml:space="preserve"> </w:t>
      </w:r>
      <w:r w:rsidR="0001393C">
        <w:rPr>
          <w:rFonts w:ascii="Century Gothic" w:hAnsi="Century Gothic"/>
        </w:rPr>
        <w:t xml:space="preserve">Iniciativa </w:t>
      </w:r>
      <w:r w:rsidRPr="00957B88">
        <w:rPr>
          <w:rFonts w:ascii="Century Gothic" w:hAnsi="Century Gothic"/>
        </w:rPr>
        <w:t xml:space="preserve">con carácter de </w:t>
      </w:r>
      <w:r w:rsidR="0001393C">
        <w:rPr>
          <w:rFonts w:ascii="Century Gothic" w:hAnsi="Century Gothic"/>
        </w:rPr>
        <w:t>Decreto</w:t>
      </w:r>
      <w:r w:rsidRPr="00B82123">
        <w:rPr>
          <w:rFonts w:ascii="Century Gothic" w:hAnsi="Century Gothic"/>
        </w:rPr>
        <w:t xml:space="preserve">, </w:t>
      </w:r>
      <w:r w:rsidR="0001393C" w:rsidRPr="0001393C">
        <w:rPr>
          <w:rFonts w:ascii="Century Gothic" w:hAnsi="Century Gothic"/>
        </w:rPr>
        <w:t xml:space="preserve">por medio de la cual propone crear el Organismo Público Descentralizado de la Administración Pública Municipal, denominado </w:t>
      </w:r>
      <w:r w:rsidR="00F9769B">
        <w:rPr>
          <w:rFonts w:ascii="Century Gothic" w:hAnsi="Century Gothic"/>
        </w:rPr>
        <w:t>“</w:t>
      </w:r>
      <w:r w:rsidR="0001393C" w:rsidRPr="0001393C">
        <w:rPr>
          <w:rFonts w:ascii="Century Gothic" w:hAnsi="Century Gothic"/>
        </w:rPr>
        <w:t>Sistema para el Desarrollo Integral de la Familia del Municipio de El Tule, Chihuahua</w:t>
      </w:r>
      <w:r w:rsidR="00F9769B">
        <w:rPr>
          <w:rFonts w:ascii="Century Gothic" w:hAnsi="Century Gothic"/>
        </w:rPr>
        <w:t>”</w:t>
      </w:r>
      <w:r w:rsidRPr="00B82123">
        <w:rPr>
          <w:rFonts w:ascii="Century Gothic" w:hAnsi="Century Gothic"/>
        </w:rPr>
        <w:t>.</w:t>
      </w:r>
    </w:p>
    <w:p w14:paraId="6F39A740"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11D23797" w14:textId="058C9D78" w:rsidR="00B82123" w:rsidRPr="002E753C"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Pr="002E753C">
        <w:rPr>
          <w:rFonts w:ascii="Century Gothic" w:eastAsia="Arial" w:hAnsi="Century Gothic" w:cs="Arial"/>
          <w:szCs w:val="24"/>
          <w:lang w:val="es-MX"/>
        </w:rPr>
        <w:t xml:space="preserve">La Presidencia del H. Congreso del Estado, en uso de las facultades que le confiere el artículo 75, fracción XIII de la Ley Orgánica del Poder Legislativo, el día </w:t>
      </w:r>
      <w:r w:rsidR="00CA7928">
        <w:rPr>
          <w:rFonts w:ascii="Century Gothic" w:eastAsia="Arial" w:hAnsi="Century Gothic" w:cs="Arial"/>
          <w:szCs w:val="24"/>
          <w:lang w:val="es-MX"/>
        </w:rPr>
        <w:t>treinta</w:t>
      </w:r>
      <w:r w:rsidRPr="002E753C">
        <w:rPr>
          <w:rFonts w:ascii="Century Gothic" w:eastAsia="Arial" w:hAnsi="Century Gothic" w:cs="Arial"/>
          <w:szCs w:val="24"/>
          <w:lang w:val="es-MX"/>
        </w:rPr>
        <w:t xml:space="preserve"> de </w:t>
      </w:r>
      <w:r w:rsidR="00CA7928">
        <w:rPr>
          <w:rFonts w:ascii="Century Gothic" w:eastAsia="Arial" w:hAnsi="Century Gothic" w:cs="Arial"/>
          <w:szCs w:val="24"/>
          <w:lang w:val="es-MX"/>
        </w:rPr>
        <w:t>dici</w:t>
      </w:r>
      <w:r>
        <w:rPr>
          <w:rFonts w:ascii="Century Gothic" w:eastAsia="Arial" w:hAnsi="Century Gothic" w:cs="Arial"/>
          <w:szCs w:val="24"/>
          <w:lang w:val="es-MX"/>
        </w:rPr>
        <w:t>embre</w:t>
      </w:r>
      <w:r w:rsidRPr="002E753C">
        <w:rPr>
          <w:rFonts w:ascii="Century Gothic" w:eastAsia="Arial" w:hAnsi="Century Gothic" w:cs="Arial"/>
          <w:szCs w:val="24"/>
          <w:lang w:val="es-MX"/>
        </w:rPr>
        <w:t xml:space="preserve"> de </w:t>
      </w:r>
      <w:r>
        <w:rPr>
          <w:rFonts w:ascii="Century Gothic" w:eastAsia="Century Gothic" w:hAnsi="Century Gothic" w:cs="Century Gothic"/>
          <w:szCs w:val="24"/>
        </w:rPr>
        <w:t>dos mil veintiuno</w:t>
      </w:r>
      <w:r w:rsidRPr="002E753C">
        <w:rPr>
          <w:rFonts w:ascii="Century Gothic" w:eastAsia="Arial" w:hAnsi="Century Gothic" w:cs="Arial"/>
          <w:szCs w:val="24"/>
          <w:lang w:val="es-MX"/>
        </w:rPr>
        <w:t xml:space="preserve"> tuvo a bien turnar a </w:t>
      </w:r>
      <w:r>
        <w:rPr>
          <w:rFonts w:ascii="Century Gothic" w:eastAsia="Arial" w:hAnsi="Century Gothic" w:cs="Arial"/>
          <w:szCs w:val="24"/>
          <w:lang w:val="es-MX"/>
        </w:rPr>
        <w:t>la</w:t>
      </w:r>
      <w:r w:rsidRPr="002E753C">
        <w:rPr>
          <w:rFonts w:ascii="Century Gothic" w:eastAsia="Arial" w:hAnsi="Century Gothic" w:cs="Arial"/>
          <w:szCs w:val="24"/>
          <w:lang w:val="es-MX"/>
        </w:rPr>
        <w:t>s</w:t>
      </w:r>
      <w:r w:rsidR="00CA7928">
        <w:rPr>
          <w:rFonts w:ascii="Century Gothic" w:eastAsia="Arial" w:hAnsi="Century Gothic" w:cs="Arial"/>
          <w:szCs w:val="24"/>
          <w:lang w:val="es-MX"/>
        </w:rPr>
        <w:t xml:space="preserve"> y los</w:t>
      </w:r>
      <w:r w:rsidRPr="002E753C">
        <w:rPr>
          <w:rFonts w:ascii="Century Gothic" w:eastAsia="Arial" w:hAnsi="Century Gothic" w:cs="Arial"/>
          <w:szCs w:val="24"/>
          <w:lang w:val="es-MX"/>
        </w:rPr>
        <w:t xml:space="preserve"> integrantes de la Comisión de </w:t>
      </w:r>
      <w:r>
        <w:rPr>
          <w:rFonts w:ascii="Century Gothic" w:eastAsia="Arial" w:hAnsi="Century Gothic" w:cs="Arial"/>
          <w:szCs w:val="24"/>
          <w:lang w:val="es-MX"/>
        </w:rPr>
        <w:t>Desarrollo Municipal y Fortalecimiento del Federalismo</w:t>
      </w:r>
      <w:r w:rsidR="00EC75A4">
        <w:rPr>
          <w:rFonts w:ascii="Century Gothic" w:eastAsia="Arial" w:hAnsi="Century Gothic" w:cs="Arial"/>
          <w:szCs w:val="24"/>
          <w:lang w:val="es-MX"/>
        </w:rPr>
        <w:t>,</w:t>
      </w:r>
      <w:r w:rsidR="00111E39">
        <w:rPr>
          <w:rFonts w:ascii="Century Gothic" w:eastAsia="Arial" w:hAnsi="Century Gothic" w:cs="Arial"/>
          <w:szCs w:val="24"/>
          <w:lang w:val="es-MX"/>
        </w:rPr>
        <w:t xml:space="preserve"> </w:t>
      </w:r>
      <w:r w:rsidRPr="002E753C">
        <w:rPr>
          <w:rFonts w:ascii="Century Gothic" w:eastAsia="Arial" w:hAnsi="Century Gothic" w:cs="Arial"/>
          <w:szCs w:val="24"/>
          <w:lang w:val="es-MX"/>
        </w:rPr>
        <w:t xml:space="preserve">la </w:t>
      </w:r>
      <w:r w:rsidRPr="002E753C">
        <w:rPr>
          <w:rFonts w:ascii="Century Gothic" w:eastAsia="Arial" w:hAnsi="Century Gothic" w:cs="Arial"/>
          <w:szCs w:val="24"/>
          <w:lang w:val="es-MX"/>
        </w:rPr>
        <w:lastRenderedPageBreak/>
        <w:t>Iniciativa de mérito, a efecto de proceder a su estudio, análisis y elaboración del correspondiente dictamen.</w:t>
      </w:r>
    </w:p>
    <w:p w14:paraId="48AB60B7" w14:textId="77777777" w:rsidR="00B82123" w:rsidRPr="002E753C" w:rsidRDefault="00B82123" w:rsidP="00B82123">
      <w:pPr>
        <w:pStyle w:val="Normal1"/>
        <w:spacing w:line="360" w:lineRule="auto"/>
        <w:jc w:val="both"/>
        <w:rPr>
          <w:rFonts w:ascii="Century Gothic" w:hAnsi="Century Gothic" w:cs="Arial"/>
          <w:szCs w:val="24"/>
          <w:lang w:val="es-MX"/>
        </w:rPr>
      </w:pPr>
    </w:p>
    <w:p w14:paraId="60687593" w14:textId="41B798EC" w:rsidR="00EB40D8" w:rsidRPr="00F9769B" w:rsidRDefault="00B82123" w:rsidP="00F9769B">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Pr="002E753C">
        <w:rPr>
          <w:rFonts w:ascii="Century Gothic" w:eastAsia="Arial" w:hAnsi="Century Gothic" w:cs="Arial"/>
          <w:szCs w:val="24"/>
          <w:lang w:val="es-MX"/>
        </w:rPr>
        <w:t>La exposición de motivos que sustenta la</w:t>
      </w:r>
      <w:r w:rsidR="00FD2FCB">
        <w:rPr>
          <w:rFonts w:ascii="Century Gothic" w:eastAsia="Arial" w:hAnsi="Century Gothic" w:cs="Arial"/>
          <w:szCs w:val="24"/>
          <w:lang w:val="es-MX"/>
        </w:rPr>
        <w:t xml:space="preserve"> I</w:t>
      </w:r>
      <w:r w:rsidRPr="002E753C">
        <w:rPr>
          <w:rFonts w:ascii="Century Gothic" w:eastAsia="Arial" w:hAnsi="Century Gothic" w:cs="Arial"/>
          <w:szCs w:val="24"/>
          <w:lang w:val="es-MX"/>
        </w:rPr>
        <w:t xml:space="preserve">niciativa en comento es la </w:t>
      </w:r>
      <w:r w:rsidR="00F9769B">
        <w:rPr>
          <w:rFonts w:ascii="Century Gothic" w:eastAsia="Arial" w:hAnsi="Century Gothic" w:cs="Arial"/>
          <w:szCs w:val="24"/>
          <w:lang w:val="es-MX"/>
        </w:rPr>
        <w:t xml:space="preserve">siguiente, que se basa en el </w:t>
      </w:r>
      <w:r w:rsidR="00EB40D8">
        <w:rPr>
          <w:rFonts w:ascii="Century Gothic" w:hAnsi="Century Gothic" w:cs="Arial"/>
          <w:iCs/>
        </w:rPr>
        <w:t>Acuerdo</w:t>
      </w:r>
      <w:r w:rsidR="00F9769B">
        <w:rPr>
          <w:rFonts w:ascii="Century Goth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ial"/>
          <w:iCs/>
        </w:rPr>
        <w:t>1, a fin de crear el Organismo Público Descentralizado de la Administración Pública Municipal, denominado Sistema Estatal para el Desarrollo Integral de la Familia del Municipio de El Tule</w:t>
      </w:r>
      <w:r w:rsidR="00C50CCA">
        <w:rPr>
          <w:rFonts w:ascii="Century Gothic" w:hAnsi="Century Gothic" w:cs="Arial"/>
          <w:iCs/>
        </w:rPr>
        <w:t>, Chihuahua</w:t>
      </w:r>
      <w:r w:rsidR="00B84F52">
        <w:rPr>
          <w:rFonts w:ascii="Century Gothic" w:hAnsi="Century Gothic" w:cs="Arial"/>
          <w:iCs/>
        </w:rPr>
        <w:t>, que a continuación se transcribe del Acta</w:t>
      </w:r>
      <w:r w:rsidR="00062EAE">
        <w:rPr>
          <w:rFonts w:ascii="Century Gothic" w:hAnsi="Century Gothic" w:cs="Arial"/>
          <w:iCs/>
        </w:rPr>
        <w:t>:</w:t>
      </w:r>
      <w:r w:rsidR="00EB40D8">
        <w:rPr>
          <w:rFonts w:ascii="Century Gothic" w:hAnsi="Century Gothic" w:cs="Arial"/>
          <w:iCs/>
        </w:rPr>
        <w:t xml:space="preserve"> </w:t>
      </w:r>
    </w:p>
    <w:p w14:paraId="6321C92C" w14:textId="7889FAD3" w:rsidR="00107990" w:rsidRPr="00107990" w:rsidRDefault="00DC64A9" w:rsidP="00B82123">
      <w:pPr>
        <w:pStyle w:val="Normal1"/>
        <w:spacing w:line="360" w:lineRule="auto"/>
        <w:jc w:val="both"/>
        <w:rPr>
          <w:rFonts w:ascii="Century Gothic" w:hAnsi="Century Gothic" w:cs="Arial"/>
          <w:iCs/>
        </w:rPr>
      </w:pPr>
      <w:r>
        <w:rPr>
          <w:rFonts w:ascii="Century Gothic" w:hAnsi="Century Gothic" w:cs="Arial"/>
          <w:iCs/>
        </w:rPr>
        <w:t xml:space="preserve"> </w:t>
      </w:r>
    </w:p>
    <w:p w14:paraId="6DC4307D" w14:textId="1762AE7D" w:rsidR="00D77498" w:rsidRPr="00D77498" w:rsidRDefault="00D77498" w:rsidP="00A20034">
      <w:pPr>
        <w:spacing w:line="360" w:lineRule="auto"/>
        <w:ind w:left="567" w:right="900"/>
        <w:jc w:val="both"/>
        <w:rPr>
          <w:rFonts w:ascii="Century Gothic" w:hAnsi="Century Gothic" w:cs="Arial"/>
          <w:i/>
          <w:lang w:val="es-ES"/>
        </w:rPr>
      </w:pPr>
      <w:r>
        <w:rPr>
          <w:rFonts w:ascii="Century Gothic" w:hAnsi="Century Gothic" w:cs="Arial"/>
          <w:i/>
          <w:lang w:val="es-ES"/>
        </w:rPr>
        <w:t xml:space="preserve">“III.-En el desarrollo del </w:t>
      </w:r>
      <w:r>
        <w:rPr>
          <w:rFonts w:ascii="Century Gothic" w:hAnsi="Century Gothic" w:cs="Arial"/>
          <w:b/>
          <w:bCs/>
          <w:i/>
          <w:lang w:val="es-ES"/>
        </w:rPr>
        <w:t xml:space="preserve">Tercer </w:t>
      </w:r>
      <w:r>
        <w:rPr>
          <w:rFonts w:ascii="Century Gothic" w:hAnsi="Century Gothic" w:cs="Arial"/>
          <w:i/>
          <w:lang w:val="es-ES"/>
        </w:rPr>
        <w:t xml:space="preserve">punto orden del día hizo uso de la palabra el C. Presidente Municipal, Javier Rodríguez Chávez, para exponer de manera detallada la iniciativa de Decreto por el cual se crea el Organismo Público Descentralizado de la Administración pública Municipal, denominado </w:t>
      </w:r>
      <w:r w:rsidRPr="00D77498">
        <w:rPr>
          <w:rFonts w:ascii="Century Gothic" w:hAnsi="Century Gothic" w:cs="Arial"/>
          <w:b/>
          <w:bCs/>
          <w:i/>
          <w:lang w:val="es-ES"/>
        </w:rPr>
        <w:t>SISTEMA PARA EL DESARROLLO INTEGRAL DE LA FAMILIA DEL MUNICIPIO DE EL TULE, CHIH.</w:t>
      </w:r>
      <w:r>
        <w:rPr>
          <w:rFonts w:ascii="Century Gothic" w:hAnsi="Century Gothic" w:cs="Arial"/>
          <w:i/>
          <w:lang w:val="es-ES"/>
        </w:rPr>
        <w:t xml:space="preserve">, presentada </w:t>
      </w:r>
      <w:r w:rsidR="0057662F">
        <w:rPr>
          <w:rFonts w:ascii="Century Gothic" w:hAnsi="Century Gothic" w:cs="Arial"/>
          <w:i/>
          <w:lang w:val="es-ES"/>
        </w:rPr>
        <w:t xml:space="preserve">por el C. Presidente. Posterior a la exposición del referido documento y del debate por parte de los Integrantes del Honorable Ayuntamiento de </w:t>
      </w:r>
      <w:r w:rsidR="0057662F" w:rsidRPr="00F9769B">
        <w:rPr>
          <w:rFonts w:ascii="Century Gothic" w:hAnsi="Century Gothic" w:cs="Arial"/>
          <w:i/>
          <w:lang w:val="es-ES"/>
        </w:rPr>
        <w:t>Hidalgo del Parral</w:t>
      </w:r>
      <w:r w:rsidR="00F9769B">
        <w:rPr>
          <w:rFonts w:ascii="Century Gothic" w:hAnsi="Century Gothic" w:cs="Arial"/>
          <w:i/>
          <w:lang w:val="es-ES"/>
        </w:rPr>
        <w:t xml:space="preserve"> (SIC)</w:t>
      </w:r>
      <w:r w:rsidR="0057662F">
        <w:rPr>
          <w:rFonts w:ascii="Century Gothic" w:hAnsi="Century Gothic" w:cs="Arial"/>
          <w:i/>
          <w:lang w:val="es-ES"/>
        </w:rPr>
        <w:t>, Chihuahua, se sometió a votación de carácter nominal la citada iniciativa de decreto, aprobándose por unanimidad, tomándose el siguiente:</w:t>
      </w:r>
      <w:r>
        <w:rPr>
          <w:rFonts w:ascii="Century Gothic" w:hAnsi="Century Gothic" w:cs="Arial"/>
          <w:i/>
          <w:lang w:val="es-ES"/>
        </w:rPr>
        <w:t xml:space="preserve"> </w:t>
      </w:r>
    </w:p>
    <w:p w14:paraId="0AFBE57C" w14:textId="77777777" w:rsidR="00D77498" w:rsidRDefault="00D77498" w:rsidP="007F3C9D">
      <w:pPr>
        <w:spacing w:line="360" w:lineRule="auto"/>
        <w:ind w:left="567" w:right="616"/>
        <w:rPr>
          <w:rFonts w:ascii="Century Gothic" w:hAnsi="Century Gothic" w:cs="Arial"/>
          <w:i/>
          <w:lang w:val="es-ES"/>
        </w:rPr>
      </w:pPr>
    </w:p>
    <w:p w14:paraId="73B7DF60" w14:textId="57B59FE6" w:rsidR="00CA7928" w:rsidRDefault="00CA7928" w:rsidP="007F3C9D">
      <w:pPr>
        <w:spacing w:line="360" w:lineRule="auto"/>
        <w:ind w:left="567" w:right="616"/>
        <w:jc w:val="center"/>
        <w:rPr>
          <w:rFonts w:ascii="Century Gothic" w:hAnsi="Century Gothic" w:cs="Arial"/>
          <w:i/>
          <w:lang w:val="es-ES"/>
        </w:rPr>
      </w:pPr>
      <w:r w:rsidRPr="00C2692B">
        <w:rPr>
          <w:rFonts w:ascii="Century Gothic" w:hAnsi="Century Gothic" w:cs="Arial"/>
          <w:b/>
          <w:i/>
          <w:lang w:val="es-ES"/>
        </w:rPr>
        <w:t>Acuerdo No. 01/2021</w:t>
      </w:r>
    </w:p>
    <w:p w14:paraId="70015391" w14:textId="77777777" w:rsidR="00CA7928" w:rsidRDefault="00CA7928" w:rsidP="007F3C9D">
      <w:pPr>
        <w:spacing w:line="360" w:lineRule="auto"/>
        <w:ind w:left="567" w:right="616"/>
        <w:jc w:val="center"/>
        <w:rPr>
          <w:rFonts w:ascii="Century Gothic" w:hAnsi="Century Gothic" w:cs="Arial"/>
          <w:i/>
          <w:lang w:val="es-ES"/>
        </w:rPr>
      </w:pPr>
    </w:p>
    <w:p w14:paraId="7DEFDEE1" w14:textId="77777777" w:rsidR="00CA7928" w:rsidRDefault="00CA7928" w:rsidP="00A20034">
      <w:pPr>
        <w:spacing w:line="360" w:lineRule="auto"/>
        <w:ind w:left="567" w:right="900"/>
        <w:jc w:val="both"/>
        <w:rPr>
          <w:rFonts w:ascii="Century Gothic" w:hAnsi="Century Gothic" w:cs="Arial"/>
          <w:i/>
          <w:lang w:val="es-ES"/>
        </w:rPr>
      </w:pPr>
      <w:r w:rsidRPr="00C2692B">
        <w:rPr>
          <w:rFonts w:ascii="Century Gothic" w:hAnsi="Century Gothic" w:cs="Arial"/>
          <w:b/>
          <w:i/>
          <w:lang w:val="es-ES"/>
        </w:rPr>
        <w:lastRenderedPageBreak/>
        <w:t>PRIMERO.-</w:t>
      </w:r>
      <w:r>
        <w:rPr>
          <w:rFonts w:ascii="Century Gothic" w:hAnsi="Century Gothic" w:cs="Arial"/>
          <w:i/>
          <w:lang w:val="es-ES"/>
        </w:rPr>
        <w:t xml:space="preserve"> Se expide el decreto por el cual se crea el organismo público descentralizado de la administración municipal, denominada Sistema para el Desarrollo Integral de la Familia del Municipio de </w:t>
      </w:r>
      <w:r w:rsidRPr="00841B40">
        <w:rPr>
          <w:rFonts w:ascii="Century Gothic" w:hAnsi="Century Gothic" w:cs="Arial"/>
          <w:b/>
          <w:bCs/>
          <w:i/>
          <w:lang w:val="es-ES"/>
        </w:rPr>
        <w:t>El Tule, CHIH</w:t>
      </w:r>
      <w:r>
        <w:rPr>
          <w:rFonts w:ascii="Century Gothic" w:hAnsi="Century Gothic" w:cs="Arial"/>
          <w:i/>
          <w:lang w:val="es-ES"/>
        </w:rPr>
        <w:t>., para quedar redactado de la siguiente manera:</w:t>
      </w:r>
    </w:p>
    <w:p w14:paraId="76464BA8" w14:textId="77777777" w:rsidR="00CA7928" w:rsidRDefault="00CA7928" w:rsidP="00A20034">
      <w:pPr>
        <w:spacing w:line="360" w:lineRule="auto"/>
        <w:ind w:left="567" w:right="900"/>
        <w:jc w:val="both"/>
        <w:rPr>
          <w:rFonts w:ascii="Century Gothic" w:hAnsi="Century Gothic" w:cs="Arial"/>
          <w:i/>
          <w:lang w:val="es-ES"/>
        </w:rPr>
      </w:pPr>
    </w:p>
    <w:p w14:paraId="01D157DB" w14:textId="77777777" w:rsidR="00CA7928" w:rsidRPr="00CA7928" w:rsidRDefault="00CA7928" w:rsidP="00A20034">
      <w:pPr>
        <w:spacing w:line="360" w:lineRule="auto"/>
        <w:ind w:left="567" w:right="900"/>
        <w:jc w:val="both"/>
        <w:rPr>
          <w:rFonts w:ascii="Century Gothic" w:hAnsi="Century Gothic" w:cs="Arial"/>
          <w:i/>
          <w:lang w:val="es-ES"/>
        </w:rPr>
      </w:pPr>
      <w:r w:rsidRPr="00CA7928">
        <w:rPr>
          <w:rFonts w:ascii="Century Gothic" w:hAnsi="Century Gothic" w:cs="Arial"/>
          <w:b/>
          <w:i/>
          <w:lang w:val="es-ES"/>
        </w:rPr>
        <w:t>Artículo Primero.-</w:t>
      </w:r>
      <w:r w:rsidRPr="00CA7928">
        <w:rPr>
          <w:rFonts w:ascii="Century Gothic" w:hAnsi="Century Gothic" w:cs="Arial"/>
          <w:i/>
          <w:lang w:val="es-ES"/>
        </w:rPr>
        <w:t xml:space="preserve"> Se crea el organismo público descentralizado de la administración municipal, con personalidad jurídica, competencia y patrimonio propios, denominado SISTEMA PARA EL DESARROLLO INTEGRAL DE LA FAMILIA DEL MUNICIPIO DE EL TULE, CHIH.</w:t>
      </w:r>
    </w:p>
    <w:p w14:paraId="57242EB8" w14:textId="77777777" w:rsidR="00CA7928" w:rsidRDefault="00CA7928" w:rsidP="00A20034">
      <w:pPr>
        <w:spacing w:line="360" w:lineRule="auto"/>
        <w:ind w:left="567" w:right="900"/>
        <w:jc w:val="both"/>
        <w:rPr>
          <w:rFonts w:ascii="Century Gothic" w:hAnsi="Century Gothic" w:cs="Arial"/>
          <w:i/>
          <w:lang w:val="es-ES"/>
        </w:rPr>
      </w:pPr>
    </w:p>
    <w:p w14:paraId="22213199" w14:textId="041730F9" w:rsidR="00CA7928" w:rsidRDefault="00CA7928" w:rsidP="00A20034">
      <w:pPr>
        <w:spacing w:line="360" w:lineRule="auto"/>
        <w:ind w:left="567" w:right="900"/>
        <w:jc w:val="both"/>
        <w:rPr>
          <w:rFonts w:ascii="Century Gothic" w:hAnsi="Century Gothic" w:cs="Arial"/>
          <w:i/>
          <w:lang w:val="es-ES"/>
        </w:rPr>
      </w:pPr>
      <w:r w:rsidRPr="00CA7928">
        <w:rPr>
          <w:rFonts w:ascii="Century Gothic" w:hAnsi="Century Gothic" w:cs="Arial"/>
          <w:b/>
          <w:i/>
          <w:lang w:val="es-ES"/>
        </w:rPr>
        <w:t>Artículo Segundo.-</w:t>
      </w:r>
      <w:r w:rsidR="00A20034">
        <w:rPr>
          <w:rFonts w:ascii="Century Gothic" w:hAnsi="Century Gothic" w:cs="Arial"/>
          <w:b/>
          <w:i/>
          <w:lang w:val="es-ES"/>
        </w:rPr>
        <w:t xml:space="preserve"> </w:t>
      </w:r>
      <w:r>
        <w:rPr>
          <w:rFonts w:ascii="Century Gothic" w:hAnsi="Century Gothic" w:cs="Arial"/>
          <w:i/>
          <w:lang w:val="es-ES"/>
        </w:rPr>
        <w:t>El Sistema tiene por objeto:</w:t>
      </w:r>
    </w:p>
    <w:p w14:paraId="6E788283" w14:textId="77777777" w:rsidR="00CA7928" w:rsidRPr="00CA7928" w:rsidRDefault="00CA7928" w:rsidP="00A20034">
      <w:pPr>
        <w:pStyle w:val="Prrafodelista"/>
        <w:numPr>
          <w:ilvl w:val="0"/>
          <w:numId w:val="1"/>
        </w:numPr>
        <w:spacing w:line="360" w:lineRule="auto"/>
        <w:ind w:left="1418" w:right="900" w:hanging="142"/>
        <w:jc w:val="both"/>
        <w:rPr>
          <w:rFonts w:ascii="Arial" w:hAnsi="Arial" w:cs="Arial"/>
          <w:i/>
        </w:rPr>
      </w:pPr>
      <w:r>
        <w:rPr>
          <w:rFonts w:ascii="Century Gothic" w:hAnsi="Century Gothic" w:cs="Arial"/>
          <w:i/>
          <w:lang w:val="es-ES"/>
        </w:rPr>
        <w:t>Promover el bienestar social y prestar servicios de asistencia social, conforme a las normas que para tal efecto emita la Secretaria de Desarrollo Humano y Bien Común.</w:t>
      </w:r>
    </w:p>
    <w:p w14:paraId="2033C3D1" w14:textId="77777777" w:rsidR="00CA7928" w:rsidRPr="00CA7928" w:rsidRDefault="00CA7928" w:rsidP="00A20034">
      <w:pPr>
        <w:pStyle w:val="Prrafodelista"/>
        <w:numPr>
          <w:ilvl w:val="0"/>
          <w:numId w:val="1"/>
        </w:numPr>
        <w:spacing w:line="360" w:lineRule="auto"/>
        <w:ind w:left="1418" w:right="900" w:hanging="142"/>
        <w:jc w:val="both"/>
        <w:rPr>
          <w:rFonts w:ascii="Arial" w:hAnsi="Arial" w:cs="Arial"/>
          <w:i/>
        </w:rPr>
      </w:pPr>
      <w:r>
        <w:rPr>
          <w:rFonts w:ascii="Century Gothic" w:hAnsi="Century Gothic" w:cs="Arial"/>
          <w:i/>
          <w:lang w:val="es-ES"/>
        </w:rPr>
        <w:t>Fungir como entidad rectora de la Asistencia Social en el municipio, llevar a cabo la promoción de esta, la prestación de servicios relacionados en este campo, el incremento de la interrelación sistemática de acciones que en la materia lleven a cabo las instituciones públicas y privadas, así como la realización de las demás acciones que establecen las disposiciones legales aplicables</w:t>
      </w:r>
      <w:r w:rsidRPr="00CA7928">
        <w:rPr>
          <w:rFonts w:ascii="Century Gothic" w:hAnsi="Century Gothic" w:cs="Arial"/>
          <w:i/>
          <w:lang w:val="es-ES"/>
        </w:rPr>
        <w:t>”</w:t>
      </w:r>
      <w:r>
        <w:rPr>
          <w:rFonts w:ascii="Century Gothic" w:hAnsi="Century Gothic" w:cs="Arial"/>
          <w:i/>
          <w:lang w:val="es-ES"/>
        </w:rPr>
        <w:t>.</w:t>
      </w:r>
    </w:p>
    <w:p w14:paraId="7CEBF5E0" w14:textId="77777777" w:rsidR="00CA7928" w:rsidRDefault="00CA7928" w:rsidP="00A20034">
      <w:pPr>
        <w:spacing w:line="360" w:lineRule="auto"/>
        <w:ind w:left="567" w:right="900"/>
        <w:jc w:val="both"/>
        <w:rPr>
          <w:rFonts w:ascii="Arial" w:hAnsi="Arial" w:cs="Arial"/>
          <w:i/>
        </w:rPr>
      </w:pPr>
    </w:p>
    <w:p w14:paraId="03448120" w14:textId="08BE7E0D" w:rsidR="00CA7928" w:rsidRDefault="00CA7928" w:rsidP="00A20034">
      <w:pPr>
        <w:spacing w:line="360" w:lineRule="auto"/>
        <w:ind w:left="567" w:right="900"/>
        <w:jc w:val="both"/>
        <w:rPr>
          <w:rFonts w:ascii="Century Gothic" w:hAnsi="Century Gothic" w:cs="Arial"/>
          <w:b/>
          <w:i/>
        </w:rPr>
      </w:pPr>
      <w:r w:rsidRPr="00CA7928">
        <w:rPr>
          <w:rFonts w:ascii="Century Gothic" w:hAnsi="Century Gothic" w:cs="Arial"/>
          <w:b/>
          <w:i/>
        </w:rPr>
        <w:t xml:space="preserve">Artículo Tercero.- </w:t>
      </w:r>
      <w:r w:rsidRPr="00CA7928">
        <w:rPr>
          <w:rFonts w:ascii="Century Gothic" w:hAnsi="Century Gothic" w:cs="Arial"/>
          <w:i/>
        </w:rPr>
        <w:t xml:space="preserve">Para el cumplimiento de sus funciones y objetivo, el Sistema para el Desarrollo Integral de la Familia del Municipio del Tule, tendrá atribuciones similares a las establecidas en el </w:t>
      </w:r>
      <w:r w:rsidRPr="00CA7928">
        <w:rPr>
          <w:rFonts w:ascii="Century Gothic" w:hAnsi="Century Gothic" w:cs="Arial"/>
          <w:b/>
          <w:i/>
        </w:rPr>
        <w:t>artículo 25</w:t>
      </w:r>
      <w:r>
        <w:rPr>
          <w:rFonts w:ascii="Century Gothic" w:hAnsi="Century Gothic" w:cs="Arial"/>
          <w:b/>
          <w:i/>
        </w:rPr>
        <w:t xml:space="preserve"> </w:t>
      </w:r>
      <w:r>
        <w:rPr>
          <w:rFonts w:ascii="Century Gothic" w:hAnsi="Century Gothic" w:cs="Arial"/>
          <w:i/>
        </w:rPr>
        <w:t xml:space="preserve">de la </w:t>
      </w:r>
      <w:r>
        <w:rPr>
          <w:rFonts w:ascii="Century Gothic" w:hAnsi="Century Gothic" w:cs="Arial"/>
          <w:b/>
          <w:i/>
        </w:rPr>
        <w:t>Ley de Asistencia Social Pública y Privada para el Estado de Chihuahua</w:t>
      </w:r>
      <w:r w:rsidR="00A20034">
        <w:rPr>
          <w:rFonts w:ascii="Century Gothic" w:hAnsi="Century Gothic" w:cs="Arial"/>
          <w:b/>
          <w:i/>
        </w:rPr>
        <w:t>.</w:t>
      </w:r>
    </w:p>
    <w:p w14:paraId="761A47B8" w14:textId="77777777" w:rsidR="00CA7928" w:rsidRDefault="00CA7928" w:rsidP="00A20034">
      <w:pPr>
        <w:spacing w:line="360" w:lineRule="auto"/>
        <w:ind w:left="567" w:right="900"/>
        <w:jc w:val="both"/>
        <w:rPr>
          <w:rFonts w:ascii="Century Gothic" w:hAnsi="Century Gothic" w:cs="Arial"/>
          <w:b/>
          <w:i/>
        </w:rPr>
      </w:pPr>
    </w:p>
    <w:p w14:paraId="693E464B" w14:textId="77777777" w:rsidR="00CA7928" w:rsidRDefault="00CA7928" w:rsidP="00A20034">
      <w:pPr>
        <w:spacing w:line="360" w:lineRule="auto"/>
        <w:ind w:left="567" w:right="900"/>
        <w:jc w:val="both"/>
        <w:rPr>
          <w:rFonts w:ascii="Century Gothic" w:hAnsi="Century Gothic" w:cs="Arial"/>
          <w:i/>
        </w:rPr>
      </w:pPr>
      <w:r>
        <w:rPr>
          <w:rFonts w:ascii="Century Gothic" w:hAnsi="Century Gothic" w:cs="Arial"/>
          <w:b/>
          <w:i/>
        </w:rPr>
        <w:t>A</w:t>
      </w:r>
      <w:r w:rsidR="00C2692B">
        <w:rPr>
          <w:rFonts w:ascii="Century Gothic" w:hAnsi="Century Gothic" w:cs="Arial"/>
          <w:b/>
          <w:i/>
        </w:rPr>
        <w:t xml:space="preserve">rtículo Cuarto.- </w:t>
      </w:r>
      <w:r w:rsidR="00C2692B">
        <w:rPr>
          <w:rFonts w:ascii="Century Gothic" w:hAnsi="Century Gothic" w:cs="Arial"/>
          <w:i/>
        </w:rPr>
        <w:t>El patrimonio del organismo se integrará con:</w:t>
      </w:r>
    </w:p>
    <w:p w14:paraId="151BA41C" w14:textId="77777777" w:rsidR="00C2692B" w:rsidRDefault="00C2692B" w:rsidP="00A20034">
      <w:pPr>
        <w:pStyle w:val="Prrafodelista"/>
        <w:numPr>
          <w:ilvl w:val="0"/>
          <w:numId w:val="2"/>
        </w:numPr>
        <w:spacing w:line="360" w:lineRule="auto"/>
        <w:ind w:left="1418" w:right="900" w:hanging="142"/>
        <w:jc w:val="both"/>
        <w:rPr>
          <w:rFonts w:ascii="Century Gothic" w:hAnsi="Century Gothic" w:cs="Arial"/>
          <w:i/>
        </w:rPr>
      </w:pPr>
      <w:r>
        <w:rPr>
          <w:rFonts w:ascii="Century Gothic" w:hAnsi="Century Gothic" w:cs="Arial"/>
          <w:i/>
        </w:rPr>
        <w:t>Los bienes muebles e inmuebles que sean de su dominio y los que constituyan el patrimonio de la asistencia social pública en el Estado;</w:t>
      </w:r>
    </w:p>
    <w:p w14:paraId="6073791F" w14:textId="77777777" w:rsidR="00C2692B" w:rsidRDefault="00C2692B" w:rsidP="00A20034">
      <w:pPr>
        <w:pStyle w:val="Prrafodelista"/>
        <w:numPr>
          <w:ilvl w:val="0"/>
          <w:numId w:val="2"/>
        </w:numPr>
        <w:spacing w:line="360" w:lineRule="auto"/>
        <w:ind w:left="1418" w:right="900" w:hanging="142"/>
        <w:jc w:val="both"/>
        <w:rPr>
          <w:rFonts w:ascii="Century Gothic" w:hAnsi="Century Gothic" w:cs="Arial"/>
          <w:i/>
        </w:rPr>
      </w:pPr>
      <w:r>
        <w:rPr>
          <w:rFonts w:ascii="Century Gothic" w:hAnsi="Century Gothic" w:cs="Arial"/>
          <w:i/>
        </w:rPr>
        <w:t>Los subsidios, subvenciones, aportaciones, bienes y demás ingresos que los Gobiernos Federal, Estatal, municipal y otras entidades públicas le otorguen o destinen;</w:t>
      </w:r>
    </w:p>
    <w:p w14:paraId="48FA87E2" w14:textId="77777777" w:rsidR="00C2692B" w:rsidRDefault="00C2692B" w:rsidP="00A20034">
      <w:pPr>
        <w:pStyle w:val="Prrafodelista"/>
        <w:numPr>
          <w:ilvl w:val="0"/>
          <w:numId w:val="2"/>
        </w:numPr>
        <w:spacing w:line="360" w:lineRule="auto"/>
        <w:ind w:left="1418" w:right="900" w:hanging="142"/>
        <w:jc w:val="both"/>
        <w:rPr>
          <w:rFonts w:ascii="Century Gothic" w:hAnsi="Century Gothic" w:cs="Arial"/>
          <w:i/>
        </w:rPr>
      </w:pPr>
      <w:r>
        <w:rPr>
          <w:rFonts w:ascii="Century Gothic" w:hAnsi="Century Gothic" w:cs="Arial"/>
          <w:i/>
        </w:rPr>
        <w:t>Las aportaciones, donaciones, legados y demás liberalidades que reciba de personas físicas o morales, nacionales o extranjeras;</w:t>
      </w:r>
    </w:p>
    <w:p w14:paraId="4E3BB8F9" w14:textId="77777777" w:rsidR="00C2692B" w:rsidRDefault="00C2692B" w:rsidP="00A20034">
      <w:pPr>
        <w:pStyle w:val="Prrafodelista"/>
        <w:numPr>
          <w:ilvl w:val="0"/>
          <w:numId w:val="2"/>
        </w:numPr>
        <w:spacing w:line="360" w:lineRule="auto"/>
        <w:ind w:left="1418" w:right="900" w:hanging="142"/>
        <w:jc w:val="both"/>
        <w:rPr>
          <w:rFonts w:ascii="Century Gothic" w:hAnsi="Century Gothic" w:cs="Arial"/>
          <w:i/>
        </w:rPr>
      </w:pPr>
      <w:r>
        <w:rPr>
          <w:rFonts w:ascii="Century Gothic" w:hAnsi="Century Gothic" w:cs="Arial"/>
          <w:i/>
        </w:rPr>
        <w:t>Los rendimientos, recuperaciones, bienes, derechos y demás ingresos que le generen sus inversiones, bienes y operaciones;</w:t>
      </w:r>
    </w:p>
    <w:p w14:paraId="64341A6C" w14:textId="77777777" w:rsidR="00C2692B" w:rsidRDefault="00C2692B" w:rsidP="00A20034">
      <w:pPr>
        <w:pStyle w:val="Prrafodelista"/>
        <w:numPr>
          <w:ilvl w:val="0"/>
          <w:numId w:val="2"/>
        </w:numPr>
        <w:spacing w:line="360" w:lineRule="auto"/>
        <w:ind w:left="1418" w:right="900" w:hanging="142"/>
        <w:jc w:val="both"/>
        <w:rPr>
          <w:rFonts w:ascii="Century Gothic" w:hAnsi="Century Gothic" w:cs="Arial"/>
          <w:i/>
        </w:rPr>
      </w:pPr>
      <w:r>
        <w:rPr>
          <w:rFonts w:ascii="Century Gothic" w:hAnsi="Century Gothic" w:cs="Arial"/>
          <w:i/>
        </w:rPr>
        <w:t>Las concesiones, permisos, licencias y autorizaciones que se le otorguen conforme a la ley, y</w:t>
      </w:r>
    </w:p>
    <w:p w14:paraId="3DE685A4" w14:textId="77777777" w:rsidR="00C2692B" w:rsidRDefault="00C2692B" w:rsidP="00A20034">
      <w:pPr>
        <w:spacing w:line="360" w:lineRule="auto"/>
        <w:ind w:left="567" w:right="900"/>
        <w:jc w:val="both"/>
        <w:rPr>
          <w:rFonts w:ascii="Century Gothic" w:hAnsi="Century Gothic" w:cs="Arial"/>
          <w:i/>
        </w:rPr>
      </w:pPr>
    </w:p>
    <w:p w14:paraId="4FA1A757" w14:textId="77777777" w:rsidR="00C2692B" w:rsidRDefault="00C2692B" w:rsidP="00AA16CE">
      <w:pPr>
        <w:spacing w:line="360" w:lineRule="auto"/>
        <w:ind w:left="993" w:right="900"/>
        <w:jc w:val="both"/>
        <w:rPr>
          <w:rFonts w:ascii="Century Gothic" w:hAnsi="Century Gothic" w:cs="Arial"/>
          <w:i/>
        </w:rPr>
      </w:pPr>
      <w:r>
        <w:rPr>
          <w:rFonts w:ascii="Century Gothic" w:hAnsi="Century Gothic" w:cs="Arial"/>
          <w:i/>
        </w:rPr>
        <w:t>En general, los demás bienes, derechos e ingresos que obtenga por cualquier título. Los estados financieros del organismo deberán acompañarse a la cuenta pública del Municipio.</w:t>
      </w:r>
    </w:p>
    <w:p w14:paraId="079D8861" w14:textId="77777777" w:rsidR="00C2692B" w:rsidRDefault="00C2692B" w:rsidP="00A20034">
      <w:pPr>
        <w:spacing w:line="360" w:lineRule="auto"/>
        <w:ind w:left="567" w:right="900"/>
        <w:jc w:val="both"/>
        <w:rPr>
          <w:rFonts w:ascii="Century Gothic" w:hAnsi="Century Gothic" w:cs="Arial"/>
          <w:i/>
        </w:rPr>
      </w:pPr>
    </w:p>
    <w:p w14:paraId="4185A790" w14:textId="77777777" w:rsidR="00C2692B" w:rsidRDefault="00C2692B" w:rsidP="00A20034">
      <w:pPr>
        <w:spacing w:line="360" w:lineRule="auto"/>
        <w:ind w:left="567" w:right="900"/>
        <w:jc w:val="both"/>
        <w:rPr>
          <w:rFonts w:ascii="Century Gothic" w:hAnsi="Century Gothic" w:cs="Arial"/>
          <w:i/>
        </w:rPr>
      </w:pPr>
      <w:r w:rsidRPr="00C2692B">
        <w:rPr>
          <w:rFonts w:ascii="Century Gothic" w:hAnsi="Century Gothic" w:cs="Arial"/>
          <w:b/>
          <w:i/>
        </w:rPr>
        <w:t xml:space="preserve">Artículo Quinto.- </w:t>
      </w:r>
      <w:r>
        <w:rPr>
          <w:rFonts w:ascii="Century Gothic" w:hAnsi="Century Gothic" w:cs="Arial"/>
          <w:i/>
        </w:rPr>
        <w:t>Son órganos del Sistema los siguientes:</w:t>
      </w:r>
    </w:p>
    <w:p w14:paraId="3F7A0D3D" w14:textId="77777777" w:rsidR="00C2692B" w:rsidRDefault="00C2692B" w:rsidP="00A20034">
      <w:pPr>
        <w:pStyle w:val="Prrafodelista"/>
        <w:numPr>
          <w:ilvl w:val="0"/>
          <w:numId w:val="3"/>
        </w:numPr>
        <w:spacing w:line="360" w:lineRule="auto"/>
        <w:ind w:left="1418" w:right="900" w:hanging="142"/>
        <w:jc w:val="both"/>
        <w:rPr>
          <w:rFonts w:ascii="Century Gothic" w:hAnsi="Century Gothic" w:cs="Arial"/>
          <w:i/>
        </w:rPr>
      </w:pPr>
      <w:r>
        <w:rPr>
          <w:rFonts w:ascii="Century Gothic" w:hAnsi="Century Gothic" w:cs="Arial"/>
          <w:i/>
        </w:rPr>
        <w:t xml:space="preserve">La Junta de Gobierno; y </w:t>
      </w:r>
    </w:p>
    <w:p w14:paraId="485AB367" w14:textId="77777777" w:rsidR="00C2692B" w:rsidRDefault="00C2692B" w:rsidP="00A20034">
      <w:pPr>
        <w:pStyle w:val="Prrafodelista"/>
        <w:numPr>
          <w:ilvl w:val="0"/>
          <w:numId w:val="3"/>
        </w:numPr>
        <w:spacing w:line="360" w:lineRule="auto"/>
        <w:ind w:left="1418" w:right="900" w:hanging="142"/>
        <w:jc w:val="both"/>
        <w:rPr>
          <w:rFonts w:ascii="Century Gothic" w:hAnsi="Century Gothic" w:cs="Arial"/>
          <w:i/>
        </w:rPr>
      </w:pPr>
      <w:r>
        <w:rPr>
          <w:rFonts w:ascii="Century Gothic" w:hAnsi="Century Gothic" w:cs="Arial"/>
          <w:i/>
        </w:rPr>
        <w:t>Director General</w:t>
      </w:r>
    </w:p>
    <w:p w14:paraId="5AA152E1" w14:textId="77777777" w:rsidR="00C2692B" w:rsidRDefault="00C2692B" w:rsidP="00A20034">
      <w:pPr>
        <w:spacing w:line="360" w:lineRule="auto"/>
        <w:ind w:left="567" w:right="900"/>
        <w:jc w:val="both"/>
        <w:rPr>
          <w:rFonts w:ascii="Century Gothic" w:hAnsi="Century Gothic" w:cs="Arial"/>
          <w:i/>
        </w:rPr>
      </w:pPr>
    </w:p>
    <w:p w14:paraId="79F5611E" w14:textId="77777777" w:rsidR="00C2692B" w:rsidRDefault="00C2692B" w:rsidP="00A20034">
      <w:pPr>
        <w:spacing w:line="360" w:lineRule="auto"/>
        <w:ind w:left="567" w:right="900"/>
        <w:jc w:val="both"/>
        <w:rPr>
          <w:rFonts w:ascii="Century Gothic" w:hAnsi="Century Gothic" w:cs="Arial"/>
          <w:i/>
        </w:rPr>
      </w:pPr>
      <w:r w:rsidRPr="00C2692B">
        <w:rPr>
          <w:rFonts w:ascii="Century Gothic" w:hAnsi="Century Gothic" w:cs="Arial"/>
          <w:b/>
          <w:i/>
        </w:rPr>
        <w:t>Artículo Sexto.-</w:t>
      </w:r>
      <w:r>
        <w:rPr>
          <w:rFonts w:ascii="Century Gothic" w:hAnsi="Century Gothic" w:cs="Arial"/>
          <w:b/>
          <w:i/>
        </w:rPr>
        <w:t xml:space="preserve"> </w:t>
      </w:r>
      <w:r>
        <w:rPr>
          <w:rFonts w:ascii="Century Gothic" w:hAnsi="Century Gothic" w:cs="Arial"/>
          <w:i/>
        </w:rPr>
        <w:t>La Junta de Gobierno estará integrado por:</w:t>
      </w:r>
    </w:p>
    <w:p w14:paraId="559BC4DE" w14:textId="77777777" w:rsidR="00C2692B" w:rsidRDefault="00AD1D6E" w:rsidP="00A20034">
      <w:pPr>
        <w:pStyle w:val="Prrafodelista"/>
        <w:numPr>
          <w:ilvl w:val="0"/>
          <w:numId w:val="4"/>
        </w:numPr>
        <w:spacing w:line="360" w:lineRule="auto"/>
        <w:ind w:left="1418" w:right="900" w:hanging="142"/>
        <w:jc w:val="both"/>
        <w:rPr>
          <w:rFonts w:ascii="Century Gothic" w:hAnsi="Century Gothic" w:cs="Arial"/>
          <w:i/>
        </w:rPr>
      </w:pPr>
      <w:r>
        <w:rPr>
          <w:rFonts w:ascii="Century Gothic" w:hAnsi="Century Gothic" w:cs="Arial"/>
          <w:i/>
        </w:rPr>
        <w:t>El Presidente Municipal;</w:t>
      </w:r>
    </w:p>
    <w:p w14:paraId="53DC53FC" w14:textId="038AE38E" w:rsidR="00AD1D6E" w:rsidRDefault="00AD1D6E" w:rsidP="00A20034">
      <w:pPr>
        <w:pStyle w:val="Prrafodelista"/>
        <w:numPr>
          <w:ilvl w:val="0"/>
          <w:numId w:val="4"/>
        </w:numPr>
        <w:spacing w:line="360" w:lineRule="auto"/>
        <w:ind w:left="1418" w:right="900" w:hanging="142"/>
        <w:jc w:val="both"/>
        <w:rPr>
          <w:rFonts w:ascii="Century Gothic" w:hAnsi="Century Gothic" w:cs="Arial"/>
          <w:i/>
        </w:rPr>
      </w:pPr>
      <w:r>
        <w:rPr>
          <w:rFonts w:ascii="Century Gothic" w:hAnsi="Century Gothic" w:cs="Arial"/>
          <w:i/>
        </w:rPr>
        <w:t>El Secretario de Ayuntamiento;</w:t>
      </w:r>
    </w:p>
    <w:p w14:paraId="468ED47F" w14:textId="77777777" w:rsidR="00AD1D6E" w:rsidRDefault="00AD1D6E" w:rsidP="00A20034">
      <w:pPr>
        <w:pStyle w:val="Prrafodelista"/>
        <w:numPr>
          <w:ilvl w:val="0"/>
          <w:numId w:val="4"/>
        </w:numPr>
        <w:spacing w:line="360" w:lineRule="auto"/>
        <w:ind w:left="1418" w:right="900" w:hanging="142"/>
        <w:jc w:val="both"/>
        <w:rPr>
          <w:rFonts w:ascii="Century Gothic" w:hAnsi="Century Gothic" w:cs="Arial"/>
          <w:i/>
        </w:rPr>
      </w:pPr>
      <w:r>
        <w:rPr>
          <w:rFonts w:ascii="Century Gothic" w:hAnsi="Century Gothic" w:cs="Arial"/>
          <w:i/>
        </w:rPr>
        <w:t>Tesorería;</w:t>
      </w:r>
    </w:p>
    <w:p w14:paraId="707ADFD4" w14:textId="77777777" w:rsidR="00AD1D6E" w:rsidRDefault="00AD1D6E" w:rsidP="00A20034">
      <w:pPr>
        <w:pStyle w:val="Prrafodelista"/>
        <w:numPr>
          <w:ilvl w:val="0"/>
          <w:numId w:val="4"/>
        </w:numPr>
        <w:spacing w:line="360" w:lineRule="auto"/>
        <w:ind w:left="1418" w:right="900" w:hanging="142"/>
        <w:jc w:val="both"/>
        <w:rPr>
          <w:rFonts w:ascii="Century Gothic" w:hAnsi="Century Gothic" w:cs="Arial"/>
          <w:i/>
        </w:rPr>
      </w:pPr>
      <w:r>
        <w:rPr>
          <w:rFonts w:ascii="Century Gothic" w:hAnsi="Century Gothic" w:cs="Arial"/>
          <w:i/>
        </w:rPr>
        <w:t>Dirección de Seguridad Pública;</w:t>
      </w:r>
    </w:p>
    <w:p w14:paraId="34E9C419" w14:textId="16F28F27" w:rsidR="00AD1D6E" w:rsidRDefault="00AD1D6E" w:rsidP="00A20034">
      <w:pPr>
        <w:pStyle w:val="Prrafodelista"/>
        <w:numPr>
          <w:ilvl w:val="0"/>
          <w:numId w:val="4"/>
        </w:numPr>
        <w:spacing w:line="360" w:lineRule="auto"/>
        <w:ind w:left="1418" w:right="900" w:hanging="142"/>
        <w:jc w:val="both"/>
        <w:rPr>
          <w:rFonts w:ascii="Century Gothic" w:hAnsi="Century Gothic" w:cs="Arial"/>
          <w:i/>
        </w:rPr>
      </w:pPr>
      <w:r>
        <w:rPr>
          <w:rFonts w:ascii="Century Gothic" w:hAnsi="Century Gothic" w:cs="Arial"/>
          <w:i/>
        </w:rPr>
        <w:t>El Director General de</w:t>
      </w:r>
      <w:r w:rsidR="00EF3F60">
        <w:rPr>
          <w:rFonts w:ascii="Century Gothic" w:hAnsi="Century Gothic" w:cs="Arial"/>
          <w:i/>
        </w:rPr>
        <w:t>l</w:t>
      </w:r>
      <w:r>
        <w:rPr>
          <w:rFonts w:ascii="Century Gothic" w:hAnsi="Century Gothic" w:cs="Arial"/>
          <w:i/>
        </w:rPr>
        <w:t xml:space="preserve"> Sistema;</w:t>
      </w:r>
    </w:p>
    <w:p w14:paraId="0714C522" w14:textId="77777777" w:rsidR="00AD1D6E" w:rsidRDefault="00AD1D6E" w:rsidP="00A20034">
      <w:pPr>
        <w:pStyle w:val="Prrafodelista"/>
        <w:numPr>
          <w:ilvl w:val="0"/>
          <w:numId w:val="4"/>
        </w:numPr>
        <w:spacing w:line="360" w:lineRule="auto"/>
        <w:ind w:left="1418" w:right="900" w:hanging="142"/>
        <w:jc w:val="both"/>
        <w:rPr>
          <w:rFonts w:ascii="Century Gothic" w:hAnsi="Century Gothic" w:cs="Arial"/>
          <w:i/>
        </w:rPr>
      </w:pPr>
      <w:r>
        <w:rPr>
          <w:rFonts w:ascii="Century Gothic" w:hAnsi="Century Gothic" w:cs="Arial"/>
          <w:i/>
        </w:rPr>
        <w:t>La Presidencia del Sistema, con voz pero sin voto; y</w:t>
      </w:r>
    </w:p>
    <w:p w14:paraId="73ECA98A" w14:textId="3FFBEF48" w:rsidR="00AD1D6E" w:rsidRPr="00A20034" w:rsidRDefault="00AD1D6E" w:rsidP="00A20034">
      <w:pPr>
        <w:pStyle w:val="Prrafodelista"/>
        <w:numPr>
          <w:ilvl w:val="0"/>
          <w:numId w:val="4"/>
        </w:numPr>
        <w:spacing w:line="360" w:lineRule="auto"/>
        <w:ind w:left="1418" w:right="900" w:hanging="142"/>
        <w:jc w:val="both"/>
        <w:rPr>
          <w:rFonts w:ascii="Century Gothic" w:hAnsi="Century Gothic" w:cs="Arial"/>
          <w:i/>
        </w:rPr>
      </w:pPr>
      <w:r>
        <w:rPr>
          <w:rFonts w:ascii="Century Gothic" w:hAnsi="Century Gothic" w:cs="Arial"/>
          <w:i/>
        </w:rPr>
        <w:t>Hasta 7 representaciones de los sectores público y privado del municipio.</w:t>
      </w:r>
    </w:p>
    <w:p w14:paraId="5931071F" w14:textId="120BB4F8" w:rsidR="00AD1D6E" w:rsidRDefault="00AD1D6E" w:rsidP="00A20034">
      <w:pPr>
        <w:spacing w:line="360" w:lineRule="auto"/>
        <w:ind w:left="567" w:right="900"/>
        <w:jc w:val="both"/>
        <w:rPr>
          <w:rFonts w:ascii="Century Gothic" w:hAnsi="Century Gothic" w:cs="Arial"/>
          <w:i/>
        </w:rPr>
      </w:pPr>
      <w:r>
        <w:rPr>
          <w:rFonts w:ascii="Century Gothic" w:hAnsi="Century Gothic" w:cs="Arial"/>
          <w:i/>
        </w:rPr>
        <w:t>Por cada integrante propietario, se deberá nombrar</w:t>
      </w:r>
      <w:r w:rsidR="00EF3F60">
        <w:rPr>
          <w:rFonts w:ascii="Century Gothic" w:hAnsi="Century Gothic" w:cs="Arial"/>
          <w:i/>
        </w:rPr>
        <w:t xml:space="preserve"> un</w:t>
      </w:r>
      <w:r>
        <w:rPr>
          <w:rFonts w:ascii="Century Gothic" w:hAnsi="Century Gothic" w:cs="Arial"/>
          <w:i/>
        </w:rPr>
        <w:t xml:space="preserve"> suplente.</w:t>
      </w:r>
    </w:p>
    <w:p w14:paraId="26EFF18C" w14:textId="662A5BA4" w:rsidR="00AA16CE" w:rsidRDefault="00AD1D6E" w:rsidP="00A20034">
      <w:pPr>
        <w:spacing w:line="360" w:lineRule="auto"/>
        <w:ind w:left="567" w:right="900"/>
        <w:jc w:val="both"/>
        <w:rPr>
          <w:rFonts w:ascii="Century Gothic" w:hAnsi="Century Gothic" w:cs="Arial"/>
          <w:i/>
        </w:rPr>
      </w:pPr>
      <w:r>
        <w:rPr>
          <w:rFonts w:ascii="Century Gothic" w:hAnsi="Century Gothic" w:cs="Arial"/>
          <w:i/>
        </w:rPr>
        <w:t>Todos los cargos dentro de la Junta</w:t>
      </w:r>
      <w:r w:rsidR="00AA16CE">
        <w:rPr>
          <w:rFonts w:ascii="Century Gothic" w:hAnsi="Century Gothic" w:cs="Arial"/>
          <w:i/>
        </w:rPr>
        <w:t xml:space="preserve"> serán honoríficos</w:t>
      </w:r>
      <w:r>
        <w:rPr>
          <w:rFonts w:ascii="Century Gothic" w:hAnsi="Century Gothic" w:cs="Arial"/>
          <w:i/>
        </w:rPr>
        <w:t>,</w:t>
      </w:r>
      <w:r w:rsidR="00AA16CE">
        <w:rPr>
          <w:rFonts w:ascii="Century Gothic" w:hAnsi="Century Gothic" w:cs="Arial"/>
          <w:i/>
        </w:rPr>
        <w:t xml:space="preserve"> por lo que quienes participen en el mismo no percibirán remuneración alguna.</w:t>
      </w:r>
    </w:p>
    <w:p w14:paraId="48EB10FE" w14:textId="255B6348" w:rsidR="00AD1D6E" w:rsidRDefault="00AA16CE" w:rsidP="00A20034">
      <w:pPr>
        <w:spacing w:line="360" w:lineRule="auto"/>
        <w:ind w:left="567" w:right="900"/>
        <w:jc w:val="both"/>
        <w:rPr>
          <w:rFonts w:ascii="Century Gothic" w:hAnsi="Century Gothic" w:cs="Arial"/>
          <w:i/>
        </w:rPr>
      </w:pPr>
      <w:r>
        <w:rPr>
          <w:rFonts w:ascii="Century Gothic" w:hAnsi="Century Gothic" w:cs="Arial"/>
          <w:i/>
        </w:rPr>
        <w:t>Podrán participar en la Junta de Gobierno,</w:t>
      </w:r>
      <w:r w:rsidR="00AD1D6E">
        <w:rPr>
          <w:rFonts w:ascii="Century Gothic" w:hAnsi="Century Gothic" w:cs="Arial"/>
          <w:i/>
        </w:rPr>
        <w:t xml:space="preserve"> únicamente con derecho a voz, los titulares o delegados de las dependencias y entidades de la administración pública federal, estatal y municipal, así como las demás personas que se estime necesario, a invitación expresa del Presidente.</w:t>
      </w:r>
    </w:p>
    <w:p w14:paraId="52182E75" w14:textId="77777777" w:rsidR="00584F61" w:rsidRDefault="00584F61" w:rsidP="00A20034">
      <w:pPr>
        <w:spacing w:line="360" w:lineRule="auto"/>
        <w:ind w:left="567" w:right="900"/>
        <w:jc w:val="both"/>
        <w:rPr>
          <w:rFonts w:ascii="Century Gothic" w:hAnsi="Century Gothic" w:cs="Arial"/>
          <w:i/>
        </w:rPr>
      </w:pPr>
    </w:p>
    <w:p w14:paraId="7CF7CD37" w14:textId="700F2762" w:rsidR="00AD1D6E" w:rsidRDefault="00AD1D6E" w:rsidP="00A20034">
      <w:pPr>
        <w:spacing w:line="360" w:lineRule="auto"/>
        <w:ind w:left="567" w:right="900"/>
        <w:jc w:val="both"/>
        <w:rPr>
          <w:rFonts w:ascii="Century Gothic" w:hAnsi="Century Gothic" w:cs="Arial"/>
          <w:i/>
        </w:rPr>
      </w:pPr>
      <w:r w:rsidRPr="00C2692B">
        <w:rPr>
          <w:rFonts w:ascii="Century Gothic" w:hAnsi="Century Gothic" w:cs="Arial"/>
          <w:b/>
          <w:i/>
        </w:rPr>
        <w:t>Artículo S</w:t>
      </w:r>
      <w:r>
        <w:rPr>
          <w:rFonts w:ascii="Century Gothic" w:hAnsi="Century Gothic" w:cs="Arial"/>
          <w:b/>
          <w:i/>
        </w:rPr>
        <w:t xml:space="preserve">éptimo.- </w:t>
      </w:r>
      <w:r>
        <w:rPr>
          <w:rFonts w:ascii="Century Gothic" w:hAnsi="Century Gothic" w:cs="Arial"/>
          <w:i/>
        </w:rPr>
        <w:t>La Junta de Gobierno tendrá las siguientes atribuciones:</w:t>
      </w:r>
    </w:p>
    <w:p w14:paraId="69214089" w14:textId="3BB5A6B4" w:rsidR="00D71ADB" w:rsidRDefault="00D71ADB" w:rsidP="00A20034">
      <w:pPr>
        <w:spacing w:line="360" w:lineRule="auto"/>
        <w:ind w:left="567" w:right="900"/>
        <w:jc w:val="both"/>
        <w:rPr>
          <w:rFonts w:ascii="Century Gothic" w:hAnsi="Century Gothic" w:cs="Arial"/>
          <w:i/>
        </w:rPr>
      </w:pPr>
    </w:p>
    <w:p w14:paraId="42C9268D" w14:textId="6F784225" w:rsidR="00D71ADB" w:rsidRDefault="00D71ADB" w:rsidP="00A20034">
      <w:pPr>
        <w:pStyle w:val="Prrafodelista"/>
        <w:numPr>
          <w:ilvl w:val="0"/>
          <w:numId w:val="5"/>
        </w:numPr>
        <w:spacing w:line="360" w:lineRule="auto"/>
        <w:ind w:left="1418" w:right="900" w:hanging="142"/>
        <w:jc w:val="both"/>
        <w:rPr>
          <w:rFonts w:ascii="Century Gothic" w:hAnsi="Century Gothic" w:cs="Arial"/>
          <w:i/>
        </w:rPr>
      </w:pPr>
      <w:r>
        <w:rPr>
          <w:rFonts w:ascii="Century Gothic" w:hAnsi="Century Gothic" w:cs="Arial"/>
          <w:i/>
        </w:rPr>
        <w:t>Aprobar el Programa Institucional y los programas operativos anuales, presupuestos, informe</w:t>
      </w:r>
      <w:r w:rsidR="00437F71">
        <w:rPr>
          <w:rFonts w:ascii="Century Gothic" w:hAnsi="Century Gothic" w:cs="Arial"/>
          <w:i/>
        </w:rPr>
        <w:t>s</w:t>
      </w:r>
      <w:r>
        <w:rPr>
          <w:rFonts w:ascii="Century Gothic" w:hAnsi="Century Gothic" w:cs="Arial"/>
          <w:i/>
        </w:rPr>
        <w:t xml:space="preserve"> de actividades y estados financieros anuales del organismo, así como la modificación de los mismos;</w:t>
      </w:r>
    </w:p>
    <w:p w14:paraId="29698767" w14:textId="5E157BA4" w:rsidR="00D71ADB" w:rsidRDefault="00D71ADB" w:rsidP="00A20034">
      <w:pPr>
        <w:pStyle w:val="Prrafodelista"/>
        <w:numPr>
          <w:ilvl w:val="0"/>
          <w:numId w:val="5"/>
        </w:numPr>
        <w:spacing w:line="360" w:lineRule="auto"/>
        <w:ind w:left="1418" w:right="900" w:hanging="142"/>
        <w:jc w:val="both"/>
        <w:rPr>
          <w:rFonts w:ascii="Century Gothic" w:hAnsi="Century Gothic" w:cs="Arial"/>
          <w:i/>
        </w:rPr>
      </w:pPr>
      <w:r>
        <w:rPr>
          <w:rFonts w:ascii="Century Gothic" w:hAnsi="Century Gothic" w:cs="Arial"/>
          <w:i/>
        </w:rPr>
        <w:t>Aprobar o modificar su estatuto orgánic</w:t>
      </w:r>
      <w:r w:rsidR="003A0565">
        <w:rPr>
          <w:rFonts w:ascii="Century Gothic" w:hAnsi="Century Gothic" w:cs="Arial"/>
          <w:i/>
        </w:rPr>
        <w:t>o</w:t>
      </w:r>
      <w:r>
        <w:rPr>
          <w:rFonts w:ascii="Century Gothic" w:hAnsi="Century Gothic" w:cs="Arial"/>
          <w:i/>
        </w:rPr>
        <w:t xml:space="preserve"> y los manuales de procedimientos y servicios al público</w:t>
      </w:r>
      <w:r w:rsidR="003A0565">
        <w:rPr>
          <w:rFonts w:ascii="Century Gothic" w:hAnsi="Century Gothic" w:cs="Arial"/>
          <w:i/>
        </w:rPr>
        <w:t>;</w:t>
      </w:r>
    </w:p>
    <w:p w14:paraId="137B2658" w14:textId="591B614C" w:rsidR="003A0565" w:rsidRDefault="003A0565" w:rsidP="00A20034">
      <w:pPr>
        <w:pStyle w:val="Prrafodelista"/>
        <w:numPr>
          <w:ilvl w:val="0"/>
          <w:numId w:val="5"/>
        </w:numPr>
        <w:spacing w:line="360" w:lineRule="auto"/>
        <w:ind w:left="1418" w:right="900" w:hanging="142"/>
        <w:jc w:val="both"/>
        <w:rPr>
          <w:rFonts w:ascii="Century Gothic" w:hAnsi="Century Gothic" w:cs="Arial"/>
          <w:i/>
        </w:rPr>
      </w:pPr>
      <w:r>
        <w:rPr>
          <w:rFonts w:ascii="Century Gothic" w:hAnsi="Century Gothic" w:cs="Arial"/>
          <w:i/>
        </w:rPr>
        <w:t>Autorizar la creación de la estructura administrativa necesaria para el cumplimiento de las atribuciones del organismo;</w:t>
      </w:r>
    </w:p>
    <w:p w14:paraId="0A70750F" w14:textId="68861748" w:rsidR="003A0565" w:rsidRDefault="003A0565" w:rsidP="00A20034">
      <w:pPr>
        <w:pStyle w:val="Prrafodelista"/>
        <w:numPr>
          <w:ilvl w:val="0"/>
          <w:numId w:val="5"/>
        </w:numPr>
        <w:spacing w:line="360" w:lineRule="auto"/>
        <w:ind w:left="1418" w:right="900" w:hanging="142"/>
        <w:jc w:val="both"/>
        <w:rPr>
          <w:rFonts w:ascii="Century Gothic" w:hAnsi="Century Gothic" w:cs="Arial"/>
          <w:i/>
        </w:rPr>
      </w:pPr>
      <w:r>
        <w:rPr>
          <w:rFonts w:ascii="Century Gothic" w:hAnsi="Century Gothic" w:cs="Arial"/>
          <w:i/>
        </w:rPr>
        <w:t>Determinar la conformación de Comités Técnicos;</w:t>
      </w:r>
    </w:p>
    <w:p w14:paraId="76BB35D2" w14:textId="54181E15" w:rsidR="00A20034" w:rsidRPr="00A20034" w:rsidRDefault="003A0565" w:rsidP="00A20034">
      <w:pPr>
        <w:pStyle w:val="Prrafodelista"/>
        <w:numPr>
          <w:ilvl w:val="0"/>
          <w:numId w:val="5"/>
        </w:numPr>
        <w:spacing w:line="360" w:lineRule="auto"/>
        <w:ind w:left="1418" w:right="900" w:hanging="142"/>
        <w:jc w:val="both"/>
        <w:rPr>
          <w:rFonts w:ascii="Century Gothic" w:hAnsi="Century Gothic" w:cs="Arial"/>
          <w:i/>
        </w:rPr>
      </w:pPr>
      <w:r>
        <w:rPr>
          <w:rFonts w:ascii="Century Gothic" w:hAnsi="Century Gothic" w:cs="Arial"/>
          <w:i/>
        </w:rPr>
        <w:t>Nombrar y remover, a propuesta de la Dirección General, a las personas que ocupen titularidad de las dos jerarquías administrativas inferiores a las de esta y de la persona que ocupe la titularidad de la Procuraduría de Protección.</w:t>
      </w:r>
    </w:p>
    <w:p w14:paraId="2107356C" w14:textId="3C46DF19" w:rsidR="003A0565" w:rsidRDefault="003A0565" w:rsidP="00A20034">
      <w:pPr>
        <w:pStyle w:val="Prrafodelista"/>
        <w:numPr>
          <w:ilvl w:val="0"/>
          <w:numId w:val="5"/>
        </w:numPr>
        <w:spacing w:line="360" w:lineRule="auto"/>
        <w:ind w:left="1418" w:right="900" w:hanging="142"/>
        <w:jc w:val="both"/>
        <w:rPr>
          <w:rFonts w:ascii="Century Gothic" w:hAnsi="Century Gothic" w:cs="Arial"/>
          <w:i/>
        </w:rPr>
      </w:pPr>
      <w:r>
        <w:rPr>
          <w:rFonts w:ascii="Century Gothic" w:hAnsi="Century Gothic" w:cs="Arial"/>
          <w:i/>
        </w:rPr>
        <w:t>Las demás que le confieran la legislación aplicable.</w:t>
      </w:r>
    </w:p>
    <w:p w14:paraId="05E9A943" w14:textId="77777777" w:rsidR="00A20034" w:rsidRDefault="00A20034" w:rsidP="00A20034">
      <w:pPr>
        <w:pStyle w:val="Prrafodelista"/>
        <w:spacing w:line="360" w:lineRule="auto"/>
        <w:ind w:left="1418" w:right="900"/>
        <w:jc w:val="both"/>
        <w:rPr>
          <w:rFonts w:ascii="Century Gothic" w:hAnsi="Century Gothic" w:cs="Arial"/>
          <w:i/>
        </w:rPr>
      </w:pPr>
    </w:p>
    <w:p w14:paraId="139B4A30" w14:textId="1B150003" w:rsidR="003A0565" w:rsidRDefault="003A0565" w:rsidP="00A20034">
      <w:pPr>
        <w:spacing w:line="360" w:lineRule="auto"/>
        <w:ind w:left="567" w:right="900"/>
        <w:jc w:val="both"/>
        <w:rPr>
          <w:rFonts w:ascii="Century Gothic" w:hAnsi="Century Gothic" w:cs="Arial"/>
          <w:bCs/>
          <w:i/>
        </w:rPr>
      </w:pPr>
      <w:r w:rsidRPr="00C2692B">
        <w:rPr>
          <w:rFonts w:ascii="Century Gothic" w:hAnsi="Century Gothic" w:cs="Arial"/>
          <w:b/>
          <w:i/>
        </w:rPr>
        <w:t>Artículo</w:t>
      </w:r>
      <w:r>
        <w:rPr>
          <w:rFonts w:ascii="Century Gothic" w:hAnsi="Century Gothic" w:cs="Arial"/>
          <w:b/>
          <w:i/>
        </w:rPr>
        <w:t xml:space="preserve"> Octavo.- </w:t>
      </w:r>
      <w:r>
        <w:rPr>
          <w:rFonts w:ascii="Century Gothic" w:hAnsi="Century Gothic" w:cs="Arial"/>
          <w:bCs/>
          <w:i/>
        </w:rPr>
        <w:t>La Junta de Gobierno celebrará como mínimo seis sesiones ordinarias por año y las extraordinarias que se requieran para el cumplimiento de sus atribuciones.</w:t>
      </w:r>
    </w:p>
    <w:p w14:paraId="0FAE2332" w14:textId="6D59285F" w:rsidR="003A0565" w:rsidRDefault="003A0565" w:rsidP="00A20034">
      <w:pPr>
        <w:spacing w:line="360" w:lineRule="auto"/>
        <w:ind w:left="567" w:right="900"/>
        <w:jc w:val="both"/>
        <w:rPr>
          <w:rFonts w:ascii="Century Gothic" w:hAnsi="Century Gothic" w:cs="Arial"/>
          <w:bCs/>
          <w:i/>
        </w:rPr>
      </w:pPr>
      <w:r>
        <w:rPr>
          <w:rFonts w:ascii="Century Gothic" w:hAnsi="Century Gothic" w:cs="Arial"/>
          <w:bCs/>
          <w:i/>
        </w:rPr>
        <w:t>Existirá quórum con la mitad más uno de sus integrantes presentes.</w:t>
      </w:r>
    </w:p>
    <w:p w14:paraId="106EC218" w14:textId="0418D6AF" w:rsidR="003A0565" w:rsidRDefault="003A0565" w:rsidP="00A20034">
      <w:pPr>
        <w:spacing w:line="360" w:lineRule="auto"/>
        <w:ind w:left="567" w:right="900"/>
        <w:jc w:val="both"/>
        <w:rPr>
          <w:rFonts w:ascii="Century Gothic" w:hAnsi="Century Gothic" w:cs="Arial"/>
          <w:bCs/>
          <w:i/>
        </w:rPr>
      </w:pPr>
    </w:p>
    <w:p w14:paraId="47F0A162" w14:textId="23B27DB6" w:rsidR="003A0565" w:rsidRDefault="003A0565" w:rsidP="00A20034">
      <w:pPr>
        <w:spacing w:line="360" w:lineRule="auto"/>
        <w:ind w:left="567" w:right="900"/>
        <w:jc w:val="both"/>
        <w:rPr>
          <w:rFonts w:ascii="Century Gothic" w:hAnsi="Century Gothic" w:cs="Arial"/>
          <w:bCs/>
          <w:i/>
        </w:rPr>
      </w:pPr>
      <w:r w:rsidRPr="00C2692B">
        <w:rPr>
          <w:rFonts w:ascii="Century Gothic" w:hAnsi="Century Gothic" w:cs="Arial"/>
          <w:b/>
          <w:i/>
        </w:rPr>
        <w:t>Artículo</w:t>
      </w:r>
      <w:r>
        <w:rPr>
          <w:rFonts w:ascii="Century Gothic" w:hAnsi="Century Gothic" w:cs="Arial"/>
          <w:b/>
          <w:i/>
        </w:rPr>
        <w:t xml:space="preserve"> Noveno.- </w:t>
      </w:r>
      <w:r>
        <w:rPr>
          <w:rFonts w:ascii="Century Gothic" w:hAnsi="Century Gothic" w:cs="Arial"/>
          <w:bCs/>
          <w:i/>
        </w:rPr>
        <w:t>Para ser Director General se requiere:</w:t>
      </w:r>
    </w:p>
    <w:p w14:paraId="118D80CB" w14:textId="02DB56D2" w:rsidR="003A0565" w:rsidRDefault="00672DF2" w:rsidP="00A20034">
      <w:pPr>
        <w:pStyle w:val="Prrafodelista"/>
        <w:numPr>
          <w:ilvl w:val="0"/>
          <w:numId w:val="6"/>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Tener la ciudadanía mexicana en pleno ejercicio de sus derechos, con una residencia efectiva mínima en el Municipio de tres años al momento de la designación;</w:t>
      </w:r>
    </w:p>
    <w:p w14:paraId="339E7980" w14:textId="596F81A0" w:rsidR="00672DF2" w:rsidRDefault="00672DF2" w:rsidP="00A20034">
      <w:pPr>
        <w:pStyle w:val="Prrafodelista"/>
        <w:numPr>
          <w:ilvl w:val="0"/>
          <w:numId w:val="6"/>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Tener conocimientos y experiencia en materia de asistencia social;</w:t>
      </w:r>
    </w:p>
    <w:p w14:paraId="25CCBE3A" w14:textId="26FADC5E" w:rsidR="00672DF2" w:rsidRDefault="00672DF2" w:rsidP="00A20034">
      <w:pPr>
        <w:pStyle w:val="Prrafodelista"/>
        <w:numPr>
          <w:ilvl w:val="0"/>
          <w:numId w:val="6"/>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No haber sido condenado por delito intencional</w:t>
      </w:r>
    </w:p>
    <w:p w14:paraId="00E4B70D" w14:textId="3590686F" w:rsidR="00672DF2" w:rsidRDefault="00672DF2" w:rsidP="00A20034">
      <w:pPr>
        <w:pStyle w:val="Prrafodelista"/>
        <w:numPr>
          <w:ilvl w:val="0"/>
          <w:numId w:val="6"/>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No tener parentesco de consanguinidad ni afinidad con quien ocupe la titularidad de la Presidencia Municipal, o de la Secretaría del Ayuntamiento.</w:t>
      </w:r>
    </w:p>
    <w:p w14:paraId="3207870E" w14:textId="5D919367" w:rsidR="00672DF2" w:rsidRDefault="00672DF2" w:rsidP="00A20034">
      <w:pPr>
        <w:tabs>
          <w:tab w:val="left" w:pos="1701"/>
        </w:tabs>
        <w:spacing w:line="360" w:lineRule="auto"/>
        <w:ind w:left="567" w:right="900"/>
        <w:jc w:val="both"/>
        <w:rPr>
          <w:rFonts w:ascii="Century Gothic" w:hAnsi="Century Gothic" w:cs="Arial"/>
          <w:bCs/>
          <w:i/>
        </w:rPr>
      </w:pPr>
    </w:p>
    <w:p w14:paraId="34D0AC36" w14:textId="22B91A88" w:rsidR="00672DF2" w:rsidRDefault="00672DF2" w:rsidP="00A20034">
      <w:pPr>
        <w:tabs>
          <w:tab w:val="left" w:pos="1701"/>
        </w:tabs>
        <w:spacing w:line="360" w:lineRule="auto"/>
        <w:ind w:left="567" w:right="900"/>
        <w:jc w:val="both"/>
        <w:rPr>
          <w:rFonts w:ascii="Century Gothic" w:hAnsi="Century Gothic" w:cs="Arial"/>
          <w:bCs/>
          <w:i/>
        </w:rPr>
      </w:pPr>
      <w:r>
        <w:rPr>
          <w:rFonts w:ascii="Century Gothic" w:hAnsi="Century Gothic" w:cs="Arial"/>
          <w:bCs/>
          <w:i/>
        </w:rPr>
        <w:t xml:space="preserve">Quien ocupe </w:t>
      </w:r>
      <w:r w:rsidR="000C477A">
        <w:rPr>
          <w:rFonts w:ascii="Century Gothic" w:hAnsi="Century Gothic" w:cs="Arial"/>
          <w:bCs/>
          <w:i/>
        </w:rPr>
        <w:t>la Dirección General del Organismo, será designado y removido libremente por el titular de la Presidencia Municipal.</w:t>
      </w:r>
    </w:p>
    <w:p w14:paraId="323B9711" w14:textId="331F41D7" w:rsidR="000C477A" w:rsidRDefault="000C477A" w:rsidP="00A20034">
      <w:pPr>
        <w:tabs>
          <w:tab w:val="left" w:pos="1701"/>
        </w:tabs>
        <w:spacing w:line="360" w:lineRule="auto"/>
        <w:ind w:left="567" w:right="900"/>
        <w:jc w:val="both"/>
        <w:rPr>
          <w:rFonts w:ascii="Century Gothic" w:hAnsi="Century Gothic" w:cs="Arial"/>
          <w:bCs/>
          <w:i/>
        </w:rPr>
      </w:pPr>
    </w:p>
    <w:p w14:paraId="512DA6B4" w14:textId="3D14636A" w:rsidR="000C477A" w:rsidRDefault="000C477A" w:rsidP="00A20034">
      <w:pPr>
        <w:tabs>
          <w:tab w:val="left" w:pos="1701"/>
        </w:tabs>
        <w:spacing w:line="360" w:lineRule="auto"/>
        <w:ind w:left="567" w:right="900"/>
        <w:jc w:val="both"/>
        <w:rPr>
          <w:rFonts w:ascii="Century Gothic" w:hAnsi="Century Gothic" w:cs="Arial"/>
          <w:bCs/>
          <w:i/>
        </w:rPr>
      </w:pPr>
      <w:r w:rsidRPr="00C2692B">
        <w:rPr>
          <w:rFonts w:ascii="Century Gothic" w:hAnsi="Century Gothic" w:cs="Arial"/>
          <w:b/>
          <w:i/>
        </w:rPr>
        <w:t>Artículo</w:t>
      </w:r>
      <w:r>
        <w:rPr>
          <w:rFonts w:ascii="Century Gothic" w:hAnsi="Century Gothic" w:cs="Arial"/>
          <w:b/>
          <w:i/>
        </w:rPr>
        <w:t xml:space="preserve"> D</w:t>
      </w:r>
      <w:r w:rsidR="00437F71">
        <w:rPr>
          <w:rFonts w:ascii="Century Gothic" w:hAnsi="Century Gothic" w:cs="Arial"/>
          <w:b/>
          <w:i/>
        </w:rPr>
        <w:t>e</w:t>
      </w:r>
      <w:r>
        <w:rPr>
          <w:rFonts w:ascii="Century Gothic" w:hAnsi="Century Gothic" w:cs="Arial"/>
          <w:b/>
          <w:i/>
        </w:rPr>
        <w:t xml:space="preserve">cimo.- </w:t>
      </w:r>
      <w:r>
        <w:rPr>
          <w:rFonts w:ascii="Century Gothic" w:hAnsi="Century Gothic" w:cs="Arial"/>
          <w:bCs/>
          <w:i/>
        </w:rPr>
        <w:t xml:space="preserve">Quien ocupe la titularidad de la Dirección General del organismo, tendrá las facultades establecidas en el </w:t>
      </w:r>
      <w:r>
        <w:rPr>
          <w:rFonts w:ascii="Century Gothic" w:hAnsi="Century Gothic" w:cs="Arial"/>
          <w:b/>
          <w:i/>
        </w:rPr>
        <w:t xml:space="preserve">artículo 38 </w:t>
      </w:r>
      <w:r>
        <w:rPr>
          <w:rFonts w:ascii="Century Gothic" w:hAnsi="Century Gothic" w:cs="Arial"/>
          <w:bCs/>
          <w:i/>
        </w:rPr>
        <w:t xml:space="preserve"> de la </w:t>
      </w:r>
      <w:r>
        <w:rPr>
          <w:rFonts w:ascii="Century Gothic" w:hAnsi="Century Gothic" w:cs="Arial"/>
          <w:b/>
          <w:i/>
        </w:rPr>
        <w:t>Ley de Asistencia Social Pública y Privada para el Estado de Chihuahua</w:t>
      </w:r>
      <w:r w:rsidRPr="000C477A">
        <w:rPr>
          <w:rFonts w:ascii="Century Gothic" w:hAnsi="Century Gothic" w:cs="Arial"/>
          <w:bCs/>
          <w:i/>
        </w:rPr>
        <w:t>.</w:t>
      </w:r>
    </w:p>
    <w:p w14:paraId="11166E75" w14:textId="249830A2" w:rsidR="000C477A" w:rsidRDefault="000C477A" w:rsidP="00A20034">
      <w:pPr>
        <w:tabs>
          <w:tab w:val="left" w:pos="1701"/>
        </w:tabs>
        <w:spacing w:line="360" w:lineRule="auto"/>
        <w:ind w:left="567" w:right="900"/>
        <w:jc w:val="both"/>
        <w:rPr>
          <w:rFonts w:ascii="Century Gothic" w:hAnsi="Century Gothic" w:cs="Arial"/>
          <w:bCs/>
          <w:i/>
        </w:rPr>
      </w:pPr>
    </w:p>
    <w:p w14:paraId="7D8E7E2E" w14:textId="08308CCE" w:rsidR="000C477A" w:rsidRDefault="000C477A" w:rsidP="00A20034">
      <w:pPr>
        <w:tabs>
          <w:tab w:val="left" w:pos="1701"/>
        </w:tabs>
        <w:spacing w:line="360" w:lineRule="auto"/>
        <w:ind w:left="567" w:right="900"/>
        <w:jc w:val="both"/>
        <w:rPr>
          <w:rFonts w:ascii="Century Gothic" w:hAnsi="Century Gothic" w:cs="Arial"/>
          <w:bCs/>
          <w:i/>
        </w:rPr>
      </w:pPr>
      <w:r w:rsidRPr="00C2692B">
        <w:rPr>
          <w:rFonts w:ascii="Century Gothic" w:hAnsi="Century Gothic" w:cs="Arial"/>
          <w:b/>
          <w:i/>
        </w:rPr>
        <w:t>Artículo</w:t>
      </w:r>
      <w:r>
        <w:rPr>
          <w:rFonts w:ascii="Century Gothic" w:hAnsi="Century Gothic" w:cs="Arial"/>
          <w:b/>
          <w:i/>
        </w:rPr>
        <w:t xml:space="preserve"> Undécimo.- </w:t>
      </w:r>
      <w:r>
        <w:rPr>
          <w:rFonts w:ascii="Century Gothic" w:hAnsi="Century Gothic" w:cs="Arial"/>
          <w:bCs/>
          <w:i/>
        </w:rPr>
        <w:t xml:space="preserve">El </w:t>
      </w:r>
      <w:r>
        <w:rPr>
          <w:rFonts w:ascii="Century Gothic" w:hAnsi="Century Gothic" w:cs="Arial"/>
          <w:b/>
          <w:i/>
        </w:rPr>
        <w:t xml:space="preserve">Sistema para el Desarrollo Integral de la Familia del Municipio de El Tule </w:t>
      </w:r>
      <w:r>
        <w:rPr>
          <w:rFonts w:ascii="Century Gothic" w:hAnsi="Century Gothic" w:cs="Arial"/>
          <w:bCs/>
          <w:i/>
        </w:rPr>
        <w:t>contará con una presidencia, la cual será designada libremente por el Presidente Municipal.</w:t>
      </w:r>
    </w:p>
    <w:p w14:paraId="7E81AC01" w14:textId="77777777" w:rsidR="00111E39" w:rsidRDefault="00111E39" w:rsidP="00A20034">
      <w:pPr>
        <w:tabs>
          <w:tab w:val="left" w:pos="1701"/>
        </w:tabs>
        <w:spacing w:line="360" w:lineRule="auto"/>
        <w:ind w:left="567" w:right="900"/>
        <w:jc w:val="both"/>
        <w:rPr>
          <w:rFonts w:ascii="Century Gothic" w:hAnsi="Century Gothic" w:cs="Arial"/>
          <w:bCs/>
          <w:i/>
        </w:rPr>
      </w:pPr>
    </w:p>
    <w:p w14:paraId="2E8F5A6D" w14:textId="77777777" w:rsidR="000C477A" w:rsidRDefault="000C477A" w:rsidP="00A20034">
      <w:pPr>
        <w:tabs>
          <w:tab w:val="left" w:pos="1701"/>
        </w:tabs>
        <w:spacing w:line="360" w:lineRule="auto"/>
        <w:ind w:left="567" w:right="900"/>
        <w:jc w:val="both"/>
        <w:rPr>
          <w:rFonts w:ascii="Century Gothic" w:hAnsi="Century Gothic" w:cs="Arial"/>
          <w:bCs/>
          <w:i/>
        </w:rPr>
      </w:pPr>
      <w:r>
        <w:rPr>
          <w:rFonts w:ascii="Century Gothic" w:hAnsi="Century Gothic" w:cs="Arial"/>
          <w:bCs/>
          <w:i/>
        </w:rPr>
        <w:t>Serán atribuciones de la Presidencia del Organismo las siguientes:</w:t>
      </w:r>
    </w:p>
    <w:p w14:paraId="71EA02C5" w14:textId="0BB357FD" w:rsidR="007A5FB7" w:rsidRDefault="007A5FB7" w:rsidP="00A20034">
      <w:pPr>
        <w:pStyle w:val="Prrafodelista"/>
        <w:numPr>
          <w:ilvl w:val="0"/>
          <w:numId w:val="7"/>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I.</w:t>
      </w:r>
      <w:r w:rsidR="00437F71">
        <w:rPr>
          <w:rFonts w:ascii="Century Gothic" w:hAnsi="Century Gothic" w:cs="Arial"/>
          <w:bCs/>
          <w:i/>
        </w:rPr>
        <w:t xml:space="preserve"> </w:t>
      </w:r>
      <w:r>
        <w:rPr>
          <w:rFonts w:ascii="Century Gothic" w:hAnsi="Century Gothic" w:cs="Arial"/>
          <w:bCs/>
          <w:i/>
        </w:rPr>
        <w:t>Contribuir a la obtención de recursos que permitan el incremento del patrimonio del organismo y el cumplimiento de su objeto;</w:t>
      </w:r>
    </w:p>
    <w:p w14:paraId="4519F4D9" w14:textId="77777777" w:rsidR="007A5FB7" w:rsidRDefault="007A5FB7" w:rsidP="00A20034">
      <w:pPr>
        <w:pStyle w:val="Prrafodelista"/>
        <w:numPr>
          <w:ilvl w:val="0"/>
          <w:numId w:val="7"/>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Emitir opinión y recomendaciones sobre los programas, informes y estados financieros del organismo;</w:t>
      </w:r>
    </w:p>
    <w:p w14:paraId="707CE676" w14:textId="77777777" w:rsidR="007A5FB7" w:rsidRDefault="007A5FB7" w:rsidP="00A20034">
      <w:pPr>
        <w:pStyle w:val="Prrafodelista"/>
        <w:numPr>
          <w:ilvl w:val="0"/>
          <w:numId w:val="7"/>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Apoyar las actividades del organismo y formular sugerencias tendientes a lograr un mejor desempeño, y</w:t>
      </w:r>
    </w:p>
    <w:p w14:paraId="228F8805" w14:textId="77777777" w:rsidR="007A5FB7" w:rsidRDefault="007A5FB7" w:rsidP="00A20034">
      <w:pPr>
        <w:pStyle w:val="Prrafodelista"/>
        <w:numPr>
          <w:ilvl w:val="0"/>
          <w:numId w:val="7"/>
        </w:numPr>
        <w:tabs>
          <w:tab w:val="left" w:pos="1701"/>
        </w:tabs>
        <w:spacing w:line="360" w:lineRule="auto"/>
        <w:ind w:left="1276" w:right="900" w:firstLine="142"/>
        <w:jc w:val="both"/>
        <w:rPr>
          <w:rFonts w:ascii="Century Gothic" w:hAnsi="Century Gothic" w:cs="Arial"/>
          <w:bCs/>
          <w:i/>
        </w:rPr>
      </w:pPr>
      <w:r>
        <w:rPr>
          <w:rFonts w:ascii="Century Gothic" w:hAnsi="Century Gothic" w:cs="Arial"/>
          <w:bCs/>
          <w:i/>
        </w:rPr>
        <w:t>Las demás que sean necesarias para el ejercicio de las atribuciones anteriores</w:t>
      </w:r>
    </w:p>
    <w:p w14:paraId="5123443B" w14:textId="77777777" w:rsidR="007A5FB7" w:rsidRDefault="007A5FB7" w:rsidP="00A20034">
      <w:pPr>
        <w:tabs>
          <w:tab w:val="left" w:pos="1701"/>
        </w:tabs>
        <w:spacing w:line="360" w:lineRule="auto"/>
        <w:ind w:left="567" w:right="900"/>
        <w:jc w:val="both"/>
        <w:rPr>
          <w:rFonts w:ascii="Century Gothic" w:hAnsi="Century Gothic" w:cs="Arial"/>
          <w:bCs/>
          <w:i/>
        </w:rPr>
      </w:pPr>
    </w:p>
    <w:p w14:paraId="27B6F29C" w14:textId="77777777" w:rsidR="007A5FB7" w:rsidRDefault="007A5FB7" w:rsidP="00A20034">
      <w:pPr>
        <w:tabs>
          <w:tab w:val="left" w:pos="1701"/>
        </w:tabs>
        <w:spacing w:line="360" w:lineRule="auto"/>
        <w:ind w:left="567" w:right="900"/>
        <w:jc w:val="both"/>
        <w:rPr>
          <w:rFonts w:ascii="Century Gothic" w:hAnsi="Century Gothic" w:cs="Arial"/>
          <w:bCs/>
          <w:i/>
        </w:rPr>
      </w:pPr>
      <w:r w:rsidRPr="007A5FB7">
        <w:rPr>
          <w:rFonts w:ascii="Century Gothic" w:hAnsi="Century Gothic" w:cs="Arial"/>
          <w:b/>
          <w:i/>
        </w:rPr>
        <w:t xml:space="preserve">Artículo Duodécimo.- </w:t>
      </w:r>
      <w:r>
        <w:rPr>
          <w:rFonts w:ascii="Century Gothic" w:hAnsi="Century Gothic" w:cs="Arial"/>
          <w:bCs/>
          <w:i/>
        </w:rPr>
        <w:t>El Sistema podrá celebrar convenios de colaboración y coordinación con otros sistemas y/u otras instituciones para el eficaz cumplimiento de sus atribuciones.</w:t>
      </w:r>
    </w:p>
    <w:p w14:paraId="087C5483" w14:textId="77777777" w:rsidR="00CF5C18" w:rsidRDefault="000C477A" w:rsidP="00A20034">
      <w:pPr>
        <w:tabs>
          <w:tab w:val="left" w:pos="1701"/>
        </w:tabs>
        <w:spacing w:line="360" w:lineRule="auto"/>
        <w:ind w:left="567" w:right="900"/>
        <w:jc w:val="both"/>
        <w:rPr>
          <w:rFonts w:ascii="Century Gothic" w:hAnsi="Century Gothic" w:cs="Arial"/>
          <w:bCs/>
          <w:i/>
        </w:rPr>
      </w:pPr>
      <w:r w:rsidRPr="007A5FB7">
        <w:rPr>
          <w:rFonts w:ascii="Century Gothic" w:hAnsi="Century Gothic" w:cs="Arial"/>
          <w:b/>
          <w:i/>
        </w:rPr>
        <w:br/>
      </w:r>
      <w:r w:rsidR="00CF5C18" w:rsidRPr="007A5FB7">
        <w:rPr>
          <w:rFonts w:ascii="Century Gothic" w:hAnsi="Century Gothic" w:cs="Arial"/>
          <w:b/>
          <w:i/>
        </w:rPr>
        <w:t>Artículo D</w:t>
      </w:r>
      <w:r w:rsidR="00CF5C18">
        <w:rPr>
          <w:rFonts w:ascii="Century Gothic" w:hAnsi="Century Gothic" w:cs="Arial"/>
          <w:b/>
          <w:i/>
        </w:rPr>
        <w:t xml:space="preserve">écimo Tercero.-  </w:t>
      </w:r>
      <w:r w:rsidR="00CF5C18">
        <w:rPr>
          <w:rFonts w:ascii="Century Gothic" w:hAnsi="Century Gothic" w:cs="Arial"/>
          <w:bCs/>
          <w:i/>
        </w:rPr>
        <w:t xml:space="preserve">Las disposiciones contenidas en la Ley de </w:t>
      </w:r>
      <w:r w:rsidR="00CF5C18">
        <w:rPr>
          <w:rFonts w:ascii="Century Gothic" w:hAnsi="Century Gothic" w:cs="Arial"/>
          <w:b/>
          <w:i/>
        </w:rPr>
        <w:t>Asistencia Social Pública y Privada para el Estado de Chihuahua</w:t>
      </w:r>
      <w:r w:rsidR="00CF5C18">
        <w:rPr>
          <w:rFonts w:ascii="Century Gothic" w:hAnsi="Century Gothic" w:cs="Arial"/>
          <w:bCs/>
          <w:i/>
        </w:rPr>
        <w:t xml:space="preserve">, que establezcan derechos y obligaciones para el Poder Ejecutivo del Estado o para su organismo descentralizado encargado de la prestación de los servicios de asistencia social pública, serán aplicables en lo conducente la Administración Municipal y su organismo descentralizado </w:t>
      </w:r>
      <w:r w:rsidR="00CF5C18">
        <w:rPr>
          <w:rFonts w:ascii="Century Gothic" w:hAnsi="Century Gothic" w:cs="Arial"/>
          <w:b/>
          <w:i/>
        </w:rPr>
        <w:t>Sistema para el Desarrollo Integral de la Familia del Municipio de El Tule</w:t>
      </w:r>
      <w:r w:rsidR="00CF5C18" w:rsidRPr="00CF5C18">
        <w:rPr>
          <w:rFonts w:ascii="Century Gothic" w:hAnsi="Century Gothic" w:cs="Arial"/>
          <w:bCs/>
          <w:i/>
        </w:rPr>
        <w:t>.</w:t>
      </w:r>
    </w:p>
    <w:p w14:paraId="62812DAC" w14:textId="77777777" w:rsidR="00CF5C18" w:rsidRDefault="00CF5C18" w:rsidP="00A20034">
      <w:pPr>
        <w:tabs>
          <w:tab w:val="left" w:pos="1701"/>
        </w:tabs>
        <w:spacing w:line="360" w:lineRule="auto"/>
        <w:ind w:left="567" w:right="900"/>
        <w:jc w:val="both"/>
        <w:rPr>
          <w:rFonts w:ascii="Century Gothic" w:hAnsi="Century Gothic" w:cs="Arial"/>
          <w:bCs/>
          <w:i/>
        </w:rPr>
      </w:pPr>
    </w:p>
    <w:p w14:paraId="51316455" w14:textId="661C83D5" w:rsidR="00891279" w:rsidRDefault="00CF5C18" w:rsidP="00891279">
      <w:pPr>
        <w:tabs>
          <w:tab w:val="left" w:pos="1701"/>
        </w:tabs>
        <w:spacing w:line="360" w:lineRule="auto"/>
        <w:ind w:left="567" w:right="900"/>
        <w:jc w:val="both"/>
        <w:rPr>
          <w:rFonts w:ascii="Century Gothic" w:hAnsi="Century Gothic" w:cs="Arial"/>
          <w:bCs/>
          <w:i/>
        </w:rPr>
      </w:pPr>
      <w:r w:rsidRPr="00CF5C18">
        <w:rPr>
          <w:rFonts w:ascii="Century Gothic" w:hAnsi="Century Gothic" w:cs="Arial"/>
          <w:b/>
          <w:i/>
        </w:rPr>
        <w:t>SEGUNDO.-</w:t>
      </w:r>
      <w:r>
        <w:rPr>
          <w:rFonts w:ascii="Century Gothic" w:hAnsi="Century Gothic" w:cs="Arial"/>
          <w:b/>
          <w:i/>
        </w:rPr>
        <w:t xml:space="preserve"> </w:t>
      </w:r>
      <w:r>
        <w:rPr>
          <w:rFonts w:ascii="Century Gothic" w:hAnsi="Century Gothic" w:cs="Arial"/>
          <w:bCs/>
          <w:i/>
        </w:rPr>
        <w:t>Env</w:t>
      </w:r>
      <w:r w:rsidR="00891279">
        <w:rPr>
          <w:rFonts w:ascii="Century Gothic" w:hAnsi="Century Gothic" w:cs="Arial"/>
          <w:bCs/>
          <w:i/>
        </w:rPr>
        <w:t>íe</w:t>
      </w:r>
      <w:r>
        <w:rPr>
          <w:rFonts w:ascii="Century Gothic" w:hAnsi="Century Gothic" w:cs="Arial"/>
          <w:bCs/>
          <w:i/>
        </w:rPr>
        <w:t>se,</w:t>
      </w:r>
      <w:r w:rsidR="007F3C9D">
        <w:rPr>
          <w:rFonts w:ascii="Century Gothic" w:hAnsi="Century Gothic" w:cs="Arial"/>
          <w:bCs/>
          <w:i/>
        </w:rPr>
        <w:t xml:space="preserve"> </w:t>
      </w:r>
      <w:r>
        <w:rPr>
          <w:rFonts w:ascii="Century Gothic" w:hAnsi="Century Gothic" w:cs="Arial"/>
          <w:bCs/>
          <w:i/>
        </w:rPr>
        <w:t>por conducto de la Secretar</w:t>
      </w:r>
      <w:r w:rsidR="00891279">
        <w:rPr>
          <w:rFonts w:ascii="Century Gothic" w:hAnsi="Century Gothic" w:cs="Arial"/>
          <w:bCs/>
          <w:i/>
        </w:rPr>
        <w:t>i</w:t>
      </w:r>
      <w:r>
        <w:rPr>
          <w:rFonts w:ascii="Century Gothic" w:hAnsi="Century Gothic" w:cs="Arial"/>
          <w:bCs/>
          <w:i/>
        </w:rPr>
        <w:t>a Municipal y del H. Ayuntamiento</w:t>
      </w:r>
      <w:r w:rsidR="00891279">
        <w:rPr>
          <w:rFonts w:ascii="Century Gothic" w:hAnsi="Century Gothic" w:cs="Arial"/>
          <w:bCs/>
          <w:i/>
        </w:rPr>
        <w:t xml:space="preserve"> </w:t>
      </w:r>
      <w:r>
        <w:rPr>
          <w:rFonts w:ascii="Century Gothic" w:hAnsi="Century Gothic" w:cs="Arial"/>
          <w:bCs/>
          <w:i/>
        </w:rPr>
        <w:t xml:space="preserve">el presente punto de acuerdo al H. Congreso del Estado, para que se realice lo conducente, de conformidad con el artículo </w:t>
      </w:r>
      <w:r>
        <w:rPr>
          <w:rFonts w:ascii="Century Gothic" w:hAnsi="Century Gothic" w:cs="Arial"/>
          <w:b/>
          <w:i/>
        </w:rPr>
        <w:t xml:space="preserve">68 de la Constitución </w:t>
      </w:r>
      <w:r w:rsidR="00891279">
        <w:rPr>
          <w:rFonts w:ascii="Century Gothic" w:hAnsi="Century Gothic" w:cs="Arial"/>
          <w:b/>
          <w:i/>
        </w:rPr>
        <w:t xml:space="preserve">Política </w:t>
      </w:r>
      <w:r>
        <w:rPr>
          <w:rFonts w:ascii="Century Gothic" w:hAnsi="Century Gothic" w:cs="Arial"/>
          <w:b/>
          <w:i/>
        </w:rPr>
        <w:t>del Estado de Chihuahua</w:t>
      </w:r>
      <w:r>
        <w:rPr>
          <w:rFonts w:ascii="Century Gothic" w:hAnsi="Century Gothic" w:cs="Arial"/>
          <w:bCs/>
          <w:i/>
        </w:rPr>
        <w:t xml:space="preserve">, así como el </w:t>
      </w:r>
      <w:r>
        <w:rPr>
          <w:rFonts w:ascii="Century Gothic" w:hAnsi="Century Gothic" w:cs="Arial"/>
          <w:b/>
          <w:i/>
        </w:rPr>
        <w:t xml:space="preserve">Capítulo II del Título Octavo de la Ley Orgánica </w:t>
      </w:r>
      <w:r w:rsidR="00D77498">
        <w:rPr>
          <w:rFonts w:ascii="Century Gothic" w:hAnsi="Century Gothic" w:cs="Arial"/>
          <w:b/>
          <w:i/>
        </w:rPr>
        <w:t>del Poder Legislativo del Estado de Chihuahua</w:t>
      </w:r>
      <w:r w:rsidR="007F3C9D" w:rsidRPr="007F3C9D">
        <w:rPr>
          <w:rFonts w:ascii="Century Gothic" w:hAnsi="Century Gothic" w:cs="Arial"/>
          <w:bCs/>
          <w:i/>
        </w:rPr>
        <w:t>”</w:t>
      </w:r>
      <w:r w:rsidR="00D77498" w:rsidRPr="007F3C9D">
        <w:rPr>
          <w:rFonts w:ascii="Century Gothic" w:hAnsi="Century Gothic" w:cs="Arial"/>
          <w:bCs/>
          <w:i/>
        </w:rPr>
        <w:t>.</w:t>
      </w:r>
      <w:r w:rsidR="00F9769B">
        <w:rPr>
          <w:rFonts w:ascii="Century Gothic" w:hAnsi="Century Gothic" w:cs="Arial"/>
          <w:bCs/>
          <w:i/>
        </w:rPr>
        <w:t xml:space="preserve"> (SIC)</w:t>
      </w:r>
    </w:p>
    <w:p w14:paraId="56CC5B6C" w14:textId="6B829CEC" w:rsidR="000C477A" w:rsidRPr="00CF5C18" w:rsidRDefault="00CF5C18" w:rsidP="007A5FB7">
      <w:pPr>
        <w:tabs>
          <w:tab w:val="left" w:pos="1701"/>
        </w:tabs>
        <w:spacing w:line="360" w:lineRule="auto"/>
        <w:ind w:right="49"/>
        <w:jc w:val="both"/>
        <w:rPr>
          <w:rFonts w:ascii="Century Gothic" w:hAnsi="Century Gothic" w:cs="Arial"/>
          <w:bCs/>
          <w:i/>
        </w:rPr>
      </w:pPr>
      <w:r w:rsidRPr="00CF5C18">
        <w:rPr>
          <w:rFonts w:ascii="Century Gothic" w:hAnsi="Century Gothic" w:cs="Arial"/>
          <w:b/>
          <w:i/>
        </w:rPr>
        <w:t xml:space="preserve">  </w:t>
      </w:r>
    </w:p>
    <w:p w14:paraId="6511DC5B" w14:textId="54C4DA04"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1193E5F5"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y en lo particular el contenido y efectos de los artículos 73 y 124, para evitar invasión de esferas competenciales, lo que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DFEAC68" w14:textId="27F194F9" w:rsidR="00FE6B9D" w:rsidRDefault="00B82123" w:rsidP="00B82123">
      <w:pPr>
        <w:spacing w:line="360" w:lineRule="auto"/>
        <w:jc w:val="both"/>
        <w:rPr>
          <w:rFonts w:ascii="Century Gothic" w:eastAsia="Arial" w:hAnsi="Century Gothic" w:cs="Arial"/>
          <w:szCs w:val="24"/>
        </w:rPr>
      </w:pPr>
      <w:r w:rsidRPr="00F31F63">
        <w:rPr>
          <w:rFonts w:ascii="Century Gothic" w:eastAsia="Arial" w:hAnsi="Century Gothic" w:cs="Arial"/>
          <w:b/>
          <w:szCs w:val="24"/>
        </w:rPr>
        <w:t>II.</w:t>
      </w:r>
      <w:r>
        <w:rPr>
          <w:rFonts w:ascii="Century Gothic" w:eastAsia="Arial" w:hAnsi="Century Gothic" w:cs="Arial"/>
          <w:szCs w:val="24"/>
        </w:rPr>
        <w:t>-</w:t>
      </w:r>
      <w:r w:rsidR="000E753A">
        <w:rPr>
          <w:rFonts w:ascii="Century Gothic" w:eastAsia="Arial" w:hAnsi="Century Gothic" w:cs="Arial"/>
          <w:szCs w:val="24"/>
        </w:rPr>
        <w:t xml:space="preserve"> </w:t>
      </w:r>
      <w:r w:rsidR="00FE6B9D">
        <w:rPr>
          <w:rFonts w:ascii="Century Gothic" w:eastAsia="Arial" w:hAnsi="Century Gothic" w:cs="Arial"/>
          <w:szCs w:val="24"/>
        </w:rPr>
        <w:t xml:space="preserve">Los Estados Unidos Mexicanos </w:t>
      </w:r>
      <w:r w:rsidR="00FA07C9">
        <w:rPr>
          <w:rFonts w:ascii="Century Gothic" w:eastAsia="Arial" w:hAnsi="Century Gothic" w:cs="Arial"/>
          <w:szCs w:val="24"/>
        </w:rPr>
        <w:t>es</w:t>
      </w:r>
      <w:r w:rsidR="00291FF8">
        <w:rPr>
          <w:rFonts w:ascii="Century Gothic" w:eastAsia="Arial" w:hAnsi="Century Gothic" w:cs="Arial"/>
          <w:szCs w:val="24"/>
        </w:rPr>
        <w:t xml:space="preserve"> un</w:t>
      </w:r>
      <w:r w:rsidR="00EC75A4">
        <w:rPr>
          <w:rFonts w:ascii="Century Gothic" w:eastAsia="Arial" w:hAnsi="Century Gothic" w:cs="Arial"/>
          <w:szCs w:val="24"/>
        </w:rPr>
        <w:t xml:space="preserve"> país federalista compuesto de E</w:t>
      </w:r>
      <w:r w:rsidR="00291FF8">
        <w:rPr>
          <w:rFonts w:ascii="Century Gothic" w:eastAsia="Arial" w:hAnsi="Century Gothic" w:cs="Arial"/>
          <w:szCs w:val="24"/>
        </w:rPr>
        <w:t>stados libres y soberanos en todo lo concerniente a su régimen interior</w:t>
      </w:r>
      <w:r w:rsidR="00EC75A4">
        <w:rPr>
          <w:rFonts w:ascii="Century Gothic" w:eastAsia="Arial" w:hAnsi="Century Gothic" w:cs="Arial"/>
          <w:szCs w:val="24"/>
        </w:rPr>
        <w:t>,</w:t>
      </w:r>
      <w:r w:rsidR="00291FF8">
        <w:rPr>
          <w:rFonts w:ascii="Century Gothic" w:eastAsia="Arial" w:hAnsi="Century Gothic" w:cs="Arial"/>
          <w:szCs w:val="24"/>
        </w:rPr>
        <w:t xml:space="preserve"> </w:t>
      </w:r>
      <w:r w:rsidR="00FE6B9D">
        <w:rPr>
          <w:rFonts w:ascii="Century Gothic" w:eastAsia="Arial" w:hAnsi="Century Gothic" w:cs="Arial"/>
          <w:szCs w:val="24"/>
        </w:rPr>
        <w:t>d</w:t>
      </w:r>
      <w:r w:rsidR="00291FF8">
        <w:rPr>
          <w:rFonts w:ascii="Century Gothic" w:eastAsia="Arial" w:hAnsi="Century Gothic" w:cs="Arial"/>
          <w:szCs w:val="24"/>
        </w:rPr>
        <w:t>ivididos</w:t>
      </w:r>
      <w:r w:rsidR="00FE6B9D">
        <w:rPr>
          <w:rFonts w:ascii="Century Gothic" w:eastAsia="Arial" w:hAnsi="Century Gothic" w:cs="Arial"/>
          <w:szCs w:val="24"/>
        </w:rPr>
        <w:t xml:space="preserve"> en municipios</w:t>
      </w:r>
      <w:r w:rsidR="00E72234">
        <w:rPr>
          <w:rFonts w:ascii="Century Gothic" w:eastAsia="Arial" w:hAnsi="Century Gothic" w:cs="Arial"/>
          <w:szCs w:val="24"/>
        </w:rPr>
        <w:t xml:space="preserve"> que</w:t>
      </w:r>
      <w:r w:rsidR="00FE6B9D">
        <w:rPr>
          <w:rFonts w:ascii="Century Gothic" w:eastAsia="Arial" w:hAnsi="Century Gothic" w:cs="Arial"/>
          <w:szCs w:val="24"/>
        </w:rPr>
        <w:t xml:space="preserve"> son la base para la división territorial y la organización política y administrativa</w:t>
      </w:r>
      <w:r w:rsidR="00E72234">
        <w:rPr>
          <w:rFonts w:ascii="Century Gothic" w:eastAsia="Arial" w:hAnsi="Century Gothic" w:cs="Arial"/>
          <w:szCs w:val="24"/>
        </w:rPr>
        <w:t xml:space="preserve"> de la nación, es decir,</w:t>
      </w:r>
      <w:r w:rsidR="002A5D10">
        <w:rPr>
          <w:rFonts w:ascii="Century Gothic" w:eastAsia="Arial" w:hAnsi="Century Gothic" w:cs="Arial"/>
          <w:szCs w:val="24"/>
        </w:rPr>
        <w:t xml:space="preserve"> </w:t>
      </w:r>
      <w:r w:rsidR="00E72234">
        <w:rPr>
          <w:rFonts w:ascii="Century Gothic" w:eastAsia="Arial" w:hAnsi="Century Gothic" w:cs="Arial"/>
          <w:szCs w:val="24"/>
        </w:rPr>
        <w:t>t</w:t>
      </w:r>
      <w:r w:rsidR="002A5D10">
        <w:rPr>
          <w:rFonts w:ascii="Century Gothic" w:eastAsia="Arial" w:hAnsi="Century Gothic" w:cs="Arial"/>
          <w:szCs w:val="24"/>
        </w:rPr>
        <w:t>res órdenes de gobierno con atribuciones y facultades</w:t>
      </w:r>
      <w:r w:rsidR="00DF2ECD">
        <w:rPr>
          <w:rFonts w:ascii="Century Gothic" w:eastAsia="Arial" w:hAnsi="Century Gothic" w:cs="Arial"/>
          <w:szCs w:val="24"/>
        </w:rPr>
        <w:t xml:space="preserve"> diferentes</w:t>
      </w:r>
      <w:r w:rsidR="002A5D10">
        <w:rPr>
          <w:rFonts w:ascii="Century Gothic" w:eastAsia="Arial" w:hAnsi="Century Gothic" w:cs="Arial"/>
          <w:szCs w:val="24"/>
        </w:rPr>
        <w:t xml:space="preserve"> que se complementan</w:t>
      </w:r>
      <w:r w:rsidR="00E72234">
        <w:rPr>
          <w:rFonts w:ascii="Century Gothic" w:eastAsia="Arial" w:hAnsi="Century Gothic" w:cs="Arial"/>
          <w:szCs w:val="24"/>
        </w:rPr>
        <w:t xml:space="preserve"> entre sí para </w:t>
      </w:r>
      <w:r w:rsidR="003E2CB9">
        <w:rPr>
          <w:rFonts w:ascii="Century Gothic" w:eastAsia="Arial" w:hAnsi="Century Gothic" w:cs="Arial"/>
          <w:szCs w:val="24"/>
        </w:rPr>
        <w:t>cumplir</w:t>
      </w:r>
      <w:r w:rsidR="00E72234">
        <w:rPr>
          <w:rFonts w:ascii="Century Gothic" w:eastAsia="Arial" w:hAnsi="Century Gothic" w:cs="Arial"/>
          <w:szCs w:val="24"/>
        </w:rPr>
        <w:t xml:space="preserve"> corresponsablemente </w:t>
      </w:r>
      <w:r w:rsidR="00EB715C">
        <w:rPr>
          <w:rFonts w:ascii="Century Gothic" w:eastAsia="Arial" w:hAnsi="Century Gothic" w:cs="Arial"/>
          <w:szCs w:val="24"/>
        </w:rPr>
        <w:t>su</w:t>
      </w:r>
      <w:r w:rsidR="00E25216">
        <w:rPr>
          <w:rFonts w:ascii="Century Gothic" w:eastAsia="Arial" w:hAnsi="Century Gothic" w:cs="Arial"/>
          <w:szCs w:val="24"/>
        </w:rPr>
        <w:t>s</w:t>
      </w:r>
      <w:r w:rsidR="00EB715C">
        <w:rPr>
          <w:rFonts w:ascii="Century Gothic" w:eastAsia="Arial" w:hAnsi="Century Gothic" w:cs="Arial"/>
          <w:szCs w:val="24"/>
        </w:rPr>
        <w:t xml:space="preserve"> funci</w:t>
      </w:r>
      <w:r w:rsidR="00E25216">
        <w:rPr>
          <w:rFonts w:ascii="Century Gothic" w:eastAsia="Arial" w:hAnsi="Century Gothic" w:cs="Arial"/>
          <w:szCs w:val="24"/>
        </w:rPr>
        <w:t>o</w:t>
      </w:r>
      <w:r w:rsidR="00EB715C">
        <w:rPr>
          <w:rFonts w:ascii="Century Gothic" w:eastAsia="Arial" w:hAnsi="Century Gothic" w:cs="Arial"/>
          <w:szCs w:val="24"/>
        </w:rPr>
        <w:t>n</w:t>
      </w:r>
      <w:r w:rsidR="00E25216">
        <w:rPr>
          <w:rFonts w:ascii="Century Gothic" w:eastAsia="Arial" w:hAnsi="Century Gothic" w:cs="Arial"/>
          <w:szCs w:val="24"/>
        </w:rPr>
        <w:t>es</w:t>
      </w:r>
      <w:r w:rsidR="002A5D10">
        <w:rPr>
          <w:rFonts w:ascii="Century Gothic" w:eastAsia="Arial" w:hAnsi="Century Gothic" w:cs="Arial"/>
          <w:szCs w:val="24"/>
        </w:rPr>
        <w:t xml:space="preserve">. </w:t>
      </w:r>
    </w:p>
    <w:p w14:paraId="3C454081" w14:textId="47C859A6" w:rsidR="00FE6B9D" w:rsidRDefault="00FE6B9D" w:rsidP="00B82123">
      <w:pPr>
        <w:spacing w:line="360" w:lineRule="auto"/>
        <w:jc w:val="both"/>
        <w:rPr>
          <w:rFonts w:ascii="Century Gothic" w:eastAsia="Arial" w:hAnsi="Century Gothic" w:cs="Arial"/>
          <w:szCs w:val="24"/>
        </w:rPr>
      </w:pPr>
    </w:p>
    <w:p w14:paraId="3A3B03E9" w14:textId="10DDB287" w:rsidR="00FA07C9" w:rsidRDefault="002A5D10" w:rsidP="00FA07C9">
      <w:pPr>
        <w:spacing w:line="360" w:lineRule="auto"/>
        <w:jc w:val="both"/>
        <w:rPr>
          <w:rFonts w:ascii="Century Gothic" w:eastAsia="Arial" w:hAnsi="Century Gothic" w:cs="Arial"/>
          <w:szCs w:val="24"/>
        </w:rPr>
      </w:pPr>
      <w:r>
        <w:rPr>
          <w:rFonts w:ascii="Century Gothic" w:eastAsia="Arial" w:hAnsi="Century Gothic" w:cs="Arial"/>
          <w:szCs w:val="24"/>
        </w:rPr>
        <w:t xml:space="preserve">Dentro de esta distribución de </w:t>
      </w:r>
      <w:r w:rsidR="00FF68CF">
        <w:rPr>
          <w:rFonts w:ascii="Century Gothic" w:eastAsia="Arial" w:hAnsi="Century Gothic" w:cs="Arial"/>
          <w:szCs w:val="24"/>
        </w:rPr>
        <w:t>facultades</w:t>
      </w:r>
      <w:r w:rsidR="00840870">
        <w:rPr>
          <w:rFonts w:ascii="Century Gothic" w:eastAsia="Arial" w:hAnsi="Century Gothic" w:cs="Arial"/>
          <w:szCs w:val="24"/>
        </w:rPr>
        <w:t xml:space="preserve"> y obligaciones</w:t>
      </w:r>
      <w:r w:rsidR="00C948BF">
        <w:rPr>
          <w:rFonts w:ascii="Century Gothic" w:eastAsia="Arial" w:hAnsi="Century Gothic" w:cs="Arial"/>
          <w:szCs w:val="24"/>
        </w:rPr>
        <w:t xml:space="preserve"> establecidas en la Constitución Federal,</w:t>
      </w:r>
      <w:r>
        <w:rPr>
          <w:rFonts w:ascii="Century Gothic" w:eastAsia="Arial" w:hAnsi="Century Gothic" w:cs="Arial"/>
          <w:szCs w:val="24"/>
        </w:rPr>
        <w:t xml:space="preserve"> </w:t>
      </w:r>
      <w:r w:rsidR="0021481C">
        <w:rPr>
          <w:rFonts w:ascii="Century Gothic" w:eastAsia="Arial" w:hAnsi="Century Gothic" w:cs="Arial"/>
          <w:szCs w:val="24"/>
        </w:rPr>
        <w:t>los gobiernos municipales</w:t>
      </w:r>
      <w:r w:rsidR="00FF68CF">
        <w:rPr>
          <w:rFonts w:ascii="Century Gothic" w:eastAsia="Arial" w:hAnsi="Century Gothic" w:cs="Arial"/>
          <w:szCs w:val="24"/>
        </w:rPr>
        <w:t xml:space="preserve"> p</w:t>
      </w:r>
      <w:r w:rsidR="0033681C">
        <w:rPr>
          <w:rFonts w:ascii="Century Gothic" w:eastAsia="Arial" w:hAnsi="Century Gothic" w:cs="Arial"/>
          <w:szCs w:val="24"/>
        </w:rPr>
        <w:t>uede</w:t>
      </w:r>
      <w:r w:rsidR="00FF68CF">
        <w:rPr>
          <w:rFonts w:ascii="Century Gothic" w:eastAsia="Arial" w:hAnsi="Century Gothic" w:cs="Arial"/>
          <w:szCs w:val="24"/>
        </w:rPr>
        <w:t>n</w:t>
      </w:r>
      <w:r w:rsidR="0021481C">
        <w:rPr>
          <w:rFonts w:ascii="Century Gothic" w:eastAsia="Arial" w:hAnsi="Century Gothic" w:cs="Arial"/>
          <w:szCs w:val="24"/>
        </w:rPr>
        <w:t xml:space="preserve"> emitir </w:t>
      </w:r>
      <w:r w:rsidR="00FF68CF">
        <w:rPr>
          <w:rFonts w:ascii="Century Gothic" w:eastAsia="Arial" w:hAnsi="Century Gothic" w:cs="Arial"/>
          <w:szCs w:val="24"/>
        </w:rPr>
        <w:t xml:space="preserve">normas </w:t>
      </w:r>
      <w:r w:rsidR="0021481C">
        <w:rPr>
          <w:rFonts w:ascii="Century Gothic" w:eastAsia="Arial" w:hAnsi="Century Gothic" w:cs="Arial"/>
          <w:szCs w:val="24"/>
        </w:rPr>
        <w:t>dentro</w:t>
      </w:r>
      <w:r w:rsidR="00EC75A4">
        <w:rPr>
          <w:rFonts w:ascii="Century Gothic" w:eastAsia="Arial" w:hAnsi="Century Gothic" w:cs="Arial"/>
          <w:szCs w:val="24"/>
        </w:rPr>
        <w:t xml:space="preserve"> de los límites que establece la</w:t>
      </w:r>
      <w:r w:rsidR="0021481C">
        <w:rPr>
          <w:rFonts w:ascii="Century Gothic" w:eastAsia="Arial" w:hAnsi="Century Gothic" w:cs="Arial"/>
          <w:szCs w:val="24"/>
        </w:rPr>
        <w:t xml:space="preserve"> Legislación Estatal </w:t>
      </w:r>
      <w:r w:rsidR="00FF68CF">
        <w:rPr>
          <w:rFonts w:ascii="Century Gothic" w:eastAsia="Arial" w:hAnsi="Century Gothic" w:cs="Arial"/>
          <w:szCs w:val="24"/>
        </w:rPr>
        <w:t xml:space="preserve">en </w:t>
      </w:r>
      <w:r w:rsidR="0021481C">
        <w:rPr>
          <w:rFonts w:ascii="Century Gothic" w:eastAsia="Arial" w:hAnsi="Century Gothic" w:cs="Arial"/>
          <w:szCs w:val="24"/>
        </w:rPr>
        <w:t>lo relativo al bando de policía y buen gobierno, a los reglamentos, circulares</w:t>
      </w:r>
      <w:r w:rsidR="00840870">
        <w:rPr>
          <w:rFonts w:ascii="Century Gothic" w:eastAsia="Arial" w:hAnsi="Century Gothic" w:cs="Arial"/>
          <w:szCs w:val="24"/>
        </w:rPr>
        <w:t xml:space="preserve"> y</w:t>
      </w:r>
      <w:r w:rsidR="0021481C">
        <w:rPr>
          <w:rFonts w:ascii="Century Gothic" w:eastAsia="Arial" w:hAnsi="Century Gothic" w:cs="Arial"/>
          <w:szCs w:val="24"/>
        </w:rPr>
        <w:t xml:space="preserve"> disposiciones administrativas</w:t>
      </w:r>
      <w:r w:rsidR="006608D8">
        <w:rPr>
          <w:rFonts w:ascii="Century Gothic" w:eastAsia="Arial" w:hAnsi="Century Gothic" w:cs="Arial"/>
          <w:szCs w:val="24"/>
        </w:rPr>
        <w:t>,</w:t>
      </w:r>
      <w:r w:rsidR="0021481C">
        <w:rPr>
          <w:rFonts w:ascii="Century Gothic" w:eastAsia="Arial" w:hAnsi="Century Gothic" w:cs="Arial"/>
          <w:szCs w:val="24"/>
        </w:rPr>
        <w:t xml:space="preserve"> </w:t>
      </w:r>
      <w:r w:rsidR="006608D8">
        <w:rPr>
          <w:rFonts w:ascii="Century Gothic" w:eastAsia="Arial" w:hAnsi="Century Gothic" w:cs="Arial"/>
          <w:szCs w:val="24"/>
        </w:rPr>
        <w:t xml:space="preserve">además de otras que deberán atender lo concerniente </w:t>
      </w:r>
      <w:r w:rsidR="00FF68CF">
        <w:rPr>
          <w:rFonts w:ascii="Century Gothic" w:eastAsia="Arial" w:hAnsi="Century Gothic" w:cs="Arial"/>
          <w:szCs w:val="24"/>
        </w:rPr>
        <w:t xml:space="preserve">a la planeación, operatividad, </w:t>
      </w:r>
      <w:r w:rsidR="00C948BF">
        <w:rPr>
          <w:rFonts w:ascii="Century Gothic" w:eastAsia="Arial" w:hAnsi="Century Gothic" w:cs="Arial"/>
          <w:szCs w:val="24"/>
        </w:rPr>
        <w:t xml:space="preserve">funciones, </w:t>
      </w:r>
      <w:r w:rsidR="00FF68CF">
        <w:rPr>
          <w:rFonts w:ascii="Century Gothic" w:eastAsia="Arial" w:hAnsi="Century Gothic" w:cs="Arial"/>
          <w:szCs w:val="24"/>
        </w:rPr>
        <w:t>servicios públicos y</w:t>
      </w:r>
      <w:r w:rsidR="006608D8">
        <w:rPr>
          <w:rFonts w:ascii="Century Gothic" w:eastAsia="Arial" w:hAnsi="Century Gothic" w:cs="Arial"/>
          <w:szCs w:val="24"/>
        </w:rPr>
        <w:t xml:space="preserve"> asistencialismo</w:t>
      </w:r>
      <w:r w:rsidR="00DF712F">
        <w:rPr>
          <w:rFonts w:ascii="Century Gothic" w:eastAsia="Arial" w:hAnsi="Century Gothic" w:cs="Arial"/>
          <w:szCs w:val="24"/>
        </w:rPr>
        <w:t>, dentro de su jurisdicción</w:t>
      </w:r>
      <w:r w:rsidR="00291FF8">
        <w:rPr>
          <w:rFonts w:ascii="Century Gothic" w:eastAsia="Arial" w:hAnsi="Century Gothic" w:cs="Arial"/>
          <w:szCs w:val="24"/>
        </w:rPr>
        <w:t>.</w:t>
      </w:r>
      <w:r w:rsidR="00DF2ECD">
        <w:rPr>
          <w:rFonts w:ascii="Century Gothic" w:eastAsia="Arial" w:hAnsi="Century Gothic" w:cs="Arial"/>
          <w:szCs w:val="24"/>
        </w:rPr>
        <w:t xml:space="preserve"> </w:t>
      </w:r>
    </w:p>
    <w:p w14:paraId="3ADC05B8" w14:textId="77777777" w:rsidR="00FA07C9" w:rsidRDefault="00FA07C9" w:rsidP="00FA07C9">
      <w:pPr>
        <w:spacing w:line="360" w:lineRule="auto"/>
        <w:jc w:val="both"/>
        <w:rPr>
          <w:rFonts w:ascii="Century Gothic" w:eastAsia="Arial" w:hAnsi="Century Gothic" w:cs="Arial"/>
          <w:szCs w:val="24"/>
        </w:rPr>
      </w:pPr>
    </w:p>
    <w:p w14:paraId="208599CC" w14:textId="44E627A5" w:rsidR="00FA07C9" w:rsidRDefault="0033681C" w:rsidP="00FA07C9">
      <w:pPr>
        <w:spacing w:line="360" w:lineRule="auto"/>
        <w:jc w:val="both"/>
        <w:rPr>
          <w:rFonts w:ascii="Century Gothic" w:eastAsia="Arial" w:hAnsi="Century Gothic" w:cs="Arial"/>
          <w:szCs w:val="24"/>
        </w:rPr>
      </w:pPr>
      <w:r>
        <w:rPr>
          <w:rFonts w:ascii="Century Gothic" w:eastAsia="Arial" w:hAnsi="Century Gothic" w:cs="Arial"/>
          <w:szCs w:val="24"/>
        </w:rPr>
        <w:t>E</w:t>
      </w:r>
      <w:r w:rsidR="00FA07C9">
        <w:rPr>
          <w:rFonts w:ascii="Century Gothic" w:eastAsia="Arial" w:hAnsi="Century Gothic" w:cs="Arial"/>
          <w:szCs w:val="24"/>
        </w:rPr>
        <w:t>n materia de asistencia social, los gobiernos municipales tienen la obligación de operar los programas sociales, coordinar las acciones en beneficio de las personas a quienes va</w:t>
      </w:r>
      <w:r w:rsidR="005B788E">
        <w:rPr>
          <w:rFonts w:ascii="Century Gothic" w:eastAsia="Arial" w:hAnsi="Century Gothic" w:cs="Arial"/>
          <w:szCs w:val="24"/>
        </w:rPr>
        <w:t>n</w:t>
      </w:r>
      <w:r w:rsidR="00FA07C9">
        <w:rPr>
          <w:rFonts w:ascii="Century Gothic" w:eastAsia="Arial" w:hAnsi="Century Gothic" w:cs="Arial"/>
          <w:szCs w:val="24"/>
        </w:rPr>
        <w:t xml:space="preserve"> dirigid</w:t>
      </w:r>
      <w:r w:rsidR="005B788E">
        <w:rPr>
          <w:rFonts w:ascii="Century Gothic" w:eastAsia="Arial" w:hAnsi="Century Gothic" w:cs="Arial"/>
          <w:szCs w:val="24"/>
        </w:rPr>
        <w:t xml:space="preserve">as </w:t>
      </w:r>
      <w:r w:rsidR="00FA07C9">
        <w:rPr>
          <w:rFonts w:ascii="Century Gothic" w:eastAsia="Arial" w:hAnsi="Century Gothic" w:cs="Arial"/>
          <w:szCs w:val="24"/>
        </w:rPr>
        <w:t xml:space="preserve">y atender a </w:t>
      </w:r>
      <w:r>
        <w:rPr>
          <w:rFonts w:ascii="Century Gothic" w:eastAsia="Arial" w:hAnsi="Century Gothic" w:cs="Arial"/>
          <w:szCs w:val="24"/>
        </w:rPr>
        <w:t>diversos grupos</w:t>
      </w:r>
      <w:r w:rsidR="00FA07C9">
        <w:rPr>
          <w:rFonts w:ascii="Century Gothic" w:eastAsia="Arial" w:hAnsi="Century Gothic" w:cs="Arial"/>
          <w:szCs w:val="24"/>
        </w:rPr>
        <w:t xml:space="preserve"> vulnerable</w:t>
      </w:r>
      <w:r>
        <w:rPr>
          <w:rFonts w:ascii="Century Gothic" w:eastAsia="Arial" w:hAnsi="Century Gothic" w:cs="Arial"/>
          <w:szCs w:val="24"/>
        </w:rPr>
        <w:t>s</w:t>
      </w:r>
      <w:r w:rsidR="00FA07C9">
        <w:rPr>
          <w:rFonts w:ascii="Century Gothic" w:eastAsia="Arial" w:hAnsi="Century Gothic" w:cs="Arial"/>
          <w:szCs w:val="24"/>
        </w:rPr>
        <w:t xml:space="preserve"> a través de servicios asistenciales</w:t>
      </w:r>
      <w:r w:rsidR="00E23E14">
        <w:rPr>
          <w:rFonts w:ascii="Century Gothic" w:eastAsia="Arial" w:hAnsi="Century Gothic" w:cs="Arial"/>
          <w:szCs w:val="24"/>
        </w:rPr>
        <w:t>;</w:t>
      </w:r>
      <w:r w:rsidR="00FA07C9">
        <w:rPr>
          <w:rFonts w:ascii="Century Gothic" w:eastAsia="Arial" w:hAnsi="Century Gothic" w:cs="Arial"/>
          <w:szCs w:val="24"/>
        </w:rPr>
        <w:t xml:space="preserve"> como lo son las niñas, niños y adolescentes, adultos mayores en situación de abandono, personas con discapacidad y de otras persona</w:t>
      </w:r>
      <w:r w:rsidR="00BD5C32">
        <w:rPr>
          <w:rFonts w:ascii="Century Gothic" w:eastAsia="Arial" w:hAnsi="Century Gothic" w:cs="Arial"/>
          <w:szCs w:val="24"/>
        </w:rPr>
        <w:t>s en situación de discriminación</w:t>
      </w:r>
      <w:r w:rsidR="00FA07C9">
        <w:rPr>
          <w:rFonts w:ascii="Century Gothic" w:eastAsia="Arial" w:hAnsi="Century Gothic" w:cs="Arial"/>
          <w:szCs w:val="24"/>
        </w:rPr>
        <w:t xml:space="preserve">, a quienes deberán garantizar la protección y restitución de sus derechos. </w:t>
      </w:r>
    </w:p>
    <w:p w14:paraId="3291DB5A" w14:textId="77777777" w:rsidR="00FA07C9" w:rsidRDefault="00FA07C9" w:rsidP="00FA07C9">
      <w:pPr>
        <w:spacing w:line="360" w:lineRule="auto"/>
        <w:jc w:val="both"/>
        <w:rPr>
          <w:rFonts w:ascii="Century Gothic" w:eastAsia="Arial" w:hAnsi="Century Gothic" w:cs="Arial"/>
          <w:szCs w:val="24"/>
        </w:rPr>
      </w:pPr>
    </w:p>
    <w:p w14:paraId="26D6FBC6" w14:textId="44FCA7C3" w:rsidR="00FA07C9" w:rsidRDefault="00FA07C9" w:rsidP="00913883">
      <w:pPr>
        <w:spacing w:line="360" w:lineRule="auto"/>
        <w:jc w:val="both"/>
        <w:rPr>
          <w:rFonts w:ascii="Century Gothic" w:eastAsia="Arial" w:hAnsi="Century Gothic" w:cs="Arial"/>
          <w:szCs w:val="24"/>
        </w:rPr>
      </w:pPr>
      <w:r>
        <w:rPr>
          <w:rFonts w:ascii="Century Gothic" w:eastAsia="Arial" w:hAnsi="Century Gothic" w:cs="Arial"/>
          <w:szCs w:val="24"/>
        </w:rPr>
        <w:t xml:space="preserve">Para </w:t>
      </w:r>
      <w:r w:rsidR="00627AA8">
        <w:rPr>
          <w:rFonts w:ascii="Century Gothic" w:eastAsia="Arial" w:hAnsi="Century Gothic" w:cs="Arial"/>
          <w:szCs w:val="24"/>
        </w:rPr>
        <w:t>el cumplimiento de los</w:t>
      </w:r>
      <w:r>
        <w:rPr>
          <w:rFonts w:ascii="Century Gothic" w:eastAsia="Arial" w:hAnsi="Century Gothic" w:cs="Arial"/>
          <w:szCs w:val="24"/>
        </w:rPr>
        <w:t xml:space="preserve"> fines</w:t>
      </w:r>
      <w:r w:rsidR="00627AA8">
        <w:rPr>
          <w:rFonts w:ascii="Century Gothic" w:eastAsia="Arial" w:hAnsi="Century Gothic" w:cs="Arial"/>
          <w:szCs w:val="24"/>
        </w:rPr>
        <w:t xml:space="preserve"> mencionados, dentro de </w:t>
      </w:r>
      <w:r w:rsidR="008477E3">
        <w:rPr>
          <w:rFonts w:ascii="Century Gothic" w:eastAsia="Arial" w:hAnsi="Century Gothic" w:cs="Arial"/>
          <w:szCs w:val="24"/>
        </w:rPr>
        <w:t>su</w:t>
      </w:r>
      <w:r w:rsidR="00627AA8">
        <w:rPr>
          <w:rFonts w:ascii="Century Gothic" w:eastAsia="Arial" w:hAnsi="Century Gothic" w:cs="Arial"/>
          <w:szCs w:val="24"/>
        </w:rPr>
        <w:t xml:space="preserve">s límites normativos, los Ayuntamientos podrán elegir su organización mediante </w:t>
      </w:r>
      <w:r w:rsidR="008477E3">
        <w:rPr>
          <w:rFonts w:ascii="Century Gothic" w:eastAsia="Arial" w:hAnsi="Century Gothic" w:cs="Arial"/>
          <w:szCs w:val="24"/>
        </w:rPr>
        <w:t xml:space="preserve">la </w:t>
      </w:r>
      <w:r w:rsidR="008477E3" w:rsidRPr="0033681C">
        <w:rPr>
          <w:rFonts w:ascii="Century Gothic" w:eastAsia="Arial" w:hAnsi="Century Gothic" w:cs="Arial"/>
          <w:szCs w:val="24"/>
        </w:rPr>
        <w:t>centralización</w:t>
      </w:r>
      <w:r w:rsidR="0033681C" w:rsidRPr="0033681C">
        <w:rPr>
          <w:rFonts w:ascii="Century Gothic" w:eastAsia="Arial" w:hAnsi="Century Gothic" w:cs="Arial"/>
          <w:szCs w:val="24"/>
        </w:rPr>
        <w:t>,</w:t>
      </w:r>
      <w:r w:rsidR="008477E3">
        <w:rPr>
          <w:rFonts w:ascii="Century Gothic" w:eastAsia="Arial" w:hAnsi="Century Gothic" w:cs="Arial"/>
          <w:szCs w:val="24"/>
        </w:rPr>
        <w:t xml:space="preserve"> la </w:t>
      </w:r>
      <w:r w:rsidR="00627AA8">
        <w:rPr>
          <w:rFonts w:ascii="Century Gothic" w:eastAsia="Arial" w:hAnsi="Century Gothic" w:cs="Arial"/>
          <w:szCs w:val="24"/>
        </w:rPr>
        <w:t>des</w:t>
      </w:r>
      <w:r w:rsidR="008477E3">
        <w:rPr>
          <w:rFonts w:ascii="Century Gothic" w:eastAsia="Arial" w:hAnsi="Century Gothic" w:cs="Arial"/>
          <w:szCs w:val="24"/>
        </w:rPr>
        <w:t>concentración o la descentralización</w:t>
      </w:r>
      <w:r w:rsidR="0033681C">
        <w:rPr>
          <w:rFonts w:ascii="Century Gothic" w:eastAsia="Arial" w:hAnsi="Century Gothic" w:cs="Arial"/>
          <w:szCs w:val="24"/>
        </w:rPr>
        <w:t xml:space="preserve"> administrativa</w:t>
      </w:r>
      <w:r w:rsidR="00627AA8">
        <w:rPr>
          <w:rFonts w:ascii="Century Gothic" w:eastAsia="Arial" w:hAnsi="Century Gothic" w:cs="Arial"/>
          <w:szCs w:val="24"/>
        </w:rPr>
        <w:t xml:space="preserve"> de sus atribuciones</w:t>
      </w:r>
      <w:r w:rsidR="0033681C">
        <w:rPr>
          <w:rFonts w:ascii="Century Gothic" w:eastAsia="Arial" w:hAnsi="Century Gothic" w:cs="Arial"/>
          <w:szCs w:val="24"/>
        </w:rPr>
        <w:t>, como lo son los</w:t>
      </w:r>
      <w:r w:rsidR="00627AA8">
        <w:rPr>
          <w:rFonts w:ascii="Century Gothic" w:eastAsia="Arial" w:hAnsi="Century Gothic" w:cs="Arial"/>
          <w:szCs w:val="24"/>
        </w:rPr>
        <w:t xml:space="preserve"> organismos públicos</w:t>
      </w:r>
      <w:r w:rsidR="008477E3">
        <w:rPr>
          <w:rFonts w:ascii="Century Gothic" w:eastAsia="Arial" w:hAnsi="Century Gothic" w:cs="Arial"/>
          <w:szCs w:val="24"/>
        </w:rPr>
        <w:t xml:space="preserve"> municipales</w:t>
      </w:r>
      <w:r w:rsidR="0033681C">
        <w:rPr>
          <w:rFonts w:ascii="Century Gothic" w:eastAsia="Arial" w:hAnsi="Century Gothic" w:cs="Arial"/>
          <w:szCs w:val="24"/>
        </w:rPr>
        <w:t xml:space="preserve"> descentralizados.</w:t>
      </w:r>
    </w:p>
    <w:p w14:paraId="54D8E897" w14:textId="77777777" w:rsidR="00627AA8" w:rsidRDefault="00627AA8" w:rsidP="00913883">
      <w:pPr>
        <w:spacing w:line="360" w:lineRule="auto"/>
        <w:jc w:val="both"/>
        <w:rPr>
          <w:rFonts w:ascii="Century Gothic" w:eastAsia="Arial" w:hAnsi="Century Gothic" w:cs="Arial"/>
          <w:szCs w:val="24"/>
        </w:rPr>
      </w:pPr>
    </w:p>
    <w:p w14:paraId="5635F5D1" w14:textId="57DA5706" w:rsidR="00F946B0" w:rsidRDefault="008D12BB" w:rsidP="0075005F">
      <w:pPr>
        <w:pStyle w:val="Normal1"/>
        <w:spacing w:line="360" w:lineRule="auto"/>
        <w:jc w:val="both"/>
        <w:rPr>
          <w:rFonts w:ascii="Century Gothic" w:eastAsia="Arial" w:hAnsi="Century Gothic" w:cs="Arial"/>
          <w:szCs w:val="24"/>
        </w:rPr>
      </w:pPr>
      <w:r>
        <w:rPr>
          <w:rFonts w:ascii="Century Gothic" w:eastAsia="Arial" w:hAnsi="Century Gothic" w:cs="Arial"/>
          <w:b/>
          <w:bCs/>
          <w:szCs w:val="24"/>
        </w:rPr>
        <w:t>I</w:t>
      </w:r>
      <w:r w:rsidR="00627AA8" w:rsidRPr="00627AA8">
        <w:rPr>
          <w:rFonts w:ascii="Century Gothic" w:eastAsia="Arial" w:hAnsi="Century Gothic" w:cs="Arial"/>
          <w:b/>
          <w:bCs/>
          <w:szCs w:val="24"/>
        </w:rPr>
        <w:t>II</w:t>
      </w:r>
      <w:r w:rsidR="00627AA8" w:rsidRPr="00A51917">
        <w:rPr>
          <w:rFonts w:ascii="Century Gothic" w:eastAsia="Arial" w:hAnsi="Century Gothic" w:cs="Arial"/>
          <w:b/>
          <w:bCs/>
          <w:szCs w:val="24"/>
        </w:rPr>
        <w:t>.</w:t>
      </w:r>
      <w:r w:rsidR="00A51917" w:rsidRPr="00A51917">
        <w:rPr>
          <w:rFonts w:ascii="Century Gothic" w:eastAsia="Arial" w:hAnsi="Century Gothic" w:cs="Arial"/>
          <w:b/>
          <w:szCs w:val="24"/>
        </w:rPr>
        <w:t>-</w:t>
      </w:r>
      <w:r w:rsidR="00443EE8">
        <w:rPr>
          <w:rFonts w:ascii="Century Gothic" w:eastAsia="Arial" w:hAnsi="Century Gothic" w:cs="Arial"/>
          <w:szCs w:val="24"/>
        </w:rPr>
        <w:t xml:space="preserve"> Ahora bien, </w:t>
      </w:r>
      <w:r w:rsidR="008477E3">
        <w:rPr>
          <w:rFonts w:ascii="Century Gothic" w:eastAsia="Arial" w:hAnsi="Century Gothic" w:cs="Arial"/>
          <w:szCs w:val="24"/>
        </w:rPr>
        <w:t>d</w:t>
      </w:r>
      <w:r w:rsidR="00DF2ECD">
        <w:rPr>
          <w:rFonts w:ascii="Century Gothic" w:eastAsia="Arial" w:hAnsi="Century Gothic" w:cs="Arial"/>
          <w:szCs w:val="24"/>
        </w:rPr>
        <w:t>e acuerdo a lo pretendido por el Ayuntamiento iniciador</w:t>
      </w:r>
      <w:r w:rsidR="00FA07C9">
        <w:rPr>
          <w:rFonts w:ascii="Century Gothic" w:eastAsia="Arial" w:hAnsi="Century Gothic" w:cs="Arial"/>
          <w:szCs w:val="24"/>
        </w:rPr>
        <w:t xml:space="preserve">, </w:t>
      </w:r>
      <w:r w:rsidR="00BD5C32">
        <w:rPr>
          <w:rFonts w:ascii="Century Gothic" w:hAnsi="Century Gothic" w:cs="Arial"/>
          <w:iCs/>
        </w:rPr>
        <w:t>en S</w:t>
      </w:r>
      <w:r w:rsidR="00DF2ECD">
        <w:rPr>
          <w:rFonts w:ascii="Century Gothic" w:hAnsi="Century Gothic" w:cs="Arial"/>
          <w:iCs/>
        </w:rPr>
        <w:t>esió</w:t>
      </w:r>
      <w:r w:rsidR="001D2372">
        <w:rPr>
          <w:rFonts w:ascii="Century Gothic" w:hAnsi="Century Gothic" w:cs="Arial"/>
          <w:iCs/>
        </w:rPr>
        <w:t xml:space="preserve">n Ordinaria </w:t>
      </w:r>
      <w:r w:rsidR="0033681C">
        <w:rPr>
          <w:rFonts w:ascii="Century Gothic" w:hAnsi="Century Gothic" w:cs="Arial"/>
          <w:iCs/>
        </w:rPr>
        <w:t xml:space="preserve">N° 5 </w:t>
      </w:r>
      <w:r w:rsidR="001D2372">
        <w:rPr>
          <w:rFonts w:ascii="Century Gothic" w:hAnsi="Century Gothic" w:cs="Arial"/>
          <w:iCs/>
        </w:rPr>
        <w:t>de</w:t>
      </w:r>
      <w:r w:rsidR="00BD5C32">
        <w:rPr>
          <w:rFonts w:ascii="Century Gothic" w:hAnsi="Century Gothic" w:cs="Arial"/>
          <w:iCs/>
        </w:rPr>
        <w:t xml:space="preserve"> C</w:t>
      </w:r>
      <w:r w:rsidR="00DF2ECD">
        <w:rPr>
          <w:rFonts w:ascii="Century Gothic" w:hAnsi="Century Gothic" w:cs="Arial"/>
          <w:iCs/>
        </w:rPr>
        <w:t>abildo</w:t>
      </w:r>
      <w:r w:rsidR="001D2372">
        <w:rPr>
          <w:rFonts w:ascii="Century Gothic" w:hAnsi="Century Gothic" w:cs="Arial"/>
          <w:iCs/>
        </w:rPr>
        <w:t xml:space="preserve">, </w:t>
      </w:r>
      <w:r w:rsidR="00DF2ECD">
        <w:rPr>
          <w:rFonts w:ascii="Century Gothic" w:hAnsi="Century Gothic" w:cs="Arial"/>
          <w:iCs/>
        </w:rPr>
        <w:t xml:space="preserve">se aprobó por unanimidad el Acuerdo 01/2021, </w:t>
      </w:r>
      <w:r w:rsidR="0075005F">
        <w:rPr>
          <w:rFonts w:ascii="Century Gothic" w:hAnsi="Century Gothic" w:cs="Arial"/>
          <w:iCs/>
        </w:rPr>
        <w:t>por el que se</w:t>
      </w:r>
      <w:r w:rsidR="00DF2ECD">
        <w:rPr>
          <w:rFonts w:ascii="Century Gothic" w:hAnsi="Century Gothic" w:cs="Arial"/>
          <w:iCs/>
        </w:rPr>
        <w:t xml:space="preserve"> crea el Organismo Público Descentralizado de la Administración Pública Municipal denominado </w:t>
      </w:r>
      <w:r w:rsidR="00E30AC8">
        <w:rPr>
          <w:rFonts w:ascii="Century Gothic" w:hAnsi="Century Gothic" w:cs="Arial"/>
          <w:iCs/>
        </w:rPr>
        <w:t>“</w:t>
      </w:r>
      <w:r w:rsidR="00DF2ECD">
        <w:rPr>
          <w:rFonts w:ascii="Century Gothic" w:hAnsi="Century Gothic" w:cs="Arial"/>
          <w:iCs/>
        </w:rPr>
        <w:t>Sistema Estatal para el Desarrollo Integral de la Familia del Municipio de El Tule</w:t>
      </w:r>
      <w:r w:rsidR="00D826FF">
        <w:rPr>
          <w:rFonts w:ascii="Century Gothic" w:hAnsi="Century Gothic" w:cs="Arial"/>
          <w:iCs/>
        </w:rPr>
        <w:t>, Chih</w:t>
      </w:r>
      <w:r w:rsidR="00C50CCA">
        <w:rPr>
          <w:rFonts w:ascii="Century Gothic" w:hAnsi="Century Gothic" w:cs="Arial"/>
          <w:iCs/>
        </w:rPr>
        <w:t>uahua</w:t>
      </w:r>
      <w:r w:rsidR="00A51917">
        <w:rPr>
          <w:rFonts w:ascii="Century Gothic" w:hAnsi="Century Gothic" w:cs="Arial"/>
          <w:iCs/>
        </w:rPr>
        <w:t>”</w:t>
      </w:r>
      <w:r>
        <w:rPr>
          <w:rFonts w:ascii="Century Gothic" w:hAnsi="Century Gothic" w:cs="Arial"/>
          <w:iCs/>
        </w:rPr>
        <w:t>, el cual c</w:t>
      </w:r>
      <w:r w:rsidR="00443EE8">
        <w:rPr>
          <w:rFonts w:ascii="Century Gothic" w:hAnsi="Century Gothic" w:cs="Arial"/>
          <w:iCs/>
        </w:rPr>
        <w:t>uenta</w:t>
      </w:r>
      <w:r>
        <w:rPr>
          <w:rFonts w:ascii="Century Gothic" w:hAnsi="Century Gothic" w:cs="Arial"/>
          <w:iCs/>
        </w:rPr>
        <w:t xml:space="preserve"> con personalidad jurídica y patrimonio propio</w:t>
      </w:r>
      <w:r w:rsidR="005B28C8">
        <w:rPr>
          <w:rFonts w:ascii="Century Gothic" w:hAnsi="Century Gothic" w:cs="Arial"/>
          <w:iCs/>
        </w:rPr>
        <w:t>s</w:t>
      </w:r>
      <w:r w:rsidR="00805FE2">
        <w:rPr>
          <w:rFonts w:ascii="Century Gothic" w:hAnsi="Century Gothic" w:cs="Arial"/>
          <w:iCs/>
        </w:rPr>
        <w:t>.</w:t>
      </w:r>
      <w:r w:rsidR="00443EE8">
        <w:rPr>
          <w:rFonts w:ascii="Century Gothic" w:hAnsi="Century Gothic" w:cs="Arial"/>
          <w:iCs/>
        </w:rPr>
        <w:t xml:space="preserve"> </w:t>
      </w:r>
      <w:r w:rsidR="0033681C">
        <w:rPr>
          <w:rFonts w:ascii="Century Gothic" w:hAnsi="Century Gothic" w:cs="Arial"/>
          <w:iCs/>
        </w:rPr>
        <w:t>Dichos</w:t>
      </w:r>
      <w:r w:rsidR="00F946B0">
        <w:rPr>
          <w:rFonts w:ascii="Century Gothic" w:hAnsi="Century Gothic" w:cs="Arial"/>
          <w:iCs/>
        </w:rPr>
        <w:t xml:space="preserve"> </w:t>
      </w:r>
      <w:r w:rsidR="00F946B0">
        <w:rPr>
          <w:rFonts w:ascii="Century Gothic" w:eastAsia="Arial" w:hAnsi="Century Gothic" w:cs="Arial"/>
          <w:szCs w:val="24"/>
        </w:rPr>
        <w:t>d</w:t>
      </w:r>
      <w:r w:rsidR="005B28C8">
        <w:rPr>
          <w:rFonts w:ascii="Century Gothic" w:eastAsia="Arial" w:hAnsi="Century Gothic" w:cs="Arial"/>
          <w:szCs w:val="24"/>
        </w:rPr>
        <w:t>ocumentos</w:t>
      </w:r>
      <w:r w:rsidR="00F946B0">
        <w:rPr>
          <w:rFonts w:ascii="Century Gothic" w:eastAsia="Arial" w:hAnsi="Century Gothic" w:cs="Arial"/>
          <w:szCs w:val="24"/>
        </w:rPr>
        <w:t xml:space="preserve"> fueron </w:t>
      </w:r>
      <w:r w:rsidR="005B28C8">
        <w:rPr>
          <w:rFonts w:ascii="Century Gothic" w:eastAsia="Arial" w:hAnsi="Century Gothic" w:cs="Arial"/>
          <w:szCs w:val="24"/>
        </w:rPr>
        <w:t xml:space="preserve">posteriormente enviados a esta Soberanía mediante </w:t>
      </w:r>
      <w:r w:rsidR="001D2372">
        <w:rPr>
          <w:rFonts w:ascii="Century Gothic" w:eastAsia="Arial" w:hAnsi="Century Gothic" w:cs="Arial"/>
          <w:szCs w:val="24"/>
        </w:rPr>
        <w:t xml:space="preserve">copia </w:t>
      </w:r>
      <w:r w:rsidR="005B28C8">
        <w:rPr>
          <w:rFonts w:ascii="Century Gothic" w:eastAsia="Arial" w:hAnsi="Century Gothic" w:cs="Arial"/>
          <w:szCs w:val="24"/>
        </w:rPr>
        <w:t>c</w:t>
      </w:r>
      <w:r w:rsidR="001D2372">
        <w:rPr>
          <w:rFonts w:ascii="Century Gothic" w:eastAsia="Arial" w:hAnsi="Century Gothic" w:cs="Arial"/>
          <w:szCs w:val="24"/>
        </w:rPr>
        <w:t>ertificada del Acta y Acuerdo</w:t>
      </w:r>
      <w:r w:rsidR="00A51917">
        <w:rPr>
          <w:rFonts w:ascii="Century Gothic" w:eastAsia="Arial" w:hAnsi="Century Gothic" w:cs="Arial"/>
          <w:szCs w:val="24"/>
        </w:rPr>
        <w:t xml:space="preserve"> de la sesión de C</w:t>
      </w:r>
      <w:r w:rsidR="00E23E14">
        <w:rPr>
          <w:rFonts w:ascii="Century Gothic" w:eastAsia="Arial" w:hAnsi="Century Gothic" w:cs="Arial"/>
          <w:szCs w:val="24"/>
        </w:rPr>
        <w:t>abildo</w:t>
      </w:r>
      <w:r w:rsidR="001D2372">
        <w:rPr>
          <w:rFonts w:ascii="Century Gothic" w:eastAsia="Arial" w:hAnsi="Century Gothic" w:cs="Arial"/>
          <w:szCs w:val="24"/>
        </w:rPr>
        <w:t xml:space="preserve">, para los efectos </w:t>
      </w:r>
      <w:r w:rsidR="0033681C">
        <w:rPr>
          <w:rFonts w:ascii="Century Gothic" w:eastAsia="Arial" w:hAnsi="Century Gothic" w:cs="Arial"/>
          <w:szCs w:val="24"/>
        </w:rPr>
        <w:t>correspondientes</w:t>
      </w:r>
      <w:r w:rsidR="00F946B0">
        <w:rPr>
          <w:rFonts w:ascii="Century Gothic" w:eastAsia="Arial" w:hAnsi="Century Gothic" w:cs="Arial"/>
          <w:szCs w:val="24"/>
        </w:rPr>
        <w:t>.</w:t>
      </w:r>
    </w:p>
    <w:p w14:paraId="77DA19F4" w14:textId="0522A82B" w:rsidR="003E2CB9" w:rsidRDefault="003E2CB9" w:rsidP="003E2CB9">
      <w:pPr>
        <w:pStyle w:val="Normal1"/>
        <w:spacing w:line="360" w:lineRule="auto"/>
        <w:jc w:val="both"/>
        <w:rPr>
          <w:rFonts w:ascii="Century Gothic" w:eastAsia="Arial" w:hAnsi="Century Gothic" w:cs="Arial"/>
          <w:szCs w:val="24"/>
        </w:rPr>
      </w:pPr>
    </w:p>
    <w:p w14:paraId="412DCDD2" w14:textId="77FE34D2" w:rsidR="003E2CB9" w:rsidRDefault="00C00B7C" w:rsidP="003E2CB9">
      <w:pPr>
        <w:pStyle w:val="Normal1"/>
        <w:spacing w:line="360" w:lineRule="auto"/>
        <w:jc w:val="both"/>
        <w:rPr>
          <w:rFonts w:ascii="Century Gothic" w:eastAsia="Arial" w:hAnsi="Century Gothic" w:cs="Arial"/>
          <w:szCs w:val="24"/>
        </w:rPr>
      </w:pPr>
      <w:r w:rsidRPr="00C00B7C">
        <w:rPr>
          <w:rFonts w:ascii="Century Gothic" w:eastAsia="Arial" w:hAnsi="Century Gothic" w:cs="Arial"/>
          <w:b/>
          <w:szCs w:val="24"/>
        </w:rPr>
        <w:t>IV.</w:t>
      </w:r>
      <w:r w:rsidR="00A51917">
        <w:rPr>
          <w:rFonts w:ascii="Century Gothic" w:eastAsia="Arial" w:hAnsi="Century Gothic" w:cs="Arial"/>
          <w:b/>
          <w:szCs w:val="24"/>
        </w:rPr>
        <w:t>-</w:t>
      </w:r>
      <w:r>
        <w:rPr>
          <w:rFonts w:ascii="Century Gothic" w:eastAsia="Arial" w:hAnsi="Century Gothic" w:cs="Arial"/>
          <w:szCs w:val="24"/>
        </w:rPr>
        <w:t xml:space="preserve"> </w:t>
      </w:r>
      <w:r w:rsidR="003E2CB9">
        <w:rPr>
          <w:rFonts w:ascii="Century Gothic" w:eastAsia="Arial" w:hAnsi="Century Gothic" w:cs="Arial"/>
          <w:szCs w:val="24"/>
        </w:rPr>
        <w:t xml:space="preserve">A su vez, cabe destacar que de acuerdo a lo publicado en el Anexo </w:t>
      </w:r>
      <w:r w:rsidR="00407F03">
        <w:rPr>
          <w:rFonts w:ascii="Century Gothic" w:eastAsia="Arial" w:hAnsi="Century Gothic" w:cs="Arial"/>
          <w:szCs w:val="24"/>
        </w:rPr>
        <w:t>de</w:t>
      </w:r>
      <w:r w:rsidR="003E2CB9">
        <w:rPr>
          <w:rFonts w:ascii="Century Gothic" w:eastAsia="Arial" w:hAnsi="Century Gothic" w:cs="Arial"/>
          <w:szCs w:val="24"/>
        </w:rPr>
        <w:t xml:space="preserve">l Periódico Oficial No. 103 de fecha 25 </w:t>
      </w:r>
      <w:r w:rsidR="00A51917">
        <w:rPr>
          <w:rFonts w:ascii="Century Gothic" w:eastAsia="Arial" w:hAnsi="Century Gothic" w:cs="Arial"/>
          <w:szCs w:val="24"/>
        </w:rPr>
        <w:t xml:space="preserve">de diciembre de 2021, se contiene </w:t>
      </w:r>
      <w:r w:rsidR="003E2CB9">
        <w:rPr>
          <w:rFonts w:ascii="Century Gothic" w:eastAsia="Arial" w:hAnsi="Century Gothic" w:cs="Arial"/>
          <w:szCs w:val="24"/>
        </w:rPr>
        <w:t>el Presupuesto de Egresos para el Ejercicio Fiscal 2022 del Muni</w:t>
      </w:r>
      <w:r w:rsidR="00BD5C32">
        <w:rPr>
          <w:rFonts w:ascii="Century Gothic" w:eastAsia="Arial" w:hAnsi="Century Gothic" w:cs="Arial"/>
          <w:szCs w:val="24"/>
        </w:rPr>
        <w:t>cipio de El Tule,</w:t>
      </w:r>
      <w:r w:rsidR="00A51917">
        <w:rPr>
          <w:rFonts w:ascii="Century Gothic" w:eastAsia="Arial" w:hAnsi="Century Gothic" w:cs="Arial"/>
          <w:szCs w:val="24"/>
        </w:rPr>
        <w:t xml:space="preserve"> con un</w:t>
      </w:r>
      <w:r w:rsidR="00BD5C32">
        <w:rPr>
          <w:rFonts w:ascii="Century Gothic" w:eastAsia="Arial" w:hAnsi="Century Gothic" w:cs="Arial"/>
          <w:szCs w:val="24"/>
        </w:rPr>
        <w:t xml:space="preserve"> </w:t>
      </w:r>
      <w:r w:rsidR="003E2CB9">
        <w:rPr>
          <w:rFonts w:ascii="Century Gothic" w:eastAsia="Arial" w:hAnsi="Century Gothic" w:cs="Arial"/>
          <w:szCs w:val="24"/>
        </w:rPr>
        <w:t>presupuesto del DIF Municipal de El Tule para el ejercicio fiscal 2022, quedando establecido</w:t>
      </w:r>
      <w:r w:rsidR="00407F03">
        <w:rPr>
          <w:rFonts w:ascii="Century Gothic" w:eastAsia="Arial" w:hAnsi="Century Gothic" w:cs="Arial"/>
          <w:szCs w:val="24"/>
        </w:rPr>
        <w:t xml:space="preserve"> </w:t>
      </w:r>
      <w:r w:rsidR="003E2CB9">
        <w:rPr>
          <w:rFonts w:ascii="Century Gothic" w:eastAsia="Arial" w:hAnsi="Century Gothic" w:cs="Arial"/>
          <w:szCs w:val="24"/>
        </w:rPr>
        <w:t xml:space="preserve">un total de $220,000.00 (Doscientos veinte mil pesos 00/100 m.n.) </w:t>
      </w:r>
      <w:r w:rsidR="003E2CB9" w:rsidRPr="00A51917">
        <w:rPr>
          <w:rFonts w:ascii="Century Gothic" w:eastAsia="Arial" w:hAnsi="Century Gothic" w:cs="Arial"/>
          <w:szCs w:val="24"/>
        </w:rPr>
        <w:t>mensuales</w:t>
      </w:r>
      <w:r w:rsidR="0033681C">
        <w:rPr>
          <w:rFonts w:ascii="Century Gothic" w:eastAsia="Arial" w:hAnsi="Century Gothic" w:cs="Arial"/>
          <w:szCs w:val="24"/>
        </w:rPr>
        <w:t>, es decir</w:t>
      </w:r>
      <w:r w:rsidR="005D5C3B">
        <w:rPr>
          <w:rFonts w:ascii="Century Gothic" w:eastAsia="Arial" w:hAnsi="Century Gothic" w:cs="Arial"/>
          <w:szCs w:val="24"/>
        </w:rPr>
        <w:t>,</w:t>
      </w:r>
      <w:r w:rsidR="0033681C">
        <w:rPr>
          <w:rFonts w:ascii="Century Gothic" w:eastAsia="Arial" w:hAnsi="Century Gothic" w:cs="Arial"/>
          <w:szCs w:val="24"/>
        </w:rPr>
        <w:t xml:space="preserve"> </w:t>
      </w:r>
      <w:r w:rsidR="00407F03">
        <w:rPr>
          <w:rFonts w:ascii="Century Gothic" w:eastAsia="Arial" w:hAnsi="Century Gothic" w:cs="Arial"/>
          <w:szCs w:val="24"/>
        </w:rPr>
        <w:t>se estableció el presupuesto</w:t>
      </w:r>
      <w:r w:rsidR="0033681C">
        <w:rPr>
          <w:rFonts w:ascii="Century Gothic" w:eastAsia="Arial" w:hAnsi="Century Gothic" w:cs="Arial"/>
          <w:szCs w:val="24"/>
        </w:rPr>
        <w:t xml:space="preserve"> para la operación del organismo </w:t>
      </w:r>
      <w:r w:rsidR="00A51917">
        <w:rPr>
          <w:rFonts w:ascii="Century Gothic" w:eastAsia="Arial" w:hAnsi="Century Gothic" w:cs="Arial"/>
          <w:szCs w:val="24"/>
        </w:rPr>
        <w:t>en este año, que obviamente de entrada, patentiza su previa existencia.</w:t>
      </w:r>
    </w:p>
    <w:p w14:paraId="1D9A3D49" w14:textId="77777777" w:rsidR="003E2CB9" w:rsidRDefault="003E2CB9" w:rsidP="003E2CB9">
      <w:pPr>
        <w:pStyle w:val="Normal1"/>
        <w:spacing w:line="360" w:lineRule="auto"/>
        <w:jc w:val="both"/>
        <w:rPr>
          <w:rFonts w:ascii="Century Gothic" w:eastAsia="Arial" w:hAnsi="Century Gothic" w:cs="Arial"/>
          <w:szCs w:val="24"/>
        </w:rPr>
      </w:pPr>
    </w:p>
    <w:p w14:paraId="4802886F" w14:textId="3EE7CEA1" w:rsidR="005D5C3B" w:rsidRDefault="003E2CB9" w:rsidP="00C00B7C">
      <w:pPr>
        <w:pStyle w:val="Normal1"/>
        <w:spacing w:line="360" w:lineRule="auto"/>
        <w:jc w:val="both"/>
        <w:rPr>
          <w:rFonts w:ascii="Century Gothic" w:eastAsia="Arial" w:hAnsi="Century Gothic" w:cs="Arial"/>
          <w:szCs w:val="24"/>
        </w:rPr>
      </w:pPr>
      <w:r w:rsidRPr="003E2CB9">
        <w:rPr>
          <w:rFonts w:ascii="Century Gothic" w:eastAsia="Arial" w:hAnsi="Century Gothic" w:cs="Arial"/>
          <w:b/>
          <w:bCs/>
          <w:szCs w:val="24"/>
        </w:rPr>
        <w:t>V.-</w:t>
      </w:r>
      <w:r w:rsidR="0092434A">
        <w:rPr>
          <w:rFonts w:ascii="Century Gothic" w:eastAsia="Arial" w:hAnsi="Century Gothic" w:cs="Arial"/>
          <w:b/>
          <w:bCs/>
          <w:szCs w:val="24"/>
        </w:rPr>
        <w:t xml:space="preserve"> </w:t>
      </w:r>
      <w:r w:rsidR="00584248">
        <w:rPr>
          <w:rFonts w:ascii="Century Gothic" w:eastAsia="Arial" w:hAnsi="Century Gothic" w:cs="Arial"/>
          <w:szCs w:val="24"/>
        </w:rPr>
        <w:t>Por otra parte</w:t>
      </w:r>
      <w:r w:rsidR="005D29F4">
        <w:rPr>
          <w:rFonts w:ascii="Century Gothic" w:eastAsia="Arial" w:hAnsi="Century Gothic" w:cs="Arial"/>
          <w:szCs w:val="24"/>
        </w:rPr>
        <w:t xml:space="preserve">, </w:t>
      </w:r>
      <w:r w:rsidR="005B0DBB">
        <w:rPr>
          <w:rFonts w:ascii="Century Gothic" w:eastAsia="Arial" w:hAnsi="Century Gothic" w:cs="Arial"/>
          <w:szCs w:val="24"/>
        </w:rPr>
        <w:t xml:space="preserve">derivado del estudio y análisis de las facultades competenciales de este Alto Cuerpo Colegiado, </w:t>
      </w:r>
      <w:r w:rsidR="005D29F4">
        <w:rPr>
          <w:rFonts w:ascii="Century Gothic" w:eastAsia="Arial" w:hAnsi="Century Gothic" w:cs="Arial"/>
          <w:szCs w:val="24"/>
        </w:rPr>
        <w:t xml:space="preserve">las y los integrantes de esta Comisión, advertimos que la creación de los organismos públicos municipales descentralizados se </w:t>
      </w:r>
      <w:r w:rsidR="00584248">
        <w:rPr>
          <w:rFonts w:ascii="Century Gothic" w:eastAsia="Arial" w:hAnsi="Century Gothic" w:cs="Arial"/>
          <w:szCs w:val="24"/>
        </w:rPr>
        <w:t xml:space="preserve">encuentra </w:t>
      </w:r>
      <w:r w:rsidR="005D29F4">
        <w:rPr>
          <w:rFonts w:ascii="Century Gothic" w:eastAsia="Arial" w:hAnsi="Century Gothic" w:cs="Arial"/>
          <w:szCs w:val="24"/>
        </w:rPr>
        <w:t>estable</w:t>
      </w:r>
      <w:r w:rsidR="00584248">
        <w:rPr>
          <w:rFonts w:ascii="Century Gothic" w:eastAsia="Arial" w:hAnsi="Century Gothic" w:cs="Arial"/>
          <w:szCs w:val="24"/>
        </w:rPr>
        <w:t>cida</w:t>
      </w:r>
      <w:r w:rsidR="005D29F4">
        <w:rPr>
          <w:rFonts w:ascii="Century Gothic" w:eastAsia="Arial" w:hAnsi="Century Gothic" w:cs="Arial"/>
          <w:szCs w:val="24"/>
        </w:rPr>
        <w:t xml:space="preserve"> como facul</w:t>
      </w:r>
      <w:r w:rsidR="00C00B7C">
        <w:rPr>
          <w:rFonts w:ascii="Century Gothic" w:eastAsia="Arial" w:hAnsi="Century Gothic" w:cs="Arial"/>
          <w:szCs w:val="24"/>
        </w:rPr>
        <w:t>tad exclusiva de los A</w:t>
      </w:r>
      <w:r w:rsidR="005D29F4">
        <w:rPr>
          <w:rFonts w:ascii="Century Gothic" w:eastAsia="Arial" w:hAnsi="Century Gothic" w:cs="Arial"/>
          <w:szCs w:val="24"/>
        </w:rPr>
        <w:t>yuntamientos</w:t>
      </w:r>
      <w:r w:rsidR="00140D66">
        <w:rPr>
          <w:rFonts w:ascii="Century Gothic" w:eastAsia="Arial" w:hAnsi="Century Gothic" w:cs="Arial"/>
          <w:szCs w:val="24"/>
        </w:rPr>
        <w:t>, por lo que para el ejercicio de la misma</w:t>
      </w:r>
      <w:r w:rsidR="00E343CE">
        <w:rPr>
          <w:rFonts w:ascii="Century Gothic" w:eastAsia="Arial" w:hAnsi="Century Gothic" w:cs="Arial"/>
          <w:szCs w:val="24"/>
        </w:rPr>
        <w:t xml:space="preserve"> </w:t>
      </w:r>
      <w:r w:rsidR="00A51917">
        <w:rPr>
          <w:rFonts w:ascii="Century Gothic" w:eastAsia="Arial" w:hAnsi="Century Gothic" w:cs="Arial"/>
          <w:szCs w:val="24"/>
        </w:rPr>
        <w:t>sería</w:t>
      </w:r>
      <w:r w:rsidR="00140D66">
        <w:rPr>
          <w:rFonts w:ascii="Century Gothic" w:eastAsia="Arial" w:hAnsi="Century Gothic" w:cs="Arial"/>
          <w:szCs w:val="24"/>
        </w:rPr>
        <w:t xml:space="preserve"> innecesario este</w:t>
      </w:r>
      <w:r w:rsidR="00A51917">
        <w:rPr>
          <w:rFonts w:ascii="Century Gothic" w:eastAsia="Arial" w:hAnsi="Century Gothic" w:cs="Arial"/>
          <w:szCs w:val="24"/>
        </w:rPr>
        <w:t xml:space="preserve"> proceso legislativo</w:t>
      </w:r>
      <w:r w:rsidR="00584248">
        <w:rPr>
          <w:rFonts w:ascii="Century Gothic" w:eastAsia="Arial" w:hAnsi="Century Gothic" w:cs="Arial"/>
          <w:szCs w:val="24"/>
        </w:rPr>
        <w:t xml:space="preserve">, </w:t>
      </w:r>
      <w:r w:rsidR="00E343CE">
        <w:rPr>
          <w:rFonts w:ascii="Century Gothic" w:eastAsia="Arial" w:hAnsi="Century Gothic" w:cs="Arial"/>
          <w:szCs w:val="24"/>
        </w:rPr>
        <w:t>toda vez</w:t>
      </w:r>
      <w:r w:rsidR="005D5C3B">
        <w:rPr>
          <w:rFonts w:ascii="Century Gothic" w:eastAsia="Arial" w:hAnsi="Century Gothic" w:cs="Arial"/>
          <w:szCs w:val="24"/>
        </w:rPr>
        <w:t xml:space="preserve"> </w:t>
      </w:r>
      <w:r w:rsidR="00584248">
        <w:rPr>
          <w:rFonts w:ascii="Century Gothic" w:eastAsia="Arial" w:hAnsi="Century Gothic" w:cs="Arial"/>
          <w:szCs w:val="24"/>
        </w:rPr>
        <w:t xml:space="preserve">que </w:t>
      </w:r>
      <w:r w:rsidR="00140D66">
        <w:rPr>
          <w:rFonts w:ascii="Century Gothic" w:eastAsia="Arial" w:hAnsi="Century Gothic" w:cs="Arial"/>
          <w:szCs w:val="24"/>
        </w:rPr>
        <w:t>encuentra su</w:t>
      </w:r>
      <w:r w:rsidR="005D5C3B">
        <w:rPr>
          <w:rFonts w:ascii="Century Gothic" w:eastAsia="Arial" w:hAnsi="Century Gothic" w:cs="Arial"/>
          <w:szCs w:val="24"/>
        </w:rPr>
        <w:t xml:space="preserve"> fundament</w:t>
      </w:r>
      <w:r w:rsidR="00140D66">
        <w:rPr>
          <w:rFonts w:ascii="Century Gothic" w:eastAsia="Arial" w:hAnsi="Century Gothic" w:cs="Arial"/>
          <w:szCs w:val="24"/>
        </w:rPr>
        <w:t>o</w:t>
      </w:r>
      <w:r w:rsidR="005D5C3B">
        <w:rPr>
          <w:rFonts w:ascii="Century Gothic" w:eastAsia="Arial" w:hAnsi="Century Gothic" w:cs="Arial"/>
          <w:szCs w:val="24"/>
        </w:rPr>
        <w:t xml:space="preserve"> en la fracción IV, del artículo 28, del Código Municipal para el Estado de Chi</w:t>
      </w:r>
      <w:r w:rsidR="00140D66">
        <w:rPr>
          <w:rFonts w:ascii="Century Gothic" w:eastAsia="Arial" w:hAnsi="Century Gothic" w:cs="Arial"/>
          <w:szCs w:val="24"/>
        </w:rPr>
        <w:t>h</w:t>
      </w:r>
      <w:r w:rsidR="00C00B7C">
        <w:rPr>
          <w:rFonts w:ascii="Century Gothic" w:eastAsia="Arial" w:hAnsi="Century Gothic" w:cs="Arial"/>
          <w:szCs w:val="24"/>
        </w:rPr>
        <w:t>uahua.</w:t>
      </w:r>
    </w:p>
    <w:p w14:paraId="6835AD26" w14:textId="74DB960A" w:rsidR="00F946B0" w:rsidRDefault="0092434A" w:rsidP="0075005F">
      <w:pPr>
        <w:pStyle w:val="Normal1"/>
        <w:spacing w:line="360" w:lineRule="auto"/>
        <w:jc w:val="both"/>
        <w:rPr>
          <w:rFonts w:ascii="Century Gothic" w:eastAsia="Arial" w:hAnsi="Century Gothic" w:cs="Arial"/>
          <w:szCs w:val="24"/>
        </w:rPr>
      </w:pPr>
      <w:r>
        <w:rPr>
          <w:rFonts w:ascii="Century Gothic" w:eastAsia="Arial" w:hAnsi="Century Gothic" w:cs="Arial"/>
          <w:szCs w:val="24"/>
        </w:rPr>
        <w:t xml:space="preserve"> </w:t>
      </w:r>
      <w:r w:rsidR="00F946B0">
        <w:rPr>
          <w:rFonts w:ascii="Century Gothic" w:eastAsia="Arial" w:hAnsi="Century Gothic" w:cs="Arial"/>
          <w:szCs w:val="24"/>
        </w:rPr>
        <w:t xml:space="preserve"> </w:t>
      </w:r>
    </w:p>
    <w:p w14:paraId="13DD1A72" w14:textId="195E7F0E" w:rsidR="00F7008C" w:rsidRDefault="00805FE2" w:rsidP="0075005F">
      <w:pPr>
        <w:pStyle w:val="Normal1"/>
        <w:spacing w:line="360" w:lineRule="auto"/>
        <w:jc w:val="both"/>
        <w:rPr>
          <w:rFonts w:ascii="Century Gothic" w:eastAsia="Arial" w:hAnsi="Century Gothic" w:cs="Arial"/>
          <w:szCs w:val="24"/>
        </w:rPr>
      </w:pPr>
      <w:r>
        <w:rPr>
          <w:rFonts w:ascii="Century Gothic" w:eastAsia="Arial" w:hAnsi="Century Gothic" w:cs="Arial"/>
          <w:szCs w:val="24"/>
        </w:rPr>
        <w:t>Así pues,</w:t>
      </w:r>
      <w:r w:rsidR="00C00B7C">
        <w:rPr>
          <w:rFonts w:ascii="Century Gothic" w:eastAsia="Arial" w:hAnsi="Century Gothic" w:cs="Arial"/>
          <w:szCs w:val="24"/>
        </w:rPr>
        <w:t xml:space="preserve"> en relación con lo anterior</w:t>
      </w:r>
      <w:r w:rsidR="00F7008C">
        <w:rPr>
          <w:rFonts w:ascii="Century Gothic" w:eastAsia="Arial" w:hAnsi="Century Gothic" w:cs="Arial"/>
          <w:szCs w:val="24"/>
        </w:rPr>
        <w:t>, se desprende que con fecha 16 de marzo de 2019, fue publicado en el Periódico Oficial del Estado</w:t>
      </w:r>
      <w:r>
        <w:rPr>
          <w:rFonts w:ascii="Century Gothic" w:eastAsia="Arial" w:hAnsi="Century Gothic" w:cs="Arial"/>
          <w:szCs w:val="24"/>
        </w:rPr>
        <w:t xml:space="preserve"> </w:t>
      </w:r>
      <w:r w:rsidR="00F7008C">
        <w:rPr>
          <w:rFonts w:ascii="Century Gothic" w:eastAsia="Arial" w:hAnsi="Century Gothic" w:cs="Arial"/>
          <w:szCs w:val="24"/>
        </w:rPr>
        <w:t>el Acuerdo No. 097/2019, por m</w:t>
      </w:r>
      <w:r w:rsidR="00C00B7C">
        <w:rPr>
          <w:rFonts w:ascii="Century Gothic" w:eastAsia="Arial" w:hAnsi="Century Gothic" w:cs="Arial"/>
          <w:szCs w:val="24"/>
        </w:rPr>
        <w:t>edio del cual el C. Gobernador C</w:t>
      </w:r>
      <w:r w:rsidR="00F7008C">
        <w:rPr>
          <w:rFonts w:ascii="Century Gothic" w:eastAsia="Arial" w:hAnsi="Century Gothic" w:cs="Arial"/>
          <w:szCs w:val="24"/>
        </w:rPr>
        <w:t>onstitucional</w:t>
      </w:r>
      <w:r w:rsidR="00A51917">
        <w:rPr>
          <w:rFonts w:ascii="Century Gothic" w:eastAsia="Arial" w:hAnsi="Century Gothic" w:cs="Arial"/>
          <w:szCs w:val="24"/>
        </w:rPr>
        <w:t xml:space="preserve"> del Estado de Chihuahua, ordenó</w:t>
      </w:r>
      <w:r w:rsidR="00F7008C">
        <w:rPr>
          <w:rFonts w:ascii="Century Gothic" w:eastAsia="Arial" w:hAnsi="Century Gothic" w:cs="Arial"/>
          <w:szCs w:val="24"/>
        </w:rPr>
        <w:t xml:space="preserve"> la publicación del Acuerdo del H. Ayuntamiento del Municipio de El Tule Chih., mediante el cual se aprobó la creación del Organismo Público Descentralizado de la Administración Pública Municipal denominado </w:t>
      </w:r>
      <w:r w:rsidR="00A51917">
        <w:rPr>
          <w:rFonts w:ascii="Century Gothic" w:eastAsia="Arial" w:hAnsi="Century Gothic" w:cs="Arial"/>
          <w:szCs w:val="24"/>
        </w:rPr>
        <w:t>“</w:t>
      </w:r>
      <w:r w:rsidR="00F7008C">
        <w:rPr>
          <w:rFonts w:ascii="Century Gothic" w:eastAsia="Arial" w:hAnsi="Century Gothic" w:cs="Arial"/>
          <w:szCs w:val="24"/>
        </w:rPr>
        <w:t>Sistema para el Desarrollo Integral de la Familia</w:t>
      </w:r>
      <w:r w:rsidR="00C50CCA">
        <w:rPr>
          <w:rFonts w:ascii="Century Gothic" w:eastAsia="Arial" w:hAnsi="Century Gothic" w:cs="Arial"/>
          <w:szCs w:val="24"/>
        </w:rPr>
        <w:t xml:space="preserve"> de El Tule, Chihuahua”</w:t>
      </w:r>
      <w:r w:rsidR="00F7008C">
        <w:rPr>
          <w:rFonts w:ascii="Century Gothic" w:eastAsia="Arial" w:hAnsi="Century Gothic" w:cs="Arial"/>
          <w:szCs w:val="24"/>
        </w:rPr>
        <w:t>.</w:t>
      </w:r>
    </w:p>
    <w:p w14:paraId="1A179E8A" w14:textId="77777777" w:rsidR="00F7008C" w:rsidRDefault="00F7008C" w:rsidP="0075005F">
      <w:pPr>
        <w:pStyle w:val="Normal1"/>
        <w:spacing w:line="360" w:lineRule="auto"/>
        <w:jc w:val="both"/>
        <w:rPr>
          <w:rFonts w:ascii="Century Gothic" w:eastAsia="Arial" w:hAnsi="Century Gothic" w:cs="Arial"/>
          <w:szCs w:val="24"/>
        </w:rPr>
      </w:pPr>
    </w:p>
    <w:p w14:paraId="658153F7" w14:textId="7AE22E51" w:rsidR="00805FE2" w:rsidRDefault="00C00B7C" w:rsidP="0075005F">
      <w:pPr>
        <w:pStyle w:val="Normal1"/>
        <w:spacing w:line="360" w:lineRule="auto"/>
        <w:jc w:val="both"/>
        <w:rPr>
          <w:rFonts w:ascii="Century Gothic" w:eastAsia="Arial" w:hAnsi="Century Gothic" w:cs="Arial"/>
          <w:szCs w:val="24"/>
        </w:rPr>
      </w:pPr>
      <w:r w:rsidRPr="00C00B7C">
        <w:rPr>
          <w:rFonts w:ascii="Century Gothic" w:eastAsia="Arial" w:hAnsi="Century Gothic" w:cs="Arial"/>
          <w:b/>
          <w:szCs w:val="24"/>
        </w:rPr>
        <w:t>VI.</w:t>
      </w:r>
      <w:r w:rsidR="00A51917">
        <w:rPr>
          <w:rFonts w:ascii="Century Gothic" w:eastAsia="Arial" w:hAnsi="Century Gothic" w:cs="Arial"/>
          <w:b/>
          <w:szCs w:val="24"/>
        </w:rPr>
        <w:t>-</w:t>
      </w:r>
      <w:r w:rsidR="00C50CCA">
        <w:rPr>
          <w:rFonts w:ascii="Century Gothic" w:eastAsia="Arial" w:hAnsi="Century Gothic" w:cs="Arial"/>
          <w:szCs w:val="24"/>
        </w:rPr>
        <w:t xml:space="preserve"> Por </w:t>
      </w:r>
      <w:r>
        <w:rPr>
          <w:rFonts w:ascii="Century Gothic" w:eastAsia="Arial" w:hAnsi="Century Gothic" w:cs="Arial"/>
          <w:szCs w:val="24"/>
        </w:rPr>
        <w:t>tanto, esta Comisión de Dictamen Legislativo determina que de conformidad con lo</w:t>
      </w:r>
      <w:r w:rsidR="00805FE2">
        <w:rPr>
          <w:rFonts w:ascii="Century Gothic" w:eastAsia="Arial" w:hAnsi="Century Gothic" w:cs="Arial"/>
          <w:szCs w:val="24"/>
        </w:rPr>
        <w:t xml:space="preserve"> mencionado</w:t>
      </w:r>
      <w:r>
        <w:rPr>
          <w:rFonts w:ascii="Century Gothic" w:eastAsia="Arial" w:hAnsi="Century Gothic" w:cs="Arial"/>
          <w:szCs w:val="24"/>
        </w:rPr>
        <w:t xml:space="preserve"> en puntos anteriores,</w:t>
      </w:r>
      <w:r w:rsidR="00B075FF">
        <w:rPr>
          <w:rFonts w:ascii="Century Gothic" w:eastAsia="Arial" w:hAnsi="Century Gothic" w:cs="Arial"/>
          <w:szCs w:val="24"/>
        </w:rPr>
        <w:t xml:space="preserve"> dicho O</w:t>
      </w:r>
      <w:r w:rsidR="00805FE2">
        <w:rPr>
          <w:rFonts w:ascii="Century Gothic" w:eastAsia="Arial" w:hAnsi="Century Gothic" w:cs="Arial"/>
          <w:szCs w:val="24"/>
        </w:rPr>
        <w:t>rganismo</w:t>
      </w:r>
      <w:r w:rsidR="00B075FF">
        <w:rPr>
          <w:rFonts w:ascii="Century Gothic" w:eastAsia="Arial" w:hAnsi="Century Gothic" w:cs="Arial"/>
          <w:szCs w:val="24"/>
        </w:rPr>
        <w:t xml:space="preserve"> </w:t>
      </w:r>
      <w:r w:rsidR="00805FE2">
        <w:rPr>
          <w:rFonts w:ascii="Century Gothic" w:eastAsia="Arial" w:hAnsi="Century Gothic" w:cs="Arial"/>
          <w:szCs w:val="24"/>
        </w:rPr>
        <w:t>ya existe,</w:t>
      </w:r>
      <w:r>
        <w:rPr>
          <w:rFonts w:ascii="Century Gothic" w:eastAsia="Arial" w:hAnsi="Century Gothic" w:cs="Arial"/>
          <w:szCs w:val="24"/>
        </w:rPr>
        <w:t xml:space="preserve"> mediante Acuerdo publicado en el Periódico Oficial del Estado</w:t>
      </w:r>
      <w:r w:rsidR="00A51917">
        <w:rPr>
          <w:rFonts w:ascii="Century Gothic" w:eastAsia="Arial" w:hAnsi="Century Gothic" w:cs="Arial"/>
          <w:szCs w:val="24"/>
        </w:rPr>
        <w:t>,</w:t>
      </w:r>
      <w:r>
        <w:rPr>
          <w:rFonts w:ascii="Century Gothic" w:eastAsia="Arial" w:hAnsi="Century Gothic" w:cs="Arial"/>
          <w:szCs w:val="24"/>
        </w:rPr>
        <w:t xml:space="preserve"> y</w:t>
      </w:r>
      <w:r w:rsidR="00805FE2">
        <w:rPr>
          <w:rFonts w:ascii="Century Gothic" w:eastAsia="Arial" w:hAnsi="Century Gothic" w:cs="Arial"/>
          <w:szCs w:val="24"/>
        </w:rPr>
        <w:t xml:space="preserve"> </w:t>
      </w:r>
      <w:r>
        <w:rPr>
          <w:rFonts w:ascii="Century Gothic" w:eastAsia="Arial" w:hAnsi="Century Gothic" w:cs="Arial"/>
          <w:szCs w:val="24"/>
        </w:rPr>
        <w:t xml:space="preserve">es por eso que cuenta </w:t>
      </w:r>
      <w:r w:rsidR="00BB3FBE">
        <w:rPr>
          <w:rFonts w:ascii="Century Gothic" w:eastAsia="Arial" w:hAnsi="Century Gothic" w:cs="Arial"/>
          <w:szCs w:val="24"/>
        </w:rPr>
        <w:t>con un presupuesto asignado</w:t>
      </w:r>
      <w:r w:rsidR="007A45E3">
        <w:rPr>
          <w:rFonts w:ascii="Century Gothic" w:eastAsia="Arial" w:hAnsi="Century Gothic" w:cs="Arial"/>
          <w:szCs w:val="24"/>
        </w:rPr>
        <w:t xml:space="preserve"> y en ejercicio para el año que </w:t>
      </w:r>
      <w:r>
        <w:rPr>
          <w:rFonts w:ascii="Century Gothic" w:eastAsia="Arial" w:hAnsi="Century Gothic" w:cs="Arial"/>
          <w:szCs w:val="24"/>
        </w:rPr>
        <w:t>está</w:t>
      </w:r>
      <w:r w:rsidR="007A45E3">
        <w:rPr>
          <w:rFonts w:ascii="Century Gothic" w:eastAsia="Arial" w:hAnsi="Century Gothic" w:cs="Arial"/>
          <w:szCs w:val="24"/>
        </w:rPr>
        <w:t xml:space="preserve"> por terminar,</w:t>
      </w:r>
      <w:r>
        <w:rPr>
          <w:rFonts w:ascii="Century Gothic" w:eastAsia="Arial" w:hAnsi="Century Gothic" w:cs="Arial"/>
          <w:szCs w:val="24"/>
        </w:rPr>
        <w:t xml:space="preserve"> </w:t>
      </w:r>
      <w:r w:rsidR="007A45E3">
        <w:rPr>
          <w:rFonts w:ascii="Century Gothic" w:eastAsia="Arial" w:hAnsi="Century Gothic" w:cs="Arial"/>
          <w:szCs w:val="24"/>
        </w:rPr>
        <w:t xml:space="preserve">situación que deja sin materia la Iniciativa de mérito planteada por el Ayuntamiento iniciador. </w:t>
      </w:r>
    </w:p>
    <w:p w14:paraId="7FF2C346" w14:textId="77777777" w:rsidR="00805FE2" w:rsidRPr="0092434A" w:rsidRDefault="00805FE2" w:rsidP="0075005F">
      <w:pPr>
        <w:pStyle w:val="Normal1"/>
        <w:spacing w:line="360" w:lineRule="auto"/>
        <w:jc w:val="both"/>
        <w:rPr>
          <w:rFonts w:ascii="Century Gothic" w:eastAsia="Arial" w:hAnsi="Century Gothic" w:cs="Arial"/>
          <w:b/>
          <w:bCs/>
          <w:szCs w:val="24"/>
        </w:rPr>
      </w:pPr>
    </w:p>
    <w:p w14:paraId="0F419EA5" w14:textId="77777777"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somete a la consideración del Pleno, el presente 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33CAAFC" w14:textId="77777777" w:rsidR="00B82123" w:rsidRPr="0085049B" w:rsidRDefault="00B82123" w:rsidP="00B82123">
      <w:pPr>
        <w:widowControl w:val="0"/>
        <w:autoSpaceDE w:val="0"/>
        <w:autoSpaceDN w:val="0"/>
        <w:adjustRightInd w:val="0"/>
        <w:ind w:right="49"/>
        <w:jc w:val="center"/>
        <w:rPr>
          <w:rFonts w:ascii="Century Gothic" w:hAnsi="Century Gothic" w:cs="Arial"/>
          <w:b/>
          <w:bCs/>
          <w:sz w:val="28"/>
        </w:rPr>
      </w:pPr>
      <w:r w:rsidRPr="0085049B">
        <w:rPr>
          <w:rFonts w:ascii="Century Gothic" w:hAnsi="Century Gothic" w:cs="Arial"/>
          <w:b/>
          <w:bCs/>
          <w:sz w:val="28"/>
        </w:rPr>
        <w:t>ACUERDO</w:t>
      </w:r>
    </w:p>
    <w:p w14:paraId="597858DE" w14:textId="77777777" w:rsidR="00B82123" w:rsidRPr="00C8607D" w:rsidRDefault="00B82123" w:rsidP="00B82123">
      <w:pPr>
        <w:widowControl w:val="0"/>
        <w:autoSpaceDE w:val="0"/>
        <w:autoSpaceDN w:val="0"/>
        <w:adjustRightInd w:val="0"/>
        <w:spacing w:line="352" w:lineRule="auto"/>
        <w:ind w:right="59"/>
        <w:jc w:val="both"/>
        <w:rPr>
          <w:rFonts w:ascii="Century Gothic" w:hAnsi="Century Gothic" w:cs="Arial"/>
          <w:szCs w:val="24"/>
        </w:rPr>
      </w:pPr>
    </w:p>
    <w:p w14:paraId="78F615E3" w14:textId="4A5EC759" w:rsidR="00B82123" w:rsidRPr="004565FE" w:rsidRDefault="00B82123" w:rsidP="004565FE">
      <w:pPr>
        <w:widowControl w:val="0"/>
        <w:autoSpaceDE w:val="0"/>
        <w:autoSpaceDN w:val="0"/>
        <w:adjustRightInd w:val="0"/>
        <w:spacing w:line="396" w:lineRule="auto"/>
        <w:ind w:right="99" w:firstLine="14"/>
        <w:jc w:val="both"/>
        <w:rPr>
          <w:rFonts w:ascii="Century Gothic" w:hAnsi="Century Gothic"/>
        </w:rPr>
      </w:pPr>
      <w:r w:rsidRPr="0085049B">
        <w:rPr>
          <w:rFonts w:ascii="Century Gothic" w:hAnsi="Century Gothic" w:cs="Arial"/>
          <w:b/>
          <w:bCs/>
          <w:sz w:val="28"/>
          <w:szCs w:val="24"/>
        </w:rPr>
        <w:t>ÚNICO.-</w:t>
      </w:r>
      <w:r w:rsidRPr="0085049B">
        <w:rPr>
          <w:rFonts w:ascii="Century Gothic" w:eastAsia="Arial" w:hAnsi="Century Gothic" w:cs="Arial"/>
          <w:sz w:val="28"/>
          <w:szCs w:val="24"/>
        </w:rPr>
        <w:t xml:space="preserve"> </w:t>
      </w:r>
      <w:r>
        <w:rPr>
          <w:rFonts w:ascii="Century Gothic" w:hAnsi="Century Gothic" w:cs="Arial"/>
          <w:bCs/>
          <w:szCs w:val="24"/>
        </w:rPr>
        <w:t>La Sexagésima Séptima</w:t>
      </w:r>
      <w:r w:rsidRPr="00316A15">
        <w:rPr>
          <w:rFonts w:ascii="Century Gothic" w:hAnsi="Century Gothic" w:cs="Arial"/>
          <w:bCs/>
          <w:szCs w:val="24"/>
        </w:rPr>
        <w:t xml:space="preserve"> Legislatura del Honorable Congreso del Estado de Chihuahua</w:t>
      </w:r>
      <w:r>
        <w:rPr>
          <w:rFonts w:ascii="Century Gothic" w:eastAsia="Arial" w:hAnsi="Century Gothic" w:cs="Arial"/>
          <w:szCs w:val="24"/>
        </w:rPr>
        <w:t xml:space="preserve">, </w:t>
      </w:r>
      <w:r w:rsidR="002C5C2D">
        <w:rPr>
          <w:rFonts w:ascii="Century Gothic" w:eastAsia="Arial" w:hAnsi="Century Gothic" w:cs="Arial"/>
          <w:szCs w:val="24"/>
        </w:rPr>
        <w:t>declara</w:t>
      </w:r>
      <w:r w:rsidR="00A51917">
        <w:rPr>
          <w:rFonts w:ascii="Century Gothic" w:eastAsia="Arial" w:hAnsi="Century Gothic" w:cs="Arial"/>
          <w:szCs w:val="24"/>
        </w:rPr>
        <w:t xml:space="preserve"> por carecer de materia,</w:t>
      </w:r>
      <w:r w:rsidR="002C5C2D">
        <w:rPr>
          <w:rFonts w:ascii="Century Gothic" w:eastAsia="Arial" w:hAnsi="Century Gothic" w:cs="Arial"/>
          <w:szCs w:val="24"/>
        </w:rPr>
        <w:t xml:space="preserve"> </w:t>
      </w:r>
      <w:r w:rsidR="005111B8">
        <w:rPr>
          <w:rFonts w:ascii="Century Gothic" w:eastAsia="Arial" w:hAnsi="Century Gothic" w:cs="Arial"/>
          <w:szCs w:val="24"/>
        </w:rPr>
        <w:t>que no es de aprobarse</w:t>
      </w:r>
      <w:r w:rsidR="002C5C2D">
        <w:rPr>
          <w:rFonts w:ascii="Century Gothic" w:eastAsia="Arial" w:hAnsi="Century Gothic" w:cs="Arial"/>
          <w:szCs w:val="24"/>
        </w:rPr>
        <w:t xml:space="preserve"> </w:t>
      </w:r>
      <w:r w:rsidR="00A51917">
        <w:rPr>
          <w:rFonts w:ascii="Century Gothic" w:eastAsia="Arial" w:hAnsi="Century Gothic" w:cs="Arial"/>
          <w:szCs w:val="24"/>
        </w:rPr>
        <w:t>la I</w:t>
      </w:r>
      <w:r w:rsidR="00C20ECA">
        <w:rPr>
          <w:rFonts w:ascii="Century Gothic" w:eastAsia="Arial" w:hAnsi="Century Gothic" w:cs="Arial"/>
          <w:szCs w:val="24"/>
        </w:rPr>
        <w:t xml:space="preserve">niciativa presentada por el H. Ayuntamiento del Municipio de El Tule, </w:t>
      </w:r>
      <w:r w:rsidR="003B3737">
        <w:rPr>
          <w:rFonts w:ascii="Century Gothic" w:eastAsia="Arial" w:hAnsi="Century Gothic" w:cs="Arial"/>
          <w:szCs w:val="24"/>
        </w:rPr>
        <w:t xml:space="preserve">con carácter de </w:t>
      </w:r>
      <w:r w:rsidR="00A51917">
        <w:rPr>
          <w:rFonts w:ascii="Century Gothic" w:eastAsia="Arial" w:hAnsi="Century Gothic" w:cs="Arial"/>
          <w:szCs w:val="24"/>
        </w:rPr>
        <w:t>D</w:t>
      </w:r>
      <w:r w:rsidR="00C20ECA">
        <w:rPr>
          <w:rFonts w:ascii="Century Gothic" w:eastAsia="Arial" w:hAnsi="Century Gothic" w:cs="Arial"/>
          <w:szCs w:val="24"/>
        </w:rPr>
        <w:t>ecreto</w:t>
      </w:r>
      <w:r w:rsidR="008C796A">
        <w:rPr>
          <w:rFonts w:ascii="Century Gothic" w:hAnsi="Century Gothic"/>
        </w:rPr>
        <w:t xml:space="preserve">, </w:t>
      </w:r>
      <w:r w:rsidR="00C20ECA" w:rsidRPr="00C20ECA">
        <w:rPr>
          <w:rFonts w:ascii="Century Gothic" w:hAnsi="Century Gothic"/>
        </w:rPr>
        <w:t>por medio de la cual propone crear el Organismo Público Descentralizado de la Administración Pública Municipal, denominado Sistema para el Desarrollo Integral de la Familia del Municipio de El Tule, Chihuahua</w:t>
      </w:r>
      <w:r w:rsidR="00C20ECA">
        <w:rPr>
          <w:rFonts w:ascii="Century Gothic" w:hAnsi="Century Gothic"/>
        </w:rPr>
        <w:t>,</w:t>
      </w:r>
      <w:r w:rsidR="00C20ECA" w:rsidRPr="00C20ECA">
        <w:rPr>
          <w:rFonts w:ascii="Century Gothic" w:hAnsi="Century Gothic"/>
        </w:rPr>
        <w:t xml:space="preserve"> </w:t>
      </w:r>
      <w:r w:rsidR="008C796A">
        <w:rPr>
          <w:rFonts w:ascii="Century Gothic" w:hAnsi="Century Gothic"/>
        </w:rPr>
        <w:t xml:space="preserve">en virtud </w:t>
      </w:r>
      <w:r w:rsidR="001C14C0">
        <w:rPr>
          <w:rFonts w:ascii="Century Gothic" w:hAnsi="Century Gothic"/>
        </w:rPr>
        <w:t xml:space="preserve">de </w:t>
      </w:r>
      <w:r w:rsidR="008C796A">
        <w:rPr>
          <w:rFonts w:ascii="Century Gothic" w:hAnsi="Century Gothic"/>
        </w:rPr>
        <w:t>que dicho</w:t>
      </w:r>
      <w:r w:rsidR="00C00B7C">
        <w:rPr>
          <w:rFonts w:ascii="Century Gothic" w:hAnsi="Century Gothic"/>
        </w:rPr>
        <w:t xml:space="preserve"> O</w:t>
      </w:r>
      <w:r w:rsidR="00C20ECA">
        <w:rPr>
          <w:rFonts w:ascii="Century Gothic" w:hAnsi="Century Gothic"/>
        </w:rPr>
        <w:t xml:space="preserve">rganismo </w:t>
      </w:r>
      <w:r w:rsidR="00C00B7C">
        <w:rPr>
          <w:rFonts w:ascii="Century Gothic" w:hAnsi="Century Gothic"/>
        </w:rPr>
        <w:t>D</w:t>
      </w:r>
      <w:r w:rsidR="00CB22D0">
        <w:rPr>
          <w:rFonts w:ascii="Century Gothic" w:hAnsi="Century Gothic"/>
        </w:rPr>
        <w:t>escentralizado</w:t>
      </w:r>
      <w:r w:rsidR="008C796A">
        <w:rPr>
          <w:rFonts w:ascii="Century Gothic" w:hAnsi="Century Gothic"/>
        </w:rPr>
        <w:t xml:space="preserve"> </w:t>
      </w:r>
      <w:r w:rsidR="00CB22D0">
        <w:rPr>
          <w:rFonts w:ascii="Century Gothic" w:hAnsi="Century Gothic"/>
        </w:rPr>
        <w:t>de la Administración Pública Municipal ya existe</w:t>
      </w:r>
      <w:r w:rsidR="00A51917">
        <w:rPr>
          <w:rFonts w:ascii="Century Gothic" w:hAnsi="Century Gothic"/>
        </w:rPr>
        <w:t>,</w:t>
      </w:r>
      <w:r w:rsidR="00CB22D0">
        <w:rPr>
          <w:rFonts w:ascii="Century Gothic" w:hAnsi="Century Gothic"/>
        </w:rPr>
        <w:t xml:space="preserve"> </w:t>
      </w:r>
      <w:r w:rsidR="008C796A">
        <w:rPr>
          <w:rFonts w:ascii="Century Gothic" w:hAnsi="Century Gothic"/>
        </w:rPr>
        <w:t>y actualmente se</w:t>
      </w:r>
      <w:r w:rsidR="004565FE">
        <w:rPr>
          <w:rFonts w:ascii="Century Gothic" w:hAnsi="Century Gothic"/>
        </w:rPr>
        <w:t xml:space="preserve"> </w:t>
      </w:r>
      <w:r w:rsidR="00CB22D0">
        <w:rPr>
          <w:rFonts w:ascii="Century Gothic" w:hAnsi="Century Gothic"/>
        </w:rPr>
        <w:t>encuentra en operaciones</w:t>
      </w:r>
      <w:r w:rsidR="00A51917">
        <w:rPr>
          <w:rFonts w:ascii="Century Gothic" w:hAnsi="Century Gothic"/>
        </w:rPr>
        <w:t>.</w:t>
      </w:r>
    </w:p>
    <w:p w14:paraId="13B28C1F" w14:textId="77777777" w:rsidR="00B82123" w:rsidRPr="00E14DBB" w:rsidRDefault="00B82123" w:rsidP="00B82123">
      <w:pPr>
        <w:spacing w:line="360" w:lineRule="auto"/>
        <w:jc w:val="both"/>
        <w:rPr>
          <w:rFonts w:ascii="Century Gothic" w:hAnsi="Century Gothic" w:cs="Arial"/>
          <w:szCs w:val="24"/>
        </w:rPr>
      </w:pPr>
    </w:p>
    <w:p w14:paraId="43B62F0B" w14:textId="77777777" w:rsidR="00B82123" w:rsidRDefault="00B82123" w:rsidP="00B82123">
      <w:pPr>
        <w:widowControl w:val="0"/>
        <w:autoSpaceDE w:val="0"/>
        <w:autoSpaceDN w:val="0"/>
        <w:adjustRightInd w:val="0"/>
        <w:spacing w:line="363" w:lineRule="auto"/>
        <w:ind w:right="85"/>
        <w:jc w:val="both"/>
        <w:rPr>
          <w:rFonts w:ascii="Century Gothic" w:hAnsi="Century Gothic" w:cs="Arial"/>
          <w:szCs w:val="24"/>
        </w:rPr>
      </w:pPr>
      <w:r>
        <w:rPr>
          <w:rFonts w:ascii="Century Gothic" w:hAnsi="Century Gothic" w:cs="Arial"/>
          <w:szCs w:val="24"/>
        </w:rPr>
        <w:t>Econó</w:t>
      </w:r>
      <w:r w:rsidRPr="0085049B">
        <w:rPr>
          <w:rFonts w:ascii="Century Gothic" w:hAnsi="Century Gothic" w:cs="Arial"/>
          <w:szCs w:val="24"/>
        </w:rPr>
        <w:t>mico.-</w:t>
      </w:r>
      <w:r w:rsidRPr="00E14DBB">
        <w:rPr>
          <w:rFonts w:ascii="Century Gothic" w:hAnsi="Century Gothic" w:cs="Arial"/>
          <w:szCs w:val="24"/>
        </w:rPr>
        <w:t xml:space="preserve"> Aprobado que sea, túrnese a la Secretaría para los efectos de ley a que haya lugar.</w:t>
      </w:r>
    </w:p>
    <w:p w14:paraId="3F379229" w14:textId="77777777" w:rsidR="004029D2" w:rsidRPr="00E14DBB" w:rsidRDefault="004029D2" w:rsidP="00B82123">
      <w:pPr>
        <w:widowControl w:val="0"/>
        <w:autoSpaceDE w:val="0"/>
        <w:autoSpaceDN w:val="0"/>
        <w:adjustRightInd w:val="0"/>
        <w:spacing w:line="363" w:lineRule="auto"/>
        <w:ind w:right="85"/>
        <w:jc w:val="both"/>
        <w:rPr>
          <w:rFonts w:ascii="Century Gothic" w:hAnsi="Century Gothic" w:cs="Arial"/>
          <w:szCs w:val="24"/>
        </w:rPr>
      </w:pPr>
    </w:p>
    <w:p w14:paraId="51EF0E94" w14:textId="64FA023F" w:rsidR="00B82123" w:rsidRDefault="00B82123" w:rsidP="00B82123">
      <w:pPr>
        <w:widowControl w:val="0"/>
        <w:autoSpaceDE w:val="0"/>
        <w:autoSpaceDN w:val="0"/>
        <w:adjustRightInd w:val="0"/>
        <w:spacing w:line="363" w:lineRule="auto"/>
        <w:ind w:right="85"/>
        <w:jc w:val="both"/>
        <w:rPr>
          <w:rFonts w:ascii="Century Gothic" w:hAnsi="Century Gothic" w:cs="Arial"/>
          <w:szCs w:val="24"/>
        </w:rPr>
      </w:pPr>
      <w:r w:rsidRPr="0096746C">
        <w:rPr>
          <w:rFonts w:ascii="Century Gothic" w:hAnsi="Century Gothic" w:cs="Arial"/>
          <w:b/>
          <w:bCs/>
          <w:sz w:val="28"/>
          <w:szCs w:val="28"/>
        </w:rPr>
        <w:t>DADO</w:t>
      </w:r>
      <w:r w:rsidRPr="0065303D">
        <w:rPr>
          <w:rFonts w:ascii="Century Gothic" w:hAnsi="Century Gothic" w:cs="Arial"/>
          <w:szCs w:val="24"/>
        </w:rPr>
        <w:t xml:space="preserve"> en el recinto oficial</w:t>
      </w:r>
      <w:r w:rsidRPr="00E14DBB">
        <w:rPr>
          <w:rFonts w:ascii="Century Gothic" w:hAnsi="Century Gothic" w:cs="Arial"/>
          <w:szCs w:val="24"/>
        </w:rPr>
        <w:t xml:space="preserve"> del Poder Legislativo</w:t>
      </w:r>
      <w:r>
        <w:rPr>
          <w:rFonts w:ascii="Century Gothic" w:hAnsi="Century Gothic" w:cs="Arial"/>
          <w:szCs w:val="24"/>
        </w:rPr>
        <w:t xml:space="preserve"> en la Ciudad de Chihuahua, Chih., a los </w:t>
      </w:r>
      <w:r w:rsidR="00FF4FD2">
        <w:rPr>
          <w:rFonts w:ascii="Century Gothic" w:hAnsi="Century Gothic" w:cs="Arial"/>
          <w:szCs w:val="24"/>
        </w:rPr>
        <w:t>seis</w:t>
      </w:r>
      <w:r w:rsidR="00C00B7C">
        <w:rPr>
          <w:rFonts w:ascii="Century Gothic" w:hAnsi="Century Gothic" w:cs="Arial"/>
          <w:szCs w:val="24"/>
        </w:rPr>
        <w:t xml:space="preserve"> </w:t>
      </w:r>
      <w:r>
        <w:rPr>
          <w:rFonts w:ascii="Century Gothic" w:hAnsi="Century Gothic" w:cs="Arial"/>
          <w:szCs w:val="24"/>
        </w:rPr>
        <w:t xml:space="preserve">días del mes de </w:t>
      </w:r>
      <w:r w:rsidR="00C00B7C">
        <w:rPr>
          <w:rFonts w:ascii="Century Gothic" w:hAnsi="Century Gothic" w:cs="Arial"/>
          <w:szCs w:val="24"/>
        </w:rPr>
        <w:t>octubre</w:t>
      </w:r>
      <w:r w:rsidR="00D95102">
        <w:rPr>
          <w:rFonts w:ascii="Century Gothic" w:hAnsi="Century Gothic" w:cs="Arial"/>
          <w:szCs w:val="24"/>
        </w:rPr>
        <w:t xml:space="preserve"> de dos mil veintidós</w:t>
      </w:r>
      <w:r w:rsidRPr="00E14DBB">
        <w:rPr>
          <w:rFonts w:ascii="Century Gothic" w:hAnsi="Century Gothic" w:cs="Arial"/>
          <w:szCs w:val="24"/>
        </w:rPr>
        <w:t>.</w:t>
      </w:r>
    </w:p>
    <w:p w14:paraId="5B0F1BE1" w14:textId="77777777" w:rsidR="00B82123"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6DAD77F4" w14:textId="3CA06987"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A51917">
        <w:rPr>
          <w:rFonts w:ascii="Century Gothic" w:eastAsia="Arial" w:hAnsi="Century Gothic" w:cs="Arial"/>
          <w:b/>
        </w:rPr>
        <w:t>cinco</w:t>
      </w:r>
      <w:r w:rsidR="00C00B7C">
        <w:rPr>
          <w:rFonts w:ascii="Century Gothic" w:eastAsia="Arial" w:hAnsi="Century Gothic" w:cs="Arial"/>
          <w:b/>
        </w:rPr>
        <w:t xml:space="preserve"> </w:t>
      </w:r>
      <w:r w:rsidRPr="002E753C">
        <w:rPr>
          <w:rFonts w:ascii="Century Gothic" w:eastAsia="Arial" w:hAnsi="Century Gothic" w:cs="Arial"/>
          <w:b/>
        </w:rPr>
        <w:t xml:space="preserve">de </w:t>
      </w:r>
      <w:r w:rsidR="00A51917">
        <w:rPr>
          <w:rFonts w:ascii="Century Gothic" w:eastAsia="Arial" w:hAnsi="Century Gothic" w:cs="Arial"/>
          <w:b/>
        </w:rPr>
        <w:t>octubre</w:t>
      </w:r>
      <w:r w:rsidR="00C00B7C">
        <w:rPr>
          <w:rFonts w:ascii="Century Gothic" w:eastAsia="Arial" w:hAnsi="Century Gothic" w:cs="Arial"/>
          <w:b/>
        </w:rPr>
        <w:t xml:space="preserve"> </w:t>
      </w:r>
      <w:r>
        <w:rPr>
          <w:rFonts w:ascii="Century Gothic" w:eastAsia="Arial" w:hAnsi="Century Gothic" w:cs="Arial"/>
          <w:b/>
        </w:rPr>
        <w:t>del año dos mil veintidós.</w:t>
      </w:r>
    </w:p>
    <w:p w14:paraId="18671750" w14:textId="77777777" w:rsidR="00A51917" w:rsidRDefault="00A51917" w:rsidP="00A51917">
      <w:pPr>
        <w:pStyle w:val="Normal1"/>
        <w:spacing w:line="360" w:lineRule="auto"/>
        <w:jc w:val="both"/>
        <w:rPr>
          <w:rFonts w:ascii="Century Gothic" w:eastAsia="Arial" w:hAnsi="Century Gothic" w:cs="Arial"/>
          <w:b/>
        </w:rPr>
      </w:pPr>
    </w:p>
    <w:p w14:paraId="45F607A4" w14:textId="77777777" w:rsidR="00A51917" w:rsidRDefault="00A51917" w:rsidP="00A51917">
      <w:pPr>
        <w:pStyle w:val="Normal1"/>
        <w:spacing w:line="360" w:lineRule="auto"/>
        <w:jc w:val="both"/>
        <w:rPr>
          <w:rFonts w:ascii="Century Gothic" w:eastAsia="Arial" w:hAnsi="Century Gothic" w:cs="Arial"/>
          <w:b/>
        </w:rPr>
      </w:pPr>
    </w:p>
    <w:p w14:paraId="0A900588" w14:textId="77777777" w:rsidR="00A51917" w:rsidRDefault="00A51917" w:rsidP="00A51917">
      <w:pPr>
        <w:pStyle w:val="Normal1"/>
        <w:spacing w:line="360" w:lineRule="auto"/>
        <w:jc w:val="both"/>
        <w:rPr>
          <w:rFonts w:ascii="Century Gothic" w:eastAsia="Arial" w:hAnsi="Century Gothic" w:cs="Arial"/>
          <w:b/>
        </w:rPr>
      </w:pPr>
    </w:p>
    <w:p w14:paraId="5230FBE9" w14:textId="77777777" w:rsidR="00A51917" w:rsidRDefault="00A51917" w:rsidP="00A51917">
      <w:pPr>
        <w:pStyle w:val="Normal1"/>
        <w:spacing w:line="360" w:lineRule="auto"/>
        <w:jc w:val="both"/>
        <w:rPr>
          <w:rFonts w:ascii="Century Gothic" w:eastAsia="Arial" w:hAnsi="Century Gothic" w:cs="Arial"/>
          <w:b/>
        </w:rPr>
      </w:pPr>
    </w:p>
    <w:p w14:paraId="3C3CFAC1" w14:textId="77777777" w:rsidR="00A51917" w:rsidRDefault="00A51917" w:rsidP="00A51917">
      <w:pPr>
        <w:pStyle w:val="Normal1"/>
        <w:spacing w:line="360" w:lineRule="auto"/>
        <w:jc w:val="both"/>
        <w:rPr>
          <w:rFonts w:ascii="Century Gothic" w:eastAsia="Arial" w:hAnsi="Century Gothic" w:cs="Arial"/>
          <w:b/>
        </w:rPr>
      </w:pPr>
      <w:bookmarkStart w:id="0" w:name="_GoBack"/>
      <w:bookmarkEnd w:id="0"/>
    </w:p>
    <w:p w14:paraId="0A6C812D" w14:textId="77777777" w:rsidR="00A51917" w:rsidRDefault="00A51917" w:rsidP="00A51917">
      <w:pPr>
        <w:pStyle w:val="Normal1"/>
        <w:spacing w:line="360" w:lineRule="auto"/>
        <w:jc w:val="both"/>
        <w:rPr>
          <w:rFonts w:ascii="Century Gothic" w:eastAsia="Arial" w:hAnsi="Century Gothic" w:cs="Arial"/>
          <w:b/>
        </w:rPr>
      </w:pPr>
    </w:p>
    <w:p w14:paraId="7FA464A0" w14:textId="77777777" w:rsidR="00A51917" w:rsidRDefault="00A51917" w:rsidP="00A51917">
      <w:pPr>
        <w:pStyle w:val="Normal1"/>
        <w:spacing w:line="360" w:lineRule="auto"/>
        <w:jc w:val="both"/>
        <w:rPr>
          <w:rFonts w:ascii="Century Gothic" w:eastAsia="Arial" w:hAnsi="Century Gothic" w:cs="Arial"/>
          <w:b/>
        </w:rPr>
      </w:pPr>
    </w:p>
    <w:p w14:paraId="60B540B0" w14:textId="77777777" w:rsidR="00A51917" w:rsidRDefault="00A51917" w:rsidP="00A51917">
      <w:pPr>
        <w:pStyle w:val="Normal1"/>
        <w:spacing w:line="360" w:lineRule="auto"/>
        <w:jc w:val="both"/>
        <w:rPr>
          <w:rFonts w:ascii="Century Gothic" w:eastAsia="Arial" w:hAnsi="Century Gothic" w:cs="Arial"/>
          <w:b/>
        </w:rPr>
      </w:pPr>
    </w:p>
    <w:p w14:paraId="247F95CD" w14:textId="77777777" w:rsidR="00A51917" w:rsidRDefault="00A51917" w:rsidP="00A51917">
      <w:pPr>
        <w:pStyle w:val="Normal1"/>
        <w:spacing w:line="360" w:lineRule="auto"/>
        <w:jc w:val="both"/>
        <w:rPr>
          <w:rFonts w:ascii="Century Gothic" w:eastAsia="Arial" w:hAnsi="Century Gothic" w:cs="Arial"/>
          <w:b/>
        </w:rPr>
      </w:pPr>
    </w:p>
    <w:p w14:paraId="4DA2A899" w14:textId="77777777" w:rsidR="00A51917" w:rsidRDefault="00A51917" w:rsidP="00A51917">
      <w:pPr>
        <w:pStyle w:val="Normal1"/>
        <w:spacing w:line="360" w:lineRule="auto"/>
        <w:jc w:val="both"/>
        <w:rPr>
          <w:rFonts w:ascii="Century Gothic" w:eastAsia="Arial" w:hAnsi="Century Gothic" w:cs="Arial"/>
          <w:b/>
        </w:rPr>
      </w:pP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7777777"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2F42422B"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140D66">
        <w:rPr>
          <w:rFonts w:ascii="Century Gothic" w:eastAsia="Arial" w:hAnsi="Century Gothic" w:cs="Arial"/>
          <w:color w:val="auto"/>
          <w:sz w:val="14"/>
          <w:szCs w:val="14"/>
        </w:rPr>
        <w:t>696</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5FE0" w14:textId="77777777" w:rsidR="00CC3747" w:rsidRDefault="00CC3747" w:rsidP="00B82123">
      <w:r>
        <w:separator/>
      </w:r>
    </w:p>
  </w:endnote>
  <w:endnote w:type="continuationSeparator" w:id="0">
    <w:p w14:paraId="6F6890EB" w14:textId="77777777" w:rsidR="00CC3747" w:rsidRDefault="00CC3747"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0EE9" w14:textId="23DB27F3"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0872A3">
      <w:rPr>
        <w:noProof/>
      </w:rPr>
      <w:t>15</w:t>
    </w:r>
    <w:r>
      <w:rPr>
        <w:noProof/>
      </w:rPr>
      <w:fldChar w:fldCharType="end"/>
    </w:r>
    <w:r>
      <w:t xml:space="preserve">                                               </w:t>
    </w:r>
    <w:r w:rsidR="004029D2">
      <w:rPr>
        <w:rFonts w:ascii="Century Gothic" w:hAnsi="Century Gothic"/>
        <w:sz w:val="16"/>
        <w:szCs w:val="16"/>
        <w:lang w:val="en-US"/>
      </w:rPr>
      <w:t>A</w:t>
    </w:r>
    <w:r w:rsidR="00140D66">
      <w:rPr>
        <w:rFonts w:ascii="Century Gothic" w:hAnsi="Century Gothic"/>
        <w:sz w:val="16"/>
        <w:szCs w:val="16"/>
        <w:lang w:val="en-US"/>
      </w:rPr>
      <w:t>696</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r w:rsidR="00140D66">
      <w:rPr>
        <w:rFonts w:ascii="Century Gothic" w:hAnsi="Century Gothic"/>
        <w:sz w:val="16"/>
        <w:szCs w:val="16"/>
        <w:lang w:val="en-US"/>
      </w:rPr>
      <w:t>/JPAG</w:t>
    </w:r>
  </w:p>
  <w:p w14:paraId="2290D085" w14:textId="77777777" w:rsidR="00840F17" w:rsidRDefault="000872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8E6B1" w14:textId="77777777" w:rsidR="00CC3747" w:rsidRDefault="00CC3747" w:rsidP="00B82123">
      <w:r>
        <w:separator/>
      </w:r>
    </w:p>
  </w:footnote>
  <w:footnote w:type="continuationSeparator" w:id="0">
    <w:p w14:paraId="25DDC6C9" w14:textId="77777777" w:rsidR="00CC3747" w:rsidRDefault="00CC3747" w:rsidP="00B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E564" w14:textId="77777777" w:rsidR="00840F17" w:rsidRDefault="000872A3">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256E" w14:textId="77777777" w:rsidR="002D0A87" w:rsidRPr="002D0A87" w:rsidRDefault="00B52FDB" w:rsidP="002D0A87">
    <w:pPr>
      <w:jc w:val="right"/>
      <w:rPr>
        <w:rFonts w:ascii="Century Gothic" w:hAnsi="Century Gothic"/>
        <w:szCs w:val="24"/>
        <w:lang w:eastAsia="es-MX"/>
      </w:rPr>
    </w:pPr>
    <w:bookmarkStart w:id="1" w:name="_Hlk94096984"/>
    <w:r w:rsidRPr="002D0A87">
      <w:rPr>
        <w:rFonts w:ascii="Century Gothic" w:hAnsi="Century Gothic" w:cs="Arial"/>
        <w:b/>
        <w:bCs/>
        <w:i/>
        <w:szCs w:val="24"/>
        <w:shd w:val="clear" w:color="auto" w:fill="FFFFFF"/>
        <w:lang w:eastAsia="es-MX"/>
      </w:rPr>
      <w:t>“2022, Año del Centenario de la llegada de la Comunidad Menonita a Chihuahua.</w:t>
    </w:r>
    <w:r w:rsidRPr="002D0A87">
      <w:rPr>
        <w:rFonts w:ascii="Century Gothic" w:hAnsi="Century Gothic" w:cs="Arial"/>
        <w:b/>
        <w:bCs/>
        <w:i/>
        <w:noProof/>
        <w:szCs w:val="24"/>
      </w:rPr>
      <w:t>”</w:t>
    </w:r>
  </w:p>
  <w:bookmarkEnd w:id="1"/>
  <w:p w14:paraId="5A77A215" w14:textId="77777777" w:rsidR="00840F17" w:rsidRPr="00DF4D5D" w:rsidRDefault="000872A3"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0872A3"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0872A3" w:rsidP="00D05A35">
    <w:pPr>
      <w:pStyle w:val="Puesto"/>
      <w:jc w:val="right"/>
      <w:rPr>
        <w:rFonts w:ascii="Century Gothic" w:hAnsi="Century Gothic" w:cs="Arial"/>
        <w:szCs w:val="24"/>
        <w:lang w:val="x-none"/>
      </w:rPr>
    </w:pPr>
  </w:p>
  <w:p w14:paraId="61D53694" w14:textId="2C3B6062" w:rsidR="00840F17" w:rsidRPr="00AF193A" w:rsidRDefault="00B82123" w:rsidP="00D05A35">
    <w:pPr>
      <w:pStyle w:val="Puest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B324A2" w:rsidRPr="00B324A2">
      <w:rPr>
        <w:rFonts w:ascii="Century Gothic" w:hAnsi="Century Gothic" w:cs="Arial"/>
        <w:szCs w:val="24"/>
      </w:rPr>
      <w:t>02</w:t>
    </w:r>
    <w:r w:rsidR="00B52FDB" w:rsidRPr="00B324A2">
      <w:rPr>
        <w:rFonts w:ascii="Century Gothic" w:hAnsi="Century Gothic" w:cs="Arial"/>
        <w:szCs w:val="24"/>
      </w:rPr>
      <w:t>/202</w:t>
    </w:r>
    <w:r w:rsidR="00B52FDB" w:rsidRPr="00B324A2">
      <w:rPr>
        <w:rFonts w:ascii="Century Gothic" w:hAnsi="Century Gothic" w:cs="Arial"/>
        <w:color w:val="000000"/>
        <w:szCs w:val="24"/>
      </w:rPr>
      <w:t>2</w:t>
    </w:r>
  </w:p>
  <w:p w14:paraId="4B9BC2E7" w14:textId="77777777" w:rsidR="00840F17" w:rsidRPr="00AF193A" w:rsidRDefault="000872A3">
    <w:pPr>
      <w:pStyle w:val="Encabezado"/>
      <w:rPr>
        <w:rFonts w:ascii="Century Gothic" w:hAnsi="Century Gothic"/>
      </w:rPr>
    </w:pPr>
  </w:p>
  <w:p w14:paraId="3190EA6A" w14:textId="77777777" w:rsidR="00840F17" w:rsidRDefault="000872A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A0C7" w14:textId="77777777" w:rsidR="00840F17" w:rsidRDefault="000872A3">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1393C"/>
    <w:rsid w:val="000520A0"/>
    <w:rsid w:val="00062EAE"/>
    <w:rsid w:val="000872A3"/>
    <w:rsid w:val="000C477A"/>
    <w:rsid w:val="000C4A2E"/>
    <w:rsid w:val="000D6E69"/>
    <w:rsid w:val="000E5322"/>
    <w:rsid w:val="000E753A"/>
    <w:rsid w:val="000E774C"/>
    <w:rsid w:val="00101573"/>
    <w:rsid w:val="00107990"/>
    <w:rsid w:val="00111E39"/>
    <w:rsid w:val="00140D66"/>
    <w:rsid w:val="001451FB"/>
    <w:rsid w:val="00170F86"/>
    <w:rsid w:val="00176FF5"/>
    <w:rsid w:val="001959D2"/>
    <w:rsid w:val="001C14C0"/>
    <w:rsid w:val="001D2372"/>
    <w:rsid w:val="001D3A39"/>
    <w:rsid w:val="0021481C"/>
    <w:rsid w:val="0022685D"/>
    <w:rsid w:val="00232B92"/>
    <w:rsid w:val="00246573"/>
    <w:rsid w:val="00285E13"/>
    <w:rsid w:val="00291FF8"/>
    <w:rsid w:val="002A5D10"/>
    <w:rsid w:val="002C5C2D"/>
    <w:rsid w:val="002D594A"/>
    <w:rsid w:val="002E6534"/>
    <w:rsid w:val="0032198D"/>
    <w:rsid w:val="00330329"/>
    <w:rsid w:val="003305DA"/>
    <w:rsid w:val="0033681C"/>
    <w:rsid w:val="00343573"/>
    <w:rsid w:val="00344FE1"/>
    <w:rsid w:val="0035666E"/>
    <w:rsid w:val="00372C4B"/>
    <w:rsid w:val="003A0565"/>
    <w:rsid w:val="003B32FB"/>
    <w:rsid w:val="003B3737"/>
    <w:rsid w:val="003C08D4"/>
    <w:rsid w:val="003D2C01"/>
    <w:rsid w:val="003E2CB9"/>
    <w:rsid w:val="00401DA4"/>
    <w:rsid w:val="004029D2"/>
    <w:rsid w:val="00407F03"/>
    <w:rsid w:val="00407FE6"/>
    <w:rsid w:val="0041674D"/>
    <w:rsid w:val="004317B4"/>
    <w:rsid w:val="00437F71"/>
    <w:rsid w:val="00443EE8"/>
    <w:rsid w:val="004565FE"/>
    <w:rsid w:val="00460576"/>
    <w:rsid w:val="00464B63"/>
    <w:rsid w:val="004A6CA9"/>
    <w:rsid w:val="005111B8"/>
    <w:rsid w:val="005465A7"/>
    <w:rsid w:val="0057662F"/>
    <w:rsid w:val="00584248"/>
    <w:rsid w:val="00584F61"/>
    <w:rsid w:val="005B0DBB"/>
    <w:rsid w:val="005B28C8"/>
    <w:rsid w:val="005B788E"/>
    <w:rsid w:val="005D29F4"/>
    <w:rsid w:val="005D5C3B"/>
    <w:rsid w:val="005E3141"/>
    <w:rsid w:val="005F0B36"/>
    <w:rsid w:val="00620D56"/>
    <w:rsid w:val="00627AA8"/>
    <w:rsid w:val="00646C57"/>
    <w:rsid w:val="006608D8"/>
    <w:rsid w:val="00672DF2"/>
    <w:rsid w:val="00690137"/>
    <w:rsid w:val="00690387"/>
    <w:rsid w:val="006B1A8E"/>
    <w:rsid w:val="006F5D39"/>
    <w:rsid w:val="00732E0A"/>
    <w:rsid w:val="0075005F"/>
    <w:rsid w:val="00766204"/>
    <w:rsid w:val="00783459"/>
    <w:rsid w:val="007950D5"/>
    <w:rsid w:val="007A45E3"/>
    <w:rsid w:val="007A5FB7"/>
    <w:rsid w:val="007C0272"/>
    <w:rsid w:val="007C6858"/>
    <w:rsid w:val="007C7BD5"/>
    <w:rsid w:val="007F3C9D"/>
    <w:rsid w:val="00805FE2"/>
    <w:rsid w:val="00840870"/>
    <w:rsid w:val="00841B40"/>
    <w:rsid w:val="008477E3"/>
    <w:rsid w:val="00852606"/>
    <w:rsid w:val="00891279"/>
    <w:rsid w:val="008C796A"/>
    <w:rsid w:val="008D12BB"/>
    <w:rsid w:val="009111FF"/>
    <w:rsid w:val="00913883"/>
    <w:rsid w:val="00915A43"/>
    <w:rsid w:val="0092434A"/>
    <w:rsid w:val="00934CA1"/>
    <w:rsid w:val="009A45B2"/>
    <w:rsid w:val="009D3C9F"/>
    <w:rsid w:val="009E4469"/>
    <w:rsid w:val="00A04BAB"/>
    <w:rsid w:val="00A121BD"/>
    <w:rsid w:val="00A12381"/>
    <w:rsid w:val="00A20034"/>
    <w:rsid w:val="00A51917"/>
    <w:rsid w:val="00A56018"/>
    <w:rsid w:val="00AA16CE"/>
    <w:rsid w:val="00AD1D6E"/>
    <w:rsid w:val="00AE7D24"/>
    <w:rsid w:val="00B075FF"/>
    <w:rsid w:val="00B256A4"/>
    <w:rsid w:val="00B324A2"/>
    <w:rsid w:val="00B33CF7"/>
    <w:rsid w:val="00B52FDB"/>
    <w:rsid w:val="00B53E88"/>
    <w:rsid w:val="00B56E07"/>
    <w:rsid w:val="00B744EF"/>
    <w:rsid w:val="00B82123"/>
    <w:rsid w:val="00B84F52"/>
    <w:rsid w:val="00BA27A1"/>
    <w:rsid w:val="00BB3027"/>
    <w:rsid w:val="00BB3FBE"/>
    <w:rsid w:val="00BC47CA"/>
    <w:rsid w:val="00BD42B4"/>
    <w:rsid w:val="00BD5C32"/>
    <w:rsid w:val="00BE50FA"/>
    <w:rsid w:val="00C00B7C"/>
    <w:rsid w:val="00C037DD"/>
    <w:rsid w:val="00C20ECA"/>
    <w:rsid w:val="00C2692B"/>
    <w:rsid w:val="00C50CCA"/>
    <w:rsid w:val="00C714CF"/>
    <w:rsid w:val="00C948BF"/>
    <w:rsid w:val="00CA7928"/>
    <w:rsid w:val="00CB22D0"/>
    <w:rsid w:val="00CC3747"/>
    <w:rsid w:val="00CD57D5"/>
    <w:rsid w:val="00CE725E"/>
    <w:rsid w:val="00CF5C18"/>
    <w:rsid w:val="00D71ADB"/>
    <w:rsid w:val="00D77498"/>
    <w:rsid w:val="00D826FF"/>
    <w:rsid w:val="00D95102"/>
    <w:rsid w:val="00DC64A9"/>
    <w:rsid w:val="00DF2ECD"/>
    <w:rsid w:val="00DF4196"/>
    <w:rsid w:val="00DF712F"/>
    <w:rsid w:val="00E01B56"/>
    <w:rsid w:val="00E23E14"/>
    <w:rsid w:val="00E23E76"/>
    <w:rsid w:val="00E25216"/>
    <w:rsid w:val="00E30AC8"/>
    <w:rsid w:val="00E343CE"/>
    <w:rsid w:val="00E359F7"/>
    <w:rsid w:val="00E71CB9"/>
    <w:rsid w:val="00E72234"/>
    <w:rsid w:val="00EA7F06"/>
    <w:rsid w:val="00EB40D8"/>
    <w:rsid w:val="00EB715C"/>
    <w:rsid w:val="00EC75A4"/>
    <w:rsid w:val="00EF3F60"/>
    <w:rsid w:val="00F12637"/>
    <w:rsid w:val="00F60531"/>
    <w:rsid w:val="00F7008C"/>
    <w:rsid w:val="00F946B0"/>
    <w:rsid w:val="00F9769B"/>
    <w:rsid w:val="00FA07C9"/>
    <w:rsid w:val="00FA2256"/>
    <w:rsid w:val="00FB218C"/>
    <w:rsid w:val="00FD2FCB"/>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basedOn w:val="Fuentedeprrafopredete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8A4C-2566-4D9B-8ACC-F41C3F85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2490</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2022-10-03T16:00:00Z</cp:lastPrinted>
  <dcterms:created xsi:type="dcterms:W3CDTF">2022-10-05T20:19:00Z</dcterms:created>
  <dcterms:modified xsi:type="dcterms:W3CDTF">2022-10-05T20:19:00Z</dcterms:modified>
</cp:coreProperties>
</file>