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FF1" w:rsidRPr="00181AA9" w:rsidRDefault="00020D1F" w:rsidP="005F1268">
      <w:pPr>
        <w:spacing w:line="360" w:lineRule="auto"/>
        <w:jc w:val="both"/>
        <w:rPr>
          <w:rFonts w:ascii="Century Gothic" w:eastAsia="Arial" w:hAnsi="Century Gothic"/>
          <w:sz w:val="24"/>
          <w:szCs w:val="24"/>
        </w:rPr>
      </w:pPr>
      <w:r w:rsidRPr="00181AA9">
        <w:rPr>
          <w:rFonts w:ascii="Century Gothic" w:eastAsia="Arial" w:hAnsi="Century Gothic"/>
          <w:sz w:val="24"/>
          <w:szCs w:val="24"/>
        </w:rPr>
        <w:t xml:space="preserve">  </w:t>
      </w:r>
    </w:p>
    <w:p w:rsidR="006856B5" w:rsidRPr="00181AA9" w:rsidRDefault="006856B5" w:rsidP="005F1268">
      <w:pPr>
        <w:spacing w:line="360" w:lineRule="auto"/>
        <w:jc w:val="both"/>
        <w:rPr>
          <w:rFonts w:ascii="Century Gothic" w:hAnsi="Century Gothic"/>
          <w:b/>
          <w:sz w:val="24"/>
          <w:szCs w:val="24"/>
        </w:rPr>
      </w:pPr>
      <w:r w:rsidRPr="00181AA9">
        <w:rPr>
          <w:rFonts w:ascii="Century Gothic" w:eastAsia="Arial" w:hAnsi="Century Gothic"/>
          <w:b/>
          <w:sz w:val="24"/>
          <w:szCs w:val="24"/>
        </w:rPr>
        <w:t>H. CONGRESO DEL ESTADO</w:t>
      </w:r>
      <w:r w:rsidRPr="00181AA9">
        <w:rPr>
          <w:rFonts w:ascii="Century Gothic" w:eastAsia="Arial" w:hAnsi="Century Gothic"/>
          <w:b/>
          <w:sz w:val="24"/>
          <w:szCs w:val="24"/>
        </w:rPr>
        <w:tab/>
      </w:r>
      <w:r w:rsidRPr="00181AA9">
        <w:rPr>
          <w:rFonts w:ascii="Century Gothic" w:eastAsia="Arial" w:hAnsi="Century Gothic"/>
          <w:b/>
          <w:sz w:val="24"/>
          <w:szCs w:val="24"/>
        </w:rPr>
        <w:tab/>
      </w:r>
      <w:r w:rsidRPr="00181AA9">
        <w:rPr>
          <w:rFonts w:ascii="Century Gothic" w:eastAsia="Arial" w:hAnsi="Century Gothic"/>
          <w:b/>
          <w:sz w:val="24"/>
          <w:szCs w:val="24"/>
        </w:rPr>
        <w:tab/>
      </w:r>
      <w:r w:rsidRPr="00181AA9">
        <w:rPr>
          <w:rFonts w:ascii="Century Gothic" w:eastAsia="Arial" w:hAnsi="Century Gothic"/>
          <w:b/>
          <w:sz w:val="24"/>
          <w:szCs w:val="24"/>
        </w:rPr>
        <w:tab/>
      </w:r>
      <w:r w:rsidRPr="00181AA9">
        <w:rPr>
          <w:rFonts w:ascii="Century Gothic" w:eastAsia="Arial" w:hAnsi="Century Gothic"/>
          <w:b/>
          <w:sz w:val="24"/>
          <w:szCs w:val="24"/>
        </w:rPr>
        <w:tab/>
      </w:r>
    </w:p>
    <w:p w:rsidR="006856B5" w:rsidRPr="00181AA9" w:rsidRDefault="006856B5" w:rsidP="005F1268">
      <w:pPr>
        <w:spacing w:line="360" w:lineRule="auto"/>
        <w:jc w:val="both"/>
        <w:rPr>
          <w:rFonts w:ascii="Century Gothic" w:eastAsia="Arial" w:hAnsi="Century Gothic"/>
          <w:b/>
          <w:sz w:val="24"/>
          <w:szCs w:val="24"/>
        </w:rPr>
      </w:pPr>
      <w:r w:rsidRPr="00181AA9">
        <w:rPr>
          <w:rFonts w:ascii="Century Gothic" w:eastAsia="Arial" w:hAnsi="Century Gothic"/>
          <w:b/>
          <w:sz w:val="24"/>
          <w:szCs w:val="24"/>
        </w:rPr>
        <w:t>P R E S E N T E.-</w:t>
      </w:r>
    </w:p>
    <w:p w:rsidR="006856B5" w:rsidRPr="00181AA9" w:rsidRDefault="006856B5" w:rsidP="005F1268">
      <w:pPr>
        <w:spacing w:line="360" w:lineRule="auto"/>
        <w:jc w:val="both"/>
        <w:rPr>
          <w:rFonts w:ascii="Century Gothic" w:eastAsia="Arial" w:hAnsi="Century Gothic"/>
          <w:sz w:val="24"/>
          <w:szCs w:val="24"/>
        </w:rPr>
      </w:pPr>
    </w:p>
    <w:p w:rsidR="006856B5" w:rsidRPr="00181AA9" w:rsidRDefault="00C673EA" w:rsidP="005F1268">
      <w:pPr>
        <w:spacing w:line="360" w:lineRule="auto"/>
        <w:jc w:val="both"/>
        <w:rPr>
          <w:rFonts w:ascii="Century Gothic" w:hAnsi="Century Gothic"/>
          <w:sz w:val="24"/>
          <w:szCs w:val="24"/>
        </w:rPr>
      </w:pPr>
      <w:r w:rsidRPr="00181AA9">
        <w:rPr>
          <w:rFonts w:ascii="Century Gothic" w:eastAsia="Arial" w:hAnsi="Century Gothic"/>
          <w:sz w:val="24"/>
          <w:szCs w:val="24"/>
        </w:rPr>
        <w:t>La Comisión de Educación</w:t>
      </w:r>
      <w:r w:rsidR="00BD41B6" w:rsidRPr="00181AA9">
        <w:rPr>
          <w:rFonts w:ascii="Century Gothic" w:eastAsia="Arial" w:hAnsi="Century Gothic"/>
          <w:sz w:val="24"/>
          <w:szCs w:val="24"/>
        </w:rPr>
        <w:t>,</w:t>
      </w:r>
      <w:r w:rsidRPr="00181AA9">
        <w:rPr>
          <w:rFonts w:ascii="Century Gothic" w:eastAsia="Arial" w:hAnsi="Century Gothic"/>
          <w:sz w:val="24"/>
          <w:szCs w:val="24"/>
        </w:rPr>
        <w:t xml:space="preserve"> </w:t>
      </w:r>
      <w:r w:rsidR="006856B5" w:rsidRPr="00181AA9">
        <w:rPr>
          <w:rFonts w:ascii="Century Gothic" w:eastAsia="Arial" w:hAnsi="Century Gothic"/>
          <w:sz w:val="24"/>
          <w:szCs w:val="24"/>
        </w:rPr>
        <w:t>Cultura</w:t>
      </w:r>
      <w:r w:rsidRPr="00181AA9">
        <w:rPr>
          <w:rFonts w:ascii="Century Gothic" w:eastAsia="Arial" w:hAnsi="Century Gothic"/>
          <w:sz w:val="24"/>
          <w:szCs w:val="24"/>
        </w:rPr>
        <w:t xml:space="preserve"> Física y Deporte</w:t>
      </w:r>
      <w:r w:rsidR="006856B5" w:rsidRPr="00181AA9">
        <w:rPr>
          <w:rFonts w:ascii="Century Gothic" w:eastAsia="Arial" w:hAnsi="Century Gothic"/>
          <w:sz w:val="24"/>
          <w:szCs w:val="24"/>
        </w:rPr>
        <w:t>, con fundamento en lo dispuesto p</w:t>
      </w:r>
      <w:r w:rsidR="00824F97" w:rsidRPr="00181AA9">
        <w:rPr>
          <w:rFonts w:ascii="Century Gothic" w:eastAsia="Arial" w:hAnsi="Century Gothic"/>
          <w:sz w:val="24"/>
          <w:szCs w:val="24"/>
        </w:rPr>
        <w:t>or los artículos 64, fracción I</w:t>
      </w:r>
      <w:r w:rsidR="0005625E" w:rsidRPr="00181AA9">
        <w:rPr>
          <w:rFonts w:ascii="Century Gothic" w:eastAsia="Arial" w:hAnsi="Century Gothic"/>
          <w:sz w:val="24"/>
          <w:szCs w:val="24"/>
        </w:rPr>
        <w:t>I</w:t>
      </w:r>
      <w:r w:rsidR="006856B5" w:rsidRPr="00181AA9">
        <w:rPr>
          <w:rFonts w:ascii="Century Gothic" w:eastAsia="Arial" w:hAnsi="Century Gothic"/>
          <w:sz w:val="24"/>
          <w:szCs w:val="24"/>
        </w:rPr>
        <w:t xml:space="preserve"> de la Constitución Política,</w:t>
      </w:r>
      <w:r w:rsidR="005427FB" w:rsidRPr="00181AA9">
        <w:rPr>
          <w:rFonts w:ascii="Century Gothic" w:eastAsia="Arial" w:hAnsi="Century Gothic"/>
          <w:sz w:val="24"/>
          <w:szCs w:val="24"/>
        </w:rPr>
        <w:t xml:space="preserve"> 7 párrafo tercero,</w:t>
      </w:r>
      <w:r w:rsidR="006856B5" w:rsidRPr="00181AA9">
        <w:rPr>
          <w:rFonts w:ascii="Century Gothic" w:eastAsia="Arial" w:hAnsi="Century Gothic"/>
          <w:sz w:val="24"/>
          <w:szCs w:val="24"/>
        </w:rPr>
        <w:t xml:space="preserve"> 87, 88 y 111 de la Ley Orgánica</w:t>
      </w:r>
      <w:r w:rsidR="005427FB" w:rsidRPr="00181AA9">
        <w:rPr>
          <w:rFonts w:ascii="Century Gothic" w:eastAsia="Arial" w:hAnsi="Century Gothic"/>
          <w:sz w:val="24"/>
          <w:szCs w:val="24"/>
        </w:rPr>
        <w:t xml:space="preserve"> del Poder Legislativo;</w:t>
      </w:r>
      <w:r w:rsidR="006856B5" w:rsidRPr="00181AA9">
        <w:rPr>
          <w:rFonts w:ascii="Century Gothic" w:eastAsia="Arial" w:hAnsi="Century Gothic"/>
          <w:sz w:val="24"/>
          <w:szCs w:val="24"/>
        </w:rPr>
        <w:t xml:space="preserve"> 80 y 81 del Reglamento Interior y de Prácticas Parlam</w:t>
      </w:r>
      <w:r w:rsidR="00DA3270" w:rsidRPr="00181AA9">
        <w:rPr>
          <w:rFonts w:ascii="Century Gothic" w:eastAsia="Arial" w:hAnsi="Century Gothic"/>
          <w:sz w:val="24"/>
          <w:szCs w:val="24"/>
        </w:rPr>
        <w:t xml:space="preserve">entarias del Poder Legislativo </w:t>
      </w:r>
      <w:r w:rsidR="005427FB" w:rsidRPr="00181AA9">
        <w:rPr>
          <w:rFonts w:ascii="Century Gothic" w:eastAsia="Arial" w:hAnsi="Century Gothic"/>
          <w:sz w:val="24"/>
          <w:szCs w:val="24"/>
        </w:rPr>
        <w:t>del Estado de Chihuahua</w:t>
      </w:r>
      <w:r w:rsidR="00F5705C" w:rsidRPr="00181AA9">
        <w:rPr>
          <w:rFonts w:ascii="Century Gothic" w:eastAsia="Arial" w:hAnsi="Century Gothic"/>
          <w:sz w:val="24"/>
          <w:szCs w:val="24"/>
        </w:rPr>
        <w:t>,</w:t>
      </w:r>
      <w:r w:rsidR="005427FB" w:rsidRPr="00181AA9">
        <w:rPr>
          <w:rFonts w:ascii="Century Gothic" w:eastAsia="Arial" w:hAnsi="Century Gothic"/>
          <w:sz w:val="24"/>
          <w:szCs w:val="24"/>
        </w:rPr>
        <w:t xml:space="preserve"> </w:t>
      </w:r>
      <w:r w:rsidR="006856B5" w:rsidRPr="00181AA9">
        <w:rPr>
          <w:rFonts w:ascii="Century Gothic" w:eastAsia="Arial" w:hAnsi="Century Gothic"/>
          <w:sz w:val="24"/>
          <w:szCs w:val="24"/>
        </w:rPr>
        <w:t xml:space="preserve">somete a la consideración de este Alto Cuerpo Colegiado el presente Dictamen, elaborado </w:t>
      </w:r>
      <w:r w:rsidR="00A47535" w:rsidRPr="00181AA9">
        <w:rPr>
          <w:rFonts w:ascii="Century Gothic" w:eastAsia="Arial" w:hAnsi="Century Gothic"/>
          <w:sz w:val="24"/>
          <w:szCs w:val="24"/>
        </w:rPr>
        <w:t>con</w:t>
      </w:r>
      <w:r w:rsidR="006856B5" w:rsidRPr="00181AA9">
        <w:rPr>
          <w:rFonts w:ascii="Century Gothic" w:eastAsia="Arial" w:hAnsi="Century Gothic"/>
          <w:sz w:val="24"/>
          <w:szCs w:val="24"/>
        </w:rPr>
        <w:t xml:space="preserve"> base a los siguientes: </w:t>
      </w:r>
    </w:p>
    <w:p w:rsidR="00BF2C2D" w:rsidRPr="00181AA9" w:rsidRDefault="00BF2C2D" w:rsidP="005F1268">
      <w:pPr>
        <w:spacing w:line="360" w:lineRule="auto"/>
        <w:jc w:val="both"/>
        <w:rPr>
          <w:rFonts w:ascii="Century Gothic" w:eastAsia="Arial" w:hAnsi="Century Gothic"/>
          <w:sz w:val="24"/>
          <w:szCs w:val="24"/>
        </w:rPr>
      </w:pPr>
    </w:p>
    <w:p w:rsidR="006856B5" w:rsidRPr="00181AA9" w:rsidRDefault="006856B5" w:rsidP="005F1268">
      <w:pPr>
        <w:spacing w:line="360" w:lineRule="auto"/>
        <w:jc w:val="center"/>
        <w:rPr>
          <w:rFonts w:ascii="Century Gothic" w:eastAsia="Arial" w:hAnsi="Century Gothic"/>
          <w:b/>
          <w:sz w:val="24"/>
          <w:szCs w:val="24"/>
        </w:rPr>
      </w:pPr>
      <w:r w:rsidRPr="00181AA9">
        <w:rPr>
          <w:rFonts w:ascii="Century Gothic" w:eastAsia="Arial" w:hAnsi="Century Gothic"/>
          <w:b/>
          <w:sz w:val="24"/>
          <w:szCs w:val="24"/>
        </w:rPr>
        <w:t>ANTECEDENTES</w:t>
      </w:r>
    </w:p>
    <w:p w:rsidR="00BF2C2D" w:rsidRPr="00181AA9" w:rsidRDefault="00BF2C2D" w:rsidP="005F1268">
      <w:pPr>
        <w:spacing w:line="360" w:lineRule="auto"/>
        <w:jc w:val="both"/>
        <w:rPr>
          <w:rFonts w:ascii="Century Gothic" w:eastAsia="Arial" w:hAnsi="Century Gothic"/>
          <w:sz w:val="24"/>
          <w:szCs w:val="24"/>
        </w:rPr>
      </w:pPr>
    </w:p>
    <w:p w:rsidR="00C673EA" w:rsidRPr="00181AA9" w:rsidRDefault="00BF2C2D" w:rsidP="005F1268">
      <w:pPr>
        <w:spacing w:line="360" w:lineRule="auto"/>
        <w:jc w:val="both"/>
        <w:rPr>
          <w:rFonts w:ascii="Century Gothic" w:eastAsia="Arial" w:hAnsi="Century Gothic"/>
          <w:sz w:val="24"/>
          <w:szCs w:val="24"/>
        </w:rPr>
      </w:pPr>
      <w:r w:rsidRPr="00181AA9">
        <w:rPr>
          <w:rFonts w:ascii="Century Gothic" w:eastAsia="Arial" w:hAnsi="Century Gothic"/>
          <w:b/>
          <w:sz w:val="24"/>
          <w:szCs w:val="24"/>
        </w:rPr>
        <w:t>I.-</w:t>
      </w:r>
      <w:r w:rsidRPr="00181AA9">
        <w:rPr>
          <w:rFonts w:ascii="Century Gothic" w:eastAsia="Arial" w:hAnsi="Century Gothic"/>
          <w:sz w:val="24"/>
          <w:szCs w:val="24"/>
        </w:rPr>
        <w:t xml:space="preserve"> </w:t>
      </w:r>
      <w:r w:rsidR="0069407F" w:rsidRPr="00181AA9">
        <w:rPr>
          <w:rFonts w:ascii="Century Gothic" w:eastAsia="Arial" w:hAnsi="Century Gothic"/>
          <w:sz w:val="24"/>
          <w:szCs w:val="24"/>
        </w:rPr>
        <w:t xml:space="preserve">Con fecha del dieciséis </w:t>
      </w:r>
      <w:r w:rsidRPr="00181AA9">
        <w:rPr>
          <w:rFonts w:ascii="Century Gothic" w:eastAsia="Arial" w:hAnsi="Century Gothic"/>
          <w:sz w:val="24"/>
          <w:szCs w:val="24"/>
        </w:rPr>
        <w:t xml:space="preserve">de </w:t>
      </w:r>
      <w:r w:rsidR="0069407F" w:rsidRPr="00181AA9">
        <w:rPr>
          <w:rFonts w:ascii="Century Gothic" w:eastAsia="Arial" w:hAnsi="Century Gothic"/>
          <w:sz w:val="24"/>
          <w:szCs w:val="24"/>
        </w:rPr>
        <w:t>diciembre</w:t>
      </w:r>
      <w:r w:rsidR="004E1D38" w:rsidRPr="00181AA9">
        <w:rPr>
          <w:rFonts w:ascii="Century Gothic" w:eastAsia="Arial" w:hAnsi="Century Gothic"/>
          <w:sz w:val="24"/>
          <w:szCs w:val="24"/>
        </w:rPr>
        <w:t xml:space="preserve"> del año dos mil veint</w:t>
      </w:r>
      <w:r w:rsidR="00F5705C" w:rsidRPr="00181AA9">
        <w:rPr>
          <w:rFonts w:ascii="Century Gothic" w:eastAsia="Arial" w:hAnsi="Century Gothic"/>
          <w:sz w:val="24"/>
          <w:szCs w:val="24"/>
        </w:rPr>
        <w:t>iuno</w:t>
      </w:r>
      <w:r w:rsidRPr="00181AA9">
        <w:rPr>
          <w:rFonts w:ascii="Century Gothic" w:eastAsia="Arial" w:hAnsi="Century Gothic"/>
          <w:sz w:val="24"/>
          <w:szCs w:val="24"/>
        </w:rPr>
        <w:t xml:space="preserve">, </w:t>
      </w:r>
      <w:r w:rsidR="00C673EA" w:rsidRPr="00181AA9">
        <w:rPr>
          <w:rFonts w:ascii="Century Gothic" w:eastAsia="Arial" w:hAnsi="Century Gothic"/>
          <w:sz w:val="24"/>
          <w:szCs w:val="24"/>
        </w:rPr>
        <w:t>las Diputadas y Diputados a la Sexagésima Sépt</w:t>
      </w:r>
      <w:r w:rsidR="00973199" w:rsidRPr="00181AA9">
        <w:rPr>
          <w:rFonts w:ascii="Century Gothic" w:eastAsia="Arial" w:hAnsi="Century Gothic"/>
          <w:sz w:val="24"/>
          <w:szCs w:val="24"/>
        </w:rPr>
        <w:t>ima Legislatura e Integrantes de la Comisión de Educación Cultura Física y Deporte</w:t>
      </w:r>
      <w:r w:rsidR="00C673EA" w:rsidRPr="00181AA9">
        <w:rPr>
          <w:rFonts w:ascii="Century Gothic" w:eastAsia="Arial" w:hAnsi="Century Gothic"/>
          <w:sz w:val="24"/>
          <w:szCs w:val="24"/>
        </w:rPr>
        <w:t xml:space="preserve">, </w:t>
      </w:r>
      <w:r w:rsidR="00973199" w:rsidRPr="00181AA9">
        <w:rPr>
          <w:rFonts w:ascii="Century Gothic" w:eastAsia="Arial" w:hAnsi="Century Gothic"/>
          <w:sz w:val="24"/>
          <w:szCs w:val="24"/>
        </w:rPr>
        <w:t>Ósc</w:t>
      </w:r>
      <w:bookmarkStart w:id="0" w:name="_GoBack"/>
      <w:bookmarkEnd w:id="0"/>
      <w:r w:rsidR="00973199" w:rsidRPr="00181AA9">
        <w:rPr>
          <w:rFonts w:ascii="Century Gothic" w:eastAsia="Arial" w:hAnsi="Century Gothic"/>
          <w:sz w:val="24"/>
          <w:szCs w:val="24"/>
        </w:rPr>
        <w:t xml:space="preserve">ar Daniel </w:t>
      </w:r>
      <w:proofErr w:type="spellStart"/>
      <w:r w:rsidR="00973199" w:rsidRPr="00181AA9">
        <w:rPr>
          <w:rFonts w:ascii="Century Gothic" w:eastAsia="Arial" w:hAnsi="Century Gothic"/>
          <w:sz w:val="24"/>
          <w:szCs w:val="24"/>
        </w:rPr>
        <w:t>Avitia</w:t>
      </w:r>
      <w:proofErr w:type="spellEnd"/>
      <w:r w:rsidR="00973199" w:rsidRPr="00181AA9">
        <w:rPr>
          <w:rFonts w:ascii="Century Gothic" w:eastAsia="Arial" w:hAnsi="Century Gothic"/>
          <w:sz w:val="24"/>
          <w:szCs w:val="24"/>
        </w:rPr>
        <w:t xml:space="preserve"> </w:t>
      </w:r>
      <w:proofErr w:type="spellStart"/>
      <w:r w:rsidR="00973199" w:rsidRPr="00181AA9">
        <w:rPr>
          <w:rFonts w:ascii="Century Gothic" w:eastAsia="Arial" w:hAnsi="Century Gothic"/>
          <w:sz w:val="24"/>
          <w:szCs w:val="24"/>
        </w:rPr>
        <w:t>Arellanes</w:t>
      </w:r>
      <w:proofErr w:type="spellEnd"/>
      <w:r w:rsidR="00973199" w:rsidRPr="00181AA9">
        <w:rPr>
          <w:rFonts w:ascii="Century Gothic" w:eastAsia="Arial" w:hAnsi="Century Gothic"/>
          <w:sz w:val="24"/>
          <w:szCs w:val="24"/>
        </w:rPr>
        <w:t xml:space="preserve">, Yesenia Guadalupe Reyes Calzadillas, Marisela Terrazas Muñoz, Rocío Guadalupe Sarmiento Rufino  e Ilse América García Soto, </w:t>
      </w:r>
      <w:r w:rsidR="00C673EA" w:rsidRPr="00181AA9">
        <w:rPr>
          <w:rFonts w:ascii="Century Gothic" w:eastAsia="Arial" w:hAnsi="Century Gothic"/>
          <w:sz w:val="24"/>
          <w:szCs w:val="24"/>
        </w:rPr>
        <w:t>presentaron</w:t>
      </w:r>
      <w:r w:rsidR="00482313" w:rsidRPr="00181AA9">
        <w:rPr>
          <w:rFonts w:ascii="Century Gothic" w:eastAsia="Arial" w:hAnsi="Century Gothic"/>
          <w:sz w:val="24"/>
          <w:szCs w:val="24"/>
        </w:rPr>
        <w:t xml:space="preserve"> la</w:t>
      </w:r>
      <w:r w:rsidR="00354847" w:rsidRPr="00181AA9">
        <w:rPr>
          <w:rFonts w:ascii="Century Gothic" w:eastAsia="Arial" w:hAnsi="Century Gothic"/>
          <w:sz w:val="24"/>
          <w:szCs w:val="24"/>
        </w:rPr>
        <w:t xml:space="preserve"> </w:t>
      </w:r>
      <w:r w:rsidR="00D40D81" w:rsidRPr="00181AA9">
        <w:rPr>
          <w:rFonts w:ascii="Century Gothic" w:eastAsia="Arial" w:hAnsi="Century Gothic"/>
          <w:sz w:val="24"/>
          <w:szCs w:val="24"/>
        </w:rPr>
        <w:t xml:space="preserve">Iniciativa con carácter de decreto, a efecto de reformar el Decreto 240/02, mediante el cual se creó el Homenaje al Niño y a la Educación Cívica, denominado “Diputado Infantil por un Día”, a fin de que dicho homenaje se pueda realizar, sea de manera presencial con las debidas </w:t>
      </w:r>
      <w:r w:rsidR="00D40D81" w:rsidRPr="00181AA9">
        <w:rPr>
          <w:rFonts w:ascii="Century Gothic" w:eastAsia="Arial" w:hAnsi="Century Gothic"/>
          <w:sz w:val="24"/>
          <w:szCs w:val="24"/>
        </w:rPr>
        <w:lastRenderedPageBreak/>
        <w:t>medidas sanitarias, o bien de manera remota o virtual; y evitar que, al no llevarse a cabo, las y los niños participantes carezcan de la posibilidad de fortalecer la educación en valores cívicos, conozcan y vivan el funcionamiento de uno de los poderes del Estado, y que además, las escuelas de origen pierdan los apoyos que favorezcan su fortalecimiento.</w:t>
      </w:r>
    </w:p>
    <w:p w:rsidR="00C673EA" w:rsidRPr="00181AA9" w:rsidRDefault="00C673EA" w:rsidP="005F1268">
      <w:pPr>
        <w:spacing w:line="360" w:lineRule="auto"/>
        <w:jc w:val="both"/>
        <w:rPr>
          <w:rFonts w:ascii="Century Gothic" w:eastAsia="Arial" w:hAnsi="Century Gothic"/>
          <w:sz w:val="24"/>
          <w:szCs w:val="24"/>
        </w:rPr>
      </w:pPr>
    </w:p>
    <w:p w:rsidR="00BF2C2D" w:rsidRPr="00181AA9" w:rsidRDefault="00BF2C2D" w:rsidP="005F1268">
      <w:pPr>
        <w:spacing w:line="360" w:lineRule="auto"/>
        <w:jc w:val="both"/>
        <w:rPr>
          <w:rFonts w:ascii="Century Gothic" w:eastAsia="Arial" w:hAnsi="Century Gothic"/>
          <w:sz w:val="24"/>
          <w:szCs w:val="24"/>
        </w:rPr>
      </w:pPr>
      <w:r w:rsidRPr="00181AA9">
        <w:rPr>
          <w:rFonts w:ascii="Century Gothic" w:eastAsia="Arial" w:hAnsi="Century Gothic"/>
          <w:b/>
          <w:sz w:val="24"/>
          <w:szCs w:val="24"/>
        </w:rPr>
        <w:t>II.-</w:t>
      </w:r>
      <w:r w:rsidRPr="00181AA9">
        <w:rPr>
          <w:rFonts w:ascii="Century Gothic" w:eastAsia="Arial" w:hAnsi="Century Gothic"/>
          <w:sz w:val="24"/>
          <w:szCs w:val="24"/>
        </w:rPr>
        <w:t xml:space="preserve"> La Presidencia del H. Congreso del Estado, en uso de las facultades que le confiere el artículo 75, fracción XIII de la Ley Orgánica del Poder Legislativo, el día </w:t>
      </w:r>
      <w:r w:rsidR="0069407F" w:rsidRPr="00181AA9">
        <w:rPr>
          <w:rFonts w:ascii="Century Gothic" w:eastAsia="Arial" w:hAnsi="Century Gothic"/>
          <w:sz w:val="24"/>
          <w:szCs w:val="24"/>
        </w:rPr>
        <w:t xml:space="preserve">diecisiete de diciembre </w:t>
      </w:r>
      <w:r w:rsidR="00932E54" w:rsidRPr="00181AA9">
        <w:rPr>
          <w:rFonts w:ascii="Century Gothic" w:eastAsia="Arial" w:hAnsi="Century Gothic"/>
          <w:sz w:val="24"/>
          <w:szCs w:val="24"/>
        </w:rPr>
        <w:t>del año dos mil veint</w:t>
      </w:r>
      <w:r w:rsidR="0092419A" w:rsidRPr="00181AA9">
        <w:rPr>
          <w:rFonts w:ascii="Century Gothic" w:eastAsia="Arial" w:hAnsi="Century Gothic"/>
          <w:sz w:val="24"/>
          <w:szCs w:val="24"/>
        </w:rPr>
        <w:t>iuno</w:t>
      </w:r>
      <w:r w:rsidRPr="00181AA9">
        <w:rPr>
          <w:rFonts w:ascii="Century Gothic" w:eastAsia="Arial" w:hAnsi="Century Gothic"/>
          <w:sz w:val="24"/>
          <w:szCs w:val="24"/>
        </w:rPr>
        <w:t>,</w:t>
      </w:r>
      <w:r w:rsidR="00DE0CCD" w:rsidRPr="00181AA9">
        <w:rPr>
          <w:rFonts w:ascii="Century Gothic" w:eastAsia="Arial" w:hAnsi="Century Gothic"/>
          <w:sz w:val="24"/>
          <w:szCs w:val="24"/>
        </w:rPr>
        <w:t xml:space="preserve"> </w:t>
      </w:r>
      <w:r w:rsidRPr="00181AA9">
        <w:rPr>
          <w:rFonts w:ascii="Century Gothic" w:eastAsia="Arial" w:hAnsi="Century Gothic"/>
          <w:sz w:val="24"/>
          <w:szCs w:val="24"/>
        </w:rPr>
        <w:t>tuvo a bien turnar a quienes integran la Comisión de Educación</w:t>
      </w:r>
      <w:r w:rsidR="00D07F5B" w:rsidRPr="00181AA9">
        <w:rPr>
          <w:rFonts w:ascii="Century Gothic" w:eastAsia="Arial" w:hAnsi="Century Gothic"/>
          <w:sz w:val="24"/>
          <w:szCs w:val="24"/>
        </w:rPr>
        <w:t xml:space="preserve">, </w:t>
      </w:r>
      <w:r w:rsidRPr="00181AA9">
        <w:rPr>
          <w:rFonts w:ascii="Century Gothic" w:eastAsia="Arial" w:hAnsi="Century Gothic"/>
          <w:sz w:val="24"/>
          <w:szCs w:val="24"/>
        </w:rPr>
        <w:t>Cultura</w:t>
      </w:r>
      <w:r w:rsidR="00D07F5B" w:rsidRPr="00181AA9">
        <w:rPr>
          <w:rFonts w:ascii="Century Gothic" w:eastAsia="Arial" w:hAnsi="Century Gothic"/>
          <w:sz w:val="24"/>
          <w:szCs w:val="24"/>
        </w:rPr>
        <w:t xml:space="preserve"> Física y Deporte,</w:t>
      </w:r>
      <w:r w:rsidRPr="00181AA9">
        <w:rPr>
          <w:rFonts w:ascii="Century Gothic" w:eastAsia="Arial" w:hAnsi="Century Gothic"/>
          <w:sz w:val="24"/>
          <w:szCs w:val="24"/>
        </w:rPr>
        <w:t xml:space="preserve"> la Iniciativa de mérito, a efecto de proceder a su estudio, análisis y elaboración del correspondiente </w:t>
      </w:r>
      <w:r w:rsidR="00380DA0" w:rsidRPr="00181AA9">
        <w:rPr>
          <w:rFonts w:ascii="Century Gothic" w:eastAsia="Arial" w:hAnsi="Century Gothic"/>
          <w:sz w:val="24"/>
          <w:szCs w:val="24"/>
        </w:rPr>
        <w:t>D</w:t>
      </w:r>
      <w:r w:rsidRPr="00181AA9">
        <w:rPr>
          <w:rFonts w:ascii="Century Gothic" w:eastAsia="Arial" w:hAnsi="Century Gothic"/>
          <w:sz w:val="24"/>
          <w:szCs w:val="24"/>
        </w:rPr>
        <w:t>ictamen.</w:t>
      </w:r>
      <w:r w:rsidR="005F1362" w:rsidRPr="00181AA9">
        <w:rPr>
          <w:rFonts w:ascii="Century Gothic" w:eastAsia="Arial" w:hAnsi="Century Gothic"/>
          <w:sz w:val="24"/>
          <w:szCs w:val="24"/>
        </w:rPr>
        <w:t xml:space="preserve"> </w:t>
      </w:r>
    </w:p>
    <w:p w:rsidR="00BF2C2D" w:rsidRPr="00181AA9" w:rsidRDefault="00BF2C2D" w:rsidP="005F1268">
      <w:pPr>
        <w:spacing w:line="360" w:lineRule="auto"/>
        <w:jc w:val="both"/>
        <w:rPr>
          <w:rFonts w:ascii="Century Gothic" w:eastAsia="Arial" w:hAnsi="Century Gothic"/>
          <w:sz w:val="24"/>
          <w:szCs w:val="24"/>
        </w:rPr>
      </w:pPr>
    </w:p>
    <w:p w:rsidR="00BF2C2D" w:rsidRPr="00181AA9" w:rsidRDefault="00BF2C2D" w:rsidP="005F1268">
      <w:pPr>
        <w:spacing w:line="360" w:lineRule="auto"/>
        <w:jc w:val="both"/>
        <w:rPr>
          <w:rFonts w:ascii="Century Gothic" w:eastAsia="Arial" w:hAnsi="Century Gothic"/>
          <w:sz w:val="24"/>
          <w:szCs w:val="24"/>
        </w:rPr>
      </w:pPr>
      <w:r w:rsidRPr="00181AA9">
        <w:rPr>
          <w:rFonts w:ascii="Century Gothic" w:eastAsia="Arial" w:hAnsi="Century Gothic"/>
          <w:b/>
          <w:sz w:val="24"/>
          <w:szCs w:val="24"/>
        </w:rPr>
        <w:t>III.-</w:t>
      </w:r>
      <w:r w:rsidRPr="00181AA9">
        <w:rPr>
          <w:rFonts w:ascii="Century Gothic" w:eastAsia="Arial" w:hAnsi="Century Gothic"/>
          <w:sz w:val="24"/>
          <w:szCs w:val="24"/>
        </w:rPr>
        <w:t xml:space="preserve"> La Exposición de Motivos de la</w:t>
      </w:r>
      <w:r w:rsidR="00A87316" w:rsidRPr="00181AA9">
        <w:rPr>
          <w:rFonts w:ascii="Century Gothic" w:eastAsia="Arial" w:hAnsi="Century Gothic"/>
          <w:sz w:val="24"/>
          <w:szCs w:val="24"/>
        </w:rPr>
        <w:t xml:space="preserve"> </w:t>
      </w:r>
      <w:r w:rsidRPr="00181AA9">
        <w:rPr>
          <w:rFonts w:ascii="Century Gothic" w:eastAsia="Arial" w:hAnsi="Century Gothic"/>
          <w:sz w:val="24"/>
          <w:szCs w:val="24"/>
        </w:rPr>
        <w:t>Iniciativa en comento, se sustenta básicamente en los siguientes argumentos:</w:t>
      </w:r>
    </w:p>
    <w:p w:rsidR="003D18DA" w:rsidRPr="00181AA9" w:rsidRDefault="003D18DA" w:rsidP="005F1268">
      <w:pPr>
        <w:spacing w:line="360" w:lineRule="auto"/>
        <w:jc w:val="both"/>
        <w:rPr>
          <w:rFonts w:ascii="Century Gothic" w:eastAsia="Arial" w:hAnsi="Century Gothic"/>
          <w:sz w:val="24"/>
          <w:szCs w:val="24"/>
        </w:rPr>
      </w:pPr>
    </w:p>
    <w:p w:rsidR="00D40D81" w:rsidRPr="00181AA9" w:rsidRDefault="003D18DA" w:rsidP="005F1268">
      <w:pPr>
        <w:spacing w:line="360" w:lineRule="auto"/>
        <w:jc w:val="both"/>
        <w:rPr>
          <w:rFonts w:ascii="Century Gothic" w:eastAsia="Arial" w:hAnsi="Century Gothic"/>
          <w:sz w:val="24"/>
          <w:szCs w:val="24"/>
        </w:rPr>
      </w:pPr>
      <w:r w:rsidRPr="00181AA9">
        <w:rPr>
          <w:rFonts w:ascii="Century Gothic" w:eastAsia="Arial" w:hAnsi="Century Gothic"/>
          <w:sz w:val="24"/>
          <w:szCs w:val="24"/>
        </w:rPr>
        <w:t>“</w:t>
      </w:r>
      <w:r w:rsidR="00D40D81" w:rsidRPr="00181AA9">
        <w:rPr>
          <w:rFonts w:ascii="Century Gothic" w:eastAsia="Arial" w:hAnsi="Century Gothic"/>
          <w:sz w:val="24"/>
          <w:szCs w:val="24"/>
        </w:rPr>
        <w:t xml:space="preserve">A partir del año 2002, en su segundo Periodo Ordinario de Sesiones, la Sexagésima Legislatura del H. Congreso del Estado de Chihuahua aprobó el Decreto 240/02, mediante el cual se creó el Homenaje al Niño y a la Educación Cívica. A través de dicho decreto se buscó reconocer, en el marco de los festejos del Día del Niño, a las niñas y los niños inscritos en el sexto grado de educación primaria de escuelas públicas y privadas que, de acuerdo a su desempeño académico hubiesen destacado como </w:t>
      </w:r>
      <w:r w:rsidR="00D40D81" w:rsidRPr="00181AA9">
        <w:rPr>
          <w:rFonts w:ascii="Century Gothic" w:eastAsia="Arial" w:hAnsi="Century Gothic"/>
          <w:sz w:val="24"/>
          <w:szCs w:val="24"/>
        </w:rPr>
        <w:lastRenderedPageBreak/>
        <w:t>estudiantes en su escuela,  propiciando a partir de ello, un proceso que concluía, mediante la participación del Instituto Estatal Electoral, con la elección de un número de niñas y niños igual al de Diputadas y Diputados que conforman el Poder Legislativo, con el propósito de que las y los pequeños acudieran al H. Congreso del Estado para participar en una Sesión en la que asumieran el rol de legisladores infantiles para exponer en Tribuna planteamientos relativos a problemáticas de la entidad. Al realizarse este acto parlament</w:t>
      </w:r>
      <w:r w:rsidR="005F1268" w:rsidRPr="00181AA9">
        <w:rPr>
          <w:rFonts w:ascii="Century Gothic" w:eastAsia="Arial" w:hAnsi="Century Gothic"/>
          <w:sz w:val="24"/>
          <w:szCs w:val="24"/>
        </w:rPr>
        <w:t>ario, y acorde con los fines de</w:t>
      </w:r>
      <w:r w:rsidR="00D40D81" w:rsidRPr="00181AA9">
        <w:rPr>
          <w:rFonts w:ascii="Century Gothic" w:eastAsia="Arial" w:hAnsi="Century Gothic"/>
          <w:sz w:val="24"/>
          <w:szCs w:val="24"/>
        </w:rPr>
        <w:t xml:space="preserve"> la educación en valores  cívicos, se cumplimentaba el homenaje en el espacio de la máxima representación popular, que es el H. Congreso del Estado.</w:t>
      </w:r>
    </w:p>
    <w:p w:rsidR="00D40D81" w:rsidRPr="00181AA9" w:rsidRDefault="00D40D81" w:rsidP="005F1268">
      <w:pPr>
        <w:spacing w:line="360" w:lineRule="auto"/>
        <w:jc w:val="both"/>
        <w:rPr>
          <w:rFonts w:ascii="Century Gothic" w:eastAsia="Arial" w:hAnsi="Century Gothic"/>
          <w:sz w:val="24"/>
          <w:szCs w:val="24"/>
        </w:rPr>
      </w:pPr>
      <w:r w:rsidRPr="00181AA9">
        <w:rPr>
          <w:rFonts w:ascii="Century Gothic" w:eastAsia="Arial" w:hAnsi="Century Gothic"/>
          <w:sz w:val="24"/>
          <w:szCs w:val="24"/>
        </w:rPr>
        <w:t xml:space="preserve">A través de las siguientes legislaturas, este Decreto se fue reformando para hacer del proceso un acto en el que la participación cívica fuese realmente efectiva desde el origen del evento; de tal manera que, a partir de la última modificación realizada en la Sexagésima Tercera Legislatura, se institucionalizaron dos acciones importantes: una de ellas relacionada con la realización de foros en cada una de las instituciones de origen de las y los diputados que resultaron seleccionados por el Instituto Estatal Electoral, en cuyo acto se efectúa una real participación de la comunidad escolar para construir entre todas y todos los alumnos, el planteamiento que su representante infantil traería ante la tribuna legislativa; y la otra, relacionada con la obligación de las autoridades convocantes, de entregar recursos financieros importantes a las escuelas de donde surge el o la pequeña legisladora, los cuales deben ser utilizados para resolver necesidades de construcción o mantenimiento de la infraestructura, o dotación de equipos y materiales educativos. </w:t>
      </w:r>
    </w:p>
    <w:p w:rsidR="00D40D81" w:rsidRPr="00181AA9" w:rsidRDefault="00D40D81" w:rsidP="005F1268">
      <w:pPr>
        <w:spacing w:line="360" w:lineRule="auto"/>
        <w:jc w:val="both"/>
        <w:rPr>
          <w:rFonts w:ascii="Century Gothic" w:eastAsia="Arial" w:hAnsi="Century Gothic"/>
          <w:sz w:val="24"/>
          <w:szCs w:val="24"/>
        </w:rPr>
      </w:pPr>
      <w:r w:rsidRPr="00181AA9">
        <w:rPr>
          <w:rFonts w:ascii="Century Gothic" w:eastAsia="Arial" w:hAnsi="Century Gothic"/>
          <w:sz w:val="24"/>
          <w:szCs w:val="24"/>
        </w:rPr>
        <w:lastRenderedPageBreak/>
        <w:t xml:space="preserve">Ambas acciones vinieron a ser detonantes de una fortaleza que hasta hoy, le da sentido  al esfuerzo, tanto de las niñas y niños destacados para formar parte de un evento pleno de valor cívico, como de las y los maestros de las escuelas primarias que, al participar en la convocatoria respectiva y ganar a través de las y los alumnos de sexto grado del nivel de educación primaria de las  escuelas públicas y privadas, una curul honorífica en el Poder Legislativo, desde 2013 logran para sus escuelas  un recurso económico que les permite mejorar sus condiciones físicas o de equipamiento, en beneficio de la comunidad escolar. </w:t>
      </w:r>
    </w:p>
    <w:p w:rsidR="00D40D81" w:rsidRPr="00181AA9" w:rsidRDefault="00D40D81" w:rsidP="005F1268">
      <w:pPr>
        <w:spacing w:line="360" w:lineRule="auto"/>
        <w:jc w:val="both"/>
        <w:rPr>
          <w:rFonts w:ascii="Century Gothic" w:eastAsia="Arial" w:hAnsi="Century Gothic"/>
          <w:sz w:val="24"/>
          <w:szCs w:val="24"/>
        </w:rPr>
      </w:pPr>
      <w:r w:rsidRPr="00181AA9">
        <w:rPr>
          <w:rFonts w:ascii="Century Gothic" w:eastAsia="Arial" w:hAnsi="Century Gothic"/>
          <w:sz w:val="24"/>
          <w:szCs w:val="24"/>
        </w:rPr>
        <w:t xml:space="preserve">Durante más de 17 años se desarrolló  este evento, mediante el cual se rendía un homenaje a las niñas y los niños de Chihuahua en el marco de los festejos del 30 de abril, y que desde su creación por el Poder Legislativo fuera detonante para que el Poder Ejecutivo y el Poder Judicial, así como otras instituciones y organismos autónomos,  los gobiernos municipales, e incluso algunos medios de comunicación, crearan su respectiva figura para destacar el rol de la niñez, su educación y desempeño en las diversas actividades  del  servicio público en la entidad. </w:t>
      </w:r>
    </w:p>
    <w:p w:rsidR="00D40D81" w:rsidRPr="00181AA9" w:rsidRDefault="00D40D81" w:rsidP="005F1268">
      <w:pPr>
        <w:spacing w:line="360" w:lineRule="auto"/>
        <w:jc w:val="both"/>
        <w:rPr>
          <w:rFonts w:ascii="Century Gothic" w:eastAsia="Arial" w:hAnsi="Century Gothic"/>
          <w:sz w:val="24"/>
          <w:szCs w:val="24"/>
        </w:rPr>
      </w:pPr>
      <w:r w:rsidRPr="00181AA9">
        <w:rPr>
          <w:rFonts w:ascii="Century Gothic" w:eastAsia="Arial" w:hAnsi="Century Gothic"/>
          <w:sz w:val="24"/>
          <w:szCs w:val="24"/>
        </w:rPr>
        <w:t xml:space="preserve">Sin embargo, en el año 2021 la pandemia provocada por la </w:t>
      </w:r>
      <w:proofErr w:type="spellStart"/>
      <w:r w:rsidRPr="00181AA9">
        <w:rPr>
          <w:rFonts w:ascii="Century Gothic" w:eastAsia="Arial" w:hAnsi="Century Gothic"/>
          <w:sz w:val="24"/>
          <w:szCs w:val="24"/>
        </w:rPr>
        <w:t>COVID</w:t>
      </w:r>
      <w:proofErr w:type="spellEnd"/>
      <w:r w:rsidRPr="00181AA9">
        <w:rPr>
          <w:rFonts w:ascii="Century Gothic" w:eastAsia="Arial" w:hAnsi="Century Gothic"/>
          <w:sz w:val="24"/>
          <w:szCs w:val="24"/>
        </w:rPr>
        <w:t xml:space="preserve">-19, y las consecuentes medidas sanitarias impuestas con el propósito de proteger a la sociedad de los alarmantes contagios que desencadenaron en numerosas enfermedades y muertes, impidió la continuidad del evento que hemos señalado, constriñendo con ello aún más la educación de la niñez de Chihuahua, en este caso en particular, en los valores de civismo, en la experiencia viva del acercamiento a los poderes del Estado, y además, en la posibilidad de entregar a las instituciones educativas, que en muchos </w:t>
      </w:r>
      <w:r w:rsidRPr="00181AA9">
        <w:rPr>
          <w:rFonts w:ascii="Century Gothic" w:eastAsia="Arial" w:hAnsi="Century Gothic"/>
          <w:sz w:val="24"/>
          <w:szCs w:val="24"/>
        </w:rPr>
        <w:lastRenderedPageBreak/>
        <w:t xml:space="preserve">casos tienen enormes necesidades de mantenimiento e infraestructura, los recursos económicos que, por decreto,  deben encontrarse  destinados en el Presupuesto de Egresos para tal fin. </w:t>
      </w:r>
    </w:p>
    <w:p w:rsidR="00D40D81" w:rsidRPr="00181AA9" w:rsidRDefault="00D40D81" w:rsidP="005F1268">
      <w:pPr>
        <w:spacing w:line="360" w:lineRule="auto"/>
        <w:jc w:val="both"/>
        <w:rPr>
          <w:rFonts w:ascii="Century Gothic" w:eastAsia="Arial" w:hAnsi="Century Gothic"/>
          <w:sz w:val="24"/>
          <w:szCs w:val="24"/>
        </w:rPr>
      </w:pPr>
      <w:r w:rsidRPr="00181AA9">
        <w:rPr>
          <w:rFonts w:ascii="Century Gothic" w:eastAsia="Arial" w:hAnsi="Century Gothic"/>
          <w:sz w:val="24"/>
          <w:szCs w:val="24"/>
        </w:rPr>
        <w:t xml:space="preserve">Aunque el asunto que nos ocupa se suspendió parcialmente en 2020, y de manera total en 2021, otros eventos sin embargo se han llevado a cabo en su debido momento; y de igual manera, se prepara y organiza para este próximo ciclo, el desarrollo  de aquellos que, como el Homenaje al Niño y  la Educación Cívica,  han quedado institucionalizados para reconocimiento y conmemoración de personas destacadas en la sociedad chihuahuense, marcando así la pauta para continuar nuestras actividades en la medida de lo posible,  y buscando con ello las alternativas para mantener activo nuestro compromiso con la comunidad. </w:t>
      </w:r>
    </w:p>
    <w:p w:rsidR="00D40D81" w:rsidRPr="00181AA9" w:rsidRDefault="00D40D81" w:rsidP="005F1268">
      <w:pPr>
        <w:spacing w:line="360" w:lineRule="auto"/>
        <w:jc w:val="both"/>
        <w:rPr>
          <w:rFonts w:ascii="Century Gothic" w:eastAsia="Arial" w:hAnsi="Century Gothic"/>
          <w:sz w:val="24"/>
          <w:szCs w:val="24"/>
        </w:rPr>
      </w:pPr>
      <w:r w:rsidRPr="00181AA9">
        <w:rPr>
          <w:rFonts w:ascii="Century Gothic" w:eastAsia="Arial" w:hAnsi="Century Gothic"/>
          <w:sz w:val="24"/>
          <w:szCs w:val="24"/>
        </w:rPr>
        <w:t xml:space="preserve">Por tal razón, es de nuestro interés como Comisión de Educación, Cultura Física y Deporte de esta LXVII Legislatura, proponer a este H. Congreso del Estado la realización del evento que desde hace 19 años se creó con dedicatoria especial a la niñez de la entidad, aprovechando para ello las alternativas que las tecnologías de la información y la comunicación, y promoviendo, mediante la reforma respectiva a diversas disposiciones del Decreto 240/02, que las diferentes actividades previstas puedan realizarse, de preferencia de manera presencial con el respeto y vigilancia de las medidas higiénicas respectivas; y de no ser posible por encontrarnos en condiciones de riesgo sanitario, que aquéllas se realicen de manera remota o virtual, en cuya organización previa y desarrollo, participen en coordinación  las instancias responsables con eficacia y responsabilidad. </w:t>
      </w:r>
    </w:p>
    <w:p w:rsidR="00D40D81" w:rsidRPr="00181AA9" w:rsidRDefault="00D40D81" w:rsidP="005F1268">
      <w:pPr>
        <w:spacing w:line="360" w:lineRule="auto"/>
        <w:jc w:val="both"/>
        <w:rPr>
          <w:rFonts w:ascii="Century Gothic" w:eastAsia="Arial" w:hAnsi="Century Gothic"/>
          <w:sz w:val="24"/>
          <w:szCs w:val="24"/>
        </w:rPr>
      </w:pPr>
      <w:r w:rsidRPr="00181AA9">
        <w:rPr>
          <w:rFonts w:ascii="Century Gothic" w:eastAsia="Arial" w:hAnsi="Century Gothic"/>
          <w:sz w:val="24"/>
          <w:szCs w:val="24"/>
        </w:rPr>
        <w:lastRenderedPageBreak/>
        <w:t xml:space="preserve">De lograr la realización de este evento adecuándonos a la nueva realidad que hoy vivimos, estaríamos mostrando todos, niñas y niños, maestras y maestros, autoridades educativas y de diversas áreas y niveles de gobierno, no sólo nuestra capacidad de resiliencia para enfrentar los retos ante la adversidad, sino el cumplimiento de la obligación que se nos ha encomendado, y nuestro compromiso con la educación de la niñez chihuahuense. </w:t>
      </w:r>
    </w:p>
    <w:p w:rsidR="00D40D81" w:rsidRPr="00181AA9" w:rsidRDefault="00D40D81" w:rsidP="005F1268">
      <w:pPr>
        <w:spacing w:line="360" w:lineRule="auto"/>
        <w:jc w:val="both"/>
        <w:rPr>
          <w:rFonts w:ascii="Century Gothic" w:eastAsia="Arial" w:hAnsi="Century Gothic"/>
          <w:sz w:val="24"/>
          <w:szCs w:val="24"/>
        </w:rPr>
      </w:pPr>
      <w:r w:rsidRPr="00181AA9">
        <w:rPr>
          <w:rFonts w:ascii="Century Gothic" w:eastAsia="Arial" w:hAnsi="Century Gothic"/>
          <w:sz w:val="24"/>
          <w:szCs w:val="24"/>
        </w:rPr>
        <w:t xml:space="preserve">Por otro lado, es de fundamental importancia adecuar el Decreto que nos ocupa en lo relacionado al nombre dado desde su origen, pues el mismo se ha mantenido solamente dedicado a los niños;  y sabido es que, aunque es perfectamente entendible que el nombre es </w:t>
      </w:r>
      <w:proofErr w:type="spellStart"/>
      <w:r w:rsidRPr="00181AA9">
        <w:rPr>
          <w:rFonts w:ascii="Century Gothic" w:eastAsia="Arial" w:hAnsi="Century Gothic"/>
          <w:sz w:val="24"/>
          <w:szCs w:val="24"/>
        </w:rPr>
        <w:t>abarcativo</w:t>
      </w:r>
      <w:proofErr w:type="spellEnd"/>
      <w:r w:rsidRPr="00181AA9">
        <w:rPr>
          <w:rFonts w:ascii="Century Gothic" w:eastAsia="Arial" w:hAnsi="Century Gothic"/>
          <w:sz w:val="24"/>
          <w:szCs w:val="24"/>
        </w:rPr>
        <w:t xml:space="preserve"> y genérico, tal y como se ha utilizado tradicionalmente,  en los tiempos actuales, ante una sociedad que ha promovido y luchado,  tanto por la paridad de género como por el respeto y el reconocimiento al papel de las mujeres desde su niñez en el desarrollo de la sociedad, consideramos que es menester que el sustantivo “DIPUTADA” se incluya en el  nombre del Decreto respectivo. </w:t>
      </w:r>
    </w:p>
    <w:p w:rsidR="00D40D81" w:rsidRPr="00181AA9" w:rsidRDefault="00D40D81" w:rsidP="005F1268">
      <w:pPr>
        <w:spacing w:line="360" w:lineRule="auto"/>
        <w:jc w:val="both"/>
        <w:rPr>
          <w:rFonts w:ascii="Century Gothic" w:eastAsia="Arial" w:hAnsi="Century Gothic"/>
          <w:sz w:val="24"/>
          <w:szCs w:val="24"/>
        </w:rPr>
      </w:pPr>
      <w:r w:rsidRPr="00181AA9">
        <w:rPr>
          <w:rFonts w:ascii="Century Gothic" w:eastAsia="Arial" w:hAnsi="Century Gothic"/>
          <w:sz w:val="24"/>
          <w:szCs w:val="24"/>
        </w:rPr>
        <w:t xml:space="preserve">No omitimos proponer como necesario un ajuste al Artículo Quinto, esto  respecto a la actual conformación de las demarcaciones electorales en el ámbito local, toda vez que la última reforma al Decreto que nos ocupa fue realizada en el año 2013, y para 2015 se realizó la distribución que actualmente determina los espacios territoriales de cada uno de los distritos locales  sin que se modificara el Decreto al respecto, por lo cual precisamos en esta Iniciativa, la composición que a la fecha rige cada uno aquéllos.  </w:t>
      </w:r>
    </w:p>
    <w:p w:rsidR="007252D9" w:rsidRPr="00181AA9" w:rsidRDefault="00D40D81" w:rsidP="005F1268">
      <w:pPr>
        <w:spacing w:line="360" w:lineRule="auto"/>
        <w:jc w:val="both"/>
        <w:rPr>
          <w:rFonts w:ascii="Century Gothic" w:eastAsia="Arial" w:hAnsi="Century Gothic"/>
          <w:sz w:val="24"/>
          <w:szCs w:val="24"/>
        </w:rPr>
      </w:pPr>
      <w:r w:rsidRPr="00181AA9">
        <w:rPr>
          <w:rFonts w:ascii="Century Gothic" w:eastAsia="Arial" w:hAnsi="Century Gothic"/>
          <w:sz w:val="24"/>
          <w:szCs w:val="24"/>
        </w:rPr>
        <w:t xml:space="preserve">Finalmente, y aprovechando la oportunidad para le reforma al Decreto correspondiente, planteamos en nuestra iniciativa, los ajustes de </w:t>
      </w:r>
      <w:r w:rsidRPr="00181AA9">
        <w:rPr>
          <w:rFonts w:ascii="Century Gothic" w:eastAsia="Arial" w:hAnsi="Century Gothic"/>
          <w:sz w:val="24"/>
          <w:szCs w:val="24"/>
        </w:rPr>
        <w:lastRenderedPageBreak/>
        <w:t>nomenclatura correspondiente a la estructura actual, tanto de las instancias competentes para el evento en el Poder  Ejecutivo, como de las Comisiones responsables en el  Poder Legislativo.</w:t>
      </w:r>
      <w:r w:rsidR="00A87316" w:rsidRPr="00181AA9">
        <w:rPr>
          <w:rFonts w:ascii="Century Gothic" w:hAnsi="Century Gothic"/>
          <w:sz w:val="24"/>
          <w:szCs w:val="24"/>
        </w:rPr>
        <w:t>”</w:t>
      </w:r>
    </w:p>
    <w:p w:rsidR="005F1268" w:rsidRPr="00181AA9" w:rsidRDefault="005F1268" w:rsidP="005F1268">
      <w:pPr>
        <w:spacing w:line="360" w:lineRule="auto"/>
        <w:jc w:val="both"/>
        <w:rPr>
          <w:rFonts w:ascii="Century Gothic" w:eastAsia="Arial" w:hAnsi="Century Gothic"/>
          <w:sz w:val="24"/>
          <w:szCs w:val="24"/>
        </w:rPr>
      </w:pPr>
    </w:p>
    <w:p w:rsidR="003F0F20" w:rsidRPr="00181AA9" w:rsidRDefault="00B37CD3" w:rsidP="005F1268">
      <w:pPr>
        <w:spacing w:line="360" w:lineRule="auto"/>
        <w:jc w:val="both"/>
        <w:rPr>
          <w:rFonts w:ascii="Century Gothic" w:eastAsia="Arial" w:hAnsi="Century Gothic"/>
          <w:sz w:val="24"/>
          <w:szCs w:val="24"/>
        </w:rPr>
      </w:pPr>
      <w:r w:rsidRPr="00181AA9">
        <w:rPr>
          <w:rFonts w:ascii="Century Gothic" w:eastAsia="Arial" w:hAnsi="Century Gothic"/>
          <w:b/>
          <w:sz w:val="24"/>
          <w:szCs w:val="24"/>
        </w:rPr>
        <w:t>IV</w:t>
      </w:r>
      <w:r w:rsidR="006856B5" w:rsidRPr="00181AA9">
        <w:rPr>
          <w:rFonts w:ascii="Century Gothic" w:eastAsia="Arial" w:hAnsi="Century Gothic"/>
          <w:b/>
          <w:sz w:val="24"/>
          <w:szCs w:val="24"/>
        </w:rPr>
        <w:t>.-</w:t>
      </w:r>
      <w:r w:rsidR="006856B5" w:rsidRPr="00181AA9">
        <w:rPr>
          <w:rFonts w:ascii="Century Gothic" w:eastAsia="Arial" w:hAnsi="Century Gothic"/>
          <w:sz w:val="24"/>
          <w:szCs w:val="24"/>
        </w:rPr>
        <w:t xml:space="preserve"> Ahora bien, al entrar al estudio y análisis de </w:t>
      </w:r>
      <w:r w:rsidR="00BB7BF3" w:rsidRPr="00181AA9">
        <w:rPr>
          <w:rFonts w:ascii="Century Gothic" w:eastAsia="Arial" w:hAnsi="Century Gothic"/>
          <w:sz w:val="24"/>
          <w:szCs w:val="24"/>
        </w:rPr>
        <w:t xml:space="preserve">la Iniciativa </w:t>
      </w:r>
      <w:r w:rsidR="006856B5" w:rsidRPr="00181AA9">
        <w:rPr>
          <w:rFonts w:ascii="Century Gothic" w:eastAsia="Arial" w:hAnsi="Century Gothic"/>
          <w:sz w:val="24"/>
          <w:szCs w:val="24"/>
        </w:rPr>
        <w:t>en comento, quienes integramos la Comisión de Educación</w:t>
      </w:r>
      <w:r w:rsidR="00020EBB" w:rsidRPr="00181AA9">
        <w:rPr>
          <w:rFonts w:ascii="Century Gothic" w:eastAsia="Arial" w:hAnsi="Century Gothic"/>
          <w:sz w:val="24"/>
          <w:szCs w:val="24"/>
        </w:rPr>
        <w:t>,</w:t>
      </w:r>
      <w:r w:rsidR="006856B5" w:rsidRPr="00181AA9">
        <w:rPr>
          <w:rFonts w:ascii="Century Gothic" w:eastAsia="Arial" w:hAnsi="Century Gothic"/>
          <w:sz w:val="24"/>
          <w:szCs w:val="24"/>
        </w:rPr>
        <w:t xml:space="preserve"> Cultura</w:t>
      </w:r>
      <w:r w:rsidR="00C673EA" w:rsidRPr="00181AA9">
        <w:rPr>
          <w:rFonts w:ascii="Century Gothic" w:eastAsia="Arial" w:hAnsi="Century Gothic"/>
          <w:sz w:val="24"/>
          <w:szCs w:val="24"/>
        </w:rPr>
        <w:t xml:space="preserve"> Física y Deporte</w:t>
      </w:r>
      <w:r w:rsidR="006856B5" w:rsidRPr="00181AA9">
        <w:rPr>
          <w:rFonts w:ascii="Century Gothic" w:eastAsia="Arial" w:hAnsi="Century Gothic"/>
          <w:sz w:val="24"/>
          <w:szCs w:val="24"/>
        </w:rPr>
        <w:t>, formulamos las siguientes:</w:t>
      </w:r>
    </w:p>
    <w:p w:rsidR="005F1268" w:rsidRPr="00181AA9" w:rsidRDefault="005F1268" w:rsidP="005F1268">
      <w:pPr>
        <w:spacing w:line="360" w:lineRule="auto"/>
        <w:jc w:val="center"/>
        <w:rPr>
          <w:rFonts w:ascii="Century Gothic" w:eastAsia="Arial" w:hAnsi="Century Gothic"/>
          <w:b/>
          <w:sz w:val="24"/>
          <w:szCs w:val="24"/>
        </w:rPr>
      </w:pPr>
    </w:p>
    <w:p w:rsidR="006856B5" w:rsidRPr="00181AA9" w:rsidRDefault="006856B5" w:rsidP="005F1268">
      <w:pPr>
        <w:spacing w:line="360" w:lineRule="auto"/>
        <w:jc w:val="center"/>
        <w:rPr>
          <w:rFonts w:ascii="Century Gothic" w:eastAsia="Arial" w:hAnsi="Century Gothic"/>
          <w:b/>
          <w:sz w:val="24"/>
          <w:szCs w:val="24"/>
        </w:rPr>
      </w:pPr>
      <w:r w:rsidRPr="00181AA9">
        <w:rPr>
          <w:rFonts w:ascii="Century Gothic" w:eastAsia="Arial" w:hAnsi="Century Gothic"/>
          <w:b/>
          <w:sz w:val="24"/>
          <w:szCs w:val="24"/>
        </w:rPr>
        <w:t>CONSIDERACIONES</w:t>
      </w:r>
    </w:p>
    <w:p w:rsidR="006856B5" w:rsidRPr="00181AA9" w:rsidRDefault="006856B5" w:rsidP="005F1268">
      <w:pPr>
        <w:spacing w:line="360" w:lineRule="auto"/>
        <w:jc w:val="both"/>
        <w:rPr>
          <w:rFonts w:ascii="Century Gothic" w:eastAsia="Arial" w:hAnsi="Century Gothic"/>
          <w:sz w:val="24"/>
          <w:szCs w:val="24"/>
        </w:rPr>
      </w:pPr>
    </w:p>
    <w:p w:rsidR="006856B5" w:rsidRPr="00181AA9" w:rsidRDefault="006856B5" w:rsidP="005F1268">
      <w:pPr>
        <w:spacing w:line="360" w:lineRule="auto"/>
        <w:jc w:val="both"/>
        <w:rPr>
          <w:rFonts w:ascii="Century Gothic" w:eastAsia="Arial" w:hAnsi="Century Gothic"/>
          <w:sz w:val="24"/>
          <w:szCs w:val="24"/>
        </w:rPr>
      </w:pPr>
      <w:r w:rsidRPr="00181AA9">
        <w:rPr>
          <w:rFonts w:ascii="Century Gothic" w:eastAsia="Arial" w:hAnsi="Century Gothic"/>
          <w:b/>
          <w:sz w:val="24"/>
          <w:szCs w:val="24"/>
        </w:rPr>
        <w:t>I.-</w:t>
      </w:r>
      <w:r w:rsidRPr="00181AA9">
        <w:rPr>
          <w:rFonts w:ascii="Century Gothic" w:eastAsia="Arial" w:hAnsi="Century Gothic"/>
          <w:sz w:val="24"/>
          <w:szCs w:val="24"/>
        </w:rPr>
        <w:t xml:space="preserve"> Al analizar las facultades competenciales</w:t>
      </w:r>
      <w:r w:rsidR="00414B59" w:rsidRPr="00181AA9">
        <w:rPr>
          <w:rFonts w:ascii="Century Gothic" w:eastAsia="Arial" w:hAnsi="Century Gothic"/>
          <w:sz w:val="24"/>
          <w:szCs w:val="24"/>
        </w:rPr>
        <w:t xml:space="preserve"> de este Alto Cuerpo Colegiado, </w:t>
      </w:r>
      <w:r w:rsidRPr="00181AA9">
        <w:rPr>
          <w:rFonts w:ascii="Century Gothic" w:eastAsia="Arial" w:hAnsi="Century Gothic"/>
          <w:sz w:val="24"/>
          <w:szCs w:val="24"/>
        </w:rPr>
        <w:t>no encontramos impedimento alguno para c</w:t>
      </w:r>
      <w:r w:rsidR="002C3849" w:rsidRPr="00181AA9">
        <w:rPr>
          <w:rFonts w:ascii="Century Gothic" w:eastAsia="Arial" w:hAnsi="Century Gothic"/>
          <w:sz w:val="24"/>
          <w:szCs w:val="24"/>
        </w:rPr>
        <w:t xml:space="preserve">onocer </w:t>
      </w:r>
      <w:r w:rsidR="00205F5A" w:rsidRPr="00181AA9">
        <w:rPr>
          <w:rFonts w:ascii="Century Gothic" w:eastAsia="Arial" w:hAnsi="Century Gothic"/>
          <w:sz w:val="24"/>
          <w:szCs w:val="24"/>
        </w:rPr>
        <w:t xml:space="preserve">el presente Asunto. </w:t>
      </w:r>
    </w:p>
    <w:p w:rsidR="003079DE" w:rsidRPr="00181AA9" w:rsidRDefault="003079DE" w:rsidP="005F1268">
      <w:pPr>
        <w:spacing w:line="360" w:lineRule="auto"/>
        <w:jc w:val="both"/>
        <w:rPr>
          <w:rFonts w:ascii="Century Gothic" w:eastAsia="Arial" w:hAnsi="Century Gothic"/>
          <w:sz w:val="24"/>
          <w:szCs w:val="24"/>
        </w:rPr>
      </w:pPr>
    </w:p>
    <w:p w:rsidR="00F42122" w:rsidRPr="00181AA9" w:rsidRDefault="003079DE" w:rsidP="005F1268">
      <w:pPr>
        <w:spacing w:line="360" w:lineRule="auto"/>
        <w:jc w:val="both"/>
        <w:rPr>
          <w:rFonts w:ascii="Century Gothic" w:eastAsia="Arial" w:hAnsi="Century Gothic"/>
          <w:sz w:val="24"/>
          <w:szCs w:val="24"/>
        </w:rPr>
      </w:pPr>
      <w:r w:rsidRPr="00181AA9">
        <w:rPr>
          <w:rFonts w:ascii="Century Gothic" w:eastAsia="Arial" w:hAnsi="Century Gothic"/>
          <w:b/>
          <w:sz w:val="24"/>
          <w:szCs w:val="24"/>
        </w:rPr>
        <w:t>II.-</w:t>
      </w:r>
      <w:r w:rsidRPr="00181AA9">
        <w:rPr>
          <w:rFonts w:ascii="Century Gothic" w:eastAsia="Arial" w:hAnsi="Century Gothic"/>
          <w:sz w:val="24"/>
          <w:szCs w:val="24"/>
        </w:rPr>
        <w:t xml:space="preserve"> </w:t>
      </w:r>
      <w:r w:rsidR="00F5705C" w:rsidRPr="00181AA9">
        <w:rPr>
          <w:rFonts w:ascii="Century Gothic" w:eastAsia="Arial" w:hAnsi="Century Gothic"/>
          <w:sz w:val="24"/>
          <w:szCs w:val="24"/>
        </w:rPr>
        <w:t>La Iniciativa cuyo análisis hoy nos ocupa</w:t>
      </w:r>
      <w:r w:rsidR="003D0547" w:rsidRPr="00181AA9">
        <w:rPr>
          <w:rFonts w:ascii="Century Gothic" w:eastAsia="Arial" w:hAnsi="Century Gothic"/>
          <w:sz w:val="24"/>
          <w:szCs w:val="24"/>
        </w:rPr>
        <w:t xml:space="preserve"> propone </w:t>
      </w:r>
      <w:r w:rsidR="00D40D81" w:rsidRPr="00181AA9">
        <w:rPr>
          <w:rFonts w:ascii="Century Gothic" w:eastAsia="Arial" w:hAnsi="Century Gothic"/>
          <w:sz w:val="24"/>
          <w:szCs w:val="24"/>
        </w:rPr>
        <w:t>una serie de optimizaciones al Decreto 240/02, mediante el cual se creó el Homenaje al Niño y a la Educación Cívica, denominado “Diputado Infantil por un Día”.</w:t>
      </w:r>
    </w:p>
    <w:p w:rsidR="00F42122" w:rsidRPr="00181AA9" w:rsidRDefault="00F42122" w:rsidP="005F1268">
      <w:pPr>
        <w:spacing w:line="360" w:lineRule="auto"/>
        <w:jc w:val="both"/>
        <w:rPr>
          <w:rFonts w:ascii="Century Gothic" w:eastAsia="Arial" w:hAnsi="Century Gothic"/>
          <w:sz w:val="24"/>
          <w:szCs w:val="24"/>
        </w:rPr>
      </w:pPr>
    </w:p>
    <w:p w:rsidR="00EF20A0" w:rsidRPr="00181AA9" w:rsidRDefault="00E25CAE" w:rsidP="005F1268">
      <w:pPr>
        <w:spacing w:line="360" w:lineRule="auto"/>
        <w:jc w:val="both"/>
        <w:rPr>
          <w:rFonts w:ascii="Century Gothic" w:eastAsia="Arial" w:hAnsi="Century Gothic"/>
          <w:sz w:val="24"/>
          <w:szCs w:val="24"/>
        </w:rPr>
      </w:pPr>
      <w:r w:rsidRPr="00181AA9">
        <w:rPr>
          <w:rFonts w:ascii="Century Gothic" w:eastAsia="Arial" w:hAnsi="Century Gothic"/>
          <w:b/>
          <w:sz w:val="24"/>
          <w:szCs w:val="24"/>
        </w:rPr>
        <w:t>III.-</w:t>
      </w:r>
      <w:r w:rsidRPr="00181AA9">
        <w:rPr>
          <w:rFonts w:ascii="Century Gothic" w:eastAsia="Arial" w:hAnsi="Century Gothic"/>
          <w:sz w:val="24"/>
          <w:szCs w:val="24"/>
        </w:rPr>
        <w:t xml:space="preserve"> </w:t>
      </w:r>
      <w:r w:rsidR="00F42122" w:rsidRPr="00181AA9">
        <w:rPr>
          <w:rFonts w:ascii="Century Gothic" w:eastAsia="Arial" w:hAnsi="Century Gothic"/>
          <w:sz w:val="24"/>
          <w:szCs w:val="24"/>
        </w:rPr>
        <w:t xml:space="preserve">Esta Comisión de Educación, Cultura Física y Deporte, </w:t>
      </w:r>
      <w:r w:rsidR="00D40D81" w:rsidRPr="00181AA9">
        <w:rPr>
          <w:rFonts w:ascii="Century Gothic" w:eastAsia="Arial" w:hAnsi="Century Gothic"/>
          <w:sz w:val="24"/>
          <w:szCs w:val="24"/>
        </w:rPr>
        <w:t>tuvo a bien formular una Iniciativa que estimamos necesaria a fin de modernizar un decreto que existe desde hace 20 años, que si bien en el transcurso de ese tiempo ha recibido actualizaciones en el mismo sentido.</w:t>
      </w:r>
    </w:p>
    <w:p w:rsidR="00D40D81" w:rsidRPr="00181AA9" w:rsidRDefault="00D40D81" w:rsidP="005F1268">
      <w:pPr>
        <w:spacing w:line="360" w:lineRule="auto"/>
        <w:jc w:val="both"/>
        <w:rPr>
          <w:rFonts w:ascii="Century Gothic" w:eastAsia="Arial" w:hAnsi="Century Gothic"/>
          <w:sz w:val="24"/>
          <w:szCs w:val="24"/>
        </w:rPr>
      </w:pPr>
    </w:p>
    <w:p w:rsidR="00D40D81" w:rsidRPr="00181AA9" w:rsidRDefault="00D40D81" w:rsidP="005F1268">
      <w:pPr>
        <w:spacing w:line="360" w:lineRule="auto"/>
        <w:jc w:val="both"/>
        <w:rPr>
          <w:rFonts w:ascii="Century Gothic" w:eastAsia="Arial" w:hAnsi="Century Gothic"/>
          <w:sz w:val="24"/>
          <w:szCs w:val="24"/>
        </w:rPr>
      </w:pPr>
      <w:r w:rsidRPr="00181AA9">
        <w:rPr>
          <w:rFonts w:ascii="Century Gothic" w:eastAsia="Arial" w:hAnsi="Century Gothic"/>
          <w:sz w:val="24"/>
          <w:szCs w:val="24"/>
        </w:rPr>
        <w:t>Las modificaciones que propusimos en la Iniciativa en comento son muy concretas:</w:t>
      </w:r>
    </w:p>
    <w:p w:rsidR="005F1268" w:rsidRPr="00181AA9" w:rsidRDefault="005F1268" w:rsidP="005F1268">
      <w:pPr>
        <w:spacing w:line="360" w:lineRule="auto"/>
        <w:jc w:val="both"/>
        <w:rPr>
          <w:rFonts w:ascii="Century Gothic" w:eastAsia="Arial" w:hAnsi="Century Gothic"/>
          <w:sz w:val="24"/>
          <w:szCs w:val="24"/>
        </w:rPr>
      </w:pPr>
    </w:p>
    <w:p w:rsidR="00D40D81" w:rsidRPr="00181AA9" w:rsidRDefault="00D40D81" w:rsidP="005F1268">
      <w:pPr>
        <w:spacing w:line="360" w:lineRule="auto"/>
        <w:jc w:val="both"/>
        <w:rPr>
          <w:rFonts w:ascii="Century Gothic" w:eastAsia="Arial" w:hAnsi="Century Gothic"/>
          <w:sz w:val="24"/>
          <w:szCs w:val="24"/>
        </w:rPr>
      </w:pPr>
      <w:r w:rsidRPr="00181AA9">
        <w:rPr>
          <w:rFonts w:ascii="Century Gothic" w:eastAsia="Arial" w:hAnsi="Century Gothic"/>
          <w:sz w:val="24"/>
          <w:szCs w:val="24"/>
        </w:rPr>
        <w:t>Dar mayor flexibilidad a la celebración del evento, con la experiencia que el distanciamiento social, y medidas sanitarias nos dejaron, decidimos proponer la posibilidad de la celebración de la Sesión con acceso remoto.</w:t>
      </w:r>
    </w:p>
    <w:p w:rsidR="00D40D81" w:rsidRPr="00181AA9" w:rsidRDefault="00D40D81" w:rsidP="005F1268">
      <w:pPr>
        <w:spacing w:line="360" w:lineRule="auto"/>
        <w:jc w:val="both"/>
        <w:rPr>
          <w:rFonts w:ascii="Century Gothic" w:eastAsia="Arial" w:hAnsi="Century Gothic"/>
          <w:sz w:val="24"/>
          <w:szCs w:val="24"/>
        </w:rPr>
      </w:pPr>
      <w:r w:rsidRPr="00181AA9">
        <w:rPr>
          <w:rFonts w:ascii="Century Gothic" w:eastAsia="Arial" w:hAnsi="Century Gothic"/>
          <w:sz w:val="24"/>
          <w:szCs w:val="24"/>
        </w:rPr>
        <w:t>Cambiar en general el texto del Decreto en un lenguaje neutro, así como la Denominación “Diputada y Diputado infantil”</w:t>
      </w:r>
    </w:p>
    <w:p w:rsidR="00D40D81" w:rsidRPr="00181AA9" w:rsidRDefault="00D40D81" w:rsidP="005F1268">
      <w:pPr>
        <w:spacing w:line="360" w:lineRule="auto"/>
        <w:jc w:val="both"/>
        <w:rPr>
          <w:rFonts w:ascii="Century Gothic" w:eastAsia="Arial" w:hAnsi="Century Gothic"/>
          <w:sz w:val="24"/>
          <w:szCs w:val="24"/>
        </w:rPr>
      </w:pPr>
      <w:r w:rsidRPr="00181AA9">
        <w:rPr>
          <w:rFonts w:ascii="Century Gothic" w:eastAsia="Arial" w:hAnsi="Century Gothic"/>
          <w:sz w:val="24"/>
          <w:szCs w:val="24"/>
        </w:rPr>
        <w:t xml:space="preserve">La actualización en la </w:t>
      </w:r>
      <w:proofErr w:type="spellStart"/>
      <w:r w:rsidRPr="00181AA9">
        <w:rPr>
          <w:rFonts w:ascii="Century Gothic" w:eastAsia="Arial" w:hAnsi="Century Gothic"/>
          <w:sz w:val="24"/>
          <w:szCs w:val="24"/>
        </w:rPr>
        <w:t>Distritación</w:t>
      </w:r>
      <w:proofErr w:type="spellEnd"/>
      <w:r w:rsidRPr="00181AA9">
        <w:rPr>
          <w:rFonts w:ascii="Century Gothic" w:eastAsia="Arial" w:hAnsi="Century Gothic"/>
          <w:sz w:val="24"/>
          <w:szCs w:val="24"/>
        </w:rPr>
        <w:t xml:space="preserve"> contemplada en el Decreto vigente, acorde a la Ley Electoral Vigente.</w:t>
      </w:r>
    </w:p>
    <w:p w:rsidR="005F1268" w:rsidRPr="00181AA9" w:rsidRDefault="005F1268" w:rsidP="005F1268">
      <w:pPr>
        <w:spacing w:line="360" w:lineRule="auto"/>
        <w:jc w:val="both"/>
        <w:rPr>
          <w:rFonts w:ascii="Century Gothic" w:eastAsia="Arial" w:hAnsi="Century Gothic"/>
          <w:sz w:val="24"/>
          <w:szCs w:val="24"/>
        </w:rPr>
      </w:pPr>
    </w:p>
    <w:p w:rsidR="00880B53" w:rsidRPr="00181AA9" w:rsidRDefault="00880B53" w:rsidP="005F1268">
      <w:pPr>
        <w:spacing w:line="360" w:lineRule="auto"/>
        <w:jc w:val="both"/>
        <w:rPr>
          <w:rFonts w:ascii="Century Gothic" w:eastAsia="Arial" w:hAnsi="Century Gothic"/>
          <w:sz w:val="24"/>
          <w:szCs w:val="24"/>
        </w:rPr>
      </w:pPr>
      <w:r w:rsidRPr="00181AA9">
        <w:rPr>
          <w:rFonts w:ascii="Century Gothic" w:eastAsia="Arial" w:hAnsi="Century Gothic"/>
          <w:sz w:val="24"/>
          <w:szCs w:val="24"/>
        </w:rPr>
        <w:t>Por último, la actualización en la den</w:t>
      </w:r>
      <w:r w:rsidR="005F1268" w:rsidRPr="00181AA9">
        <w:rPr>
          <w:rFonts w:ascii="Century Gothic" w:eastAsia="Arial" w:hAnsi="Century Gothic"/>
          <w:sz w:val="24"/>
          <w:szCs w:val="24"/>
        </w:rPr>
        <w:t>ominación de las Comisiones de D</w:t>
      </w:r>
      <w:r w:rsidRPr="00181AA9">
        <w:rPr>
          <w:rFonts w:ascii="Century Gothic" w:eastAsia="Arial" w:hAnsi="Century Gothic"/>
          <w:sz w:val="24"/>
          <w:szCs w:val="24"/>
        </w:rPr>
        <w:t>ictamen Legislativo encargadas del evento, acorde a su denominación actual, así como a la Secretaría de Educación y Deporte, antes Secretaría de Educación y Cultura.</w:t>
      </w:r>
    </w:p>
    <w:p w:rsidR="00AC5D22" w:rsidRPr="00181AA9" w:rsidRDefault="00AC5D22" w:rsidP="005F1268">
      <w:pPr>
        <w:spacing w:line="360" w:lineRule="auto"/>
        <w:jc w:val="both"/>
        <w:rPr>
          <w:rFonts w:ascii="Century Gothic" w:eastAsia="Arial" w:hAnsi="Century Gothic"/>
          <w:sz w:val="24"/>
          <w:szCs w:val="24"/>
        </w:rPr>
      </w:pPr>
    </w:p>
    <w:p w:rsidR="003D0547" w:rsidRPr="00181AA9" w:rsidRDefault="00AC5D22" w:rsidP="005F1268">
      <w:pPr>
        <w:spacing w:line="360" w:lineRule="auto"/>
        <w:jc w:val="both"/>
        <w:rPr>
          <w:rFonts w:ascii="Century Gothic" w:hAnsi="Century Gothic"/>
          <w:sz w:val="24"/>
          <w:szCs w:val="24"/>
        </w:rPr>
      </w:pPr>
      <w:r w:rsidRPr="00181AA9">
        <w:rPr>
          <w:rFonts w:ascii="Century Gothic" w:eastAsia="Arial" w:hAnsi="Century Gothic"/>
          <w:b/>
          <w:sz w:val="24"/>
          <w:szCs w:val="24"/>
        </w:rPr>
        <w:t>IV.-</w:t>
      </w:r>
      <w:r w:rsidRPr="00181AA9">
        <w:rPr>
          <w:rFonts w:ascii="Century Gothic" w:eastAsia="Arial" w:hAnsi="Century Gothic"/>
          <w:sz w:val="24"/>
          <w:szCs w:val="24"/>
        </w:rPr>
        <w:t xml:space="preserve"> </w:t>
      </w:r>
      <w:r w:rsidR="003D0547" w:rsidRPr="00181AA9">
        <w:rPr>
          <w:rFonts w:ascii="Century Gothic" w:hAnsi="Century Gothic"/>
          <w:sz w:val="24"/>
          <w:szCs w:val="24"/>
        </w:rPr>
        <w:t xml:space="preserve">Tras el análisis </w:t>
      </w:r>
      <w:r w:rsidRPr="00181AA9">
        <w:rPr>
          <w:rFonts w:ascii="Century Gothic" w:hAnsi="Century Gothic"/>
          <w:sz w:val="24"/>
          <w:szCs w:val="24"/>
        </w:rPr>
        <w:t xml:space="preserve">y discusión </w:t>
      </w:r>
      <w:r w:rsidR="00997A52" w:rsidRPr="00181AA9">
        <w:rPr>
          <w:rFonts w:ascii="Century Gothic" w:hAnsi="Century Gothic"/>
          <w:sz w:val="24"/>
          <w:szCs w:val="24"/>
        </w:rPr>
        <w:t xml:space="preserve">de lo expuesto en este </w:t>
      </w:r>
      <w:r w:rsidR="00FB7D04" w:rsidRPr="00181AA9">
        <w:rPr>
          <w:rFonts w:ascii="Century Gothic" w:hAnsi="Century Gothic"/>
          <w:sz w:val="24"/>
          <w:szCs w:val="24"/>
        </w:rPr>
        <w:t>D</w:t>
      </w:r>
      <w:r w:rsidR="00997A52" w:rsidRPr="00181AA9">
        <w:rPr>
          <w:rFonts w:ascii="Century Gothic" w:hAnsi="Century Gothic"/>
          <w:sz w:val="24"/>
          <w:szCs w:val="24"/>
        </w:rPr>
        <w:t>ictamen</w:t>
      </w:r>
      <w:r w:rsidRPr="00181AA9">
        <w:rPr>
          <w:rFonts w:ascii="Century Gothic" w:hAnsi="Century Gothic"/>
          <w:sz w:val="24"/>
          <w:szCs w:val="24"/>
        </w:rPr>
        <w:t xml:space="preserve">, resultado fruto del </w:t>
      </w:r>
      <w:r w:rsidR="00997A52" w:rsidRPr="00181AA9">
        <w:rPr>
          <w:rFonts w:ascii="Century Gothic" w:hAnsi="Century Gothic"/>
          <w:sz w:val="24"/>
          <w:szCs w:val="24"/>
        </w:rPr>
        <w:t xml:space="preserve">debido </w:t>
      </w:r>
      <w:r w:rsidRPr="00181AA9">
        <w:rPr>
          <w:rFonts w:ascii="Century Gothic" w:hAnsi="Century Gothic"/>
          <w:sz w:val="24"/>
          <w:szCs w:val="24"/>
        </w:rPr>
        <w:t xml:space="preserve">estudio de la propuesta </w:t>
      </w:r>
      <w:r w:rsidR="00880B53" w:rsidRPr="00181AA9">
        <w:rPr>
          <w:rFonts w:ascii="Century Gothic" w:hAnsi="Century Gothic"/>
          <w:sz w:val="24"/>
          <w:szCs w:val="24"/>
        </w:rPr>
        <w:t xml:space="preserve">que esta misma Comisión elaboró, </w:t>
      </w:r>
      <w:r w:rsidRPr="00181AA9">
        <w:rPr>
          <w:rFonts w:ascii="Century Gothic" w:hAnsi="Century Gothic"/>
          <w:sz w:val="24"/>
          <w:szCs w:val="24"/>
        </w:rPr>
        <w:t xml:space="preserve">es de concluirse por la misma, que la Iniciativa en comento cuenta con sustento suficiente para ser dictaminada en sentido positivo y ser sometida al </w:t>
      </w:r>
      <w:r w:rsidR="00FB7D04" w:rsidRPr="00181AA9">
        <w:rPr>
          <w:rFonts w:ascii="Century Gothic" w:hAnsi="Century Gothic"/>
          <w:sz w:val="24"/>
          <w:szCs w:val="24"/>
        </w:rPr>
        <w:t>P</w:t>
      </w:r>
      <w:r w:rsidRPr="00181AA9">
        <w:rPr>
          <w:rFonts w:ascii="Century Gothic" w:hAnsi="Century Gothic"/>
          <w:sz w:val="24"/>
          <w:szCs w:val="24"/>
        </w:rPr>
        <w:t>leno para su aprobación.</w:t>
      </w:r>
    </w:p>
    <w:p w:rsidR="00AC5D22" w:rsidRPr="00181AA9" w:rsidRDefault="00AC5D22" w:rsidP="005F1268">
      <w:pPr>
        <w:spacing w:line="360" w:lineRule="auto"/>
        <w:jc w:val="both"/>
        <w:rPr>
          <w:rFonts w:ascii="Century Gothic" w:hAnsi="Century Gothic"/>
          <w:sz w:val="24"/>
          <w:szCs w:val="24"/>
        </w:rPr>
      </w:pPr>
    </w:p>
    <w:p w:rsidR="00B37CD3" w:rsidRPr="00181AA9" w:rsidRDefault="006856B5" w:rsidP="005F1268">
      <w:pPr>
        <w:spacing w:line="360" w:lineRule="auto"/>
        <w:jc w:val="both"/>
        <w:rPr>
          <w:rFonts w:ascii="Century Gothic" w:eastAsia="Arial" w:hAnsi="Century Gothic"/>
          <w:sz w:val="24"/>
          <w:szCs w:val="24"/>
        </w:rPr>
      </w:pPr>
      <w:r w:rsidRPr="00181AA9">
        <w:rPr>
          <w:rFonts w:ascii="Century Gothic" w:eastAsia="Arial" w:hAnsi="Century Gothic"/>
          <w:sz w:val="24"/>
          <w:szCs w:val="24"/>
        </w:rPr>
        <w:t xml:space="preserve">Por lo anteriormente expuesto, quienes integramos la </w:t>
      </w:r>
      <w:r w:rsidR="00C673EA" w:rsidRPr="00181AA9">
        <w:rPr>
          <w:rFonts w:ascii="Century Gothic" w:eastAsia="Arial" w:hAnsi="Century Gothic"/>
          <w:sz w:val="24"/>
          <w:szCs w:val="24"/>
        </w:rPr>
        <w:t>Comisión de Educación</w:t>
      </w:r>
      <w:r w:rsidR="00FB7D04" w:rsidRPr="00181AA9">
        <w:rPr>
          <w:rFonts w:ascii="Century Gothic" w:eastAsia="Arial" w:hAnsi="Century Gothic"/>
          <w:sz w:val="24"/>
          <w:szCs w:val="24"/>
        </w:rPr>
        <w:t>,</w:t>
      </w:r>
      <w:r w:rsidR="00C673EA" w:rsidRPr="00181AA9">
        <w:rPr>
          <w:rFonts w:ascii="Century Gothic" w:eastAsia="Arial" w:hAnsi="Century Gothic"/>
          <w:sz w:val="24"/>
          <w:szCs w:val="24"/>
        </w:rPr>
        <w:t xml:space="preserve"> Cultura Física y Deporte</w:t>
      </w:r>
      <w:r w:rsidRPr="00181AA9">
        <w:rPr>
          <w:rFonts w:ascii="Century Gothic" w:eastAsia="Arial" w:hAnsi="Century Gothic"/>
          <w:sz w:val="24"/>
          <w:szCs w:val="24"/>
        </w:rPr>
        <w:t xml:space="preserve">, nos permitimos someter a la consideración de este Cuerpo Colegiado el siguiente proyecto de: </w:t>
      </w:r>
    </w:p>
    <w:p w:rsidR="00853185" w:rsidRPr="00181AA9" w:rsidRDefault="00853185" w:rsidP="00853185">
      <w:pPr>
        <w:spacing w:after="0" w:line="360" w:lineRule="auto"/>
        <w:jc w:val="center"/>
        <w:rPr>
          <w:rFonts w:ascii="Century Gothic" w:eastAsia="Century Gothic" w:hAnsi="Century Gothic" w:cs="Century Gothic"/>
          <w:b/>
          <w:sz w:val="24"/>
          <w:szCs w:val="24"/>
        </w:rPr>
      </w:pPr>
    </w:p>
    <w:p w:rsidR="00853185" w:rsidRPr="00181AA9" w:rsidRDefault="00853185" w:rsidP="00853185">
      <w:pPr>
        <w:spacing w:after="0" w:line="360" w:lineRule="auto"/>
        <w:jc w:val="center"/>
        <w:rPr>
          <w:rFonts w:ascii="Century Gothic" w:eastAsia="Century Gothic" w:hAnsi="Century Gothic" w:cs="Century Gothic"/>
          <w:b/>
          <w:sz w:val="24"/>
          <w:szCs w:val="24"/>
        </w:rPr>
      </w:pPr>
      <w:r w:rsidRPr="00181AA9">
        <w:rPr>
          <w:rFonts w:ascii="Century Gothic" w:eastAsia="Century Gothic" w:hAnsi="Century Gothic" w:cs="Century Gothic"/>
          <w:b/>
          <w:sz w:val="24"/>
          <w:szCs w:val="24"/>
        </w:rPr>
        <w:t xml:space="preserve">DECRETO </w:t>
      </w:r>
    </w:p>
    <w:p w:rsidR="00853185" w:rsidRPr="00181AA9" w:rsidRDefault="00853185" w:rsidP="00853185">
      <w:pPr>
        <w:spacing w:after="0" w:line="360" w:lineRule="auto"/>
        <w:jc w:val="center"/>
        <w:rPr>
          <w:rFonts w:ascii="Century Gothic" w:eastAsia="Century Gothic" w:hAnsi="Century Gothic" w:cs="Century Gothic"/>
          <w:sz w:val="24"/>
          <w:szCs w:val="24"/>
        </w:rPr>
      </w:pPr>
    </w:p>
    <w:p w:rsidR="00853185" w:rsidRPr="00181AA9" w:rsidRDefault="00853185" w:rsidP="00853185">
      <w:pPr>
        <w:spacing w:line="360" w:lineRule="auto"/>
        <w:ind w:right="49"/>
        <w:jc w:val="both"/>
        <w:rPr>
          <w:rFonts w:ascii="Century Gothic" w:eastAsia="Arial" w:hAnsi="Century Gothic" w:cs="Arial"/>
          <w:sz w:val="24"/>
          <w:szCs w:val="24"/>
          <w:lang w:val="es-ES"/>
        </w:rPr>
      </w:pPr>
      <w:r w:rsidRPr="00181AA9">
        <w:rPr>
          <w:rFonts w:ascii="Century Gothic" w:eastAsia="Arial" w:hAnsi="Century Gothic" w:cs="Arial"/>
          <w:b/>
          <w:sz w:val="24"/>
          <w:szCs w:val="24"/>
          <w:lang w:val="es-ES"/>
        </w:rPr>
        <w:t xml:space="preserve">ARTÍCULO ÚNICO.- </w:t>
      </w:r>
      <w:r w:rsidRPr="00181AA9">
        <w:rPr>
          <w:rFonts w:ascii="Century Gothic" w:eastAsia="Arial" w:hAnsi="Century Gothic" w:cs="Arial"/>
          <w:sz w:val="24"/>
          <w:szCs w:val="24"/>
          <w:lang w:val="es-ES"/>
        </w:rPr>
        <w:t xml:space="preserve">Se </w:t>
      </w:r>
      <w:r w:rsidR="00E40B21" w:rsidRPr="00E40B21">
        <w:rPr>
          <w:rFonts w:ascii="Century Gothic" w:eastAsia="Arial" w:hAnsi="Century Gothic" w:cs="Arial"/>
          <w:b/>
          <w:sz w:val="24"/>
          <w:szCs w:val="24"/>
          <w:lang w:val="es-ES"/>
        </w:rPr>
        <w:t>REFORMAN</w:t>
      </w:r>
      <w:r w:rsidRPr="00181AA9">
        <w:rPr>
          <w:rFonts w:ascii="Century Gothic" w:eastAsia="Arial" w:hAnsi="Century Gothic" w:cs="Arial"/>
          <w:sz w:val="24"/>
          <w:szCs w:val="24"/>
          <w:lang w:val="es-ES"/>
        </w:rPr>
        <w:t xml:space="preserve"> los artículos Primero; Segundo, primer y segundo párrafos; Tercero; Cuarto; Quinto; Quinto Bis; Sexto y Séptimo. Se </w:t>
      </w:r>
      <w:r w:rsidR="00E40B21" w:rsidRPr="00E40B21">
        <w:rPr>
          <w:rFonts w:ascii="Century Gothic" w:eastAsia="Arial" w:hAnsi="Century Gothic" w:cs="Arial"/>
          <w:b/>
          <w:sz w:val="24"/>
          <w:szCs w:val="24"/>
          <w:lang w:val="es-ES"/>
        </w:rPr>
        <w:t>ADICIONA</w:t>
      </w:r>
      <w:r w:rsidRPr="00181AA9">
        <w:rPr>
          <w:rFonts w:ascii="Century Gothic" w:eastAsia="Arial" w:hAnsi="Century Gothic" w:cs="Arial"/>
          <w:sz w:val="24"/>
          <w:szCs w:val="24"/>
          <w:lang w:val="es-ES"/>
        </w:rPr>
        <w:t xml:space="preserve"> al artículo cuarto, un segundo párrafo: todos del</w:t>
      </w:r>
      <w:r w:rsidRPr="00181AA9">
        <w:rPr>
          <w:rFonts w:ascii="Century Gothic" w:hAnsi="Century Gothic"/>
          <w:sz w:val="24"/>
          <w:szCs w:val="24"/>
        </w:rPr>
        <w:t xml:space="preserve"> </w:t>
      </w:r>
      <w:r w:rsidRPr="00181AA9">
        <w:rPr>
          <w:rFonts w:ascii="Century Gothic" w:eastAsia="Arial" w:hAnsi="Century Gothic" w:cs="Arial"/>
          <w:sz w:val="24"/>
          <w:szCs w:val="24"/>
          <w:lang w:val="es-ES"/>
        </w:rPr>
        <w:t>Decreto 240/02 para quedar como sigue:</w:t>
      </w:r>
    </w:p>
    <w:p w:rsidR="00853185" w:rsidRPr="00181AA9" w:rsidRDefault="00853185" w:rsidP="00853185">
      <w:pPr>
        <w:spacing w:after="0" w:line="360" w:lineRule="auto"/>
        <w:jc w:val="both"/>
        <w:rPr>
          <w:rFonts w:ascii="Century Gothic" w:hAnsi="Century Gothic" w:cs="Arial"/>
          <w:b/>
          <w:sz w:val="24"/>
          <w:szCs w:val="24"/>
          <w:lang w:val="es-ES" w:eastAsia="es-ES"/>
        </w:rPr>
      </w:pPr>
    </w:p>
    <w:p w:rsidR="00853185" w:rsidRPr="00181AA9" w:rsidRDefault="00853185" w:rsidP="00853185">
      <w:pPr>
        <w:spacing w:after="0" w:line="360" w:lineRule="auto"/>
        <w:jc w:val="both"/>
        <w:rPr>
          <w:rFonts w:ascii="Century Gothic" w:hAnsi="Century Gothic" w:cs="Arial"/>
          <w:sz w:val="24"/>
          <w:szCs w:val="24"/>
          <w:lang w:val="es-ES" w:eastAsia="es-ES"/>
        </w:rPr>
      </w:pPr>
      <w:r w:rsidRPr="00181AA9">
        <w:rPr>
          <w:rFonts w:ascii="Century Gothic" w:hAnsi="Century Gothic" w:cs="Arial"/>
          <w:b/>
          <w:sz w:val="24"/>
          <w:szCs w:val="24"/>
          <w:lang w:val="es-ES" w:eastAsia="es-ES"/>
        </w:rPr>
        <w:t>ARTÍCULO PRIMERO.-</w:t>
      </w:r>
      <w:r w:rsidRPr="00181AA9">
        <w:rPr>
          <w:rFonts w:ascii="Century Gothic" w:hAnsi="Century Gothic" w:cs="Arial"/>
          <w:sz w:val="24"/>
          <w:szCs w:val="24"/>
          <w:lang w:val="es-ES" w:eastAsia="es-ES"/>
        </w:rPr>
        <w:t xml:space="preserve"> El Gobierno del Estado y el Honorable Congreso del Estado de Chihuahua, a través de la </w:t>
      </w:r>
      <w:r w:rsidRPr="00181AA9">
        <w:rPr>
          <w:rFonts w:ascii="Century Gothic" w:hAnsi="Century Gothic" w:cs="Arial"/>
          <w:b/>
          <w:sz w:val="24"/>
          <w:szCs w:val="24"/>
          <w:lang w:val="es-ES" w:eastAsia="es-ES"/>
        </w:rPr>
        <w:t>Secretaría de Educación y Deporte,</w:t>
      </w:r>
      <w:r w:rsidRPr="00181AA9">
        <w:rPr>
          <w:rFonts w:ascii="Century Gothic" w:hAnsi="Century Gothic" w:cs="Arial"/>
          <w:sz w:val="24"/>
          <w:szCs w:val="24"/>
          <w:lang w:val="es-ES" w:eastAsia="es-ES"/>
        </w:rPr>
        <w:t xml:space="preserve"> y de las Comisiones de </w:t>
      </w:r>
      <w:r w:rsidRPr="00181AA9">
        <w:rPr>
          <w:rFonts w:ascii="Century Gothic" w:hAnsi="Century Gothic" w:cs="Arial"/>
          <w:b/>
          <w:sz w:val="24"/>
          <w:szCs w:val="24"/>
          <w:lang w:val="es-ES" w:eastAsia="es-ES"/>
        </w:rPr>
        <w:t>Educación,  Cultura Física y Deporte</w:t>
      </w:r>
      <w:r w:rsidRPr="00181AA9">
        <w:rPr>
          <w:rFonts w:ascii="Century Gothic" w:hAnsi="Century Gothic" w:cs="Arial"/>
          <w:sz w:val="24"/>
          <w:szCs w:val="24"/>
          <w:lang w:val="es-ES" w:eastAsia="es-ES"/>
        </w:rPr>
        <w:t xml:space="preserve">, </w:t>
      </w:r>
      <w:r w:rsidRPr="00181AA9">
        <w:rPr>
          <w:rFonts w:ascii="Century Gothic" w:hAnsi="Century Gothic" w:cs="Arial"/>
          <w:b/>
          <w:sz w:val="24"/>
          <w:szCs w:val="24"/>
          <w:lang w:val="es-ES" w:eastAsia="es-ES"/>
        </w:rPr>
        <w:t>y de Participación Ciudadana y Asuntos Electorales,</w:t>
      </w:r>
      <w:r w:rsidRPr="00181AA9">
        <w:rPr>
          <w:rFonts w:ascii="Century Gothic" w:hAnsi="Century Gothic" w:cs="Arial"/>
          <w:sz w:val="24"/>
          <w:szCs w:val="24"/>
          <w:lang w:val="es-ES" w:eastAsia="es-ES"/>
        </w:rPr>
        <w:t xml:space="preserve"> respectivamente, crean e instituyen un homenaje </w:t>
      </w:r>
      <w:r w:rsidRPr="00181AA9">
        <w:rPr>
          <w:rFonts w:ascii="Century Gothic" w:hAnsi="Century Gothic" w:cs="Arial"/>
          <w:b/>
          <w:sz w:val="24"/>
          <w:szCs w:val="24"/>
          <w:lang w:val="es-ES" w:eastAsia="es-ES"/>
        </w:rPr>
        <w:t>a la niña y</w:t>
      </w:r>
      <w:r w:rsidRPr="00181AA9">
        <w:rPr>
          <w:rFonts w:ascii="Century Gothic" w:hAnsi="Century Gothic" w:cs="Arial"/>
          <w:sz w:val="24"/>
          <w:szCs w:val="24"/>
          <w:lang w:val="es-ES" w:eastAsia="es-ES"/>
        </w:rPr>
        <w:t xml:space="preserve">  al niño y a la educación cívica, denominado </w:t>
      </w:r>
      <w:r w:rsidRPr="00181AA9">
        <w:rPr>
          <w:rFonts w:ascii="Century Gothic" w:hAnsi="Century Gothic" w:cs="Arial"/>
          <w:b/>
          <w:sz w:val="24"/>
          <w:szCs w:val="24"/>
          <w:lang w:val="es-ES" w:eastAsia="es-ES"/>
        </w:rPr>
        <w:t>"DIPUTADO y DIPUTADA INFANTIL  POR UN DÍA”,</w:t>
      </w:r>
      <w:r w:rsidRPr="00181AA9">
        <w:rPr>
          <w:rFonts w:ascii="Century Gothic" w:hAnsi="Century Gothic" w:cs="Arial"/>
          <w:sz w:val="24"/>
          <w:szCs w:val="24"/>
          <w:lang w:val="es-ES" w:eastAsia="es-ES"/>
        </w:rPr>
        <w:t xml:space="preserve"> cuyo evento deberá realizarse anualmente en sesión del Honorable Congreso del Estado previa al día 30 de abril de cada año, </w:t>
      </w:r>
      <w:r w:rsidRPr="00181AA9">
        <w:rPr>
          <w:rFonts w:ascii="Century Gothic" w:hAnsi="Century Gothic" w:cs="Arial"/>
          <w:b/>
          <w:sz w:val="24"/>
          <w:szCs w:val="24"/>
          <w:lang w:val="es-ES" w:eastAsia="es-ES"/>
        </w:rPr>
        <w:t>siendo ésta de manera presencial, o por medio de acceso remoto o virtual,</w:t>
      </w:r>
      <w:r w:rsidRPr="00181AA9">
        <w:rPr>
          <w:rFonts w:ascii="Century Gothic" w:hAnsi="Century Gothic" w:cs="Arial"/>
          <w:sz w:val="24"/>
          <w:szCs w:val="24"/>
          <w:lang w:val="es-ES" w:eastAsia="es-ES"/>
        </w:rPr>
        <w:t xml:space="preserve">  pudiendo participar alumnos  </w:t>
      </w:r>
      <w:r w:rsidRPr="00181AA9">
        <w:rPr>
          <w:rFonts w:ascii="Century Gothic" w:hAnsi="Century Gothic" w:cs="Arial"/>
          <w:b/>
          <w:sz w:val="24"/>
          <w:szCs w:val="24"/>
          <w:lang w:val="es-ES" w:eastAsia="es-ES"/>
        </w:rPr>
        <w:t>y alumnas</w:t>
      </w:r>
      <w:r w:rsidRPr="00181AA9">
        <w:rPr>
          <w:rFonts w:ascii="Century Gothic" w:hAnsi="Century Gothic" w:cs="Arial"/>
          <w:sz w:val="24"/>
          <w:szCs w:val="24"/>
          <w:lang w:val="es-ES" w:eastAsia="es-ES"/>
        </w:rPr>
        <w:t xml:space="preserve"> que cursen el sexto grado de su educación primaria en escuelas públicas y privadas de la entidad, y que no se encuentren concursando en otro evento para Presidente Municipal, Regidor, Síndico, Presidente del Supremo Tribunal de Justicia, o Gobernador del Estado por un día.</w:t>
      </w:r>
    </w:p>
    <w:p w:rsidR="00853185" w:rsidRPr="00181AA9" w:rsidRDefault="00853185" w:rsidP="00853185">
      <w:pPr>
        <w:spacing w:after="0" w:line="360" w:lineRule="auto"/>
        <w:jc w:val="both"/>
        <w:rPr>
          <w:rFonts w:ascii="Century Gothic" w:hAnsi="Century Gothic" w:cs="Arial"/>
          <w:sz w:val="24"/>
          <w:szCs w:val="24"/>
          <w:lang w:val="es-ES" w:eastAsia="es-ES"/>
        </w:rPr>
      </w:pPr>
    </w:p>
    <w:p w:rsidR="00853185" w:rsidRPr="00181AA9" w:rsidRDefault="00853185" w:rsidP="00853185">
      <w:pPr>
        <w:spacing w:after="240" w:line="360" w:lineRule="auto"/>
        <w:jc w:val="both"/>
        <w:rPr>
          <w:rFonts w:ascii="Century Gothic" w:hAnsi="Century Gothic" w:cs="Arial"/>
          <w:sz w:val="24"/>
          <w:szCs w:val="24"/>
          <w:lang w:val="es-ES" w:eastAsia="es-ES"/>
        </w:rPr>
      </w:pPr>
      <w:r w:rsidRPr="00181AA9">
        <w:rPr>
          <w:rFonts w:ascii="Century Gothic" w:hAnsi="Century Gothic" w:cs="Arial"/>
          <w:b/>
          <w:sz w:val="24"/>
          <w:szCs w:val="24"/>
          <w:lang w:val="es-ES" w:eastAsia="es-ES"/>
        </w:rPr>
        <w:t>ARTÍCULO SEGUNDO</w:t>
      </w:r>
      <w:r w:rsidRPr="00181AA9">
        <w:rPr>
          <w:rFonts w:ascii="Century Gothic" w:hAnsi="Century Gothic" w:cs="Arial"/>
          <w:sz w:val="24"/>
          <w:szCs w:val="24"/>
          <w:lang w:val="es-ES" w:eastAsia="es-ES"/>
        </w:rPr>
        <w:t xml:space="preserve">.- El H. Congreso del Estado, por conducto de las Comisiones Unidas de </w:t>
      </w:r>
      <w:r w:rsidRPr="00181AA9">
        <w:rPr>
          <w:rFonts w:ascii="Century Gothic" w:hAnsi="Century Gothic" w:cs="Arial"/>
          <w:b/>
          <w:sz w:val="24"/>
          <w:szCs w:val="24"/>
          <w:lang w:val="es-ES" w:eastAsia="es-ES"/>
        </w:rPr>
        <w:t>Educación, Cultura Física y Deporte</w:t>
      </w:r>
      <w:r w:rsidRPr="00181AA9">
        <w:rPr>
          <w:rFonts w:ascii="Century Gothic" w:hAnsi="Century Gothic" w:cs="Arial"/>
          <w:sz w:val="24"/>
          <w:szCs w:val="24"/>
          <w:lang w:val="es-ES" w:eastAsia="es-ES"/>
        </w:rPr>
        <w:t xml:space="preserve">, </w:t>
      </w:r>
      <w:r w:rsidRPr="00181AA9">
        <w:rPr>
          <w:rFonts w:ascii="Century Gothic" w:hAnsi="Century Gothic" w:cs="Arial"/>
          <w:b/>
          <w:sz w:val="24"/>
          <w:szCs w:val="24"/>
          <w:lang w:val="es-ES" w:eastAsia="es-ES"/>
        </w:rPr>
        <w:t>y de Participación Ciudadana y Asuntos Electorales</w:t>
      </w:r>
      <w:r w:rsidRPr="00181AA9">
        <w:rPr>
          <w:rFonts w:ascii="Century Gothic" w:hAnsi="Century Gothic" w:cs="Arial"/>
          <w:sz w:val="24"/>
          <w:szCs w:val="24"/>
          <w:lang w:val="es-ES" w:eastAsia="es-ES"/>
        </w:rPr>
        <w:t xml:space="preserve">; el Poder Ejecutivo Estatal, a través de la Secretaría de </w:t>
      </w:r>
      <w:r w:rsidRPr="00181AA9">
        <w:rPr>
          <w:rFonts w:ascii="Century Gothic" w:hAnsi="Century Gothic" w:cs="Arial"/>
          <w:b/>
          <w:sz w:val="24"/>
          <w:szCs w:val="24"/>
          <w:lang w:val="es-ES" w:eastAsia="es-ES"/>
        </w:rPr>
        <w:t>Educación y Deporte;</w:t>
      </w:r>
      <w:r w:rsidRPr="00181AA9">
        <w:rPr>
          <w:rFonts w:ascii="Century Gothic" w:hAnsi="Century Gothic" w:cs="Arial"/>
          <w:sz w:val="24"/>
          <w:szCs w:val="24"/>
          <w:lang w:val="es-ES" w:eastAsia="es-ES"/>
        </w:rPr>
        <w:t xml:space="preserve"> y el Instituto Estatal Electoral, ejecutarán conjuntamente las acciones conducentes para la realización de la elección plural y representativa de los integrantes de la Diputación Infantil por un Día.</w:t>
      </w:r>
    </w:p>
    <w:p w:rsidR="00853185" w:rsidRPr="00181AA9" w:rsidRDefault="00853185" w:rsidP="00853185">
      <w:pPr>
        <w:spacing w:after="240" w:line="360" w:lineRule="auto"/>
        <w:jc w:val="both"/>
        <w:rPr>
          <w:rFonts w:ascii="Century Gothic" w:hAnsi="Century Gothic" w:cs="Arial"/>
          <w:b/>
          <w:sz w:val="24"/>
          <w:szCs w:val="24"/>
          <w:lang w:val="es-ES" w:eastAsia="es-ES"/>
        </w:rPr>
      </w:pPr>
      <w:r w:rsidRPr="00181AA9">
        <w:rPr>
          <w:rFonts w:ascii="Century Gothic" w:hAnsi="Century Gothic" w:cs="Arial"/>
          <w:sz w:val="24"/>
          <w:szCs w:val="24"/>
          <w:lang w:val="es-ES" w:eastAsia="es-ES"/>
        </w:rPr>
        <w:t xml:space="preserve">Las instancias convocantes, a más tardar en el mes de </w:t>
      </w:r>
      <w:r w:rsidRPr="00181AA9">
        <w:rPr>
          <w:rFonts w:ascii="Century Gothic" w:hAnsi="Century Gothic" w:cs="Arial"/>
          <w:b/>
          <w:sz w:val="24"/>
          <w:szCs w:val="24"/>
          <w:lang w:val="es-ES" w:eastAsia="es-ES"/>
        </w:rPr>
        <w:t xml:space="preserve">noviembre </w:t>
      </w:r>
      <w:r w:rsidRPr="00181AA9">
        <w:rPr>
          <w:rFonts w:ascii="Century Gothic" w:hAnsi="Century Gothic" w:cs="Arial"/>
          <w:sz w:val="24"/>
          <w:szCs w:val="24"/>
          <w:lang w:val="es-ES" w:eastAsia="es-ES"/>
        </w:rPr>
        <w:t xml:space="preserve">anterior a  la celebración del homenaje, establecerán las fechas en que habrán de realizarse las acciones a las que </w:t>
      </w:r>
      <w:r w:rsidRPr="00181AA9">
        <w:rPr>
          <w:rFonts w:ascii="Century Gothic" w:hAnsi="Century Gothic" w:cs="Arial"/>
          <w:b/>
          <w:sz w:val="24"/>
          <w:szCs w:val="24"/>
          <w:lang w:val="es-ES" w:eastAsia="es-ES"/>
        </w:rPr>
        <w:t>se refiere el párrafo anterior.</w:t>
      </w:r>
    </w:p>
    <w:p w:rsidR="00853185" w:rsidRPr="00181AA9" w:rsidRDefault="00853185" w:rsidP="00853185">
      <w:pPr>
        <w:spacing w:after="240" w:line="360" w:lineRule="auto"/>
        <w:jc w:val="both"/>
        <w:rPr>
          <w:rFonts w:ascii="Century Gothic" w:hAnsi="Century Gothic" w:cs="Arial"/>
          <w:sz w:val="24"/>
          <w:szCs w:val="24"/>
          <w:lang w:val="es-ES" w:eastAsia="es-ES"/>
        </w:rPr>
      </w:pPr>
      <w:r w:rsidRPr="00181AA9">
        <w:rPr>
          <w:rFonts w:ascii="Century Gothic" w:hAnsi="Century Gothic" w:cs="Arial"/>
          <w:b/>
          <w:sz w:val="24"/>
          <w:szCs w:val="24"/>
          <w:lang w:val="es-ES" w:eastAsia="es-ES"/>
        </w:rPr>
        <w:t>ARTÍCULO TERCERO.-</w:t>
      </w:r>
      <w:r w:rsidRPr="00181AA9">
        <w:rPr>
          <w:rFonts w:ascii="Century Gothic" w:hAnsi="Century Gothic" w:cs="Arial"/>
          <w:sz w:val="24"/>
          <w:szCs w:val="24"/>
          <w:lang w:val="es-ES" w:eastAsia="es-ES"/>
        </w:rPr>
        <w:t xml:space="preserve"> En cada grupo de sexto grado, se elegirán a un niño y a una niña que, por su aprovechamiento académico, representen las mejores calificaciones, siendo el Director de cada Plantel Educativo el responsable de remitir tanto el nombre como la </w:t>
      </w:r>
      <w:proofErr w:type="spellStart"/>
      <w:r w:rsidRPr="00181AA9">
        <w:rPr>
          <w:rFonts w:ascii="Century Gothic" w:hAnsi="Century Gothic" w:cs="Arial"/>
          <w:sz w:val="24"/>
          <w:szCs w:val="24"/>
          <w:lang w:val="es-ES" w:eastAsia="es-ES"/>
        </w:rPr>
        <w:t>currícula</w:t>
      </w:r>
      <w:proofErr w:type="spellEnd"/>
      <w:r w:rsidRPr="00181AA9">
        <w:rPr>
          <w:rFonts w:ascii="Century Gothic" w:hAnsi="Century Gothic" w:cs="Arial"/>
          <w:sz w:val="24"/>
          <w:szCs w:val="24"/>
          <w:lang w:val="es-ES" w:eastAsia="es-ES"/>
        </w:rPr>
        <w:t xml:space="preserve"> de </w:t>
      </w:r>
      <w:r w:rsidRPr="00181AA9">
        <w:rPr>
          <w:rFonts w:ascii="Century Gothic" w:hAnsi="Century Gothic" w:cs="Arial"/>
          <w:b/>
          <w:sz w:val="24"/>
          <w:szCs w:val="24"/>
          <w:lang w:val="es-ES" w:eastAsia="es-ES"/>
        </w:rPr>
        <w:t>las y</w:t>
      </w:r>
      <w:r w:rsidRPr="00181AA9">
        <w:rPr>
          <w:rFonts w:ascii="Century Gothic" w:hAnsi="Century Gothic" w:cs="Arial"/>
          <w:sz w:val="24"/>
          <w:szCs w:val="24"/>
          <w:lang w:val="es-ES" w:eastAsia="es-ES"/>
        </w:rPr>
        <w:t xml:space="preserve"> los estudiantes al Supervisor Escolar, quien a su vez turnará esa información </w:t>
      </w:r>
      <w:r w:rsidRPr="00181AA9">
        <w:rPr>
          <w:rFonts w:ascii="Century Gothic" w:hAnsi="Century Gothic" w:cs="Arial"/>
          <w:b/>
          <w:sz w:val="24"/>
          <w:szCs w:val="24"/>
          <w:lang w:val="es-ES" w:eastAsia="es-ES"/>
        </w:rPr>
        <w:t>a la Secretaría de Educación y Deporte</w:t>
      </w:r>
      <w:r w:rsidRPr="00181AA9">
        <w:rPr>
          <w:rFonts w:ascii="Century Gothic" w:hAnsi="Century Gothic" w:cs="Arial"/>
          <w:sz w:val="24"/>
          <w:szCs w:val="24"/>
          <w:lang w:val="es-ES" w:eastAsia="es-ES"/>
        </w:rPr>
        <w:t xml:space="preserve"> de Gobierno del Estado.</w:t>
      </w:r>
    </w:p>
    <w:p w:rsidR="00853185" w:rsidRPr="00181AA9" w:rsidRDefault="00853185" w:rsidP="00853185">
      <w:pPr>
        <w:spacing w:after="240" w:line="360" w:lineRule="auto"/>
        <w:jc w:val="both"/>
        <w:rPr>
          <w:rFonts w:ascii="Century Gothic" w:hAnsi="Century Gothic" w:cs="Arial"/>
          <w:sz w:val="24"/>
          <w:szCs w:val="24"/>
          <w:lang w:val="es-ES" w:eastAsia="es-ES"/>
        </w:rPr>
      </w:pPr>
      <w:r w:rsidRPr="00181AA9">
        <w:rPr>
          <w:rFonts w:ascii="Century Gothic" w:hAnsi="Century Gothic" w:cs="Arial"/>
          <w:b/>
          <w:sz w:val="24"/>
          <w:szCs w:val="24"/>
          <w:lang w:val="es-ES" w:eastAsia="es-ES"/>
        </w:rPr>
        <w:t>ARTÍCULO CUARTO.-</w:t>
      </w:r>
      <w:r w:rsidRPr="00181AA9">
        <w:rPr>
          <w:rFonts w:ascii="Century Gothic" w:hAnsi="Century Gothic" w:cs="Arial"/>
          <w:sz w:val="24"/>
          <w:szCs w:val="24"/>
          <w:lang w:val="es-ES" w:eastAsia="es-ES"/>
        </w:rPr>
        <w:t xml:space="preserve"> La </w:t>
      </w:r>
      <w:r w:rsidRPr="00181AA9">
        <w:rPr>
          <w:rFonts w:ascii="Century Gothic" w:hAnsi="Century Gothic" w:cs="Arial"/>
          <w:b/>
          <w:sz w:val="24"/>
          <w:szCs w:val="24"/>
          <w:lang w:val="es-ES" w:eastAsia="es-ES"/>
        </w:rPr>
        <w:t>Secretaría Educación y Deporte</w:t>
      </w:r>
      <w:r w:rsidRPr="00181AA9">
        <w:rPr>
          <w:rFonts w:ascii="Century Gothic" w:hAnsi="Century Gothic" w:cs="Arial"/>
          <w:sz w:val="24"/>
          <w:szCs w:val="24"/>
          <w:lang w:val="es-ES" w:eastAsia="es-ES"/>
        </w:rPr>
        <w:t xml:space="preserve">, a través de su estructura, dotará al Instituto Estatal Electoral de los insumos necesarios para que, de acuerdo a los lineamientos establecidos en la convocatoria respectiva, realice el proceso de insaculación. El Instituto Estatal Electoral, de acuerdo a un primer procedimiento de insaculación que aplique, seleccionará </w:t>
      </w:r>
      <w:r w:rsidRPr="00181AA9">
        <w:rPr>
          <w:rFonts w:ascii="Century Gothic" w:hAnsi="Century Gothic" w:cs="Arial"/>
          <w:b/>
          <w:sz w:val="24"/>
          <w:szCs w:val="24"/>
          <w:lang w:val="es-ES" w:eastAsia="es-ES"/>
        </w:rPr>
        <w:t>a las y</w:t>
      </w:r>
      <w:r w:rsidRPr="00181AA9">
        <w:rPr>
          <w:rFonts w:ascii="Century Gothic" w:hAnsi="Century Gothic" w:cs="Arial"/>
          <w:sz w:val="24"/>
          <w:szCs w:val="24"/>
          <w:lang w:val="es-ES" w:eastAsia="es-ES"/>
        </w:rPr>
        <w:t xml:space="preserve"> los 22 Diputados Infantiles Distritales, Propietarios y Suplentes. </w:t>
      </w:r>
      <w:r w:rsidRPr="00181AA9">
        <w:rPr>
          <w:rFonts w:ascii="Century Gothic" w:hAnsi="Century Gothic" w:cs="Arial"/>
          <w:b/>
          <w:sz w:val="24"/>
          <w:szCs w:val="24"/>
          <w:lang w:val="es-ES" w:eastAsia="es-ES"/>
        </w:rPr>
        <w:t>Las y</w:t>
      </w:r>
      <w:r w:rsidRPr="00181AA9">
        <w:rPr>
          <w:rFonts w:ascii="Century Gothic" w:hAnsi="Century Gothic" w:cs="Arial"/>
          <w:sz w:val="24"/>
          <w:szCs w:val="24"/>
          <w:lang w:val="es-ES" w:eastAsia="es-ES"/>
        </w:rPr>
        <w:t xml:space="preserve"> los 11 Diputados Infantiles de Representación Proporcional, </w:t>
      </w:r>
      <w:r w:rsidRPr="00181AA9">
        <w:rPr>
          <w:rFonts w:ascii="Century Gothic" w:hAnsi="Century Gothic" w:cs="Arial"/>
          <w:sz w:val="24"/>
          <w:szCs w:val="24"/>
          <w:lang w:val="es-ES" w:eastAsia="es-ES"/>
        </w:rPr>
        <w:lastRenderedPageBreak/>
        <w:t>Propietarios y Suplentes, se obtendrán de una segunda insaculación, que comprenda a aquellos alumnos que no hubiesen resultado agraciados durante la primera.</w:t>
      </w:r>
    </w:p>
    <w:p w:rsidR="00853185" w:rsidRPr="00181AA9" w:rsidRDefault="00853185" w:rsidP="00853185">
      <w:pPr>
        <w:spacing w:after="240" w:line="360" w:lineRule="auto"/>
        <w:jc w:val="both"/>
        <w:rPr>
          <w:rFonts w:ascii="Century Gothic" w:hAnsi="Century Gothic" w:cs="Arial"/>
          <w:b/>
          <w:sz w:val="24"/>
          <w:szCs w:val="24"/>
          <w:lang w:val="es-ES" w:eastAsia="es-ES"/>
        </w:rPr>
      </w:pPr>
      <w:r w:rsidRPr="00181AA9">
        <w:rPr>
          <w:rFonts w:ascii="Century Gothic" w:hAnsi="Century Gothic" w:cs="Arial"/>
          <w:b/>
          <w:sz w:val="24"/>
          <w:szCs w:val="24"/>
          <w:lang w:val="es-ES" w:eastAsia="es-ES"/>
        </w:rPr>
        <w:t xml:space="preserve">Para llevar a cabo el proceso de insaculación previsto en el párrafo anterior, el Instituto Estatal Electoral evaluará, en coordinación con las instancias participantes, las condiciones sanitarias existentes, y procederá, de común acuerdo con las autoridades responsables, si este puede ser presencial, o de manera remota o virtual, a través de los mecanismos que considere adecuados. </w:t>
      </w:r>
    </w:p>
    <w:p w:rsidR="00853185" w:rsidRPr="00181AA9" w:rsidRDefault="00853185" w:rsidP="00853185">
      <w:pPr>
        <w:spacing w:after="0" w:line="360" w:lineRule="auto"/>
        <w:jc w:val="both"/>
        <w:rPr>
          <w:rFonts w:ascii="Century Gothic" w:hAnsi="Century Gothic" w:cs="Arial"/>
          <w:sz w:val="24"/>
          <w:szCs w:val="24"/>
          <w:lang w:val="es-ES" w:eastAsia="es-ES"/>
        </w:rPr>
      </w:pPr>
      <w:r w:rsidRPr="00181AA9">
        <w:rPr>
          <w:rFonts w:ascii="Century Gothic" w:hAnsi="Century Gothic" w:cs="Arial"/>
          <w:b/>
          <w:sz w:val="24"/>
          <w:szCs w:val="24"/>
          <w:lang w:val="es-ES" w:eastAsia="es-ES"/>
        </w:rPr>
        <w:t>ARTÍCULO QUINTO.-</w:t>
      </w:r>
      <w:r w:rsidRPr="00181AA9">
        <w:rPr>
          <w:rFonts w:ascii="Century Gothic" w:hAnsi="Century Gothic" w:cs="Arial"/>
          <w:sz w:val="24"/>
          <w:szCs w:val="24"/>
          <w:lang w:val="es-ES" w:eastAsia="es-ES"/>
        </w:rPr>
        <w:t xml:space="preserve"> Considerando que la Legislatura Estatal está integrada por 22 </w:t>
      </w:r>
      <w:r w:rsidRPr="00181AA9">
        <w:rPr>
          <w:rFonts w:ascii="Century Gothic" w:hAnsi="Century Gothic" w:cs="Arial"/>
          <w:b/>
          <w:sz w:val="24"/>
          <w:szCs w:val="24"/>
          <w:lang w:val="es-ES" w:eastAsia="es-ES"/>
        </w:rPr>
        <w:t>Diputadas y</w:t>
      </w:r>
      <w:r w:rsidRPr="00181AA9">
        <w:rPr>
          <w:rFonts w:ascii="Century Gothic" w:hAnsi="Century Gothic" w:cs="Arial"/>
          <w:sz w:val="24"/>
          <w:szCs w:val="24"/>
          <w:lang w:val="es-ES" w:eastAsia="es-ES"/>
        </w:rPr>
        <w:t xml:space="preserve"> Diputados de Mayoría Relativa, provenientes de igual número de Distritos Electorales, queda establecido igual número de distritos para </w:t>
      </w:r>
      <w:r w:rsidRPr="00181AA9">
        <w:rPr>
          <w:rFonts w:ascii="Century Gothic" w:hAnsi="Century Gothic" w:cs="Arial"/>
          <w:b/>
          <w:sz w:val="24"/>
          <w:szCs w:val="24"/>
          <w:lang w:val="es-ES" w:eastAsia="es-ES"/>
        </w:rPr>
        <w:t>Diputadas y</w:t>
      </w:r>
      <w:r w:rsidRPr="00181AA9">
        <w:rPr>
          <w:rFonts w:ascii="Century Gothic" w:hAnsi="Century Gothic" w:cs="Arial"/>
          <w:sz w:val="24"/>
          <w:szCs w:val="24"/>
          <w:lang w:val="es-ES" w:eastAsia="es-ES"/>
        </w:rPr>
        <w:t xml:space="preserve"> Diputados Infantiles por un Día, que los establecidos como Distritos Electorales del Estado, procedentes de las siguientes demarcaciones:</w:t>
      </w:r>
    </w:p>
    <w:p w:rsidR="00853185" w:rsidRPr="00181AA9" w:rsidRDefault="00853185" w:rsidP="00853185">
      <w:pPr>
        <w:spacing w:after="0" w:line="360" w:lineRule="auto"/>
        <w:jc w:val="both"/>
        <w:rPr>
          <w:rFonts w:ascii="Century Gothic" w:hAnsi="Century Gothic" w:cs="Arial"/>
          <w:sz w:val="24"/>
          <w:szCs w:val="24"/>
          <w:lang w:val="es-ES" w:eastAsia="es-ES"/>
        </w:rPr>
      </w:pPr>
    </w:p>
    <w:p w:rsidR="00853185" w:rsidRPr="00181AA9" w:rsidRDefault="00853185" w:rsidP="00853185">
      <w:pPr>
        <w:numPr>
          <w:ilvl w:val="0"/>
          <w:numId w:val="44"/>
        </w:numPr>
        <w:spacing w:before="240" w:after="0" w:line="360" w:lineRule="auto"/>
        <w:ind w:left="714" w:hanging="357"/>
        <w:jc w:val="both"/>
        <w:rPr>
          <w:rFonts w:ascii="Century Gothic" w:hAnsi="Century Gothic" w:cs="Arial"/>
          <w:b/>
          <w:sz w:val="24"/>
          <w:szCs w:val="24"/>
          <w:lang w:val="es-ES" w:eastAsia="es-ES"/>
        </w:rPr>
      </w:pPr>
      <w:r w:rsidRPr="00181AA9">
        <w:rPr>
          <w:rFonts w:ascii="Century Gothic" w:hAnsi="Century Gothic" w:cs="Arial"/>
          <w:b/>
          <w:sz w:val="24"/>
          <w:szCs w:val="24"/>
          <w:lang w:val="es-ES" w:eastAsia="es-ES"/>
        </w:rPr>
        <w:t xml:space="preserve">PRIMER DISTRITO.- Comprende los Municipios de </w:t>
      </w:r>
      <w:r w:rsidRPr="00181AA9">
        <w:rPr>
          <w:rFonts w:ascii="Century Gothic" w:hAnsi="Century Gothic"/>
          <w:b/>
          <w:sz w:val="24"/>
          <w:szCs w:val="24"/>
        </w:rPr>
        <w:t xml:space="preserve">Ascensión, Casas Grandes, Galeana, Gómez Farías, Ignacio Zaragoza, </w:t>
      </w:r>
      <w:proofErr w:type="spellStart"/>
      <w:r w:rsidRPr="00181AA9">
        <w:rPr>
          <w:rFonts w:ascii="Century Gothic" w:hAnsi="Century Gothic"/>
          <w:b/>
          <w:sz w:val="24"/>
          <w:szCs w:val="24"/>
        </w:rPr>
        <w:t>Janos</w:t>
      </w:r>
      <w:proofErr w:type="spellEnd"/>
      <w:r w:rsidRPr="00181AA9">
        <w:rPr>
          <w:rFonts w:ascii="Century Gothic" w:hAnsi="Century Gothic"/>
          <w:b/>
          <w:sz w:val="24"/>
          <w:szCs w:val="24"/>
        </w:rPr>
        <w:t>, Madera, Nuevo Casas Grandes;</w:t>
      </w:r>
      <w:r w:rsidRPr="00181AA9">
        <w:rPr>
          <w:rFonts w:ascii="Century Gothic" w:hAnsi="Century Gothic" w:cs="Arial"/>
          <w:b/>
          <w:sz w:val="24"/>
          <w:szCs w:val="24"/>
          <w:lang w:val="es-ES" w:eastAsia="es-ES"/>
        </w:rPr>
        <w:t xml:space="preserve"> con Cabecera en la Ciudad de Nuevo Casas Grandes.</w:t>
      </w:r>
    </w:p>
    <w:p w:rsidR="00853185" w:rsidRPr="00181AA9" w:rsidRDefault="00853185" w:rsidP="00853185">
      <w:pPr>
        <w:numPr>
          <w:ilvl w:val="0"/>
          <w:numId w:val="44"/>
        </w:numPr>
        <w:autoSpaceDE w:val="0"/>
        <w:autoSpaceDN w:val="0"/>
        <w:adjustRightInd w:val="0"/>
        <w:spacing w:before="240" w:after="0" w:line="360" w:lineRule="auto"/>
        <w:ind w:left="714" w:hanging="357"/>
        <w:jc w:val="both"/>
        <w:rPr>
          <w:rFonts w:ascii="Century Gothic" w:hAnsi="Century Gothic" w:cs="Arial"/>
          <w:b/>
          <w:sz w:val="24"/>
          <w:szCs w:val="24"/>
          <w:lang w:val="es-ES" w:eastAsia="es-ES"/>
        </w:rPr>
      </w:pPr>
      <w:r w:rsidRPr="00181AA9">
        <w:rPr>
          <w:rFonts w:ascii="Century Gothic" w:hAnsi="Century Gothic" w:cs="Arial"/>
          <w:b/>
          <w:sz w:val="24"/>
          <w:szCs w:val="24"/>
          <w:lang w:val="es-ES" w:eastAsia="es-ES"/>
        </w:rPr>
        <w:t xml:space="preserve">SEGUNDO DISTRITO.- </w:t>
      </w:r>
      <w:r w:rsidRPr="00181AA9">
        <w:rPr>
          <w:rFonts w:ascii="Century Gothic" w:eastAsia="Calibri" w:hAnsi="Century Gothic" w:cs="Arial"/>
          <w:b/>
          <w:sz w:val="24"/>
          <w:szCs w:val="24"/>
          <w:lang w:val="es-ES"/>
        </w:rPr>
        <w:t>Está conformado en su totalidad dentro de la zona conurbada del Municipio de Juárez, específicamente al norte del municipio.</w:t>
      </w:r>
      <w:r w:rsidRPr="00181AA9">
        <w:rPr>
          <w:rFonts w:ascii="Century Gothic" w:hAnsi="Century Gothic" w:cs="Arial"/>
          <w:b/>
          <w:sz w:val="24"/>
          <w:szCs w:val="24"/>
          <w:lang w:val="es-ES" w:eastAsia="es-ES"/>
        </w:rPr>
        <w:t xml:space="preserve"> Colinda al norte con los Estados Unidos de América; al </w:t>
      </w:r>
      <w:r w:rsidRPr="00181AA9">
        <w:rPr>
          <w:rFonts w:ascii="Century Gothic" w:hAnsi="Century Gothic" w:cs="Arial"/>
          <w:b/>
          <w:sz w:val="24"/>
          <w:szCs w:val="24"/>
          <w:lang w:val="es-ES" w:eastAsia="es-ES"/>
        </w:rPr>
        <w:lastRenderedPageBreak/>
        <w:t>oeste con el Distrito 01; al sur el Distrito 10, y al este con los Distritos 03, 04, 05, 06, 07, 08 y 09.</w:t>
      </w:r>
    </w:p>
    <w:p w:rsidR="00853185" w:rsidRPr="00181AA9" w:rsidRDefault="00853185" w:rsidP="00853185">
      <w:pPr>
        <w:numPr>
          <w:ilvl w:val="0"/>
          <w:numId w:val="44"/>
        </w:numPr>
        <w:autoSpaceDE w:val="0"/>
        <w:autoSpaceDN w:val="0"/>
        <w:adjustRightInd w:val="0"/>
        <w:spacing w:before="240" w:after="0" w:line="360" w:lineRule="auto"/>
        <w:ind w:left="714" w:hanging="357"/>
        <w:jc w:val="both"/>
        <w:rPr>
          <w:rFonts w:ascii="Century Gothic" w:hAnsi="Century Gothic" w:cs="Arial"/>
          <w:b/>
          <w:sz w:val="24"/>
          <w:szCs w:val="24"/>
          <w:lang w:val="es-ES" w:eastAsia="es-ES"/>
        </w:rPr>
      </w:pPr>
      <w:r w:rsidRPr="00181AA9">
        <w:rPr>
          <w:rFonts w:ascii="Century Gothic" w:hAnsi="Century Gothic" w:cs="Arial"/>
          <w:b/>
          <w:sz w:val="24"/>
          <w:szCs w:val="24"/>
          <w:lang w:val="es-ES" w:eastAsia="es-ES"/>
        </w:rPr>
        <w:t>TERCER DISTRITO.- Está integrado en su totalidad por una parte del Municipio de Juárez, localizado al norte del mismo, dentro de la mancha urbana, colindando al norte con los Estados Unidos de América, al este con el Distrito 04, al oeste y al sur con el  Distrito 02.</w:t>
      </w:r>
    </w:p>
    <w:p w:rsidR="00853185" w:rsidRPr="00181AA9" w:rsidRDefault="00853185" w:rsidP="00853185">
      <w:pPr>
        <w:numPr>
          <w:ilvl w:val="0"/>
          <w:numId w:val="44"/>
        </w:numPr>
        <w:autoSpaceDE w:val="0"/>
        <w:autoSpaceDN w:val="0"/>
        <w:adjustRightInd w:val="0"/>
        <w:spacing w:before="240" w:after="0" w:line="360" w:lineRule="auto"/>
        <w:ind w:left="714" w:hanging="357"/>
        <w:jc w:val="both"/>
        <w:rPr>
          <w:rFonts w:ascii="Century Gothic" w:hAnsi="Century Gothic" w:cs="Arial"/>
          <w:b/>
          <w:sz w:val="24"/>
          <w:szCs w:val="24"/>
          <w:lang w:val="es-ES" w:eastAsia="es-ES"/>
        </w:rPr>
      </w:pPr>
      <w:r w:rsidRPr="00181AA9">
        <w:rPr>
          <w:rFonts w:ascii="Century Gothic" w:hAnsi="Century Gothic" w:cs="Arial"/>
          <w:b/>
          <w:sz w:val="24"/>
          <w:szCs w:val="24"/>
          <w:lang w:val="es-ES" w:eastAsia="es-ES"/>
        </w:rPr>
        <w:t>CUARTO DISTRITO.- Está integrado en su totalidad por una parte del municipio de Juárez, localizado dentro de la mancha urbana, colindado al norte con los Estados Unidos de América, al este con el Distrito 05, al sur con los Distritos 06 y 02, y al oeste con el Distritos 03.</w:t>
      </w:r>
    </w:p>
    <w:p w:rsidR="00853185" w:rsidRPr="00181AA9" w:rsidRDefault="00853185" w:rsidP="00853185">
      <w:pPr>
        <w:numPr>
          <w:ilvl w:val="0"/>
          <w:numId w:val="44"/>
        </w:numPr>
        <w:autoSpaceDE w:val="0"/>
        <w:autoSpaceDN w:val="0"/>
        <w:adjustRightInd w:val="0"/>
        <w:spacing w:before="240" w:after="0" w:line="360" w:lineRule="auto"/>
        <w:ind w:left="714" w:hanging="357"/>
        <w:jc w:val="both"/>
        <w:rPr>
          <w:rFonts w:ascii="Century Gothic" w:hAnsi="Century Gothic" w:cs="Arial"/>
          <w:b/>
          <w:sz w:val="24"/>
          <w:szCs w:val="24"/>
          <w:lang w:val="es-ES" w:eastAsia="es-ES"/>
        </w:rPr>
      </w:pPr>
      <w:r w:rsidRPr="00181AA9">
        <w:rPr>
          <w:rFonts w:ascii="Century Gothic" w:hAnsi="Century Gothic" w:cs="Arial"/>
          <w:b/>
          <w:sz w:val="24"/>
          <w:szCs w:val="24"/>
          <w:lang w:val="es-ES" w:eastAsia="es-ES"/>
        </w:rPr>
        <w:t>QUINTO DISTRITO.- Está integrado en su totalidad por una parte del Municipio de Juárez, localizado dentro de la mancha urbana, colindando al noreste con los Estados Unidos de América, al este con el Distrito 10, al oeste con los Distritos 04 y 06, al sur con los Distritos 07 y 08.</w:t>
      </w:r>
    </w:p>
    <w:p w:rsidR="00853185" w:rsidRPr="00181AA9" w:rsidRDefault="00853185" w:rsidP="00853185">
      <w:pPr>
        <w:numPr>
          <w:ilvl w:val="0"/>
          <w:numId w:val="44"/>
        </w:numPr>
        <w:autoSpaceDE w:val="0"/>
        <w:autoSpaceDN w:val="0"/>
        <w:adjustRightInd w:val="0"/>
        <w:spacing w:before="240" w:after="0" w:line="360" w:lineRule="auto"/>
        <w:ind w:left="714" w:hanging="357"/>
        <w:jc w:val="both"/>
        <w:rPr>
          <w:rFonts w:ascii="Century Gothic" w:hAnsi="Century Gothic" w:cs="Arial"/>
          <w:b/>
          <w:sz w:val="24"/>
          <w:szCs w:val="24"/>
          <w:lang w:val="es-ES" w:eastAsia="es-ES"/>
        </w:rPr>
      </w:pPr>
      <w:r w:rsidRPr="00181AA9">
        <w:rPr>
          <w:rFonts w:ascii="Century Gothic" w:hAnsi="Century Gothic" w:cs="Arial"/>
          <w:b/>
          <w:sz w:val="24"/>
          <w:szCs w:val="24"/>
          <w:lang w:val="es-ES" w:eastAsia="es-ES"/>
        </w:rPr>
        <w:t>SEXTO DISTRITO.- Está integrado por una parte del Municipio de Juárez, localizado en la mancha urbana.  Colinda al norte con el  Distrito 04, al  este con el Distrito 05, al sur con el Distrito 07, y al oeste con el Distrito 02.</w:t>
      </w:r>
    </w:p>
    <w:p w:rsidR="00853185" w:rsidRPr="00181AA9" w:rsidRDefault="00853185" w:rsidP="00853185">
      <w:pPr>
        <w:numPr>
          <w:ilvl w:val="0"/>
          <w:numId w:val="44"/>
        </w:numPr>
        <w:autoSpaceDE w:val="0"/>
        <w:autoSpaceDN w:val="0"/>
        <w:adjustRightInd w:val="0"/>
        <w:spacing w:before="240" w:after="0" w:line="360" w:lineRule="auto"/>
        <w:ind w:left="714" w:hanging="357"/>
        <w:jc w:val="both"/>
        <w:rPr>
          <w:rFonts w:ascii="Century Gothic" w:hAnsi="Century Gothic" w:cs="Arial"/>
          <w:b/>
          <w:sz w:val="24"/>
          <w:szCs w:val="24"/>
          <w:lang w:val="es-ES" w:eastAsia="es-ES"/>
        </w:rPr>
      </w:pPr>
      <w:r w:rsidRPr="00181AA9">
        <w:rPr>
          <w:rFonts w:ascii="Century Gothic" w:hAnsi="Century Gothic" w:cs="Arial"/>
          <w:b/>
          <w:sz w:val="24"/>
          <w:szCs w:val="24"/>
          <w:lang w:val="es-ES" w:eastAsia="es-ES"/>
        </w:rPr>
        <w:t>SÉPTIMO DISTRITO.- Está integrado en su totalidad por una parte del Municipio de Juárez localizado dentro de la mancha urbana, colindando al norte con los Distritos 06 y 05, al sur con el Distrito 10, al este con los  Distritos 08 y 09, y  al oeste con el Distrito 02.</w:t>
      </w:r>
    </w:p>
    <w:p w:rsidR="00853185" w:rsidRPr="00181AA9" w:rsidRDefault="00853185" w:rsidP="00853185">
      <w:pPr>
        <w:numPr>
          <w:ilvl w:val="0"/>
          <w:numId w:val="44"/>
        </w:numPr>
        <w:autoSpaceDE w:val="0"/>
        <w:autoSpaceDN w:val="0"/>
        <w:adjustRightInd w:val="0"/>
        <w:spacing w:before="240" w:after="0" w:line="360" w:lineRule="auto"/>
        <w:ind w:left="714" w:hanging="357"/>
        <w:jc w:val="both"/>
        <w:rPr>
          <w:rFonts w:ascii="Century Gothic" w:hAnsi="Century Gothic" w:cs="Arial"/>
          <w:b/>
          <w:sz w:val="24"/>
          <w:szCs w:val="24"/>
          <w:lang w:val="es-ES" w:eastAsia="es-ES"/>
        </w:rPr>
      </w:pPr>
      <w:r w:rsidRPr="00181AA9">
        <w:rPr>
          <w:rFonts w:ascii="Century Gothic" w:hAnsi="Century Gothic" w:cs="Arial"/>
          <w:b/>
          <w:sz w:val="24"/>
          <w:szCs w:val="24"/>
          <w:lang w:val="es-ES" w:eastAsia="es-ES"/>
        </w:rPr>
        <w:lastRenderedPageBreak/>
        <w:t>OCTAVO DISTRITO.- Está integrado en su totalidad por una parte del Municipio de Juárez, localizado dentro de la mancha urbana, colindando al norte con el Distrito 05, al sur y al este con el Distrito 10, y al oeste con los Distritos 07 y 09.</w:t>
      </w:r>
    </w:p>
    <w:p w:rsidR="00853185" w:rsidRPr="00181AA9" w:rsidRDefault="00853185" w:rsidP="00853185">
      <w:pPr>
        <w:numPr>
          <w:ilvl w:val="0"/>
          <w:numId w:val="44"/>
        </w:numPr>
        <w:autoSpaceDE w:val="0"/>
        <w:autoSpaceDN w:val="0"/>
        <w:adjustRightInd w:val="0"/>
        <w:spacing w:before="240" w:after="0" w:line="360" w:lineRule="auto"/>
        <w:ind w:left="714" w:hanging="357"/>
        <w:jc w:val="both"/>
        <w:rPr>
          <w:rFonts w:ascii="Century Gothic" w:hAnsi="Century Gothic" w:cs="Arial"/>
          <w:b/>
          <w:sz w:val="24"/>
          <w:szCs w:val="24"/>
          <w:lang w:val="es-ES" w:eastAsia="es-ES"/>
        </w:rPr>
      </w:pPr>
      <w:r w:rsidRPr="00181AA9">
        <w:rPr>
          <w:rFonts w:ascii="Century Gothic" w:hAnsi="Century Gothic" w:cs="Arial"/>
          <w:b/>
          <w:sz w:val="24"/>
          <w:szCs w:val="24"/>
          <w:lang w:val="es-ES" w:eastAsia="es-ES"/>
        </w:rPr>
        <w:t>NOVENO DISTRITO.- Está integrado en su totalidad por una parte del Municipio de Juárez, colindando al norte y noreste con el Distrito 08, al norte y al noroeste con el Distrito 07, y al sur con el Distrito 10.</w:t>
      </w:r>
    </w:p>
    <w:p w:rsidR="00853185" w:rsidRPr="00181AA9" w:rsidRDefault="00853185" w:rsidP="00853185">
      <w:pPr>
        <w:numPr>
          <w:ilvl w:val="0"/>
          <w:numId w:val="44"/>
        </w:numPr>
        <w:spacing w:before="240" w:after="0" w:line="360" w:lineRule="auto"/>
        <w:ind w:left="714" w:hanging="357"/>
        <w:jc w:val="both"/>
        <w:rPr>
          <w:rFonts w:ascii="Century Gothic" w:hAnsi="Century Gothic" w:cs="Arial"/>
          <w:b/>
          <w:sz w:val="24"/>
          <w:szCs w:val="24"/>
          <w:lang w:val="es-ES" w:eastAsia="es-ES"/>
        </w:rPr>
      </w:pPr>
      <w:r w:rsidRPr="00181AA9">
        <w:rPr>
          <w:rFonts w:ascii="Century Gothic" w:hAnsi="Century Gothic" w:cs="Arial"/>
          <w:b/>
          <w:sz w:val="24"/>
          <w:szCs w:val="24"/>
          <w:lang w:val="es-ES" w:eastAsia="es-ES"/>
        </w:rPr>
        <w:t>DÉCIMO DISTRITO.-</w:t>
      </w:r>
      <w:r w:rsidRPr="00181AA9">
        <w:rPr>
          <w:rFonts w:ascii="Century Gothic" w:hAnsi="Century Gothic" w:cs="Arial"/>
          <w:sz w:val="24"/>
          <w:szCs w:val="24"/>
          <w:lang w:val="es-ES" w:eastAsia="es-ES"/>
        </w:rPr>
        <w:t xml:space="preserve"> </w:t>
      </w:r>
      <w:r w:rsidRPr="00181AA9">
        <w:rPr>
          <w:rFonts w:ascii="Century Gothic" w:hAnsi="Century Gothic" w:cs="Arial"/>
          <w:b/>
          <w:sz w:val="24"/>
          <w:szCs w:val="24"/>
          <w:lang w:val="es-ES" w:eastAsia="es-ES"/>
        </w:rPr>
        <w:t>Está integrado en su totalidad por una parte del Municipio de Juárez, y se encuentra localizado al sur del municipio. Colinda al norte con los Distritos 02, 05, 07, 08 y 09, al sur con el Distrito 11, al oeste con el Distrito 01, y al este, con los Estados Unidos de América.</w:t>
      </w:r>
    </w:p>
    <w:p w:rsidR="00853185" w:rsidRPr="00181AA9" w:rsidRDefault="00853185" w:rsidP="00853185">
      <w:pPr>
        <w:numPr>
          <w:ilvl w:val="0"/>
          <w:numId w:val="44"/>
        </w:numPr>
        <w:spacing w:before="240" w:after="0" w:line="360" w:lineRule="auto"/>
        <w:ind w:left="714" w:hanging="357"/>
        <w:jc w:val="both"/>
        <w:rPr>
          <w:rFonts w:ascii="Century Gothic" w:hAnsi="Century Gothic" w:cs="Arial"/>
          <w:b/>
          <w:sz w:val="24"/>
          <w:szCs w:val="24"/>
          <w:lang w:val="es-ES" w:eastAsia="es-ES"/>
        </w:rPr>
      </w:pPr>
      <w:r w:rsidRPr="00181AA9">
        <w:rPr>
          <w:rFonts w:ascii="Century Gothic" w:hAnsi="Century Gothic" w:cs="Arial"/>
          <w:b/>
          <w:sz w:val="24"/>
          <w:szCs w:val="24"/>
          <w:lang w:val="es-ES" w:eastAsia="es-ES"/>
        </w:rPr>
        <w:t>DÉCIMO PRIMER DISTRITO.-</w:t>
      </w:r>
      <w:r w:rsidRPr="00181AA9">
        <w:rPr>
          <w:rFonts w:ascii="Century Gothic" w:hAnsi="Century Gothic" w:cs="Arial"/>
          <w:sz w:val="24"/>
          <w:szCs w:val="24"/>
          <w:lang w:val="es-ES" w:eastAsia="es-ES"/>
        </w:rPr>
        <w:t xml:space="preserve"> </w:t>
      </w:r>
      <w:r w:rsidRPr="00181AA9">
        <w:rPr>
          <w:rFonts w:ascii="Century Gothic" w:hAnsi="Century Gothic" w:cs="Arial"/>
          <w:b/>
          <w:sz w:val="24"/>
          <w:szCs w:val="24"/>
          <w:lang w:val="es-ES" w:eastAsia="es-ES"/>
        </w:rPr>
        <w:t xml:space="preserve">Comprende los Municipios de Ahumada, Buenaventura, </w:t>
      </w:r>
      <w:proofErr w:type="spellStart"/>
      <w:r w:rsidRPr="00181AA9">
        <w:rPr>
          <w:rFonts w:ascii="Century Gothic" w:hAnsi="Century Gothic" w:cs="Arial"/>
          <w:b/>
          <w:sz w:val="24"/>
          <w:szCs w:val="24"/>
          <w:lang w:val="es-ES" w:eastAsia="es-ES"/>
        </w:rPr>
        <w:t>Coyame</w:t>
      </w:r>
      <w:proofErr w:type="spellEnd"/>
      <w:r w:rsidRPr="00181AA9">
        <w:rPr>
          <w:rFonts w:ascii="Century Gothic" w:hAnsi="Century Gothic" w:cs="Arial"/>
          <w:b/>
          <w:sz w:val="24"/>
          <w:szCs w:val="24"/>
          <w:lang w:val="es-ES" w:eastAsia="es-ES"/>
        </w:rPr>
        <w:t xml:space="preserve"> del Sotol, Guadalupe, </w:t>
      </w:r>
      <w:proofErr w:type="spellStart"/>
      <w:r w:rsidRPr="00181AA9">
        <w:rPr>
          <w:rFonts w:ascii="Century Gothic" w:hAnsi="Century Gothic" w:cs="Arial"/>
          <w:b/>
          <w:sz w:val="24"/>
          <w:szCs w:val="24"/>
          <w:lang w:val="es-ES" w:eastAsia="es-ES"/>
        </w:rPr>
        <w:t>Julimes</w:t>
      </w:r>
      <w:proofErr w:type="spellEnd"/>
      <w:r w:rsidRPr="00181AA9">
        <w:rPr>
          <w:rFonts w:ascii="Century Gothic" w:hAnsi="Century Gothic" w:cs="Arial"/>
          <w:b/>
          <w:sz w:val="24"/>
          <w:szCs w:val="24"/>
          <w:lang w:val="es-ES" w:eastAsia="es-ES"/>
        </w:rPr>
        <w:t xml:space="preserve">, Manuel Benavides, </w:t>
      </w:r>
      <w:proofErr w:type="spellStart"/>
      <w:r w:rsidRPr="00181AA9">
        <w:rPr>
          <w:rFonts w:ascii="Century Gothic" w:hAnsi="Century Gothic" w:cs="Arial"/>
          <w:b/>
          <w:sz w:val="24"/>
          <w:szCs w:val="24"/>
          <w:lang w:val="es-ES" w:eastAsia="es-ES"/>
        </w:rPr>
        <w:t>Meoqui</w:t>
      </w:r>
      <w:proofErr w:type="spellEnd"/>
      <w:r w:rsidRPr="00181AA9">
        <w:rPr>
          <w:rFonts w:ascii="Century Gothic" w:hAnsi="Century Gothic" w:cs="Arial"/>
          <w:b/>
          <w:sz w:val="24"/>
          <w:szCs w:val="24"/>
          <w:lang w:val="es-ES" w:eastAsia="es-ES"/>
        </w:rPr>
        <w:t xml:space="preserve">, Ojinaga y </w:t>
      </w:r>
      <w:proofErr w:type="spellStart"/>
      <w:r w:rsidRPr="00181AA9">
        <w:rPr>
          <w:rFonts w:ascii="Century Gothic" w:hAnsi="Century Gothic" w:cs="Arial"/>
          <w:b/>
          <w:sz w:val="24"/>
          <w:szCs w:val="24"/>
          <w:lang w:val="es-ES" w:eastAsia="es-ES"/>
        </w:rPr>
        <w:t>Praxedis</w:t>
      </w:r>
      <w:proofErr w:type="spellEnd"/>
      <w:r w:rsidRPr="00181AA9">
        <w:rPr>
          <w:rFonts w:ascii="Century Gothic" w:hAnsi="Century Gothic" w:cs="Arial"/>
          <w:b/>
          <w:sz w:val="24"/>
          <w:szCs w:val="24"/>
          <w:lang w:val="es-ES" w:eastAsia="es-ES"/>
        </w:rPr>
        <w:t xml:space="preserve"> G. Guerrero; con Cabecera en la Ciudad de </w:t>
      </w:r>
      <w:proofErr w:type="spellStart"/>
      <w:r w:rsidRPr="00181AA9">
        <w:rPr>
          <w:rFonts w:ascii="Century Gothic" w:hAnsi="Century Gothic" w:cs="Arial"/>
          <w:b/>
          <w:sz w:val="24"/>
          <w:szCs w:val="24"/>
          <w:lang w:val="es-ES" w:eastAsia="es-ES"/>
        </w:rPr>
        <w:t>Meoqui</w:t>
      </w:r>
      <w:proofErr w:type="spellEnd"/>
      <w:r w:rsidRPr="00181AA9">
        <w:rPr>
          <w:rFonts w:ascii="Century Gothic" w:hAnsi="Century Gothic" w:cs="Arial"/>
          <w:b/>
          <w:sz w:val="24"/>
          <w:szCs w:val="24"/>
          <w:lang w:val="es-ES" w:eastAsia="es-ES"/>
        </w:rPr>
        <w:t>.</w:t>
      </w:r>
    </w:p>
    <w:p w:rsidR="00853185" w:rsidRPr="00181AA9" w:rsidRDefault="00853185" w:rsidP="00853185">
      <w:pPr>
        <w:numPr>
          <w:ilvl w:val="0"/>
          <w:numId w:val="44"/>
        </w:numPr>
        <w:spacing w:before="240" w:after="0" w:line="360" w:lineRule="auto"/>
        <w:ind w:left="714" w:hanging="357"/>
        <w:jc w:val="both"/>
        <w:rPr>
          <w:rFonts w:ascii="Century Gothic" w:hAnsi="Century Gothic" w:cs="Arial"/>
          <w:b/>
          <w:sz w:val="24"/>
          <w:szCs w:val="24"/>
          <w:lang w:val="es-ES" w:eastAsia="es-ES"/>
        </w:rPr>
      </w:pPr>
      <w:r w:rsidRPr="00181AA9">
        <w:rPr>
          <w:rFonts w:ascii="Century Gothic" w:hAnsi="Century Gothic" w:cs="Arial"/>
          <w:b/>
          <w:sz w:val="24"/>
          <w:szCs w:val="24"/>
          <w:lang w:val="es-ES" w:eastAsia="es-ES"/>
        </w:rPr>
        <w:t>DÉCIMO SEGUNDO DISTRITO.- Está integrado por una parte del Municipio de Chihuahua, ubicado al norte de éste; colinda al norte y al este con el distrito 11, al sur con los Distritos 15 y 17, y al oeste con los Distritos 13 y 14. Su cabecera en la Ciudad de Chihuahua.</w:t>
      </w:r>
    </w:p>
    <w:p w:rsidR="00853185" w:rsidRPr="00181AA9" w:rsidRDefault="00853185" w:rsidP="00853185">
      <w:pPr>
        <w:numPr>
          <w:ilvl w:val="0"/>
          <w:numId w:val="44"/>
        </w:numPr>
        <w:spacing w:before="240" w:after="0" w:line="360" w:lineRule="auto"/>
        <w:ind w:left="714" w:hanging="357"/>
        <w:jc w:val="both"/>
        <w:rPr>
          <w:rFonts w:ascii="Century Gothic" w:hAnsi="Century Gothic" w:cs="Arial"/>
          <w:b/>
          <w:sz w:val="24"/>
          <w:szCs w:val="24"/>
          <w:lang w:val="es-ES" w:eastAsia="es-ES"/>
        </w:rPr>
      </w:pPr>
      <w:r w:rsidRPr="00181AA9">
        <w:rPr>
          <w:rFonts w:ascii="Century Gothic" w:hAnsi="Century Gothic" w:cs="Arial"/>
          <w:b/>
          <w:sz w:val="24"/>
          <w:szCs w:val="24"/>
          <w:lang w:val="es-ES" w:eastAsia="es-ES"/>
        </w:rPr>
        <w:t xml:space="preserve">DÉCIMO TERCER DISTRITO.- Comprende los Municipios de </w:t>
      </w:r>
      <w:proofErr w:type="spellStart"/>
      <w:r w:rsidRPr="00181AA9">
        <w:rPr>
          <w:rFonts w:ascii="Century Gothic" w:hAnsi="Century Gothic"/>
          <w:b/>
          <w:sz w:val="24"/>
          <w:szCs w:val="24"/>
        </w:rPr>
        <w:t>Bachíniva</w:t>
      </w:r>
      <w:proofErr w:type="spellEnd"/>
      <w:r w:rsidRPr="00181AA9">
        <w:rPr>
          <w:rFonts w:ascii="Century Gothic" w:hAnsi="Century Gothic"/>
          <w:b/>
          <w:sz w:val="24"/>
          <w:szCs w:val="24"/>
        </w:rPr>
        <w:t xml:space="preserve">, </w:t>
      </w:r>
      <w:proofErr w:type="spellStart"/>
      <w:r w:rsidRPr="00181AA9">
        <w:rPr>
          <w:rFonts w:ascii="Century Gothic" w:hAnsi="Century Gothic"/>
          <w:b/>
          <w:sz w:val="24"/>
          <w:szCs w:val="24"/>
        </w:rPr>
        <w:t>Bocoyna</w:t>
      </w:r>
      <w:proofErr w:type="spellEnd"/>
      <w:r w:rsidRPr="00181AA9">
        <w:rPr>
          <w:rFonts w:ascii="Century Gothic" w:hAnsi="Century Gothic"/>
          <w:b/>
          <w:sz w:val="24"/>
          <w:szCs w:val="24"/>
        </w:rPr>
        <w:t xml:space="preserve">, </w:t>
      </w:r>
      <w:proofErr w:type="spellStart"/>
      <w:r w:rsidRPr="00181AA9">
        <w:rPr>
          <w:rFonts w:ascii="Century Gothic" w:hAnsi="Century Gothic"/>
          <w:b/>
          <w:sz w:val="24"/>
          <w:szCs w:val="24"/>
        </w:rPr>
        <w:t>Chínipas</w:t>
      </w:r>
      <w:proofErr w:type="spellEnd"/>
      <w:r w:rsidRPr="00181AA9">
        <w:rPr>
          <w:rFonts w:ascii="Century Gothic" w:hAnsi="Century Gothic"/>
          <w:b/>
          <w:sz w:val="24"/>
          <w:szCs w:val="24"/>
        </w:rPr>
        <w:t xml:space="preserve">, </w:t>
      </w:r>
      <w:proofErr w:type="spellStart"/>
      <w:r w:rsidRPr="00181AA9">
        <w:rPr>
          <w:rFonts w:ascii="Century Gothic" w:hAnsi="Century Gothic"/>
          <w:b/>
          <w:sz w:val="24"/>
          <w:szCs w:val="24"/>
        </w:rPr>
        <w:t>Cusihuiriachi</w:t>
      </w:r>
      <w:proofErr w:type="spellEnd"/>
      <w:r w:rsidRPr="00181AA9">
        <w:rPr>
          <w:rFonts w:ascii="Century Gothic" w:hAnsi="Century Gothic"/>
          <w:b/>
          <w:sz w:val="24"/>
          <w:szCs w:val="24"/>
        </w:rPr>
        <w:t xml:space="preserve">, </w:t>
      </w:r>
      <w:proofErr w:type="spellStart"/>
      <w:r w:rsidRPr="00181AA9">
        <w:rPr>
          <w:rFonts w:ascii="Century Gothic" w:hAnsi="Century Gothic"/>
          <w:b/>
          <w:sz w:val="24"/>
          <w:szCs w:val="24"/>
        </w:rPr>
        <w:t>Guazapares</w:t>
      </w:r>
      <w:proofErr w:type="spellEnd"/>
      <w:r w:rsidRPr="00181AA9">
        <w:rPr>
          <w:rFonts w:ascii="Century Gothic" w:hAnsi="Century Gothic"/>
          <w:b/>
          <w:sz w:val="24"/>
          <w:szCs w:val="24"/>
        </w:rPr>
        <w:t xml:space="preserve">, Guerrero, </w:t>
      </w:r>
      <w:proofErr w:type="spellStart"/>
      <w:r w:rsidRPr="00181AA9">
        <w:rPr>
          <w:rFonts w:ascii="Century Gothic" w:hAnsi="Century Gothic"/>
          <w:b/>
          <w:sz w:val="24"/>
          <w:szCs w:val="24"/>
        </w:rPr>
        <w:t>Maguarichi</w:t>
      </w:r>
      <w:proofErr w:type="spellEnd"/>
      <w:r w:rsidRPr="00181AA9">
        <w:rPr>
          <w:rFonts w:ascii="Century Gothic" w:hAnsi="Century Gothic"/>
          <w:b/>
          <w:sz w:val="24"/>
          <w:szCs w:val="24"/>
        </w:rPr>
        <w:t xml:space="preserve">, </w:t>
      </w:r>
      <w:proofErr w:type="spellStart"/>
      <w:r w:rsidRPr="00181AA9">
        <w:rPr>
          <w:rFonts w:ascii="Century Gothic" w:hAnsi="Century Gothic"/>
          <w:b/>
          <w:sz w:val="24"/>
          <w:szCs w:val="24"/>
        </w:rPr>
        <w:lastRenderedPageBreak/>
        <w:t>Matachí</w:t>
      </w:r>
      <w:proofErr w:type="spellEnd"/>
      <w:r w:rsidRPr="00181AA9">
        <w:rPr>
          <w:rFonts w:ascii="Century Gothic" w:hAnsi="Century Gothic"/>
          <w:b/>
          <w:sz w:val="24"/>
          <w:szCs w:val="24"/>
        </w:rPr>
        <w:t xml:space="preserve">, Moris, </w:t>
      </w:r>
      <w:proofErr w:type="spellStart"/>
      <w:r w:rsidRPr="00181AA9">
        <w:rPr>
          <w:rFonts w:ascii="Century Gothic" w:hAnsi="Century Gothic"/>
          <w:b/>
          <w:sz w:val="24"/>
          <w:szCs w:val="24"/>
        </w:rPr>
        <w:t>Namiquipa</w:t>
      </w:r>
      <w:proofErr w:type="spellEnd"/>
      <w:r w:rsidRPr="00181AA9">
        <w:rPr>
          <w:rFonts w:ascii="Century Gothic" w:hAnsi="Century Gothic"/>
          <w:b/>
          <w:sz w:val="24"/>
          <w:szCs w:val="24"/>
        </w:rPr>
        <w:t xml:space="preserve">, Ocampo, </w:t>
      </w:r>
      <w:proofErr w:type="spellStart"/>
      <w:r w:rsidRPr="00181AA9">
        <w:rPr>
          <w:rFonts w:ascii="Century Gothic" w:hAnsi="Century Gothic"/>
          <w:b/>
          <w:sz w:val="24"/>
          <w:szCs w:val="24"/>
        </w:rPr>
        <w:t>Temósachic</w:t>
      </w:r>
      <w:proofErr w:type="spellEnd"/>
      <w:r w:rsidRPr="00181AA9">
        <w:rPr>
          <w:rFonts w:ascii="Century Gothic" w:hAnsi="Century Gothic"/>
          <w:b/>
          <w:sz w:val="24"/>
          <w:szCs w:val="24"/>
        </w:rPr>
        <w:t xml:space="preserve">, </w:t>
      </w:r>
      <w:proofErr w:type="spellStart"/>
      <w:r w:rsidRPr="00181AA9">
        <w:rPr>
          <w:rFonts w:ascii="Century Gothic" w:hAnsi="Century Gothic"/>
          <w:b/>
          <w:sz w:val="24"/>
          <w:szCs w:val="24"/>
        </w:rPr>
        <w:t>Uruachi</w:t>
      </w:r>
      <w:proofErr w:type="spellEnd"/>
      <w:r w:rsidRPr="00181AA9">
        <w:rPr>
          <w:rFonts w:ascii="Century Gothic" w:hAnsi="Century Gothic"/>
          <w:b/>
          <w:sz w:val="24"/>
          <w:szCs w:val="24"/>
        </w:rPr>
        <w:t>;</w:t>
      </w:r>
      <w:r w:rsidRPr="00181AA9">
        <w:rPr>
          <w:rFonts w:ascii="Century Gothic" w:hAnsi="Century Gothic" w:cs="Arial"/>
          <w:b/>
          <w:sz w:val="24"/>
          <w:szCs w:val="24"/>
          <w:shd w:val="clear" w:color="auto" w:fill="FAF8F6"/>
          <w:lang w:val="es-ES" w:eastAsia="es-ES"/>
        </w:rPr>
        <w:t xml:space="preserve"> con cabecera en la Ciudad de Guerrero.</w:t>
      </w:r>
    </w:p>
    <w:p w:rsidR="00853185" w:rsidRPr="00181AA9" w:rsidRDefault="00853185" w:rsidP="00853185">
      <w:pPr>
        <w:numPr>
          <w:ilvl w:val="0"/>
          <w:numId w:val="44"/>
        </w:numPr>
        <w:spacing w:before="240" w:after="0" w:line="360" w:lineRule="auto"/>
        <w:ind w:left="714" w:hanging="357"/>
        <w:jc w:val="both"/>
        <w:rPr>
          <w:rFonts w:ascii="Century Gothic" w:hAnsi="Century Gothic" w:cs="Arial"/>
          <w:b/>
          <w:sz w:val="24"/>
          <w:szCs w:val="24"/>
          <w:lang w:val="es-ES" w:eastAsia="es-ES"/>
        </w:rPr>
      </w:pPr>
      <w:r w:rsidRPr="00181AA9">
        <w:rPr>
          <w:rFonts w:ascii="Century Gothic" w:hAnsi="Century Gothic" w:cs="Arial"/>
          <w:b/>
          <w:sz w:val="24"/>
          <w:szCs w:val="24"/>
          <w:lang w:val="es-ES" w:eastAsia="es-ES"/>
        </w:rPr>
        <w:t xml:space="preserve">DÉCIMO CUARTO DISTRITO.- Comprende los Municipios de Cuauhtémoc y Riva Palacio, con cabecera en Ciudad Cuauhtémoc. </w:t>
      </w:r>
    </w:p>
    <w:p w:rsidR="00853185" w:rsidRPr="00181AA9" w:rsidRDefault="00853185" w:rsidP="00853185">
      <w:pPr>
        <w:numPr>
          <w:ilvl w:val="0"/>
          <w:numId w:val="44"/>
        </w:numPr>
        <w:spacing w:before="240" w:after="0" w:line="360" w:lineRule="auto"/>
        <w:ind w:left="714" w:hanging="357"/>
        <w:jc w:val="both"/>
        <w:rPr>
          <w:rFonts w:ascii="Century Gothic" w:hAnsi="Century Gothic" w:cs="Arial"/>
          <w:b/>
          <w:sz w:val="24"/>
          <w:szCs w:val="24"/>
          <w:lang w:val="es-ES" w:eastAsia="es-ES"/>
        </w:rPr>
      </w:pPr>
      <w:r w:rsidRPr="00181AA9">
        <w:rPr>
          <w:rFonts w:ascii="Century Gothic" w:hAnsi="Century Gothic" w:cs="Arial"/>
          <w:b/>
          <w:sz w:val="24"/>
          <w:szCs w:val="24"/>
          <w:lang w:val="es-ES" w:eastAsia="es-ES"/>
        </w:rPr>
        <w:t>DÉCIMO QUINTO DISTRITO.- Comprende el sector oeste de la ciudad de Chihuahua, colinda al norte con el Distrito 12, al sur con el Distrito 18, al este con el Distrito 16 y 17 y al oeste y al suroeste, con el Distrito 14; su cabecera está en la Ciudad de Chihuahua.</w:t>
      </w:r>
    </w:p>
    <w:p w:rsidR="00853185" w:rsidRPr="00181AA9" w:rsidRDefault="00853185" w:rsidP="00853185">
      <w:pPr>
        <w:numPr>
          <w:ilvl w:val="0"/>
          <w:numId w:val="44"/>
        </w:numPr>
        <w:spacing w:before="240" w:after="0" w:line="360" w:lineRule="auto"/>
        <w:ind w:left="714" w:hanging="357"/>
        <w:jc w:val="both"/>
        <w:rPr>
          <w:rFonts w:ascii="Century Gothic" w:hAnsi="Century Gothic" w:cs="Arial"/>
          <w:b/>
          <w:sz w:val="24"/>
          <w:szCs w:val="24"/>
          <w:lang w:val="es-ES" w:eastAsia="es-ES"/>
        </w:rPr>
      </w:pPr>
      <w:r w:rsidRPr="00181AA9">
        <w:rPr>
          <w:rFonts w:ascii="Century Gothic" w:hAnsi="Century Gothic" w:cs="Arial"/>
          <w:b/>
          <w:sz w:val="24"/>
          <w:szCs w:val="24"/>
          <w:lang w:val="es-ES" w:eastAsia="es-ES"/>
        </w:rPr>
        <w:t>DÉCIMO SEXTO DISTRITO.- Comprende el sector centro de la Ciudad de Chihuahua, colinda al norte y noreste con el Distrito 17, al sur con el Distrito 18, y al oeste con el Distrito 15; su cabecera está en la Ciudad de Chihuahua.</w:t>
      </w:r>
    </w:p>
    <w:p w:rsidR="00853185" w:rsidRPr="00181AA9" w:rsidRDefault="00853185" w:rsidP="00853185">
      <w:pPr>
        <w:numPr>
          <w:ilvl w:val="0"/>
          <w:numId w:val="44"/>
        </w:numPr>
        <w:spacing w:before="240" w:after="0" w:line="360" w:lineRule="auto"/>
        <w:ind w:left="714" w:hanging="357"/>
        <w:jc w:val="both"/>
        <w:rPr>
          <w:rFonts w:ascii="Century Gothic" w:hAnsi="Century Gothic" w:cs="Arial"/>
          <w:b/>
          <w:sz w:val="24"/>
          <w:szCs w:val="24"/>
          <w:lang w:val="es-ES" w:eastAsia="es-ES"/>
        </w:rPr>
      </w:pPr>
      <w:r w:rsidRPr="00181AA9">
        <w:rPr>
          <w:rFonts w:ascii="Century Gothic" w:hAnsi="Century Gothic" w:cs="Arial"/>
          <w:b/>
          <w:sz w:val="24"/>
          <w:szCs w:val="24"/>
          <w:lang w:val="es-ES" w:eastAsia="es-ES"/>
        </w:rPr>
        <w:t>DÉCIMO SÉPTIMO DISTRITO.- Comprende el sector oeste de la Ciudad de Chihuahua, colinda al norte y al este con el Distrito 11, al sur con el Distrito 16 y 18, al noroeste con el Distrito 12, y al oeste con el Distrito 15; su cabecera está en la Ciudad de Chihuahua.</w:t>
      </w:r>
    </w:p>
    <w:p w:rsidR="00853185" w:rsidRPr="00181AA9" w:rsidRDefault="00853185" w:rsidP="00853185">
      <w:pPr>
        <w:numPr>
          <w:ilvl w:val="0"/>
          <w:numId w:val="44"/>
        </w:numPr>
        <w:spacing w:before="240" w:after="0" w:line="360" w:lineRule="auto"/>
        <w:ind w:left="714" w:hanging="357"/>
        <w:jc w:val="both"/>
        <w:rPr>
          <w:rFonts w:ascii="Century Gothic" w:hAnsi="Century Gothic" w:cs="Arial"/>
          <w:sz w:val="24"/>
          <w:szCs w:val="24"/>
          <w:lang w:val="es-ES" w:eastAsia="es-ES"/>
        </w:rPr>
      </w:pPr>
      <w:r w:rsidRPr="00181AA9">
        <w:rPr>
          <w:rFonts w:ascii="Century Gothic" w:hAnsi="Century Gothic" w:cs="Arial"/>
          <w:b/>
          <w:sz w:val="24"/>
          <w:szCs w:val="24"/>
          <w:lang w:val="es-ES" w:eastAsia="es-ES"/>
        </w:rPr>
        <w:t xml:space="preserve">DÉCIMO OCTAVO DISTRITO. Comprende el sector sur de la Ciudad de Chihuahua, colinda al norte con los Distritos 15, 16 y 17, al sur con los  Distritos 19 y 21, al oeste con el Distrito 21, al este con el Distrito 11; su  cabecera está en la Ciudad de Chihuahua- </w:t>
      </w:r>
    </w:p>
    <w:p w:rsidR="00853185" w:rsidRPr="00181AA9" w:rsidRDefault="00853185" w:rsidP="00853185">
      <w:pPr>
        <w:numPr>
          <w:ilvl w:val="0"/>
          <w:numId w:val="44"/>
        </w:numPr>
        <w:spacing w:before="240" w:after="0" w:line="360" w:lineRule="auto"/>
        <w:ind w:left="714" w:hanging="357"/>
        <w:jc w:val="both"/>
        <w:rPr>
          <w:rFonts w:ascii="Century Gothic" w:hAnsi="Century Gothic" w:cs="Arial"/>
          <w:sz w:val="24"/>
          <w:szCs w:val="24"/>
          <w:lang w:val="es-ES" w:eastAsia="es-ES"/>
        </w:rPr>
      </w:pPr>
      <w:r w:rsidRPr="00181AA9">
        <w:rPr>
          <w:rFonts w:ascii="Century Gothic" w:hAnsi="Century Gothic" w:cs="Arial"/>
          <w:b/>
          <w:sz w:val="24"/>
          <w:szCs w:val="24"/>
          <w:lang w:val="es-ES" w:eastAsia="es-ES"/>
        </w:rPr>
        <w:t>DÉCIMO NOVENO DISTRITO.</w:t>
      </w:r>
      <w:r w:rsidRPr="00181AA9">
        <w:rPr>
          <w:rFonts w:ascii="Century Gothic" w:hAnsi="Century Gothic" w:cs="Arial"/>
          <w:sz w:val="24"/>
          <w:szCs w:val="24"/>
          <w:lang w:val="es-ES" w:eastAsia="es-ES"/>
        </w:rPr>
        <w:t xml:space="preserve">- </w:t>
      </w:r>
      <w:r w:rsidRPr="00181AA9">
        <w:rPr>
          <w:rFonts w:ascii="Century Gothic" w:hAnsi="Century Gothic" w:cs="Arial"/>
          <w:b/>
          <w:sz w:val="24"/>
          <w:szCs w:val="24"/>
          <w:lang w:val="es-ES" w:eastAsia="es-ES"/>
        </w:rPr>
        <w:t>Comprende los Municipios de Delicias y Rosales; con cabecera en la Ciudad de Delicias</w:t>
      </w:r>
      <w:r w:rsidRPr="00181AA9">
        <w:rPr>
          <w:rFonts w:ascii="Century Gothic" w:hAnsi="Century Gothic" w:cs="Arial"/>
          <w:sz w:val="24"/>
          <w:szCs w:val="24"/>
          <w:lang w:val="es-ES" w:eastAsia="es-ES"/>
        </w:rPr>
        <w:t>.</w:t>
      </w:r>
    </w:p>
    <w:p w:rsidR="00853185" w:rsidRPr="00181AA9" w:rsidRDefault="00853185" w:rsidP="00853185">
      <w:pPr>
        <w:numPr>
          <w:ilvl w:val="0"/>
          <w:numId w:val="44"/>
        </w:numPr>
        <w:spacing w:before="240" w:after="0" w:line="360" w:lineRule="auto"/>
        <w:ind w:left="714" w:hanging="357"/>
        <w:jc w:val="both"/>
        <w:rPr>
          <w:rFonts w:ascii="Century Gothic" w:hAnsi="Century Gothic" w:cs="Arial"/>
          <w:b/>
          <w:sz w:val="24"/>
          <w:szCs w:val="24"/>
          <w:lang w:val="es-ES" w:eastAsia="es-ES"/>
        </w:rPr>
      </w:pPr>
      <w:r w:rsidRPr="00181AA9">
        <w:rPr>
          <w:rFonts w:ascii="Century Gothic" w:hAnsi="Century Gothic" w:cs="Arial"/>
          <w:b/>
          <w:sz w:val="24"/>
          <w:szCs w:val="24"/>
          <w:lang w:val="es-ES" w:eastAsia="es-ES"/>
        </w:rPr>
        <w:lastRenderedPageBreak/>
        <w:t>VIGÉSIMO DISTRITO.-</w:t>
      </w:r>
      <w:r w:rsidRPr="00181AA9">
        <w:rPr>
          <w:rFonts w:ascii="Century Gothic" w:hAnsi="Century Gothic" w:cs="Arial"/>
          <w:sz w:val="24"/>
          <w:szCs w:val="24"/>
          <w:lang w:val="es-ES" w:eastAsia="es-ES"/>
        </w:rPr>
        <w:t xml:space="preserve"> </w:t>
      </w:r>
      <w:r w:rsidRPr="00181AA9">
        <w:rPr>
          <w:rFonts w:ascii="Century Gothic" w:hAnsi="Century Gothic" w:cs="Arial"/>
          <w:b/>
          <w:sz w:val="24"/>
          <w:szCs w:val="24"/>
          <w:lang w:val="es-ES" w:eastAsia="es-ES"/>
        </w:rPr>
        <w:t xml:space="preserve">Comprende los Municipios de </w:t>
      </w:r>
      <w:r w:rsidRPr="00181AA9">
        <w:rPr>
          <w:rFonts w:ascii="Century Gothic" w:hAnsi="Century Gothic"/>
          <w:b/>
          <w:sz w:val="24"/>
          <w:szCs w:val="24"/>
        </w:rPr>
        <w:t>Allende, Camargo, Coronado, Jiménez, La Cruz, López, San Francisco de Conchos, Saucillo;</w:t>
      </w:r>
      <w:r w:rsidRPr="00181AA9">
        <w:rPr>
          <w:rFonts w:ascii="Century Gothic" w:hAnsi="Century Gothic" w:cs="Arial"/>
          <w:b/>
          <w:sz w:val="24"/>
          <w:szCs w:val="24"/>
          <w:lang w:val="es-ES" w:eastAsia="es-ES"/>
        </w:rPr>
        <w:t xml:space="preserve"> su cabecera se encuentra en la Ciudad de Camargo.</w:t>
      </w:r>
    </w:p>
    <w:p w:rsidR="00853185" w:rsidRPr="00181AA9" w:rsidRDefault="00853185" w:rsidP="00853185">
      <w:pPr>
        <w:numPr>
          <w:ilvl w:val="0"/>
          <w:numId w:val="44"/>
        </w:numPr>
        <w:spacing w:before="240" w:after="240" w:line="360" w:lineRule="auto"/>
        <w:ind w:left="714" w:hanging="357"/>
        <w:jc w:val="both"/>
        <w:rPr>
          <w:rFonts w:ascii="Century Gothic" w:hAnsi="Century Gothic" w:cs="Arial"/>
          <w:b/>
          <w:sz w:val="24"/>
          <w:szCs w:val="24"/>
          <w:lang w:val="es-ES" w:eastAsia="es-ES"/>
        </w:rPr>
      </w:pPr>
      <w:r w:rsidRPr="00181AA9">
        <w:rPr>
          <w:rFonts w:ascii="Century Gothic" w:hAnsi="Century Gothic" w:cs="Arial"/>
          <w:b/>
          <w:sz w:val="24"/>
          <w:szCs w:val="24"/>
          <w:lang w:val="es-ES" w:eastAsia="es-ES"/>
        </w:rPr>
        <w:t>VIGÉSIMO PRIMER DISTRITO.-</w:t>
      </w:r>
      <w:r w:rsidRPr="00181AA9">
        <w:rPr>
          <w:rFonts w:ascii="Century Gothic" w:hAnsi="Century Gothic" w:cs="Arial"/>
          <w:sz w:val="24"/>
          <w:szCs w:val="24"/>
          <w:lang w:val="es-ES" w:eastAsia="es-ES"/>
        </w:rPr>
        <w:t xml:space="preserve"> </w:t>
      </w:r>
      <w:r w:rsidRPr="00181AA9">
        <w:rPr>
          <w:rFonts w:ascii="Century Gothic" w:hAnsi="Century Gothic" w:cs="Arial"/>
          <w:b/>
          <w:sz w:val="24"/>
          <w:szCs w:val="24"/>
          <w:lang w:val="es-ES" w:eastAsia="es-ES"/>
        </w:rPr>
        <w:t xml:space="preserve">Comprende los Municipios de </w:t>
      </w:r>
      <w:r w:rsidRPr="00181AA9">
        <w:rPr>
          <w:rFonts w:ascii="Century Gothic" w:hAnsi="Century Gothic"/>
          <w:b/>
          <w:sz w:val="24"/>
          <w:szCs w:val="24"/>
        </w:rPr>
        <w:t xml:space="preserve">Dr. Belisario Domínguez, El Tule, Gran Morelos, Hidalgo del Parral, </w:t>
      </w:r>
      <w:proofErr w:type="spellStart"/>
      <w:r w:rsidRPr="00181AA9">
        <w:rPr>
          <w:rFonts w:ascii="Century Gothic" w:hAnsi="Century Gothic"/>
          <w:b/>
          <w:sz w:val="24"/>
          <w:szCs w:val="24"/>
        </w:rPr>
        <w:t>Huejotitán</w:t>
      </w:r>
      <w:proofErr w:type="spellEnd"/>
      <w:r w:rsidRPr="00181AA9">
        <w:rPr>
          <w:rFonts w:ascii="Century Gothic" w:hAnsi="Century Gothic"/>
          <w:b/>
          <w:sz w:val="24"/>
          <w:szCs w:val="24"/>
        </w:rPr>
        <w:t xml:space="preserve">, Matamoros, </w:t>
      </w:r>
      <w:proofErr w:type="spellStart"/>
      <w:r w:rsidRPr="00181AA9">
        <w:rPr>
          <w:rFonts w:ascii="Century Gothic" w:hAnsi="Century Gothic"/>
          <w:b/>
          <w:sz w:val="24"/>
          <w:szCs w:val="24"/>
        </w:rPr>
        <w:t>Nonoava</w:t>
      </w:r>
      <w:proofErr w:type="spellEnd"/>
      <w:r w:rsidRPr="00181AA9">
        <w:rPr>
          <w:rFonts w:ascii="Century Gothic" w:hAnsi="Century Gothic"/>
          <w:b/>
          <w:sz w:val="24"/>
          <w:szCs w:val="24"/>
        </w:rPr>
        <w:t xml:space="preserve">, Rosario, San Francisco de Borja, San Francisco del Oro, Santa Bárbara, Santa Isabel, </w:t>
      </w:r>
      <w:proofErr w:type="spellStart"/>
      <w:r w:rsidRPr="00181AA9">
        <w:rPr>
          <w:rFonts w:ascii="Century Gothic" w:hAnsi="Century Gothic"/>
          <w:b/>
          <w:sz w:val="24"/>
          <w:szCs w:val="24"/>
        </w:rPr>
        <w:t>Satevó</w:t>
      </w:r>
      <w:proofErr w:type="spellEnd"/>
      <w:r w:rsidRPr="00181AA9">
        <w:rPr>
          <w:rFonts w:ascii="Century Gothic" w:hAnsi="Century Gothic"/>
          <w:b/>
          <w:sz w:val="24"/>
          <w:szCs w:val="24"/>
        </w:rPr>
        <w:t>, Valle de</w:t>
      </w:r>
      <w:r w:rsidRPr="00181AA9">
        <w:rPr>
          <w:rFonts w:ascii="Century Gothic" w:hAnsi="Century Gothic" w:cs="Arial"/>
          <w:b/>
          <w:sz w:val="24"/>
          <w:szCs w:val="24"/>
          <w:shd w:val="clear" w:color="auto" w:fill="FAF8F6"/>
          <w:lang w:val="es-ES" w:eastAsia="es-ES"/>
        </w:rPr>
        <w:t xml:space="preserve"> Zaragoza</w:t>
      </w:r>
      <w:r w:rsidRPr="00181AA9">
        <w:rPr>
          <w:rFonts w:ascii="Century Gothic" w:hAnsi="Century Gothic" w:cs="Arial"/>
          <w:b/>
          <w:sz w:val="24"/>
          <w:szCs w:val="24"/>
          <w:lang w:val="es-ES" w:eastAsia="es-ES"/>
        </w:rPr>
        <w:t>; con cabecera en la Ciudad de Hidalgo del Parral.</w:t>
      </w:r>
    </w:p>
    <w:p w:rsidR="00853185" w:rsidRPr="00181AA9" w:rsidRDefault="00853185" w:rsidP="00853185">
      <w:pPr>
        <w:numPr>
          <w:ilvl w:val="0"/>
          <w:numId w:val="44"/>
        </w:numPr>
        <w:spacing w:before="240" w:after="240" w:line="360" w:lineRule="auto"/>
        <w:ind w:left="714" w:hanging="357"/>
        <w:jc w:val="both"/>
        <w:rPr>
          <w:rFonts w:ascii="Century Gothic" w:hAnsi="Century Gothic"/>
          <w:b/>
          <w:sz w:val="24"/>
          <w:szCs w:val="24"/>
        </w:rPr>
      </w:pPr>
      <w:r w:rsidRPr="00181AA9">
        <w:rPr>
          <w:rFonts w:ascii="Century Gothic" w:hAnsi="Century Gothic" w:cs="Arial"/>
          <w:b/>
          <w:sz w:val="24"/>
          <w:szCs w:val="24"/>
          <w:lang w:val="es-ES" w:eastAsia="es-ES"/>
        </w:rPr>
        <w:t xml:space="preserve">VIGÉSIMO SEGUNDO DISTRITO.- Comprende los Municipios de </w:t>
      </w:r>
      <w:proofErr w:type="spellStart"/>
      <w:r w:rsidRPr="00181AA9">
        <w:rPr>
          <w:rFonts w:ascii="Century Gothic" w:hAnsi="Century Gothic"/>
          <w:b/>
          <w:sz w:val="24"/>
          <w:szCs w:val="24"/>
        </w:rPr>
        <w:t>Balleza</w:t>
      </w:r>
      <w:proofErr w:type="spellEnd"/>
      <w:r w:rsidRPr="00181AA9">
        <w:rPr>
          <w:rFonts w:ascii="Century Gothic" w:hAnsi="Century Gothic"/>
          <w:b/>
          <w:sz w:val="24"/>
          <w:szCs w:val="24"/>
        </w:rPr>
        <w:t xml:space="preserve">, </w:t>
      </w:r>
      <w:proofErr w:type="spellStart"/>
      <w:r w:rsidRPr="00181AA9">
        <w:rPr>
          <w:rFonts w:ascii="Century Gothic" w:hAnsi="Century Gothic"/>
          <w:b/>
          <w:sz w:val="24"/>
          <w:szCs w:val="24"/>
        </w:rPr>
        <w:t>Batopilas</w:t>
      </w:r>
      <w:proofErr w:type="spellEnd"/>
      <w:r w:rsidRPr="00181AA9">
        <w:rPr>
          <w:rFonts w:ascii="Century Gothic" w:hAnsi="Century Gothic"/>
          <w:b/>
          <w:sz w:val="24"/>
          <w:szCs w:val="24"/>
        </w:rPr>
        <w:t xml:space="preserve"> de Manuel Gómez Morín, </w:t>
      </w:r>
      <w:proofErr w:type="spellStart"/>
      <w:r w:rsidRPr="00181AA9">
        <w:rPr>
          <w:rFonts w:ascii="Century Gothic" w:hAnsi="Century Gothic"/>
          <w:b/>
          <w:sz w:val="24"/>
          <w:szCs w:val="24"/>
        </w:rPr>
        <w:t>Carichí</w:t>
      </w:r>
      <w:proofErr w:type="spellEnd"/>
      <w:r w:rsidRPr="00181AA9">
        <w:rPr>
          <w:rFonts w:ascii="Century Gothic" w:hAnsi="Century Gothic"/>
          <w:b/>
          <w:sz w:val="24"/>
          <w:szCs w:val="24"/>
        </w:rPr>
        <w:t xml:space="preserve">, </w:t>
      </w:r>
      <w:proofErr w:type="spellStart"/>
      <w:r w:rsidRPr="00181AA9">
        <w:rPr>
          <w:rFonts w:ascii="Century Gothic" w:hAnsi="Century Gothic"/>
          <w:b/>
          <w:sz w:val="24"/>
          <w:szCs w:val="24"/>
        </w:rPr>
        <w:t>Guachochi</w:t>
      </w:r>
      <w:proofErr w:type="spellEnd"/>
      <w:r w:rsidRPr="00181AA9">
        <w:rPr>
          <w:rFonts w:ascii="Century Gothic" w:hAnsi="Century Gothic"/>
          <w:b/>
          <w:sz w:val="24"/>
          <w:szCs w:val="24"/>
        </w:rPr>
        <w:t xml:space="preserve">, Guadalupe y Calvo, Morelos, Urique; con Cabecera en la Ciudad de </w:t>
      </w:r>
      <w:proofErr w:type="spellStart"/>
      <w:r w:rsidRPr="00181AA9">
        <w:rPr>
          <w:rFonts w:ascii="Century Gothic" w:hAnsi="Century Gothic"/>
          <w:b/>
          <w:sz w:val="24"/>
          <w:szCs w:val="24"/>
        </w:rPr>
        <w:t>Guachochi</w:t>
      </w:r>
      <w:proofErr w:type="spellEnd"/>
      <w:r w:rsidRPr="00181AA9">
        <w:rPr>
          <w:rFonts w:ascii="Century Gothic" w:hAnsi="Century Gothic"/>
          <w:b/>
          <w:sz w:val="24"/>
          <w:szCs w:val="24"/>
        </w:rPr>
        <w:t>.</w:t>
      </w:r>
    </w:p>
    <w:p w:rsidR="00853185" w:rsidRPr="00181AA9" w:rsidRDefault="00853185" w:rsidP="00853185">
      <w:pPr>
        <w:spacing w:after="240" w:line="360" w:lineRule="auto"/>
        <w:jc w:val="both"/>
        <w:rPr>
          <w:rFonts w:ascii="Century Gothic" w:hAnsi="Century Gothic" w:cs="Arial"/>
          <w:sz w:val="24"/>
          <w:szCs w:val="24"/>
          <w:lang w:val="es-ES" w:eastAsia="es-ES"/>
        </w:rPr>
      </w:pPr>
      <w:r w:rsidRPr="00181AA9">
        <w:rPr>
          <w:rFonts w:ascii="Century Gothic" w:hAnsi="Century Gothic" w:cs="Arial"/>
          <w:b/>
          <w:sz w:val="24"/>
          <w:szCs w:val="24"/>
          <w:lang w:val="es-ES" w:eastAsia="es-ES"/>
        </w:rPr>
        <w:t>ARTÍCULO QUINTO BIS.-</w:t>
      </w:r>
      <w:r w:rsidRPr="00181AA9">
        <w:rPr>
          <w:rFonts w:ascii="Century Gothic" w:hAnsi="Century Gothic" w:cs="Arial"/>
          <w:sz w:val="24"/>
          <w:szCs w:val="24"/>
          <w:lang w:val="es-ES" w:eastAsia="es-ES"/>
        </w:rPr>
        <w:t xml:space="preserve"> El Gobierno del Estado y el Honorable Congreso del Estado de Chihuahua, a través de la </w:t>
      </w:r>
      <w:r w:rsidRPr="00181AA9">
        <w:rPr>
          <w:rFonts w:ascii="Century Gothic" w:hAnsi="Century Gothic" w:cs="Arial"/>
          <w:b/>
          <w:sz w:val="24"/>
          <w:szCs w:val="24"/>
          <w:lang w:val="es-ES" w:eastAsia="es-ES"/>
        </w:rPr>
        <w:t>Secretaría de Educación y Deporte,</w:t>
      </w:r>
      <w:r w:rsidRPr="00181AA9">
        <w:rPr>
          <w:rFonts w:ascii="Century Gothic" w:hAnsi="Century Gothic" w:cs="Arial"/>
          <w:sz w:val="24"/>
          <w:szCs w:val="24"/>
          <w:lang w:val="es-ES" w:eastAsia="es-ES"/>
        </w:rPr>
        <w:t xml:space="preserve"> y de las Comisiones de </w:t>
      </w:r>
      <w:r w:rsidRPr="00181AA9">
        <w:rPr>
          <w:rFonts w:ascii="Century Gothic" w:hAnsi="Century Gothic" w:cs="Arial"/>
          <w:b/>
          <w:sz w:val="24"/>
          <w:szCs w:val="24"/>
          <w:lang w:val="es-ES" w:eastAsia="es-ES"/>
        </w:rPr>
        <w:t>Educación,  Cultura Física y Deporte</w:t>
      </w:r>
      <w:r w:rsidRPr="00181AA9">
        <w:rPr>
          <w:rFonts w:ascii="Century Gothic" w:hAnsi="Century Gothic" w:cs="Arial"/>
          <w:sz w:val="24"/>
          <w:szCs w:val="24"/>
          <w:lang w:val="es-ES" w:eastAsia="es-ES"/>
        </w:rPr>
        <w:t xml:space="preserve">, </w:t>
      </w:r>
      <w:r w:rsidRPr="00181AA9">
        <w:rPr>
          <w:rFonts w:ascii="Century Gothic" w:hAnsi="Century Gothic" w:cs="Arial"/>
          <w:b/>
          <w:sz w:val="24"/>
          <w:szCs w:val="24"/>
          <w:lang w:val="es-ES" w:eastAsia="es-ES"/>
        </w:rPr>
        <w:t>y de Participación Ciudadana y Asuntos Electorales</w:t>
      </w:r>
      <w:r w:rsidRPr="00181AA9">
        <w:rPr>
          <w:rFonts w:ascii="Century Gothic" w:hAnsi="Century Gothic" w:cs="Arial"/>
          <w:sz w:val="24"/>
          <w:szCs w:val="24"/>
          <w:lang w:val="es-ES" w:eastAsia="es-ES"/>
        </w:rPr>
        <w:t xml:space="preserve"> respectivamente, y el Instituto Estatal Electoral, ejecutarán conjuntamente las acciones necesarias para que, una vez concluido el proceso de insaculación para seleccionar </w:t>
      </w:r>
      <w:r w:rsidRPr="00181AA9">
        <w:rPr>
          <w:rFonts w:ascii="Century Gothic" w:hAnsi="Century Gothic" w:cs="Arial"/>
          <w:b/>
          <w:sz w:val="24"/>
          <w:szCs w:val="24"/>
          <w:lang w:val="es-ES" w:eastAsia="es-ES"/>
        </w:rPr>
        <w:t>a las y</w:t>
      </w:r>
      <w:r w:rsidRPr="00181AA9">
        <w:rPr>
          <w:rFonts w:ascii="Century Gothic" w:hAnsi="Century Gothic" w:cs="Arial"/>
          <w:sz w:val="24"/>
          <w:szCs w:val="24"/>
          <w:lang w:val="es-ES" w:eastAsia="es-ES"/>
        </w:rPr>
        <w:t xml:space="preserve"> los Diputados Infantiles por un Día, se </w:t>
      </w:r>
      <w:r w:rsidRPr="00181AA9">
        <w:rPr>
          <w:rFonts w:ascii="Century Gothic" w:hAnsi="Century Gothic" w:cs="Arial"/>
          <w:b/>
          <w:sz w:val="24"/>
          <w:szCs w:val="24"/>
          <w:lang w:val="es-ES" w:eastAsia="es-ES"/>
        </w:rPr>
        <w:t>analicen</w:t>
      </w:r>
      <w:r w:rsidRPr="00181AA9">
        <w:rPr>
          <w:rFonts w:ascii="Century Gothic" w:hAnsi="Century Gothic" w:cs="Arial"/>
          <w:sz w:val="24"/>
          <w:szCs w:val="24"/>
          <w:lang w:val="es-ES" w:eastAsia="es-ES"/>
        </w:rPr>
        <w:t xml:space="preserve"> </w:t>
      </w:r>
      <w:r w:rsidRPr="00181AA9">
        <w:rPr>
          <w:rFonts w:ascii="Century Gothic" w:hAnsi="Century Gothic" w:cs="Arial"/>
          <w:b/>
          <w:sz w:val="24"/>
          <w:szCs w:val="24"/>
          <w:lang w:val="es-ES" w:eastAsia="es-ES"/>
        </w:rPr>
        <w:t>las condiciones prevalecientes en materia de seguridad sanitaria en cada una de las escuelas de origen de los legisladores infantiles, con el propósito de evaluar las posibilidades para llevar a cabo los Foros Cívicos de manera presencial; y de ser así, realizarlo bajo las medidas de seguridad sanitaria correspondientes. De no existir éstas, determinar los mecani</w:t>
      </w:r>
      <w:r w:rsidR="00263DC4" w:rsidRPr="00181AA9">
        <w:rPr>
          <w:rFonts w:ascii="Century Gothic" w:hAnsi="Century Gothic" w:cs="Arial"/>
          <w:b/>
          <w:sz w:val="24"/>
          <w:szCs w:val="24"/>
          <w:lang w:val="es-ES" w:eastAsia="es-ES"/>
        </w:rPr>
        <w:t xml:space="preserve">smos para su desarrollo por la </w:t>
      </w:r>
      <w:r w:rsidRPr="00181AA9">
        <w:rPr>
          <w:rFonts w:ascii="Century Gothic" w:hAnsi="Century Gothic" w:cs="Arial"/>
          <w:b/>
          <w:sz w:val="24"/>
          <w:szCs w:val="24"/>
          <w:lang w:val="es-ES" w:eastAsia="es-ES"/>
        </w:rPr>
        <w:t>vía remota o virtual</w:t>
      </w:r>
      <w:r w:rsidRPr="00181AA9">
        <w:rPr>
          <w:rFonts w:ascii="Century Gothic" w:hAnsi="Century Gothic" w:cs="Arial"/>
          <w:sz w:val="24"/>
          <w:szCs w:val="24"/>
          <w:lang w:val="es-ES" w:eastAsia="es-ES"/>
        </w:rPr>
        <w:t>.</w:t>
      </w:r>
    </w:p>
    <w:p w:rsidR="00853185" w:rsidRPr="00181AA9" w:rsidRDefault="00853185" w:rsidP="00853185">
      <w:pPr>
        <w:spacing w:after="240" w:line="360" w:lineRule="auto"/>
        <w:jc w:val="both"/>
        <w:rPr>
          <w:rFonts w:ascii="Century Gothic" w:hAnsi="Century Gothic" w:cs="Arial"/>
          <w:b/>
          <w:sz w:val="24"/>
          <w:szCs w:val="24"/>
          <w:lang w:val="es-ES" w:eastAsia="es-ES"/>
        </w:rPr>
      </w:pPr>
      <w:r w:rsidRPr="00181AA9">
        <w:rPr>
          <w:rFonts w:ascii="Century Gothic" w:hAnsi="Century Gothic" w:cs="Arial"/>
          <w:b/>
          <w:sz w:val="24"/>
          <w:szCs w:val="24"/>
          <w:lang w:val="es-ES" w:eastAsia="es-ES"/>
        </w:rPr>
        <w:lastRenderedPageBreak/>
        <w:t>ARTÍCULO SEXTO.-</w:t>
      </w:r>
      <w:r w:rsidRPr="00181AA9">
        <w:rPr>
          <w:rFonts w:ascii="Century Gothic" w:hAnsi="Century Gothic" w:cs="Arial"/>
          <w:sz w:val="24"/>
          <w:szCs w:val="24"/>
          <w:lang w:val="es-ES" w:eastAsia="es-ES"/>
        </w:rPr>
        <w:t xml:space="preserve"> </w:t>
      </w:r>
      <w:r w:rsidRPr="00181AA9">
        <w:rPr>
          <w:rFonts w:ascii="Century Gothic" w:hAnsi="Century Gothic" w:cs="Arial"/>
          <w:b/>
          <w:sz w:val="24"/>
          <w:szCs w:val="24"/>
          <w:lang w:val="es-ES" w:eastAsia="es-ES"/>
        </w:rPr>
        <w:t>Las y</w:t>
      </w:r>
      <w:r w:rsidRPr="00181AA9">
        <w:rPr>
          <w:rFonts w:ascii="Century Gothic" w:hAnsi="Century Gothic" w:cs="Arial"/>
          <w:sz w:val="24"/>
          <w:szCs w:val="24"/>
          <w:lang w:val="es-ES" w:eastAsia="es-ES"/>
        </w:rPr>
        <w:t xml:space="preserve"> los 33 </w:t>
      </w:r>
      <w:r w:rsidRPr="00181AA9">
        <w:rPr>
          <w:rFonts w:ascii="Century Gothic" w:hAnsi="Century Gothic" w:cs="Arial"/>
          <w:b/>
          <w:sz w:val="24"/>
          <w:szCs w:val="24"/>
          <w:lang w:val="es-ES" w:eastAsia="es-ES"/>
        </w:rPr>
        <w:t>Diputadas y</w:t>
      </w:r>
      <w:r w:rsidRPr="00181AA9">
        <w:rPr>
          <w:rFonts w:ascii="Century Gothic" w:hAnsi="Century Gothic" w:cs="Arial"/>
          <w:sz w:val="24"/>
          <w:szCs w:val="24"/>
          <w:lang w:val="es-ES" w:eastAsia="es-ES"/>
        </w:rPr>
        <w:t xml:space="preserve"> Diputados Infantiles por un Día, Propietarios o Suplentes en su caso, participarán en Sesión del H. Congreso del Estado, </w:t>
      </w:r>
      <w:r w:rsidRPr="00181AA9">
        <w:rPr>
          <w:rFonts w:ascii="Century Gothic" w:hAnsi="Century Gothic" w:cs="Arial"/>
          <w:b/>
          <w:sz w:val="24"/>
          <w:szCs w:val="24"/>
          <w:lang w:val="es-ES" w:eastAsia="es-ES"/>
        </w:rPr>
        <w:t>la cual, de acuerdo a las condiciones de seguridad sanitaria  puede ser de manera presencial, o a través de la vía remota o virtual,</w:t>
      </w:r>
      <w:r w:rsidRPr="00181AA9">
        <w:rPr>
          <w:rFonts w:ascii="Century Gothic" w:hAnsi="Century Gothic" w:cs="Arial"/>
          <w:sz w:val="24"/>
          <w:szCs w:val="24"/>
          <w:lang w:val="es-ES" w:eastAsia="es-ES"/>
        </w:rPr>
        <w:t xml:space="preserve">  en la que el  </w:t>
      </w:r>
      <w:r w:rsidRPr="00181AA9">
        <w:rPr>
          <w:rFonts w:ascii="Century Gothic" w:hAnsi="Century Gothic" w:cs="Arial"/>
          <w:b/>
          <w:sz w:val="24"/>
          <w:szCs w:val="24"/>
          <w:lang w:val="es-ES" w:eastAsia="es-ES"/>
        </w:rPr>
        <w:t>o la Presidenta</w:t>
      </w:r>
      <w:r w:rsidRPr="00181AA9">
        <w:rPr>
          <w:rFonts w:ascii="Century Gothic" w:hAnsi="Century Gothic" w:cs="Arial"/>
          <w:sz w:val="24"/>
          <w:szCs w:val="24"/>
          <w:lang w:val="es-ES" w:eastAsia="es-ES"/>
        </w:rPr>
        <w:t xml:space="preserve"> pasará lista de los Niños Diputados presentes, en orden y señalamiento del distrito de procedencia. Acto seguido, se </w:t>
      </w:r>
      <w:r w:rsidRPr="00181AA9">
        <w:rPr>
          <w:rFonts w:ascii="Century Gothic" w:hAnsi="Century Gothic" w:cs="Arial"/>
          <w:b/>
          <w:sz w:val="24"/>
          <w:szCs w:val="24"/>
          <w:lang w:val="es-ES" w:eastAsia="es-ES"/>
        </w:rPr>
        <w:t>entonará e</w:t>
      </w:r>
      <w:r w:rsidRPr="00181AA9">
        <w:rPr>
          <w:rFonts w:ascii="Century Gothic" w:hAnsi="Century Gothic" w:cs="Arial"/>
          <w:sz w:val="24"/>
          <w:szCs w:val="24"/>
          <w:lang w:val="es-ES" w:eastAsia="es-ES"/>
        </w:rPr>
        <w:t xml:space="preserve">l  Himno Nacional para posteriormente, conceder la palabra a cada uno de  las y los Diputados Infantiles, a fin de que, en un tiempo no mayor de tres minutos, expongan en Tribuna, </w:t>
      </w:r>
      <w:r w:rsidRPr="00181AA9">
        <w:rPr>
          <w:rFonts w:ascii="Century Gothic" w:hAnsi="Century Gothic" w:cs="Arial"/>
          <w:b/>
          <w:sz w:val="24"/>
          <w:szCs w:val="24"/>
          <w:lang w:val="es-ES" w:eastAsia="es-ES"/>
        </w:rPr>
        <w:t>o de manera virtual</w:t>
      </w:r>
      <w:r w:rsidRPr="00181AA9">
        <w:rPr>
          <w:rFonts w:ascii="Century Gothic" w:hAnsi="Century Gothic" w:cs="Arial"/>
          <w:sz w:val="24"/>
          <w:szCs w:val="24"/>
          <w:lang w:val="es-ES" w:eastAsia="es-ES"/>
        </w:rPr>
        <w:t xml:space="preserve">, planteamientos relativos a una situación o problemática que aqueje a nuestro Estado. </w:t>
      </w:r>
      <w:r w:rsidRPr="00181AA9">
        <w:rPr>
          <w:rFonts w:ascii="Century Gothic" w:hAnsi="Century Gothic" w:cs="Arial"/>
          <w:b/>
          <w:sz w:val="24"/>
          <w:szCs w:val="24"/>
          <w:lang w:val="es-ES" w:eastAsia="es-ES"/>
        </w:rPr>
        <w:t xml:space="preserve">Una vez concluidas las participaciones, se entonará el Himno del Estado de Chihuahua. </w:t>
      </w:r>
    </w:p>
    <w:p w:rsidR="00853185" w:rsidRPr="00181AA9" w:rsidRDefault="00853185" w:rsidP="00853185">
      <w:pPr>
        <w:spacing w:after="240" w:line="360" w:lineRule="auto"/>
        <w:jc w:val="both"/>
        <w:rPr>
          <w:rFonts w:ascii="Century Gothic" w:hAnsi="Century Gothic" w:cs="Arial"/>
          <w:sz w:val="24"/>
          <w:szCs w:val="24"/>
          <w:lang w:val="es-ES" w:eastAsia="es-ES"/>
        </w:rPr>
      </w:pPr>
      <w:r w:rsidRPr="00181AA9">
        <w:rPr>
          <w:rFonts w:ascii="Century Gothic" w:hAnsi="Century Gothic" w:cs="Arial"/>
          <w:b/>
          <w:sz w:val="24"/>
          <w:szCs w:val="24"/>
          <w:lang w:val="es-ES" w:eastAsia="es-ES"/>
        </w:rPr>
        <w:t xml:space="preserve">Con posterioridad a la Sesión, y de acuerdo a las condiciones de su desarrollo, </w:t>
      </w:r>
      <w:r w:rsidRPr="00181AA9">
        <w:rPr>
          <w:rFonts w:ascii="Century Gothic" w:hAnsi="Century Gothic" w:cs="Arial"/>
          <w:sz w:val="24"/>
          <w:szCs w:val="24"/>
          <w:lang w:val="es-ES" w:eastAsia="es-ES"/>
        </w:rPr>
        <w:t xml:space="preserve">se hará entrega de diplomas de reconocimiento a cada </w:t>
      </w:r>
      <w:r w:rsidRPr="00181AA9">
        <w:rPr>
          <w:rFonts w:ascii="Century Gothic" w:hAnsi="Century Gothic" w:cs="Arial"/>
          <w:b/>
          <w:sz w:val="24"/>
          <w:szCs w:val="24"/>
          <w:lang w:val="es-ES" w:eastAsia="es-ES"/>
        </w:rPr>
        <w:t>una de los Diputadas y</w:t>
      </w:r>
      <w:r w:rsidRPr="00181AA9">
        <w:rPr>
          <w:rFonts w:ascii="Century Gothic" w:hAnsi="Century Gothic" w:cs="Arial"/>
          <w:sz w:val="24"/>
          <w:szCs w:val="24"/>
          <w:lang w:val="es-ES" w:eastAsia="es-ES"/>
        </w:rPr>
        <w:t xml:space="preserve"> los Diputados Infantiles por un Día.</w:t>
      </w:r>
    </w:p>
    <w:p w:rsidR="00853185" w:rsidRPr="00181AA9" w:rsidRDefault="00853185" w:rsidP="00853185">
      <w:pPr>
        <w:spacing w:after="240" w:line="360" w:lineRule="auto"/>
        <w:jc w:val="both"/>
        <w:rPr>
          <w:rFonts w:ascii="Century Gothic" w:hAnsi="Century Gothic" w:cs="Arial"/>
          <w:sz w:val="24"/>
          <w:szCs w:val="24"/>
          <w:lang w:val="es-ES" w:eastAsia="es-ES"/>
        </w:rPr>
      </w:pPr>
      <w:r w:rsidRPr="00181AA9">
        <w:rPr>
          <w:rFonts w:ascii="Century Gothic" w:hAnsi="Century Gothic" w:cs="Arial"/>
          <w:b/>
          <w:sz w:val="24"/>
          <w:szCs w:val="24"/>
          <w:lang w:val="es-ES" w:eastAsia="es-ES"/>
        </w:rPr>
        <w:t>ARTÍCULO SÉPTIMO.-</w:t>
      </w:r>
      <w:r w:rsidRPr="00181AA9">
        <w:rPr>
          <w:rFonts w:ascii="Century Gothic" w:hAnsi="Century Gothic" w:cs="Arial"/>
          <w:sz w:val="24"/>
          <w:szCs w:val="24"/>
          <w:lang w:val="es-ES" w:eastAsia="es-ES"/>
        </w:rPr>
        <w:t xml:space="preserve"> </w:t>
      </w:r>
      <w:r w:rsidRPr="00181AA9">
        <w:rPr>
          <w:rFonts w:ascii="Century Gothic" w:hAnsi="Century Gothic" w:cs="Arial"/>
          <w:b/>
          <w:sz w:val="24"/>
          <w:szCs w:val="24"/>
          <w:lang w:val="es-ES" w:eastAsia="es-ES"/>
        </w:rPr>
        <w:t>En caso de que la Sesión en el H. Congreso del Estado,  prevista para el desarrollo de las actividades del evento denominado “Diputada y  Diputado Infantil por un Día” se realice de manera presencial,</w:t>
      </w:r>
      <w:r w:rsidRPr="00181AA9">
        <w:rPr>
          <w:rFonts w:ascii="Century Gothic" w:hAnsi="Century Gothic" w:cs="Arial"/>
          <w:sz w:val="24"/>
          <w:szCs w:val="24"/>
          <w:lang w:val="es-ES" w:eastAsia="es-ES"/>
        </w:rPr>
        <w:t xml:space="preserve"> los gastos de traslado y estancia de </w:t>
      </w:r>
      <w:r w:rsidRPr="00181AA9">
        <w:rPr>
          <w:rFonts w:ascii="Century Gothic" w:hAnsi="Century Gothic" w:cs="Arial"/>
          <w:b/>
          <w:sz w:val="24"/>
          <w:szCs w:val="24"/>
          <w:lang w:val="es-ES" w:eastAsia="es-ES"/>
        </w:rPr>
        <w:t>las y</w:t>
      </w:r>
      <w:r w:rsidRPr="00181AA9">
        <w:rPr>
          <w:rFonts w:ascii="Century Gothic" w:hAnsi="Century Gothic" w:cs="Arial"/>
          <w:sz w:val="24"/>
          <w:szCs w:val="24"/>
          <w:lang w:val="es-ES" w:eastAsia="es-ES"/>
        </w:rPr>
        <w:t xml:space="preserve"> los Diputados Infantiles por un Día y un acompañante en su caso, así como los relativos a la adquisición de vestuario y calzado de las niñas y niños legisladores, serán cubiertos por el H. Congreso del Estado con cargo a las partidas de viáticos en proporción de cada Grupo Parlamentario o Diputados que lo integren, dentro de la Legislatura en turno.</w:t>
      </w:r>
    </w:p>
    <w:p w:rsidR="00853185" w:rsidRPr="00181AA9" w:rsidRDefault="00853185" w:rsidP="00853185">
      <w:pPr>
        <w:spacing w:after="240" w:line="360" w:lineRule="auto"/>
        <w:jc w:val="both"/>
        <w:rPr>
          <w:rFonts w:ascii="Century Gothic" w:hAnsi="Century Gothic" w:cs="Arial"/>
          <w:sz w:val="24"/>
          <w:szCs w:val="24"/>
          <w:lang w:val="es-ES" w:eastAsia="es-ES"/>
        </w:rPr>
      </w:pPr>
      <w:r w:rsidRPr="00181AA9">
        <w:rPr>
          <w:rFonts w:ascii="Century Gothic" w:hAnsi="Century Gothic" w:cs="Arial"/>
          <w:b/>
          <w:sz w:val="24"/>
          <w:szCs w:val="24"/>
          <w:lang w:val="es-ES" w:eastAsia="es-ES"/>
        </w:rPr>
        <w:lastRenderedPageBreak/>
        <w:t xml:space="preserve">En caso de que la señalada Sesión del evento denominado “Diputada y Diputado Infantil por un Día” se realice de manera remota o virtual, el o la Diputada responsable en cada caso, se coordinarán con las autoridades educativas con el fin de proveer, de resultar necesario, las condiciones para que la o el Diputado Infantil seleccionado acceda a la Sesión a través de las Tecnologías de la Información y la Comunicación, en el lugar que para el efecto acuerden de manera conjunta. </w:t>
      </w:r>
    </w:p>
    <w:p w:rsidR="00853185" w:rsidRPr="00181AA9" w:rsidRDefault="00853185" w:rsidP="00853185">
      <w:pPr>
        <w:spacing w:after="240" w:line="360" w:lineRule="auto"/>
        <w:jc w:val="both"/>
        <w:rPr>
          <w:rFonts w:ascii="Century Gothic" w:hAnsi="Century Gothic" w:cs="Arial"/>
          <w:sz w:val="24"/>
          <w:szCs w:val="24"/>
          <w:lang w:val="es-ES" w:eastAsia="es-ES"/>
        </w:rPr>
      </w:pPr>
      <w:r w:rsidRPr="00181AA9">
        <w:rPr>
          <w:rFonts w:ascii="Century Gothic" w:hAnsi="Century Gothic" w:cs="Arial"/>
          <w:sz w:val="24"/>
          <w:szCs w:val="24"/>
          <w:lang w:val="es-ES" w:eastAsia="es-ES"/>
        </w:rPr>
        <w:t xml:space="preserve">El H. Congreso del Estado dotará a cada </w:t>
      </w:r>
      <w:r w:rsidRPr="00181AA9">
        <w:rPr>
          <w:rFonts w:ascii="Century Gothic" w:hAnsi="Century Gothic" w:cs="Arial"/>
          <w:b/>
          <w:sz w:val="24"/>
          <w:szCs w:val="24"/>
          <w:lang w:val="es-ES" w:eastAsia="es-ES"/>
        </w:rPr>
        <w:t>Diputada y</w:t>
      </w:r>
      <w:r w:rsidRPr="00181AA9">
        <w:rPr>
          <w:rFonts w:ascii="Century Gothic" w:hAnsi="Century Gothic" w:cs="Arial"/>
          <w:sz w:val="24"/>
          <w:szCs w:val="24"/>
          <w:lang w:val="es-ES" w:eastAsia="es-ES"/>
        </w:rPr>
        <w:t xml:space="preserve"> Diputado Infantil de un equipo de cómputo, como un incentivo por su desempeño escolar.</w:t>
      </w:r>
    </w:p>
    <w:p w:rsidR="00853185" w:rsidRPr="00181AA9" w:rsidRDefault="00853185" w:rsidP="00853185">
      <w:pPr>
        <w:spacing w:after="240" w:line="360" w:lineRule="auto"/>
        <w:jc w:val="both"/>
        <w:rPr>
          <w:rFonts w:ascii="Century Gothic" w:hAnsi="Century Gothic" w:cs="Arial"/>
          <w:sz w:val="24"/>
          <w:szCs w:val="24"/>
          <w:lang w:val="es-ES" w:eastAsia="es-ES"/>
        </w:rPr>
      </w:pPr>
      <w:r w:rsidRPr="00181AA9">
        <w:rPr>
          <w:rFonts w:ascii="Century Gothic" w:hAnsi="Century Gothic" w:cs="Arial"/>
          <w:sz w:val="24"/>
          <w:szCs w:val="24"/>
          <w:lang w:val="es-ES" w:eastAsia="es-ES"/>
        </w:rPr>
        <w:t xml:space="preserve">El Gobierno del Estado de Chihuahua, por conducto del H. Congreso del Estado de Chihuahua, destinarán los recursos financieros que serán asignados a cada uno de los planteles de origen de </w:t>
      </w:r>
      <w:r w:rsidRPr="00181AA9">
        <w:rPr>
          <w:rFonts w:ascii="Century Gothic" w:hAnsi="Century Gothic" w:cs="Arial"/>
          <w:b/>
          <w:sz w:val="24"/>
          <w:szCs w:val="24"/>
          <w:lang w:val="es-ES" w:eastAsia="es-ES"/>
        </w:rPr>
        <w:t>las y</w:t>
      </w:r>
      <w:r w:rsidRPr="00181AA9">
        <w:rPr>
          <w:rFonts w:ascii="Century Gothic" w:hAnsi="Century Gothic" w:cs="Arial"/>
          <w:sz w:val="24"/>
          <w:szCs w:val="24"/>
          <w:lang w:val="es-ES" w:eastAsia="es-ES"/>
        </w:rPr>
        <w:t xml:space="preserve">  los Diputados Infantiles</w:t>
      </w:r>
      <w:r w:rsidR="000265C8">
        <w:rPr>
          <w:rFonts w:ascii="Century Gothic" w:hAnsi="Century Gothic" w:cs="Arial"/>
          <w:sz w:val="24"/>
          <w:szCs w:val="24"/>
          <w:lang w:val="es-ES" w:eastAsia="es-ES"/>
        </w:rPr>
        <w:t xml:space="preserve"> </w:t>
      </w:r>
      <w:r w:rsidR="000265C8" w:rsidRPr="003C6719">
        <w:rPr>
          <w:rFonts w:ascii="Century Gothic" w:hAnsi="Century Gothic" w:cs="Arial"/>
          <w:b/>
          <w:bCs/>
          <w:sz w:val="24"/>
          <w:szCs w:val="24"/>
          <w:lang w:val="es-ES" w:eastAsia="es-ES"/>
        </w:rPr>
        <w:t>que tomen posesión del cargo</w:t>
      </w:r>
      <w:r w:rsidRPr="003C6719">
        <w:rPr>
          <w:rFonts w:ascii="Century Gothic" w:hAnsi="Century Gothic" w:cs="Arial"/>
          <w:b/>
          <w:bCs/>
          <w:sz w:val="24"/>
          <w:szCs w:val="24"/>
          <w:lang w:val="es-ES" w:eastAsia="es-ES"/>
        </w:rPr>
        <w:t>;</w:t>
      </w:r>
      <w:r w:rsidRPr="00181AA9">
        <w:rPr>
          <w:rFonts w:ascii="Century Gothic" w:hAnsi="Century Gothic" w:cs="Arial"/>
          <w:sz w:val="24"/>
          <w:szCs w:val="24"/>
          <w:lang w:val="es-ES" w:eastAsia="es-ES"/>
        </w:rPr>
        <w:t xml:space="preserve"> los cuales, a partir de la edición 2014 ascienden a la cantidad de $57,750.00 (cincuenta y siete mil setecientos cincuenta pesos 00/100 M.N.). Tomando como base dicha cantidad, se incrementarán anualmente de acuerdo al índice inflacionario, y serán entregados en el marco de la Sesión del evento "Diputado Infantil por un Día", a través del Poder Legislativo, a los directores de los centros escolares. </w:t>
      </w:r>
      <w:r w:rsidRPr="00181AA9">
        <w:rPr>
          <w:rFonts w:ascii="Century Gothic" w:hAnsi="Century Gothic" w:cs="Arial"/>
          <w:b/>
          <w:sz w:val="24"/>
          <w:szCs w:val="24"/>
          <w:lang w:val="es-ES" w:eastAsia="es-ES"/>
        </w:rPr>
        <w:t>En caso de realizarse aquélla de manera remota o virtual, dichos apoyos serán entregados en la primera oportunidad y en el lugar que lo acuerden las partes</w:t>
      </w:r>
      <w:r w:rsidRPr="00181AA9">
        <w:rPr>
          <w:rFonts w:ascii="Century Gothic" w:hAnsi="Century Gothic" w:cs="Arial"/>
          <w:sz w:val="24"/>
          <w:szCs w:val="24"/>
          <w:lang w:val="es-ES" w:eastAsia="es-ES"/>
        </w:rPr>
        <w:t>. Para tal efecto, la partida financiera correspondiente, será asignada en el Presupuesto Anual del Poder Legislativo.</w:t>
      </w:r>
    </w:p>
    <w:p w:rsidR="00853185" w:rsidRPr="00181AA9" w:rsidRDefault="00853185" w:rsidP="00853185">
      <w:pPr>
        <w:spacing w:after="240" w:line="360" w:lineRule="auto"/>
        <w:jc w:val="both"/>
        <w:rPr>
          <w:rFonts w:ascii="Century Gothic" w:hAnsi="Century Gothic" w:cs="Arial"/>
          <w:sz w:val="24"/>
          <w:szCs w:val="24"/>
          <w:lang w:val="es-ES" w:eastAsia="es-ES"/>
        </w:rPr>
      </w:pPr>
      <w:r w:rsidRPr="00181AA9">
        <w:rPr>
          <w:rFonts w:ascii="Century Gothic" w:hAnsi="Century Gothic" w:cs="Arial"/>
          <w:sz w:val="24"/>
          <w:szCs w:val="24"/>
          <w:lang w:val="es-ES" w:eastAsia="es-ES"/>
        </w:rPr>
        <w:t xml:space="preserve">Los casos no previstos en el presente Decreto serán resueltos oportunamente por las Comisiones del H. Congreso del Estado encargadas del evento, en </w:t>
      </w:r>
      <w:r w:rsidRPr="00181AA9">
        <w:rPr>
          <w:rFonts w:ascii="Century Gothic" w:hAnsi="Century Gothic" w:cs="Arial"/>
          <w:sz w:val="24"/>
          <w:szCs w:val="24"/>
          <w:lang w:val="es-ES" w:eastAsia="es-ES"/>
        </w:rPr>
        <w:lastRenderedPageBreak/>
        <w:t xml:space="preserve">coordinación con la </w:t>
      </w:r>
      <w:r w:rsidRPr="00181AA9">
        <w:rPr>
          <w:rFonts w:ascii="Century Gothic" w:hAnsi="Century Gothic" w:cs="Arial"/>
          <w:b/>
          <w:sz w:val="24"/>
          <w:szCs w:val="24"/>
          <w:lang w:val="es-ES" w:eastAsia="es-ES"/>
        </w:rPr>
        <w:t>Secretaría de Educación y Deporte</w:t>
      </w:r>
      <w:r w:rsidRPr="00181AA9">
        <w:rPr>
          <w:rFonts w:ascii="Century Gothic" w:hAnsi="Century Gothic" w:cs="Arial"/>
          <w:sz w:val="24"/>
          <w:szCs w:val="24"/>
          <w:lang w:val="es-ES" w:eastAsia="es-ES"/>
        </w:rPr>
        <w:t xml:space="preserve"> de Gobierno del Estado y el Instituto Estatal Electoral.</w:t>
      </w:r>
    </w:p>
    <w:p w:rsidR="00853185" w:rsidRPr="00181AA9" w:rsidRDefault="00853185" w:rsidP="00853185">
      <w:pPr>
        <w:spacing w:after="240" w:line="360" w:lineRule="auto"/>
        <w:jc w:val="center"/>
        <w:rPr>
          <w:rFonts w:ascii="Century Gothic" w:hAnsi="Century Gothic" w:cs="Arial"/>
          <w:b/>
          <w:sz w:val="24"/>
          <w:szCs w:val="24"/>
          <w:lang w:val="es-ES" w:eastAsia="es-ES"/>
        </w:rPr>
      </w:pPr>
      <w:r w:rsidRPr="00181AA9">
        <w:rPr>
          <w:rFonts w:ascii="Century Gothic" w:hAnsi="Century Gothic" w:cs="Arial"/>
          <w:b/>
          <w:sz w:val="24"/>
          <w:szCs w:val="24"/>
          <w:lang w:val="es-ES" w:eastAsia="es-ES"/>
        </w:rPr>
        <w:t>TRANSITORIO</w:t>
      </w:r>
    </w:p>
    <w:p w:rsidR="00853185" w:rsidRPr="00181AA9" w:rsidRDefault="00853185" w:rsidP="00853185">
      <w:pPr>
        <w:spacing w:after="240" w:line="312" w:lineRule="auto"/>
        <w:jc w:val="both"/>
        <w:rPr>
          <w:rFonts w:ascii="Century Gothic" w:hAnsi="Century Gothic" w:cs="Arial"/>
          <w:sz w:val="24"/>
          <w:szCs w:val="24"/>
          <w:lang w:val="es-ES" w:eastAsia="es-ES"/>
        </w:rPr>
      </w:pPr>
      <w:r w:rsidRPr="00181AA9">
        <w:rPr>
          <w:rFonts w:ascii="Century Gothic" w:hAnsi="Century Gothic" w:cs="Arial"/>
          <w:b/>
          <w:sz w:val="24"/>
          <w:szCs w:val="24"/>
          <w:lang w:val="es-ES" w:eastAsia="es-ES"/>
        </w:rPr>
        <w:t>ARTÍCULO ÚNICO</w:t>
      </w:r>
      <w:r w:rsidRPr="00181AA9">
        <w:rPr>
          <w:rFonts w:ascii="Century Gothic" w:hAnsi="Century Gothic" w:cs="Arial"/>
          <w:sz w:val="24"/>
          <w:szCs w:val="24"/>
          <w:lang w:val="es-ES" w:eastAsia="es-ES"/>
        </w:rPr>
        <w:t>. El presente Decreto entrará en vigor al día siguiente de su publicación en el Periódico Oficial del Estado.</w:t>
      </w:r>
    </w:p>
    <w:p w:rsidR="00853185" w:rsidRPr="00181AA9" w:rsidRDefault="00853185" w:rsidP="00853185">
      <w:pPr>
        <w:spacing w:after="240" w:line="312" w:lineRule="auto"/>
        <w:jc w:val="both"/>
        <w:rPr>
          <w:rFonts w:ascii="Century Gothic" w:hAnsi="Century Gothic" w:cs="Arial"/>
          <w:sz w:val="24"/>
          <w:szCs w:val="24"/>
          <w:lang w:val="es-ES" w:eastAsia="es-ES"/>
        </w:rPr>
      </w:pPr>
      <w:r w:rsidRPr="00181AA9">
        <w:rPr>
          <w:rFonts w:ascii="Century Gothic" w:hAnsi="Century Gothic" w:cs="Arial"/>
          <w:b/>
          <w:sz w:val="24"/>
          <w:szCs w:val="24"/>
          <w:lang w:val="es-ES" w:eastAsia="es-ES"/>
        </w:rPr>
        <w:t>ECONÓMICO.</w:t>
      </w:r>
      <w:r w:rsidRPr="00181AA9">
        <w:rPr>
          <w:rFonts w:ascii="Century Gothic" w:hAnsi="Century Gothic" w:cs="Arial"/>
          <w:sz w:val="24"/>
          <w:szCs w:val="24"/>
          <w:lang w:val="es-ES" w:eastAsia="es-ES"/>
        </w:rPr>
        <w:t xml:space="preserve"> Aprobado que sea, túrnese a la Secretaría para que elabore la Minuta de Decreto correspondiente.</w:t>
      </w:r>
    </w:p>
    <w:p w:rsidR="00853185" w:rsidRPr="00181AA9" w:rsidRDefault="00853185" w:rsidP="00853185">
      <w:pPr>
        <w:spacing w:after="160" w:line="360" w:lineRule="auto"/>
        <w:jc w:val="both"/>
        <w:rPr>
          <w:rFonts w:ascii="Century Gothic" w:eastAsia="Calibri" w:hAnsi="Century Gothic"/>
          <w:sz w:val="24"/>
          <w:szCs w:val="24"/>
          <w:lang w:eastAsia="en-US"/>
        </w:rPr>
      </w:pPr>
      <w:r w:rsidRPr="00181AA9">
        <w:rPr>
          <w:rFonts w:ascii="Century Gothic" w:eastAsia="Calibri" w:hAnsi="Century Gothic"/>
          <w:sz w:val="24"/>
          <w:szCs w:val="24"/>
          <w:lang w:eastAsia="en-US"/>
        </w:rPr>
        <w:t xml:space="preserve">Dado en el Palacio del Poder Legislativo, a los </w:t>
      </w:r>
      <w:r w:rsidR="00E40B21">
        <w:rPr>
          <w:rFonts w:ascii="Century Gothic" w:eastAsia="Calibri" w:hAnsi="Century Gothic"/>
          <w:sz w:val="24"/>
          <w:szCs w:val="24"/>
          <w:lang w:eastAsia="en-US"/>
        </w:rPr>
        <w:t xml:space="preserve">cuatro </w:t>
      </w:r>
      <w:r w:rsidRPr="00181AA9">
        <w:rPr>
          <w:rFonts w:ascii="Century Gothic" w:eastAsia="Calibri" w:hAnsi="Century Gothic"/>
          <w:sz w:val="24"/>
          <w:szCs w:val="24"/>
          <w:lang w:eastAsia="en-US"/>
        </w:rPr>
        <w:t xml:space="preserve">días del mes de </w:t>
      </w:r>
      <w:r w:rsidR="00E40B21">
        <w:rPr>
          <w:rFonts w:ascii="Century Gothic" w:eastAsia="Calibri" w:hAnsi="Century Gothic"/>
          <w:sz w:val="24"/>
          <w:szCs w:val="24"/>
          <w:lang w:eastAsia="en-US"/>
        </w:rPr>
        <w:t xml:space="preserve">mayo </w:t>
      </w:r>
      <w:r w:rsidRPr="00181AA9">
        <w:rPr>
          <w:rFonts w:ascii="Century Gothic" w:eastAsia="Calibri" w:hAnsi="Century Gothic"/>
          <w:sz w:val="24"/>
          <w:szCs w:val="24"/>
          <w:lang w:eastAsia="en-US"/>
        </w:rPr>
        <w:t>del año dos mil veintidós.</w:t>
      </w:r>
    </w:p>
    <w:p w:rsidR="00853185" w:rsidRPr="00181AA9" w:rsidRDefault="00853185" w:rsidP="005F1268">
      <w:pPr>
        <w:spacing w:line="360" w:lineRule="auto"/>
        <w:jc w:val="both"/>
        <w:rPr>
          <w:rFonts w:ascii="Century Gothic" w:hAnsi="Century Gothic"/>
          <w:sz w:val="24"/>
          <w:szCs w:val="24"/>
        </w:rPr>
      </w:pPr>
    </w:p>
    <w:p w:rsidR="00853185" w:rsidRPr="00181AA9" w:rsidRDefault="00853185" w:rsidP="005F1268">
      <w:pPr>
        <w:spacing w:line="360" w:lineRule="auto"/>
        <w:jc w:val="both"/>
        <w:rPr>
          <w:rFonts w:ascii="Century Gothic" w:hAnsi="Century Gothic"/>
          <w:sz w:val="24"/>
          <w:szCs w:val="24"/>
        </w:rPr>
      </w:pPr>
    </w:p>
    <w:p w:rsidR="00853185" w:rsidRPr="00181AA9" w:rsidRDefault="00853185" w:rsidP="005F1268">
      <w:pPr>
        <w:spacing w:line="360" w:lineRule="auto"/>
        <w:jc w:val="both"/>
        <w:rPr>
          <w:rFonts w:ascii="Century Gothic" w:hAnsi="Century Gothic"/>
          <w:sz w:val="24"/>
          <w:szCs w:val="24"/>
        </w:rPr>
      </w:pPr>
    </w:p>
    <w:p w:rsidR="00853185" w:rsidRPr="00181AA9" w:rsidRDefault="00853185" w:rsidP="005F1268">
      <w:pPr>
        <w:spacing w:line="360" w:lineRule="auto"/>
        <w:jc w:val="both"/>
        <w:rPr>
          <w:rFonts w:ascii="Century Gothic" w:hAnsi="Century Gothic"/>
          <w:sz w:val="24"/>
          <w:szCs w:val="24"/>
        </w:rPr>
      </w:pPr>
    </w:p>
    <w:p w:rsidR="00853185" w:rsidRPr="00181AA9" w:rsidRDefault="00853185" w:rsidP="005F1268">
      <w:pPr>
        <w:spacing w:line="360" w:lineRule="auto"/>
        <w:jc w:val="both"/>
        <w:rPr>
          <w:rFonts w:ascii="Century Gothic" w:hAnsi="Century Gothic"/>
          <w:sz w:val="24"/>
          <w:szCs w:val="24"/>
        </w:rPr>
      </w:pPr>
    </w:p>
    <w:p w:rsidR="004A0E33" w:rsidRPr="00181AA9" w:rsidRDefault="00B8612D" w:rsidP="005F1268">
      <w:pPr>
        <w:spacing w:line="360" w:lineRule="auto"/>
        <w:jc w:val="both"/>
        <w:rPr>
          <w:rFonts w:ascii="Century Gothic" w:hAnsi="Century Gothic"/>
          <w:b/>
          <w:sz w:val="24"/>
          <w:szCs w:val="24"/>
        </w:rPr>
      </w:pPr>
      <w:r w:rsidRPr="00181AA9">
        <w:rPr>
          <w:rFonts w:ascii="Century Gothic" w:hAnsi="Century Gothic"/>
          <w:b/>
          <w:sz w:val="24"/>
          <w:szCs w:val="24"/>
        </w:rPr>
        <w:t xml:space="preserve">ASÍ LO APROBÓ LA </w:t>
      </w:r>
      <w:r w:rsidR="00583046" w:rsidRPr="00181AA9">
        <w:rPr>
          <w:rFonts w:ascii="Century Gothic" w:hAnsi="Century Gothic"/>
          <w:b/>
          <w:sz w:val="24"/>
          <w:szCs w:val="24"/>
        </w:rPr>
        <w:t>COMISIÓN DE EDUCACIÓN CULTURA FÍSICA Y DEPORTE</w:t>
      </w:r>
      <w:r w:rsidRPr="00181AA9">
        <w:rPr>
          <w:rFonts w:ascii="Century Gothic" w:hAnsi="Century Gothic"/>
          <w:b/>
          <w:sz w:val="24"/>
          <w:szCs w:val="24"/>
        </w:rPr>
        <w:t>, E</w:t>
      </w:r>
      <w:r w:rsidR="00900E09" w:rsidRPr="00181AA9">
        <w:rPr>
          <w:rFonts w:ascii="Century Gothic" w:hAnsi="Century Gothic"/>
          <w:b/>
          <w:sz w:val="24"/>
          <w:szCs w:val="24"/>
        </w:rPr>
        <w:t xml:space="preserve">N REUNIÓN DE FECHA </w:t>
      </w:r>
      <w:r w:rsidR="00181AA9" w:rsidRPr="00181AA9">
        <w:rPr>
          <w:rFonts w:ascii="Century Gothic" w:hAnsi="Century Gothic"/>
          <w:b/>
          <w:sz w:val="24"/>
          <w:szCs w:val="24"/>
        </w:rPr>
        <w:t xml:space="preserve">3 </w:t>
      </w:r>
      <w:r w:rsidR="003D18DA" w:rsidRPr="00181AA9">
        <w:rPr>
          <w:rFonts w:ascii="Century Gothic" w:hAnsi="Century Gothic"/>
          <w:b/>
          <w:sz w:val="24"/>
          <w:szCs w:val="24"/>
        </w:rPr>
        <w:t>DE</w:t>
      </w:r>
      <w:r w:rsidR="0011297B" w:rsidRPr="00181AA9">
        <w:rPr>
          <w:rFonts w:ascii="Century Gothic" w:hAnsi="Century Gothic"/>
          <w:b/>
          <w:sz w:val="24"/>
          <w:szCs w:val="24"/>
        </w:rPr>
        <w:t xml:space="preserve"> </w:t>
      </w:r>
      <w:r w:rsidR="00940C2B" w:rsidRPr="00181AA9">
        <w:rPr>
          <w:rFonts w:ascii="Century Gothic" w:hAnsi="Century Gothic"/>
          <w:b/>
          <w:sz w:val="24"/>
          <w:szCs w:val="24"/>
        </w:rPr>
        <w:t>MAYO</w:t>
      </w:r>
      <w:r w:rsidR="00900E09" w:rsidRPr="00181AA9">
        <w:rPr>
          <w:rFonts w:ascii="Century Gothic" w:hAnsi="Century Gothic"/>
          <w:b/>
          <w:sz w:val="24"/>
          <w:szCs w:val="24"/>
        </w:rPr>
        <w:t xml:space="preserve"> </w:t>
      </w:r>
      <w:r w:rsidRPr="00181AA9">
        <w:rPr>
          <w:rFonts w:ascii="Century Gothic" w:hAnsi="Century Gothic"/>
          <w:b/>
          <w:sz w:val="24"/>
          <w:szCs w:val="24"/>
        </w:rPr>
        <w:t xml:space="preserve">DEL DOS MIL </w:t>
      </w:r>
      <w:proofErr w:type="spellStart"/>
      <w:r w:rsidRPr="00181AA9">
        <w:rPr>
          <w:rFonts w:ascii="Century Gothic" w:hAnsi="Century Gothic"/>
          <w:b/>
          <w:sz w:val="24"/>
          <w:szCs w:val="24"/>
        </w:rPr>
        <w:t>VEINT</w:t>
      </w:r>
      <w:r w:rsidR="0011297B" w:rsidRPr="00181AA9">
        <w:rPr>
          <w:rFonts w:ascii="Century Gothic" w:hAnsi="Century Gothic"/>
          <w:b/>
          <w:sz w:val="24"/>
          <w:szCs w:val="24"/>
        </w:rPr>
        <w:t>IDOS</w:t>
      </w:r>
      <w:proofErr w:type="spellEnd"/>
      <w:r w:rsidRPr="00181AA9">
        <w:rPr>
          <w:rFonts w:ascii="Century Gothic" w:hAnsi="Century Gothic"/>
          <w:b/>
          <w:sz w:val="24"/>
          <w:szCs w:val="24"/>
        </w:rPr>
        <w:t>.</w:t>
      </w:r>
    </w:p>
    <w:p w:rsidR="00070CC2" w:rsidRPr="00181AA9" w:rsidRDefault="00070CC2" w:rsidP="00940C2B">
      <w:pPr>
        <w:spacing w:line="360" w:lineRule="auto"/>
        <w:jc w:val="center"/>
        <w:rPr>
          <w:rFonts w:ascii="Century Gothic" w:eastAsia="Arial" w:hAnsi="Century Gothic"/>
          <w:b/>
          <w:sz w:val="24"/>
          <w:szCs w:val="24"/>
        </w:rPr>
      </w:pPr>
      <w:r w:rsidRPr="00181AA9">
        <w:rPr>
          <w:rFonts w:ascii="Century Gothic" w:eastAsia="Arial" w:hAnsi="Century Gothic"/>
          <w:b/>
          <w:sz w:val="24"/>
          <w:szCs w:val="24"/>
        </w:rPr>
        <w:t>POR LA COMISIÓN DE EDUCACIÓN</w:t>
      </w:r>
      <w:r w:rsidR="00056D30" w:rsidRPr="00181AA9">
        <w:rPr>
          <w:rFonts w:ascii="Century Gothic" w:eastAsia="Arial" w:hAnsi="Century Gothic"/>
          <w:b/>
          <w:sz w:val="24"/>
          <w:szCs w:val="24"/>
        </w:rPr>
        <w:t xml:space="preserve">, </w:t>
      </w:r>
      <w:r w:rsidRPr="00181AA9">
        <w:rPr>
          <w:rFonts w:ascii="Century Gothic" w:eastAsia="Arial" w:hAnsi="Century Gothic"/>
          <w:b/>
          <w:sz w:val="24"/>
          <w:szCs w:val="24"/>
        </w:rPr>
        <w:t>CULTURA</w:t>
      </w:r>
      <w:r w:rsidR="00056D30" w:rsidRPr="00181AA9">
        <w:rPr>
          <w:rFonts w:ascii="Century Gothic" w:eastAsia="Arial" w:hAnsi="Century Gothic"/>
          <w:b/>
          <w:sz w:val="24"/>
          <w:szCs w:val="24"/>
        </w:rPr>
        <w:t xml:space="preserve"> FÍSICA Y DEPORTE.</w:t>
      </w:r>
    </w:p>
    <w:p w:rsidR="00853185" w:rsidRPr="00181AA9" w:rsidRDefault="00853185" w:rsidP="005F1268">
      <w:pPr>
        <w:spacing w:line="360" w:lineRule="auto"/>
        <w:jc w:val="both"/>
        <w:rPr>
          <w:rFonts w:ascii="Century Gothic" w:eastAsia="Arial" w:hAnsi="Century Gothic"/>
          <w:sz w:val="24"/>
          <w:szCs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950"/>
        <w:gridCol w:w="2194"/>
        <w:gridCol w:w="2122"/>
        <w:gridCol w:w="1948"/>
      </w:tblGrid>
      <w:tr w:rsidR="00070CC2" w:rsidRPr="00181AA9" w:rsidTr="00F6630A">
        <w:trPr>
          <w:jc w:val="center"/>
        </w:trPr>
        <w:tc>
          <w:tcPr>
            <w:tcW w:w="1710" w:type="dxa"/>
            <w:vAlign w:val="center"/>
          </w:tcPr>
          <w:p w:rsidR="00070CC2" w:rsidRPr="00181AA9" w:rsidRDefault="00070CC2" w:rsidP="005F1268">
            <w:pPr>
              <w:spacing w:line="360" w:lineRule="auto"/>
              <w:jc w:val="both"/>
              <w:rPr>
                <w:rFonts w:ascii="Century Gothic" w:hAnsi="Century Gothic"/>
                <w:sz w:val="24"/>
                <w:szCs w:val="24"/>
              </w:rPr>
            </w:pPr>
          </w:p>
        </w:tc>
        <w:tc>
          <w:tcPr>
            <w:tcW w:w="1950" w:type="dxa"/>
            <w:vAlign w:val="center"/>
          </w:tcPr>
          <w:p w:rsidR="00070CC2" w:rsidRPr="00181AA9" w:rsidRDefault="00070CC2" w:rsidP="005F1268">
            <w:pPr>
              <w:spacing w:line="360" w:lineRule="auto"/>
              <w:jc w:val="both"/>
              <w:rPr>
                <w:rFonts w:ascii="Century Gothic" w:hAnsi="Century Gothic"/>
                <w:sz w:val="24"/>
                <w:szCs w:val="24"/>
              </w:rPr>
            </w:pPr>
            <w:r w:rsidRPr="00181AA9">
              <w:rPr>
                <w:rFonts w:ascii="Century Gothic" w:hAnsi="Century Gothic"/>
                <w:sz w:val="24"/>
                <w:szCs w:val="24"/>
              </w:rPr>
              <w:t>INTEGRANTES</w:t>
            </w:r>
          </w:p>
        </w:tc>
        <w:tc>
          <w:tcPr>
            <w:tcW w:w="2194" w:type="dxa"/>
            <w:vAlign w:val="center"/>
          </w:tcPr>
          <w:p w:rsidR="00070CC2" w:rsidRPr="00181AA9" w:rsidRDefault="00070CC2" w:rsidP="005F1268">
            <w:pPr>
              <w:spacing w:line="360" w:lineRule="auto"/>
              <w:jc w:val="both"/>
              <w:rPr>
                <w:rFonts w:ascii="Century Gothic" w:hAnsi="Century Gothic"/>
                <w:sz w:val="24"/>
                <w:szCs w:val="24"/>
              </w:rPr>
            </w:pPr>
            <w:r w:rsidRPr="00181AA9">
              <w:rPr>
                <w:rFonts w:ascii="Century Gothic" w:hAnsi="Century Gothic"/>
                <w:sz w:val="24"/>
                <w:szCs w:val="24"/>
              </w:rPr>
              <w:t>A FAVOR</w:t>
            </w:r>
          </w:p>
        </w:tc>
        <w:tc>
          <w:tcPr>
            <w:tcW w:w="2122" w:type="dxa"/>
            <w:vAlign w:val="center"/>
          </w:tcPr>
          <w:p w:rsidR="00070CC2" w:rsidRPr="00181AA9" w:rsidRDefault="00070CC2" w:rsidP="005F1268">
            <w:pPr>
              <w:spacing w:line="360" w:lineRule="auto"/>
              <w:jc w:val="both"/>
              <w:rPr>
                <w:rFonts w:ascii="Century Gothic" w:hAnsi="Century Gothic"/>
                <w:sz w:val="24"/>
                <w:szCs w:val="24"/>
              </w:rPr>
            </w:pPr>
            <w:r w:rsidRPr="00181AA9">
              <w:rPr>
                <w:rFonts w:ascii="Century Gothic" w:hAnsi="Century Gothic"/>
                <w:sz w:val="24"/>
                <w:szCs w:val="24"/>
              </w:rPr>
              <w:t>EN CONTRA</w:t>
            </w:r>
          </w:p>
        </w:tc>
        <w:tc>
          <w:tcPr>
            <w:tcW w:w="1948" w:type="dxa"/>
            <w:vAlign w:val="center"/>
          </w:tcPr>
          <w:p w:rsidR="00070CC2" w:rsidRPr="00181AA9" w:rsidRDefault="00070CC2" w:rsidP="005F1268">
            <w:pPr>
              <w:spacing w:line="360" w:lineRule="auto"/>
              <w:jc w:val="both"/>
              <w:rPr>
                <w:rFonts w:ascii="Century Gothic" w:hAnsi="Century Gothic"/>
                <w:sz w:val="24"/>
                <w:szCs w:val="24"/>
              </w:rPr>
            </w:pPr>
            <w:r w:rsidRPr="00181AA9">
              <w:rPr>
                <w:rFonts w:ascii="Century Gothic" w:hAnsi="Century Gothic"/>
                <w:sz w:val="24"/>
                <w:szCs w:val="24"/>
              </w:rPr>
              <w:t>ABSTENCIÓN</w:t>
            </w:r>
          </w:p>
        </w:tc>
      </w:tr>
      <w:tr w:rsidR="00070CC2" w:rsidRPr="00181AA9" w:rsidTr="00F6630A">
        <w:trPr>
          <w:jc w:val="center"/>
        </w:trPr>
        <w:tc>
          <w:tcPr>
            <w:tcW w:w="1710" w:type="dxa"/>
            <w:vAlign w:val="center"/>
          </w:tcPr>
          <w:p w:rsidR="00070CC2" w:rsidRPr="00181AA9" w:rsidRDefault="004F5D78" w:rsidP="005F1268">
            <w:pPr>
              <w:spacing w:line="360" w:lineRule="auto"/>
              <w:jc w:val="both"/>
              <w:rPr>
                <w:rFonts w:ascii="Century Gothic" w:hAnsi="Century Gothic"/>
                <w:sz w:val="24"/>
                <w:szCs w:val="24"/>
              </w:rPr>
            </w:pPr>
            <w:r w:rsidRPr="00181AA9">
              <w:rPr>
                <w:rFonts w:ascii="Century Gothic" w:hAnsi="Century Gothic"/>
                <w:noProof/>
                <w:sz w:val="24"/>
                <w:szCs w:val="24"/>
              </w:rPr>
              <w:lastRenderedPageBreak/>
              <w:drawing>
                <wp:inline distT="0" distB="0" distL="0" distR="0">
                  <wp:extent cx="900430" cy="119189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430" cy="1191895"/>
                          </a:xfrm>
                          <a:prstGeom prst="rect">
                            <a:avLst/>
                          </a:prstGeom>
                          <a:noFill/>
                          <a:ln>
                            <a:noFill/>
                          </a:ln>
                        </pic:spPr>
                      </pic:pic>
                    </a:graphicData>
                  </a:graphic>
                </wp:inline>
              </w:drawing>
            </w:r>
          </w:p>
        </w:tc>
        <w:tc>
          <w:tcPr>
            <w:tcW w:w="1950" w:type="dxa"/>
            <w:vAlign w:val="center"/>
          </w:tcPr>
          <w:p w:rsidR="00594CC8" w:rsidRPr="00181AA9" w:rsidRDefault="00594CC8" w:rsidP="005F1268">
            <w:pPr>
              <w:spacing w:line="360" w:lineRule="auto"/>
              <w:jc w:val="both"/>
              <w:rPr>
                <w:rFonts w:ascii="Century Gothic" w:hAnsi="Century Gothic"/>
                <w:sz w:val="24"/>
                <w:szCs w:val="24"/>
              </w:rPr>
            </w:pPr>
            <w:proofErr w:type="spellStart"/>
            <w:r w:rsidRPr="00181AA9">
              <w:rPr>
                <w:rFonts w:ascii="Century Gothic" w:hAnsi="Century Gothic"/>
                <w:sz w:val="24"/>
                <w:szCs w:val="24"/>
              </w:rPr>
              <w:t>DIP</w:t>
            </w:r>
            <w:proofErr w:type="spellEnd"/>
            <w:r w:rsidRPr="00181AA9">
              <w:rPr>
                <w:rFonts w:ascii="Century Gothic" w:hAnsi="Century Gothic"/>
                <w:sz w:val="24"/>
                <w:szCs w:val="24"/>
              </w:rPr>
              <w:t xml:space="preserve">. </w:t>
            </w:r>
            <w:hyperlink r:id="rId9" w:history="1">
              <w:r w:rsidRPr="00181AA9">
                <w:rPr>
                  <w:rStyle w:val="Hipervnculo"/>
                  <w:rFonts w:ascii="Century Gothic" w:hAnsi="Century Gothic"/>
                  <w:color w:val="auto"/>
                  <w:sz w:val="24"/>
                  <w:szCs w:val="24"/>
                </w:rPr>
                <w:t xml:space="preserve">ÓSCAR DANIEL </w:t>
              </w:r>
              <w:proofErr w:type="spellStart"/>
              <w:r w:rsidRPr="00181AA9">
                <w:rPr>
                  <w:rStyle w:val="Hipervnculo"/>
                  <w:rFonts w:ascii="Century Gothic" w:hAnsi="Century Gothic"/>
                  <w:color w:val="auto"/>
                  <w:sz w:val="24"/>
                  <w:szCs w:val="24"/>
                </w:rPr>
                <w:t>AVITIA</w:t>
              </w:r>
              <w:proofErr w:type="spellEnd"/>
              <w:r w:rsidRPr="00181AA9">
                <w:rPr>
                  <w:rStyle w:val="Hipervnculo"/>
                  <w:rFonts w:ascii="Century Gothic" w:hAnsi="Century Gothic"/>
                  <w:color w:val="auto"/>
                  <w:sz w:val="24"/>
                  <w:szCs w:val="24"/>
                </w:rPr>
                <w:t xml:space="preserve"> </w:t>
              </w:r>
              <w:proofErr w:type="spellStart"/>
              <w:r w:rsidRPr="00181AA9">
                <w:rPr>
                  <w:rStyle w:val="Hipervnculo"/>
                  <w:rFonts w:ascii="Century Gothic" w:hAnsi="Century Gothic"/>
                  <w:color w:val="auto"/>
                  <w:sz w:val="24"/>
                  <w:szCs w:val="24"/>
                </w:rPr>
                <w:t>ARELLANES</w:t>
              </w:r>
              <w:proofErr w:type="spellEnd"/>
            </w:hyperlink>
            <w:r w:rsidR="00C27B57" w:rsidRPr="00181AA9">
              <w:rPr>
                <w:rFonts w:ascii="Century Gothic" w:hAnsi="Century Gothic"/>
                <w:sz w:val="24"/>
                <w:szCs w:val="24"/>
              </w:rPr>
              <w:t>.</w:t>
            </w:r>
          </w:p>
          <w:p w:rsidR="00070CC2" w:rsidRPr="00181AA9" w:rsidRDefault="00594CC8" w:rsidP="005F1268">
            <w:pPr>
              <w:spacing w:line="360" w:lineRule="auto"/>
              <w:jc w:val="both"/>
              <w:rPr>
                <w:rFonts w:ascii="Century Gothic" w:hAnsi="Century Gothic"/>
                <w:sz w:val="24"/>
                <w:szCs w:val="24"/>
              </w:rPr>
            </w:pPr>
            <w:r w:rsidRPr="00181AA9">
              <w:rPr>
                <w:rFonts w:ascii="Century Gothic" w:hAnsi="Century Gothic"/>
                <w:sz w:val="24"/>
                <w:szCs w:val="24"/>
              </w:rPr>
              <w:t xml:space="preserve"> PRESIDENTE</w:t>
            </w:r>
            <w:r w:rsidR="00C27B57" w:rsidRPr="00181AA9">
              <w:rPr>
                <w:rFonts w:ascii="Century Gothic" w:hAnsi="Century Gothic"/>
                <w:sz w:val="24"/>
                <w:szCs w:val="24"/>
              </w:rPr>
              <w:t>.</w:t>
            </w:r>
          </w:p>
        </w:tc>
        <w:tc>
          <w:tcPr>
            <w:tcW w:w="2194" w:type="dxa"/>
            <w:vAlign w:val="center"/>
          </w:tcPr>
          <w:p w:rsidR="00070CC2" w:rsidRPr="00181AA9" w:rsidRDefault="00070CC2" w:rsidP="005F1268">
            <w:pPr>
              <w:spacing w:line="360" w:lineRule="auto"/>
              <w:jc w:val="both"/>
              <w:rPr>
                <w:rFonts w:ascii="Century Gothic" w:hAnsi="Century Gothic"/>
                <w:sz w:val="24"/>
                <w:szCs w:val="24"/>
              </w:rPr>
            </w:pPr>
          </w:p>
        </w:tc>
        <w:tc>
          <w:tcPr>
            <w:tcW w:w="2122" w:type="dxa"/>
            <w:vAlign w:val="center"/>
          </w:tcPr>
          <w:p w:rsidR="00070CC2" w:rsidRPr="00181AA9" w:rsidRDefault="00070CC2" w:rsidP="005F1268">
            <w:pPr>
              <w:spacing w:line="360" w:lineRule="auto"/>
              <w:jc w:val="both"/>
              <w:rPr>
                <w:rFonts w:ascii="Century Gothic" w:hAnsi="Century Gothic"/>
                <w:sz w:val="24"/>
                <w:szCs w:val="24"/>
              </w:rPr>
            </w:pPr>
          </w:p>
        </w:tc>
        <w:tc>
          <w:tcPr>
            <w:tcW w:w="1948" w:type="dxa"/>
            <w:vAlign w:val="center"/>
          </w:tcPr>
          <w:p w:rsidR="00070CC2" w:rsidRPr="00181AA9" w:rsidRDefault="00070CC2" w:rsidP="005F1268">
            <w:pPr>
              <w:spacing w:line="360" w:lineRule="auto"/>
              <w:jc w:val="both"/>
              <w:rPr>
                <w:rFonts w:ascii="Century Gothic" w:hAnsi="Century Gothic"/>
                <w:sz w:val="24"/>
                <w:szCs w:val="24"/>
              </w:rPr>
            </w:pPr>
          </w:p>
        </w:tc>
      </w:tr>
      <w:tr w:rsidR="00070CC2" w:rsidRPr="00181AA9" w:rsidTr="00F6630A">
        <w:trPr>
          <w:jc w:val="center"/>
        </w:trPr>
        <w:tc>
          <w:tcPr>
            <w:tcW w:w="1710" w:type="dxa"/>
            <w:vAlign w:val="center"/>
          </w:tcPr>
          <w:p w:rsidR="00070CC2" w:rsidRPr="00181AA9" w:rsidRDefault="004F5D78" w:rsidP="005F1268">
            <w:pPr>
              <w:spacing w:line="360" w:lineRule="auto"/>
              <w:jc w:val="both"/>
              <w:rPr>
                <w:rFonts w:ascii="Century Gothic" w:hAnsi="Century Gothic"/>
                <w:sz w:val="24"/>
                <w:szCs w:val="24"/>
              </w:rPr>
            </w:pPr>
            <w:r w:rsidRPr="00181AA9">
              <w:rPr>
                <w:rFonts w:ascii="Century Gothic" w:hAnsi="Century Gothic"/>
                <w:noProof/>
                <w:sz w:val="24"/>
                <w:szCs w:val="24"/>
              </w:rPr>
              <w:drawing>
                <wp:inline distT="0" distB="0" distL="0" distR="0">
                  <wp:extent cx="911860" cy="120904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860" cy="1209040"/>
                          </a:xfrm>
                          <a:prstGeom prst="rect">
                            <a:avLst/>
                          </a:prstGeom>
                          <a:noFill/>
                          <a:ln>
                            <a:noFill/>
                          </a:ln>
                        </pic:spPr>
                      </pic:pic>
                    </a:graphicData>
                  </a:graphic>
                </wp:inline>
              </w:drawing>
            </w:r>
          </w:p>
        </w:tc>
        <w:tc>
          <w:tcPr>
            <w:tcW w:w="1950" w:type="dxa"/>
            <w:vAlign w:val="center"/>
          </w:tcPr>
          <w:p w:rsidR="00594CC8" w:rsidRPr="00181AA9" w:rsidRDefault="00594CC8" w:rsidP="005F1268">
            <w:pPr>
              <w:spacing w:line="360" w:lineRule="auto"/>
              <w:jc w:val="both"/>
              <w:rPr>
                <w:rFonts w:ascii="Century Gothic" w:hAnsi="Century Gothic"/>
                <w:sz w:val="24"/>
                <w:szCs w:val="24"/>
              </w:rPr>
            </w:pPr>
            <w:proofErr w:type="spellStart"/>
            <w:r w:rsidRPr="00181AA9">
              <w:rPr>
                <w:rFonts w:ascii="Century Gothic" w:hAnsi="Century Gothic"/>
                <w:sz w:val="24"/>
                <w:szCs w:val="24"/>
              </w:rPr>
              <w:t>DIP</w:t>
            </w:r>
            <w:proofErr w:type="spellEnd"/>
            <w:r w:rsidRPr="00181AA9">
              <w:rPr>
                <w:rFonts w:ascii="Century Gothic" w:hAnsi="Century Gothic"/>
                <w:sz w:val="24"/>
                <w:szCs w:val="24"/>
              </w:rPr>
              <w:t xml:space="preserve">. </w:t>
            </w:r>
            <w:hyperlink r:id="rId11" w:history="1">
              <w:r w:rsidRPr="00181AA9">
                <w:rPr>
                  <w:rStyle w:val="Hipervnculo"/>
                  <w:rFonts w:ascii="Century Gothic" w:hAnsi="Century Gothic"/>
                  <w:color w:val="auto"/>
                  <w:sz w:val="24"/>
                  <w:szCs w:val="24"/>
                </w:rPr>
                <w:t xml:space="preserve">YESENIA GUADALUPE REYES </w:t>
              </w:r>
              <w:proofErr w:type="spellStart"/>
              <w:r w:rsidRPr="00181AA9">
                <w:rPr>
                  <w:rStyle w:val="Hipervnculo"/>
                  <w:rFonts w:ascii="Century Gothic" w:hAnsi="Century Gothic"/>
                  <w:color w:val="auto"/>
                  <w:sz w:val="24"/>
                  <w:szCs w:val="24"/>
                </w:rPr>
                <w:t>CALZADÍAS</w:t>
              </w:r>
              <w:proofErr w:type="spellEnd"/>
            </w:hyperlink>
            <w:r w:rsidR="00C27B57" w:rsidRPr="00181AA9">
              <w:rPr>
                <w:rFonts w:ascii="Century Gothic" w:hAnsi="Century Gothic"/>
                <w:sz w:val="24"/>
                <w:szCs w:val="24"/>
              </w:rPr>
              <w:t>.</w:t>
            </w:r>
          </w:p>
          <w:p w:rsidR="00070CC2" w:rsidRPr="00181AA9" w:rsidRDefault="00594CC8" w:rsidP="005F1268">
            <w:pPr>
              <w:spacing w:line="360" w:lineRule="auto"/>
              <w:jc w:val="both"/>
              <w:rPr>
                <w:rFonts w:ascii="Century Gothic" w:hAnsi="Century Gothic"/>
                <w:sz w:val="24"/>
                <w:szCs w:val="24"/>
              </w:rPr>
            </w:pPr>
            <w:r w:rsidRPr="00181AA9">
              <w:rPr>
                <w:rFonts w:ascii="Century Gothic" w:hAnsi="Century Gothic"/>
                <w:sz w:val="24"/>
                <w:szCs w:val="24"/>
              </w:rPr>
              <w:t>SECRETARIA</w:t>
            </w:r>
            <w:r w:rsidR="00C27B57" w:rsidRPr="00181AA9">
              <w:rPr>
                <w:rFonts w:ascii="Century Gothic" w:hAnsi="Century Gothic"/>
                <w:sz w:val="24"/>
                <w:szCs w:val="24"/>
              </w:rPr>
              <w:t>.</w:t>
            </w:r>
          </w:p>
        </w:tc>
        <w:tc>
          <w:tcPr>
            <w:tcW w:w="2194" w:type="dxa"/>
            <w:vAlign w:val="center"/>
          </w:tcPr>
          <w:p w:rsidR="00070CC2" w:rsidRPr="00181AA9" w:rsidRDefault="00070CC2" w:rsidP="005F1268">
            <w:pPr>
              <w:spacing w:line="360" w:lineRule="auto"/>
              <w:jc w:val="both"/>
              <w:rPr>
                <w:rFonts w:ascii="Century Gothic" w:hAnsi="Century Gothic"/>
                <w:sz w:val="24"/>
                <w:szCs w:val="24"/>
              </w:rPr>
            </w:pPr>
          </w:p>
        </w:tc>
        <w:tc>
          <w:tcPr>
            <w:tcW w:w="2122" w:type="dxa"/>
            <w:vAlign w:val="center"/>
          </w:tcPr>
          <w:p w:rsidR="00070CC2" w:rsidRPr="00181AA9" w:rsidRDefault="00070CC2" w:rsidP="005F1268">
            <w:pPr>
              <w:spacing w:line="360" w:lineRule="auto"/>
              <w:jc w:val="both"/>
              <w:rPr>
                <w:rFonts w:ascii="Century Gothic" w:hAnsi="Century Gothic"/>
                <w:sz w:val="24"/>
                <w:szCs w:val="24"/>
              </w:rPr>
            </w:pPr>
          </w:p>
        </w:tc>
        <w:tc>
          <w:tcPr>
            <w:tcW w:w="1948" w:type="dxa"/>
            <w:vAlign w:val="center"/>
          </w:tcPr>
          <w:p w:rsidR="00070CC2" w:rsidRPr="00181AA9" w:rsidRDefault="00070CC2" w:rsidP="005F1268">
            <w:pPr>
              <w:spacing w:line="360" w:lineRule="auto"/>
              <w:jc w:val="both"/>
              <w:rPr>
                <w:rFonts w:ascii="Century Gothic" w:hAnsi="Century Gothic"/>
                <w:sz w:val="24"/>
                <w:szCs w:val="24"/>
              </w:rPr>
            </w:pPr>
          </w:p>
        </w:tc>
      </w:tr>
      <w:tr w:rsidR="00070CC2" w:rsidRPr="00181AA9" w:rsidTr="00F6630A">
        <w:trPr>
          <w:jc w:val="center"/>
        </w:trPr>
        <w:tc>
          <w:tcPr>
            <w:tcW w:w="1710" w:type="dxa"/>
            <w:vAlign w:val="center"/>
          </w:tcPr>
          <w:p w:rsidR="00070CC2" w:rsidRPr="00181AA9" w:rsidRDefault="004F5D78" w:rsidP="005F1268">
            <w:pPr>
              <w:spacing w:line="360" w:lineRule="auto"/>
              <w:jc w:val="both"/>
              <w:rPr>
                <w:rFonts w:ascii="Century Gothic" w:hAnsi="Century Gothic"/>
                <w:sz w:val="24"/>
                <w:szCs w:val="24"/>
              </w:rPr>
            </w:pPr>
            <w:r w:rsidRPr="00181AA9">
              <w:rPr>
                <w:rFonts w:ascii="Century Gothic" w:hAnsi="Century Gothic"/>
                <w:noProof/>
                <w:sz w:val="24"/>
                <w:szCs w:val="24"/>
              </w:rPr>
              <w:drawing>
                <wp:inline distT="0" distB="0" distL="0" distR="0">
                  <wp:extent cx="948690" cy="125730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8690" cy="1257300"/>
                          </a:xfrm>
                          <a:prstGeom prst="rect">
                            <a:avLst/>
                          </a:prstGeom>
                          <a:noFill/>
                          <a:ln>
                            <a:noFill/>
                          </a:ln>
                        </pic:spPr>
                      </pic:pic>
                    </a:graphicData>
                  </a:graphic>
                </wp:inline>
              </w:drawing>
            </w:r>
          </w:p>
        </w:tc>
        <w:tc>
          <w:tcPr>
            <w:tcW w:w="1950" w:type="dxa"/>
            <w:vAlign w:val="center"/>
          </w:tcPr>
          <w:p w:rsidR="00070CC2" w:rsidRPr="00181AA9" w:rsidRDefault="00594CC8" w:rsidP="005F1268">
            <w:pPr>
              <w:spacing w:line="360" w:lineRule="auto"/>
              <w:jc w:val="both"/>
              <w:rPr>
                <w:rFonts w:ascii="Century Gothic" w:hAnsi="Century Gothic"/>
                <w:sz w:val="24"/>
                <w:szCs w:val="24"/>
              </w:rPr>
            </w:pPr>
            <w:proofErr w:type="spellStart"/>
            <w:r w:rsidRPr="00181AA9">
              <w:rPr>
                <w:rFonts w:ascii="Century Gothic" w:hAnsi="Century Gothic"/>
                <w:sz w:val="24"/>
                <w:szCs w:val="24"/>
              </w:rPr>
              <w:t>DIP</w:t>
            </w:r>
            <w:proofErr w:type="spellEnd"/>
            <w:r w:rsidRPr="00181AA9">
              <w:rPr>
                <w:rFonts w:ascii="Century Gothic" w:hAnsi="Century Gothic"/>
                <w:sz w:val="24"/>
                <w:szCs w:val="24"/>
              </w:rPr>
              <w:t xml:space="preserve">. </w:t>
            </w:r>
            <w:hyperlink r:id="rId13" w:history="1">
              <w:r w:rsidRPr="00181AA9">
                <w:rPr>
                  <w:rStyle w:val="Hipervnculo"/>
                  <w:rFonts w:ascii="Century Gothic" w:hAnsi="Century Gothic"/>
                  <w:color w:val="auto"/>
                  <w:sz w:val="24"/>
                  <w:szCs w:val="24"/>
                </w:rPr>
                <w:t>MARISELA TERRAZAS MUÑOZ</w:t>
              </w:r>
            </w:hyperlink>
            <w:r w:rsidR="00C27B57" w:rsidRPr="00181AA9">
              <w:rPr>
                <w:rFonts w:ascii="Century Gothic" w:hAnsi="Century Gothic"/>
                <w:sz w:val="24"/>
                <w:szCs w:val="24"/>
              </w:rPr>
              <w:t>.</w:t>
            </w:r>
          </w:p>
          <w:p w:rsidR="00070CC2" w:rsidRPr="00181AA9" w:rsidRDefault="00594CC8" w:rsidP="005F1268">
            <w:pPr>
              <w:spacing w:line="360" w:lineRule="auto"/>
              <w:jc w:val="both"/>
              <w:rPr>
                <w:rFonts w:ascii="Century Gothic" w:hAnsi="Century Gothic"/>
                <w:sz w:val="24"/>
                <w:szCs w:val="24"/>
              </w:rPr>
            </w:pPr>
            <w:r w:rsidRPr="00181AA9">
              <w:rPr>
                <w:rFonts w:ascii="Century Gothic" w:hAnsi="Century Gothic"/>
                <w:sz w:val="24"/>
                <w:szCs w:val="24"/>
              </w:rPr>
              <w:t>VOCAL</w:t>
            </w:r>
            <w:r w:rsidR="00C27B57" w:rsidRPr="00181AA9">
              <w:rPr>
                <w:rFonts w:ascii="Century Gothic" w:hAnsi="Century Gothic"/>
                <w:sz w:val="24"/>
                <w:szCs w:val="24"/>
              </w:rPr>
              <w:t>.</w:t>
            </w:r>
          </w:p>
        </w:tc>
        <w:tc>
          <w:tcPr>
            <w:tcW w:w="2194" w:type="dxa"/>
            <w:vAlign w:val="center"/>
          </w:tcPr>
          <w:p w:rsidR="00070CC2" w:rsidRPr="00181AA9" w:rsidRDefault="00070CC2" w:rsidP="005F1268">
            <w:pPr>
              <w:spacing w:line="360" w:lineRule="auto"/>
              <w:jc w:val="both"/>
              <w:rPr>
                <w:rFonts w:ascii="Century Gothic" w:hAnsi="Century Gothic"/>
                <w:sz w:val="24"/>
                <w:szCs w:val="24"/>
              </w:rPr>
            </w:pPr>
          </w:p>
        </w:tc>
        <w:tc>
          <w:tcPr>
            <w:tcW w:w="2122" w:type="dxa"/>
            <w:vAlign w:val="center"/>
          </w:tcPr>
          <w:p w:rsidR="00070CC2" w:rsidRPr="00181AA9" w:rsidRDefault="00070CC2" w:rsidP="005F1268">
            <w:pPr>
              <w:spacing w:line="360" w:lineRule="auto"/>
              <w:jc w:val="both"/>
              <w:rPr>
                <w:rFonts w:ascii="Century Gothic" w:hAnsi="Century Gothic"/>
                <w:sz w:val="24"/>
                <w:szCs w:val="24"/>
              </w:rPr>
            </w:pPr>
          </w:p>
        </w:tc>
        <w:tc>
          <w:tcPr>
            <w:tcW w:w="1948" w:type="dxa"/>
            <w:vAlign w:val="center"/>
          </w:tcPr>
          <w:p w:rsidR="00070CC2" w:rsidRPr="00181AA9" w:rsidRDefault="00070CC2" w:rsidP="005F1268">
            <w:pPr>
              <w:spacing w:line="360" w:lineRule="auto"/>
              <w:jc w:val="both"/>
              <w:rPr>
                <w:rFonts w:ascii="Century Gothic" w:hAnsi="Century Gothic"/>
                <w:sz w:val="24"/>
                <w:szCs w:val="24"/>
              </w:rPr>
            </w:pPr>
          </w:p>
        </w:tc>
      </w:tr>
      <w:tr w:rsidR="00070CC2" w:rsidRPr="00181AA9" w:rsidTr="00F6630A">
        <w:trPr>
          <w:jc w:val="center"/>
        </w:trPr>
        <w:tc>
          <w:tcPr>
            <w:tcW w:w="1710" w:type="dxa"/>
            <w:vAlign w:val="center"/>
          </w:tcPr>
          <w:p w:rsidR="00070CC2" w:rsidRPr="00181AA9" w:rsidRDefault="004F5D78" w:rsidP="005F1268">
            <w:pPr>
              <w:spacing w:line="360" w:lineRule="auto"/>
              <w:jc w:val="both"/>
              <w:rPr>
                <w:rFonts w:ascii="Century Gothic" w:hAnsi="Century Gothic"/>
                <w:sz w:val="24"/>
                <w:szCs w:val="24"/>
              </w:rPr>
            </w:pPr>
            <w:r w:rsidRPr="00181AA9">
              <w:rPr>
                <w:rFonts w:ascii="Century Gothic" w:hAnsi="Century Gothic"/>
                <w:noProof/>
                <w:sz w:val="24"/>
                <w:szCs w:val="24"/>
              </w:rPr>
              <w:drawing>
                <wp:inline distT="0" distB="0" distL="0" distR="0">
                  <wp:extent cx="948690" cy="125730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8690" cy="1257300"/>
                          </a:xfrm>
                          <a:prstGeom prst="rect">
                            <a:avLst/>
                          </a:prstGeom>
                          <a:noFill/>
                          <a:ln>
                            <a:noFill/>
                          </a:ln>
                        </pic:spPr>
                      </pic:pic>
                    </a:graphicData>
                  </a:graphic>
                </wp:inline>
              </w:drawing>
            </w:r>
          </w:p>
        </w:tc>
        <w:tc>
          <w:tcPr>
            <w:tcW w:w="1950" w:type="dxa"/>
            <w:vAlign w:val="center"/>
          </w:tcPr>
          <w:p w:rsidR="00070CC2" w:rsidRPr="00181AA9" w:rsidRDefault="00594CC8" w:rsidP="005F1268">
            <w:pPr>
              <w:spacing w:line="360" w:lineRule="auto"/>
              <w:jc w:val="both"/>
              <w:rPr>
                <w:rFonts w:ascii="Century Gothic" w:hAnsi="Century Gothic"/>
                <w:sz w:val="24"/>
                <w:szCs w:val="24"/>
              </w:rPr>
            </w:pPr>
            <w:proofErr w:type="spellStart"/>
            <w:r w:rsidRPr="00181AA9">
              <w:rPr>
                <w:rFonts w:ascii="Century Gothic" w:hAnsi="Century Gothic"/>
                <w:sz w:val="24"/>
                <w:szCs w:val="24"/>
              </w:rPr>
              <w:t>DIP</w:t>
            </w:r>
            <w:proofErr w:type="spellEnd"/>
            <w:r w:rsidRPr="00181AA9">
              <w:rPr>
                <w:rFonts w:ascii="Century Gothic" w:hAnsi="Century Gothic"/>
                <w:sz w:val="24"/>
                <w:szCs w:val="24"/>
              </w:rPr>
              <w:t xml:space="preserve">. </w:t>
            </w:r>
            <w:hyperlink r:id="rId15" w:history="1">
              <w:r w:rsidRPr="00181AA9">
                <w:rPr>
                  <w:rStyle w:val="Hipervnculo"/>
                  <w:rFonts w:ascii="Century Gothic" w:hAnsi="Century Gothic"/>
                  <w:color w:val="auto"/>
                  <w:sz w:val="24"/>
                  <w:szCs w:val="24"/>
                </w:rPr>
                <w:t>ILSE AMÉRICA GARCÍA SOTO</w:t>
              </w:r>
            </w:hyperlink>
            <w:r w:rsidR="00C27B57" w:rsidRPr="00181AA9">
              <w:rPr>
                <w:rFonts w:ascii="Century Gothic" w:hAnsi="Century Gothic"/>
                <w:sz w:val="24"/>
                <w:szCs w:val="24"/>
              </w:rPr>
              <w:t>.</w:t>
            </w:r>
          </w:p>
          <w:p w:rsidR="00070CC2" w:rsidRPr="00181AA9" w:rsidRDefault="00594CC8" w:rsidP="005F1268">
            <w:pPr>
              <w:spacing w:line="360" w:lineRule="auto"/>
              <w:jc w:val="both"/>
              <w:rPr>
                <w:rFonts w:ascii="Century Gothic" w:hAnsi="Century Gothic"/>
                <w:sz w:val="24"/>
                <w:szCs w:val="24"/>
              </w:rPr>
            </w:pPr>
            <w:r w:rsidRPr="00181AA9">
              <w:rPr>
                <w:rFonts w:ascii="Century Gothic" w:hAnsi="Century Gothic"/>
                <w:sz w:val="24"/>
                <w:szCs w:val="24"/>
              </w:rPr>
              <w:t>VOCAL</w:t>
            </w:r>
            <w:r w:rsidR="00C27B57" w:rsidRPr="00181AA9">
              <w:rPr>
                <w:rFonts w:ascii="Century Gothic" w:hAnsi="Century Gothic"/>
                <w:sz w:val="24"/>
                <w:szCs w:val="24"/>
              </w:rPr>
              <w:t>.</w:t>
            </w:r>
          </w:p>
        </w:tc>
        <w:tc>
          <w:tcPr>
            <w:tcW w:w="2194" w:type="dxa"/>
            <w:vAlign w:val="center"/>
          </w:tcPr>
          <w:p w:rsidR="00070CC2" w:rsidRPr="00181AA9" w:rsidRDefault="00070CC2" w:rsidP="005F1268">
            <w:pPr>
              <w:spacing w:line="360" w:lineRule="auto"/>
              <w:jc w:val="both"/>
              <w:rPr>
                <w:rFonts w:ascii="Century Gothic" w:hAnsi="Century Gothic"/>
                <w:sz w:val="24"/>
                <w:szCs w:val="24"/>
              </w:rPr>
            </w:pPr>
          </w:p>
        </w:tc>
        <w:tc>
          <w:tcPr>
            <w:tcW w:w="2122" w:type="dxa"/>
            <w:vAlign w:val="center"/>
          </w:tcPr>
          <w:p w:rsidR="00070CC2" w:rsidRPr="00181AA9" w:rsidRDefault="00070CC2" w:rsidP="005F1268">
            <w:pPr>
              <w:spacing w:line="360" w:lineRule="auto"/>
              <w:jc w:val="both"/>
              <w:rPr>
                <w:rFonts w:ascii="Century Gothic" w:hAnsi="Century Gothic"/>
                <w:sz w:val="24"/>
                <w:szCs w:val="24"/>
              </w:rPr>
            </w:pPr>
          </w:p>
        </w:tc>
        <w:tc>
          <w:tcPr>
            <w:tcW w:w="1948" w:type="dxa"/>
            <w:vAlign w:val="center"/>
          </w:tcPr>
          <w:p w:rsidR="00070CC2" w:rsidRPr="00181AA9" w:rsidRDefault="00070CC2" w:rsidP="005F1268">
            <w:pPr>
              <w:spacing w:line="360" w:lineRule="auto"/>
              <w:jc w:val="both"/>
              <w:rPr>
                <w:rFonts w:ascii="Century Gothic" w:hAnsi="Century Gothic"/>
                <w:sz w:val="24"/>
                <w:szCs w:val="24"/>
              </w:rPr>
            </w:pPr>
          </w:p>
        </w:tc>
      </w:tr>
      <w:tr w:rsidR="00070CC2" w:rsidRPr="00181AA9" w:rsidTr="00F6630A">
        <w:trPr>
          <w:jc w:val="center"/>
        </w:trPr>
        <w:tc>
          <w:tcPr>
            <w:tcW w:w="1710" w:type="dxa"/>
            <w:vAlign w:val="center"/>
          </w:tcPr>
          <w:p w:rsidR="00070CC2" w:rsidRPr="00181AA9" w:rsidRDefault="004F5D78" w:rsidP="005F1268">
            <w:pPr>
              <w:spacing w:line="360" w:lineRule="auto"/>
              <w:jc w:val="both"/>
              <w:rPr>
                <w:rFonts w:ascii="Century Gothic" w:hAnsi="Century Gothic"/>
                <w:sz w:val="24"/>
                <w:szCs w:val="24"/>
              </w:rPr>
            </w:pPr>
            <w:r w:rsidRPr="00181AA9">
              <w:rPr>
                <w:rFonts w:ascii="Century Gothic" w:hAnsi="Century Gothic"/>
                <w:noProof/>
                <w:sz w:val="24"/>
                <w:szCs w:val="24"/>
              </w:rPr>
              <w:lastRenderedPageBreak/>
              <w:drawing>
                <wp:inline distT="0" distB="0" distL="0" distR="0">
                  <wp:extent cx="940435" cy="1245870"/>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0435" cy="1245870"/>
                          </a:xfrm>
                          <a:prstGeom prst="rect">
                            <a:avLst/>
                          </a:prstGeom>
                          <a:noFill/>
                          <a:ln>
                            <a:noFill/>
                          </a:ln>
                        </pic:spPr>
                      </pic:pic>
                    </a:graphicData>
                  </a:graphic>
                </wp:inline>
              </w:drawing>
            </w:r>
          </w:p>
        </w:tc>
        <w:tc>
          <w:tcPr>
            <w:tcW w:w="1950" w:type="dxa"/>
            <w:vAlign w:val="center"/>
          </w:tcPr>
          <w:p w:rsidR="00594CC8" w:rsidRPr="00181AA9" w:rsidRDefault="00594CC8" w:rsidP="005F1268">
            <w:pPr>
              <w:spacing w:line="360" w:lineRule="auto"/>
              <w:jc w:val="both"/>
              <w:rPr>
                <w:rFonts w:ascii="Century Gothic" w:hAnsi="Century Gothic"/>
                <w:sz w:val="24"/>
                <w:szCs w:val="24"/>
              </w:rPr>
            </w:pPr>
            <w:proofErr w:type="spellStart"/>
            <w:r w:rsidRPr="00181AA9">
              <w:rPr>
                <w:rFonts w:ascii="Century Gothic" w:hAnsi="Century Gothic"/>
                <w:sz w:val="24"/>
                <w:szCs w:val="24"/>
              </w:rPr>
              <w:t>DIP</w:t>
            </w:r>
            <w:proofErr w:type="spellEnd"/>
            <w:r w:rsidRPr="00181AA9">
              <w:rPr>
                <w:rFonts w:ascii="Century Gothic" w:hAnsi="Century Gothic"/>
                <w:sz w:val="24"/>
                <w:szCs w:val="24"/>
              </w:rPr>
              <w:t xml:space="preserve">. </w:t>
            </w:r>
            <w:hyperlink r:id="rId17" w:history="1">
              <w:proofErr w:type="spellStart"/>
              <w:r w:rsidRPr="00181AA9">
                <w:rPr>
                  <w:rStyle w:val="Hipervnculo"/>
                  <w:rFonts w:ascii="Century Gothic" w:hAnsi="Century Gothic"/>
                  <w:color w:val="auto"/>
                  <w:sz w:val="24"/>
                  <w:szCs w:val="24"/>
                </w:rPr>
                <w:t>ROCIO</w:t>
              </w:r>
              <w:proofErr w:type="spellEnd"/>
              <w:r w:rsidRPr="00181AA9">
                <w:rPr>
                  <w:rStyle w:val="Hipervnculo"/>
                  <w:rFonts w:ascii="Century Gothic" w:hAnsi="Century Gothic"/>
                  <w:color w:val="auto"/>
                  <w:sz w:val="24"/>
                  <w:szCs w:val="24"/>
                </w:rPr>
                <w:t xml:space="preserve"> GUADALUPE SARMIENTO RUFINO</w:t>
              </w:r>
            </w:hyperlink>
            <w:r w:rsidR="00C27B57" w:rsidRPr="00181AA9">
              <w:rPr>
                <w:rFonts w:ascii="Century Gothic" w:hAnsi="Century Gothic"/>
                <w:sz w:val="24"/>
                <w:szCs w:val="24"/>
              </w:rPr>
              <w:t>.</w:t>
            </w:r>
          </w:p>
          <w:p w:rsidR="00070CC2" w:rsidRPr="00181AA9" w:rsidRDefault="00594CC8" w:rsidP="005F1268">
            <w:pPr>
              <w:spacing w:line="360" w:lineRule="auto"/>
              <w:jc w:val="both"/>
              <w:rPr>
                <w:rFonts w:ascii="Century Gothic" w:hAnsi="Century Gothic"/>
                <w:sz w:val="24"/>
                <w:szCs w:val="24"/>
              </w:rPr>
            </w:pPr>
            <w:r w:rsidRPr="00181AA9">
              <w:rPr>
                <w:rFonts w:ascii="Century Gothic" w:hAnsi="Century Gothic"/>
                <w:sz w:val="24"/>
                <w:szCs w:val="24"/>
              </w:rPr>
              <w:t>VOCAL</w:t>
            </w:r>
          </w:p>
        </w:tc>
        <w:tc>
          <w:tcPr>
            <w:tcW w:w="2194" w:type="dxa"/>
            <w:vAlign w:val="center"/>
          </w:tcPr>
          <w:p w:rsidR="00070CC2" w:rsidRPr="00181AA9" w:rsidRDefault="00070CC2" w:rsidP="005F1268">
            <w:pPr>
              <w:spacing w:line="360" w:lineRule="auto"/>
              <w:jc w:val="both"/>
              <w:rPr>
                <w:rFonts w:ascii="Century Gothic" w:hAnsi="Century Gothic"/>
                <w:sz w:val="24"/>
                <w:szCs w:val="24"/>
              </w:rPr>
            </w:pPr>
          </w:p>
        </w:tc>
        <w:tc>
          <w:tcPr>
            <w:tcW w:w="2122" w:type="dxa"/>
            <w:vAlign w:val="center"/>
          </w:tcPr>
          <w:p w:rsidR="00070CC2" w:rsidRPr="00181AA9" w:rsidRDefault="00070CC2" w:rsidP="005F1268">
            <w:pPr>
              <w:spacing w:line="360" w:lineRule="auto"/>
              <w:jc w:val="both"/>
              <w:rPr>
                <w:rFonts w:ascii="Century Gothic" w:hAnsi="Century Gothic"/>
                <w:sz w:val="24"/>
                <w:szCs w:val="24"/>
              </w:rPr>
            </w:pPr>
          </w:p>
        </w:tc>
        <w:tc>
          <w:tcPr>
            <w:tcW w:w="1948" w:type="dxa"/>
            <w:vAlign w:val="center"/>
          </w:tcPr>
          <w:p w:rsidR="00070CC2" w:rsidRPr="00181AA9" w:rsidRDefault="00070CC2" w:rsidP="005F1268">
            <w:pPr>
              <w:spacing w:line="360" w:lineRule="auto"/>
              <w:jc w:val="both"/>
              <w:rPr>
                <w:rFonts w:ascii="Century Gothic" w:hAnsi="Century Gothic"/>
                <w:sz w:val="24"/>
                <w:szCs w:val="24"/>
              </w:rPr>
            </w:pPr>
          </w:p>
        </w:tc>
      </w:tr>
    </w:tbl>
    <w:p w:rsidR="00755830" w:rsidRPr="00181AA9" w:rsidRDefault="005543D9" w:rsidP="00853185">
      <w:pPr>
        <w:spacing w:line="240" w:lineRule="auto"/>
        <w:jc w:val="both"/>
        <w:rPr>
          <w:rFonts w:ascii="Century Gothic" w:eastAsia="Arial" w:hAnsi="Century Gothic"/>
          <w:sz w:val="20"/>
          <w:szCs w:val="20"/>
        </w:rPr>
      </w:pPr>
      <w:r w:rsidRPr="00181AA9">
        <w:rPr>
          <w:rFonts w:ascii="Century Gothic" w:eastAsia="Arial" w:hAnsi="Century Gothic"/>
          <w:sz w:val="20"/>
          <w:szCs w:val="20"/>
        </w:rPr>
        <w:t xml:space="preserve">LA PRESENTE HOJA FORMA PARTE DEL DICTAMEN QUE RECAE A LA </w:t>
      </w:r>
      <w:r w:rsidR="00755830" w:rsidRPr="00181AA9">
        <w:rPr>
          <w:rFonts w:ascii="Century Gothic" w:eastAsia="Arial" w:hAnsi="Century Gothic"/>
          <w:sz w:val="20"/>
          <w:szCs w:val="20"/>
        </w:rPr>
        <w:t>INICIATIVA CON CARÁCTER DE DECRETO, A EFECTO DE REFORMAR EL DECRETO 240/02, MEDIANTE EL CUAL SE CREÓ EL HOMENAJE AL NIÑO Y A LA EDUCACIÓN CÍVICA, DENOMINADO “DIPUTADO INFANTIL POR UN DÍA”, A FIN DE QUE DICHO HOMENAJE SE PUEDA REALIZAR, SEA DE MANERA PRESENCIAL CON LAS DEBIDAS MEDIDAS SANITARIAS, O BIEN DE MANERA REMOTA O VIRTUAL; Y EVITAR QUE, AL NO LLEVARSE A CABO, LAS Y LOS NIÑOS PARTICIPANTES CAREZCAN DE LA POSIBILIDAD DE FORTALECER LA EDUCACIÓN EN VALORES CÍVICOS, CONOZCAN Y VIVAN EL FUNCIONAMIENTO DE UNO DE LOS PODERES DEL ESTADO, Y QUE ADEMÁS, LAS ESCUELAS DE ORIGEN PIERDAN LOS APOYOS QUE FAVOREZCAN SU FORTALECIMIENTO.</w:t>
      </w:r>
      <w:r w:rsidR="004F291A" w:rsidRPr="00181AA9">
        <w:rPr>
          <w:rFonts w:ascii="Century Gothic" w:eastAsia="Arial" w:hAnsi="Century Gothic"/>
          <w:sz w:val="20"/>
          <w:szCs w:val="20"/>
        </w:rPr>
        <w:t>_</w:t>
      </w:r>
    </w:p>
    <w:p w:rsidR="008938B7" w:rsidRPr="00181AA9" w:rsidRDefault="008938B7" w:rsidP="005F1268">
      <w:pPr>
        <w:spacing w:line="360" w:lineRule="auto"/>
        <w:jc w:val="both"/>
        <w:rPr>
          <w:rFonts w:ascii="Century Gothic" w:hAnsi="Century Gothic"/>
          <w:sz w:val="24"/>
          <w:szCs w:val="24"/>
        </w:rPr>
      </w:pPr>
    </w:p>
    <w:sectPr w:rsidR="008938B7" w:rsidRPr="00181AA9" w:rsidSect="003042CE">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59F" w:rsidRDefault="0001459F" w:rsidP="006856B5">
      <w:pPr>
        <w:spacing w:after="0" w:line="240" w:lineRule="auto"/>
      </w:pPr>
      <w:r>
        <w:separator/>
      </w:r>
    </w:p>
  </w:endnote>
  <w:endnote w:type="continuationSeparator" w:id="0">
    <w:p w:rsidR="0001459F" w:rsidRDefault="0001459F" w:rsidP="0068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08" w:rsidRDefault="00630908" w:rsidP="007C0D2D">
    <w:pPr>
      <w:pStyle w:val="Piedepgina"/>
      <w:jc w:val="center"/>
    </w:pPr>
  </w:p>
  <w:p w:rsidR="00630908" w:rsidRDefault="00A87316" w:rsidP="007C0D2D">
    <w:pPr>
      <w:pStyle w:val="Piedepgina"/>
      <w:jc w:val="right"/>
      <w:rPr>
        <w:sz w:val="16"/>
        <w:szCs w:val="16"/>
        <w:lang w:val="en-US"/>
      </w:rPr>
    </w:pPr>
    <w:proofErr w:type="spellStart"/>
    <w:r>
      <w:rPr>
        <w:sz w:val="16"/>
        <w:szCs w:val="16"/>
        <w:lang w:val="en-US"/>
      </w:rPr>
      <w:t>A</w:t>
    </w:r>
    <w:r w:rsidR="00755830">
      <w:rPr>
        <w:sz w:val="16"/>
        <w:szCs w:val="16"/>
        <w:lang w:val="en-US"/>
      </w:rPr>
      <w:t>691</w:t>
    </w:r>
    <w:proofErr w:type="spellEnd"/>
    <w:r w:rsidR="00C75C95">
      <w:rPr>
        <w:sz w:val="16"/>
        <w:szCs w:val="16"/>
        <w:lang w:val="en-US"/>
      </w:rPr>
      <w:t>/ERS</w:t>
    </w:r>
    <w:r w:rsidR="00630908">
      <w:rPr>
        <w:sz w:val="16"/>
        <w:szCs w:val="16"/>
        <w:lang w:val="en-US"/>
      </w:rPr>
      <w:t>/</w:t>
    </w:r>
    <w:proofErr w:type="spellStart"/>
    <w:r w:rsidR="00630908">
      <w:rPr>
        <w:sz w:val="16"/>
        <w:szCs w:val="16"/>
        <w:lang w:val="en-US"/>
      </w:rPr>
      <w:t>GAOR</w:t>
    </w:r>
    <w:proofErr w:type="spellEnd"/>
    <w:r w:rsidR="00630908">
      <w:rPr>
        <w:sz w:val="16"/>
        <w:szCs w:val="16"/>
        <w:lang w:val="en-US"/>
      </w:rPr>
      <w:t>/</w:t>
    </w:r>
    <w:proofErr w:type="spellStart"/>
    <w:r w:rsidR="00630908">
      <w:rPr>
        <w:sz w:val="16"/>
        <w:szCs w:val="16"/>
        <w:lang w:val="en-US"/>
      </w:rPr>
      <w:t>JRMC</w:t>
    </w:r>
    <w:proofErr w:type="spellEnd"/>
    <w:r w:rsidR="00630908">
      <w:rPr>
        <w:sz w:val="16"/>
        <w:szCs w:val="16"/>
        <w:lang w:val="en-US"/>
      </w:rPr>
      <w:t>/</w:t>
    </w:r>
    <w:proofErr w:type="spellStart"/>
    <w:r w:rsidR="00630908">
      <w:rPr>
        <w:sz w:val="16"/>
        <w:szCs w:val="16"/>
        <w:lang w:val="en-US"/>
      </w:rPr>
      <w:t>JACM</w:t>
    </w:r>
    <w:proofErr w:type="spellEnd"/>
  </w:p>
  <w:p w:rsidR="00630908" w:rsidRPr="007C0D2D" w:rsidRDefault="00630908" w:rsidP="007C0D2D">
    <w:pPr>
      <w:pStyle w:val="Piedepgina"/>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59F" w:rsidRDefault="0001459F" w:rsidP="006856B5">
      <w:pPr>
        <w:spacing w:after="0" w:line="240" w:lineRule="auto"/>
      </w:pPr>
      <w:r>
        <w:separator/>
      </w:r>
    </w:p>
  </w:footnote>
  <w:footnote w:type="continuationSeparator" w:id="0">
    <w:p w:rsidR="0001459F" w:rsidRDefault="0001459F" w:rsidP="00685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EA" w:rsidRDefault="00C673EA" w:rsidP="006856B5">
    <w:pPr>
      <w:pStyle w:val="Encabezado"/>
      <w:jc w:val="right"/>
      <w:rPr>
        <w:rFonts w:ascii="Arial" w:hAnsi="Arial" w:cs="Arial"/>
        <w:b/>
        <w:sz w:val="18"/>
        <w:szCs w:val="18"/>
      </w:rPr>
    </w:pPr>
    <w:r w:rsidRPr="00C673EA">
      <w:rPr>
        <w:rFonts w:ascii="Arial" w:hAnsi="Arial" w:cs="Arial"/>
        <w:b/>
        <w:sz w:val="18"/>
        <w:szCs w:val="18"/>
      </w:rPr>
      <w:t>"2022, Año del Centenario de la llegada de la Comunidad Menonita a Chihuahua”</w:t>
    </w:r>
  </w:p>
  <w:p w:rsidR="00C673EA" w:rsidRDefault="00C673EA" w:rsidP="006856B5">
    <w:pPr>
      <w:pStyle w:val="Encabezado"/>
      <w:jc w:val="right"/>
      <w:rPr>
        <w:rFonts w:ascii="Arial" w:hAnsi="Arial" w:cs="Arial"/>
        <w:b/>
        <w:sz w:val="18"/>
        <w:szCs w:val="18"/>
      </w:rPr>
    </w:pPr>
  </w:p>
  <w:p w:rsidR="00630908" w:rsidRDefault="00630908" w:rsidP="006856B5">
    <w:pPr>
      <w:pStyle w:val="Encabezado"/>
      <w:jc w:val="right"/>
      <w:rPr>
        <w:rFonts w:ascii="Century Gothic" w:hAnsi="Century Gothic"/>
        <w:sz w:val="28"/>
        <w:szCs w:val="28"/>
      </w:rPr>
    </w:pPr>
    <w:r>
      <w:rPr>
        <w:rFonts w:ascii="Century Gothic" w:hAnsi="Century Gothic" w:cs="Tahoma"/>
        <w:b/>
        <w:bCs/>
        <w:sz w:val="28"/>
        <w:szCs w:val="28"/>
        <w:shd w:val="clear" w:color="auto" w:fill="FFFFFF"/>
      </w:rPr>
      <w:t>Comisión de E</w:t>
    </w:r>
    <w:r w:rsidR="00C673EA">
      <w:rPr>
        <w:rFonts w:ascii="Century Gothic" w:hAnsi="Century Gothic" w:cs="Tahoma"/>
        <w:b/>
        <w:bCs/>
        <w:sz w:val="28"/>
        <w:szCs w:val="28"/>
        <w:shd w:val="clear" w:color="auto" w:fill="FFFFFF"/>
      </w:rPr>
      <w:t xml:space="preserve">ducación, </w:t>
    </w:r>
    <w:r>
      <w:rPr>
        <w:rFonts w:ascii="Century Gothic" w:hAnsi="Century Gothic" w:cs="Tahoma"/>
        <w:b/>
        <w:bCs/>
        <w:sz w:val="28"/>
        <w:szCs w:val="28"/>
        <w:shd w:val="clear" w:color="auto" w:fill="FFFFFF"/>
      </w:rPr>
      <w:t>Cultura</w:t>
    </w:r>
    <w:r w:rsidR="00C673EA">
      <w:rPr>
        <w:rFonts w:ascii="Century Gothic" w:hAnsi="Century Gothic" w:cs="Tahoma"/>
        <w:b/>
        <w:bCs/>
        <w:sz w:val="28"/>
        <w:szCs w:val="28"/>
        <w:shd w:val="clear" w:color="auto" w:fill="FFFFFF"/>
      </w:rPr>
      <w:t xml:space="preserve"> Física y Deporte</w:t>
    </w:r>
  </w:p>
  <w:p w:rsidR="00630908" w:rsidRDefault="00630908" w:rsidP="006856B5">
    <w:pPr>
      <w:pStyle w:val="Normal1"/>
      <w:spacing w:line="360" w:lineRule="auto"/>
      <w:jc w:val="right"/>
      <w:rPr>
        <w:rFonts w:ascii="Century Gothic" w:hAnsi="Century Gothic" w:cs="Arial"/>
        <w:b/>
        <w:szCs w:val="24"/>
        <w:lang w:val="es-MX"/>
      </w:rPr>
    </w:pPr>
    <w:r>
      <w:rPr>
        <w:rFonts w:ascii="Century Gothic" w:hAnsi="Century Gothic" w:cs="Arial"/>
        <w:b/>
        <w:szCs w:val="24"/>
        <w:lang w:val="es-MX"/>
      </w:rPr>
      <w:t>LXVI</w:t>
    </w:r>
    <w:r w:rsidR="00C673EA">
      <w:rPr>
        <w:rFonts w:ascii="Century Gothic" w:hAnsi="Century Gothic" w:cs="Arial"/>
        <w:b/>
        <w:szCs w:val="24"/>
        <w:lang w:val="es-MX"/>
      </w:rPr>
      <w:t>I</w:t>
    </w:r>
    <w:r>
      <w:rPr>
        <w:rFonts w:ascii="Century Gothic" w:hAnsi="Century Gothic" w:cs="Arial"/>
        <w:b/>
        <w:szCs w:val="24"/>
        <w:lang w:val="es-MX"/>
      </w:rPr>
      <w:t xml:space="preserve"> LEGISLATURA</w:t>
    </w:r>
  </w:p>
  <w:p w:rsidR="00630908" w:rsidRPr="00876443" w:rsidRDefault="00A62196" w:rsidP="006856B5">
    <w:pPr>
      <w:pStyle w:val="Prrafodelista"/>
      <w:spacing w:line="360" w:lineRule="auto"/>
      <w:jc w:val="right"/>
      <w:rPr>
        <w:rFonts w:ascii="Century Gothic" w:hAnsi="Century Gothic" w:cs="Calibri"/>
        <w:b/>
        <w:sz w:val="24"/>
        <w:szCs w:val="24"/>
      </w:rPr>
    </w:pPr>
    <w:proofErr w:type="spellStart"/>
    <w:r>
      <w:rPr>
        <w:rFonts w:ascii="Century Gothic" w:hAnsi="Century Gothic" w:cs="Calibri"/>
        <w:b/>
        <w:sz w:val="24"/>
        <w:szCs w:val="24"/>
      </w:rPr>
      <w:t>DCEC</w:t>
    </w:r>
    <w:r w:rsidR="00C673EA">
      <w:rPr>
        <w:rFonts w:ascii="Century Gothic" w:hAnsi="Century Gothic" w:cs="Calibri"/>
        <w:b/>
        <w:sz w:val="24"/>
        <w:szCs w:val="24"/>
      </w:rPr>
      <w:t>FD</w:t>
    </w:r>
    <w:proofErr w:type="spellEnd"/>
    <w:r w:rsidR="00181AA9">
      <w:rPr>
        <w:rFonts w:ascii="Century Gothic" w:hAnsi="Century Gothic" w:cs="Calibri"/>
        <w:b/>
        <w:sz w:val="24"/>
        <w:szCs w:val="24"/>
      </w:rPr>
      <w:t>/05</w:t>
    </w:r>
    <w:r w:rsidR="00630908">
      <w:rPr>
        <w:rFonts w:ascii="Century Gothic" w:hAnsi="Century Gothic" w:cs="Calibri"/>
        <w:b/>
        <w:sz w:val="24"/>
        <w:szCs w:val="24"/>
      </w:rPr>
      <w:t>/202</w:t>
    </w:r>
    <w:r w:rsidR="00C673EA">
      <w:rPr>
        <w:rFonts w:ascii="Century Gothic" w:hAnsi="Century Gothic" w:cs="Calibri"/>
        <w:b/>
        <w:sz w:val="24"/>
        <w:szCs w:val="24"/>
      </w:rPr>
      <w:t>2</w:t>
    </w:r>
  </w:p>
  <w:p w:rsidR="00630908" w:rsidRDefault="006309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8DB"/>
    <w:multiLevelType w:val="hybridMultilevel"/>
    <w:tmpl w:val="165669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7A776E"/>
    <w:multiLevelType w:val="hybridMultilevel"/>
    <w:tmpl w:val="FFFFFFFF"/>
    <w:styleLink w:val="Estiloimportado18"/>
    <w:lvl w:ilvl="0" w:tplc="0C428B22">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A6913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A227F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7EE82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6A5D2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4405B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9A0CC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18904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40F1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B536A5"/>
    <w:multiLevelType w:val="hybridMultilevel"/>
    <w:tmpl w:val="FFFFFFFF"/>
    <w:styleLink w:val="Estiloimportado21"/>
    <w:lvl w:ilvl="0" w:tplc="2D36B522">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70F92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02BB40">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A0B49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12507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08ADF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A879F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4294A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02802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F5674A"/>
    <w:multiLevelType w:val="hybridMultilevel"/>
    <w:tmpl w:val="A9664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511D10"/>
    <w:multiLevelType w:val="hybridMultilevel"/>
    <w:tmpl w:val="FFFFFFFF"/>
    <w:styleLink w:val="Estiloimportado172"/>
    <w:lvl w:ilvl="0" w:tplc="62D4D426">
      <w:start w:val="1"/>
      <w:numFmt w:val="low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9ED53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4035D0">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4AC7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0055E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82EF6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0C10F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C002A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BA8E7E">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057158C"/>
    <w:multiLevelType w:val="hybridMultilevel"/>
    <w:tmpl w:val="9A008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573FE2"/>
    <w:multiLevelType w:val="hybridMultilevel"/>
    <w:tmpl w:val="254898B8"/>
    <w:styleLink w:val="Estiloimportado181"/>
    <w:lvl w:ilvl="0" w:tplc="35FEA760">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70F42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FC771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12EAE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82407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1014F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22555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86A76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14DD5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7C0943"/>
    <w:multiLevelType w:val="hybridMultilevel"/>
    <w:tmpl w:val="7512C2AA"/>
    <w:lvl w:ilvl="0" w:tplc="8F540B76">
      <w:start w:val="4"/>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C91A74"/>
    <w:multiLevelType w:val="hybridMultilevel"/>
    <w:tmpl w:val="239221E6"/>
    <w:styleLink w:val="Estiloimportado241"/>
    <w:lvl w:ilvl="0" w:tplc="E91C552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62883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B605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1E7C6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7465E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4EC4E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833F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1C674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82875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C8F4BAF"/>
    <w:multiLevelType w:val="hybridMultilevel"/>
    <w:tmpl w:val="FFFFFFFF"/>
    <w:styleLink w:val="Estiloimportado17"/>
    <w:lvl w:ilvl="0" w:tplc="9BDA6102">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F82D6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0690F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5E686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904D4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BF8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604D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B6EFD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2C384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F1D4476"/>
    <w:multiLevelType w:val="hybridMultilevel"/>
    <w:tmpl w:val="5B52DA06"/>
    <w:styleLink w:val="Harvard1"/>
    <w:lvl w:ilvl="0" w:tplc="CF6256F8">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E207B6">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E82F3A">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9CCD88">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C0F1F0">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2E25CA">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38A2F4">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C29A46">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A447B6">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FD90A20"/>
    <w:multiLevelType w:val="hybridMultilevel"/>
    <w:tmpl w:val="37F65326"/>
    <w:styleLink w:val="Estiloimportado171"/>
    <w:lvl w:ilvl="0" w:tplc="7478BD82">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8B96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80874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E4C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C2D2C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4FF7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A400F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D26F2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1EA89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3EE0A29"/>
    <w:multiLevelType w:val="hybridMultilevel"/>
    <w:tmpl w:val="D3A60A90"/>
    <w:styleLink w:val="Estiloimportado221"/>
    <w:lvl w:ilvl="0" w:tplc="6FD6D2EC">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C2C460">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E0ECF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DEA11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22BE1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348CB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90961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64D20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96E5C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44B19C2"/>
    <w:multiLevelType w:val="hybridMultilevel"/>
    <w:tmpl w:val="B31A7484"/>
    <w:styleLink w:val="Estiloimportado201"/>
    <w:lvl w:ilvl="0" w:tplc="489ABD0E">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DEAF48">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D0C492">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BA4F4C">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12C482">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7EA92A">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667D2C">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922B90">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1483DC">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45041B8"/>
    <w:multiLevelType w:val="hybridMultilevel"/>
    <w:tmpl w:val="BEB26C24"/>
    <w:styleLink w:val="Estiloimportado211"/>
    <w:lvl w:ilvl="0" w:tplc="FB4E98D6">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2E8BB0">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F8465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CA1E6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29FB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0E78E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BA12B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B248D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F6DFD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49A6B06"/>
    <w:multiLevelType w:val="hybridMultilevel"/>
    <w:tmpl w:val="CAAA6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4FA45B8"/>
    <w:multiLevelType w:val="hybridMultilevel"/>
    <w:tmpl w:val="BC4C6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60F4E04"/>
    <w:multiLevelType w:val="hybridMultilevel"/>
    <w:tmpl w:val="58B69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4F35D8"/>
    <w:multiLevelType w:val="hybridMultilevel"/>
    <w:tmpl w:val="E1A40538"/>
    <w:lvl w:ilvl="0" w:tplc="C3564B1E">
      <w:start w:val="15"/>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066EF8"/>
    <w:multiLevelType w:val="hybridMultilevel"/>
    <w:tmpl w:val="F3D01E4E"/>
    <w:lvl w:ilvl="0" w:tplc="E1E844B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886A92"/>
    <w:multiLevelType w:val="hybridMultilevel"/>
    <w:tmpl w:val="68CCC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B1049C2"/>
    <w:multiLevelType w:val="hybridMultilevel"/>
    <w:tmpl w:val="D4626146"/>
    <w:lvl w:ilvl="0" w:tplc="5E0440F8">
      <w:start w:val="9"/>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D4F5F4E"/>
    <w:multiLevelType w:val="hybridMultilevel"/>
    <w:tmpl w:val="D7C65148"/>
    <w:lvl w:ilvl="0" w:tplc="E89AF068">
      <w:start w:val="8"/>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01D02AF"/>
    <w:multiLevelType w:val="hybridMultilevel"/>
    <w:tmpl w:val="FFFFFFFF"/>
    <w:styleLink w:val="Estiloimportado20"/>
    <w:lvl w:ilvl="0" w:tplc="673A7638">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9E4EB4">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462572">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4C4E16">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924FB0">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CA6D6E">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AC">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7C6E38">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E87A4C">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14E39C2"/>
    <w:multiLevelType w:val="hybridMultilevel"/>
    <w:tmpl w:val="0E1474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2260600"/>
    <w:multiLevelType w:val="multilevel"/>
    <w:tmpl w:val="AEE2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1E23A7"/>
    <w:multiLevelType w:val="hybridMultilevel"/>
    <w:tmpl w:val="FFFFFFFF"/>
    <w:styleLink w:val="Estiloimportado24"/>
    <w:lvl w:ilvl="0" w:tplc="E5E88ABE">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E40F1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044A1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309CA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140B5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5AB2D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CE070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2A913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12BD0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A115473"/>
    <w:multiLevelType w:val="hybridMultilevel"/>
    <w:tmpl w:val="FFFFFFFF"/>
    <w:styleLink w:val="Estiloimportado29"/>
    <w:lvl w:ilvl="0" w:tplc="FE28DC18">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68265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9A749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485E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3AE5C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AEE48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F2702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8E3D9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EC17E">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F490606"/>
    <w:multiLevelType w:val="hybridMultilevel"/>
    <w:tmpl w:val="E1A40538"/>
    <w:lvl w:ilvl="0" w:tplc="C3564B1E">
      <w:start w:val="15"/>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1494E80"/>
    <w:multiLevelType w:val="hybridMultilevel"/>
    <w:tmpl w:val="7994A62E"/>
    <w:styleLink w:val="Estiloimportado251"/>
    <w:lvl w:ilvl="0" w:tplc="B942AD52">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643FE0">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FA392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DAC88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D4168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98824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2240C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041BD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3C84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DE67C7"/>
    <w:multiLevelType w:val="hybridMultilevel"/>
    <w:tmpl w:val="00AC35FC"/>
    <w:styleLink w:val="Estiloimportado1"/>
    <w:lvl w:ilvl="0" w:tplc="8D9E67F8">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80394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604FE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90B13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8493B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BEC4E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A298A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C6A6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4CE6B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4633A9D"/>
    <w:multiLevelType w:val="hybridMultilevel"/>
    <w:tmpl w:val="BF14F89E"/>
    <w:styleLink w:val="Estiloimportado61"/>
    <w:lvl w:ilvl="0" w:tplc="59881B52">
      <w:start w:val="1"/>
      <w:numFmt w:val="low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1A479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EA6EC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20C08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44A6D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B2F5B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D2F8C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9C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586D2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7913F31"/>
    <w:multiLevelType w:val="hybridMultilevel"/>
    <w:tmpl w:val="FFFFFFFF"/>
    <w:styleLink w:val="Estiloimportado26"/>
    <w:lvl w:ilvl="0" w:tplc="1A049576">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6CD220">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450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24737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70C6F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B28B7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1CD29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DA7FD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DA546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AB5535D"/>
    <w:multiLevelType w:val="hybridMultilevel"/>
    <w:tmpl w:val="84AEAFD0"/>
    <w:lvl w:ilvl="0" w:tplc="A2D09080">
      <w:start w:val="1"/>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BD9032C"/>
    <w:multiLevelType w:val="hybridMultilevel"/>
    <w:tmpl w:val="E0C80308"/>
    <w:styleLink w:val="Estiloimportado291"/>
    <w:lvl w:ilvl="0" w:tplc="B5A4F4C8">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667D0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608E10">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081F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E6A0B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4E3C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2246B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BE875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F43BB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FDA2AA3"/>
    <w:multiLevelType w:val="hybridMultilevel"/>
    <w:tmpl w:val="E9E0D252"/>
    <w:lvl w:ilvl="0" w:tplc="0F48812C">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57A675C"/>
    <w:multiLevelType w:val="hybridMultilevel"/>
    <w:tmpl w:val="0C06986C"/>
    <w:styleLink w:val="Estiloimportado261"/>
    <w:lvl w:ilvl="0" w:tplc="F6F252EE">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9C224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2818A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68683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20EF1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8A8F3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424348">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663DF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C29B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F72537B"/>
    <w:multiLevelType w:val="hybridMultilevel"/>
    <w:tmpl w:val="FFFFFFFF"/>
    <w:styleLink w:val="Estiloimportado25"/>
    <w:lvl w:ilvl="0" w:tplc="A8181B36">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C89AC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2E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A4244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4C36B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9636C0">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B850A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5423E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9CB03E">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0D17E6F"/>
    <w:multiLevelType w:val="hybridMultilevel"/>
    <w:tmpl w:val="67D23E06"/>
    <w:lvl w:ilvl="0" w:tplc="8BD02752">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E94A5B"/>
    <w:multiLevelType w:val="hybridMultilevel"/>
    <w:tmpl w:val="FFFFFFFF"/>
    <w:styleLink w:val="Estiloimportado11"/>
    <w:lvl w:ilvl="0" w:tplc="AB44F7B6">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6C4632">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7826DA">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C27C8A">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C957E">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227DD0">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D0CE98">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F8E680">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7CDD74">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C247954"/>
    <w:multiLevelType w:val="hybridMultilevel"/>
    <w:tmpl w:val="FFFFFFFF"/>
    <w:styleLink w:val="Estiloimportado22"/>
    <w:lvl w:ilvl="0" w:tplc="AC7477FC">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66B0D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DEA15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141F9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0EC3B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6C5DE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8C7CF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2AAB5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E03FE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06D4BD2"/>
    <w:multiLevelType w:val="hybridMultilevel"/>
    <w:tmpl w:val="EE302AF8"/>
    <w:lvl w:ilvl="0" w:tplc="5E0440F8">
      <w:start w:val="9"/>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6841B2"/>
    <w:multiLevelType w:val="hybridMultilevel"/>
    <w:tmpl w:val="00AC35FC"/>
    <w:numStyleLink w:val="Estiloimportado1"/>
  </w:abstractNum>
  <w:num w:numId="1">
    <w:abstractNumId w:val="39"/>
  </w:num>
  <w:num w:numId="2">
    <w:abstractNumId w:val="4"/>
  </w:num>
  <w:num w:numId="3">
    <w:abstractNumId w:val="27"/>
  </w:num>
  <w:num w:numId="4">
    <w:abstractNumId w:val="9"/>
  </w:num>
  <w:num w:numId="5">
    <w:abstractNumId w:val="1"/>
  </w:num>
  <w:num w:numId="6">
    <w:abstractNumId w:val="23"/>
  </w:num>
  <w:num w:numId="7">
    <w:abstractNumId w:val="2"/>
  </w:num>
  <w:num w:numId="8">
    <w:abstractNumId w:val="40"/>
  </w:num>
  <w:num w:numId="9">
    <w:abstractNumId w:val="26"/>
  </w:num>
  <w:num w:numId="10">
    <w:abstractNumId w:val="37"/>
  </w:num>
  <w:num w:numId="11">
    <w:abstractNumId w:val="32"/>
  </w:num>
  <w:num w:numId="12">
    <w:abstractNumId w:val="10"/>
  </w:num>
  <w:num w:numId="13">
    <w:abstractNumId w:val="31"/>
  </w:num>
  <w:num w:numId="14">
    <w:abstractNumId w:val="34"/>
  </w:num>
  <w:num w:numId="15">
    <w:abstractNumId w:val="11"/>
  </w:num>
  <w:num w:numId="16">
    <w:abstractNumId w:val="6"/>
  </w:num>
  <w:num w:numId="17">
    <w:abstractNumId w:val="13"/>
  </w:num>
  <w:num w:numId="18">
    <w:abstractNumId w:val="14"/>
  </w:num>
  <w:num w:numId="19">
    <w:abstractNumId w:val="12"/>
  </w:num>
  <w:num w:numId="20">
    <w:abstractNumId w:val="8"/>
  </w:num>
  <w:num w:numId="21">
    <w:abstractNumId w:val="29"/>
  </w:num>
  <w:num w:numId="22">
    <w:abstractNumId w:val="36"/>
  </w:num>
  <w:num w:numId="23">
    <w:abstractNumId w:val="5"/>
  </w:num>
  <w:num w:numId="24">
    <w:abstractNumId w:val="16"/>
  </w:num>
  <w:num w:numId="25">
    <w:abstractNumId w:val="30"/>
  </w:num>
  <w:num w:numId="26">
    <w:abstractNumId w:val="42"/>
    <w:lvlOverride w:ilvl="0">
      <w:lvl w:ilvl="0" w:tplc="39CE04B2">
        <w:start w:val="1"/>
        <w:numFmt w:val="upperRoman"/>
        <w:lvlText w:val="%1."/>
        <w:lvlJc w:val="left"/>
        <w:pPr>
          <w:ind w:left="720" w:hanging="72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27">
    <w:abstractNumId w:val="42"/>
    <w:lvlOverride w:ilvl="0">
      <w:lvl w:ilvl="0" w:tplc="39CE04B2">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D7458E0">
        <w:start w:val="1"/>
        <w:numFmt w:val="lowerLetter"/>
        <w:lvlText w:val="%2."/>
        <w:lvlJc w:val="left"/>
        <w:pPr>
          <w:ind w:left="90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105FAA">
        <w:start w:val="1"/>
        <w:numFmt w:val="lowerRoman"/>
        <w:lvlText w:val="%3."/>
        <w:lvlJc w:val="left"/>
        <w:pPr>
          <w:ind w:left="1616" w:hanging="3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46E132">
        <w:start w:val="1"/>
        <w:numFmt w:val="decimal"/>
        <w:lvlText w:val="%4."/>
        <w:lvlJc w:val="left"/>
        <w:pPr>
          <w:ind w:left="234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6AD24E">
        <w:start w:val="1"/>
        <w:numFmt w:val="lowerLetter"/>
        <w:lvlText w:val="%5."/>
        <w:lvlJc w:val="left"/>
        <w:pPr>
          <w:ind w:left="306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C541568">
        <w:start w:val="1"/>
        <w:numFmt w:val="lowerRoman"/>
        <w:lvlText w:val="%6."/>
        <w:lvlJc w:val="left"/>
        <w:pPr>
          <w:ind w:left="3776" w:hanging="3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22E17A">
        <w:start w:val="1"/>
        <w:numFmt w:val="decimal"/>
        <w:lvlText w:val="%7."/>
        <w:lvlJc w:val="left"/>
        <w:pPr>
          <w:ind w:left="450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466F84">
        <w:start w:val="1"/>
        <w:numFmt w:val="lowerLetter"/>
        <w:lvlText w:val="%8."/>
        <w:lvlJc w:val="left"/>
        <w:pPr>
          <w:ind w:left="522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94CC9F4">
        <w:start w:val="1"/>
        <w:numFmt w:val="lowerRoman"/>
        <w:lvlText w:val="%9."/>
        <w:lvlJc w:val="left"/>
        <w:pPr>
          <w:ind w:left="5936" w:hanging="3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24"/>
  </w:num>
  <w:num w:numId="29">
    <w:abstractNumId w:val="7"/>
  </w:num>
  <w:num w:numId="30">
    <w:abstractNumId w:val="33"/>
  </w:num>
  <w:num w:numId="31">
    <w:abstractNumId w:val="17"/>
  </w:num>
  <w:num w:numId="32">
    <w:abstractNumId w:val="25"/>
  </w:num>
  <w:num w:numId="33">
    <w:abstractNumId w:val="0"/>
  </w:num>
  <w:num w:numId="34">
    <w:abstractNumId w:val="35"/>
  </w:num>
  <w:num w:numId="35">
    <w:abstractNumId w:val="18"/>
  </w:num>
  <w:num w:numId="36">
    <w:abstractNumId w:val="28"/>
  </w:num>
  <w:num w:numId="37">
    <w:abstractNumId w:val="19"/>
  </w:num>
  <w:num w:numId="38">
    <w:abstractNumId w:val="41"/>
  </w:num>
  <w:num w:numId="39">
    <w:abstractNumId w:val="21"/>
  </w:num>
  <w:num w:numId="40">
    <w:abstractNumId w:val="38"/>
  </w:num>
  <w:num w:numId="41">
    <w:abstractNumId w:val="22"/>
  </w:num>
  <w:num w:numId="42">
    <w:abstractNumId w:val="3"/>
  </w:num>
  <w:num w:numId="43">
    <w:abstractNumId w:val="20"/>
  </w:num>
  <w:num w:numId="44">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B5"/>
    <w:rsid w:val="00003937"/>
    <w:rsid w:val="0000415F"/>
    <w:rsid w:val="00012E63"/>
    <w:rsid w:val="00013560"/>
    <w:rsid w:val="0001459F"/>
    <w:rsid w:val="00020D1F"/>
    <w:rsid w:val="00020EBB"/>
    <w:rsid w:val="00021020"/>
    <w:rsid w:val="000265C8"/>
    <w:rsid w:val="00027181"/>
    <w:rsid w:val="0003676D"/>
    <w:rsid w:val="00036AE1"/>
    <w:rsid w:val="00040D6C"/>
    <w:rsid w:val="0004387C"/>
    <w:rsid w:val="00045857"/>
    <w:rsid w:val="00054777"/>
    <w:rsid w:val="0005625E"/>
    <w:rsid w:val="00056D30"/>
    <w:rsid w:val="000571BB"/>
    <w:rsid w:val="00061431"/>
    <w:rsid w:val="0006555B"/>
    <w:rsid w:val="00070CC2"/>
    <w:rsid w:val="00071594"/>
    <w:rsid w:val="00073D4F"/>
    <w:rsid w:val="00075DEF"/>
    <w:rsid w:val="00082321"/>
    <w:rsid w:val="000829EA"/>
    <w:rsid w:val="00082E85"/>
    <w:rsid w:val="000842D1"/>
    <w:rsid w:val="00086E2A"/>
    <w:rsid w:val="00090286"/>
    <w:rsid w:val="00095B16"/>
    <w:rsid w:val="000A0D5B"/>
    <w:rsid w:val="000A4B7F"/>
    <w:rsid w:val="000B2555"/>
    <w:rsid w:val="000B3DD0"/>
    <w:rsid w:val="000C38D4"/>
    <w:rsid w:val="000C6BC4"/>
    <w:rsid w:val="000C7A93"/>
    <w:rsid w:val="000D1B06"/>
    <w:rsid w:val="000E03CB"/>
    <w:rsid w:val="000E413D"/>
    <w:rsid w:val="000E437A"/>
    <w:rsid w:val="000F200E"/>
    <w:rsid w:val="000F23BA"/>
    <w:rsid w:val="000F712E"/>
    <w:rsid w:val="000F72C1"/>
    <w:rsid w:val="00100614"/>
    <w:rsid w:val="00100ECD"/>
    <w:rsid w:val="00104180"/>
    <w:rsid w:val="001074F0"/>
    <w:rsid w:val="0011297B"/>
    <w:rsid w:val="001144BB"/>
    <w:rsid w:val="00114A5A"/>
    <w:rsid w:val="00120147"/>
    <w:rsid w:val="0012332D"/>
    <w:rsid w:val="00126B4A"/>
    <w:rsid w:val="00136DC9"/>
    <w:rsid w:val="001370A0"/>
    <w:rsid w:val="001457AA"/>
    <w:rsid w:val="00150BFF"/>
    <w:rsid w:val="001527DB"/>
    <w:rsid w:val="00160190"/>
    <w:rsid w:val="0016350D"/>
    <w:rsid w:val="00164410"/>
    <w:rsid w:val="00166188"/>
    <w:rsid w:val="00166C60"/>
    <w:rsid w:val="00167908"/>
    <w:rsid w:val="00171A72"/>
    <w:rsid w:val="00172F6A"/>
    <w:rsid w:val="00175723"/>
    <w:rsid w:val="00180F55"/>
    <w:rsid w:val="00181AA9"/>
    <w:rsid w:val="0018367C"/>
    <w:rsid w:val="00184A54"/>
    <w:rsid w:val="00187E23"/>
    <w:rsid w:val="00191968"/>
    <w:rsid w:val="00192282"/>
    <w:rsid w:val="00195784"/>
    <w:rsid w:val="0019762B"/>
    <w:rsid w:val="001A0994"/>
    <w:rsid w:val="001A1350"/>
    <w:rsid w:val="001A2208"/>
    <w:rsid w:val="001A2261"/>
    <w:rsid w:val="001A4648"/>
    <w:rsid w:val="001A733F"/>
    <w:rsid w:val="001B0E85"/>
    <w:rsid w:val="001C4815"/>
    <w:rsid w:val="001D2CD5"/>
    <w:rsid w:val="001D4A5E"/>
    <w:rsid w:val="001E071E"/>
    <w:rsid w:val="001E2D76"/>
    <w:rsid w:val="001E3BCB"/>
    <w:rsid w:val="001F67D3"/>
    <w:rsid w:val="001F71F2"/>
    <w:rsid w:val="0020450B"/>
    <w:rsid w:val="00205F5A"/>
    <w:rsid w:val="00206AFB"/>
    <w:rsid w:val="002111E6"/>
    <w:rsid w:val="0021252F"/>
    <w:rsid w:val="002162E8"/>
    <w:rsid w:val="00216441"/>
    <w:rsid w:val="00223383"/>
    <w:rsid w:val="00224DBB"/>
    <w:rsid w:val="00233189"/>
    <w:rsid w:val="00234487"/>
    <w:rsid w:val="0024226A"/>
    <w:rsid w:val="00244724"/>
    <w:rsid w:val="00250A9A"/>
    <w:rsid w:val="00250D6F"/>
    <w:rsid w:val="00253065"/>
    <w:rsid w:val="00253743"/>
    <w:rsid w:val="00263DC4"/>
    <w:rsid w:val="00265705"/>
    <w:rsid w:val="00265BDA"/>
    <w:rsid w:val="00266DD2"/>
    <w:rsid w:val="00267058"/>
    <w:rsid w:val="002710B1"/>
    <w:rsid w:val="002710E2"/>
    <w:rsid w:val="00271BDD"/>
    <w:rsid w:val="002720C4"/>
    <w:rsid w:val="00282DC9"/>
    <w:rsid w:val="00283101"/>
    <w:rsid w:val="00284BB6"/>
    <w:rsid w:val="00290F96"/>
    <w:rsid w:val="00291711"/>
    <w:rsid w:val="00292FE0"/>
    <w:rsid w:val="002A29EE"/>
    <w:rsid w:val="002A4609"/>
    <w:rsid w:val="002A6653"/>
    <w:rsid w:val="002B3EF9"/>
    <w:rsid w:val="002B41DD"/>
    <w:rsid w:val="002C3607"/>
    <w:rsid w:val="002C3849"/>
    <w:rsid w:val="002C42F1"/>
    <w:rsid w:val="002C4A92"/>
    <w:rsid w:val="002C71F2"/>
    <w:rsid w:val="002C7345"/>
    <w:rsid w:val="002D0872"/>
    <w:rsid w:val="002D1211"/>
    <w:rsid w:val="002D1565"/>
    <w:rsid w:val="002D588F"/>
    <w:rsid w:val="002D7093"/>
    <w:rsid w:val="002E122B"/>
    <w:rsid w:val="002E618D"/>
    <w:rsid w:val="002E7B83"/>
    <w:rsid w:val="002E7B9C"/>
    <w:rsid w:val="002F1147"/>
    <w:rsid w:val="002F13EA"/>
    <w:rsid w:val="002F255D"/>
    <w:rsid w:val="002F4EB8"/>
    <w:rsid w:val="002F5C65"/>
    <w:rsid w:val="002F5D17"/>
    <w:rsid w:val="003034EF"/>
    <w:rsid w:val="003042CE"/>
    <w:rsid w:val="003062D4"/>
    <w:rsid w:val="003079DE"/>
    <w:rsid w:val="00310794"/>
    <w:rsid w:val="00310A8B"/>
    <w:rsid w:val="003114C2"/>
    <w:rsid w:val="00314865"/>
    <w:rsid w:val="003158F2"/>
    <w:rsid w:val="00315E05"/>
    <w:rsid w:val="0031713E"/>
    <w:rsid w:val="003176CD"/>
    <w:rsid w:val="00317735"/>
    <w:rsid w:val="00324496"/>
    <w:rsid w:val="00327579"/>
    <w:rsid w:val="00330D4B"/>
    <w:rsid w:val="00330F35"/>
    <w:rsid w:val="003321CD"/>
    <w:rsid w:val="00335869"/>
    <w:rsid w:val="003401E7"/>
    <w:rsid w:val="003422A7"/>
    <w:rsid w:val="003438EC"/>
    <w:rsid w:val="0034517E"/>
    <w:rsid w:val="00347CF5"/>
    <w:rsid w:val="00350123"/>
    <w:rsid w:val="00351049"/>
    <w:rsid w:val="00353275"/>
    <w:rsid w:val="00354847"/>
    <w:rsid w:val="00361046"/>
    <w:rsid w:val="00361F47"/>
    <w:rsid w:val="00364994"/>
    <w:rsid w:val="003713F9"/>
    <w:rsid w:val="00375C58"/>
    <w:rsid w:val="00375F5E"/>
    <w:rsid w:val="00375FCD"/>
    <w:rsid w:val="003777FC"/>
    <w:rsid w:val="00380DA0"/>
    <w:rsid w:val="00381630"/>
    <w:rsid w:val="00382E6E"/>
    <w:rsid w:val="00382FC0"/>
    <w:rsid w:val="00387359"/>
    <w:rsid w:val="0039089C"/>
    <w:rsid w:val="003935C0"/>
    <w:rsid w:val="003935CD"/>
    <w:rsid w:val="003A49C7"/>
    <w:rsid w:val="003A64B0"/>
    <w:rsid w:val="003B2686"/>
    <w:rsid w:val="003B2D09"/>
    <w:rsid w:val="003B78AD"/>
    <w:rsid w:val="003C05B6"/>
    <w:rsid w:val="003C6719"/>
    <w:rsid w:val="003D0547"/>
    <w:rsid w:val="003D18DA"/>
    <w:rsid w:val="003D4556"/>
    <w:rsid w:val="003D5025"/>
    <w:rsid w:val="003D5600"/>
    <w:rsid w:val="003E5AAD"/>
    <w:rsid w:val="003E70F4"/>
    <w:rsid w:val="003F0F20"/>
    <w:rsid w:val="003F36EE"/>
    <w:rsid w:val="003F50E2"/>
    <w:rsid w:val="003F56F8"/>
    <w:rsid w:val="0041434B"/>
    <w:rsid w:val="00414B59"/>
    <w:rsid w:val="00414D85"/>
    <w:rsid w:val="0041562A"/>
    <w:rsid w:val="00422760"/>
    <w:rsid w:val="0042342A"/>
    <w:rsid w:val="00424442"/>
    <w:rsid w:val="00426810"/>
    <w:rsid w:val="00427621"/>
    <w:rsid w:val="0043115D"/>
    <w:rsid w:val="00431F4F"/>
    <w:rsid w:val="00433065"/>
    <w:rsid w:val="0043575A"/>
    <w:rsid w:val="00437BE5"/>
    <w:rsid w:val="00442BE3"/>
    <w:rsid w:val="00444719"/>
    <w:rsid w:val="004470C1"/>
    <w:rsid w:val="00452F27"/>
    <w:rsid w:val="0045351A"/>
    <w:rsid w:val="004539B5"/>
    <w:rsid w:val="00455B9A"/>
    <w:rsid w:val="00455BDD"/>
    <w:rsid w:val="00456DAE"/>
    <w:rsid w:val="0046001B"/>
    <w:rsid w:val="00462050"/>
    <w:rsid w:val="00462FD1"/>
    <w:rsid w:val="00471BB6"/>
    <w:rsid w:val="00474A36"/>
    <w:rsid w:val="00475945"/>
    <w:rsid w:val="004770FC"/>
    <w:rsid w:val="00477502"/>
    <w:rsid w:val="00482313"/>
    <w:rsid w:val="00487766"/>
    <w:rsid w:val="00487A8B"/>
    <w:rsid w:val="00487BE8"/>
    <w:rsid w:val="00490B97"/>
    <w:rsid w:val="0049396E"/>
    <w:rsid w:val="0049740E"/>
    <w:rsid w:val="004A0E33"/>
    <w:rsid w:val="004A5A38"/>
    <w:rsid w:val="004B0B61"/>
    <w:rsid w:val="004B3849"/>
    <w:rsid w:val="004B6A52"/>
    <w:rsid w:val="004B77F0"/>
    <w:rsid w:val="004B7B92"/>
    <w:rsid w:val="004C2FFF"/>
    <w:rsid w:val="004C3CC2"/>
    <w:rsid w:val="004C44DC"/>
    <w:rsid w:val="004D0717"/>
    <w:rsid w:val="004D1A95"/>
    <w:rsid w:val="004D2EA7"/>
    <w:rsid w:val="004D33FF"/>
    <w:rsid w:val="004D349F"/>
    <w:rsid w:val="004D591F"/>
    <w:rsid w:val="004E1D38"/>
    <w:rsid w:val="004F291A"/>
    <w:rsid w:val="004F4216"/>
    <w:rsid w:val="004F5D78"/>
    <w:rsid w:val="005044BE"/>
    <w:rsid w:val="00504BE5"/>
    <w:rsid w:val="00507A0D"/>
    <w:rsid w:val="005142C0"/>
    <w:rsid w:val="00514D89"/>
    <w:rsid w:val="00516F01"/>
    <w:rsid w:val="0052135F"/>
    <w:rsid w:val="00524C2B"/>
    <w:rsid w:val="00525677"/>
    <w:rsid w:val="00530E81"/>
    <w:rsid w:val="00531304"/>
    <w:rsid w:val="005407A9"/>
    <w:rsid w:val="005427FB"/>
    <w:rsid w:val="00542B92"/>
    <w:rsid w:val="00543637"/>
    <w:rsid w:val="00544BAD"/>
    <w:rsid w:val="005543D9"/>
    <w:rsid w:val="005614A0"/>
    <w:rsid w:val="0056180C"/>
    <w:rsid w:val="005622C4"/>
    <w:rsid w:val="005636C8"/>
    <w:rsid w:val="005673A4"/>
    <w:rsid w:val="00570233"/>
    <w:rsid w:val="005720FE"/>
    <w:rsid w:val="00572EE4"/>
    <w:rsid w:val="005776A8"/>
    <w:rsid w:val="00580810"/>
    <w:rsid w:val="00582E3B"/>
    <w:rsid w:val="00583046"/>
    <w:rsid w:val="00584611"/>
    <w:rsid w:val="0058531E"/>
    <w:rsid w:val="0059114C"/>
    <w:rsid w:val="00593F4C"/>
    <w:rsid w:val="00594CC8"/>
    <w:rsid w:val="00597A70"/>
    <w:rsid w:val="00597B53"/>
    <w:rsid w:val="005A0143"/>
    <w:rsid w:val="005A1970"/>
    <w:rsid w:val="005A6290"/>
    <w:rsid w:val="005B2431"/>
    <w:rsid w:val="005B2620"/>
    <w:rsid w:val="005B6A7E"/>
    <w:rsid w:val="005C0B72"/>
    <w:rsid w:val="005C6517"/>
    <w:rsid w:val="005C6DC3"/>
    <w:rsid w:val="005C715A"/>
    <w:rsid w:val="005D44EC"/>
    <w:rsid w:val="005D57D8"/>
    <w:rsid w:val="005E0966"/>
    <w:rsid w:val="005E2E78"/>
    <w:rsid w:val="005E36F2"/>
    <w:rsid w:val="005F1268"/>
    <w:rsid w:val="005F1362"/>
    <w:rsid w:val="005F7AB6"/>
    <w:rsid w:val="00601D62"/>
    <w:rsid w:val="0060524F"/>
    <w:rsid w:val="0061127B"/>
    <w:rsid w:val="006122EA"/>
    <w:rsid w:val="00616AA7"/>
    <w:rsid w:val="00622A63"/>
    <w:rsid w:val="00623502"/>
    <w:rsid w:val="00624125"/>
    <w:rsid w:val="0062677F"/>
    <w:rsid w:val="0062728B"/>
    <w:rsid w:val="00630908"/>
    <w:rsid w:val="00631408"/>
    <w:rsid w:val="00632C21"/>
    <w:rsid w:val="00634A70"/>
    <w:rsid w:val="00635F0E"/>
    <w:rsid w:val="00637855"/>
    <w:rsid w:val="006400B0"/>
    <w:rsid w:val="006415D5"/>
    <w:rsid w:val="006439F3"/>
    <w:rsid w:val="00650E3C"/>
    <w:rsid w:val="0065154C"/>
    <w:rsid w:val="00653B32"/>
    <w:rsid w:val="006578C4"/>
    <w:rsid w:val="00657D82"/>
    <w:rsid w:val="006815E4"/>
    <w:rsid w:val="00681CBA"/>
    <w:rsid w:val="0068386F"/>
    <w:rsid w:val="006851CA"/>
    <w:rsid w:val="006856B5"/>
    <w:rsid w:val="00691665"/>
    <w:rsid w:val="00693016"/>
    <w:rsid w:val="0069407F"/>
    <w:rsid w:val="00697E68"/>
    <w:rsid w:val="006A00C5"/>
    <w:rsid w:val="006A2A06"/>
    <w:rsid w:val="006A3491"/>
    <w:rsid w:val="006A4BC3"/>
    <w:rsid w:val="006A78B6"/>
    <w:rsid w:val="006B1A64"/>
    <w:rsid w:val="006D1910"/>
    <w:rsid w:val="006E658E"/>
    <w:rsid w:val="0070581D"/>
    <w:rsid w:val="00705DD9"/>
    <w:rsid w:val="00707CC9"/>
    <w:rsid w:val="00710843"/>
    <w:rsid w:val="00710B16"/>
    <w:rsid w:val="0071194E"/>
    <w:rsid w:val="007125D0"/>
    <w:rsid w:val="00712981"/>
    <w:rsid w:val="00712FFD"/>
    <w:rsid w:val="00713480"/>
    <w:rsid w:val="0072389F"/>
    <w:rsid w:val="007245C6"/>
    <w:rsid w:val="007252D9"/>
    <w:rsid w:val="00726C9A"/>
    <w:rsid w:val="00733EDA"/>
    <w:rsid w:val="007411A8"/>
    <w:rsid w:val="007413E3"/>
    <w:rsid w:val="0074568B"/>
    <w:rsid w:val="0075012C"/>
    <w:rsid w:val="007505D3"/>
    <w:rsid w:val="00750D00"/>
    <w:rsid w:val="0075285B"/>
    <w:rsid w:val="00755830"/>
    <w:rsid w:val="007571DB"/>
    <w:rsid w:val="00765EC8"/>
    <w:rsid w:val="0076686A"/>
    <w:rsid w:val="00767740"/>
    <w:rsid w:val="00772CEE"/>
    <w:rsid w:val="00773DCA"/>
    <w:rsid w:val="00774F4D"/>
    <w:rsid w:val="007800F5"/>
    <w:rsid w:val="00781382"/>
    <w:rsid w:val="00786AC9"/>
    <w:rsid w:val="00787FE7"/>
    <w:rsid w:val="00790207"/>
    <w:rsid w:val="007902B4"/>
    <w:rsid w:val="00796821"/>
    <w:rsid w:val="007A0A4E"/>
    <w:rsid w:val="007A633B"/>
    <w:rsid w:val="007A7202"/>
    <w:rsid w:val="007B0E49"/>
    <w:rsid w:val="007B1118"/>
    <w:rsid w:val="007B4E57"/>
    <w:rsid w:val="007C059C"/>
    <w:rsid w:val="007C0D2D"/>
    <w:rsid w:val="007C3822"/>
    <w:rsid w:val="007C5079"/>
    <w:rsid w:val="007C6384"/>
    <w:rsid w:val="007D2AC6"/>
    <w:rsid w:val="007D4726"/>
    <w:rsid w:val="007D48DC"/>
    <w:rsid w:val="007E0167"/>
    <w:rsid w:val="007E3715"/>
    <w:rsid w:val="007E7FE1"/>
    <w:rsid w:val="007F0F04"/>
    <w:rsid w:val="007F1F61"/>
    <w:rsid w:val="007F4C1E"/>
    <w:rsid w:val="007F6D09"/>
    <w:rsid w:val="00800221"/>
    <w:rsid w:val="00806B1C"/>
    <w:rsid w:val="00807E9A"/>
    <w:rsid w:val="0081676D"/>
    <w:rsid w:val="008209F7"/>
    <w:rsid w:val="00822321"/>
    <w:rsid w:val="008249D8"/>
    <w:rsid w:val="008249DC"/>
    <w:rsid w:val="00824F97"/>
    <w:rsid w:val="00827C49"/>
    <w:rsid w:val="008362B8"/>
    <w:rsid w:val="0084043F"/>
    <w:rsid w:val="008465EF"/>
    <w:rsid w:val="0084745D"/>
    <w:rsid w:val="00852487"/>
    <w:rsid w:val="00853185"/>
    <w:rsid w:val="00856F48"/>
    <w:rsid w:val="0086251E"/>
    <w:rsid w:val="00863674"/>
    <w:rsid w:val="008637FF"/>
    <w:rsid w:val="00863A22"/>
    <w:rsid w:val="00866767"/>
    <w:rsid w:val="00867B02"/>
    <w:rsid w:val="008736E3"/>
    <w:rsid w:val="00873A81"/>
    <w:rsid w:val="00876443"/>
    <w:rsid w:val="00876544"/>
    <w:rsid w:val="00876704"/>
    <w:rsid w:val="00880B53"/>
    <w:rsid w:val="008818C0"/>
    <w:rsid w:val="00882D99"/>
    <w:rsid w:val="00886DC8"/>
    <w:rsid w:val="008927D7"/>
    <w:rsid w:val="008928E6"/>
    <w:rsid w:val="008938B7"/>
    <w:rsid w:val="00894046"/>
    <w:rsid w:val="00895F37"/>
    <w:rsid w:val="008A32B3"/>
    <w:rsid w:val="008A485B"/>
    <w:rsid w:val="008A4B03"/>
    <w:rsid w:val="008B4E55"/>
    <w:rsid w:val="008C259D"/>
    <w:rsid w:val="008C3D3A"/>
    <w:rsid w:val="008D277D"/>
    <w:rsid w:val="008D3E8F"/>
    <w:rsid w:val="008E1222"/>
    <w:rsid w:val="008E5C1D"/>
    <w:rsid w:val="008E5CEB"/>
    <w:rsid w:val="008E7D9C"/>
    <w:rsid w:val="008F0741"/>
    <w:rsid w:val="008F2CCD"/>
    <w:rsid w:val="008F697D"/>
    <w:rsid w:val="008F6B9F"/>
    <w:rsid w:val="008F7003"/>
    <w:rsid w:val="00900E09"/>
    <w:rsid w:val="0091326C"/>
    <w:rsid w:val="00913FE0"/>
    <w:rsid w:val="0091417A"/>
    <w:rsid w:val="009149ED"/>
    <w:rsid w:val="00914AD5"/>
    <w:rsid w:val="0091797E"/>
    <w:rsid w:val="00920A68"/>
    <w:rsid w:val="0092419A"/>
    <w:rsid w:val="0092422B"/>
    <w:rsid w:val="0092679E"/>
    <w:rsid w:val="00931218"/>
    <w:rsid w:val="0093274A"/>
    <w:rsid w:val="00932E54"/>
    <w:rsid w:val="00935542"/>
    <w:rsid w:val="00936D8C"/>
    <w:rsid w:val="00940C2B"/>
    <w:rsid w:val="00945660"/>
    <w:rsid w:val="00945B72"/>
    <w:rsid w:val="00951E45"/>
    <w:rsid w:val="00953440"/>
    <w:rsid w:val="00957477"/>
    <w:rsid w:val="009618D4"/>
    <w:rsid w:val="0096247C"/>
    <w:rsid w:val="009625F9"/>
    <w:rsid w:val="00962CF6"/>
    <w:rsid w:val="009657C8"/>
    <w:rsid w:val="00971295"/>
    <w:rsid w:val="009726BC"/>
    <w:rsid w:val="00973199"/>
    <w:rsid w:val="009817F1"/>
    <w:rsid w:val="009827BA"/>
    <w:rsid w:val="009967DD"/>
    <w:rsid w:val="009978C2"/>
    <w:rsid w:val="00997A52"/>
    <w:rsid w:val="009A17BE"/>
    <w:rsid w:val="009B01D3"/>
    <w:rsid w:val="009B305D"/>
    <w:rsid w:val="009B4404"/>
    <w:rsid w:val="009B47C4"/>
    <w:rsid w:val="009C532C"/>
    <w:rsid w:val="009D3CA1"/>
    <w:rsid w:val="009D53DF"/>
    <w:rsid w:val="009E2AF2"/>
    <w:rsid w:val="009E6199"/>
    <w:rsid w:val="009E7179"/>
    <w:rsid w:val="009F6F52"/>
    <w:rsid w:val="00A022B0"/>
    <w:rsid w:val="00A02E91"/>
    <w:rsid w:val="00A0522A"/>
    <w:rsid w:val="00A059B1"/>
    <w:rsid w:val="00A06484"/>
    <w:rsid w:val="00A06BE8"/>
    <w:rsid w:val="00A1226B"/>
    <w:rsid w:val="00A123B5"/>
    <w:rsid w:val="00A12F75"/>
    <w:rsid w:val="00A22FF8"/>
    <w:rsid w:val="00A271D3"/>
    <w:rsid w:val="00A27705"/>
    <w:rsid w:val="00A3068F"/>
    <w:rsid w:val="00A338A3"/>
    <w:rsid w:val="00A35479"/>
    <w:rsid w:val="00A36668"/>
    <w:rsid w:val="00A37704"/>
    <w:rsid w:val="00A400F5"/>
    <w:rsid w:val="00A41E48"/>
    <w:rsid w:val="00A4310B"/>
    <w:rsid w:val="00A47458"/>
    <w:rsid w:val="00A47535"/>
    <w:rsid w:val="00A53BEB"/>
    <w:rsid w:val="00A540E1"/>
    <w:rsid w:val="00A563A6"/>
    <w:rsid w:val="00A5664A"/>
    <w:rsid w:val="00A61945"/>
    <w:rsid w:val="00A61A8F"/>
    <w:rsid w:val="00A62196"/>
    <w:rsid w:val="00A64A06"/>
    <w:rsid w:val="00A71C0E"/>
    <w:rsid w:val="00A73682"/>
    <w:rsid w:val="00A76C79"/>
    <w:rsid w:val="00A804BE"/>
    <w:rsid w:val="00A809A0"/>
    <w:rsid w:val="00A81314"/>
    <w:rsid w:val="00A82081"/>
    <w:rsid w:val="00A85DAF"/>
    <w:rsid w:val="00A85F00"/>
    <w:rsid w:val="00A87316"/>
    <w:rsid w:val="00A942D2"/>
    <w:rsid w:val="00A94A2B"/>
    <w:rsid w:val="00A94D1F"/>
    <w:rsid w:val="00A95A86"/>
    <w:rsid w:val="00AA42ED"/>
    <w:rsid w:val="00AA5F79"/>
    <w:rsid w:val="00AB182E"/>
    <w:rsid w:val="00AB3134"/>
    <w:rsid w:val="00AB35BE"/>
    <w:rsid w:val="00AB3BCC"/>
    <w:rsid w:val="00AC2C28"/>
    <w:rsid w:val="00AC5D22"/>
    <w:rsid w:val="00AC6791"/>
    <w:rsid w:val="00AC7AFB"/>
    <w:rsid w:val="00AD3658"/>
    <w:rsid w:val="00AD6317"/>
    <w:rsid w:val="00AD72C5"/>
    <w:rsid w:val="00AE12B8"/>
    <w:rsid w:val="00AE5EFC"/>
    <w:rsid w:val="00AE6240"/>
    <w:rsid w:val="00AF0A01"/>
    <w:rsid w:val="00AF25E4"/>
    <w:rsid w:val="00AF610E"/>
    <w:rsid w:val="00AF6D59"/>
    <w:rsid w:val="00B01931"/>
    <w:rsid w:val="00B01BFD"/>
    <w:rsid w:val="00B0203F"/>
    <w:rsid w:val="00B028FE"/>
    <w:rsid w:val="00B170A6"/>
    <w:rsid w:val="00B205B1"/>
    <w:rsid w:val="00B20D20"/>
    <w:rsid w:val="00B21ECF"/>
    <w:rsid w:val="00B2345D"/>
    <w:rsid w:val="00B23BD3"/>
    <w:rsid w:val="00B2552D"/>
    <w:rsid w:val="00B25B14"/>
    <w:rsid w:val="00B37CD3"/>
    <w:rsid w:val="00B401CE"/>
    <w:rsid w:val="00B43068"/>
    <w:rsid w:val="00B4645D"/>
    <w:rsid w:val="00B52161"/>
    <w:rsid w:val="00B52DD5"/>
    <w:rsid w:val="00B55995"/>
    <w:rsid w:val="00B56B6C"/>
    <w:rsid w:val="00B5756D"/>
    <w:rsid w:val="00B61E38"/>
    <w:rsid w:val="00B7112A"/>
    <w:rsid w:val="00B75D07"/>
    <w:rsid w:val="00B768BF"/>
    <w:rsid w:val="00B80C6E"/>
    <w:rsid w:val="00B825E1"/>
    <w:rsid w:val="00B8612D"/>
    <w:rsid w:val="00B936B6"/>
    <w:rsid w:val="00B96A04"/>
    <w:rsid w:val="00BA1BF1"/>
    <w:rsid w:val="00BA47D2"/>
    <w:rsid w:val="00BA5178"/>
    <w:rsid w:val="00BA7306"/>
    <w:rsid w:val="00BA7A37"/>
    <w:rsid w:val="00BB06BD"/>
    <w:rsid w:val="00BB0F50"/>
    <w:rsid w:val="00BB2FFB"/>
    <w:rsid w:val="00BB3215"/>
    <w:rsid w:val="00BB375D"/>
    <w:rsid w:val="00BB6E84"/>
    <w:rsid w:val="00BB7BF3"/>
    <w:rsid w:val="00BC0E1A"/>
    <w:rsid w:val="00BC18FD"/>
    <w:rsid w:val="00BD1E85"/>
    <w:rsid w:val="00BD41B6"/>
    <w:rsid w:val="00BD7879"/>
    <w:rsid w:val="00BE2588"/>
    <w:rsid w:val="00BE37C4"/>
    <w:rsid w:val="00BE6F6E"/>
    <w:rsid w:val="00BE70D5"/>
    <w:rsid w:val="00BE7538"/>
    <w:rsid w:val="00BF1E03"/>
    <w:rsid w:val="00BF2C2D"/>
    <w:rsid w:val="00BF4929"/>
    <w:rsid w:val="00BF6365"/>
    <w:rsid w:val="00BF6A08"/>
    <w:rsid w:val="00BF78D5"/>
    <w:rsid w:val="00C00DF3"/>
    <w:rsid w:val="00C016A4"/>
    <w:rsid w:val="00C10AFC"/>
    <w:rsid w:val="00C10D69"/>
    <w:rsid w:val="00C11522"/>
    <w:rsid w:val="00C159D9"/>
    <w:rsid w:val="00C27B57"/>
    <w:rsid w:val="00C3220C"/>
    <w:rsid w:val="00C32D73"/>
    <w:rsid w:val="00C3496D"/>
    <w:rsid w:val="00C44A6A"/>
    <w:rsid w:val="00C52408"/>
    <w:rsid w:val="00C56875"/>
    <w:rsid w:val="00C60B74"/>
    <w:rsid w:val="00C667ED"/>
    <w:rsid w:val="00C673EA"/>
    <w:rsid w:val="00C7025C"/>
    <w:rsid w:val="00C75C95"/>
    <w:rsid w:val="00C76433"/>
    <w:rsid w:val="00C76A98"/>
    <w:rsid w:val="00C80F8E"/>
    <w:rsid w:val="00C831C2"/>
    <w:rsid w:val="00C85280"/>
    <w:rsid w:val="00C923C5"/>
    <w:rsid w:val="00C92AEE"/>
    <w:rsid w:val="00CA0C5F"/>
    <w:rsid w:val="00CA524B"/>
    <w:rsid w:val="00CA656D"/>
    <w:rsid w:val="00CA6F0D"/>
    <w:rsid w:val="00CB0E55"/>
    <w:rsid w:val="00CB1830"/>
    <w:rsid w:val="00CB4353"/>
    <w:rsid w:val="00CB4570"/>
    <w:rsid w:val="00CB69D3"/>
    <w:rsid w:val="00CB7CAE"/>
    <w:rsid w:val="00CC096C"/>
    <w:rsid w:val="00CC2CA9"/>
    <w:rsid w:val="00CC2DA4"/>
    <w:rsid w:val="00CD013F"/>
    <w:rsid w:val="00CD0414"/>
    <w:rsid w:val="00CD0905"/>
    <w:rsid w:val="00CD31D1"/>
    <w:rsid w:val="00CD3245"/>
    <w:rsid w:val="00CD3BEB"/>
    <w:rsid w:val="00CE3283"/>
    <w:rsid w:val="00CE44FE"/>
    <w:rsid w:val="00CE7118"/>
    <w:rsid w:val="00CF30F0"/>
    <w:rsid w:val="00CF5113"/>
    <w:rsid w:val="00CF6892"/>
    <w:rsid w:val="00D00F75"/>
    <w:rsid w:val="00D016BA"/>
    <w:rsid w:val="00D0182F"/>
    <w:rsid w:val="00D0403B"/>
    <w:rsid w:val="00D07E3F"/>
    <w:rsid w:val="00D07F5B"/>
    <w:rsid w:val="00D12AF3"/>
    <w:rsid w:val="00D136CE"/>
    <w:rsid w:val="00D144BA"/>
    <w:rsid w:val="00D151E9"/>
    <w:rsid w:val="00D16905"/>
    <w:rsid w:val="00D17821"/>
    <w:rsid w:val="00D24626"/>
    <w:rsid w:val="00D249DF"/>
    <w:rsid w:val="00D265AB"/>
    <w:rsid w:val="00D30CD7"/>
    <w:rsid w:val="00D33877"/>
    <w:rsid w:val="00D34681"/>
    <w:rsid w:val="00D3472A"/>
    <w:rsid w:val="00D377F7"/>
    <w:rsid w:val="00D40B79"/>
    <w:rsid w:val="00D40D81"/>
    <w:rsid w:val="00D411A6"/>
    <w:rsid w:val="00D4237E"/>
    <w:rsid w:val="00D43659"/>
    <w:rsid w:val="00D43C23"/>
    <w:rsid w:val="00D4415C"/>
    <w:rsid w:val="00D45406"/>
    <w:rsid w:val="00D507D8"/>
    <w:rsid w:val="00D523B4"/>
    <w:rsid w:val="00D60D3A"/>
    <w:rsid w:val="00D615EE"/>
    <w:rsid w:val="00D6403B"/>
    <w:rsid w:val="00D65884"/>
    <w:rsid w:val="00D716F1"/>
    <w:rsid w:val="00D71FFF"/>
    <w:rsid w:val="00D72FF1"/>
    <w:rsid w:val="00D72FFE"/>
    <w:rsid w:val="00D74D26"/>
    <w:rsid w:val="00D8211D"/>
    <w:rsid w:val="00D84B1D"/>
    <w:rsid w:val="00D87EA9"/>
    <w:rsid w:val="00D911A2"/>
    <w:rsid w:val="00D928E7"/>
    <w:rsid w:val="00D93E8E"/>
    <w:rsid w:val="00D93F4F"/>
    <w:rsid w:val="00D954B1"/>
    <w:rsid w:val="00D95FB3"/>
    <w:rsid w:val="00DA169C"/>
    <w:rsid w:val="00DA194B"/>
    <w:rsid w:val="00DA3270"/>
    <w:rsid w:val="00DA44F5"/>
    <w:rsid w:val="00DB2C6E"/>
    <w:rsid w:val="00DC1451"/>
    <w:rsid w:val="00DC2505"/>
    <w:rsid w:val="00DC448C"/>
    <w:rsid w:val="00DC50D0"/>
    <w:rsid w:val="00DC5CFF"/>
    <w:rsid w:val="00DC5FE8"/>
    <w:rsid w:val="00DC6B8C"/>
    <w:rsid w:val="00DD22C8"/>
    <w:rsid w:val="00DD6783"/>
    <w:rsid w:val="00DE0CCD"/>
    <w:rsid w:val="00DE208F"/>
    <w:rsid w:val="00DE286A"/>
    <w:rsid w:val="00DE3A44"/>
    <w:rsid w:val="00DE4275"/>
    <w:rsid w:val="00DE50C0"/>
    <w:rsid w:val="00DE7D30"/>
    <w:rsid w:val="00DF0819"/>
    <w:rsid w:val="00DF130F"/>
    <w:rsid w:val="00DF18F2"/>
    <w:rsid w:val="00DF35E2"/>
    <w:rsid w:val="00E022DE"/>
    <w:rsid w:val="00E02FB1"/>
    <w:rsid w:val="00E05126"/>
    <w:rsid w:val="00E06C15"/>
    <w:rsid w:val="00E12620"/>
    <w:rsid w:val="00E1498B"/>
    <w:rsid w:val="00E20DFC"/>
    <w:rsid w:val="00E21FF0"/>
    <w:rsid w:val="00E234BB"/>
    <w:rsid w:val="00E25991"/>
    <w:rsid w:val="00E25CAE"/>
    <w:rsid w:val="00E31BA5"/>
    <w:rsid w:val="00E353DB"/>
    <w:rsid w:val="00E35628"/>
    <w:rsid w:val="00E40B21"/>
    <w:rsid w:val="00E40EDC"/>
    <w:rsid w:val="00E41DD5"/>
    <w:rsid w:val="00E420A8"/>
    <w:rsid w:val="00E47D94"/>
    <w:rsid w:val="00E55869"/>
    <w:rsid w:val="00E579A6"/>
    <w:rsid w:val="00E61E22"/>
    <w:rsid w:val="00E62B33"/>
    <w:rsid w:val="00E63332"/>
    <w:rsid w:val="00E64FB6"/>
    <w:rsid w:val="00E65607"/>
    <w:rsid w:val="00E67ED9"/>
    <w:rsid w:val="00E71B6A"/>
    <w:rsid w:val="00E727B8"/>
    <w:rsid w:val="00E72FE9"/>
    <w:rsid w:val="00E8238E"/>
    <w:rsid w:val="00E91423"/>
    <w:rsid w:val="00E9218E"/>
    <w:rsid w:val="00E922CD"/>
    <w:rsid w:val="00E9530F"/>
    <w:rsid w:val="00E960EB"/>
    <w:rsid w:val="00EA0D24"/>
    <w:rsid w:val="00EA3D06"/>
    <w:rsid w:val="00EA4CF9"/>
    <w:rsid w:val="00EB06E7"/>
    <w:rsid w:val="00EB0F7A"/>
    <w:rsid w:val="00EB3239"/>
    <w:rsid w:val="00EB398E"/>
    <w:rsid w:val="00EB598A"/>
    <w:rsid w:val="00EB65F0"/>
    <w:rsid w:val="00EB6DE9"/>
    <w:rsid w:val="00ED4775"/>
    <w:rsid w:val="00ED7039"/>
    <w:rsid w:val="00EE088E"/>
    <w:rsid w:val="00EE1FFA"/>
    <w:rsid w:val="00EE3612"/>
    <w:rsid w:val="00EE39DD"/>
    <w:rsid w:val="00EE3A7C"/>
    <w:rsid w:val="00EE493B"/>
    <w:rsid w:val="00EE7A17"/>
    <w:rsid w:val="00EF20A0"/>
    <w:rsid w:val="00EF43E8"/>
    <w:rsid w:val="00EF66D8"/>
    <w:rsid w:val="00F00378"/>
    <w:rsid w:val="00F02C62"/>
    <w:rsid w:val="00F04FBB"/>
    <w:rsid w:val="00F05368"/>
    <w:rsid w:val="00F065BA"/>
    <w:rsid w:val="00F10780"/>
    <w:rsid w:val="00F113CD"/>
    <w:rsid w:val="00F1539F"/>
    <w:rsid w:val="00F21595"/>
    <w:rsid w:val="00F21616"/>
    <w:rsid w:val="00F24205"/>
    <w:rsid w:val="00F25ACE"/>
    <w:rsid w:val="00F350CB"/>
    <w:rsid w:val="00F41226"/>
    <w:rsid w:val="00F42122"/>
    <w:rsid w:val="00F467E8"/>
    <w:rsid w:val="00F479C8"/>
    <w:rsid w:val="00F50F9E"/>
    <w:rsid w:val="00F52083"/>
    <w:rsid w:val="00F52F78"/>
    <w:rsid w:val="00F539BF"/>
    <w:rsid w:val="00F54E42"/>
    <w:rsid w:val="00F54EC0"/>
    <w:rsid w:val="00F5705C"/>
    <w:rsid w:val="00F57791"/>
    <w:rsid w:val="00F61860"/>
    <w:rsid w:val="00F64013"/>
    <w:rsid w:val="00F64BA5"/>
    <w:rsid w:val="00F658C2"/>
    <w:rsid w:val="00F6630A"/>
    <w:rsid w:val="00F66975"/>
    <w:rsid w:val="00F746E5"/>
    <w:rsid w:val="00F8514F"/>
    <w:rsid w:val="00F85601"/>
    <w:rsid w:val="00F866F4"/>
    <w:rsid w:val="00F87C85"/>
    <w:rsid w:val="00F9055D"/>
    <w:rsid w:val="00F94C8D"/>
    <w:rsid w:val="00F978DF"/>
    <w:rsid w:val="00FA1D3F"/>
    <w:rsid w:val="00FA52A1"/>
    <w:rsid w:val="00FB0C11"/>
    <w:rsid w:val="00FB0D11"/>
    <w:rsid w:val="00FB7D04"/>
    <w:rsid w:val="00FC0420"/>
    <w:rsid w:val="00FC08F2"/>
    <w:rsid w:val="00FC3342"/>
    <w:rsid w:val="00FD0313"/>
    <w:rsid w:val="00FD0945"/>
    <w:rsid w:val="00FD473C"/>
    <w:rsid w:val="00FD48AB"/>
    <w:rsid w:val="00FD5FFF"/>
    <w:rsid w:val="00FD61DF"/>
    <w:rsid w:val="00FD6D4E"/>
    <w:rsid w:val="00FE3930"/>
    <w:rsid w:val="00FF1CD5"/>
    <w:rsid w:val="00FF278F"/>
    <w:rsid w:val="00FF2FDD"/>
    <w:rsid w:val="00FF344E"/>
    <w:rsid w:val="00FF477C"/>
    <w:rsid w:val="00FF6DC1"/>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EF4A87-9986-B84F-9CDB-1B1E766A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A9"/>
    <w:pPr>
      <w:spacing w:after="200" w:line="276" w:lineRule="auto"/>
    </w:pPr>
    <w:rPr>
      <w:sz w:val="22"/>
      <w:szCs w:val="22"/>
      <w:lang w:val="es-MX"/>
    </w:rPr>
  </w:style>
  <w:style w:type="paragraph" w:styleId="Ttulo3">
    <w:name w:val="heading 3"/>
    <w:basedOn w:val="Normal"/>
    <w:next w:val="Normal"/>
    <w:link w:val="Ttulo3Car"/>
    <w:uiPriority w:val="9"/>
    <w:semiHidden/>
    <w:unhideWhenUsed/>
    <w:qFormat/>
    <w:rsid w:val="00594CC8"/>
    <w:pPr>
      <w:keepNext/>
      <w:spacing w:before="240" w:after="60"/>
      <w:outlineLvl w:val="2"/>
    </w:pPr>
    <w:rPr>
      <w:rFonts w:ascii="Calibri Light" w:hAnsi="Calibri Light"/>
      <w:b/>
      <w:bCs/>
      <w:sz w:val="26"/>
      <w:szCs w:val="26"/>
    </w:rPr>
  </w:style>
  <w:style w:type="paragraph" w:styleId="Ttulo5">
    <w:name w:val="heading 5"/>
    <w:basedOn w:val="Normal"/>
    <w:next w:val="Normal"/>
    <w:link w:val="Ttulo5Car"/>
    <w:uiPriority w:val="9"/>
    <w:semiHidden/>
    <w:unhideWhenUsed/>
    <w:qFormat/>
    <w:rsid w:val="00E25CA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856B5"/>
    <w:rPr>
      <w:rFonts w:ascii="Times New Roman" w:hAnsi="Times New Roman"/>
      <w:color w:val="000000"/>
      <w:sz w:val="24"/>
      <w:lang w:val="es-ES" w:eastAsia="es-ES"/>
    </w:rPr>
  </w:style>
  <w:style w:type="character" w:customStyle="1" w:styleId="Estilo2">
    <w:name w:val="Estilo2"/>
    <w:uiPriority w:val="1"/>
    <w:rsid w:val="006856B5"/>
    <w:rPr>
      <w:rFonts w:ascii="Arial" w:hAnsi="Arial" w:cs="Arial" w:hint="default"/>
      <w:b/>
      <w:bCs w:val="0"/>
      <w:caps/>
      <w:sz w:val="24"/>
    </w:rPr>
  </w:style>
  <w:style w:type="character" w:customStyle="1" w:styleId="NOMBRES">
    <w:name w:val="NOMBRES"/>
    <w:uiPriority w:val="1"/>
    <w:rsid w:val="006856B5"/>
    <w:rPr>
      <w:rFonts w:ascii="Arial" w:hAnsi="Arial" w:cs="Arial" w:hint="default"/>
      <w:b/>
      <w:bCs w:val="0"/>
      <w:sz w:val="24"/>
    </w:rPr>
  </w:style>
  <w:style w:type="paragraph" w:styleId="Encabezado">
    <w:name w:val="header"/>
    <w:basedOn w:val="Normal"/>
    <w:link w:val="EncabezadoCar"/>
    <w:uiPriority w:val="99"/>
    <w:unhideWhenUsed/>
    <w:rsid w:val="006856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6B5"/>
  </w:style>
  <w:style w:type="paragraph" w:styleId="Piedepgina">
    <w:name w:val="footer"/>
    <w:basedOn w:val="Normal"/>
    <w:link w:val="PiedepginaCar"/>
    <w:uiPriority w:val="99"/>
    <w:unhideWhenUsed/>
    <w:rsid w:val="006856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6B5"/>
  </w:style>
  <w:style w:type="paragraph" w:styleId="Prrafodelista">
    <w:name w:val="List Paragraph"/>
    <w:basedOn w:val="Normal"/>
    <w:uiPriority w:val="34"/>
    <w:qFormat/>
    <w:rsid w:val="006856B5"/>
    <w:pPr>
      <w:ind w:left="720"/>
      <w:contextualSpacing/>
    </w:pPr>
    <w:rPr>
      <w:rFonts w:eastAsia="Calibri"/>
      <w:lang w:eastAsia="en-US"/>
    </w:rPr>
  </w:style>
  <w:style w:type="paragraph" w:styleId="Textoindependiente">
    <w:name w:val="Body Text"/>
    <w:basedOn w:val="Normal"/>
    <w:link w:val="TextoindependienteCar"/>
    <w:rsid w:val="005044BE"/>
    <w:pPr>
      <w:spacing w:after="0" w:line="240" w:lineRule="auto"/>
      <w:jc w:val="both"/>
    </w:pPr>
    <w:rPr>
      <w:rFonts w:ascii="Book Antiqua" w:hAnsi="Book Antiqua"/>
      <w:sz w:val="24"/>
      <w:szCs w:val="24"/>
      <w:lang w:val="es-ES" w:eastAsia="es-ES"/>
    </w:rPr>
  </w:style>
  <w:style w:type="character" w:customStyle="1" w:styleId="TextoindependienteCar">
    <w:name w:val="Texto independiente Car"/>
    <w:link w:val="Textoindependiente"/>
    <w:rsid w:val="005044BE"/>
    <w:rPr>
      <w:rFonts w:ascii="Book Antiqua" w:eastAsia="Times New Roman" w:hAnsi="Book Antiqua" w:cs="Times New Roman"/>
      <w:sz w:val="24"/>
      <w:szCs w:val="24"/>
      <w:lang w:val="es-ES" w:eastAsia="es-ES"/>
    </w:rPr>
  </w:style>
  <w:style w:type="paragraph" w:styleId="Textonotapie">
    <w:name w:val="footnote text"/>
    <w:basedOn w:val="Normal"/>
    <w:link w:val="TextonotapieCar"/>
    <w:uiPriority w:val="99"/>
    <w:semiHidden/>
    <w:unhideWhenUsed/>
    <w:rsid w:val="005622C4"/>
    <w:pPr>
      <w:spacing w:after="0" w:line="240" w:lineRule="auto"/>
    </w:pPr>
    <w:rPr>
      <w:sz w:val="20"/>
      <w:szCs w:val="20"/>
      <w:lang w:val="x-none" w:eastAsia="x-none"/>
    </w:rPr>
  </w:style>
  <w:style w:type="character" w:customStyle="1" w:styleId="TextonotapieCar">
    <w:name w:val="Texto nota pie Car"/>
    <w:link w:val="Textonotapie"/>
    <w:uiPriority w:val="99"/>
    <w:semiHidden/>
    <w:rsid w:val="005622C4"/>
    <w:rPr>
      <w:sz w:val="20"/>
      <w:szCs w:val="20"/>
    </w:rPr>
  </w:style>
  <w:style w:type="character" w:styleId="Refdenotaalpie">
    <w:name w:val="footnote reference"/>
    <w:uiPriority w:val="99"/>
    <w:semiHidden/>
    <w:unhideWhenUsed/>
    <w:rsid w:val="005622C4"/>
    <w:rPr>
      <w:vertAlign w:val="superscript"/>
    </w:rPr>
  </w:style>
  <w:style w:type="paragraph" w:customStyle="1" w:styleId="Texto">
    <w:name w:val="Texto"/>
    <w:basedOn w:val="Normal"/>
    <w:link w:val="TextoCar"/>
    <w:rsid w:val="002C4A92"/>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2C4A92"/>
    <w:rPr>
      <w:rFonts w:ascii="Arial" w:eastAsia="Times New Roman" w:hAnsi="Arial" w:cs="Times New Roman"/>
      <w:sz w:val="18"/>
      <w:szCs w:val="20"/>
      <w:lang w:val="es-ES" w:eastAsia="es-ES"/>
    </w:rPr>
  </w:style>
  <w:style w:type="character" w:styleId="Hipervnculo">
    <w:name w:val="Hyperlink"/>
    <w:uiPriority w:val="99"/>
    <w:unhideWhenUsed/>
    <w:rsid w:val="00013560"/>
    <w:rPr>
      <w:color w:val="0000FF"/>
      <w:u w:val="single"/>
    </w:rPr>
  </w:style>
  <w:style w:type="paragraph" w:customStyle="1" w:styleId="Normal2">
    <w:name w:val="Normal2"/>
    <w:rsid w:val="00070CC2"/>
    <w:rPr>
      <w:rFonts w:ascii="Times New Roman" w:hAnsi="Times New Roman"/>
      <w:color w:val="000000"/>
      <w:sz w:val="24"/>
      <w:lang w:val="es-ES" w:eastAsia="es-ES"/>
    </w:rPr>
  </w:style>
  <w:style w:type="paragraph" w:styleId="Textodeglobo">
    <w:name w:val="Balloon Text"/>
    <w:basedOn w:val="Normal"/>
    <w:link w:val="TextodegloboCar"/>
    <w:uiPriority w:val="99"/>
    <w:semiHidden/>
    <w:unhideWhenUsed/>
    <w:rsid w:val="00070CC2"/>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0CC2"/>
    <w:rPr>
      <w:rFonts w:ascii="Tahoma" w:hAnsi="Tahoma" w:cs="Tahoma"/>
      <w:sz w:val="16"/>
      <w:szCs w:val="16"/>
    </w:rPr>
  </w:style>
  <w:style w:type="table" w:styleId="Tablaconcuadrcula">
    <w:name w:val="Table Grid"/>
    <w:basedOn w:val="Tablanormal"/>
    <w:uiPriority w:val="59"/>
    <w:rsid w:val="00623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5142C0"/>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s-MX" w:eastAsia="es-ES"/>
    </w:rPr>
  </w:style>
  <w:style w:type="character" w:customStyle="1" w:styleId="Ninguno">
    <w:name w:val="Ninguno"/>
    <w:rsid w:val="005142C0"/>
  </w:style>
  <w:style w:type="numbering" w:customStyle="1" w:styleId="Harvard">
    <w:name w:val="Harvard"/>
    <w:rsid w:val="005142C0"/>
  </w:style>
  <w:style w:type="paragraph" w:customStyle="1" w:styleId="Cuerpo">
    <w:name w:val="Cuerpo"/>
    <w:rsid w:val="005142C0"/>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s-ES"/>
    </w:rPr>
  </w:style>
  <w:style w:type="numbering" w:customStyle="1" w:styleId="Estiloimportado6">
    <w:name w:val="Estilo importado 6"/>
    <w:rsid w:val="005142C0"/>
  </w:style>
  <w:style w:type="table" w:customStyle="1" w:styleId="TableNormal">
    <w:name w:val="Table Normal"/>
    <w:rsid w:val="005142C0"/>
    <w:pPr>
      <w:pBdr>
        <w:top w:val="nil"/>
        <w:left w:val="nil"/>
        <w:bottom w:val="nil"/>
        <w:right w:val="nil"/>
        <w:between w:val="nil"/>
        <w:bar w:val="nil"/>
      </w:pBdr>
    </w:pPr>
    <w:rPr>
      <w:rFonts w:ascii="Times New Roman" w:eastAsia="Arial Unicode MS" w:hAnsi="Times New Roman"/>
      <w:bdr w:val="nil"/>
      <w:lang w:val="es-MX" w:eastAsia="es-ES"/>
    </w:rPr>
    <w:tblPr>
      <w:tblInd w:w="0" w:type="dxa"/>
      <w:tblCellMar>
        <w:top w:w="0" w:type="dxa"/>
        <w:left w:w="0" w:type="dxa"/>
        <w:bottom w:w="0" w:type="dxa"/>
        <w:right w:w="0" w:type="dxa"/>
      </w:tblCellMar>
    </w:tblPr>
  </w:style>
  <w:style w:type="numbering" w:customStyle="1" w:styleId="Estiloimportado29">
    <w:name w:val="Estilo importado 29"/>
    <w:rsid w:val="005142C0"/>
    <w:pPr>
      <w:numPr>
        <w:numId w:val="3"/>
      </w:numPr>
    </w:pPr>
  </w:style>
  <w:style w:type="numbering" w:customStyle="1" w:styleId="Estiloimportado17">
    <w:name w:val="Estilo importado 17"/>
    <w:rsid w:val="005142C0"/>
    <w:pPr>
      <w:numPr>
        <w:numId w:val="4"/>
      </w:numPr>
    </w:pPr>
  </w:style>
  <w:style w:type="numbering" w:customStyle="1" w:styleId="Estiloimportado18">
    <w:name w:val="Estilo importado 18"/>
    <w:rsid w:val="005142C0"/>
    <w:pPr>
      <w:numPr>
        <w:numId w:val="5"/>
      </w:numPr>
    </w:pPr>
  </w:style>
  <w:style w:type="numbering" w:customStyle="1" w:styleId="Estiloimportado20">
    <w:name w:val="Estilo importado 20"/>
    <w:rsid w:val="005142C0"/>
    <w:pPr>
      <w:numPr>
        <w:numId w:val="6"/>
      </w:numPr>
    </w:pPr>
  </w:style>
  <w:style w:type="numbering" w:customStyle="1" w:styleId="Estiloimportado21">
    <w:name w:val="Estilo importado 21"/>
    <w:rsid w:val="005142C0"/>
    <w:pPr>
      <w:numPr>
        <w:numId w:val="7"/>
      </w:numPr>
    </w:pPr>
  </w:style>
  <w:style w:type="numbering" w:customStyle="1" w:styleId="Estiloimportado22">
    <w:name w:val="Estilo importado 22"/>
    <w:rsid w:val="005142C0"/>
    <w:pPr>
      <w:numPr>
        <w:numId w:val="8"/>
      </w:numPr>
    </w:pPr>
  </w:style>
  <w:style w:type="numbering" w:customStyle="1" w:styleId="Estiloimportado24">
    <w:name w:val="Estilo importado 24"/>
    <w:rsid w:val="005142C0"/>
    <w:pPr>
      <w:numPr>
        <w:numId w:val="9"/>
      </w:numPr>
    </w:pPr>
  </w:style>
  <w:style w:type="numbering" w:customStyle="1" w:styleId="Estiloimportado25">
    <w:name w:val="Estilo importado 25"/>
    <w:rsid w:val="005142C0"/>
    <w:pPr>
      <w:numPr>
        <w:numId w:val="10"/>
      </w:numPr>
    </w:pPr>
  </w:style>
  <w:style w:type="numbering" w:customStyle="1" w:styleId="Estiloimportado26">
    <w:name w:val="Estilo importado 26"/>
    <w:rsid w:val="005142C0"/>
    <w:pPr>
      <w:numPr>
        <w:numId w:val="11"/>
      </w:numPr>
    </w:pPr>
  </w:style>
  <w:style w:type="numbering" w:customStyle="1" w:styleId="Harvard1">
    <w:name w:val="Harvard1"/>
    <w:rsid w:val="00C92AEE"/>
    <w:pPr>
      <w:numPr>
        <w:numId w:val="12"/>
      </w:numPr>
    </w:pPr>
  </w:style>
  <w:style w:type="numbering" w:customStyle="1" w:styleId="Estiloimportado61">
    <w:name w:val="Estilo importado 61"/>
    <w:rsid w:val="00C92AEE"/>
    <w:pPr>
      <w:numPr>
        <w:numId w:val="13"/>
      </w:numPr>
    </w:pPr>
  </w:style>
  <w:style w:type="numbering" w:customStyle="1" w:styleId="Estiloimportado291">
    <w:name w:val="Estilo importado 291"/>
    <w:rsid w:val="00C92AEE"/>
    <w:pPr>
      <w:numPr>
        <w:numId w:val="14"/>
      </w:numPr>
    </w:pPr>
  </w:style>
  <w:style w:type="numbering" w:customStyle="1" w:styleId="Estiloimportado171">
    <w:name w:val="Estilo importado 171"/>
    <w:rsid w:val="00C92AEE"/>
    <w:pPr>
      <w:numPr>
        <w:numId w:val="15"/>
      </w:numPr>
    </w:pPr>
  </w:style>
  <w:style w:type="numbering" w:customStyle="1" w:styleId="Estiloimportado181">
    <w:name w:val="Estilo importado 181"/>
    <w:rsid w:val="00C92AEE"/>
    <w:pPr>
      <w:numPr>
        <w:numId w:val="16"/>
      </w:numPr>
    </w:pPr>
  </w:style>
  <w:style w:type="numbering" w:customStyle="1" w:styleId="Estiloimportado201">
    <w:name w:val="Estilo importado 201"/>
    <w:rsid w:val="00C92AEE"/>
    <w:pPr>
      <w:numPr>
        <w:numId w:val="17"/>
      </w:numPr>
    </w:pPr>
  </w:style>
  <w:style w:type="numbering" w:customStyle="1" w:styleId="Estiloimportado211">
    <w:name w:val="Estilo importado 211"/>
    <w:rsid w:val="00C92AEE"/>
    <w:pPr>
      <w:numPr>
        <w:numId w:val="18"/>
      </w:numPr>
    </w:pPr>
  </w:style>
  <w:style w:type="numbering" w:customStyle="1" w:styleId="Estiloimportado221">
    <w:name w:val="Estilo importado 221"/>
    <w:rsid w:val="00C92AEE"/>
    <w:pPr>
      <w:numPr>
        <w:numId w:val="19"/>
      </w:numPr>
    </w:pPr>
  </w:style>
  <w:style w:type="numbering" w:customStyle="1" w:styleId="Estiloimportado241">
    <w:name w:val="Estilo importado 241"/>
    <w:rsid w:val="00C92AEE"/>
    <w:pPr>
      <w:numPr>
        <w:numId w:val="20"/>
      </w:numPr>
    </w:pPr>
  </w:style>
  <w:style w:type="numbering" w:customStyle="1" w:styleId="Estiloimportado251">
    <w:name w:val="Estilo importado 251"/>
    <w:rsid w:val="00C92AEE"/>
    <w:pPr>
      <w:numPr>
        <w:numId w:val="21"/>
      </w:numPr>
    </w:pPr>
  </w:style>
  <w:style w:type="numbering" w:customStyle="1" w:styleId="Estiloimportado261">
    <w:name w:val="Estilo importado 261"/>
    <w:rsid w:val="00C92AEE"/>
    <w:pPr>
      <w:numPr>
        <w:numId w:val="22"/>
      </w:numPr>
    </w:pPr>
  </w:style>
  <w:style w:type="numbering" w:customStyle="1" w:styleId="Estiloimportado62">
    <w:name w:val="Estilo importado 62"/>
    <w:rsid w:val="006851CA"/>
  </w:style>
  <w:style w:type="numbering" w:customStyle="1" w:styleId="Estiloimportado172">
    <w:name w:val="Estilo importado 172"/>
    <w:rsid w:val="006851CA"/>
    <w:pPr>
      <w:numPr>
        <w:numId w:val="2"/>
      </w:numPr>
    </w:pPr>
  </w:style>
  <w:style w:type="numbering" w:customStyle="1" w:styleId="Estiloimportado1">
    <w:name w:val="Estilo importado 1"/>
    <w:rsid w:val="00C60B74"/>
    <w:pPr>
      <w:numPr>
        <w:numId w:val="25"/>
      </w:numPr>
    </w:pPr>
  </w:style>
  <w:style w:type="numbering" w:customStyle="1" w:styleId="Estiloimportado11">
    <w:name w:val="Estilo importado 11"/>
    <w:rsid w:val="000C38D4"/>
    <w:pPr>
      <w:numPr>
        <w:numId w:val="1"/>
      </w:numPr>
    </w:pPr>
  </w:style>
  <w:style w:type="character" w:customStyle="1" w:styleId="Ttulo5Car">
    <w:name w:val="Título 5 Car"/>
    <w:link w:val="Ttulo5"/>
    <w:uiPriority w:val="9"/>
    <w:semiHidden/>
    <w:rsid w:val="00E25CAE"/>
    <w:rPr>
      <w:rFonts w:ascii="Calibri" w:eastAsia="Times New Roman" w:hAnsi="Calibri" w:cs="Times New Roman"/>
      <w:b/>
      <w:bCs/>
      <w:i/>
      <w:iCs/>
      <w:sz w:val="26"/>
      <w:szCs w:val="26"/>
    </w:rPr>
  </w:style>
  <w:style w:type="paragraph" w:styleId="NormalWeb">
    <w:name w:val="Normal (Web)"/>
    <w:basedOn w:val="Normal"/>
    <w:uiPriority w:val="99"/>
    <w:semiHidden/>
    <w:unhideWhenUsed/>
    <w:rsid w:val="00EF20A0"/>
    <w:rPr>
      <w:rFonts w:ascii="Times New Roman" w:hAnsi="Times New Roman"/>
      <w:sz w:val="24"/>
      <w:szCs w:val="24"/>
    </w:rPr>
  </w:style>
  <w:style w:type="character" w:customStyle="1" w:styleId="Ttulo3Car">
    <w:name w:val="Título 3 Car"/>
    <w:link w:val="Ttulo3"/>
    <w:uiPriority w:val="9"/>
    <w:semiHidden/>
    <w:rsid w:val="00594CC8"/>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3020">
      <w:bodyDiv w:val="1"/>
      <w:marLeft w:val="0"/>
      <w:marRight w:val="0"/>
      <w:marTop w:val="0"/>
      <w:marBottom w:val="0"/>
      <w:divBdr>
        <w:top w:val="none" w:sz="0" w:space="0" w:color="auto"/>
        <w:left w:val="none" w:sz="0" w:space="0" w:color="auto"/>
        <w:bottom w:val="none" w:sz="0" w:space="0" w:color="auto"/>
        <w:right w:val="none" w:sz="0" w:space="0" w:color="auto"/>
      </w:divBdr>
    </w:div>
    <w:div w:id="195584478">
      <w:bodyDiv w:val="1"/>
      <w:marLeft w:val="0"/>
      <w:marRight w:val="0"/>
      <w:marTop w:val="0"/>
      <w:marBottom w:val="0"/>
      <w:divBdr>
        <w:top w:val="none" w:sz="0" w:space="0" w:color="auto"/>
        <w:left w:val="none" w:sz="0" w:space="0" w:color="auto"/>
        <w:bottom w:val="none" w:sz="0" w:space="0" w:color="auto"/>
        <w:right w:val="none" w:sz="0" w:space="0" w:color="auto"/>
      </w:divBdr>
    </w:div>
    <w:div w:id="235943116">
      <w:bodyDiv w:val="1"/>
      <w:marLeft w:val="0"/>
      <w:marRight w:val="0"/>
      <w:marTop w:val="0"/>
      <w:marBottom w:val="0"/>
      <w:divBdr>
        <w:top w:val="none" w:sz="0" w:space="0" w:color="auto"/>
        <w:left w:val="none" w:sz="0" w:space="0" w:color="auto"/>
        <w:bottom w:val="none" w:sz="0" w:space="0" w:color="auto"/>
        <w:right w:val="none" w:sz="0" w:space="0" w:color="auto"/>
      </w:divBdr>
    </w:div>
    <w:div w:id="359861166">
      <w:bodyDiv w:val="1"/>
      <w:marLeft w:val="0"/>
      <w:marRight w:val="0"/>
      <w:marTop w:val="0"/>
      <w:marBottom w:val="0"/>
      <w:divBdr>
        <w:top w:val="none" w:sz="0" w:space="0" w:color="auto"/>
        <w:left w:val="none" w:sz="0" w:space="0" w:color="auto"/>
        <w:bottom w:val="none" w:sz="0" w:space="0" w:color="auto"/>
        <w:right w:val="none" w:sz="0" w:space="0" w:color="auto"/>
      </w:divBdr>
    </w:div>
    <w:div w:id="579679222">
      <w:bodyDiv w:val="1"/>
      <w:marLeft w:val="0"/>
      <w:marRight w:val="0"/>
      <w:marTop w:val="0"/>
      <w:marBottom w:val="0"/>
      <w:divBdr>
        <w:top w:val="none" w:sz="0" w:space="0" w:color="auto"/>
        <w:left w:val="none" w:sz="0" w:space="0" w:color="auto"/>
        <w:bottom w:val="none" w:sz="0" w:space="0" w:color="auto"/>
        <w:right w:val="none" w:sz="0" w:space="0" w:color="auto"/>
      </w:divBdr>
    </w:div>
    <w:div w:id="663822453">
      <w:bodyDiv w:val="1"/>
      <w:marLeft w:val="0"/>
      <w:marRight w:val="0"/>
      <w:marTop w:val="0"/>
      <w:marBottom w:val="0"/>
      <w:divBdr>
        <w:top w:val="none" w:sz="0" w:space="0" w:color="auto"/>
        <w:left w:val="none" w:sz="0" w:space="0" w:color="auto"/>
        <w:bottom w:val="none" w:sz="0" w:space="0" w:color="auto"/>
        <w:right w:val="none" w:sz="0" w:space="0" w:color="auto"/>
      </w:divBdr>
    </w:div>
    <w:div w:id="683365023">
      <w:bodyDiv w:val="1"/>
      <w:marLeft w:val="0"/>
      <w:marRight w:val="0"/>
      <w:marTop w:val="0"/>
      <w:marBottom w:val="0"/>
      <w:divBdr>
        <w:top w:val="none" w:sz="0" w:space="0" w:color="auto"/>
        <w:left w:val="none" w:sz="0" w:space="0" w:color="auto"/>
        <w:bottom w:val="none" w:sz="0" w:space="0" w:color="auto"/>
        <w:right w:val="none" w:sz="0" w:space="0" w:color="auto"/>
      </w:divBdr>
    </w:div>
    <w:div w:id="796530165">
      <w:bodyDiv w:val="1"/>
      <w:marLeft w:val="0"/>
      <w:marRight w:val="0"/>
      <w:marTop w:val="0"/>
      <w:marBottom w:val="0"/>
      <w:divBdr>
        <w:top w:val="none" w:sz="0" w:space="0" w:color="auto"/>
        <w:left w:val="none" w:sz="0" w:space="0" w:color="auto"/>
        <w:bottom w:val="none" w:sz="0" w:space="0" w:color="auto"/>
        <w:right w:val="none" w:sz="0" w:space="0" w:color="auto"/>
      </w:divBdr>
    </w:div>
    <w:div w:id="971862724">
      <w:bodyDiv w:val="1"/>
      <w:marLeft w:val="0"/>
      <w:marRight w:val="0"/>
      <w:marTop w:val="0"/>
      <w:marBottom w:val="0"/>
      <w:divBdr>
        <w:top w:val="none" w:sz="0" w:space="0" w:color="auto"/>
        <w:left w:val="none" w:sz="0" w:space="0" w:color="auto"/>
        <w:bottom w:val="none" w:sz="0" w:space="0" w:color="auto"/>
        <w:right w:val="none" w:sz="0" w:space="0" w:color="auto"/>
      </w:divBdr>
    </w:div>
    <w:div w:id="1041830078">
      <w:bodyDiv w:val="1"/>
      <w:marLeft w:val="0"/>
      <w:marRight w:val="0"/>
      <w:marTop w:val="0"/>
      <w:marBottom w:val="0"/>
      <w:divBdr>
        <w:top w:val="none" w:sz="0" w:space="0" w:color="auto"/>
        <w:left w:val="none" w:sz="0" w:space="0" w:color="auto"/>
        <w:bottom w:val="none" w:sz="0" w:space="0" w:color="auto"/>
        <w:right w:val="none" w:sz="0" w:space="0" w:color="auto"/>
      </w:divBdr>
    </w:div>
    <w:div w:id="1570768391">
      <w:bodyDiv w:val="1"/>
      <w:marLeft w:val="0"/>
      <w:marRight w:val="0"/>
      <w:marTop w:val="0"/>
      <w:marBottom w:val="0"/>
      <w:divBdr>
        <w:top w:val="none" w:sz="0" w:space="0" w:color="auto"/>
        <w:left w:val="none" w:sz="0" w:space="0" w:color="auto"/>
        <w:bottom w:val="none" w:sz="0" w:space="0" w:color="auto"/>
        <w:right w:val="none" w:sz="0" w:space="0" w:color="auto"/>
      </w:divBdr>
    </w:div>
    <w:div w:id="1662929789">
      <w:bodyDiv w:val="1"/>
      <w:marLeft w:val="0"/>
      <w:marRight w:val="0"/>
      <w:marTop w:val="0"/>
      <w:marBottom w:val="0"/>
      <w:divBdr>
        <w:top w:val="none" w:sz="0" w:space="0" w:color="auto"/>
        <w:left w:val="none" w:sz="0" w:space="0" w:color="auto"/>
        <w:bottom w:val="none" w:sz="0" w:space="0" w:color="auto"/>
        <w:right w:val="none" w:sz="0" w:space="0" w:color="auto"/>
      </w:divBdr>
    </w:div>
    <w:div w:id="1689870778">
      <w:bodyDiv w:val="1"/>
      <w:marLeft w:val="0"/>
      <w:marRight w:val="0"/>
      <w:marTop w:val="0"/>
      <w:marBottom w:val="0"/>
      <w:divBdr>
        <w:top w:val="none" w:sz="0" w:space="0" w:color="auto"/>
        <w:left w:val="none" w:sz="0" w:space="0" w:color="auto"/>
        <w:bottom w:val="none" w:sz="0" w:space="0" w:color="auto"/>
        <w:right w:val="none" w:sz="0" w:space="0" w:color="auto"/>
      </w:divBdr>
    </w:div>
    <w:div w:id="1852405475">
      <w:bodyDiv w:val="1"/>
      <w:marLeft w:val="0"/>
      <w:marRight w:val="0"/>
      <w:marTop w:val="0"/>
      <w:marBottom w:val="0"/>
      <w:divBdr>
        <w:top w:val="none" w:sz="0" w:space="0" w:color="auto"/>
        <w:left w:val="none" w:sz="0" w:space="0" w:color="auto"/>
        <w:bottom w:val="none" w:sz="0" w:space="0" w:color="auto"/>
        <w:right w:val="none" w:sz="0" w:space="0" w:color="auto"/>
      </w:divBdr>
    </w:div>
    <w:div w:id="1904946132">
      <w:bodyDiv w:val="1"/>
      <w:marLeft w:val="0"/>
      <w:marRight w:val="0"/>
      <w:marTop w:val="0"/>
      <w:marBottom w:val="0"/>
      <w:divBdr>
        <w:top w:val="none" w:sz="0" w:space="0" w:color="auto"/>
        <w:left w:val="none" w:sz="0" w:space="0" w:color="auto"/>
        <w:bottom w:val="none" w:sz="0" w:space="0" w:color="auto"/>
        <w:right w:val="none" w:sz="0" w:space="0" w:color="auto"/>
      </w:divBdr>
    </w:div>
    <w:div w:id="2034573730">
      <w:bodyDiv w:val="1"/>
      <w:marLeft w:val="0"/>
      <w:marRight w:val="0"/>
      <w:marTop w:val="0"/>
      <w:marBottom w:val="0"/>
      <w:divBdr>
        <w:top w:val="none" w:sz="0" w:space="0" w:color="auto"/>
        <w:left w:val="none" w:sz="0" w:space="0" w:color="auto"/>
        <w:bottom w:val="none" w:sz="0" w:space="0" w:color="auto"/>
        <w:right w:val="none" w:sz="0" w:space="0" w:color="auto"/>
      </w:divBdr>
    </w:div>
    <w:div w:id="2039889328">
      <w:bodyDiv w:val="1"/>
      <w:marLeft w:val="0"/>
      <w:marRight w:val="0"/>
      <w:marTop w:val="0"/>
      <w:marBottom w:val="0"/>
      <w:divBdr>
        <w:top w:val="none" w:sz="0" w:space="0" w:color="auto"/>
        <w:left w:val="none" w:sz="0" w:space="0" w:color="auto"/>
        <w:bottom w:val="none" w:sz="0" w:space="0" w:color="auto"/>
        <w:right w:val="none" w:sz="0" w:space="0" w:color="auto"/>
      </w:divBdr>
      <w:divsChild>
        <w:div w:id="863372488">
          <w:marLeft w:val="0"/>
          <w:marRight w:val="0"/>
          <w:marTop w:val="0"/>
          <w:marBottom w:val="0"/>
          <w:divBdr>
            <w:top w:val="none" w:sz="0" w:space="0" w:color="auto"/>
            <w:left w:val="none" w:sz="0" w:space="0" w:color="auto"/>
            <w:bottom w:val="none" w:sz="0" w:space="0" w:color="auto"/>
            <w:right w:val="none" w:sz="0" w:space="0" w:color="auto"/>
          </w:divBdr>
        </w:div>
        <w:div w:id="1982685886">
          <w:marLeft w:val="0"/>
          <w:marRight w:val="0"/>
          <w:marTop w:val="0"/>
          <w:marBottom w:val="0"/>
          <w:divBdr>
            <w:top w:val="none" w:sz="0" w:space="0" w:color="auto"/>
            <w:left w:val="none" w:sz="0" w:space="0" w:color="auto"/>
            <w:bottom w:val="none" w:sz="0" w:space="0" w:color="auto"/>
            <w:right w:val="none" w:sz="0" w:space="0" w:color="auto"/>
          </w:divBdr>
        </w:div>
      </w:divsChild>
    </w:div>
    <w:div w:id="2073503513">
      <w:bodyDiv w:val="1"/>
      <w:marLeft w:val="0"/>
      <w:marRight w:val="0"/>
      <w:marTop w:val="0"/>
      <w:marBottom w:val="0"/>
      <w:divBdr>
        <w:top w:val="none" w:sz="0" w:space="0" w:color="auto"/>
        <w:left w:val="none" w:sz="0" w:space="0" w:color="auto"/>
        <w:bottom w:val="none" w:sz="0" w:space="0" w:color="auto"/>
        <w:right w:val="none" w:sz="0" w:space="0" w:color="auto"/>
      </w:divBdr>
    </w:div>
    <w:div w:id="21183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20verDetalle(124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javascript:%20verDetalle(1249)"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verDetalle(1270)" TargetMode="External"/><Relationship Id="rId5" Type="http://schemas.openxmlformats.org/officeDocument/2006/relationships/webSettings" Target="webSettings.xml"/><Relationship Id="rId15" Type="http://schemas.openxmlformats.org/officeDocument/2006/relationships/hyperlink" Target="javascript:%20verDetalle(1266)"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20verDetalle(1239)"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9A761-B594-474D-A628-4F821839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4126</Words>
  <Characters>22693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26766</CharactersWithSpaces>
  <SharedDoc>false</SharedDoc>
  <HLinks>
    <vt:vector size="30" baseType="variant">
      <vt:variant>
        <vt:i4>917528</vt:i4>
      </vt:variant>
      <vt:variant>
        <vt:i4>12</vt:i4>
      </vt:variant>
      <vt:variant>
        <vt:i4>0</vt:i4>
      </vt:variant>
      <vt:variant>
        <vt:i4>5</vt:i4>
      </vt:variant>
      <vt:variant>
        <vt:lpwstr>javascript: verDetalle(1249)</vt:lpwstr>
      </vt:variant>
      <vt:variant>
        <vt:lpwstr/>
      </vt:variant>
      <vt:variant>
        <vt:i4>786455</vt:i4>
      </vt:variant>
      <vt:variant>
        <vt:i4>9</vt:i4>
      </vt:variant>
      <vt:variant>
        <vt:i4>0</vt:i4>
      </vt:variant>
      <vt:variant>
        <vt:i4>5</vt:i4>
      </vt:variant>
      <vt:variant>
        <vt:lpwstr>javascript: verDetalle(1266)</vt:lpwstr>
      </vt:variant>
      <vt:variant>
        <vt:lpwstr/>
      </vt:variant>
      <vt:variant>
        <vt:i4>917520</vt:i4>
      </vt:variant>
      <vt:variant>
        <vt:i4>6</vt:i4>
      </vt:variant>
      <vt:variant>
        <vt:i4>0</vt:i4>
      </vt:variant>
      <vt:variant>
        <vt:i4>5</vt:i4>
      </vt:variant>
      <vt:variant>
        <vt:lpwstr>javascript: verDetalle(1241)</vt:lpwstr>
      </vt:variant>
      <vt:variant>
        <vt:lpwstr/>
      </vt:variant>
      <vt:variant>
        <vt:i4>851985</vt:i4>
      </vt:variant>
      <vt:variant>
        <vt:i4>3</vt:i4>
      </vt:variant>
      <vt:variant>
        <vt:i4>0</vt:i4>
      </vt:variant>
      <vt:variant>
        <vt:i4>5</vt:i4>
      </vt:variant>
      <vt:variant>
        <vt:lpwstr>javascript: verDetalle(1270)</vt:lpwstr>
      </vt:variant>
      <vt:variant>
        <vt:lpwstr/>
      </vt:variant>
      <vt:variant>
        <vt:i4>589848</vt:i4>
      </vt:variant>
      <vt:variant>
        <vt:i4>0</vt:i4>
      </vt:variant>
      <vt:variant>
        <vt:i4>0</vt:i4>
      </vt:variant>
      <vt:variant>
        <vt:i4>5</vt:i4>
      </vt:variant>
      <vt:variant>
        <vt:lpwstr>javascript: verDetalle(1239)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acastillo</dc:creator>
  <cp:keywords/>
  <cp:lastModifiedBy>Sonia Pérez Chacón</cp:lastModifiedBy>
  <cp:revision>2</cp:revision>
  <cp:lastPrinted>2022-05-03T18:03:00Z</cp:lastPrinted>
  <dcterms:created xsi:type="dcterms:W3CDTF">2022-05-03T22:08:00Z</dcterms:created>
  <dcterms:modified xsi:type="dcterms:W3CDTF">2022-05-03T22:08:00Z</dcterms:modified>
</cp:coreProperties>
</file>