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4CC" w:rsidRPr="00517EDA" w:rsidRDefault="004954CC" w:rsidP="004954CC">
      <w:pPr>
        <w:keepNext/>
        <w:spacing w:after="0" w:line="360" w:lineRule="auto"/>
        <w:ind w:right="904"/>
        <w:outlineLvl w:val="2"/>
        <w:rPr>
          <w:rFonts w:ascii="Century Gothic" w:eastAsia="Times New Roman" w:hAnsi="Century Gothic" w:cs="Times New Roman"/>
          <w:b/>
          <w:sz w:val="24"/>
          <w:szCs w:val="20"/>
          <w:lang w:val="es-ES" w:eastAsia="es-ES"/>
        </w:rPr>
      </w:pPr>
      <w:r w:rsidRPr="00517EDA">
        <w:rPr>
          <w:rFonts w:ascii="Century Gothic" w:eastAsia="Times New Roman" w:hAnsi="Century Gothic" w:cs="Times New Roman"/>
          <w:b/>
          <w:sz w:val="24"/>
          <w:szCs w:val="20"/>
          <w:lang w:val="es-ES" w:eastAsia="es-ES"/>
        </w:rPr>
        <w:t>H. CONGRESO DEL ESTADO DE CHIHUAHUA</w:t>
      </w:r>
    </w:p>
    <w:p w:rsidR="004954CC" w:rsidRPr="00517EDA" w:rsidRDefault="004954CC" w:rsidP="004954CC">
      <w:pPr>
        <w:spacing w:after="0" w:line="360" w:lineRule="auto"/>
        <w:rPr>
          <w:rFonts w:ascii="Century Gothic" w:eastAsia="Calibri" w:hAnsi="Century Gothic" w:cs="Times New Roman"/>
          <w:b/>
          <w:sz w:val="24"/>
          <w:szCs w:val="24"/>
        </w:rPr>
      </w:pPr>
      <w:r w:rsidRPr="00517EDA">
        <w:rPr>
          <w:rFonts w:ascii="Century Gothic" w:eastAsia="Calibri" w:hAnsi="Century Gothic" w:cs="Times New Roman"/>
          <w:b/>
          <w:sz w:val="24"/>
          <w:szCs w:val="24"/>
        </w:rPr>
        <w:t xml:space="preserve">PRESENTE.- </w:t>
      </w:r>
    </w:p>
    <w:p w:rsidR="004954CC" w:rsidRPr="00943DB4" w:rsidRDefault="004954CC" w:rsidP="004954CC">
      <w:pPr>
        <w:spacing w:after="0" w:line="360" w:lineRule="auto"/>
        <w:jc w:val="both"/>
        <w:rPr>
          <w:rFonts w:ascii="Century Gothic" w:eastAsia="Calibri" w:hAnsi="Century Gothic" w:cs="Times New Roman"/>
          <w:b/>
          <w:sz w:val="24"/>
          <w:szCs w:val="24"/>
        </w:rPr>
      </w:pPr>
    </w:p>
    <w:p w:rsidR="004954CC" w:rsidRPr="00943DB4" w:rsidRDefault="004954CC" w:rsidP="004954CC">
      <w:pPr>
        <w:tabs>
          <w:tab w:val="center" w:pos="4252"/>
          <w:tab w:val="right" w:pos="8504"/>
        </w:tabs>
        <w:spacing w:after="0" w:line="360" w:lineRule="auto"/>
        <w:jc w:val="both"/>
        <w:rPr>
          <w:rFonts w:ascii="Century Gothic" w:eastAsia="Times New Roman" w:hAnsi="Century Gothic" w:cs="Arial"/>
          <w:sz w:val="24"/>
          <w:szCs w:val="24"/>
          <w:lang w:val="es-ES_tradnl" w:eastAsia="es-ES_tradnl"/>
        </w:rPr>
      </w:pPr>
      <w:r w:rsidRPr="00943DB4">
        <w:rPr>
          <w:rFonts w:ascii="Century Gothic" w:eastAsia="Times New Roman" w:hAnsi="Century Gothic" w:cs="Arial"/>
          <w:sz w:val="24"/>
          <w:szCs w:val="24"/>
          <w:lang w:val="es-ES_tradnl" w:eastAsia="es-ES_tradnl"/>
        </w:rPr>
        <w:t xml:space="preserve">La </w:t>
      </w:r>
      <w:r w:rsidRPr="00943DB4">
        <w:rPr>
          <w:rFonts w:ascii="Century Gothic" w:eastAsia="Times New Roman" w:hAnsi="Century Gothic" w:cs="Arial"/>
          <w:sz w:val="24"/>
          <w:szCs w:val="24"/>
          <w:lang w:eastAsia="es-ES_tradnl"/>
        </w:rPr>
        <w:t xml:space="preserve">Comisión de </w:t>
      </w:r>
      <w:r w:rsidR="00115288">
        <w:rPr>
          <w:rFonts w:ascii="Century Gothic" w:eastAsia="Times New Roman" w:hAnsi="Century Gothic" w:cs="Arial"/>
          <w:sz w:val="24"/>
          <w:szCs w:val="24"/>
          <w:lang w:eastAsia="es-ES_tradnl"/>
        </w:rPr>
        <w:t xml:space="preserve">Recursos Forestales, </w:t>
      </w:r>
      <w:r w:rsidRPr="00943DB4">
        <w:rPr>
          <w:rFonts w:ascii="Century Gothic" w:eastAsia="Times New Roman" w:hAnsi="Century Gothic" w:cs="Arial"/>
          <w:sz w:val="24"/>
          <w:szCs w:val="24"/>
          <w:lang w:val="es-ES_tradnl" w:eastAsia="es-ES_tradnl"/>
        </w:rPr>
        <w:t xml:space="preserve"> con fundamento en lo dispuesto por los artículos </w:t>
      </w:r>
      <w:r w:rsidR="005C7304">
        <w:rPr>
          <w:rFonts w:ascii="Century Gothic" w:eastAsia="Times New Roman" w:hAnsi="Century Gothic" w:cs="Arial"/>
          <w:sz w:val="24"/>
          <w:szCs w:val="24"/>
          <w:lang w:val="es-ES_tradnl" w:eastAsia="es-ES_tradnl"/>
        </w:rPr>
        <w:t>57 y 58</w:t>
      </w:r>
      <w:r w:rsidRPr="00943DB4">
        <w:rPr>
          <w:rFonts w:ascii="Century Gothic" w:eastAsia="Times New Roman" w:hAnsi="Century Gothic" w:cs="Arial"/>
          <w:sz w:val="24"/>
          <w:szCs w:val="24"/>
          <w:lang w:val="es-ES_tradnl" w:eastAsia="es-ES_tradnl"/>
        </w:rPr>
        <w:t xml:space="preserve"> de la Constitución Política del Estado de Chihuahua, 87, 88 y 111 de la Ley Orgánica, así como por los artículos 80 y 81 del Reglamento Interior y de Prácticas Parlamentarias, ambos ordenamientos del Poder Legislativo del Estado de Chihuahua, somete a la consideración del Pleno el presente Dictamen, elaborado con base en los siguientes:</w:t>
      </w:r>
    </w:p>
    <w:p w:rsidR="004954CC" w:rsidRPr="00943DB4" w:rsidRDefault="004954CC" w:rsidP="004954CC">
      <w:pPr>
        <w:spacing w:after="0" w:line="360" w:lineRule="auto"/>
        <w:jc w:val="both"/>
        <w:rPr>
          <w:rFonts w:ascii="Century Gothic" w:eastAsia="Calibri" w:hAnsi="Century Gothic" w:cs="Arial"/>
          <w:sz w:val="24"/>
          <w:szCs w:val="24"/>
          <w:lang w:val="es-ES_tradnl"/>
        </w:rPr>
      </w:pPr>
    </w:p>
    <w:p w:rsidR="004954CC" w:rsidRPr="00943DB4" w:rsidRDefault="004954CC" w:rsidP="004954CC">
      <w:pPr>
        <w:spacing w:after="0" w:line="360" w:lineRule="auto"/>
        <w:jc w:val="center"/>
        <w:rPr>
          <w:rFonts w:ascii="Century Gothic" w:eastAsia="Calibri" w:hAnsi="Century Gothic" w:cs="Arial"/>
          <w:b/>
          <w:bCs/>
          <w:sz w:val="24"/>
          <w:szCs w:val="24"/>
        </w:rPr>
      </w:pPr>
      <w:r w:rsidRPr="00943DB4">
        <w:rPr>
          <w:rFonts w:ascii="Century Gothic" w:eastAsia="Calibri" w:hAnsi="Century Gothic" w:cs="Arial"/>
          <w:b/>
          <w:bCs/>
          <w:sz w:val="24"/>
          <w:szCs w:val="24"/>
        </w:rPr>
        <w:t>ANTECEDENTES</w:t>
      </w:r>
    </w:p>
    <w:p w:rsidR="004954CC" w:rsidRPr="00943DB4" w:rsidRDefault="004954CC" w:rsidP="004954CC">
      <w:pPr>
        <w:spacing w:after="0" w:line="360" w:lineRule="auto"/>
        <w:jc w:val="center"/>
        <w:rPr>
          <w:rFonts w:ascii="Century Gothic" w:eastAsia="Calibri" w:hAnsi="Century Gothic" w:cs="Arial"/>
          <w:b/>
          <w:bCs/>
          <w:sz w:val="24"/>
          <w:szCs w:val="24"/>
        </w:rPr>
      </w:pPr>
    </w:p>
    <w:p w:rsidR="001679E6" w:rsidRPr="00115288" w:rsidRDefault="004954CC" w:rsidP="004954CC">
      <w:pPr>
        <w:spacing w:after="0" w:line="360" w:lineRule="auto"/>
        <w:jc w:val="both"/>
        <w:rPr>
          <w:rFonts w:ascii="Arial" w:eastAsia="Times New Roman" w:hAnsi="Arial" w:cs="Arial"/>
          <w:sz w:val="24"/>
          <w:szCs w:val="24"/>
          <w:lang w:eastAsia="es-MX"/>
        </w:rPr>
      </w:pPr>
      <w:r w:rsidRPr="00943DB4">
        <w:rPr>
          <w:rFonts w:ascii="Century Gothic" w:eastAsia="Calibri" w:hAnsi="Century Gothic" w:cs="Arial"/>
          <w:sz w:val="24"/>
          <w:szCs w:val="24"/>
          <w:lang w:val="es-ES_tradnl"/>
        </w:rPr>
        <w:t xml:space="preserve"> </w:t>
      </w:r>
      <w:r w:rsidRPr="00943DB4">
        <w:rPr>
          <w:rFonts w:ascii="Century Gothic" w:eastAsia="Calibri" w:hAnsi="Century Gothic" w:cs="Arial"/>
          <w:b/>
          <w:sz w:val="24"/>
          <w:szCs w:val="24"/>
        </w:rPr>
        <w:t xml:space="preserve">I.- </w:t>
      </w:r>
      <w:r w:rsidRPr="00115288">
        <w:rPr>
          <w:rFonts w:ascii="Century Gothic" w:eastAsia="Calibri" w:hAnsi="Century Gothic" w:cs="Arial"/>
          <w:sz w:val="24"/>
          <w:szCs w:val="24"/>
        </w:rPr>
        <w:t xml:space="preserve">Con fecha </w:t>
      </w:r>
      <w:r w:rsidR="00115288" w:rsidRPr="00115288">
        <w:rPr>
          <w:rFonts w:ascii="Century Gothic" w:eastAsia="Calibri" w:hAnsi="Century Gothic" w:cs="Arial"/>
          <w:sz w:val="24"/>
          <w:szCs w:val="24"/>
        </w:rPr>
        <w:t>5</w:t>
      </w:r>
      <w:r w:rsidRPr="00115288">
        <w:rPr>
          <w:rFonts w:ascii="Century Gothic" w:eastAsia="Calibri" w:hAnsi="Century Gothic" w:cs="Arial"/>
          <w:sz w:val="24"/>
          <w:szCs w:val="24"/>
        </w:rPr>
        <w:t xml:space="preserve"> de </w:t>
      </w:r>
      <w:r w:rsidR="00115288" w:rsidRPr="00115288">
        <w:rPr>
          <w:rFonts w:ascii="Century Gothic" w:eastAsia="Calibri" w:hAnsi="Century Gothic" w:cs="Arial"/>
          <w:sz w:val="24"/>
          <w:szCs w:val="24"/>
        </w:rPr>
        <w:t>abril</w:t>
      </w:r>
      <w:r w:rsidRPr="00115288">
        <w:rPr>
          <w:rFonts w:ascii="Century Gothic" w:eastAsia="Calibri" w:hAnsi="Century Gothic" w:cs="Arial"/>
          <w:sz w:val="24"/>
          <w:szCs w:val="24"/>
        </w:rPr>
        <w:t xml:space="preserve"> del 202</w:t>
      </w:r>
      <w:r w:rsidR="00115288" w:rsidRPr="00115288">
        <w:rPr>
          <w:rFonts w:ascii="Century Gothic" w:eastAsia="Calibri" w:hAnsi="Century Gothic" w:cs="Arial"/>
          <w:sz w:val="24"/>
          <w:szCs w:val="24"/>
        </w:rPr>
        <w:t>2</w:t>
      </w:r>
      <w:r w:rsidRPr="00115288">
        <w:rPr>
          <w:rFonts w:ascii="Century Gothic" w:eastAsia="Calibri" w:hAnsi="Century Gothic" w:cs="Arial"/>
          <w:sz w:val="24"/>
          <w:szCs w:val="24"/>
        </w:rPr>
        <w:t xml:space="preserve">, </w:t>
      </w:r>
      <w:r w:rsidR="00EF717E" w:rsidRPr="00115288">
        <w:rPr>
          <w:rFonts w:ascii="Century Gothic" w:eastAsia="Calibri" w:hAnsi="Century Gothic" w:cs="Arial"/>
          <w:sz w:val="24"/>
          <w:szCs w:val="24"/>
        </w:rPr>
        <w:t>la Diputada Ana Georgina Zapata Lucero, integrante del Grupo Parlamentario del Partido Revolucionario Institucional, present</w:t>
      </w:r>
      <w:r w:rsidR="00074A46" w:rsidRPr="00115288">
        <w:rPr>
          <w:rFonts w:ascii="Century Gothic" w:eastAsia="Calibri" w:hAnsi="Century Gothic" w:cs="Arial"/>
          <w:sz w:val="24"/>
          <w:szCs w:val="24"/>
        </w:rPr>
        <w:t>ó iniciativa</w:t>
      </w:r>
      <w:r w:rsidRPr="00115288">
        <w:rPr>
          <w:rFonts w:ascii="Century Gothic" w:eastAsia="Calibri" w:hAnsi="Century Gothic" w:cs="Arial"/>
          <w:sz w:val="24"/>
          <w:szCs w:val="24"/>
        </w:rPr>
        <w:t xml:space="preserve"> </w:t>
      </w:r>
      <w:r w:rsidR="00074A46" w:rsidRPr="00115288">
        <w:rPr>
          <w:rFonts w:ascii="Century Gothic" w:hAnsi="Century Gothic"/>
          <w:sz w:val="24"/>
          <w:szCs w:val="24"/>
        </w:rPr>
        <w:t xml:space="preserve">con carácter </w:t>
      </w:r>
      <w:r w:rsidR="00EF717E" w:rsidRPr="00115288">
        <w:rPr>
          <w:rFonts w:ascii="Century Gothic" w:hAnsi="Century Gothic" w:cs="Arial"/>
          <w:sz w:val="24"/>
          <w:szCs w:val="24"/>
        </w:rPr>
        <w:t xml:space="preserve">de </w:t>
      </w:r>
      <w:r w:rsidR="005C7304" w:rsidRPr="00115288">
        <w:rPr>
          <w:rFonts w:ascii="Century Gothic" w:hAnsi="Century Gothic" w:cs="Arial"/>
          <w:sz w:val="24"/>
          <w:szCs w:val="24"/>
        </w:rPr>
        <w:t>p</w:t>
      </w:r>
      <w:r w:rsidR="00EF717E" w:rsidRPr="00115288">
        <w:rPr>
          <w:rFonts w:ascii="Century Gothic" w:hAnsi="Century Gothic" w:cs="Arial"/>
          <w:sz w:val="24"/>
          <w:szCs w:val="24"/>
        </w:rPr>
        <w:t>unto de Acuerdo</w:t>
      </w:r>
      <w:r w:rsidR="00EF717E" w:rsidRPr="00115288">
        <w:rPr>
          <w:rFonts w:ascii="Century Gothic" w:hAnsi="Century Gothic" w:cs="Arial"/>
          <w:b/>
          <w:i/>
          <w:sz w:val="24"/>
          <w:szCs w:val="24"/>
        </w:rPr>
        <w:t>,</w:t>
      </w:r>
      <w:r w:rsidR="00EF717E" w:rsidRPr="00115288">
        <w:rPr>
          <w:rFonts w:ascii="Century Gothic" w:eastAsia="Times New Roman" w:hAnsi="Century Gothic" w:cs="Arial"/>
          <w:sz w:val="24"/>
          <w:szCs w:val="24"/>
          <w:lang w:eastAsia="es-MX"/>
        </w:rPr>
        <w:t xml:space="preserve"> </w:t>
      </w:r>
      <w:r w:rsidR="00115288" w:rsidRPr="00115288">
        <w:rPr>
          <w:rFonts w:ascii="Century Gothic" w:hAnsi="Century Gothic"/>
          <w:sz w:val="24"/>
          <w:szCs w:val="24"/>
        </w:rPr>
        <w:t>por el que se exhorta al Gobierno del Estado y al Gobierno Federal para que informen a esta soberanía las acciones realizadas y/o a realizar para atender la temporada de incendios que año con año sufre la sierra de Chihuahua</w:t>
      </w:r>
      <w:r w:rsidR="00115288">
        <w:rPr>
          <w:rFonts w:ascii="Century Gothic" w:hAnsi="Century Gothic"/>
          <w:sz w:val="24"/>
          <w:szCs w:val="24"/>
        </w:rPr>
        <w:t>.</w:t>
      </w:r>
    </w:p>
    <w:p w:rsidR="00EF717E" w:rsidRPr="00943DB4" w:rsidRDefault="00EF717E" w:rsidP="004954CC">
      <w:pPr>
        <w:spacing w:after="0" w:line="360" w:lineRule="auto"/>
        <w:jc w:val="both"/>
        <w:rPr>
          <w:rFonts w:ascii="Century Gothic" w:eastAsia="Calibri" w:hAnsi="Century Gothic" w:cs="Arial"/>
          <w:sz w:val="24"/>
          <w:szCs w:val="24"/>
        </w:rPr>
      </w:pPr>
    </w:p>
    <w:p w:rsidR="004954CC" w:rsidRPr="00943DB4" w:rsidRDefault="004954CC" w:rsidP="004954CC">
      <w:pPr>
        <w:spacing w:after="0" w:line="360" w:lineRule="auto"/>
        <w:jc w:val="both"/>
        <w:rPr>
          <w:rFonts w:ascii="Century Gothic" w:eastAsia="Times New Roman" w:hAnsi="Century Gothic" w:cs="Arial"/>
          <w:color w:val="000000"/>
          <w:sz w:val="24"/>
          <w:szCs w:val="24"/>
          <w:lang w:val="es-ES" w:eastAsia="es-MX"/>
        </w:rPr>
      </w:pPr>
      <w:r w:rsidRPr="00943DB4">
        <w:rPr>
          <w:rFonts w:ascii="Century Gothic" w:eastAsia="Calibri" w:hAnsi="Century Gothic" w:cs="Arial"/>
          <w:b/>
          <w:sz w:val="24"/>
          <w:szCs w:val="24"/>
        </w:rPr>
        <w:t>II.-</w:t>
      </w:r>
      <w:r w:rsidRPr="00943DB4">
        <w:rPr>
          <w:rFonts w:ascii="Century Gothic" w:eastAsia="Calibri" w:hAnsi="Century Gothic" w:cs="Arial"/>
          <w:sz w:val="24"/>
          <w:szCs w:val="24"/>
        </w:rPr>
        <w:t xml:space="preserve"> </w:t>
      </w:r>
      <w:r w:rsidRPr="00943DB4">
        <w:rPr>
          <w:rFonts w:ascii="Century Gothic" w:eastAsia="Times New Roman" w:hAnsi="Century Gothic" w:cs="Arial"/>
          <w:color w:val="000000"/>
          <w:sz w:val="24"/>
          <w:szCs w:val="24"/>
          <w:lang w:val="es-ES" w:eastAsia="es-MX"/>
        </w:rPr>
        <w:t xml:space="preserve">La Presidencia del H. Congreso del Estado, con fecha </w:t>
      </w:r>
      <w:r w:rsidR="00876BE4">
        <w:rPr>
          <w:rFonts w:ascii="Century Gothic" w:eastAsia="Times New Roman" w:hAnsi="Century Gothic" w:cs="Arial"/>
          <w:color w:val="000000"/>
          <w:sz w:val="24"/>
          <w:szCs w:val="24"/>
          <w:lang w:val="es-ES" w:eastAsia="es-MX"/>
        </w:rPr>
        <w:t>7</w:t>
      </w:r>
      <w:r>
        <w:rPr>
          <w:rFonts w:ascii="Century Gothic" w:eastAsia="Times New Roman" w:hAnsi="Century Gothic" w:cs="Arial"/>
          <w:color w:val="000000"/>
          <w:sz w:val="24"/>
          <w:szCs w:val="24"/>
          <w:lang w:val="es-ES" w:eastAsia="es-MX"/>
        </w:rPr>
        <w:t xml:space="preserve"> de </w:t>
      </w:r>
      <w:r w:rsidR="00115288">
        <w:rPr>
          <w:rFonts w:ascii="Century Gothic" w:eastAsia="Times New Roman" w:hAnsi="Century Gothic" w:cs="Arial"/>
          <w:color w:val="000000"/>
          <w:sz w:val="24"/>
          <w:szCs w:val="24"/>
          <w:lang w:val="es-ES" w:eastAsia="es-MX"/>
        </w:rPr>
        <w:t>abril</w:t>
      </w:r>
      <w:r>
        <w:rPr>
          <w:rFonts w:ascii="Century Gothic" w:eastAsia="Times New Roman" w:hAnsi="Century Gothic" w:cs="Arial"/>
          <w:color w:val="000000"/>
          <w:sz w:val="24"/>
          <w:szCs w:val="24"/>
          <w:lang w:val="es-ES" w:eastAsia="es-MX"/>
        </w:rPr>
        <w:t xml:space="preserve"> del 202</w:t>
      </w:r>
      <w:r w:rsidR="00115288">
        <w:rPr>
          <w:rFonts w:ascii="Century Gothic" w:eastAsia="Times New Roman" w:hAnsi="Century Gothic" w:cs="Arial"/>
          <w:color w:val="000000"/>
          <w:sz w:val="24"/>
          <w:szCs w:val="24"/>
          <w:lang w:val="es-ES" w:eastAsia="es-MX"/>
        </w:rPr>
        <w:t>2</w:t>
      </w:r>
      <w:r w:rsidRPr="00943DB4">
        <w:rPr>
          <w:rFonts w:ascii="Century Gothic" w:eastAsia="Times New Roman" w:hAnsi="Century Gothic" w:cs="Arial"/>
          <w:color w:val="000000"/>
          <w:sz w:val="24"/>
          <w:szCs w:val="24"/>
          <w:lang w:val="es-ES" w:eastAsia="es-MX"/>
        </w:rPr>
        <w:t xml:space="preserve">, y en uso de las facultades que le confiere el artículo 75, fracción XIII, de la Ley Orgánica del Poder Legislativo, tuvo a bien turnar a esta Comisión de Dictamen Legislativo </w:t>
      </w:r>
      <w:r w:rsidRPr="00943DB4">
        <w:rPr>
          <w:rFonts w:ascii="Century Gothic" w:eastAsia="Arial" w:hAnsi="Century Gothic" w:cs="Arial"/>
          <w:color w:val="000000"/>
          <w:sz w:val="24"/>
          <w:szCs w:val="24"/>
          <w:lang w:eastAsia="es-MX"/>
        </w:rPr>
        <w:t xml:space="preserve">la iniciativa de mérito, a efecto de proceder al estudio, análisis y elaboración del dictamen correspondiente. </w:t>
      </w:r>
    </w:p>
    <w:p w:rsidR="001166EB" w:rsidRDefault="004954CC" w:rsidP="001166EB">
      <w:pPr>
        <w:spacing w:line="360" w:lineRule="auto"/>
        <w:jc w:val="both"/>
        <w:rPr>
          <w:rFonts w:ascii="Century Gothic" w:eastAsia="Arial" w:hAnsi="Century Gothic" w:cs="Arial"/>
          <w:sz w:val="24"/>
          <w:szCs w:val="24"/>
        </w:rPr>
      </w:pPr>
      <w:r w:rsidRPr="00943DB4">
        <w:rPr>
          <w:rFonts w:ascii="Century Gothic" w:eastAsia="Calibri" w:hAnsi="Century Gothic" w:cs="Arial"/>
          <w:b/>
          <w:sz w:val="24"/>
          <w:szCs w:val="24"/>
        </w:rPr>
        <w:lastRenderedPageBreak/>
        <w:t>III.-</w:t>
      </w:r>
      <w:r w:rsidR="001166EB" w:rsidRPr="001166EB">
        <w:rPr>
          <w:rFonts w:ascii="Century Gothic" w:eastAsia="Arial" w:hAnsi="Century Gothic" w:cs="Arial"/>
          <w:szCs w:val="24"/>
        </w:rPr>
        <w:t xml:space="preserve"> </w:t>
      </w:r>
      <w:r w:rsidR="001166EB" w:rsidRPr="001166EB">
        <w:rPr>
          <w:rFonts w:ascii="Century Gothic" w:eastAsia="Arial" w:hAnsi="Century Gothic" w:cs="Arial"/>
          <w:sz w:val="24"/>
          <w:szCs w:val="24"/>
        </w:rPr>
        <w:t>La iniciativa se sustenta esencialmente en los siguientes argumentos, los cuales son copia textual de su parte expositiva:</w:t>
      </w:r>
    </w:p>
    <w:p w:rsidR="007C2F9C" w:rsidRPr="007C2F9C" w:rsidRDefault="00115288" w:rsidP="007C2F9C">
      <w:pPr>
        <w:shd w:val="clear" w:color="auto" w:fill="FFFFFF"/>
        <w:tabs>
          <w:tab w:val="left" w:pos="9072"/>
          <w:tab w:val="left" w:pos="9214"/>
        </w:tabs>
        <w:spacing w:after="0" w:line="360" w:lineRule="auto"/>
        <w:ind w:left="567" w:right="709"/>
        <w:jc w:val="both"/>
        <w:rPr>
          <w:rFonts w:ascii="Century Gothic" w:hAnsi="Century Gothic"/>
          <w:sz w:val="24"/>
          <w:szCs w:val="24"/>
        </w:rPr>
      </w:pPr>
      <w:r w:rsidRPr="007C2F9C">
        <w:rPr>
          <w:rFonts w:ascii="Century Gothic" w:hAnsi="Century Gothic"/>
          <w:sz w:val="24"/>
          <w:szCs w:val="24"/>
        </w:rPr>
        <w:t xml:space="preserve">“Las zonas forestales son imprescindibles para la vida en el planeta. Además de ser parte fundamental en los ciclos de producción y distribución del agua, purifican el aire que respiramos al capturar bióxido de carbono y liberar oxígeno. También regulan la temperatura y la humedad, con lo que se equilibra el clima; proporcionan alimento, medicina y refugio a los seres vivos; y son fuente de materia prima en muchas actividades humanas. </w:t>
      </w:r>
    </w:p>
    <w:p w:rsidR="007C2F9C" w:rsidRPr="007C2F9C" w:rsidRDefault="007C2F9C" w:rsidP="007C2F9C">
      <w:pPr>
        <w:shd w:val="clear" w:color="auto" w:fill="FFFFFF"/>
        <w:tabs>
          <w:tab w:val="left" w:pos="9072"/>
          <w:tab w:val="left" w:pos="9214"/>
        </w:tabs>
        <w:spacing w:after="0" w:line="360" w:lineRule="auto"/>
        <w:ind w:left="567" w:right="709"/>
        <w:jc w:val="both"/>
        <w:rPr>
          <w:rFonts w:ascii="Century Gothic" w:hAnsi="Century Gothic"/>
          <w:sz w:val="24"/>
          <w:szCs w:val="24"/>
        </w:rPr>
      </w:pPr>
    </w:p>
    <w:p w:rsidR="007C2F9C" w:rsidRPr="007C2F9C" w:rsidRDefault="00115288" w:rsidP="007C2F9C">
      <w:pPr>
        <w:shd w:val="clear" w:color="auto" w:fill="FFFFFF"/>
        <w:tabs>
          <w:tab w:val="left" w:pos="9072"/>
          <w:tab w:val="left" w:pos="9214"/>
        </w:tabs>
        <w:spacing w:after="0" w:line="360" w:lineRule="auto"/>
        <w:ind w:left="567" w:right="709"/>
        <w:jc w:val="both"/>
        <w:rPr>
          <w:rFonts w:ascii="Century Gothic" w:hAnsi="Century Gothic"/>
          <w:sz w:val="24"/>
          <w:szCs w:val="24"/>
        </w:rPr>
      </w:pPr>
      <w:r w:rsidRPr="007C2F9C">
        <w:rPr>
          <w:rFonts w:ascii="Century Gothic" w:hAnsi="Century Gothic"/>
          <w:sz w:val="24"/>
          <w:szCs w:val="24"/>
        </w:rPr>
        <w:t xml:space="preserve">Estos procesos vitales se ven amenazados por diversos factores ajenos a las actividades forestales, tales como los incendios no controlados que están relacionados con otras actividades como la agricultura, la ganadería y el desarrollo urbano. </w:t>
      </w:r>
    </w:p>
    <w:p w:rsidR="007C2F9C" w:rsidRPr="007C2F9C" w:rsidRDefault="007C2F9C" w:rsidP="007C2F9C">
      <w:pPr>
        <w:shd w:val="clear" w:color="auto" w:fill="FFFFFF"/>
        <w:tabs>
          <w:tab w:val="left" w:pos="9072"/>
          <w:tab w:val="left" w:pos="9214"/>
        </w:tabs>
        <w:spacing w:after="0" w:line="360" w:lineRule="auto"/>
        <w:ind w:left="567" w:right="709"/>
        <w:jc w:val="both"/>
        <w:rPr>
          <w:rFonts w:ascii="Century Gothic" w:hAnsi="Century Gothic"/>
          <w:sz w:val="24"/>
          <w:szCs w:val="24"/>
        </w:rPr>
      </w:pPr>
    </w:p>
    <w:p w:rsidR="007C2F9C" w:rsidRPr="007C2F9C" w:rsidRDefault="00115288" w:rsidP="007C2F9C">
      <w:pPr>
        <w:shd w:val="clear" w:color="auto" w:fill="FFFFFF"/>
        <w:tabs>
          <w:tab w:val="left" w:pos="9072"/>
          <w:tab w:val="left" w:pos="9214"/>
        </w:tabs>
        <w:spacing w:after="0" w:line="360" w:lineRule="auto"/>
        <w:ind w:left="567" w:right="709"/>
        <w:jc w:val="both"/>
        <w:rPr>
          <w:rFonts w:ascii="Century Gothic" w:hAnsi="Century Gothic"/>
          <w:sz w:val="24"/>
          <w:szCs w:val="24"/>
        </w:rPr>
      </w:pPr>
      <w:r w:rsidRPr="007C2F9C">
        <w:rPr>
          <w:rFonts w:ascii="Century Gothic" w:hAnsi="Century Gothic"/>
          <w:sz w:val="24"/>
          <w:szCs w:val="24"/>
        </w:rPr>
        <w:t xml:space="preserve">En situaciones controladas, el fuego puede tener una influencia positiva en la naturaleza, pues ayuda a mantener la biodiversidad. Pero cuando se utiliza de forma irresponsable o se produce por alguna negligencia, puede convertirse en un incendio forestal de consecuencias devastadoras para el medio ambiente, incluso para la salud y seguridad de las personas. </w:t>
      </w:r>
    </w:p>
    <w:p w:rsidR="007C2F9C" w:rsidRPr="007C2F9C" w:rsidRDefault="007C2F9C" w:rsidP="007C2F9C">
      <w:pPr>
        <w:shd w:val="clear" w:color="auto" w:fill="FFFFFF"/>
        <w:tabs>
          <w:tab w:val="left" w:pos="9072"/>
          <w:tab w:val="left" w:pos="9214"/>
        </w:tabs>
        <w:spacing w:after="0" w:line="360" w:lineRule="auto"/>
        <w:ind w:left="567" w:right="709"/>
        <w:jc w:val="both"/>
        <w:rPr>
          <w:rFonts w:ascii="Century Gothic" w:hAnsi="Century Gothic"/>
          <w:sz w:val="24"/>
          <w:szCs w:val="24"/>
        </w:rPr>
      </w:pPr>
    </w:p>
    <w:p w:rsidR="007C2F9C" w:rsidRPr="007C2F9C" w:rsidRDefault="00115288" w:rsidP="007C2F9C">
      <w:pPr>
        <w:shd w:val="clear" w:color="auto" w:fill="FFFFFF"/>
        <w:tabs>
          <w:tab w:val="left" w:pos="9072"/>
          <w:tab w:val="left" w:pos="9214"/>
        </w:tabs>
        <w:spacing w:after="0" w:line="360" w:lineRule="auto"/>
        <w:ind w:left="567" w:right="709"/>
        <w:jc w:val="both"/>
        <w:rPr>
          <w:rFonts w:ascii="Century Gothic" w:hAnsi="Century Gothic"/>
          <w:sz w:val="24"/>
          <w:szCs w:val="24"/>
        </w:rPr>
      </w:pPr>
      <w:r w:rsidRPr="007C2F9C">
        <w:rPr>
          <w:rFonts w:ascii="Century Gothic" w:hAnsi="Century Gothic"/>
          <w:sz w:val="24"/>
          <w:szCs w:val="24"/>
        </w:rPr>
        <w:lastRenderedPageBreak/>
        <w:t>Los incendios forestales pueden ocurrir en cualquier momento; sin embargo, en México se presentan dos temporadas de mayor incidencia: la primera, correspondiente a las zonas centro, norte, noreste, sur y sureste del país, que inicia en enero y concluye en junio. La segunda temporada inicia en mayo y termina en septiembre, y se registra en el noroeste del país. Ambas coinciden con la época de mayor estiaje (sequia) en el territorio nacional.</w:t>
      </w:r>
    </w:p>
    <w:p w:rsidR="007C2F9C" w:rsidRPr="007C2F9C" w:rsidRDefault="007C2F9C" w:rsidP="007C2F9C">
      <w:pPr>
        <w:shd w:val="clear" w:color="auto" w:fill="FFFFFF"/>
        <w:tabs>
          <w:tab w:val="left" w:pos="9072"/>
          <w:tab w:val="left" w:pos="9214"/>
        </w:tabs>
        <w:spacing w:after="0" w:line="360" w:lineRule="auto"/>
        <w:ind w:left="567" w:right="709"/>
        <w:jc w:val="both"/>
        <w:rPr>
          <w:rFonts w:ascii="Century Gothic" w:hAnsi="Century Gothic"/>
          <w:sz w:val="24"/>
          <w:szCs w:val="24"/>
        </w:rPr>
      </w:pPr>
    </w:p>
    <w:p w:rsidR="007C2F9C" w:rsidRDefault="00115288" w:rsidP="007C2F9C">
      <w:pPr>
        <w:shd w:val="clear" w:color="auto" w:fill="FFFFFF"/>
        <w:tabs>
          <w:tab w:val="left" w:pos="9072"/>
          <w:tab w:val="left" w:pos="9214"/>
        </w:tabs>
        <w:spacing w:after="0" w:line="360" w:lineRule="auto"/>
        <w:ind w:left="567" w:right="709"/>
        <w:jc w:val="both"/>
        <w:rPr>
          <w:rFonts w:ascii="Century Gothic" w:hAnsi="Century Gothic"/>
          <w:sz w:val="24"/>
          <w:szCs w:val="24"/>
        </w:rPr>
      </w:pPr>
      <w:r w:rsidRPr="007C2F9C">
        <w:rPr>
          <w:rFonts w:ascii="Century Gothic" w:hAnsi="Century Gothic"/>
          <w:sz w:val="24"/>
          <w:szCs w:val="24"/>
        </w:rPr>
        <w:t xml:space="preserve"> De acuerdo con la Perspectiva Meteorológica para Incendios Forestales del Servicio Meteorológico Nacional, el estado de Chihuahua clasifica como entidad con alto riesgo de generación de incendio forestal por condiciones meteorológicas, ya que hasta el 23 de marzo se identificaron 12 "focos de calor" en el estado.</w:t>
      </w:r>
    </w:p>
    <w:p w:rsidR="007C2F9C" w:rsidRPr="007C2F9C" w:rsidRDefault="007C2F9C" w:rsidP="007C2F9C">
      <w:pPr>
        <w:shd w:val="clear" w:color="auto" w:fill="FFFFFF"/>
        <w:tabs>
          <w:tab w:val="left" w:pos="9072"/>
          <w:tab w:val="left" w:pos="9214"/>
        </w:tabs>
        <w:spacing w:after="0" w:line="360" w:lineRule="auto"/>
        <w:ind w:left="567" w:right="709"/>
        <w:jc w:val="both"/>
        <w:rPr>
          <w:rFonts w:ascii="Century Gothic" w:hAnsi="Century Gothic"/>
          <w:sz w:val="24"/>
          <w:szCs w:val="24"/>
        </w:rPr>
      </w:pPr>
    </w:p>
    <w:p w:rsidR="00876BE4" w:rsidRPr="007C2F9C" w:rsidRDefault="00115288" w:rsidP="007C2F9C">
      <w:pPr>
        <w:shd w:val="clear" w:color="auto" w:fill="FFFFFF"/>
        <w:tabs>
          <w:tab w:val="left" w:pos="9072"/>
          <w:tab w:val="left" w:pos="9214"/>
        </w:tabs>
        <w:spacing w:after="0" w:line="360" w:lineRule="auto"/>
        <w:ind w:left="567" w:right="709"/>
        <w:jc w:val="both"/>
        <w:rPr>
          <w:rFonts w:ascii="Century Gothic" w:hAnsi="Century Gothic"/>
          <w:sz w:val="24"/>
          <w:szCs w:val="24"/>
        </w:rPr>
      </w:pPr>
      <w:r w:rsidRPr="007C2F9C">
        <w:rPr>
          <w:rFonts w:ascii="Century Gothic" w:hAnsi="Century Gothic"/>
          <w:sz w:val="24"/>
          <w:szCs w:val="24"/>
        </w:rPr>
        <w:t xml:space="preserve"> Conforme al mapa publicado en la página del SMN, dichos focos de calor se distribuyen entre los municipios de Ascensión, Galeana, Guadalupe y Calvo, Guerrero, Balleza y Riva Palacio.</w:t>
      </w:r>
    </w:p>
    <w:p w:rsidR="007C2F9C" w:rsidRPr="007C2F9C" w:rsidRDefault="007C2F9C" w:rsidP="007C2F9C">
      <w:pPr>
        <w:shd w:val="clear" w:color="auto" w:fill="FFFFFF"/>
        <w:tabs>
          <w:tab w:val="left" w:pos="9072"/>
          <w:tab w:val="left" w:pos="9214"/>
        </w:tabs>
        <w:spacing w:after="0" w:line="360" w:lineRule="auto"/>
        <w:ind w:left="567" w:right="709"/>
        <w:jc w:val="both"/>
        <w:rPr>
          <w:rFonts w:ascii="Century Gothic" w:hAnsi="Century Gothic"/>
          <w:sz w:val="24"/>
          <w:szCs w:val="24"/>
        </w:rPr>
      </w:pPr>
    </w:p>
    <w:p w:rsidR="007C2F9C" w:rsidRPr="007C2F9C" w:rsidRDefault="007C2F9C" w:rsidP="007C2F9C">
      <w:pPr>
        <w:shd w:val="clear" w:color="auto" w:fill="FFFFFF"/>
        <w:tabs>
          <w:tab w:val="left" w:pos="9072"/>
          <w:tab w:val="left" w:pos="9214"/>
        </w:tabs>
        <w:spacing w:after="0" w:line="360" w:lineRule="auto"/>
        <w:ind w:left="567" w:right="709"/>
        <w:jc w:val="both"/>
        <w:rPr>
          <w:rFonts w:ascii="Century Gothic" w:hAnsi="Century Gothic"/>
          <w:sz w:val="24"/>
          <w:szCs w:val="24"/>
        </w:rPr>
      </w:pPr>
      <w:r w:rsidRPr="007C2F9C">
        <w:rPr>
          <w:rFonts w:ascii="Century Gothic" w:hAnsi="Century Gothic"/>
          <w:sz w:val="24"/>
          <w:szCs w:val="24"/>
        </w:rPr>
        <w:t xml:space="preserve">El documento, publicado en la página del Servicio Meteorológico Nacional de Conagua, señala que del 1 de enero al 17 de marzo de 2022 se han registrado en el país 1,244 incendios forestales, de los cuales 64 son del estado de Chihuahua. </w:t>
      </w:r>
    </w:p>
    <w:p w:rsidR="007C2F9C" w:rsidRPr="007C2F9C" w:rsidRDefault="007C2F9C" w:rsidP="007C2F9C">
      <w:pPr>
        <w:shd w:val="clear" w:color="auto" w:fill="FFFFFF"/>
        <w:tabs>
          <w:tab w:val="left" w:pos="9072"/>
          <w:tab w:val="left" w:pos="9214"/>
        </w:tabs>
        <w:spacing w:after="0" w:line="360" w:lineRule="auto"/>
        <w:ind w:left="567" w:right="709"/>
        <w:jc w:val="both"/>
        <w:rPr>
          <w:rFonts w:ascii="Century Gothic" w:hAnsi="Century Gothic"/>
          <w:sz w:val="24"/>
          <w:szCs w:val="24"/>
        </w:rPr>
      </w:pPr>
      <w:r w:rsidRPr="007C2F9C">
        <w:rPr>
          <w:rFonts w:ascii="Century Gothic" w:hAnsi="Century Gothic"/>
          <w:sz w:val="24"/>
          <w:szCs w:val="24"/>
        </w:rPr>
        <w:lastRenderedPageBreak/>
        <w:t xml:space="preserve">En 2021 al corte del 10 de junio, se liquidaron 511 incendios forestales en una superficie aproximada de 43 mil 232 hectáreas. Estas cifras representan un aumento en número de incendios del 40 por ciento y en superficie afectada del 626 por ciento respecto a lo reportado en el mismo periodo del 2020 (365 incendios y 5,955 hectáreas). </w:t>
      </w:r>
    </w:p>
    <w:p w:rsidR="007C2F9C" w:rsidRPr="007C2F9C" w:rsidRDefault="007C2F9C" w:rsidP="007C2F9C">
      <w:pPr>
        <w:shd w:val="clear" w:color="auto" w:fill="FFFFFF"/>
        <w:tabs>
          <w:tab w:val="left" w:pos="9072"/>
          <w:tab w:val="left" w:pos="9214"/>
        </w:tabs>
        <w:spacing w:after="0" w:line="360" w:lineRule="auto"/>
        <w:ind w:left="567" w:right="709"/>
        <w:jc w:val="both"/>
        <w:rPr>
          <w:rFonts w:ascii="Century Gothic" w:hAnsi="Century Gothic"/>
          <w:sz w:val="24"/>
          <w:szCs w:val="24"/>
        </w:rPr>
      </w:pPr>
    </w:p>
    <w:p w:rsidR="007C2F9C" w:rsidRPr="007C2F9C" w:rsidRDefault="007C2F9C" w:rsidP="007C2F9C">
      <w:pPr>
        <w:shd w:val="clear" w:color="auto" w:fill="FFFFFF"/>
        <w:tabs>
          <w:tab w:val="left" w:pos="9072"/>
          <w:tab w:val="left" w:pos="9214"/>
        </w:tabs>
        <w:spacing w:after="0" w:line="360" w:lineRule="auto"/>
        <w:ind w:left="567" w:right="709"/>
        <w:jc w:val="both"/>
        <w:rPr>
          <w:rFonts w:ascii="Century Gothic" w:hAnsi="Century Gothic" w:cs="Arial"/>
          <w:i/>
          <w:iCs/>
          <w:sz w:val="24"/>
          <w:szCs w:val="24"/>
        </w:rPr>
      </w:pPr>
      <w:r w:rsidRPr="007C2F9C">
        <w:rPr>
          <w:rFonts w:ascii="Century Gothic" w:hAnsi="Century Gothic"/>
          <w:sz w:val="24"/>
          <w:szCs w:val="24"/>
        </w:rPr>
        <w:t>El 39% (198) de estos incendios se han originado de actividades agrícolas; 27% (137) por actividades ilícitas; y 16% (81) por fumadores. Por ello, respetuosamente exhortamos al Gobierno del Estado y al Gobierno Federal para que en conjunto con esta soberanía llevemos las acciones correspondientes, claras y contundentes para prever y atender esta temporada de incendios forestales que año con año afectan a nuestra localidad, nuestra serranía y a nuestros agricultores.</w:t>
      </w:r>
      <w:r>
        <w:rPr>
          <w:rFonts w:ascii="Century Gothic" w:hAnsi="Century Gothic"/>
          <w:sz w:val="24"/>
          <w:szCs w:val="24"/>
        </w:rPr>
        <w:t>”</w:t>
      </w:r>
    </w:p>
    <w:p w:rsidR="00876BE4" w:rsidRDefault="00876BE4" w:rsidP="004954CC">
      <w:pPr>
        <w:spacing w:after="0" w:line="360" w:lineRule="auto"/>
        <w:jc w:val="both"/>
        <w:rPr>
          <w:rFonts w:ascii="Century Gothic" w:eastAsia="Calibri" w:hAnsi="Century Gothic" w:cs="Arial"/>
          <w:b/>
          <w:sz w:val="24"/>
          <w:szCs w:val="24"/>
        </w:rPr>
      </w:pPr>
    </w:p>
    <w:p w:rsidR="004954CC" w:rsidRDefault="004954CC" w:rsidP="004954CC">
      <w:pPr>
        <w:spacing w:after="0" w:line="360" w:lineRule="auto"/>
        <w:jc w:val="both"/>
        <w:rPr>
          <w:rFonts w:ascii="Century Gothic" w:eastAsia="Arial" w:hAnsi="Century Gothic" w:cs="Arial"/>
          <w:color w:val="000000"/>
          <w:sz w:val="24"/>
          <w:szCs w:val="24"/>
          <w:lang w:eastAsia="es-ES"/>
        </w:rPr>
      </w:pPr>
      <w:r w:rsidRPr="00943DB4">
        <w:rPr>
          <w:rFonts w:ascii="Century Gothic" w:eastAsia="Calibri" w:hAnsi="Century Gothic" w:cs="Arial"/>
          <w:b/>
          <w:sz w:val="24"/>
          <w:szCs w:val="24"/>
        </w:rPr>
        <w:t>IV.-</w:t>
      </w:r>
      <w:r w:rsidRPr="00943DB4">
        <w:rPr>
          <w:rFonts w:ascii="Century Gothic" w:eastAsia="Calibri" w:hAnsi="Century Gothic" w:cs="Arial"/>
          <w:sz w:val="24"/>
          <w:szCs w:val="24"/>
        </w:rPr>
        <w:t xml:space="preserve"> </w:t>
      </w:r>
      <w:r w:rsidRPr="00943DB4">
        <w:rPr>
          <w:rFonts w:ascii="Century Gothic" w:eastAsia="Arial" w:hAnsi="Century Gothic" w:cs="Arial"/>
          <w:color w:val="000000"/>
          <w:sz w:val="24"/>
          <w:szCs w:val="24"/>
          <w:lang w:eastAsia="es-ES"/>
        </w:rPr>
        <w:t>Ahora bien, al entrar al estudio y análisis de la iniciativa en comento, quienes integramos la Comisión citada en el proemio del presente dictamen, formulamos las siguientes:</w:t>
      </w:r>
    </w:p>
    <w:p w:rsidR="000E4C49" w:rsidRDefault="000E4C49" w:rsidP="004954CC">
      <w:pPr>
        <w:spacing w:after="0" w:line="360" w:lineRule="auto"/>
        <w:jc w:val="both"/>
        <w:rPr>
          <w:rFonts w:ascii="Century Gothic" w:eastAsia="Arial" w:hAnsi="Century Gothic" w:cs="Arial"/>
          <w:color w:val="000000"/>
          <w:sz w:val="24"/>
          <w:szCs w:val="24"/>
          <w:lang w:eastAsia="es-ES"/>
        </w:rPr>
      </w:pPr>
    </w:p>
    <w:p w:rsidR="000E4C49" w:rsidRDefault="000E4C49" w:rsidP="004954CC">
      <w:pPr>
        <w:spacing w:after="0" w:line="360" w:lineRule="auto"/>
        <w:jc w:val="both"/>
        <w:rPr>
          <w:rFonts w:ascii="Century Gothic" w:eastAsia="Arial" w:hAnsi="Century Gothic" w:cs="Arial"/>
          <w:color w:val="000000"/>
          <w:sz w:val="24"/>
          <w:szCs w:val="24"/>
          <w:lang w:eastAsia="es-ES"/>
        </w:rPr>
      </w:pPr>
    </w:p>
    <w:p w:rsidR="000E4C49" w:rsidRDefault="000E4C49" w:rsidP="004954CC">
      <w:pPr>
        <w:spacing w:after="0" w:line="360" w:lineRule="auto"/>
        <w:jc w:val="both"/>
        <w:rPr>
          <w:rFonts w:ascii="Century Gothic" w:eastAsia="Arial" w:hAnsi="Century Gothic" w:cs="Arial"/>
          <w:color w:val="000000"/>
          <w:sz w:val="24"/>
          <w:szCs w:val="24"/>
          <w:lang w:eastAsia="es-ES"/>
        </w:rPr>
      </w:pPr>
    </w:p>
    <w:p w:rsidR="005E70BC" w:rsidRDefault="005E70BC" w:rsidP="004954CC">
      <w:pPr>
        <w:spacing w:after="0" w:line="360" w:lineRule="auto"/>
        <w:jc w:val="both"/>
        <w:rPr>
          <w:rFonts w:ascii="Century Gothic" w:eastAsia="Arial" w:hAnsi="Century Gothic" w:cs="Arial"/>
          <w:color w:val="000000"/>
          <w:sz w:val="24"/>
          <w:szCs w:val="24"/>
          <w:lang w:eastAsia="es-ES"/>
        </w:rPr>
      </w:pPr>
    </w:p>
    <w:p w:rsidR="0062397B" w:rsidRPr="00943DB4" w:rsidRDefault="0062397B" w:rsidP="004954CC">
      <w:pPr>
        <w:spacing w:after="0" w:line="360" w:lineRule="auto"/>
        <w:jc w:val="both"/>
        <w:rPr>
          <w:rFonts w:ascii="Century Gothic" w:eastAsia="Calibri" w:hAnsi="Century Gothic" w:cs="Arial"/>
          <w:sz w:val="24"/>
          <w:szCs w:val="24"/>
        </w:rPr>
      </w:pPr>
    </w:p>
    <w:p w:rsidR="004954CC" w:rsidRPr="00943DB4" w:rsidRDefault="00EB380E" w:rsidP="004954CC">
      <w:pPr>
        <w:spacing w:after="0" w:line="360" w:lineRule="auto"/>
        <w:jc w:val="center"/>
        <w:rPr>
          <w:rFonts w:ascii="Century Gothic" w:eastAsia="Calibri" w:hAnsi="Century Gothic" w:cs="Arial"/>
          <w:b/>
          <w:sz w:val="24"/>
          <w:szCs w:val="24"/>
        </w:rPr>
      </w:pPr>
      <w:r>
        <w:rPr>
          <w:rFonts w:ascii="Century Gothic" w:eastAsia="Calibri" w:hAnsi="Century Gothic" w:cs="Arial"/>
          <w:b/>
          <w:sz w:val="24"/>
          <w:szCs w:val="24"/>
        </w:rPr>
        <w:t>C</w:t>
      </w:r>
      <w:r w:rsidR="004954CC" w:rsidRPr="00943DB4">
        <w:rPr>
          <w:rFonts w:ascii="Century Gothic" w:eastAsia="Calibri" w:hAnsi="Century Gothic" w:cs="Arial"/>
          <w:b/>
          <w:sz w:val="24"/>
          <w:szCs w:val="24"/>
        </w:rPr>
        <w:t>ONSIDERACIONES</w:t>
      </w:r>
    </w:p>
    <w:p w:rsidR="004954CC" w:rsidRPr="00EA2181" w:rsidRDefault="004954CC" w:rsidP="004954CC">
      <w:pPr>
        <w:spacing w:after="0" w:line="360" w:lineRule="auto"/>
        <w:jc w:val="center"/>
        <w:rPr>
          <w:rFonts w:ascii="Century Gothic" w:eastAsia="Calibri" w:hAnsi="Century Gothic" w:cs="Arial"/>
          <w:b/>
          <w:sz w:val="24"/>
          <w:szCs w:val="24"/>
        </w:rPr>
      </w:pPr>
    </w:p>
    <w:p w:rsidR="004954CC" w:rsidRPr="00EA2181" w:rsidRDefault="004954CC" w:rsidP="004954CC">
      <w:pPr>
        <w:spacing w:after="0" w:line="360" w:lineRule="auto"/>
        <w:contextualSpacing/>
        <w:jc w:val="both"/>
        <w:rPr>
          <w:rFonts w:ascii="Century Gothic" w:eastAsia="Arial" w:hAnsi="Century Gothic" w:cs="Arial"/>
          <w:sz w:val="24"/>
          <w:szCs w:val="24"/>
          <w:lang w:eastAsia="es-ES"/>
        </w:rPr>
      </w:pPr>
      <w:r w:rsidRPr="00EA2181">
        <w:rPr>
          <w:rFonts w:ascii="Century Gothic" w:eastAsia="Calibri" w:hAnsi="Century Gothic" w:cs="Arial"/>
          <w:b/>
          <w:sz w:val="24"/>
          <w:szCs w:val="24"/>
        </w:rPr>
        <w:t>I.-</w:t>
      </w:r>
      <w:r w:rsidRPr="00EA2181">
        <w:rPr>
          <w:rFonts w:ascii="Century Gothic" w:eastAsia="Calibri" w:hAnsi="Century Gothic" w:cs="Arial"/>
          <w:sz w:val="24"/>
          <w:szCs w:val="24"/>
        </w:rPr>
        <w:t xml:space="preserve"> </w:t>
      </w:r>
      <w:r w:rsidRPr="00EA2181">
        <w:rPr>
          <w:rFonts w:ascii="Century Gothic" w:eastAsia="Arial" w:hAnsi="Century Gothic" w:cs="Arial"/>
          <w:sz w:val="24"/>
          <w:szCs w:val="24"/>
          <w:lang w:eastAsia="es-ES"/>
        </w:rPr>
        <w:t>Al analizar las facultades competenciales de este Alto Cuerpo Colegiado, quienes integramos esta Comisión de Dictamen Legislativo, no encontramos impedimento alguno para conocer del presente asunto.</w:t>
      </w:r>
    </w:p>
    <w:p w:rsidR="004954CC" w:rsidRPr="00EA2181" w:rsidRDefault="004954CC" w:rsidP="004954CC">
      <w:pPr>
        <w:spacing w:after="0" w:line="360" w:lineRule="auto"/>
        <w:jc w:val="both"/>
        <w:rPr>
          <w:rFonts w:ascii="Century Gothic" w:eastAsia="Calibri" w:hAnsi="Century Gothic" w:cs="Arial"/>
          <w:sz w:val="24"/>
          <w:szCs w:val="24"/>
        </w:rPr>
      </w:pPr>
    </w:p>
    <w:p w:rsidR="00F644AB" w:rsidRDefault="004954CC" w:rsidP="00F644AB">
      <w:pPr>
        <w:spacing w:after="0" w:line="360" w:lineRule="auto"/>
        <w:jc w:val="both"/>
        <w:rPr>
          <w:rFonts w:ascii="Century Gothic" w:hAnsi="Century Gothic"/>
          <w:sz w:val="24"/>
          <w:szCs w:val="24"/>
        </w:rPr>
      </w:pPr>
      <w:r w:rsidRPr="00EA2181">
        <w:rPr>
          <w:rFonts w:ascii="Century Gothic" w:eastAsia="Calibri" w:hAnsi="Century Gothic" w:cs="Arial"/>
          <w:b/>
          <w:szCs w:val="24"/>
        </w:rPr>
        <w:t>II.-</w:t>
      </w:r>
      <w:r w:rsidRPr="00EA2181">
        <w:rPr>
          <w:rFonts w:ascii="Century Gothic" w:eastAsia="Calibri" w:hAnsi="Century Gothic" w:cs="Arial"/>
          <w:szCs w:val="24"/>
        </w:rPr>
        <w:t xml:space="preserve"> </w:t>
      </w:r>
      <w:r w:rsidR="00EF717E" w:rsidRPr="00EF717E">
        <w:rPr>
          <w:rFonts w:ascii="Century Gothic" w:eastAsia="Calibri" w:hAnsi="Century Gothic" w:cs="Arial"/>
          <w:sz w:val="24"/>
          <w:szCs w:val="24"/>
        </w:rPr>
        <w:t>Como quedó asentado en los antecedentes de este documento, la presente iniciativa tiene como finalidad</w:t>
      </w:r>
      <w:r w:rsidR="00F644AB" w:rsidRPr="00F644AB">
        <w:rPr>
          <w:rFonts w:ascii="Century Gothic" w:hAnsi="Century Gothic"/>
          <w:sz w:val="24"/>
          <w:szCs w:val="24"/>
        </w:rPr>
        <w:t xml:space="preserve"> </w:t>
      </w:r>
      <w:r w:rsidR="00F644AB" w:rsidRPr="00115288">
        <w:rPr>
          <w:rFonts w:ascii="Century Gothic" w:hAnsi="Century Gothic"/>
          <w:sz w:val="24"/>
          <w:szCs w:val="24"/>
        </w:rPr>
        <w:t>exhorta</w:t>
      </w:r>
      <w:r w:rsidR="00F644AB">
        <w:rPr>
          <w:rFonts w:ascii="Century Gothic" w:hAnsi="Century Gothic"/>
          <w:sz w:val="24"/>
          <w:szCs w:val="24"/>
        </w:rPr>
        <w:t>r</w:t>
      </w:r>
      <w:r w:rsidR="00F644AB" w:rsidRPr="00115288">
        <w:rPr>
          <w:rFonts w:ascii="Century Gothic" w:hAnsi="Century Gothic"/>
          <w:sz w:val="24"/>
          <w:szCs w:val="24"/>
        </w:rPr>
        <w:t xml:space="preserve"> al Gobierno del Estado y al Gobierno Federal para que informen a esta soberanía las acciones realizadas y/o a realizar para atender la temporada de incendios</w:t>
      </w:r>
      <w:r w:rsidR="00A12894">
        <w:rPr>
          <w:rFonts w:ascii="Century Gothic" w:hAnsi="Century Gothic"/>
          <w:sz w:val="24"/>
          <w:szCs w:val="24"/>
        </w:rPr>
        <w:t>,</w:t>
      </w:r>
      <w:r w:rsidR="00F644AB" w:rsidRPr="00115288">
        <w:rPr>
          <w:rFonts w:ascii="Century Gothic" w:hAnsi="Century Gothic"/>
          <w:sz w:val="24"/>
          <w:szCs w:val="24"/>
        </w:rPr>
        <w:t xml:space="preserve"> que año con año sufre la sierra de Chihuahua</w:t>
      </w:r>
      <w:r w:rsidR="00F644AB">
        <w:rPr>
          <w:rFonts w:ascii="Century Gothic" w:hAnsi="Century Gothic"/>
          <w:sz w:val="24"/>
          <w:szCs w:val="24"/>
        </w:rPr>
        <w:t>.</w:t>
      </w:r>
    </w:p>
    <w:p w:rsidR="002F27B6" w:rsidRPr="00115288" w:rsidRDefault="002F27B6" w:rsidP="00F644AB">
      <w:pPr>
        <w:spacing w:after="0" w:line="360" w:lineRule="auto"/>
        <w:jc w:val="both"/>
        <w:rPr>
          <w:rFonts w:ascii="Arial" w:eastAsia="Times New Roman" w:hAnsi="Arial" w:cs="Arial"/>
          <w:sz w:val="24"/>
          <w:szCs w:val="24"/>
          <w:lang w:eastAsia="es-MX"/>
        </w:rPr>
      </w:pPr>
    </w:p>
    <w:p w:rsidR="002F27B6" w:rsidRPr="002F27B6" w:rsidRDefault="007B2C41" w:rsidP="002F27B6">
      <w:pPr>
        <w:spacing w:line="360" w:lineRule="auto"/>
        <w:jc w:val="both"/>
        <w:rPr>
          <w:rFonts w:ascii="Century Gothic" w:hAnsi="Century Gothic" w:cs="Arial"/>
          <w:sz w:val="24"/>
          <w:szCs w:val="24"/>
        </w:rPr>
      </w:pPr>
      <w:r w:rsidRPr="007B2C41">
        <w:rPr>
          <w:rFonts w:ascii="Century Gothic" w:hAnsi="Century Gothic"/>
          <w:b/>
          <w:sz w:val="24"/>
          <w:szCs w:val="24"/>
        </w:rPr>
        <w:t>III</w:t>
      </w:r>
      <w:r w:rsidR="006A68D9" w:rsidRPr="007B2C41">
        <w:rPr>
          <w:rFonts w:ascii="Century Gothic" w:hAnsi="Century Gothic"/>
          <w:b/>
          <w:sz w:val="24"/>
          <w:szCs w:val="24"/>
        </w:rPr>
        <w:t>.</w:t>
      </w:r>
      <w:r w:rsidRPr="007B2C41">
        <w:rPr>
          <w:rFonts w:ascii="Century Gothic" w:hAnsi="Century Gothic"/>
          <w:b/>
          <w:sz w:val="24"/>
          <w:szCs w:val="24"/>
        </w:rPr>
        <w:t>-</w:t>
      </w:r>
      <w:r w:rsidRPr="007B2C41">
        <w:rPr>
          <w:rFonts w:ascii="Century Gothic" w:hAnsi="Century Gothic"/>
          <w:sz w:val="24"/>
          <w:szCs w:val="24"/>
        </w:rPr>
        <w:t xml:space="preserve"> </w:t>
      </w:r>
      <w:r w:rsidR="002F27B6" w:rsidRPr="002F27B6">
        <w:rPr>
          <w:rFonts w:ascii="Century Gothic" w:hAnsi="Century Gothic" w:cs="Arial"/>
          <w:sz w:val="24"/>
          <w:szCs w:val="24"/>
        </w:rPr>
        <w:t>Los bosques de México tienen un enorme valor ambiental, social y económico, ya que es uno de los cinco países con mayor diversidad biológica en el mundo. Se estima que en él existen de 3 mil a 5 mil especies forestales leñosas.</w:t>
      </w:r>
    </w:p>
    <w:p w:rsidR="00F644AB" w:rsidRDefault="00F644AB" w:rsidP="00F644AB">
      <w:pPr>
        <w:shd w:val="clear" w:color="auto" w:fill="FFFFFF"/>
        <w:spacing w:before="100" w:beforeAutospacing="1" w:after="100" w:afterAutospacing="1" w:line="360" w:lineRule="auto"/>
        <w:jc w:val="both"/>
        <w:rPr>
          <w:rFonts w:ascii="Century Gothic" w:hAnsi="Century Gothic" w:cs="Arial"/>
          <w:color w:val="000000"/>
          <w:sz w:val="24"/>
          <w:szCs w:val="24"/>
        </w:rPr>
      </w:pPr>
      <w:r w:rsidRPr="00F644AB">
        <w:rPr>
          <w:rFonts w:ascii="Century Gothic" w:hAnsi="Century Gothic" w:cs="Arial"/>
          <w:color w:val="000000"/>
          <w:sz w:val="24"/>
          <w:szCs w:val="24"/>
        </w:rPr>
        <w:t>Los incendios han causado daños sustanciales a los ecosistemas forestales del Estado de Chihuahua, lo cual ha traído como consecuencia, además de la disminución de la calidad de los servicios ambientales del bosque, la reducción de la calidad del arbolado con potencial para aprovechamiento forestal maderable, lo cual se traduce en pérdidas económicas.</w:t>
      </w:r>
    </w:p>
    <w:p w:rsidR="00350C28" w:rsidRPr="00350C28" w:rsidRDefault="00350C28" w:rsidP="00350C28">
      <w:pPr>
        <w:shd w:val="clear" w:color="auto" w:fill="FFFFFF"/>
        <w:spacing w:before="100" w:beforeAutospacing="1" w:after="100" w:afterAutospacing="1" w:line="360" w:lineRule="auto"/>
        <w:jc w:val="both"/>
        <w:rPr>
          <w:rFonts w:ascii="Century Gothic" w:hAnsi="Century Gothic" w:cs="Arial"/>
          <w:color w:val="202124"/>
          <w:sz w:val="24"/>
          <w:szCs w:val="24"/>
          <w:shd w:val="clear" w:color="auto" w:fill="FFFFFF"/>
        </w:rPr>
      </w:pPr>
      <w:r w:rsidRPr="00350C28">
        <w:rPr>
          <w:rFonts w:ascii="Century Gothic" w:hAnsi="Century Gothic" w:cs="Arial"/>
          <w:color w:val="202124"/>
          <w:sz w:val="24"/>
          <w:szCs w:val="24"/>
          <w:shd w:val="clear" w:color="auto" w:fill="FFFFFF"/>
        </w:rPr>
        <w:t xml:space="preserve">La </w:t>
      </w:r>
      <w:r w:rsidR="002F27B6">
        <w:rPr>
          <w:rFonts w:ascii="Century Gothic" w:hAnsi="Century Gothic" w:cs="Arial"/>
          <w:color w:val="202124"/>
          <w:sz w:val="24"/>
          <w:szCs w:val="24"/>
          <w:shd w:val="clear" w:color="auto" w:fill="FFFFFF"/>
        </w:rPr>
        <w:t>C</w:t>
      </w:r>
      <w:r w:rsidRPr="00350C28">
        <w:rPr>
          <w:rFonts w:ascii="Century Gothic" w:hAnsi="Century Gothic" w:cs="Arial"/>
          <w:color w:val="202124"/>
          <w:sz w:val="24"/>
          <w:szCs w:val="24"/>
          <w:shd w:val="clear" w:color="auto" w:fill="FFFFFF"/>
        </w:rPr>
        <w:t>omisión Nacional Forestal, </w:t>
      </w:r>
      <w:r w:rsidRPr="00350C28">
        <w:rPr>
          <w:rFonts w:ascii="Century Gothic" w:hAnsi="Century Gothic" w:cs="Arial"/>
          <w:bCs/>
          <w:color w:val="202124"/>
          <w:sz w:val="24"/>
          <w:szCs w:val="24"/>
          <w:shd w:val="clear" w:color="auto" w:fill="FFFFFF"/>
        </w:rPr>
        <w:t>CONAFOR, es la encargada de</w:t>
      </w:r>
      <w:r w:rsidRPr="00350C28">
        <w:rPr>
          <w:rFonts w:ascii="Century Gothic" w:hAnsi="Century Gothic" w:cs="Arial"/>
          <w:color w:val="202124"/>
          <w:sz w:val="24"/>
          <w:szCs w:val="24"/>
          <w:shd w:val="clear" w:color="auto" w:fill="FFFFFF"/>
        </w:rPr>
        <w:t xml:space="preserve"> desarrollar, favorecer e impulsar las actividades productivas, de protección, conservación y de restauración en materia forestal, así como participar en </w:t>
      </w:r>
      <w:r w:rsidRPr="00350C28">
        <w:rPr>
          <w:rFonts w:ascii="Century Gothic" w:hAnsi="Century Gothic" w:cs="Arial"/>
          <w:color w:val="202124"/>
          <w:sz w:val="24"/>
          <w:szCs w:val="24"/>
          <w:shd w:val="clear" w:color="auto" w:fill="FFFFFF"/>
        </w:rPr>
        <w:lastRenderedPageBreak/>
        <w:t>la formulación de los planes y programas y en la aplicación de la política de desarrollo forestal sustentable y sus instrumentos.</w:t>
      </w:r>
    </w:p>
    <w:p w:rsidR="00D17814" w:rsidRDefault="00D17814" w:rsidP="00F644AB">
      <w:pPr>
        <w:shd w:val="clear" w:color="auto" w:fill="FFFFFF"/>
        <w:spacing w:before="100" w:beforeAutospacing="1" w:after="100" w:afterAutospacing="1" w:line="360" w:lineRule="auto"/>
        <w:jc w:val="both"/>
        <w:rPr>
          <w:rFonts w:ascii="Century Gothic" w:hAnsi="Century Gothic"/>
          <w:sz w:val="24"/>
          <w:szCs w:val="24"/>
        </w:rPr>
      </w:pPr>
      <w:r>
        <w:rPr>
          <w:rFonts w:ascii="Century Gothic" w:hAnsi="Century Gothic" w:cs="Arial"/>
          <w:color w:val="000000"/>
          <w:sz w:val="24"/>
          <w:szCs w:val="24"/>
        </w:rPr>
        <w:t xml:space="preserve">De acuerdo al </w:t>
      </w:r>
      <w:r w:rsidR="00F644AB" w:rsidRPr="00D17814">
        <w:rPr>
          <w:rFonts w:ascii="Century Gothic" w:hAnsi="Century Gothic" w:cs="Arial"/>
          <w:color w:val="000000"/>
          <w:sz w:val="24"/>
          <w:szCs w:val="24"/>
        </w:rPr>
        <w:t>informe</w:t>
      </w:r>
      <w:r w:rsidRPr="00D17814">
        <w:rPr>
          <w:rFonts w:ascii="Century Gothic" w:hAnsi="Century Gothic" w:cs="Arial"/>
          <w:color w:val="000000"/>
          <w:sz w:val="24"/>
          <w:szCs w:val="24"/>
        </w:rPr>
        <w:t xml:space="preserve"> que presenta la Comisión Nacional Forestal</w:t>
      </w:r>
      <w:r w:rsidR="003552C2">
        <w:rPr>
          <w:rFonts w:ascii="Century Gothic" w:hAnsi="Century Gothic" w:cs="Arial"/>
          <w:color w:val="000000"/>
          <w:sz w:val="24"/>
          <w:szCs w:val="24"/>
        </w:rPr>
        <w:t>,</w:t>
      </w:r>
      <w:r w:rsidRPr="00D17814">
        <w:rPr>
          <w:rFonts w:ascii="Century Gothic" w:hAnsi="Century Gothic" w:cs="Arial"/>
          <w:color w:val="000000"/>
          <w:sz w:val="24"/>
          <w:szCs w:val="24"/>
        </w:rPr>
        <w:t xml:space="preserve"> del primero de enero al catorce de abril del 2022, informa que las</w:t>
      </w:r>
      <w:r w:rsidRPr="00D17814">
        <w:rPr>
          <w:rFonts w:ascii="Century Gothic" w:hAnsi="Century Gothic"/>
          <w:sz w:val="24"/>
          <w:szCs w:val="24"/>
        </w:rPr>
        <w:t xml:space="preserve"> entidades federativas con mayor presencia de </w:t>
      </w:r>
      <w:r w:rsidR="007A610A">
        <w:rPr>
          <w:rFonts w:ascii="Century Gothic" w:hAnsi="Century Gothic"/>
          <w:sz w:val="24"/>
          <w:szCs w:val="24"/>
        </w:rPr>
        <w:t>incendios</w:t>
      </w:r>
      <w:r w:rsidRPr="00D17814">
        <w:rPr>
          <w:rFonts w:ascii="Century Gothic" w:hAnsi="Century Gothic"/>
          <w:sz w:val="24"/>
          <w:szCs w:val="24"/>
        </w:rPr>
        <w:t xml:space="preserve"> fueron: México, Ciudad de México, Michoacán, Puebla, Chihuahua, Veracruz, Chiapas, Jalisco, Morelos y Durango, que representan el 81 % del total nacional.  Así como dentro de las entidades federativas con mayor </w:t>
      </w:r>
      <w:r w:rsidR="007A610A">
        <w:rPr>
          <w:rFonts w:ascii="Century Gothic" w:hAnsi="Century Gothic"/>
          <w:sz w:val="24"/>
          <w:szCs w:val="24"/>
        </w:rPr>
        <w:t>superficie</w:t>
      </w:r>
      <w:r w:rsidRPr="00D17814">
        <w:rPr>
          <w:rFonts w:ascii="Century Gothic" w:hAnsi="Century Gothic"/>
          <w:sz w:val="24"/>
          <w:szCs w:val="24"/>
        </w:rPr>
        <w:t xml:space="preserve"> afectada fueron: Chiapas, Durango, Campeche, Sonora, México, Chihuahua, Michoacán, Oaxaca, Puebla y Nayarit, que representan el 78 % del total nacional.</w:t>
      </w:r>
      <w:r w:rsidR="00F95AF5">
        <w:rPr>
          <w:rStyle w:val="Refdenotaalpie"/>
          <w:rFonts w:ascii="Century Gothic" w:hAnsi="Century Gothic"/>
          <w:sz w:val="24"/>
          <w:szCs w:val="24"/>
        </w:rPr>
        <w:footnoteReference w:id="1"/>
      </w:r>
      <w:r>
        <w:rPr>
          <w:rFonts w:ascii="Century Gothic" w:hAnsi="Century Gothic"/>
          <w:sz w:val="24"/>
          <w:szCs w:val="24"/>
        </w:rPr>
        <w:t xml:space="preserve"> </w:t>
      </w:r>
    </w:p>
    <w:p w:rsidR="00FA246A" w:rsidRPr="00350C28" w:rsidRDefault="00F644AB" w:rsidP="00FA246A">
      <w:pPr>
        <w:shd w:val="clear" w:color="auto" w:fill="FFFFFF"/>
        <w:spacing w:before="100" w:beforeAutospacing="1" w:after="100" w:afterAutospacing="1" w:line="360" w:lineRule="auto"/>
        <w:jc w:val="both"/>
        <w:rPr>
          <w:rFonts w:ascii="Century Gothic" w:hAnsi="Century Gothic"/>
          <w:sz w:val="24"/>
          <w:szCs w:val="24"/>
        </w:rPr>
      </w:pPr>
      <w:r w:rsidRPr="003552C2">
        <w:rPr>
          <w:rFonts w:ascii="Century Gothic" w:hAnsi="Century Gothic" w:cs="Arial"/>
          <w:sz w:val="24"/>
          <w:szCs w:val="24"/>
        </w:rPr>
        <w:t>Durante los meses de abril, y mayo estos siniestros, tienden a incrementarse de manera alarmante, especialmente por el incremento de los índices de sequía</w:t>
      </w:r>
      <w:r w:rsidR="00C64C30">
        <w:rPr>
          <w:rFonts w:ascii="Century Gothic" w:hAnsi="Century Gothic" w:cs="Arial"/>
          <w:sz w:val="24"/>
          <w:szCs w:val="24"/>
        </w:rPr>
        <w:t xml:space="preserve">, </w:t>
      </w:r>
      <w:r w:rsidR="00FA246A">
        <w:rPr>
          <w:rFonts w:ascii="Century Gothic" w:hAnsi="Century Gothic" w:cs="Arial"/>
          <w:sz w:val="24"/>
          <w:szCs w:val="24"/>
        </w:rPr>
        <w:t xml:space="preserve">de acuerdo al último informe de la </w:t>
      </w:r>
      <w:r w:rsidR="00350C28">
        <w:rPr>
          <w:rFonts w:ascii="Century Gothic" w:hAnsi="Century Gothic" w:cs="Arial"/>
          <w:sz w:val="24"/>
          <w:szCs w:val="24"/>
        </w:rPr>
        <w:t>Comisión</w:t>
      </w:r>
      <w:r w:rsidR="00FA246A">
        <w:rPr>
          <w:rFonts w:ascii="Century Gothic" w:hAnsi="Century Gothic" w:cs="Arial"/>
          <w:sz w:val="24"/>
          <w:szCs w:val="24"/>
        </w:rPr>
        <w:t xml:space="preserve"> Nacional Forestal</w:t>
      </w:r>
      <w:r w:rsidR="00A12894">
        <w:rPr>
          <w:rFonts w:ascii="Century Gothic" w:hAnsi="Century Gothic" w:cs="Arial"/>
          <w:sz w:val="24"/>
          <w:szCs w:val="24"/>
        </w:rPr>
        <w:t>,</w:t>
      </w:r>
      <w:r w:rsidR="00FA246A">
        <w:rPr>
          <w:rFonts w:ascii="Century Gothic" w:hAnsi="Century Gothic" w:cs="Arial"/>
          <w:sz w:val="24"/>
          <w:szCs w:val="24"/>
        </w:rPr>
        <w:t xml:space="preserve"> se</w:t>
      </w:r>
      <w:r w:rsidR="00FA246A" w:rsidRPr="003552C2">
        <w:rPr>
          <w:rFonts w:ascii="Century Gothic" w:hAnsi="Century Gothic"/>
          <w:sz w:val="24"/>
          <w:szCs w:val="24"/>
        </w:rPr>
        <w:t xml:space="preserve"> tiene un registro de 161 incendios </w:t>
      </w:r>
      <w:r w:rsidR="00FA246A" w:rsidRPr="00350C28">
        <w:rPr>
          <w:rFonts w:ascii="Century Gothic" w:hAnsi="Century Gothic"/>
          <w:sz w:val="24"/>
          <w:szCs w:val="24"/>
        </w:rPr>
        <w:t>en el Estado de Chihuahua, con una afectación de 4,182 hectáreas.</w:t>
      </w:r>
    </w:p>
    <w:p w:rsidR="00501915" w:rsidRDefault="00350C28" w:rsidP="00F644AB">
      <w:pPr>
        <w:shd w:val="clear" w:color="auto" w:fill="FFFFFF"/>
        <w:spacing w:before="100" w:beforeAutospacing="1" w:after="100" w:afterAutospacing="1" w:line="360" w:lineRule="auto"/>
        <w:jc w:val="both"/>
        <w:rPr>
          <w:rFonts w:ascii="Century Gothic" w:hAnsi="Century Gothic" w:cs="Arial"/>
          <w:sz w:val="24"/>
          <w:szCs w:val="24"/>
        </w:rPr>
      </w:pPr>
      <w:r w:rsidRPr="00350C28">
        <w:rPr>
          <w:rFonts w:ascii="Century Gothic" w:hAnsi="Century Gothic" w:cs="Arial"/>
          <w:sz w:val="24"/>
          <w:szCs w:val="24"/>
        </w:rPr>
        <w:t xml:space="preserve">Esta Comisión </w:t>
      </w:r>
      <w:r>
        <w:rPr>
          <w:rFonts w:ascii="Century Gothic" w:hAnsi="Century Gothic" w:cs="Arial"/>
          <w:sz w:val="24"/>
          <w:szCs w:val="24"/>
        </w:rPr>
        <w:t>legislativa,</w:t>
      </w:r>
      <w:r w:rsidRPr="00350C28">
        <w:rPr>
          <w:rFonts w:ascii="Century Gothic" w:hAnsi="Century Gothic" w:cs="Arial"/>
          <w:sz w:val="24"/>
          <w:szCs w:val="24"/>
        </w:rPr>
        <w:t xml:space="preserve"> considera como  prioridad proteger nuestros bosques, ya que constituyen nuestro patrimonio natural invaluable y debemos conservarlo para las futuras generaciones</w:t>
      </w:r>
      <w:r>
        <w:rPr>
          <w:rFonts w:ascii="Century Gothic" w:hAnsi="Century Gothic" w:cs="Arial"/>
          <w:sz w:val="24"/>
          <w:szCs w:val="24"/>
        </w:rPr>
        <w:t>, por lo que estimamos fundamental contar con la información estadística que se genera, sobre la incidencia de la temporada de incendios</w:t>
      </w:r>
      <w:r w:rsidR="00D9617B">
        <w:rPr>
          <w:rFonts w:ascii="Century Gothic" w:hAnsi="Century Gothic" w:cs="Arial"/>
          <w:sz w:val="24"/>
          <w:szCs w:val="24"/>
        </w:rPr>
        <w:t xml:space="preserve"> en el Estado, </w:t>
      </w:r>
      <w:r>
        <w:rPr>
          <w:rFonts w:ascii="Century Gothic" w:hAnsi="Century Gothic" w:cs="Arial"/>
          <w:sz w:val="24"/>
          <w:szCs w:val="24"/>
        </w:rPr>
        <w:t xml:space="preserve">con el fin de estar en </w:t>
      </w:r>
      <w:r>
        <w:rPr>
          <w:rFonts w:ascii="Century Gothic" w:hAnsi="Century Gothic" w:cs="Arial"/>
          <w:sz w:val="24"/>
          <w:szCs w:val="24"/>
        </w:rPr>
        <w:lastRenderedPageBreak/>
        <w:t>aptitud</w:t>
      </w:r>
      <w:r w:rsidR="00D9617B">
        <w:rPr>
          <w:rFonts w:ascii="Century Gothic" w:hAnsi="Century Gothic" w:cs="Arial"/>
          <w:sz w:val="24"/>
          <w:szCs w:val="24"/>
        </w:rPr>
        <w:t xml:space="preserve"> de </w:t>
      </w:r>
      <w:r w:rsidR="00501915">
        <w:rPr>
          <w:rFonts w:ascii="Century Gothic" w:hAnsi="Century Gothic" w:cs="Arial"/>
          <w:sz w:val="24"/>
          <w:szCs w:val="24"/>
        </w:rPr>
        <w:t>comunicarla a quien la requiera</w:t>
      </w:r>
      <w:r w:rsidR="00D9617B">
        <w:rPr>
          <w:rFonts w:ascii="Century Gothic" w:hAnsi="Century Gothic" w:cs="Arial"/>
          <w:sz w:val="24"/>
          <w:szCs w:val="24"/>
        </w:rPr>
        <w:t>, por lo que solicitamos</w:t>
      </w:r>
      <w:r w:rsidR="00D9617B" w:rsidRPr="00D9617B">
        <w:rPr>
          <w:rFonts w:ascii="Century Gothic" w:hAnsi="Century Gothic" w:cs="Arial"/>
          <w:sz w:val="24"/>
          <w:szCs w:val="24"/>
        </w:rPr>
        <w:t xml:space="preserve"> </w:t>
      </w:r>
      <w:r w:rsidR="00D9617B">
        <w:rPr>
          <w:rFonts w:ascii="Century Gothic" w:hAnsi="Century Gothic" w:cs="Arial"/>
          <w:sz w:val="24"/>
          <w:szCs w:val="24"/>
        </w:rPr>
        <w:t>atentamente a la Comisión Nacional Forestal</w:t>
      </w:r>
      <w:r w:rsidR="00A12894">
        <w:rPr>
          <w:rFonts w:ascii="Century Gothic" w:hAnsi="Century Gothic" w:cs="Arial"/>
          <w:sz w:val="24"/>
          <w:szCs w:val="24"/>
        </w:rPr>
        <w:t>,</w:t>
      </w:r>
      <w:r w:rsidR="00E14816">
        <w:rPr>
          <w:rFonts w:ascii="Century Gothic" w:hAnsi="Century Gothic" w:cs="Arial"/>
          <w:sz w:val="24"/>
          <w:szCs w:val="24"/>
        </w:rPr>
        <w:t xml:space="preserve"> y a la Secretaría de Desarrollo Rural, a través de la Dirección Forestal,</w:t>
      </w:r>
      <w:r w:rsidR="00D9617B">
        <w:rPr>
          <w:rFonts w:ascii="Century Gothic" w:hAnsi="Century Gothic" w:cs="Arial"/>
          <w:sz w:val="24"/>
          <w:szCs w:val="24"/>
        </w:rPr>
        <w:t xml:space="preserve"> se nos proporcione en forma </w:t>
      </w:r>
      <w:r w:rsidR="005E70BC">
        <w:rPr>
          <w:rFonts w:ascii="Century Gothic" w:hAnsi="Century Gothic" w:cs="Arial"/>
          <w:sz w:val="24"/>
          <w:szCs w:val="24"/>
        </w:rPr>
        <w:t>semanal</w:t>
      </w:r>
      <w:r w:rsidR="00D9617B">
        <w:rPr>
          <w:rFonts w:ascii="Century Gothic" w:hAnsi="Century Gothic" w:cs="Arial"/>
          <w:sz w:val="24"/>
          <w:szCs w:val="24"/>
        </w:rPr>
        <w:t xml:space="preserve"> dicha información</w:t>
      </w:r>
      <w:r w:rsidR="00A12894">
        <w:rPr>
          <w:rFonts w:ascii="Century Gothic" w:hAnsi="Century Gothic" w:cs="Arial"/>
          <w:sz w:val="24"/>
          <w:szCs w:val="24"/>
        </w:rPr>
        <w:t>, así como las acciones realizadas para atender la temporada de incendios</w:t>
      </w:r>
      <w:r w:rsidR="00D9617B">
        <w:rPr>
          <w:rFonts w:ascii="Century Gothic" w:hAnsi="Century Gothic" w:cs="Arial"/>
          <w:sz w:val="24"/>
          <w:szCs w:val="24"/>
        </w:rPr>
        <w:t>.</w:t>
      </w:r>
    </w:p>
    <w:p w:rsidR="00C64C30" w:rsidRPr="00381A52" w:rsidRDefault="00501915" w:rsidP="00501915">
      <w:pPr>
        <w:shd w:val="clear" w:color="auto" w:fill="FFFFFF"/>
        <w:spacing w:before="100" w:beforeAutospacing="1" w:after="100" w:afterAutospacing="1" w:line="360" w:lineRule="auto"/>
        <w:jc w:val="both"/>
        <w:rPr>
          <w:rFonts w:ascii="Century Gothic" w:hAnsi="Century Gothic"/>
          <w:sz w:val="24"/>
          <w:szCs w:val="24"/>
        </w:rPr>
      </w:pPr>
      <w:r>
        <w:rPr>
          <w:rFonts w:ascii="Century Gothic" w:hAnsi="Century Gothic" w:cs="Arial"/>
          <w:sz w:val="24"/>
          <w:szCs w:val="24"/>
        </w:rPr>
        <w:t xml:space="preserve"> </w:t>
      </w:r>
      <w:r w:rsidR="0062397B" w:rsidRPr="00B53779">
        <w:rPr>
          <w:rFonts w:ascii="Century Gothic" w:hAnsi="Century Gothic"/>
          <w:b/>
          <w:sz w:val="24"/>
          <w:szCs w:val="24"/>
        </w:rPr>
        <w:t>IV</w:t>
      </w:r>
      <w:r w:rsidR="0062397B" w:rsidRPr="00381A52">
        <w:rPr>
          <w:rFonts w:ascii="Century Gothic" w:hAnsi="Century Gothic"/>
          <w:sz w:val="24"/>
          <w:szCs w:val="24"/>
        </w:rPr>
        <w:t xml:space="preserve">.- </w:t>
      </w:r>
      <w:r w:rsidR="009A3984" w:rsidRPr="00381A52">
        <w:rPr>
          <w:rFonts w:ascii="Century Gothic" w:hAnsi="Century Gothic"/>
          <w:sz w:val="24"/>
          <w:szCs w:val="24"/>
        </w:rPr>
        <w:t>Quienes integramos esta Comisión dictaminador</w:t>
      </w:r>
      <w:r w:rsidR="0062397B" w:rsidRPr="00381A52">
        <w:rPr>
          <w:rFonts w:ascii="Century Gothic" w:hAnsi="Century Gothic"/>
          <w:sz w:val="24"/>
          <w:szCs w:val="24"/>
        </w:rPr>
        <w:t>a,</w:t>
      </w:r>
      <w:r w:rsidR="009A3984" w:rsidRPr="00381A52">
        <w:rPr>
          <w:rFonts w:ascii="Century Gothic" w:hAnsi="Century Gothic"/>
          <w:sz w:val="24"/>
          <w:szCs w:val="24"/>
        </w:rPr>
        <w:t xml:space="preserve"> </w:t>
      </w:r>
      <w:r w:rsidR="00C64C30" w:rsidRPr="00381A52">
        <w:rPr>
          <w:rFonts w:ascii="Century Gothic" w:hAnsi="Century Gothic"/>
          <w:sz w:val="24"/>
          <w:szCs w:val="24"/>
        </w:rPr>
        <w:t>coincidimos en la petición de la iniciadora,</w:t>
      </w:r>
      <w:r w:rsidR="00153C1D">
        <w:rPr>
          <w:rFonts w:ascii="Century Gothic" w:hAnsi="Century Gothic"/>
          <w:sz w:val="24"/>
          <w:szCs w:val="24"/>
        </w:rPr>
        <w:t xml:space="preserve"> de solicitar</w:t>
      </w:r>
      <w:r w:rsidR="006873FF">
        <w:rPr>
          <w:rFonts w:ascii="Century Gothic" w:hAnsi="Century Gothic"/>
          <w:sz w:val="24"/>
          <w:szCs w:val="24"/>
        </w:rPr>
        <w:t xml:space="preserve"> se informe a esta Soberanía las acciones tendientes a realizar para atender la temporada de incendios en el Estado, </w:t>
      </w:r>
      <w:r w:rsidR="00C64C30" w:rsidRPr="00381A52">
        <w:rPr>
          <w:rFonts w:ascii="Century Gothic" w:hAnsi="Century Gothic"/>
          <w:sz w:val="24"/>
          <w:szCs w:val="24"/>
        </w:rPr>
        <w:t>ya que consideramos primordial sumar esfuerzos y trabajar en forma conjunta por un Estado atento</w:t>
      </w:r>
      <w:r w:rsidR="00D9617B" w:rsidRPr="00381A52">
        <w:rPr>
          <w:rFonts w:ascii="Century Gothic" w:hAnsi="Century Gothic"/>
          <w:sz w:val="24"/>
          <w:szCs w:val="24"/>
        </w:rPr>
        <w:t>,</w:t>
      </w:r>
      <w:r w:rsidR="00C64C30" w:rsidRPr="00381A52">
        <w:rPr>
          <w:rFonts w:ascii="Century Gothic" w:hAnsi="Century Gothic"/>
          <w:sz w:val="24"/>
          <w:szCs w:val="24"/>
        </w:rPr>
        <w:t xml:space="preserve"> al cuidado de nuestros bosques, </w:t>
      </w:r>
      <w:r w:rsidR="00D9617B" w:rsidRPr="00381A52">
        <w:rPr>
          <w:rFonts w:ascii="Century Gothic" w:hAnsi="Century Gothic"/>
          <w:sz w:val="24"/>
          <w:szCs w:val="24"/>
        </w:rPr>
        <w:t>preservando</w:t>
      </w:r>
      <w:r w:rsidR="00C64C30" w:rsidRPr="00381A52">
        <w:rPr>
          <w:rFonts w:ascii="Century Gothic" w:hAnsi="Century Gothic"/>
          <w:sz w:val="24"/>
          <w:szCs w:val="24"/>
        </w:rPr>
        <w:t xml:space="preserve"> el medio ambiente, y el manejo sustentable de los recursos naturales</w:t>
      </w:r>
      <w:r w:rsidR="00D9617B" w:rsidRPr="00381A52">
        <w:rPr>
          <w:rFonts w:ascii="Century Gothic" w:hAnsi="Century Gothic"/>
          <w:sz w:val="24"/>
          <w:szCs w:val="24"/>
        </w:rPr>
        <w:t>,</w:t>
      </w:r>
      <w:r w:rsidR="00C64C30" w:rsidRPr="00381A52">
        <w:rPr>
          <w:rFonts w:ascii="Century Gothic" w:hAnsi="Century Gothic"/>
          <w:sz w:val="24"/>
          <w:szCs w:val="24"/>
        </w:rPr>
        <w:t xml:space="preserve"> </w:t>
      </w:r>
      <w:r w:rsidR="00381A52" w:rsidRPr="00381A52">
        <w:rPr>
          <w:rFonts w:ascii="Century Gothic" w:hAnsi="Century Gothic"/>
          <w:sz w:val="24"/>
          <w:szCs w:val="24"/>
        </w:rPr>
        <w:t xml:space="preserve">la cual </w:t>
      </w:r>
      <w:r w:rsidR="00C64C30" w:rsidRPr="00381A52">
        <w:rPr>
          <w:rFonts w:ascii="Century Gothic" w:hAnsi="Century Gothic"/>
          <w:sz w:val="24"/>
          <w:szCs w:val="24"/>
        </w:rPr>
        <w:t>no sólo es una demanda articulada a la calidad de vida de los ciudadanos, es una necesidad y una posibilidad para el desarrollo de las propias comunidades rurales</w:t>
      </w:r>
      <w:r w:rsidRPr="00381A52">
        <w:rPr>
          <w:rFonts w:ascii="Century Gothic" w:hAnsi="Century Gothic"/>
          <w:sz w:val="24"/>
          <w:szCs w:val="24"/>
        </w:rPr>
        <w:t xml:space="preserve">, y por ello </w:t>
      </w:r>
      <w:r w:rsidR="00A12894" w:rsidRPr="00381A52">
        <w:rPr>
          <w:rFonts w:ascii="Century Gothic" w:hAnsi="Century Gothic"/>
          <w:sz w:val="24"/>
          <w:szCs w:val="24"/>
        </w:rPr>
        <w:t>consideramos</w:t>
      </w:r>
      <w:r w:rsidR="00D9617B" w:rsidRPr="00381A52">
        <w:rPr>
          <w:rFonts w:ascii="Century Gothic" w:hAnsi="Century Gothic"/>
          <w:sz w:val="24"/>
          <w:szCs w:val="24"/>
        </w:rPr>
        <w:t xml:space="preserve"> oportuno</w:t>
      </w:r>
      <w:r w:rsidRPr="00381A52">
        <w:rPr>
          <w:rFonts w:ascii="Century Gothic" w:hAnsi="Century Gothic"/>
          <w:sz w:val="24"/>
          <w:szCs w:val="24"/>
        </w:rPr>
        <w:t xml:space="preserve"> </w:t>
      </w:r>
      <w:r w:rsidR="00381A52" w:rsidRPr="00381A52">
        <w:rPr>
          <w:rFonts w:ascii="Century Gothic" w:hAnsi="Century Gothic"/>
          <w:sz w:val="24"/>
          <w:szCs w:val="24"/>
        </w:rPr>
        <w:t>robustecer la petición de la iniciadora, solicitando</w:t>
      </w:r>
      <w:r w:rsidRPr="00381A52">
        <w:rPr>
          <w:rFonts w:ascii="Century Gothic" w:hAnsi="Century Gothic"/>
          <w:sz w:val="24"/>
          <w:szCs w:val="24"/>
        </w:rPr>
        <w:t xml:space="preserve"> al Comité</w:t>
      </w:r>
      <w:r w:rsidR="006873FF">
        <w:rPr>
          <w:rFonts w:ascii="Century Gothic" w:hAnsi="Century Gothic"/>
          <w:sz w:val="24"/>
          <w:szCs w:val="24"/>
        </w:rPr>
        <w:t xml:space="preserve"> Estatal</w:t>
      </w:r>
      <w:r w:rsidRPr="00381A52">
        <w:rPr>
          <w:rFonts w:ascii="Century Gothic" w:hAnsi="Century Gothic"/>
          <w:sz w:val="24"/>
          <w:szCs w:val="24"/>
        </w:rPr>
        <w:t xml:space="preserve"> de Manejo del Fuego, que es el órgano que coordina y elabora, en apoyo del Programa Estatal de Manejo del Fuego, las </w:t>
      </w:r>
      <w:r w:rsidR="00A12894" w:rsidRPr="00381A52">
        <w:rPr>
          <w:rFonts w:ascii="Century Gothic" w:hAnsi="Century Gothic"/>
          <w:sz w:val="24"/>
          <w:szCs w:val="24"/>
        </w:rPr>
        <w:t>directrices</w:t>
      </w:r>
      <w:r w:rsidR="006873FF">
        <w:rPr>
          <w:rFonts w:ascii="Century Gothic" w:hAnsi="Century Gothic"/>
          <w:sz w:val="24"/>
          <w:szCs w:val="24"/>
        </w:rPr>
        <w:t xml:space="preserve"> </w:t>
      </w:r>
      <w:r w:rsidR="00A12894" w:rsidRPr="00381A52">
        <w:rPr>
          <w:rFonts w:ascii="Century Gothic" w:hAnsi="Century Gothic"/>
          <w:sz w:val="24"/>
          <w:szCs w:val="24"/>
        </w:rPr>
        <w:t xml:space="preserve">y que además </w:t>
      </w:r>
      <w:r w:rsidRPr="00381A52">
        <w:rPr>
          <w:rFonts w:ascii="Century Gothic" w:hAnsi="Century Gothic"/>
          <w:sz w:val="24"/>
          <w:szCs w:val="24"/>
        </w:rPr>
        <w:t>reúne recursos humanos, económicos y materiales entre las distintas instituciones, el cual está integrado por la Dirección de Desarrollo Forestal, la Coordinación Estatal de Protección Civil, la CONANP, SEMARNAT, la PROFEPA y es presidido por la Comisión Nacional Forestal, se in</w:t>
      </w:r>
      <w:r w:rsidR="00761CE7">
        <w:rPr>
          <w:rFonts w:ascii="Century Gothic" w:hAnsi="Century Gothic"/>
          <w:sz w:val="24"/>
          <w:szCs w:val="24"/>
        </w:rPr>
        <w:t>vite</w:t>
      </w:r>
      <w:r w:rsidRPr="00381A52">
        <w:rPr>
          <w:rFonts w:ascii="Century Gothic" w:hAnsi="Century Gothic"/>
          <w:sz w:val="24"/>
          <w:szCs w:val="24"/>
        </w:rPr>
        <w:t xml:space="preserve"> a un representante de la Comisión de Recursos Forestales del H. Congreso del Estado,</w:t>
      </w:r>
      <w:r w:rsidR="00761CE7">
        <w:rPr>
          <w:rFonts w:ascii="Century Gothic" w:hAnsi="Century Gothic"/>
          <w:sz w:val="24"/>
          <w:szCs w:val="24"/>
        </w:rPr>
        <w:t xml:space="preserve"> a las reuniones de dicho Comité,</w:t>
      </w:r>
      <w:r w:rsidRPr="00381A52">
        <w:rPr>
          <w:rFonts w:ascii="Century Gothic" w:hAnsi="Century Gothic"/>
          <w:sz w:val="24"/>
          <w:szCs w:val="24"/>
        </w:rPr>
        <w:t xml:space="preserve"> </w:t>
      </w:r>
      <w:r w:rsidR="002F27B6" w:rsidRPr="00381A52">
        <w:rPr>
          <w:rFonts w:ascii="Century Gothic" w:hAnsi="Century Gothic"/>
          <w:sz w:val="24"/>
          <w:szCs w:val="24"/>
        </w:rPr>
        <w:t xml:space="preserve">para contar con una  </w:t>
      </w:r>
      <w:r w:rsidR="002F27B6" w:rsidRPr="00381A52">
        <w:rPr>
          <w:rFonts w:ascii="Century Gothic" w:hAnsi="Century Gothic"/>
          <w:sz w:val="24"/>
          <w:szCs w:val="24"/>
        </w:rPr>
        <w:lastRenderedPageBreak/>
        <w:t>representación por parte de est</w:t>
      </w:r>
      <w:r w:rsidR="008F6E95">
        <w:rPr>
          <w:rFonts w:ascii="Century Gothic" w:hAnsi="Century Gothic"/>
          <w:sz w:val="24"/>
          <w:szCs w:val="24"/>
        </w:rPr>
        <w:t>e</w:t>
      </w:r>
      <w:r w:rsidR="002F27B6" w:rsidRPr="00381A52">
        <w:rPr>
          <w:rFonts w:ascii="Century Gothic" w:hAnsi="Century Gothic"/>
          <w:sz w:val="24"/>
          <w:szCs w:val="24"/>
        </w:rPr>
        <w:t xml:space="preserve"> Cuerpo Colegiado</w:t>
      </w:r>
      <w:r w:rsidR="00A12894" w:rsidRPr="00381A52">
        <w:rPr>
          <w:rFonts w:ascii="Century Gothic" w:hAnsi="Century Gothic"/>
          <w:sz w:val="24"/>
          <w:szCs w:val="24"/>
        </w:rPr>
        <w:t>,</w:t>
      </w:r>
      <w:r w:rsidR="002F27B6" w:rsidRPr="00381A52">
        <w:rPr>
          <w:rFonts w:ascii="Century Gothic" w:hAnsi="Century Gothic"/>
          <w:sz w:val="24"/>
          <w:szCs w:val="24"/>
        </w:rPr>
        <w:t xml:space="preserve"> buscando el fortalecimiento </w:t>
      </w:r>
      <w:r w:rsidR="00455BAD" w:rsidRPr="00381A52">
        <w:rPr>
          <w:rFonts w:ascii="Century Gothic" w:hAnsi="Century Gothic"/>
          <w:sz w:val="24"/>
          <w:szCs w:val="24"/>
        </w:rPr>
        <w:t>institucional</w:t>
      </w:r>
      <w:r w:rsidR="002F27B6" w:rsidRPr="00381A52">
        <w:rPr>
          <w:rFonts w:ascii="Century Gothic" w:hAnsi="Century Gothic"/>
          <w:sz w:val="24"/>
          <w:szCs w:val="24"/>
        </w:rPr>
        <w:t>.</w:t>
      </w:r>
    </w:p>
    <w:p w:rsidR="004954CC" w:rsidRPr="00501915" w:rsidRDefault="00C64C30" w:rsidP="00C64C30">
      <w:pPr>
        <w:spacing w:line="360" w:lineRule="auto"/>
        <w:jc w:val="both"/>
        <w:rPr>
          <w:rFonts w:ascii="Century Gothic" w:eastAsia="Calibri" w:hAnsi="Century Gothic" w:cs="Times New Roman"/>
          <w:sz w:val="24"/>
          <w:szCs w:val="24"/>
        </w:rPr>
      </w:pPr>
      <w:r w:rsidRPr="003419E7">
        <w:rPr>
          <w:rFonts w:ascii="Century Gothic" w:hAnsi="Century Gothic" w:cs="Arial"/>
          <w:bCs/>
          <w:sz w:val="24"/>
          <w:szCs w:val="24"/>
        </w:rPr>
        <w:t xml:space="preserve"> </w:t>
      </w:r>
      <w:r w:rsidR="00206030" w:rsidRPr="0062397B">
        <w:rPr>
          <w:rFonts w:ascii="Century Gothic" w:hAnsi="Century Gothic" w:cs="Arial"/>
          <w:b/>
          <w:bCs/>
          <w:sz w:val="24"/>
          <w:szCs w:val="24"/>
        </w:rPr>
        <w:t>V</w:t>
      </w:r>
      <w:r w:rsidR="00F764EE" w:rsidRPr="0062397B">
        <w:rPr>
          <w:rFonts w:ascii="Century Gothic" w:hAnsi="Century Gothic" w:cs="Arial"/>
          <w:bCs/>
          <w:sz w:val="24"/>
          <w:szCs w:val="24"/>
        </w:rPr>
        <w:t xml:space="preserve">.- </w:t>
      </w:r>
      <w:r w:rsidR="004954CC" w:rsidRPr="00501915">
        <w:rPr>
          <w:rFonts w:ascii="Century Gothic" w:eastAsia="Calibri" w:hAnsi="Century Gothic" w:cs="Times New Roman"/>
          <w:sz w:val="24"/>
          <w:szCs w:val="24"/>
        </w:rPr>
        <w:t xml:space="preserve">Por lo anteriormente expuesto, la Comisión de </w:t>
      </w:r>
      <w:r w:rsidR="004C3F1A" w:rsidRPr="00501915">
        <w:rPr>
          <w:rFonts w:ascii="Century Gothic" w:eastAsia="Calibri" w:hAnsi="Century Gothic" w:cs="Times New Roman"/>
          <w:sz w:val="24"/>
          <w:szCs w:val="24"/>
        </w:rPr>
        <w:t>Recursos Forestales</w:t>
      </w:r>
      <w:r w:rsidR="004954CC" w:rsidRPr="00501915">
        <w:rPr>
          <w:rFonts w:ascii="Century Gothic" w:eastAsia="Calibri" w:hAnsi="Century Gothic" w:cs="Times New Roman"/>
          <w:sz w:val="24"/>
          <w:szCs w:val="24"/>
        </w:rPr>
        <w:t xml:space="preserve">, </w:t>
      </w:r>
      <w:r w:rsidR="00665652" w:rsidRPr="00501915">
        <w:rPr>
          <w:rFonts w:ascii="Century Gothic" w:eastAsia="Arial" w:hAnsi="Century Gothic" w:cs="Arial"/>
          <w:sz w:val="24"/>
          <w:szCs w:val="24"/>
        </w:rPr>
        <w:t>nos permitimos someter a la consideración de este Alto Cuerpo Colegiado el siguiente proyecto de:</w:t>
      </w:r>
    </w:p>
    <w:p w:rsidR="00F764EE" w:rsidRPr="00943DB4" w:rsidRDefault="00F764EE" w:rsidP="00F764EE">
      <w:pPr>
        <w:spacing w:after="0" w:line="360" w:lineRule="auto"/>
        <w:jc w:val="center"/>
        <w:rPr>
          <w:rFonts w:ascii="Century Gothic" w:eastAsia="Calibri" w:hAnsi="Century Gothic" w:cs="Times New Roman"/>
          <w:b/>
          <w:sz w:val="28"/>
          <w:szCs w:val="28"/>
        </w:rPr>
      </w:pPr>
      <w:r>
        <w:rPr>
          <w:rFonts w:ascii="Century Gothic" w:eastAsia="Calibri" w:hAnsi="Century Gothic" w:cs="Times New Roman"/>
          <w:b/>
          <w:sz w:val="28"/>
          <w:szCs w:val="28"/>
        </w:rPr>
        <w:t xml:space="preserve">ACUERDO </w:t>
      </w:r>
    </w:p>
    <w:p w:rsidR="00F764EE" w:rsidRPr="00F764EE" w:rsidRDefault="00F764EE" w:rsidP="00F764EE">
      <w:pPr>
        <w:spacing w:after="0" w:line="360" w:lineRule="auto"/>
        <w:jc w:val="center"/>
        <w:rPr>
          <w:rFonts w:ascii="Century Gothic" w:eastAsia="Calibri" w:hAnsi="Century Gothic" w:cs="Times New Roman"/>
          <w:b/>
          <w:sz w:val="24"/>
          <w:szCs w:val="24"/>
        </w:rPr>
      </w:pPr>
    </w:p>
    <w:p w:rsidR="00E02A5A" w:rsidRPr="00E7684B" w:rsidRDefault="00BF780F" w:rsidP="00E02A5A">
      <w:pPr>
        <w:spacing w:line="360" w:lineRule="auto"/>
        <w:jc w:val="both"/>
        <w:rPr>
          <w:rFonts w:ascii="Century Gothic" w:hAnsi="Century Gothic"/>
          <w:sz w:val="24"/>
          <w:szCs w:val="24"/>
        </w:rPr>
      </w:pPr>
      <w:r>
        <w:rPr>
          <w:rFonts w:ascii="Century Gothic" w:eastAsia="Times New Roman" w:hAnsi="Century Gothic" w:cs="Arial"/>
          <w:b/>
          <w:bCs/>
          <w:sz w:val="24"/>
          <w:szCs w:val="24"/>
          <w:lang w:eastAsia="es-MX"/>
        </w:rPr>
        <w:t>PRIMERO</w:t>
      </w:r>
      <w:r w:rsidR="00F764EE" w:rsidRPr="00F764EE">
        <w:rPr>
          <w:rFonts w:ascii="Century Gothic" w:eastAsia="Times New Roman" w:hAnsi="Century Gothic" w:cs="Arial"/>
          <w:b/>
          <w:bCs/>
          <w:sz w:val="24"/>
          <w:szCs w:val="24"/>
          <w:lang w:eastAsia="es-MX"/>
        </w:rPr>
        <w:t>.-</w:t>
      </w:r>
      <w:r w:rsidR="00501915">
        <w:rPr>
          <w:rFonts w:ascii="Century Gothic" w:hAnsi="Century Gothic"/>
          <w:sz w:val="24"/>
          <w:szCs w:val="24"/>
        </w:rPr>
        <w:t xml:space="preserve"> </w:t>
      </w:r>
      <w:r w:rsidR="00E02A5A" w:rsidRPr="00E7684B">
        <w:rPr>
          <w:rFonts w:ascii="Century Gothic" w:hAnsi="Century Gothic" w:cs="Arial"/>
          <w:iCs/>
          <w:sz w:val="24"/>
          <w:szCs w:val="24"/>
        </w:rPr>
        <w:t xml:space="preserve">La Sexagésima Séptima Legislatura del Honorable Congreso del Estado de Chihuahua, exhorta respetuosamente </w:t>
      </w:r>
      <w:r w:rsidR="00E02A5A" w:rsidRPr="00E7684B">
        <w:rPr>
          <w:rFonts w:ascii="Century Gothic" w:hAnsi="Century Gothic"/>
          <w:sz w:val="24"/>
          <w:szCs w:val="24"/>
        </w:rPr>
        <w:t xml:space="preserve">al Gobierno Federal, a través de la Comisión Nacional Forestal, </w:t>
      </w:r>
      <w:r w:rsidR="0099400C">
        <w:rPr>
          <w:rFonts w:ascii="Century Gothic" w:hAnsi="Century Gothic"/>
          <w:sz w:val="24"/>
          <w:szCs w:val="24"/>
        </w:rPr>
        <w:t xml:space="preserve">y a la Secretaria de Desarrollo Rural  a través de la Dirección de Desarrollo Forestal, </w:t>
      </w:r>
      <w:r w:rsidR="00E02A5A" w:rsidRPr="00E7684B">
        <w:rPr>
          <w:rFonts w:ascii="Century Gothic" w:hAnsi="Century Gothic"/>
          <w:sz w:val="24"/>
          <w:szCs w:val="24"/>
        </w:rPr>
        <w:t xml:space="preserve">para que durante la temporada de mayor incidencia de incendios forestales, se informe semanalmente a la Comisión de Recursos Forestales del H. Congreso del Estado, la </w:t>
      </w:r>
      <w:r w:rsidR="00455BAD">
        <w:rPr>
          <w:rFonts w:ascii="Century Gothic" w:hAnsi="Century Gothic"/>
          <w:sz w:val="24"/>
          <w:szCs w:val="24"/>
        </w:rPr>
        <w:t>situación</w:t>
      </w:r>
      <w:r w:rsidR="00E02A5A" w:rsidRPr="00E7684B">
        <w:rPr>
          <w:rFonts w:ascii="Century Gothic" w:hAnsi="Century Gothic"/>
          <w:sz w:val="24"/>
          <w:szCs w:val="24"/>
        </w:rPr>
        <w:t xml:space="preserve"> </w:t>
      </w:r>
      <w:r w:rsidR="00E02A5A">
        <w:rPr>
          <w:rFonts w:ascii="Century Gothic" w:hAnsi="Century Gothic"/>
          <w:sz w:val="24"/>
          <w:szCs w:val="24"/>
        </w:rPr>
        <w:t>estadística de incendios en el Estado.</w:t>
      </w:r>
      <w:r w:rsidR="00E02A5A" w:rsidRPr="00E7684B">
        <w:rPr>
          <w:rFonts w:ascii="Century Gothic" w:hAnsi="Century Gothic"/>
          <w:sz w:val="24"/>
          <w:szCs w:val="24"/>
        </w:rPr>
        <w:t xml:space="preserve"> </w:t>
      </w:r>
      <w:bookmarkStart w:id="0" w:name="_GoBack"/>
      <w:bookmarkEnd w:id="0"/>
    </w:p>
    <w:p w:rsidR="00761CE7" w:rsidRDefault="00501915" w:rsidP="00761CE7">
      <w:pPr>
        <w:spacing w:line="360" w:lineRule="auto"/>
        <w:jc w:val="both"/>
        <w:rPr>
          <w:rFonts w:ascii="Century Gothic" w:hAnsi="Century Gothic"/>
          <w:sz w:val="24"/>
          <w:szCs w:val="24"/>
        </w:rPr>
      </w:pPr>
      <w:r w:rsidRPr="00501915">
        <w:rPr>
          <w:rFonts w:ascii="Century Gothic" w:hAnsi="Century Gothic"/>
          <w:b/>
          <w:sz w:val="24"/>
          <w:szCs w:val="24"/>
        </w:rPr>
        <w:t>SEGUNDO.-</w:t>
      </w:r>
      <w:r>
        <w:rPr>
          <w:rFonts w:ascii="Century Gothic" w:hAnsi="Century Gothic"/>
          <w:sz w:val="24"/>
          <w:szCs w:val="24"/>
        </w:rPr>
        <w:t xml:space="preserve"> </w:t>
      </w:r>
      <w:r w:rsidR="00BF780F">
        <w:rPr>
          <w:rFonts w:ascii="Century Gothic" w:hAnsi="Century Gothic"/>
          <w:sz w:val="24"/>
          <w:szCs w:val="24"/>
        </w:rPr>
        <w:t xml:space="preserve"> </w:t>
      </w:r>
      <w:r w:rsidRPr="00F764EE">
        <w:rPr>
          <w:rFonts w:ascii="Century Gothic" w:hAnsi="Century Gothic" w:cs="Arial"/>
          <w:iCs/>
          <w:sz w:val="24"/>
          <w:szCs w:val="24"/>
        </w:rPr>
        <w:t xml:space="preserve">La Sexagésima Séptima Legislatura del Honorable Congreso del Estado de Chihuahua, </w:t>
      </w:r>
      <w:r>
        <w:rPr>
          <w:rFonts w:ascii="Century Gothic" w:hAnsi="Century Gothic" w:cs="Arial"/>
          <w:iCs/>
          <w:sz w:val="24"/>
          <w:szCs w:val="24"/>
        </w:rPr>
        <w:t xml:space="preserve">solicita respetuosamente al Comité </w:t>
      </w:r>
      <w:r w:rsidR="006873FF">
        <w:rPr>
          <w:rFonts w:ascii="Century Gothic" w:hAnsi="Century Gothic" w:cs="Arial"/>
          <w:iCs/>
          <w:sz w:val="24"/>
          <w:szCs w:val="24"/>
        </w:rPr>
        <w:t xml:space="preserve">Estatal </w:t>
      </w:r>
      <w:r w:rsidR="00BF780F">
        <w:rPr>
          <w:rFonts w:ascii="Century Gothic" w:hAnsi="Century Gothic"/>
          <w:sz w:val="24"/>
          <w:szCs w:val="24"/>
        </w:rPr>
        <w:t xml:space="preserve">de </w:t>
      </w:r>
      <w:r>
        <w:rPr>
          <w:rFonts w:ascii="Century Gothic" w:hAnsi="Century Gothic"/>
          <w:sz w:val="24"/>
          <w:szCs w:val="24"/>
        </w:rPr>
        <w:t>Manejo del Fuego,</w:t>
      </w:r>
      <w:r w:rsidR="00761CE7">
        <w:rPr>
          <w:rFonts w:ascii="Century Gothic" w:hAnsi="Century Gothic"/>
          <w:sz w:val="24"/>
          <w:szCs w:val="24"/>
        </w:rPr>
        <w:t xml:space="preserve"> se invite a un representante de la Comisión de Recursos Forestales del H. Congreso del Estado, </w:t>
      </w:r>
      <w:r w:rsidR="00C822DA">
        <w:rPr>
          <w:rFonts w:ascii="Century Gothic" w:hAnsi="Century Gothic"/>
          <w:sz w:val="24"/>
          <w:szCs w:val="24"/>
        </w:rPr>
        <w:t>a</w:t>
      </w:r>
      <w:r w:rsidR="00761CE7">
        <w:rPr>
          <w:rFonts w:ascii="Century Gothic" w:hAnsi="Century Gothic"/>
          <w:sz w:val="24"/>
          <w:szCs w:val="24"/>
        </w:rPr>
        <w:t xml:space="preserve"> las reuniones de dicho Comité.</w:t>
      </w:r>
    </w:p>
    <w:p w:rsidR="00F764EE" w:rsidRDefault="00F764EE" w:rsidP="00F764EE">
      <w:pPr>
        <w:spacing w:after="0" w:line="360" w:lineRule="auto"/>
        <w:ind w:right="157"/>
        <w:jc w:val="both"/>
        <w:rPr>
          <w:rFonts w:ascii="Century Gothic" w:hAnsi="Century Gothic" w:cs="Arial"/>
          <w:sz w:val="24"/>
          <w:szCs w:val="24"/>
          <w:lang w:val="es-ES_tradnl"/>
        </w:rPr>
      </w:pPr>
      <w:r w:rsidRPr="00F764EE">
        <w:rPr>
          <w:rFonts w:ascii="Century Gothic" w:hAnsi="Century Gothic" w:cs="Arial"/>
          <w:b/>
          <w:sz w:val="24"/>
          <w:szCs w:val="24"/>
        </w:rPr>
        <w:t>ECONÓMICO</w:t>
      </w:r>
      <w:r w:rsidRPr="00F764EE">
        <w:rPr>
          <w:rFonts w:ascii="Century Gothic" w:hAnsi="Century Gothic" w:cs="Arial"/>
          <w:b/>
          <w:sz w:val="24"/>
          <w:szCs w:val="24"/>
          <w:lang w:val="es-ES_tradnl"/>
        </w:rPr>
        <w:t xml:space="preserve">. </w:t>
      </w:r>
      <w:r w:rsidRPr="00F764EE">
        <w:rPr>
          <w:rFonts w:ascii="Century Gothic" w:hAnsi="Century Gothic" w:cs="Arial"/>
          <w:sz w:val="24"/>
          <w:szCs w:val="24"/>
          <w:lang w:val="es-ES_tradnl"/>
        </w:rPr>
        <w:t xml:space="preserve">Aprobado que sea túrnese a la Secretaría para los efectos correspondientes. </w:t>
      </w:r>
    </w:p>
    <w:p w:rsidR="00F60A4F" w:rsidRDefault="00F60A4F" w:rsidP="00F764EE">
      <w:pPr>
        <w:spacing w:after="0" w:line="360" w:lineRule="auto"/>
        <w:ind w:right="157"/>
        <w:jc w:val="both"/>
        <w:rPr>
          <w:rFonts w:ascii="Century Gothic" w:hAnsi="Century Gothic" w:cs="Arial"/>
          <w:sz w:val="24"/>
          <w:szCs w:val="24"/>
          <w:lang w:val="es-ES_tradnl"/>
        </w:rPr>
      </w:pPr>
    </w:p>
    <w:p w:rsidR="00DF1511" w:rsidRDefault="00DF1511" w:rsidP="00DF1511">
      <w:pPr>
        <w:pStyle w:val="Normal1"/>
        <w:widowControl w:val="0"/>
        <w:spacing w:line="360" w:lineRule="auto"/>
        <w:jc w:val="both"/>
        <w:rPr>
          <w:rFonts w:ascii="Century Gothic" w:eastAsia="Arial" w:hAnsi="Century Gothic" w:cs="Arial"/>
          <w:szCs w:val="24"/>
          <w:lang w:val="es-MX"/>
        </w:rPr>
      </w:pPr>
      <w:r w:rsidRPr="00A335F4">
        <w:rPr>
          <w:rFonts w:ascii="Century Gothic" w:eastAsia="Arial" w:hAnsi="Century Gothic" w:cs="Arial"/>
          <w:b/>
          <w:szCs w:val="24"/>
          <w:lang w:val="es-MX"/>
        </w:rPr>
        <w:t>D</w:t>
      </w:r>
      <w:r>
        <w:rPr>
          <w:rFonts w:ascii="Century Gothic" w:eastAsia="Arial" w:hAnsi="Century Gothic" w:cs="Arial"/>
          <w:b/>
          <w:szCs w:val="24"/>
          <w:lang w:val="es-MX"/>
        </w:rPr>
        <w:t xml:space="preserve"> </w:t>
      </w:r>
      <w:r w:rsidRPr="00A335F4">
        <w:rPr>
          <w:rFonts w:ascii="Century Gothic" w:eastAsia="Arial" w:hAnsi="Century Gothic" w:cs="Arial"/>
          <w:b/>
          <w:szCs w:val="24"/>
          <w:lang w:val="es-MX"/>
        </w:rPr>
        <w:t>A</w:t>
      </w:r>
      <w:r>
        <w:rPr>
          <w:rFonts w:ascii="Century Gothic" w:eastAsia="Arial" w:hAnsi="Century Gothic" w:cs="Arial"/>
          <w:b/>
          <w:szCs w:val="24"/>
          <w:lang w:val="es-MX"/>
        </w:rPr>
        <w:t xml:space="preserve"> </w:t>
      </w:r>
      <w:r w:rsidRPr="00A335F4">
        <w:rPr>
          <w:rFonts w:ascii="Century Gothic" w:eastAsia="Arial" w:hAnsi="Century Gothic" w:cs="Arial"/>
          <w:b/>
          <w:szCs w:val="24"/>
          <w:lang w:val="es-MX"/>
        </w:rPr>
        <w:t>D</w:t>
      </w:r>
      <w:r>
        <w:rPr>
          <w:rFonts w:ascii="Century Gothic" w:eastAsia="Arial" w:hAnsi="Century Gothic" w:cs="Arial"/>
          <w:b/>
          <w:szCs w:val="24"/>
          <w:lang w:val="es-MX"/>
        </w:rPr>
        <w:t xml:space="preserve"> </w:t>
      </w:r>
      <w:r w:rsidRPr="00A335F4">
        <w:rPr>
          <w:rFonts w:ascii="Century Gothic" w:eastAsia="Arial" w:hAnsi="Century Gothic" w:cs="Arial"/>
          <w:b/>
          <w:szCs w:val="24"/>
          <w:lang w:val="es-MX"/>
        </w:rPr>
        <w:t>O</w:t>
      </w:r>
      <w:r w:rsidRPr="00A335F4">
        <w:rPr>
          <w:rFonts w:ascii="Century Gothic" w:eastAsia="Arial" w:hAnsi="Century Gothic" w:cs="Arial"/>
          <w:szCs w:val="24"/>
          <w:lang w:val="es-MX"/>
        </w:rPr>
        <w:t xml:space="preserve"> en Sala de Plenos del Poder Legislativo, en la Ci</w:t>
      </w:r>
      <w:r>
        <w:rPr>
          <w:rFonts w:ascii="Century Gothic" w:eastAsia="Arial" w:hAnsi="Century Gothic" w:cs="Arial"/>
          <w:szCs w:val="24"/>
          <w:lang w:val="es-MX"/>
        </w:rPr>
        <w:t>udad de Chihuahua, Chih., a</w:t>
      </w:r>
      <w:r w:rsidR="002B6CDD">
        <w:rPr>
          <w:rFonts w:ascii="Century Gothic" w:eastAsia="Arial" w:hAnsi="Century Gothic" w:cs="Arial"/>
          <w:szCs w:val="24"/>
          <w:lang w:val="es-MX"/>
        </w:rPr>
        <w:t xml:space="preserve"> los </w:t>
      </w:r>
      <w:r w:rsidR="005E70BC">
        <w:rPr>
          <w:rFonts w:ascii="Century Gothic" w:eastAsia="Arial" w:hAnsi="Century Gothic" w:cs="Arial"/>
          <w:szCs w:val="24"/>
          <w:lang w:val="es-MX"/>
        </w:rPr>
        <w:t>cuatro</w:t>
      </w:r>
      <w:r w:rsidR="002B6CDD">
        <w:rPr>
          <w:rFonts w:ascii="Century Gothic" w:eastAsia="Arial" w:hAnsi="Century Gothic" w:cs="Arial"/>
          <w:szCs w:val="24"/>
          <w:lang w:val="es-MX"/>
        </w:rPr>
        <w:t xml:space="preserve"> días del mes de </w:t>
      </w:r>
      <w:r w:rsidR="00A12894">
        <w:rPr>
          <w:rFonts w:ascii="Century Gothic" w:eastAsia="Arial" w:hAnsi="Century Gothic" w:cs="Arial"/>
          <w:szCs w:val="24"/>
          <w:lang w:val="es-MX"/>
        </w:rPr>
        <w:t>mayo</w:t>
      </w:r>
      <w:r>
        <w:rPr>
          <w:rFonts w:ascii="Century Gothic" w:eastAsia="Arial" w:hAnsi="Century Gothic" w:cs="Arial"/>
          <w:szCs w:val="24"/>
          <w:lang w:val="es-MX"/>
        </w:rPr>
        <w:t xml:space="preserve"> </w:t>
      </w:r>
      <w:r w:rsidRPr="00A335F4">
        <w:rPr>
          <w:rFonts w:ascii="Century Gothic" w:eastAsia="Arial" w:hAnsi="Century Gothic" w:cs="Arial"/>
          <w:szCs w:val="24"/>
          <w:lang w:val="es-MX"/>
        </w:rPr>
        <w:t>del año dos mil</w:t>
      </w:r>
      <w:r>
        <w:rPr>
          <w:rFonts w:ascii="Century Gothic" w:eastAsia="Arial" w:hAnsi="Century Gothic" w:cs="Arial"/>
          <w:szCs w:val="24"/>
          <w:lang w:val="es-MX"/>
        </w:rPr>
        <w:t xml:space="preserve"> </w:t>
      </w:r>
      <w:r w:rsidR="00A12894">
        <w:rPr>
          <w:rFonts w:ascii="Century Gothic" w:eastAsia="Arial" w:hAnsi="Century Gothic" w:cs="Arial"/>
          <w:szCs w:val="24"/>
          <w:lang w:val="es-MX"/>
        </w:rPr>
        <w:t>veintidós</w:t>
      </w:r>
      <w:r>
        <w:rPr>
          <w:rFonts w:ascii="Century Gothic" w:eastAsia="Arial" w:hAnsi="Century Gothic" w:cs="Arial"/>
          <w:szCs w:val="24"/>
          <w:lang w:val="es-MX"/>
        </w:rPr>
        <w:t>.</w:t>
      </w:r>
    </w:p>
    <w:p w:rsidR="00F60A4F" w:rsidRDefault="00F60A4F" w:rsidP="007641FD">
      <w:pPr>
        <w:spacing w:after="0" w:line="360" w:lineRule="auto"/>
        <w:ind w:right="191"/>
        <w:jc w:val="both"/>
        <w:rPr>
          <w:rFonts w:ascii="Century Gothic" w:eastAsia="Times New Roman" w:hAnsi="Century Gothic" w:cs="Arial"/>
          <w:b/>
          <w:spacing w:val="10"/>
          <w:lang w:val="es-ES_tradnl" w:eastAsia="es-ES_tradnl"/>
        </w:rPr>
      </w:pPr>
    </w:p>
    <w:p w:rsidR="004954CC" w:rsidRDefault="004954CC" w:rsidP="007641FD">
      <w:pPr>
        <w:spacing w:after="0" w:line="360" w:lineRule="auto"/>
        <w:ind w:right="191"/>
        <w:jc w:val="both"/>
        <w:rPr>
          <w:rFonts w:ascii="Century Gothic" w:eastAsia="Times New Roman" w:hAnsi="Century Gothic" w:cs="Arial"/>
          <w:b/>
          <w:spacing w:val="10"/>
          <w:lang w:val="es-ES_tradnl" w:eastAsia="es-ES_tradnl"/>
        </w:rPr>
      </w:pPr>
      <w:r w:rsidRPr="00ED565B">
        <w:rPr>
          <w:rFonts w:ascii="Century Gothic" w:eastAsia="Times New Roman" w:hAnsi="Century Gothic" w:cs="Arial"/>
          <w:b/>
          <w:spacing w:val="10"/>
          <w:lang w:val="es-ES_tradnl" w:eastAsia="es-ES_tradnl"/>
        </w:rPr>
        <w:t xml:space="preserve">ASÍ LO APROBÓ LA COMISIÓN DE </w:t>
      </w:r>
      <w:r w:rsidR="00FA246A">
        <w:rPr>
          <w:rFonts w:ascii="Century Gothic" w:eastAsia="Times New Roman" w:hAnsi="Century Gothic" w:cs="Arial"/>
          <w:b/>
          <w:spacing w:val="10"/>
          <w:lang w:val="es-ES_tradnl" w:eastAsia="es-ES_tradnl"/>
        </w:rPr>
        <w:t>RECURSOS FORESTALES</w:t>
      </w:r>
      <w:r w:rsidR="000242C0" w:rsidRPr="00ED565B">
        <w:rPr>
          <w:rFonts w:ascii="Century Gothic" w:eastAsia="Times New Roman" w:hAnsi="Century Gothic" w:cs="Arial"/>
          <w:b/>
          <w:spacing w:val="10"/>
          <w:lang w:val="es-ES_tradnl" w:eastAsia="es-ES_tradnl"/>
        </w:rPr>
        <w:t>, EN REUNIÓN DE FECHA</w:t>
      </w:r>
      <w:r w:rsidR="00017EA1">
        <w:rPr>
          <w:rFonts w:ascii="Century Gothic" w:eastAsia="Times New Roman" w:hAnsi="Century Gothic" w:cs="Arial"/>
          <w:b/>
          <w:spacing w:val="10"/>
          <w:lang w:val="es-ES_tradnl" w:eastAsia="es-ES_tradnl"/>
        </w:rPr>
        <w:t xml:space="preserve"> TRES</w:t>
      </w:r>
      <w:r w:rsidR="000242C0" w:rsidRPr="00ED565B">
        <w:rPr>
          <w:rFonts w:ascii="Century Gothic" w:eastAsia="Times New Roman" w:hAnsi="Century Gothic" w:cs="Arial"/>
          <w:b/>
          <w:spacing w:val="10"/>
          <w:lang w:val="es-ES_tradnl" w:eastAsia="es-ES_tradnl"/>
        </w:rPr>
        <w:t xml:space="preserve"> </w:t>
      </w:r>
      <w:r w:rsidRPr="00ED565B">
        <w:rPr>
          <w:rFonts w:ascii="Century Gothic" w:eastAsia="Times New Roman" w:hAnsi="Century Gothic" w:cs="Arial"/>
          <w:b/>
          <w:spacing w:val="10"/>
          <w:lang w:val="es-ES_tradnl" w:eastAsia="es-ES_tradnl"/>
        </w:rPr>
        <w:t xml:space="preserve"> DE</w:t>
      </w:r>
      <w:r w:rsidR="00ED565B">
        <w:rPr>
          <w:rFonts w:ascii="Century Gothic" w:eastAsia="Times New Roman" w:hAnsi="Century Gothic" w:cs="Arial"/>
          <w:b/>
          <w:spacing w:val="10"/>
          <w:lang w:val="es-ES_tradnl" w:eastAsia="es-ES_tradnl"/>
        </w:rPr>
        <w:t xml:space="preserve"> </w:t>
      </w:r>
      <w:r w:rsidR="00017EA1">
        <w:rPr>
          <w:rFonts w:ascii="Century Gothic" w:eastAsia="Times New Roman" w:hAnsi="Century Gothic" w:cs="Arial"/>
          <w:b/>
          <w:spacing w:val="10"/>
          <w:lang w:val="es-ES_tradnl" w:eastAsia="es-ES_tradnl"/>
        </w:rPr>
        <w:t xml:space="preserve">MAYO DEL </w:t>
      </w:r>
      <w:r w:rsidRPr="00ED565B">
        <w:rPr>
          <w:rFonts w:ascii="Century Gothic" w:eastAsia="Times New Roman" w:hAnsi="Century Gothic" w:cs="Arial"/>
          <w:b/>
          <w:spacing w:val="10"/>
          <w:lang w:val="es-ES_tradnl" w:eastAsia="es-ES_tradnl"/>
        </w:rPr>
        <w:t>202</w:t>
      </w:r>
      <w:r w:rsidR="00FA246A">
        <w:rPr>
          <w:rFonts w:ascii="Century Gothic" w:eastAsia="Times New Roman" w:hAnsi="Century Gothic" w:cs="Arial"/>
          <w:b/>
          <w:spacing w:val="10"/>
          <w:lang w:val="es-ES_tradnl" w:eastAsia="es-ES_tradnl"/>
        </w:rPr>
        <w:t>2</w:t>
      </w:r>
      <w:r w:rsidRPr="00ED565B">
        <w:rPr>
          <w:rFonts w:ascii="Century Gothic" w:eastAsia="Times New Roman" w:hAnsi="Century Gothic" w:cs="Arial"/>
          <w:b/>
          <w:spacing w:val="10"/>
          <w:lang w:val="es-ES_tradnl" w:eastAsia="es-ES_tradnl"/>
        </w:rPr>
        <w:t>.</w:t>
      </w:r>
    </w:p>
    <w:p w:rsidR="00661AD9" w:rsidRDefault="00661AD9" w:rsidP="007641FD">
      <w:pPr>
        <w:spacing w:after="0" w:line="360" w:lineRule="auto"/>
        <w:ind w:right="191"/>
        <w:jc w:val="both"/>
        <w:rPr>
          <w:rFonts w:ascii="Century Gothic" w:eastAsia="Times New Roman" w:hAnsi="Century Gothic" w:cs="Arial"/>
          <w:b/>
          <w:spacing w:val="10"/>
          <w:lang w:val="es-ES_tradnl" w:eastAsia="es-ES_tradnl"/>
        </w:rPr>
      </w:pPr>
    </w:p>
    <w:p w:rsidR="004954CC" w:rsidRDefault="004954CC" w:rsidP="004954CC">
      <w:pPr>
        <w:spacing w:after="0" w:line="360" w:lineRule="auto"/>
        <w:ind w:right="191"/>
        <w:contextualSpacing/>
        <w:jc w:val="center"/>
        <w:rPr>
          <w:rFonts w:ascii="Century Gothic" w:eastAsia="Times New Roman" w:hAnsi="Century Gothic" w:cs="Arial"/>
          <w:b/>
          <w:lang w:val="es-ES_tradnl" w:eastAsia="es-ES_tradnl"/>
        </w:rPr>
      </w:pPr>
      <w:r w:rsidRPr="00ED565B">
        <w:rPr>
          <w:rFonts w:ascii="Century Gothic" w:eastAsia="Times New Roman" w:hAnsi="Century Gothic" w:cs="Arial"/>
          <w:b/>
          <w:lang w:val="es-ES_tradnl" w:eastAsia="es-ES_tradnl"/>
        </w:rPr>
        <w:t xml:space="preserve">POR LA COMISIÓN DE </w:t>
      </w:r>
      <w:r w:rsidR="00DD04A5">
        <w:rPr>
          <w:rFonts w:ascii="Century Gothic" w:eastAsia="Times New Roman" w:hAnsi="Century Gothic" w:cs="Arial"/>
          <w:b/>
          <w:lang w:val="es-ES_tradnl" w:eastAsia="es-ES_tradnl"/>
        </w:rPr>
        <w:t>RECUROS FORESTALES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425"/>
        <w:gridCol w:w="1634"/>
        <w:gridCol w:w="1697"/>
        <w:gridCol w:w="2078"/>
      </w:tblGrid>
      <w:tr w:rsidR="00DD04A5" w:rsidRPr="00ED565B" w:rsidTr="00ED565B">
        <w:trPr>
          <w:jc w:val="center"/>
        </w:trPr>
        <w:tc>
          <w:tcPr>
            <w:tcW w:w="2084" w:type="dxa"/>
            <w:tcBorders>
              <w:top w:val="single" w:sz="4" w:space="0" w:color="auto"/>
              <w:left w:val="single" w:sz="4" w:space="0" w:color="auto"/>
              <w:bottom w:val="single" w:sz="4" w:space="0" w:color="auto"/>
              <w:right w:val="single" w:sz="4" w:space="0" w:color="auto"/>
            </w:tcBorders>
            <w:vAlign w:val="center"/>
          </w:tcPr>
          <w:p w:rsidR="004954CC" w:rsidRPr="00ED565B" w:rsidRDefault="004954CC" w:rsidP="00D73249">
            <w:pPr>
              <w:spacing w:after="0" w:line="360" w:lineRule="auto"/>
              <w:jc w:val="center"/>
              <w:rPr>
                <w:rFonts w:ascii="Century Gothic" w:eastAsia="Times New Roman" w:hAnsi="Century Gothic" w:cs="Arial"/>
                <w:b/>
                <w:color w:val="000000"/>
                <w:sz w:val="20"/>
                <w:szCs w:val="20"/>
                <w:lang w:val="es-ES" w:eastAsia="es-ES"/>
              </w:rPr>
            </w:pPr>
          </w:p>
        </w:tc>
        <w:tc>
          <w:tcPr>
            <w:tcW w:w="2425" w:type="dxa"/>
            <w:tcBorders>
              <w:top w:val="single" w:sz="4" w:space="0" w:color="auto"/>
              <w:left w:val="single" w:sz="4" w:space="0" w:color="auto"/>
              <w:bottom w:val="single" w:sz="4" w:space="0" w:color="auto"/>
              <w:right w:val="single" w:sz="4" w:space="0" w:color="auto"/>
            </w:tcBorders>
            <w:vAlign w:val="center"/>
            <w:hideMark/>
          </w:tcPr>
          <w:p w:rsidR="004954CC" w:rsidRPr="00ED565B" w:rsidRDefault="004954CC" w:rsidP="00D73249">
            <w:pPr>
              <w:spacing w:after="0" w:line="360" w:lineRule="auto"/>
              <w:jc w:val="center"/>
              <w:rPr>
                <w:rFonts w:ascii="Century Gothic" w:eastAsia="Times New Roman" w:hAnsi="Century Gothic" w:cs="Arial"/>
                <w:b/>
                <w:color w:val="000000"/>
                <w:lang w:val="es-ES" w:eastAsia="es-ES"/>
              </w:rPr>
            </w:pPr>
            <w:r w:rsidRPr="00ED565B">
              <w:rPr>
                <w:rFonts w:ascii="Century Gothic" w:eastAsia="Times New Roman" w:hAnsi="Century Gothic" w:cs="Arial"/>
                <w:b/>
                <w:color w:val="000000"/>
                <w:lang w:val="es-ES" w:eastAsia="es-ES"/>
              </w:rPr>
              <w:t>INTEGRANTES</w:t>
            </w:r>
          </w:p>
        </w:tc>
        <w:tc>
          <w:tcPr>
            <w:tcW w:w="1634" w:type="dxa"/>
            <w:tcBorders>
              <w:top w:val="single" w:sz="4" w:space="0" w:color="auto"/>
              <w:left w:val="single" w:sz="4" w:space="0" w:color="auto"/>
              <w:bottom w:val="single" w:sz="4" w:space="0" w:color="auto"/>
              <w:right w:val="single" w:sz="4" w:space="0" w:color="auto"/>
            </w:tcBorders>
            <w:vAlign w:val="center"/>
            <w:hideMark/>
          </w:tcPr>
          <w:p w:rsidR="004954CC" w:rsidRPr="00ED565B" w:rsidRDefault="004954CC" w:rsidP="00D73249">
            <w:pPr>
              <w:spacing w:after="0" w:line="360" w:lineRule="auto"/>
              <w:jc w:val="center"/>
              <w:rPr>
                <w:rFonts w:ascii="Century Gothic" w:eastAsia="Times New Roman" w:hAnsi="Century Gothic" w:cs="Arial"/>
                <w:b/>
                <w:color w:val="000000"/>
                <w:lang w:val="es-ES" w:eastAsia="es-ES"/>
              </w:rPr>
            </w:pPr>
            <w:r w:rsidRPr="00ED565B">
              <w:rPr>
                <w:rFonts w:ascii="Century Gothic" w:eastAsia="Times New Roman" w:hAnsi="Century Gothic" w:cs="Arial"/>
                <w:b/>
                <w:color w:val="000000"/>
                <w:lang w:val="es-ES" w:eastAsia="es-ES"/>
              </w:rPr>
              <w:t>A FAVOR</w:t>
            </w:r>
          </w:p>
        </w:tc>
        <w:tc>
          <w:tcPr>
            <w:tcW w:w="1697" w:type="dxa"/>
            <w:tcBorders>
              <w:top w:val="single" w:sz="4" w:space="0" w:color="auto"/>
              <w:left w:val="single" w:sz="4" w:space="0" w:color="auto"/>
              <w:bottom w:val="single" w:sz="4" w:space="0" w:color="auto"/>
              <w:right w:val="single" w:sz="4" w:space="0" w:color="auto"/>
            </w:tcBorders>
            <w:vAlign w:val="center"/>
            <w:hideMark/>
          </w:tcPr>
          <w:p w:rsidR="004954CC" w:rsidRPr="00ED565B" w:rsidRDefault="004954CC" w:rsidP="00D73249">
            <w:pPr>
              <w:spacing w:after="0" w:line="360" w:lineRule="auto"/>
              <w:jc w:val="center"/>
              <w:rPr>
                <w:rFonts w:ascii="Century Gothic" w:eastAsia="Times New Roman" w:hAnsi="Century Gothic" w:cs="Arial"/>
                <w:b/>
                <w:color w:val="000000"/>
                <w:lang w:val="es-ES" w:eastAsia="es-ES"/>
              </w:rPr>
            </w:pPr>
            <w:r w:rsidRPr="00ED565B">
              <w:rPr>
                <w:rFonts w:ascii="Century Gothic" w:eastAsia="Times New Roman" w:hAnsi="Century Gothic" w:cs="Arial"/>
                <w:b/>
                <w:color w:val="000000"/>
                <w:lang w:val="es-ES" w:eastAsia="es-ES"/>
              </w:rPr>
              <w:t>EN CONTRA</w:t>
            </w:r>
          </w:p>
        </w:tc>
        <w:tc>
          <w:tcPr>
            <w:tcW w:w="2078" w:type="dxa"/>
            <w:tcBorders>
              <w:top w:val="single" w:sz="4" w:space="0" w:color="auto"/>
              <w:left w:val="single" w:sz="4" w:space="0" w:color="auto"/>
              <w:bottom w:val="single" w:sz="4" w:space="0" w:color="auto"/>
              <w:right w:val="single" w:sz="4" w:space="0" w:color="auto"/>
            </w:tcBorders>
            <w:vAlign w:val="center"/>
            <w:hideMark/>
          </w:tcPr>
          <w:p w:rsidR="004954CC" w:rsidRPr="00ED565B" w:rsidRDefault="004954CC" w:rsidP="00D73249">
            <w:pPr>
              <w:spacing w:after="0" w:line="360" w:lineRule="auto"/>
              <w:jc w:val="center"/>
              <w:rPr>
                <w:rFonts w:ascii="Century Gothic" w:eastAsia="Times New Roman" w:hAnsi="Century Gothic" w:cs="Arial"/>
                <w:b/>
                <w:color w:val="000000"/>
                <w:lang w:val="es-ES" w:eastAsia="es-ES"/>
              </w:rPr>
            </w:pPr>
            <w:r w:rsidRPr="00ED565B">
              <w:rPr>
                <w:rFonts w:ascii="Century Gothic" w:eastAsia="Times New Roman" w:hAnsi="Century Gothic" w:cs="Arial"/>
                <w:b/>
                <w:color w:val="000000"/>
                <w:lang w:val="es-ES" w:eastAsia="es-ES"/>
              </w:rPr>
              <w:t>ABSTENCIÓN</w:t>
            </w:r>
          </w:p>
        </w:tc>
      </w:tr>
      <w:tr w:rsidR="00DD04A5" w:rsidRPr="00943DB4" w:rsidTr="00ED565B">
        <w:trPr>
          <w:trHeight w:val="1833"/>
          <w:jc w:val="center"/>
        </w:trPr>
        <w:tc>
          <w:tcPr>
            <w:tcW w:w="2084" w:type="dxa"/>
            <w:tcBorders>
              <w:top w:val="single" w:sz="4" w:space="0" w:color="auto"/>
              <w:left w:val="single" w:sz="4" w:space="0" w:color="auto"/>
              <w:bottom w:val="single" w:sz="4" w:space="0" w:color="auto"/>
              <w:right w:val="single" w:sz="4" w:space="0" w:color="auto"/>
            </w:tcBorders>
            <w:vAlign w:val="center"/>
            <w:hideMark/>
          </w:tcPr>
          <w:p w:rsidR="00AA7762" w:rsidRPr="00ED565B" w:rsidRDefault="00DD04A5" w:rsidP="00D73249">
            <w:pPr>
              <w:spacing w:after="0" w:line="360" w:lineRule="auto"/>
              <w:rPr>
                <w:rFonts w:ascii="Century Gothic" w:eastAsia="Times New Roman" w:hAnsi="Century Gothic" w:cs="Arial"/>
                <w:b/>
                <w:color w:val="000000"/>
                <w:sz w:val="20"/>
                <w:szCs w:val="20"/>
                <w:lang w:val="es-ES" w:eastAsia="es-ES"/>
              </w:rPr>
            </w:pPr>
            <w:r>
              <w:rPr>
                <w:noProof/>
                <w:lang w:eastAsia="es-MX"/>
              </w:rPr>
              <w:drawing>
                <wp:inline distT="0" distB="0" distL="0" distR="0" wp14:anchorId="70E24475" wp14:editId="4FD652EE">
                  <wp:extent cx="979200" cy="1299600"/>
                  <wp:effectExtent l="0" t="0" r="0" b="0"/>
                  <wp:docPr id="6" name="Imagen 6" descr="https://www.congresochihuahua.gob.mx/mthumb.php?src=diputados/imagenes/fotosOficiales/315.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ngresochihuahua.gob.mx/mthumb.php?src=diputados/imagenes/fotosOficiales/315.jpg&amp;w=200&amp;h=265&amp;z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9200" cy="1299600"/>
                          </a:xfrm>
                          <a:prstGeom prst="rect">
                            <a:avLst/>
                          </a:prstGeom>
                          <a:noFill/>
                          <a:ln>
                            <a:noFill/>
                          </a:ln>
                        </pic:spPr>
                      </pic:pic>
                    </a:graphicData>
                  </a:graphic>
                </wp:inline>
              </w:drawing>
            </w:r>
          </w:p>
        </w:tc>
        <w:tc>
          <w:tcPr>
            <w:tcW w:w="2425" w:type="dxa"/>
            <w:tcBorders>
              <w:top w:val="single" w:sz="4" w:space="0" w:color="auto"/>
              <w:left w:val="single" w:sz="4" w:space="0" w:color="auto"/>
              <w:bottom w:val="single" w:sz="4" w:space="0" w:color="auto"/>
              <w:right w:val="single" w:sz="4" w:space="0" w:color="auto"/>
            </w:tcBorders>
            <w:vAlign w:val="center"/>
            <w:hideMark/>
          </w:tcPr>
          <w:p w:rsidR="00DD04A5" w:rsidRPr="00DD04A5" w:rsidRDefault="006D49F2" w:rsidP="004A4E38">
            <w:pPr>
              <w:rPr>
                <w:rFonts w:ascii="Century Gothic" w:hAnsi="Century Gothic"/>
                <w:b/>
                <w:sz w:val="20"/>
                <w:szCs w:val="20"/>
              </w:rPr>
            </w:pPr>
            <w:r w:rsidRPr="00DD04A5">
              <w:rPr>
                <w:rFonts w:ascii="Century Gothic" w:hAnsi="Century Gothic"/>
                <w:b/>
                <w:sz w:val="20"/>
                <w:szCs w:val="20"/>
              </w:rPr>
              <w:t>DIPUTAD</w:t>
            </w:r>
            <w:r w:rsidR="00DD04A5" w:rsidRPr="00DD04A5">
              <w:rPr>
                <w:rFonts w:ascii="Century Gothic" w:hAnsi="Century Gothic"/>
                <w:b/>
                <w:sz w:val="20"/>
                <w:szCs w:val="20"/>
              </w:rPr>
              <w:t>O</w:t>
            </w:r>
            <w:r w:rsidR="00DD04A5">
              <w:rPr>
                <w:rFonts w:ascii="Century Gothic" w:hAnsi="Century Gothic"/>
                <w:b/>
                <w:sz w:val="20"/>
                <w:szCs w:val="20"/>
              </w:rPr>
              <w:t xml:space="preserve"> </w:t>
            </w:r>
            <w:r w:rsidR="00DD04A5" w:rsidRPr="00DD04A5">
              <w:rPr>
                <w:rFonts w:ascii="Century Gothic" w:hAnsi="Century Gothic"/>
                <w:b/>
                <w:sz w:val="20"/>
                <w:szCs w:val="20"/>
              </w:rPr>
              <w:t>NOEL CHÁVEZ VELÁZQUEZ</w:t>
            </w:r>
          </w:p>
          <w:p w:rsidR="006D49F2" w:rsidRPr="00DD04A5" w:rsidRDefault="006D49F2" w:rsidP="00DD04A5">
            <w:pPr>
              <w:rPr>
                <w:rFonts w:ascii="Century Gothic" w:hAnsi="Century Gothic"/>
                <w:b/>
                <w:sz w:val="20"/>
                <w:szCs w:val="20"/>
              </w:rPr>
            </w:pPr>
            <w:r w:rsidRPr="00DD04A5">
              <w:rPr>
                <w:rFonts w:ascii="Century Gothic" w:hAnsi="Century Gothic"/>
                <w:b/>
                <w:sz w:val="20"/>
                <w:szCs w:val="20"/>
              </w:rPr>
              <w:t>PRESIDEN</w:t>
            </w:r>
            <w:r w:rsidR="00ED565B" w:rsidRPr="00DD04A5">
              <w:rPr>
                <w:rFonts w:ascii="Century Gothic" w:hAnsi="Century Gothic"/>
                <w:b/>
                <w:sz w:val="20"/>
                <w:szCs w:val="20"/>
              </w:rPr>
              <w:t>T</w:t>
            </w:r>
            <w:r w:rsidR="00DD04A5" w:rsidRPr="00DD04A5">
              <w:rPr>
                <w:rFonts w:ascii="Century Gothic" w:hAnsi="Century Gothic"/>
                <w:b/>
                <w:sz w:val="20"/>
                <w:szCs w:val="20"/>
              </w:rPr>
              <w:t>E</w:t>
            </w:r>
          </w:p>
        </w:tc>
        <w:tc>
          <w:tcPr>
            <w:tcW w:w="1634" w:type="dxa"/>
            <w:tcBorders>
              <w:top w:val="single" w:sz="4" w:space="0" w:color="auto"/>
              <w:left w:val="single" w:sz="4" w:space="0" w:color="auto"/>
              <w:bottom w:val="single" w:sz="4" w:space="0" w:color="auto"/>
              <w:right w:val="single" w:sz="4" w:space="0" w:color="auto"/>
            </w:tcBorders>
            <w:vAlign w:val="center"/>
          </w:tcPr>
          <w:p w:rsidR="004954CC" w:rsidRPr="00943DB4" w:rsidRDefault="004954CC" w:rsidP="00D73249">
            <w:pPr>
              <w:spacing w:after="0" w:line="360" w:lineRule="auto"/>
              <w:rPr>
                <w:rFonts w:ascii="Century Gothic" w:eastAsia="Times New Roman" w:hAnsi="Century Gothic" w:cs="Arial"/>
                <w:b/>
                <w:color w:val="000000"/>
                <w:sz w:val="24"/>
                <w:szCs w:val="24"/>
                <w:lang w:val="es-ES" w:eastAsia="es-ES"/>
              </w:rPr>
            </w:pPr>
          </w:p>
        </w:tc>
        <w:tc>
          <w:tcPr>
            <w:tcW w:w="1697" w:type="dxa"/>
            <w:tcBorders>
              <w:top w:val="single" w:sz="4" w:space="0" w:color="auto"/>
              <w:left w:val="single" w:sz="4" w:space="0" w:color="auto"/>
              <w:bottom w:val="single" w:sz="4" w:space="0" w:color="auto"/>
              <w:right w:val="single" w:sz="4" w:space="0" w:color="auto"/>
            </w:tcBorders>
            <w:vAlign w:val="center"/>
          </w:tcPr>
          <w:p w:rsidR="004954CC" w:rsidRPr="00943DB4" w:rsidRDefault="004954CC" w:rsidP="00D73249">
            <w:pPr>
              <w:spacing w:after="0" w:line="360" w:lineRule="auto"/>
              <w:rPr>
                <w:rFonts w:ascii="Century Gothic" w:eastAsia="Times New Roman" w:hAnsi="Century Gothic" w:cs="Arial"/>
                <w:b/>
                <w:color w:val="000000"/>
                <w:sz w:val="24"/>
                <w:szCs w:val="24"/>
                <w:lang w:val="es-ES" w:eastAsia="es-ES"/>
              </w:rPr>
            </w:pPr>
          </w:p>
        </w:tc>
        <w:tc>
          <w:tcPr>
            <w:tcW w:w="2078" w:type="dxa"/>
            <w:tcBorders>
              <w:top w:val="single" w:sz="4" w:space="0" w:color="auto"/>
              <w:left w:val="single" w:sz="4" w:space="0" w:color="auto"/>
              <w:bottom w:val="single" w:sz="4" w:space="0" w:color="auto"/>
              <w:right w:val="single" w:sz="4" w:space="0" w:color="auto"/>
            </w:tcBorders>
            <w:vAlign w:val="center"/>
          </w:tcPr>
          <w:p w:rsidR="004954CC" w:rsidRPr="00943DB4" w:rsidRDefault="004954CC" w:rsidP="00D73249">
            <w:pPr>
              <w:spacing w:after="0" w:line="360" w:lineRule="auto"/>
              <w:rPr>
                <w:rFonts w:ascii="Century Gothic" w:eastAsia="Times New Roman" w:hAnsi="Century Gothic" w:cs="Arial"/>
                <w:b/>
                <w:color w:val="000000"/>
                <w:sz w:val="24"/>
                <w:szCs w:val="24"/>
                <w:lang w:val="es-ES" w:eastAsia="es-ES"/>
              </w:rPr>
            </w:pPr>
          </w:p>
        </w:tc>
      </w:tr>
      <w:tr w:rsidR="00DD04A5" w:rsidRPr="00943DB4" w:rsidTr="007641FD">
        <w:trPr>
          <w:trHeight w:val="1894"/>
          <w:jc w:val="center"/>
        </w:trPr>
        <w:tc>
          <w:tcPr>
            <w:tcW w:w="2084" w:type="dxa"/>
            <w:tcBorders>
              <w:top w:val="single" w:sz="4" w:space="0" w:color="auto"/>
              <w:left w:val="single" w:sz="4" w:space="0" w:color="auto"/>
              <w:bottom w:val="single" w:sz="4" w:space="0" w:color="auto"/>
              <w:right w:val="single" w:sz="4" w:space="0" w:color="auto"/>
            </w:tcBorders>
            <w:vAlign w:val="center"/>
            <w:hideMark/>
          </w:tcPr>
          <w:p w:rsidR="00AA7762" w:rsidRPr="00ED565B" w:rsidRDefault="00DD04A5" w:rsidP="00D73249">
            <w:pPr>
              <w:spacing w:after="0" w:line="360" w:lineRule="auto"/>
              <w:rPr>
                <w:rFonts w:ascii="Century Gothic" w:eastAsia="Times New Roman" w:hAnsi="Century Gothic" w:cs="Arial"/>
                <w:b/>
                <w:color w:val="000000"/>
                <w:sz w:val="20"/>
                <w:szCs w:val="20"/>
                <w:lang w:val="es-ES" w:eastAsia="es-ES"/>
              </w:rPr>
            </w:pPr>
            <w:r>
              <w:rPr>
                <w:noProof/>
                <w:lang w:eastAsia="es-MX"/>
              </w:rPr>
              <w:drawing>
                <wp:inline distT="0" distB="0" distL="0" distR="0" wp14:anchorId="6E241DED" wp14:editId="3DA23420">
                  <wp:extent cx="982800" cy="1299600"/>
                  <wp:effectExtent l="0" t="0" r="8255" b="0"/>
                  <wp:docPr id="4" name="Imagen 4" descr="https://www.congresochihuahua.gob.mx/mthumb.php?src=diputados/imagenes/fotosOficiales/313.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ongresochihuahua.gob.mx/mthumb.php?src=diputados/imagenes/fotosOficiales/313.jpg&amp;w=200&amp;h=265&amp;z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2800" cy="1299600"/>
                          </a:xfrm>
                          <a:prstGeom prst="rect">
                            <a:avLst/>
                          </a:prstGeom>
                          <a:noFill/>
                          <a:ln>
                            <a:noFill/>
                          </a:ln>
                        </pic:spPr>
                      </pic:pic>
                    </a:graphicData>
                  </a:graphic>
                </wp:inline>
              </w:drawing>
            </w:r>
          </w:p>
        </w:tc>
        <w:tc>
          <w:tcPr>
            <w:tcW w:w="2425" w:type="dxa"/>
            <w:tcBorders>
              <w:top w:val="single" w:sz="4" w:space="0" w:color="auto"/>
              <w:left w:val="single" w:sz="4" w:space="0" w:color="auto"/>
              <w:bottom w:val="single" w:sz="4" w:space="0" w:color="auto"/>
              <w:right w:val="single" w:sz="4" w:space="0" w:color="auto"/>
            </w:tcBorders>
            <w:vAlign w:val="center"/>
            <w:hideMark/>
          </w:tcPr>
          <w:p w:rsidR="00DD04A5" w:rsidRDefault="00DD04A5" w:rsidP="00DD04A5">
            <w:pPr>
              <w:spacing w:line="240" w:lineRule="auto"/>
              <w:rPr>
                <w:rFonts w:ascii="Century Gothic" w:hAnsi="Century Gothic"/>
                <w:b/>
                <w:sz w:val="20"/>
                <w:szCs w:val="20"/>
              </w:rPr>
            </w:pPr>
          </w:p>
          <w:p w:rsidR="00DD04A5" w:rsidRDefault="006D49F2" w:rsidP="00DD04A5">
            <w:pPr>
              <w:spacing w:line="240" w:lineRule="auto"/>
              <w:rPr>
                <w:rFonts w:ascii="Century Gothic" w:hAnsi="Century Gothic"/>
                <w:b/>
                <w:sz w:val="20"/>
                <w:szCs w:val="20"/>
              </w:rPr>
            </w:pPr>
            <w:r w:rsidRPr="00DD04A5">
              <w:rPr>
                <w:rFonts w:ascii="Century Gothic" w:hAnsi="Century Gothic"/>
                <w:b/>
                <w:sz w:val="20"/>
                <w:szCs w:val="20"/>
              </w:rPr>
              <w:t>DIPUTADO</w:t>
            </w:r>
            <w:r w:rsidR="00DD04A5">
              <w:rPr>
                <w:rFonts w:ascii="Century Gothic" w:hAnsi="Century Gothic"/>
                <w:b/>
                <w:sz w:val="20"/>
                <w:szCs w:val="20"/>
              </w:rPr>
              <w:t xml:space="preserve"> </w:t>
            </w:r>
            <w:r w:rsidR="00DD04A5" w:rsidRPr="00DD04A5">
              <w:rPr>
                <w:rFonts w:ascii="Century Gothic" w:hAnsi="Century Gothic"/>
                <w:b/>
                <w:sz w:val="20"/>
                <w:szCs w:val="20"/>
              </w:rPr>
              <w:t xml:space="preserve">DAVID OSCAR CASTREJON RIVAS </w:t>
            </w:r>
          </w:p>
          <w:p w:rsidR="00DD04A5" w:rsidRPr="00DD04A5" w:rsidRDefault="00DD04A5" w:rsidP="00DD04A5">
            <w:pPr>
              <w:spacing w:line="240" w:lineRule="auto"/>
              <w:rPr>
                <w:rFonts w:ascii="Century Gothic" w:hAnsi="Century Gothic"/>
                <w:b/>
                <w:sz w:val="20"/>
                <w:szCs w:val="20"/>
              </w:rPr>
            </w:pPr>
            <w:r w:rsidRPr="00DD04A5">
              <w:rPr>
                <w:rFonts w:ascii="Century Gothic" w:hAnsi="Century Gothic"/>
                <w:b/>
                <w:sz w:val="20"/>
                <w:szCs w:val="20"/>
              </w:rPr>
              <w:t>SECRETARIO</w:t>
            </w:r>
          </w:p>
          <w:p w:rsidR="004954CC" w:rsidRPr="00DD04A5" w:rsidRDefault="004954CC" w:rsidP="00DD04A5">
            <w:pPr>
              <w:spacing w:line="240" w:lineRule="auto"/>
              <w:rPr>
                <w:rFonts w:ascii="Century Gothic" w:hAnsi="Century Gothic"/>
                <w:b/>
                <w:sz w:val="20"/>
                <w:szCs w:val="20"/>
              </w:rPr>
            </w:pPr>
          </w:p>
        </w:tc>
        <w:tc>
          <w:tcPr>
            <w:tcW w:w="1634" w:type="dxa"/>
            <w:tcBorders>
              <w:top w:val="single" w:sz="4" w:space="0" w:color="auto"/>
              <w:left w:val="single" w:sz="4" w:space="0" w:color="auto"/>
              <w:bottom w:val="single" w:sz="4" w:space="0" w:color="auto"/>
              <w:right w:val="single" w:sz="4" w:space="0" w:color="auto"/>
            </w:tcBorders>
            <w:vAlign w:val="center"/>
          </w:tcPr>
          <w:p w:rsidR="004954CC" w:rsidRPr="00943DB4" w:rsidRDefault="004954CC" w:rsidP="00D73249">
            <w:pPr>
              <w:spacing w:after="0" w:line="360" w:lineRule="auto"/>
              <w:rPr>
                <w:rFonts w:ascii="Century Gothic" w:eastAsia="Times New Roman" w:hAnsi="Century Gothic" w:cs="Arial"/>
                <w:b/>
                <w:color w:val="000000"/>
                <w:sz w:val="24"/>
                <w:szCs w:val="24"/>
                <w:lang w:val="es-ES" w:eastAsia="es-ES"/>
              </w:rPr>
            </w:pPr>
          </w:p>
        </w:tc>
        <w:tc>
          <w:tcPr>
            <w:tcW w:w="1697" w:type="dxa"/>
            <w:tcBorders>
              <w:top w:val="single" w:sz="4" w:space="0" w:color="auto"/>
              <w:left w:val="single" w:sz="4" w:space="0" w:color="auto"/>
              <w:bottom w:val="single" w:sz="4" w:space="0" w:color="auto"/>
              <w:right w:val="single" w:sz="4" w:space="0" w:color="auto"/>
            </w:tcBorders>
            <w:vAlign w:val="center"/>
          </w:tcPr>
          <w:p w:rsidR="004954CC" w:rsidRPr="00943DB4" w:rsidRDefault="004954CC" w:rsidP="00D73249">
            <w:pPr>
              <w:spacing w:after="0" w:line="360" w:lineRule="auto"/>
              <w:rPr>
                <w:rFonts w:ascii="Century Gothic" w:eastAsia="Times New Roman" w:hAnsi="Century Gothic" w:cs="Arial"/>
                <w:b/>
                <w:color w:val="000000"/>
                <w:sz w:val="24"/>
                <w:szCs w:val="24"/>
                <w:lang w:val="es-ES" w:eastAsia="es-ES"/>
              </w:rPr>
            </w:pPr>
          </w:p>
        </w:tc>
        <w:tc>
          <w:tcPr>
            <w:tcW w:w="2078" w:type="dxa"/>
            <w:tcBorders>
              <w:top w:val="single" w:sz="4" w:space="0" w:color="auto"/>
              <w:left w:val="single" w:sz="4" w:space="0" w:color="auto"/>
              <w:bottom w:val="single" w:sz="4" w:space="0" w:color="auto"/>
              <w:right w:val="single" w:sz="4" w:space="0" w:color="auto"/>
            </w:tcBorders>
            <w:vAlign w:val="center"/>
          </w:tcPr>
          <w:p w:rsidR="004954CC" w:rsidRPr="00943DB4" w:rsidRDefault="004954CC" w:rsidP="00D73249">
            <w:pPr>
              <w:spacing w:after="0" w:line="360" w:lineRule="auto"/>
              <w:rPr>
                <w:rFonts w:ascii="Century Gothic" w:eastAsia="Times New Roman" w:hAnsi="Century Gothic" w:cs="Arial"/>
                <w:b/>
                <w:color w:val="000000"/>
                <w:sz w:val="24"/>
                <w:szCs w:val="24"/>
                <w:lang w:val="es-ES" w:eastAsia="es-ES"/>
              </w:rPr>
            </w:pPr>
          </w:p>
        </w:tc>
      </w:tr>
      <w:tr w:rsidR="00DD04A5" w:rsidRPr="00943DB4" w:rsidTr="007641FD">
        <w:trPr>
          <w:jc w:val="center"/>
        </w:trPr>
        <w:tc>
          <w:tcPr>
            <w:tcW w:w="2084" w:type="dxa"/>
            <w:tcBorders>
              <w:top w:val="single" w:sz="4" w:space="0" w:color="auto"/>
              <w:left w:val="single" w:sz="4" w:space="0" w:color="auto"/>
              <w:bottom w:val="single" w:sz="4" w:space="0" w:color="auto"/>
              <w:right w:val="single" w:sz="4" w:space="0" w:color="auto"/>
            </w:tcBorders>
            <w:vAlign w:val="center"/>
            <w:hideMark/>
          </w:tcPr>
          <w:p w:rsidR="004954CC" w:rsidRPr="00ED565B" w:rsidRDefault="00DD04A5" w:rsidP="00D73249">
            <w:pPr>
              <w:spacing w:after="0" w:line="360" w:lineRule="auto"/>
              <w:rPr>
                <w:rFonts w:ascii="Century Gothic" w:eastAsia="Times New Roman" w:hAnsi="Century Gothic" w:cs="Arial"/>
                <w:b/>
                <w:color w:val="000000"/>
                <w:sz w:val="20"/>
                <w:szCs w:val="20"/>
                <w:lang w:val="es-ES" w:eastAsia="es-ES"/>
              </w:rPr>
            </w:pPr>
            <w:r>
              <w:rPr>
                <w:noProof/>
                <w:lang w:eastAsia="es-MX"/>
              </w:rPr>
              <w:drawing>
                <wp:inline distT="0" distB="0" distL="0" distR="0" wp14:anchorId="072CBFF5" wp14:editId="00F7B6DF">
                  <wp:extent cx="982800" cy="1299600"/>
                  <wp:effectExtent l="0" t="0" r="8255" b="0"/>
                  <wp:docPr id="7" name="Imagen 7" descr="https://www.congresochihuahua.gob.mx/mthumb.php?src=diputados/imagenes/fotosOficiales/316.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congresochihuahua.gob.mx/mthumb.php?src=diputados/imagenes/fotosOficiales/316.jpg&amp;w=200&amp;h=265&amp;zc=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2800" cy="1299600"/>
                          </a:xfrm>
                          <a:prstGeom prst="rect">
                            <a:avLst/>
                          </a:prstGeom>
                          <a:noFill/>
                          <a:ln>
                            <a:noFill/>
                          </a:ln>
                        </pic:spPr>
                      </pic:pic>
                    </a:graphicData>
                  </a:graphic>
                </wp:inline>
              </w:drawing>
            </w:r>
          </w:p>
        </w:tc>
        <w:tc>
          <w:tcPr>
            <w:tcW w:w="2425" w:type="dxa"/>
            <w:tcBorders>
              <w:top w:val="single" w:sz="4" w:space="0" w:color="auto"/>
              <w:left w:val="single" w:sz="4" w:space="0" w:color="auto"/>
              <w:bottom w:val="single" w:sz="4" w:space="0" w:color="auto"/>
              <w:right w:val="single" w:sz="4" w:space="0" w:color="auto"/>
            </w:tcBorders>
            <w:vAlign w:val="center"/>
            <w:hideMark/>
          </w:tcPr>
          <w:p w:rsidR="004954CC" w:rsidRPr="00ED565B" w:rsidRDefault="006D49F2" w:rsidP="004A4E38">
            <w:pPr>
              <w:rPr>
                <w:rFonts w:ascii="Century Gothic" w:hAnsi="Century Gothic"/>
                <w:b/>
                <w:sz w:val="20"/>
                <w:szCs w:val="20"/>
              </w:rPr>
            </w:pPr>
            <w:r w:rsidRPr="00ED565B">
              <w:rPr>
                <w:rFonts w:ascii="Century Gothic" w:hAnsi="Century Gothic"/>
                <w:b/>
                <w:sz w:val="20"/>
                <w:szCs w:val="20"/>
              </w:rPr>
              <w:t>DIPUTAD</w:t>
            </w:r>
            <w:r w:rsidR="00DD04A5">
              <w:rPr>
                <w:rFonts w:ascii="Century Gothic" w:hAnsi="Century Gothic"/>
                <w:b/>
                <w:sz w:val="20"/>
                <w:szCs w:val="20"/>
              </w:rPr>
              <w:t>O EDGAR JOSE PIÑON DOMINGUEZ</w:t>
            </w:r>
          </w:p>
          <w:p w:rsidR="006D49F2" w:rsidRPr="00ED565B" w:rsidRDefault="006D49F2" w:rsidP="004A4E38">
            <w:pPr>
              <w:rPr>
                <w:rFonts w:ascii="Century Gothic" w:hAnsi="Century Gothic"/>
                <w:b/>
                <w:sz w:val="20"/>
                <w:szCs w:val="20"/>
                <w:lang w:val="es-ES" w:eastAsia="es-ES"/>
              </w:rPr>
            </w:pPr>
            <w:r w:rsidRPr="00ED565B">
              <w:rPr>
                <w:rFonts w:ascii="Century Gothic" w:hAnsi="Century Gothic"/>
                <w:b/>
                <w:sz w:val="20"/>
                <w:szCs w:val="20"/>
              </w:rPr>
              <w:t>VOCAL</w:t>
            </w:r>
          </w:p>
        </w:tc>
        <w:tc>
          <w:tcPr>
            <w:tcW w:w="1634" w:type="dxa"/>
            <w:tcBorders>
              <w:top w:val="single" w:sz="4" w:space="0" w:color="auto"/>
              <w:left w:val="single" w:sz="4" w:space="0" w:color="auto"/>
              <w:bottom w:val="single" w:sz="4" w:space="0" w:color="auto"/>
              <w:right w:val="single" w:sz="4" w:space="0" w:color="auto"/>
            </w:tcBorders>
            <w:vAlign w:val="center"/>
          </w:tcPr>
          <w:p w:rsidR="004954CC" w:rsidRPr="00943DB4" w:rsidRDefault="004954CC" w:rsidP="00D73249">
            <w:pPr>
              <w:spacing w:after="0" w:line="360" w:lineRule="auto"/>
              <w:rPr>
                <w:rFonts w:ascii="Century Gothic" w:eastAsia="Times New Roman" w:hAnsi="Century Gothic" w:cs="Arial"/>
                <w:b/>
                <w:color w:val="000000"/>
                <w:sz w:val="24"/>
                <w:szCs w:val="24"/>
                <w:lang w:val="es-ES" w:eastAsia="es-ES"/>
              </w:rPr>
            </w:pPr>
          </w:p>
        </w:tc>
        <w:tc>
          <w:tcPr>
            <w:tcW w:w="1697" w:type="dxa"/>
            <w:tcBorders>
              <w:top w:val="single" w:sz="4" w:space="0" w:color="auto"/>
              <w:left w:val="single" w:sz="4" w:space="0" w:color="auto"/>
              <w:bottom w:val="single" w:sz="4" w:space="0" w:color="auto"/>
              <w:right w:val="single" w:sz="4" w:space="0" w:color="auto"/>
            </w:tcBorders>
            <w:vAlign w:val="center"/>
          </w:tcPr>
          <w:p w:rsidR="004954CC" w:rsidRPr="00943DB4" w:rsidRDefault="004954CC" w:rsidP="00D73249">
            <w:pPr>
              <w:spacing w:after="0" w:line="360" w:lineRule="auto"/>
              <w:rPr>
                <w:rFonts w:ascii="Century Gothic" w:eastAsia="Times New Roman" w:hAnsi="Century Gothic" w:cs="Arial"/>
                <w:b/>
                <w:color w:val="000000"/>
                <w:sz w:val="24"/>
                <w:szCs w:val="24"/>
                <w:lang w:val="es-ES" w:eastAsia="es-ES"/>
              </w:rPr>
            </w:pPr>
          </w:p>
        </w:tc>
        <w:tc>
          <w:tcPr>
            <w:tcW w:w="2078" w:type="dxa"/>
            <w:tcBorders>
              <w:top w:val="single" w:sz="4" w:space="0" w:color="auto"/>
              <w:left w:val="single" w:sz="4" w:space="0" w:color="auto"/>
              <w:bottom w:val="single" w:sz="4" w:space="0" w:color="auto"/>
              <w:right w:val="single" w:sz="4" w:space="0" w:color="auto"/>
            </w:tcBorders>
            <w:vAlign w:val="center"/>
          </w:tcPr>
          <w:p w:rsidR="004954CC" w:rsidRPr="00943DB4" w:rsidRDefault="004954CC" w:rsidP="00D73249">
            <w:pPr>
              <w:spacing w:after="0" w:line="360" w:lineRule="auto"/>
              <w:rPr>
                <w:rFonts w:ascii="Century Gothic" w:eastAsia="Times New Roman" w:hAnsi="Century Gothic" w:cs="Arial"/>
                <w:b/>
                <w:color w:val="000000"/>
                <w:sz w:val="24"/>
                <w:szCs w:val="24"/>
                <w:lang w:val="es-ES" w:eastAsia="es-ES"/>
              </w:rPr>
            </w:pPr>
          </w:p>
        </w:tc>
      </w:tr>
    </w:tbl>
    <w:p w:rsidR="00DD04A5" w:rsidRDefault="00DD04A5" w:rsidP="004954CC">
      <w:pPr>
        <w:spacing w:after="0" w:line="240" w:lineRule="auto"/>
        <w:jc w:val="both"/>
        <w:rPr>
          <w:rFonts w:ascii="Century Gothic" w:hAnsi="Century Gothic" w:cs="Arial"/>
          <w:b/>
          <w:sz w:val="16"/>
          <w:szCs w:val="16"/>
        </w:rPr>
      </w:pPr>
    </w:p>
    <w:p w:rsidR="004954CC" w:rsidRDefault="007641FD" w:rsidP="004954CC">
      <w:pPr>
        <w:spacing w:after="0" w:line="240" w:lineRule="auto"/>
        <w:jc w:val="both"/>
        <w:rPr>
          <w:rFonts w:ascii="Century Gothic" w:eastAsia="Calibri" w:hAnsi="Century Gothic" w:cs="Calibri"/>
          <w:sz w:val="20"/>
          <w:szCs w:val="20"/>
        </w:rPr>
      </w:pPr>
      <w:r w:rsidRPr="007641FD">
        <w:rPr>
          <w:rFonts w:ascii="Century Gothic" w:hAnsi="Century Gothic" w:cs="Arial"/>
          <w:b/>
          <w:sz w:val="16"/>
          <w:szCs w:val="16"/>
        </w:rPr>
        <w:t>NOTA</w:t>
      </w:r>
      <w:r w:rsidR="00DD04A5">
        <w:rPr>
          <w:rFonts w:ascii="Century Gothic" w:hAnsi="Century Gothic" w:cs="Arial"/>
          <w:b/>
          <w:sz w:val="16"/>
          <w:szCs w:val="16"/>
        </w:rPr>
        <w:t xml:space="preserve">.- </w:t>
      </w:r>
      <w:r w:rsidRPr="007641FD">
        <w:rPr>
          <w:rFonts w:ascii="Century Gothic" w:hAnsi="Century Gothic" w:cs="Arial"/>
          <w:sz w:val="16"/>
          <w:szCs w:val="16"/>
        </w:rPr>
        <w:t>La presente hoja de firmas corresponde al Dictamen de la Comisión de</w:t>
      </w:r>
      <w:r w:rsidR="00DD04A5">
        <w:rPr>
          <w:rFonts w:ascii="Century Gothic" w:hAnsi="Century Gothic" w:cs="Arial"/>
          <w:sz w:val="16"/>
          <w:szCs w:val="16"/>
        </w:rPr>
        <w:t xml:space="preserve"> Recursos Forestales</w:t>
      </w:r>
      <w:r w:rsidRPr="007641FD">
        <w:rPr>
          <w:rFonts w:ascii="Century Gothic" w:hAnsi="Century Gothic" w:cs="Arial"/>
          <w:sz w:val="16"/>
          <w:szCs w:val="16"/>
        </w:rPr>
        <w:t xml:space="preserve">, que recayó a la iniciativa identificada con el número </w:t>
      </w:r>
      <w:r w:rsidR="00DD04A5">
        <w:rPr>
          <w:rFonts w:ascii="Century Gothic" w:hAnsi="Century Gothic" w:cs="Arial"/>
          <w:sz w:val="16"/>
          <w:szCs w:val="16"/>
        </w:rPr>
        <w:t>916</w:t>
      </w:r>
      <w:r w:rsidRPr="007641FD">
        <w:rPr>
          <w:rFonts w:ascii="Century Gothic" w:hAnsi="Century Gothic" w:cs="Arial"/>
          <w:sz w:val="16"/>
          <w:szCs w:val="16"/>
        </w:rPr>
        <w:t>.</w:t>
      </w:r>
    </w:p>
    <w:p w:rsidR="004954CC" w:rsidRDefault="004954CC" w:rsidP="004954CC">
      <w:pPr>
        <w:spacing w:after="0" w:line="240" w:lineRule="auto"/>
        <w:jc w:val="both"/>
        <w:rPr>
          <w:rFonts w:ascii="Century Gothic" w:eastAsia="Calibri" w:hAnsi="Century Gothic" w:cs="Calibri"/>
          <w:sz w:val="20"/>
          <w:szCs w:val="20"/>
        </w:rPr>
      </w:pPr>
    </w:p>
    <w:p w:rsidR="004954CC" w:rsidRDefault="004954CC" w:rsidP="004954CC">
      <w:pPr>
        <w:spacing w:after="0" w:line="240" w:lineRule="auto"/>
        <w:jc w:val="both"/>
        <w:rPr>
          <w:rFonts w:ascii="Century Gothic" w:eastAsia="Calibri" w:hAnsi="Century Gothic" w:cs="Calibri"/>
          <w:sz w:val="20"/>
          <w:szCs w:val="20"/>
        </w:rPr>
      </w:pPr>
    </w:p>
    <w:sectPr w:rsidR="004954CC" w:rsidSect="006873FF">
      <w:headerReference w:type="even" r:id="rId11"/>
      <w:headerReference w:type="default" r:id="rId12"/>
      <w:footerReference w:type="default" r:id="rId13"/>
      <w:headerReference w:type="first" r:id="rId14"/>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B86" w:rsidRDefault="00EA4B86" w:rsidP="00720B17">
      <w:pPr>
        <w:spacing w:after="0" w:line="240" w:lineRule="auto"/>
      </w:pPr>
      <w:r>
        <w:separator/>
      </w:r>
    </w:p>
  </w:endnote>
  <w:endnote w:type="continuationSeparator" w:id="0">
    <w:p w:rsidR="00EA4B86" w:rsidRDefault="00EA4B86" w:rsidP="00720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80718"/>
      <w:docPartObj>
        <w:docPartGallery w:val="Page Numbers (Bottom of Page)"/>
        <w:docPartUnique/>
      </w:docPartObj>
    </w:sdtPr>
    <w:sdtEndPr/>
    <w:sdtContent>
      <w:p w:rsidR="004219F8" w:rsidRDefault="005C7304" w:rsidP="005C7304">
        <w:pPr>
          <w:pStyle w:val="Piedepgina"/>
          <w:jc w:val="right"/>
        </w:pPr>
        <w:r>
          <w:rPr>
            <w:lang w:val="en-US"/>
          </w:rPr>
          <w:t xml:space="preserve">   </w:t>
        </w:r>
        <w:r>
          <w:rPr>
            <w:sz w:val="16"/>
            <w:szCs w:val="16"/>
            <w:lang w:val="en-US"/>
          </w:rPr>
          <w:t>A</w:t>
        </w:r>
        <w:r w:rsidR="00115288">
          <w:rPr>
            <w:sz w:val="16"/>
            <w:szCs w:val="16"/>
            <w:lang w:val="en-US"/>
          </w:rPr>
          <w:t>916</w:t>
        </w:r>
        <w:r>
          <w:rPr>
            <w:sz w:val="16"/>
            <w:szCs w:val="16"/>
            <w:lang w:val="en-US"/>
          </w:rPr>
          <w:t>/ERS/GAOR/</w:t>
        </w:r>
        <w:r w:rsidR="00115288">
          <w:rPr>
            <w:sz w:val="16"/>
            <w:szCs w:val="16"/>
            <w:lang w:val="en-US"/>
          </w:rPr>
          <w:t>ORMO</w:t>
        </w:r>
        <w:r>
          <w:rPr>
            <w:sz w:val="16"/>
            <w:szCs w:val="16"/>
            <w:lang w:val="en-US"/>
          </w:rPr>
          <w:t>/MST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B86" w:rsidRDefault="00EA4B86" w:rsidP="00720B17">
      <w:pPr>
        <w:spacing w:after="0" w:line="240" w:lineRule="auto"/>
      </w:pPr>
      <w:r>
        <w:separator/>
      </w:r>
    </w:p>
  </w:footnote>
  <w:footnote w:type="continuationSeparator" w:id="0">
    <w:p w:rsidR="00EA4B86" w:rsidRDefault="00EA4B86" w:rsidP="00720B17">
      <w:pPr>
        <w:spacing w:after="0" w:line="240" w:lineRule="auto"/>
      </w:pPr>
      <w:r>
        <w:continuationSeparator/>
      </w:r>
    </w:p>
  </w:footnote>
  <w:footnote w:id="1">
    <w:p w:rsidR="00F95AF5" w:rsidRDefault="00F95AF5">
      <w:pPr>
        <w:pStyle w:val="Textonotapie"/>
      </w:pPr>
      <w:r>
        <w:rPr>
          <w:rStyle w:val="Refdenotaalpie"/>
        </w:rPr>
        <w:footnoteRef/>
      </w:r>
      <w:r>
        <w:t xml:space="preserve"> Reporte Semanal Nacional de Incendios Forestales. Disponible</w:t>
      </w:r>
      <w:r w:rsidR="00153C1D">
        <w:t xml:space="preserve"> en</w:t>
      </w:r>
      <w:r>
        <w:t xml:space="preserve">: </w:t>
      </w:r>
      <w:r w:rsidRPr="00F95AF5">
        <w:t>https://www.gob.mx/cms/uploads/attachment/file/722016/Reporte_del_01_de_enero_al_28_de_abril_del_2022.pdf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EA4" w:rsidRDefault="00EA4B86">
    <w:pPr>
      <w:pStyle w:val="Encabezado"/>
    </w:pPr>
    <w:r>
      <w:rPr>
        <w:noProof/>
        <w:lang w:val="x-none"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116029" o:spid="_x0000_s2049" type="#_x0000_t75" style="position:absolute;margin-left:0;margin-top:0;width:612pt;height:11in;z-index:-251657216;mso-position-horizontal:center;mso-position-horizontal-relative:margin;mso-position-vertical:center;mso-position-vertical-relative:margin" o:allowincell="f">
          <v:imagedata r:id="rId1" o:title="membre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288" w:rsidRDefault="00115288" w:rsidP="00115288">
    <w:pPr>
      <w:pStyle w:val="Encabezado"/>
      <w:spacing w:line="276" w:lineRule="auto"/>
      <w:jc w:val="right"/>
      <w:rPr>
        <w:rFonts w:ascii="Century Gothic" w:hAnsi="Century Gothic"/>
        <w:b/>
      </w:rPr>
    </w:pPr>
  </w:p>
  <w:p w:rsidR="00115288" w:rsidRPr="009A11F6" w:rsidRDefault="00115288" w:rsidP="00115288">
    <w:pPr>
      <w:pStyle w:val="Encabezado"/>
      <w:spacing w:line="276" w:lineRule="auto"/>
      <w:jc w:val="right"/>
      <w:rPr>
        <w:rFonts w:ascii="Century Gothic" w:hAnsi="Century Gothic"/>
        <w:b/>
      </w:rPr>
    </w:pPr>
    <w:r w:rsidRPr="009A11F6">
      <w:rPr>
        <w:rFonts w:ascii="Century Gothic" w:hAnsi="Century Gothic"/>
        <w:b/>
      </w:rPr>
      <w:t>“2022, Año del Centenario de la llegada de la Comunidad Menonita a Chihuahua”</w:t>
    </w:r>
  </w:p>
  <w:p w:rsidR="00115288" w:rsidRDefault="00115288" w:rsidP="00094EA4">
    <w:pPr>
      <w:pStyle w:val="Encabezado"/>
      <w:jc w:val="right"/>
      <w:rPr>
        <w:rFonts w:ascii="Century Gothic" w:hAnsi="Century Gothic"/>
        <w:b/>
      </w:rPr>
    </w:pPr>
  </w:p>
  <w:p w:rsidR="00094EA4" w:rsidRDefault="00166A14" w:rsidP="00094EA4">
    <w:pPr>
      <w:pStyle w:val="Encabezado"/>
      <w:jc w:val="right"/>
      <w:rPr>
        <w:rFonts w:ascii="Century Gothic" w:hAnsi="Century Gothic"/>
        <w:b/>
      </w:rPr>
    </w:pPr>
    <w:r>
      <w:rPr>
        <w:rFonts w:ascii="Century Gothic" w:hAnsi="Century Gothic"/>
        <w:b/>
      </w:rPr>
      <w:t>Comisión de</w:t>
    </w:r>
    <w:r w:rsidR="00115288">
      <w:rPr>
        <w:rFonts w:ascii="Century Gothic" w:hAnsi="Century Gothic"/>
        <w:b/>
      </w:rPr>
      <w:t xml:space="preserve"> Recursos Forestales</w:t>
    </w:r>
  </w:p>
  <w:p w:rsidR="00115288" w:rsidRDefault="00115288" w:rsidP="00094EA4">
    <w:pPr>
      <w:pStyle w:val="Encabezado"/>
      <w:jc w:val="right"/>
      <w:rPr>
        <w:rFonts w:ascii="Century Gothic" w:hAnsi="Century Gothic"/>
        <w:b/>
      </w:rPr>
    </w:pPr>
  </w:p>
  <w:p w:rsidR="00094EA4" w:rsidRDefault="00166A14" w:rsidP="00094EA4">
    <w:pPr>
      <w:pStyle w:val="Encabezado"/>
      <w:jc w:val="right"/>
      <w:rPr>
        <w:rFonts w:ascii="Century Gothic" w:hAnsi="Century Gothic"/>
        <w:b/>
      </w:rPr>
    </w:pPr>
    <w:r>
      <w:rPr>
        <w:rFonts w:ascii="Century Gothic" w:hAnsi="Century Gothic"/>
        <w:b/>
      </w:rPr>
      <w:t>LXVII LEGISLATURA</w:t>
    </w:r>
  </w:p>
  <w:p w:rsidR="00094EA4" w:rsidRPr="000A6C7D" w:rsidRDefault="00720B17" w:rsidP="00094EA4">
    <w:pPr>
      <w:pStyle w:val="Encabezado"/>
      <w:jc w:val="right"/>
      <w:rPr>
        <w:rFonts w:ascii="Century Gothic" w:hAnsi="Century Gothic"/>
        <w:b/>
      </w:rPr>
    </w:pPr>
    <w:r>
      <w:rPr>
        <w:rFonts w:ascii="Century Gothic" w:hAnsi="Century Gothic"/>
        <w:b/>
      </w:rPr>
      <w:t>DC</w:t>
    </w:r>
    <w:r w:rsidR="00115288">
      <w:rPr>
        <w:rFonts w:ascii="Century Gothic" w:hAnsi="Century Gothic"/>
        <w:b/>
      </w:rPr>
      <w:t>RF</w:t>
    </w:r>
    <w:r>
      <w:rPr>
        <w:rFonts w:ascii="Century Gothic" w:hAnsi="Century Gothic"/>
        <w:b/>
      </w:rPr>
      <w:t>/0</w:t>
    </w:r>
    <w:r w:rsidR="00115288">
      <w:rPr>
        <w:rFonts w:ascii="Century Gothic" w:hAnsi="Century Gothic"/>
        <w:b/>
      </w:rPr>
      <w:t>1</w:t>
    </w:r>
    <w:r w:rsidR="00166A14" w:rsidRPr="00BD0220">
      <w:rPr>
        <w:rFonts w:ascii="Century Gothic" w:hAnsi="Century Gothic"/>
        <w:b/>
      </w:rPr>
      <w:t>/</w:t>
    </w:r>
    <w:r w:rsidR="00166A14">
      <w:rPr>
        <w:rFonts w:ascii="Century Gothic" w:hAnsi="Century Gothic"/>
        <w:b/>
      </w:rPr>
      <w:t>202</w:t>
    </w:r>
    <w:r w:rsidR="00115288">
      <w:rPr>
        <w:rFonts w:ascii="Century Gothic" w:hAnsi="Century Gothic"/>
        <w:b/>
      </w:rPr>
      <w:t>2</w:t>
    </w:r>
  </w:p>
  <w:p w:rsidR="00094EA4" w:rsidRPr="002B1678" w:rsidRDefault="00EA4B86" w:rsidP="00094EA4">
    <w:pPr>
      <w:pStyle w:val="Encabezado"/>
    </w:pPr>
  </w:p>
  <w:p w:rsidR="00094EA4" w:rsidRDefault="00EA4B86" w:rsidP="00094EA4">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EA4" w:rsidRDefault="00EA4B86">
    <w:pPr>
      <w:pStyle w:val="Encabezado"/>
    </w:pPr>
    <w:r>
      <w:rPr>
        <w:noProof/>
        <w:lang w:val="x-none"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116028" o:spid="_x0000_s2050" type="#_x0000_t75" style="position:absolute;margin-left:0;margin-top:0;width:612pt;height:11in;z-index:-251656192;mso-position-horizontal:center;mso-position-horizontal-relative:margin;mso-position-vertical:center;mso-position-vertical-relative:margin" o:allowincell="f">
          <v:imagedata r:id="rId1" o:title="membre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853D2"/>
    <w:multiLevelType w:val="hybridMultilevel"/>
    <w:tmpl w:val="F45AB538"/>
    <w:lvl w:ilvl="0" w:tplc="0336AE52">
      <w:start w:val="1"/>
      <w:numFmt w:val="upperRoman"/>
      <w:lvlText w:val="%1."/>
      <w:lvlJc w:val="left"/>
      <w:pPr>
        <w:ind w:left="185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 w15:restartNumberingAfterBreak="0">
    <w:nsid w:val="03F578C8"/>
    <w:multiLevelType w:val="hybridMultilevel"/>
    <w:tmpl w:val="B88C83DC"/>
    <w:lvl w:ilvl="0" w:tplc="C82E2EC6">
      <w:start w:val="7"/>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3E616D"/>
    <w:multiLevelType w:val="multilevel"/>
    <w:tmpl w:val="FFFFFFFF"/>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131A1309"/>
    <w:multiLevelType w:val="hybridMultilevel"/>
    <w:tmpl w:val="27624E96"/>
    <w:lvl w:ilvl="0" w:tplc="5F1AF4C0">
      <w:start w:val="1"/>
      <w:numFmt w:val="decimal"/>
      <w:lvlText w:val="%1."/>
      <w:lvlJc w:val="left"/>
      <w:pPr>
        <w:ind w:left="720" w:hanging="360"/>
      </w:pPr>
      <w:rPr>
        <w:rFonts w:ascii="Century Gothic" w:eastAsiaTheme="minorHAnsi" w:hAnsi="Century Gothic" w:cstheme="minorBidi"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C07E4C"/>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5683F4B"/>
    <w:multiLevelType w:val="hybridMultilevel"/>
    <w:tmpl w:val="5A02527E"/>
    <w:lvl w:ilvl="0" w:tplc="B804E1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1A003D3"/>
    <w:multiLevelType w:val="hybridMultilevel"/>
    <w:tmpl w:val="F1143C56"/>
    <w:lvl w:ilvl="0" w:tplc="4B9C35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06E620E"/>
    <w:multiLevelType w:val="hybridMultilevel"/>
    <w:tmpl w:val="127ECA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719277D"/>
    <w:multiLevelType w:val="multilevel"/>
    <w:tmpl w:val="FFFFFFFF"/>
    <w:lvl w:ilvl="0">
      <w:start w:val="1"/>
      <w:numFmt w:val="upperRoman"/>
      <w:lvlText w:val="%1."/>
      <w:lvlJc w:val="right"/>
      <w:pPr>
        <w:ind w:left="2160" w:hanging="360"/>
      </w:pPr>
      <w:rPr>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8"/>
  </w:num>
  <w:num w:numId="2">
    <w:abstractNumId w:val="4"/>
  </w:num>
  <w:num w:numId="3">
    <w:abstractNumId w:val="2"/>
  </w:num>
  <w:num w:numId="4">
    <w:abstractNumId w:val="1"/>
  </w:num>
  <w:num w:numId="5">
    <w:abstractNumId w:val="7"/>
  </w:num>
  <w:num w:numId="6">
    <w:abstractNumId w:val="3"/>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4CC"/>
    <w:rsid w:val="00017EA1"/>
    <w:rsid w:val="000210EA"/>
    <w:rsid w:val="00022BA8"/>
    <w:rsid w:val="000242C0"/>
    <w:rsid w:val="0002431D"/>
    <w:rsid w:val="00036645"/>
    <w:rsid w:val="0005131B"/>
    <w:rsid w:val="00053026"/>
    <w:rsid w:val="00074A46"/>
    <w:rsid w:val="000E01FD"/>
    <w:rsid w:val="000E4C49"/>
    <w:rsid w:val="00115288"/>
    <w:rsid w:val="001166EB"/>
    <w:rsid w:val="00123840"/>
    <w:rsid w:val="00153C1D"/>
    <w:rsid w:val="00164A19"/>
    <w:rsid w:val="00166A14"/>
    <w:rsid w:val="001679E6"/>
    <w:rsid w:val="001B0E69"/>
    <w:rsid w:val="001C3BE7"/>
    <w:rsid w:val="001C421D"/>
    <w:rsid w:val="001D745C"/>
    <w:rsid w:val="00202BE8"/>
    <w:rsid w:val="00203A38"/>
    <w:rsid w:val="00204901"/>
    <w:rsid w:val="00206030"/>
    <w:rsid w:val="00260AE7"/>
    <w:rsid w:val="002662BA"/>
    <w:rsid w:val="00283897"/>
    <w:rsid w:val="002B01F9"/>
    <w:rsid w:val="002B26F9"/>
    <w:rsid w:val="002B541A"/>
    <w:rsid w:val="002B69D2"/>
    <w:rsid w:val="002B6CDD"/>
    <w:rsid w:val="002F27B6"/>
    <w:rsid w:val="002F3861"/>
    <w:rsid w:val="002F3F34"/>
    <w:rsid w:val="0031216E"/>
    <w:rsid w:val="00324C66"/>
    <w:rsid w:val="00335870"/>
    <w:rsid w:val="003419E7"/>
    <w:rsid w:val="00350C28"/>
    <w:rsid w:val="003552C2"/>
    <w:rsid w:val="00381A52"/>
    <w:rsid w:val="00392309"/>
    <w:rsid w:val="003B7F8B"/>
    <w:rsid w:val="00415946"/>
    <w:rsid w:val="004219F8"/>
    <w:rsid w:val="00455BAD"/>
    <w:rsid w:val="004578D4"/>
    <w:rsid w:val="004954CC"/>
    <w:rsid w:val="004A0EF8"/>
    <w:rsid w:val="004A4E38"/>
    <w:rsid w:val="004C3F1A"/>
    <w:rsid w:val="004E3074"/>
    <w:rsid w:val="00501915"/>
    <w:rsid w:val="00520FF7"/>
    <w:rsid w:val="00534443"/>
    <w:rsid w:val="00536A94"/>
    <w:rsid w:val="005412B6"/>
    <w:rsid w:val="00551325"/>
    <w:rsid w:val="0057205B"/>
    <w:rsid w:val="005C7304"/>
    <w:rsid w:val="005E70BC"/>
    <w:rsid w:val="0062397B"/>
    <w:rsid w:val="00635642"/>
    <w:rsid w:val="00653171"/>
    <w:rsid w:val="00661AD9"/>
    <w:rsid w:val="00665652"/>
    <w:rsid w:val="00684BAF"/>
    <w:rsid w:val="006873FF"/>
    <w:rsid w:val="006A68D9"/>
    <w:rsid w:val="006A6C52"/>
    <w:rsid w:val="006A7236"/>
    <w:rsid w:val="006B2C2A"/>
    <w:rsid w:val="006C4C13"/>
    <w:rsid w:val="006D49F2"/>
    <w:rsid w:val="006E530B"/>
    <w:rsid w:val="006F5998"/>
    <w:rsid w:val="00715751"/>
    <w:rsid w:val="00720632"/>
    <w:rsid w:val="00720B17"/>
    <w:rsid w:val="00736FC8"/>
    <w:rsid w:val="00761CE7"/>
    <w:rsid w:val="007641FD"/>
    <w:rsid w:val="007A610A"/>
    <w:rsid w:val="007B2C41"/>
    <w:rsid w:val="007C2F9C"/>
    <w:rsid w:val="007E0367"/>
    <w:rsid w:val="00820B7F"/>
    <w:rsid w:val="00825B5F"/>
    <w:rsid w:val="00852822"/>
    <w:rsid w:val="008537E8"/>
    <w:rsid w:val="008607B6"/>
    <w:rsid w:val="00870158"/>
    <w:rsid w:val="008753C6"/>
    <w:rsid w:val="00876BE4"/>
    <w:rsid w:val="00892A83"/>
    <w:rsid w:val="008B2157"/>
    <w:rsid w:val="008F6E95"/>
    <w:rsid w:val="009008AE"/>
    <w:rsid w:val="00971D6C"/>
    <w:rsid w:val="00975C68"/>
    <w:rsid w:val="009857A0"/>
    <w:rsid w:val="009858D9"/>
    <w:rsid w:val="0099400C"/>
    <w:rsid w:val="009A3984"/>
    <w:rsid w:val="009C5F87"/>
    <w:rsid w:val="009C6DC7"/>
    <w:rsid w:val="00A12894"/>
    <w:rsid w:val="00A23D60"/>
    <w:rsid w:val="00A26203"/>
    <w:rsid w:val="00A85A1C"/>
    <w:rsid w:val="00AA7762"/>
    <w:rsid w:val="00AB472B"/>
    <w:rsid w:val="00AC6E97"/>
    <w:rsid w:val="00AC7976"/>
    <w:rsid w:val="00AE0EA0"/>
    <w:rsid w:val="00AE17D7"/>
    <w:rsid w:val="00B001C3"/>
    <w:rsid w:val="00B0185C"/>
    <w:rsid w:val="00B03069"/>
    <w:rsid w:val="00B04F34"/>
    <w:rsid w:val="00B31ADF"/>
    <w:rsid w:val="00B424F8"/>
    <w:rsid w:val="00B53779"/>
    <w:rsid w:val="00B55FCA"/>
    <w:rsid w:val="00BA38D7"/>
    <w:rsid w:val="00BB7805"/>
    <w:rsid w:val="00BE7A10"/>
    <w:rsid w:val="00BF780F"/>
    <w:rsid w:val="00C64C30"/>
    <w:rsid w:val="00C822DA"/>
    <w:rsid w:val="00C90C08"/>
    <w:rsid w:val="00CB37E1"/>
    <w:rsid w:val="00CE0BF7"/>
    <w:rsid w:val="00D044F0"/>
    <w:rsid w:val="00D17814"/>
    <w:rsid w:val="00D9617B"/>
    <w:rsid w:val="00DD04A5"/>
    <w:rsid w:val="00DF1511"/>
    <w:rsid w:val="00E02A5A"/>
    <w:rsid w:val="00E14816"/>
    <w:rsid w:val="00E17AE1"/>
    <w:rsid w:val="00EA2181"/>
    <w:rsid w:val="00EA4B86"/>
    <w:rsid w:val="00EB380E"/>
    <w:rsid w:val="00EB5BFB"/>
    <w:rsid w:val="00ED50AE"/>
    <w:rsid w:val="00ED565B"/>
    <w:rsid w:val="00EF717E"/>
    <w:rsid w:val="00F14692"/>
    <w:rsid w:val="00F405B5"/>
    <w:rsid w:val="00F60A4F"/>
    <w:rsid w:val="00F644AB"/>
    <w:rsid w:val="00F65560"/>
    <w:rsid w:val="00F65D71"/>
    <w:rsid w:val="00F7349D"/>
    <w:rsid w:val="00F764EE"/>
    <w:rsid w:val="00F95AF5"/>
    <w:rsid w:val="00FA246A"/>
    <w:rsid w:val="00FD2E1E"/>
    <w:rsid w:val="00FE75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C90E3EB6-0943-4C10-ACC6-1D232EBD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4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54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54CC"/>
  </w:style>
  <w:style w:type="paragraph" w:styleId="Piedepgina">
    <w:name w:val="footer"/>
    <w:basedOn w:val="Normal"/>
    <w:link w:val="PiedepginaCar"/>
    <w:uiPriority w:val="99"/>
    <w:unhideWhenUsed/>
    <w:rsid w:val="004954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54CC"/>
  </w:style>
  <w:style w:type="paragraph" w:styleId="Prrafodelista">
    <w:name w:val="List Paragraph"/>
    <w:basedOn w:val="Normal"/>
    <w:uiPriority w:val="34"/>
    <w:qFormat/>
    <w:rsid w:val="004A0EF8"/>
    <w:pPr>
      <w:ind w:left="720"/>
      <w:contextualSpacing/>
    </w:pPr>
  </w:style>
  <w:style w:type="paragraph" w:customStyle="1" w:styleId="Default">
    <w:name w:val="Default"/>
    <w:rsid w:val="00534443"/>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534443"/>
    <w:pPr>
      <w:spacing w:before="100" w:beforeAutospacing="1" w:after="100" w:afterAutospacing="1" w:line="240" w:lineRule="auto"/>
    </w:pPr>
    <w:rPr>
      <w:rFonts w:ascii="Times New Roman" w:eastAsiaTheme="minorEastAsia" w:hAnsi="Times New Roman" w:cs="Times New Roman"/>
      <w:sz w:val="24"/>
      <w:szCs w:val="24"/>
      <w:lang w:val="es-US" w:eastAsia="es-MX"/>
    </w:rPr>
  </w:style>
  <w:style w:type="character" w:styleId="Hipervnculo">
    <w:name w:val="Hyperlink"/>
    <w:basedOn w:val="Fuentedeprrafopredeter"/>
    <w:uiPriority w:val="99"/>
    <w:semiHidden/>
    <w:unhideWhenUsed/>
    <w:rsid w:val="00534443"/>
    <w:rPr>
      <w:color w:val="0000FF"/>
      <w:u w:val="single"/>
    </w:rPr>
  </w:style>
  <w:style w:type="paragraph" w:customStyle="1" w:styleId="Normal1">
    <w:name w:val="Normal1"/>
    <w:rsid w:val="006A68D9"/>
    <w:pPr>
      <w:spacing w:after="0" w:line="240" w:lineRule="auto"/>
    </w:pPr>
    <w:rPr>
      <w:rFonts w:ascii="Times New Roman" w:eastAsia="Times New Roman" w:hAnsi="Times New Roman" w:cs="Times New Roman"/>
      <w:color w:val="000000"/>
      <w:sz w:val="24"/>
      <w:szCs w:val="20"/>
      <w:lang w:val="es-ES" w:eastAsia="es-ES"/>
    </w:rPr>
  </w:style>
  <w:style w:type="paragraph" w:customStyle="1" w:styleId="Normal10">
    <w:name w:val="Normal1"/>
    <w:rsid w:val="00665652"/>
    <w:pPr>
      <w:spacing w:after="0" w:line="240" w:lineRule="auto"/>
    </w:pPr>
    <w:rPr>
      <w:rFonts w:ascii="Times New Roman" w:eastAsia="Times New Roman" w:hAnsi="Times New Roman" w:cs="Times New Roman"/>
      <w:color w:val="000000"/>
      <w:sz w:val="24"/>
      <w:szCs w:val="20"/>
      <w:lang w:val="es-ES" w:eastAsia="es-ES"/>
    </w:rPr>
  </w:style>
  <w:style w:type="character" w:styleId="Textoennegrita">
    <w:name w:val="Strong"/>
    <w:basedOn w:val="Fuentedeprrafopredeter"/>
    <w:uiPriority w:val="22"/>
    <w:qFormat/>
    <w:rsid w:val="009A3984"/>
    <w:rPr>
      <w:b/>
      <w:bCs/>
    </w:rPr>
  </w:style>
  <w:style w:type="paragraph" w:styleId="Textodeglobo">
    <w:name w:val="Balloon Text"/>
    <w:basedOn w:val="Normal"/>
    <w:link w:val="TextodegloboCar"/>
    <w:uiPriority w:val="99"/>
    <w:semiHidden/>
    <w:unhideWhenUsed/>
    <w:rsid w:val="00ED56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565B"/>
    <w:rPr>
      <w:rFonts w:ascii="Segoe UI" w:hAnsi="Segoe UI" w:cs="Segoe UI"/>
      <w:sz w:val="18"/>
      <w:szCs w:val="18"/>
    </w:rPr>
  </w:style>
  <w:style w:type="paragraph" w:styleId="Textonotapie">
    <w:name w:val="footnote text"/>
    <w:basedOn w:val="Normal"/>
    <w:link w:val="TextonotapieCar"/>
    <w:uiPriority w:val="99"/>
    <w:semiHidden/>
    <w:unhideWhenUsed/>
    <w:rsid w:val="00F95AF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95AF5"/>
    <w:rPr>
      <w:sz w:val="20"/>
      <w:szCs w:val="20"/>
    </w:rPr>
  </w:style>
  <w:style w:type="character" w:styleId="Refdenotaalpie">
    <w:name w:val="footnote reference"/>
    <w:basedOn w:val="Fuentedeprrafopredeter"/>
    <w:uiPriority w:val="99"/>
    <w:semiHidden/>
    <w:unhideWhenUsed/>
    <w:rsid w:val="00F95A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810237">
      <w:bodyDiv w:val="1"/>
      <w:marLeft w:val="0"/>
      <w:marRight w:val="0"/>
      <w:marTop w:val="0"/>
      <w:marBottom w:val="0"/>
      <w:divBdr>
        <w:top w:val="none" w:sz="0" w:space="0" w:color="auto"/>
        <w:left w:val="none" w:sz="0" w:space="0" w:color="auto"/>
        <w:bottom w:val="none" w:sz="0" w:space="0" w:color="auto"/>
        <w:right w:val="none" w:sz="0" w:space="0" w:color="auto"/>
      </w:divBdr>
      <w:divsChild>
        <w:div w:id="1994790442">
          <w:marLeft w:val="0"/>
          <w:marRight w:val="0"/>
          <w:marTop w:val="0"/>
          <w:marBottom w:val="300"/>
          <w:divBdr>
            <w:top w:val="none" w:sz="0" w:space="0" w:color="auto"/>
            <w:left w:val="none" w:sz="0" w:space="0" w:color="auto"/>
            <w:bottom w:val="none" w:sz="0" w:space="0" w:color="auto"/>
            <w:right w:val="none" w:sz="0" w:space="0" w:color="auto"/>
          </w:divBdr>
        </w:div>
        <w:div w:id="1348873034">
          <w:marLeft w:val="0"/>
          <w:marRight w:val="0"/>
          <w:marTop w:val="0"/>
          <w:marBottom w:val="0"/>
          <w:divBdr>
            <w:top w:val="none" w:sz="0" w:space="0" w:color="auto"/>
            <w:left w:val="none" w:sz="0" w:space="0" w:color="auto"/>
            <w:bottom w:val="none" w:sz="0" w:space="0" w:color="auto"/>
            <w:right w:val="none" w:sz="0" w:space="0" w:color="auto"/>
          </w:divBdr>
        </w:div>
        <w:div w:id="1532184475">
          <w:marLeft w:val="0"/>
          <w:marRight w:val="0"/>
          <w:marTop w:val="0"/>
          <w:marBottom w:val="0"/>
          <w:divBdr>
            <w:top w:val="none" w:sz="0" w:space="0" w:color="auto"/>
            <w:left w:val="none" w:sz="0" w:space="0" w:color="auto"/>
            <w:bottom w:val="none" w:sz="0" w:space="0" w:color="auto"/>
            <w:right w:val="none" w:sz="0" w:space="0" w:color="auto"/>
          </w:divBdr>
          <w:divsChild>
            <w:div w:id="605767407">
              <w:marLeft w:val="0"/>
              <w:marRight w:val="0"/>
              <w:marTop w:val="0"/>
              <w:marBottom w:val="0"/>
              <w:divBdr>
                <w:top w:val="none" w:sz="0" w:space="0" w:color="auto"/>
                <w:left w:val="none" w:sz="0" w:space="0" w:color="auto"/>
                <w:bottom w:val="none" w:sz="0" w:space="0" w:color="auto"/>
                <w:right w:val="none" w:sz="0" w:space="0" w:color="auto"/>
              </w:divBdr>
              <w:divsChild>
                <w:div w:id="9843399">
                  <w:marLeft w:val="0"/>
                  <w:marRight w:val="0"/>
                  <w:marTop w:val="0"/>
                  <w:marBottom w:val="0"/>
                  <w:divBdr>
                    <w:top w:val="none" w:sz="0" w:space="0" w:color="auto"/>
                    <w:left w:val="none" w:sz="0" w:space="0" w:color="auto"/>
                    <w:bottom w:val="none" w:sz="0" w:space="0" w:color="auto"/>
                    <w:right w:val="none" w:sz="0" w:space="0" w:color="auto"/>
                  </w:divBdr>
                  <w:divsChild>
                    <w:div w:id="137593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969715">
      <w:bodyDiv w:val="1"/>
      <w:marLeft w:val="0"/>
      <w:marRight w:val="0"/>
      <w:marTop w:val="0"/>
      <w:marBottom w:val="0"/>
      <w:divBdr>
        <w:top w:val="none" w:sz="0" w:space="0" w:color="auto"/>
        <w:left w:val="none" w:sz="0" w:space="0" w:color="auto"/>
        <w:bottom w:val="none" w:sz="0" w:space="0" w:color="auto"/>
        <w:right w:val="none" w:sz="0" w:space="0" w:color="auto"/>
      </w:divBdr>
      <w:divsChild>
        <w:div w:id="1175919287">
          <w:marLeft w:val="0"/>
          <w:marRight w:val="0"/>
          <w:marTop w:val="0"/>
          <w:marBottom w:val="0"/>
          <w:divBdr>
            <w:top w:val="none" w:sz="0" w:space="0" w:color="auto"/>
            <w:left w:val="none" w:sz="0" w:space="0" w:color="auto"/>
            <w:bottom w:val="none" w:sz="0" w:space="0" w:color="auto"/>
            <w:right w:val="none" w:sz="0" w:space="0" w:color="auto"/>
          </w:divBdr>
          <w:divsChild>
            <w:div w:id="1538198948">
              <w:marLeft w:val="0"/>
              <w:marRight w:val="0"/>
              <w:marTop w:val="0"/>
              <w:marBottom w:val="0"/>
              <w:divBdr>
                <w:top w:val="none" w:sz="0" w:space="0" w:color="auto"/>
                <w:left w:val="none" w:sz="0" w:space="0" w:color="auto"/>
                <w:bottom w:val="none" w:sz="0" w:space="0" w:color="auto"/>
                <w:right w:val="none" w:sz="0" w:space="0" w:color="auto"/>
              </w:divBdr>
              <w:divsChild>
                <w:div w:id="1774786267">
                  <w:marLeft w:val="0"/>
                  <w:marRight w:val="0"/>
                  <w:marTop w:val="0"/>
                  <w:marBottom w:val="0"/>
                  <w:divBdr>
                    <w:top w:val="none" w:sz="0" w:space="0" w:color="auto"/>
                    <w:left w:val="none" w:sz="0" w:space="0" w:color="auto"/>
                    <w:bottom w:val="none" w:sz="0" w:space="0" w:color="auto"/>
                    <w:right w:val="none" w:sz="0" w:space="0" w:color="auto"/>
                  </w:divBdr>
                  <w:divsChild>
                    <w:div w:id="1520974324">
                      <w:blockQuote w:val="1"/>
                      <w:marLeft w:val="240"/>
                      <w:marRight w:val="0"/>
                      <w:marTop w:val="240"/>
                      <w:marBottom w:val="240"/>
                      <w:divBdr>
                        <w:top w:val="none" w:sz="0" w:space="0" w:color="auto"/>
                        <w:left w:val="single" w:sz="6" w:space="12" w:color="AAAAAA"/>
                        <w:bottom w:val="none" w:sz="0" w:space="0" w:color="auto"/>
                        <w:right w:val="none" w:sz="0" w:space="0" w:color="auto"/>
                      </w:divBdr>
                    </w:div>
                  </w:divsChild>
                </w:div>
              </w:divsChild>
            </w:div>
          </w:divsChild>
        </w:div>
      </w:divsChild>
    </w:div>
    <w:div w:id="187427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E58D1-721F-4A47-B5C5-793232BC6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1652</Words>
  <Characters>9090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Paty Flores</dc:creator>
  <cp:keywords/>
  <dc:description/>
  <cp:lastModifiedBy>Sonia Pérez Chacón</cp:lastModifiedBy>
  <cp:revision>2</cp:revision>
  <cp:lastPrinted>2022-05-03T18:07:00Z</cp:lastPrinted>
  <dcterms:created xsi:type="dcterms:W3CDTF">2022-05-03T19:11:00Z</dcterms:created>
  <dcterms:modified xsi:type="dcterms:W3CDTF">2022-05-03T19:11:00Z</dcterms:modified>
</cp:coreProperties>
</file>