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33" w:rsidRPr="00157B33" w:rsidRDefault="00157B33" w:rsidP="00157B33">
      <w:pPr>
        <w:keepNext/>
        <w:tabs>
          <w:tab w:val="left" w:pos="5385"/>
        </w:tabs>
        <w:spacing w:after="0" w:line="240" w:lineRule="auto"/>
        <w:jc w:val="both"/>
        <w:outlineLvl w:val="0"/>
        <w:rPr>
          <w:rFonts w:ascii="Century Gothic" w:eastAsia="Times New Roman" w:hAnsi="Century Gothic" w:cs="Arial"/>
          <w:b/>
          <w:bCs/>
          <w:sz w:val="24"/>
          <w:szCs w:val="24"/>
          <w:lang w:val="es-ES" w:eastAsia="es-ES"/>
        </w:rPr>
      </w:pPr>
    </w:p>
    <w:p w:rsidR="00157B33" w:rsidRPr="00157B33" w:rsidRDefault="00157B33" w:rsidP="00157B33">
      <w:pPr>
        <w:keepNext/>
        <w:tabs>
          <w:tab w:val="left" w:pos="5385"/>
        </w:tabs>
        <w:spacing w:after="0" w:line="240" w:lineRule="auto"/>
        <w:jc w:val="both"/>
        <w:outlineLvl w:val="0"/>
        <w:rPr>
          <w:rFonts w:ascii="Century Gothic" w:eastAsia="Times New Roman" w:hAnsi="Century Gothic" w:cs="Arial"/>
          <w:b/>
          <w:bCs/>
          <w:sz w:val="24"/>
          <w:szCs w:val="24"/>
          <w:lang w:val="es-ES" w:eastAsia="es-ES"/>
        </w:rPr>
      </w:pPr>
      <w:r w:rsidRPr="00157B33">
        <w:rPr>
          <w:rFonts w:ascii="Century Gothic" w:eastAsia="Times New Roman" w:hAnsi="Century Gothic" w:cs="Arial"/>
          <w:b/>
          <w:bCs/>
          <w:sz w:val="24"/>
          <w:szCs w:val="24"/>
          <w:lang w:val="es-ES" w:eastAsia="es-ES"/>
        </w:rPr>
        <w:t>H. CONGRESO DEL ESTADO</w:t>
      </w:r>
    </w:p>
    <w:p w:rsidR="00157B33" w:rsidRPr="00157B33" w:rsidRDefault="00157B33" w:rsidP="00157B33">
      <w:pPr>
        <w:spacing w:after="0" w:line="240" w:lineRule="auto"/>
        <w:jc w:val="both"/>
        <w:rPr>
          <w:rFonts w:ascii="Century Gothic" w:eastAsia="Times New Roman" w:hAnsi="Century Gothic" w:cs="Arial"/>
          <w:b/>
          <w:bCs/>
          <w:sz w:val="24"/>
          <w:szCs w:val="24"/>
          <w:lang w:val="es-ES" w:eastAsia="es-ES"/>
        </w:rPr>
      </w:pPr>
      <w:r w:rsidRPr="00157B33">
        <w:rPr>
          <w:rFonts w:ascii="Century Gothic" w:eastAsia="Times New Roman" w:hAnsi="Century Gothic" w:cs="Arial"/>
          <w:b/>
          <w:bCs/>
          <w:sz w:val="24"/>
          <w:szCs w:val="24"/>
          <w:lang w:val="es-ES" w:eastAsia="es-ES"/>
        </w:rPr>
        <w:t>P R E S E N T E. –</w:t>
      </w:r>
    </w:p>
    <w:p w:rsidR="00157B33" w:rsidRPr="00157B33" w:rsidRDefault="00157B33" w:rsidP="00157B33">
      <w:pPr>
        <w:tabs>
          <w:tab w:val="left" w:pos="6840"/>
        </w:tabs>
        <w:spacing w:after="0" w:line="360" w:lineRule="auto"/>
        <w:jc w:val="both"/>
        <w:rPr>
          <w:rFonts w:ascii="Century Gothic" w:eastAsia="Times New Roman" w:hAnsi="Century Gothic" w:cs="Arial"/>
          <w:b/>
          <w:bCs/>
          <w:sz w:val="24"/>
          <w:szCs w:val="24"/>
          <w:lang w:val="es-ES" w:eastAsia="es-ES"/>
        </w:rPr>
      </w:pPr>
      <w:r w:rsidRPr="00157B33">
        <w:rPr>
          <w:rFonts w:ascii="Century Gothic" w:eastAsia="Times New Roman" w:hAnsi="Century Gothic" w:cs="Arial"/>
          <w:b/>
          <w:bCs/>
          <w:sz w:val="24"/>
          <w:szCs w:val="24"/>
          <w:lang w:val="es-ES" w:eastAsia="es-ES"/>
        </w:rPr>
        <w:tab/>
      </w:r>
    </w:p>
    <w:p w:rsidR="00157B33" w:rsidRPr="00157B33" w:rsidRDefault="00157B33" w:rsidP="00157B33">
      <w:pPr>
        <w:spacing w:after="0" w:line="360" w:lineRule="auto"/>
        <w:jc w:val="both"/>
        <w:rPr>
          <w:rFonts w:ascii="Century Gothic" w:eastAsia="Times New Roman" w:hAnsi="Century Gothic" w:cs="Arial"/>
          <w:sz w:val="24"/>
          <w:szCs w:val="24"/>
          <w:lang w:val="es-ES" w:eastAsia="es-ES"/>
        </w:rPr>
      </w:pPr>
      <w:r w:rsidRPr="00157B33">
        <w:rPr>
          <w:rFonts w:ascii="Century Gothic" w:eastAsia="Times New Roman" w:hAnsi="Century Gothic" w:cs="Arial"/>
          <w:sz w:val="24"/>
          <w:szCs w:val="24"/>
          <w:lang w:val="es-ES" w:eastAsia="es-ES"/>
        </w:rPr>
        <w:t xml:space="preserve">La Comisión de Economía, Turismo y Servicios, </w:t>
      </w:r>
      <w:r w:rsidRPr="00157B33">
        <w:rPr>
          <w:rFonts w:ascii="Century Gothic" w:eastAsia="Arial" w:hAnsi="Century Gothic" w:cs="Arial"/>
          <w:sz w:val="24"/>
          <w:szCs w:val="24"/>
          <w:lang w:val="es-ES" w:eastAsia="es-ES"/>
        </w:rPr>
        <w:t>con fundamento en lo dispuesto por el artículo 64, fracción I de la Constitución Política; los artículos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157B33" w:rsidRPr="00157B33" w:rsidRDefault="00157B33" w:rsidP="00157B33">
      <w:pPr>
        <w:spacing w:after="0" w:line="240" w:lineRule="auto"/>
        <w:ind w:firstLine="993"/>
        <w:jc w:val="both"/>
        <w:rPr>
          <w:rFonts w:ascii="Century Gothic" w:eastAsia="Times New Roman" w:hAnsi="Century Gothic" w:cs="Arial"/>
          <w:b/>
          <w:sz w:val="24"/>
          <w:szCs w:val="24"/>
          <w:lang w:val="es-ES" w:eastAsia="es-ES"/>
        </w:rPr>
      </w:pPr>
    </w:p>
    <w:p w:rsidR="00157B33" w:rsidRPr="00157B33" w:rsidRDefault="00157B33" w:rsidP="00157B33">
      <w:pPr>
        <w:spacing w:after="0" w:line="240" w:lineRule="auto"/>
        <w:ind w:firstLine="993"/>
        <w:jc w:val="both"/>
        <w:rPr>
          <w:rFonts w:ascii="Century Gothic" w:eastAsia="Times New Roman" w:hAnsi="Century Gothic" w:cs="Arial"/>
          <w:b/>
          <w:sz w:val="24"/>
          <w:szCs w:val="24"/>
          <w:lang w:val="es-ES" w:eastAsia="es-ES"/>
        </w:rPr>
      </w:pPr>
    </w:p>
    <w:p w:rsidR="00157B33" w:rsidRPr="00157B33" w:rsidRDefault="00157B33" w:rsidP="00157B33">
      <w:pPr>
        <w:keepNext/>
        <w:spacing w:after="0" w:line="360" w:lineRule="auto"/>
        <w:jc w:val="center"/>
        <w:outlineLvl w:val="1"/>
        <w:rPr>
          <w:rFonts w:ascii="Century Gothic" w:eastAsia="Times New Roman" w:hAnsi="Century Gothic" w:cs="Arial"/>
          <w:b/>
          <w:bCs/>
          <w:sz w:val="24"/>
          <w:szCs w:val="24"/>
          <w:lang w:val="es-ES" w:eastAsia="es-ES"/>
        </w:rPr>
      </w:pPr>
      <w:r w:rsidRPr="00157B33">
        <w:rPr>
          <w:rFonts w:ascii="Century Gothic" w:eastAsia="Times New Roman" w:hAnsi="Century Gothic" w:cs="Arial"/>
          <w:b/>
          <w:bCs/>
          <w:sz w:val="24"/>
          <w:szCs w:val="24"/>
          <w:lang w:val="es-ES" w:eastAsia="es-ES"/>
        </w:rPr>
        <w:t>A N T E C E D E N T E S</w:t>
      </w:r>
    </w:p>
    <w:p w:rsidR="00157B33" w:rsidRPr="00157B33" w:rsidRDefault="00157B33" w:rsidP="00157B33">
      <w:pPr>
        <w:spacing w:after="0" w:line="240" w:lineRule="auto"/>
        <w:rPr>
          <w:rFonts w:ascii="Times New Roman" w:eastAsia="Times New Roman" w:hAnsi="Times New Roman" w:cs="Times New Roman"/>
          <w:sz w:val="24"/>
          <w:szCs w:val="24"/>
          <w:lang w:val="es-ES" w:eastAsia="es-ES"/>
        </w:rPr>
      </w:pPr>
    </w:p>
    <w:p w:rsidR="00157B33" w:rsidRPr="00157B33" w:rsidRDefault="00157B33" w:rsidP="00157B33">
      <w:pPr>
        <w:spacing w:after="0" w:line="240" w:lineRule="auto"/>
        <w:rPr>
          <w:rFonts w:ascii="Century Gothic" w:eastAsia="Times New Roman" w:hAnsi="Century Gothic" w:cs="Arial"/>
          <w:sz w:val="24"/>
          <w:szCs w:val="24"/>
          <w:lang w:val="es-ES" w:eastAsia="es-ES"/>
        </w:rPr>
      </w:pPr>
    </w:p>
    <w:p w:rsidR="00157B33" w:rsidRDefault="00157B33" w:rsidP="00157B33">
      <w:pPr>
        <w:shd w:val="clear" w:color="auto" w:fill="FFFFFF"/>
        <w:tabs>
          <w:tab w:val="left" w:pos="9763"/>
        </w:tabs>
        <w:spacing w:after="0" w:line="360" w:lineRule="auto"/>
        <w:jc w:val="both"/>
        <w:rPr>
          <w:rFonts w:ascii="Century Gothic" w:eastAsia="Times New Roman" w:hAnsi="Century Gothic" w:cs="Arial"/>
          <w:sz w:val="24"/>
          <w:szCs w:val="24"/>
          <w:lang w:val="es-ES" w:eastAsia="es-ES"/>
        </w:rPr>
      </w:pPr>
      <w:r w:rsidRPr="00157B33">
        <w:rPr>
          <w:rFonts w:ascii="Century Gothic" w:eastAsia="Times New Roman" w:hAnsi="Century Gothic" w:cs="Arial"/>
          <w:b/>
          <w:bCs/>
          <w:sz w:val="24"/>
          <w:szCs w:val="24"/>
          <w:lang w:val="es-ES" w:eastAsia="es-ES"/>
        </w:rPr>
        <w:t xml:space="preserve">I.- </w:t>
      </w:r>
      <w:r>
        <w:rPr>
          <w:rFonts w:ascii="Century Gothic" w:eastAsia="Times New Roman" w:hAnsi="Century Gothic" w:cs="Arial"/>
          <w:sz w:val="24"/>
          <w:szCs w:val="24"/>
          <w:lang w:val="es-ES" w:eastAsia="es-ES"/>
        </w:rPr>
        <w:t>Con fecha treinta y uno de agosto</w:t>
      </w:r>
      <w:r w:rsidRPr="00157B33">
        <w:rPr>
          <w:rFonts w:ascii="Century Gothic" w:eastAsia="Times New Roman" w:hAnsi="Century Gothic" w:cs="Arial"/>
          <w:sz w:val="24"/>
          <w:szCs w:val="24"/>
          <w:lang w:val="es-ES" w:eastAsia="es-ES"/>
        </w:rPr>
        <w:t xml:space="preserve"> de dos mil veinte, el Diputado Omar Bazán Flores, integrante del Grupo Parlamentario del Partido Revolucionario Institucional, presentó Iniciativa mediante la cual propone </w:t>
      </w:r>
      <w:r w:rsidRPr="00157B33">
        <w:rPr>
          <w:rFonts w:ascii="Century Gothic" w:hAnsi="Century Gothic" w:cs="Arial"/>
          <w:sz w:val="24"/>
          <w:szCs w:val="24"/>
        </w:rPr>
        <w:t xml:space="preserve">exhortar al </w:t>
      </w:r>
      <w:r>
        <w:rPr>
          <w:rFonts w:ascii="Century Gothic" w:hAnsi="Century Gothic" w:cs="Arial"/>
          <w:sz w:val="24"/>
          <w:szCs w:val="24"/>
        </w:rPr>
        <w:t xml:space="preserve">titular del </w:t>
      </w:r>
      <w:r w:rsidRPr="00157B33">
        <w:rPr>
          <w:rFonts w:ascii="Century Gothic" w:hAnsi="Century Gothic" w:cs="Arial"/>
          <w:sz w:val="24"/>
          <w:szCs w:val="24"/>
        </w:rPr>
        <w:t xml:space="preserve">Poder Ejecutivo </w:t>
      </w:r>
      <w:r w:rsidR="0040520D">
        <w:rPr>
          <w:rFonts w:ascii="Century Gothic" w:hAnsi="Century Gothic" w:cs="Arial"/>
          <w:sz w:val="24"/>
          <w:szCs w:val="24"/>
        </w:rPr>
        <w:t>Estatal a través de la Secretarí</w:t>
      </w:r>
      <w:r w:rsidRPr="00157B33">
        <w:rPr>
          <w:rFonts w:ascii="Century Gothic" w:hAnsi="Century Gothic" w:cs="Arial"/>
          <w:sz w:val="24"/>
          <w:szCs w:val="24"/>
        </w:rPr>
        <w:t>a de Innovación y Desarrollo Económico del Estado de Chihuahua</w:t>
      </w:r>
      <w:r w:rsidR="0040520D">
        <w:rPr>
          <w:rFonts w:ascii="Century Gothic" w:hAnsi="Century Gothic" w:cs="Arial"/>
          <w:sz w:val="24"/>
          <w:szCs w:val="24"/>
        </w:rPr>
        <w:t>,</w:t>
      </w:r>
      <w:r w:rsidRPr="00157B33">
        <w:rPr>
          <w:rFonts w:ascii="Century Gothic" w:hAnsi="Century Gothic" w:cs="Arial"/>
          <w:sz w:val="24"/>
          <w:szCs w:val="24"/>
        </w:rPr>
        <w:t xml:space="preserve"> para que en uso de sus facultades y atribuciones prevea las </w:t>
      </w:r>
      <w:r w:rsidR="002A4BE5">
        <w:rPr>
          <w:rFonts w:ascii="Century Gothic" w:hAnsi="Century Gothic" w:cs="Arial"/>
          <w:sz w:val="24"/>
          <w:szCs w:val="24"/>
        </w:rPr>
        <w:t>acciones necesarias a efecto de</w:t>
      </w:r>
      <w:r w:rsidRPr="00157B33">
        <w:rPr>
          <w:rFonts w:ascii="Century Gothic" w:hAnsi="Century Gothic" w:cs="Arial"/>
          <w:sz w:val="24"/>
          <w:szCs w:val="24"/>
        </w:rPr>
        <w:t xml:space="preserve"> instalar una Industria Textilera en la comunidad de San José Baqueachi, Carichí, Chihuahua para el beneficio económico de toda la comunidad.</w:t>
      </w:r>
    </w:p>
    <w:p w:rsidR="00157B33" w:rsidRDefault="00157B33" w:rsidP="00157B33">
      <w:pPr>
        <w:shd w:val="clear" w:color="auto" w:fill="FFFFFF"/>
        <w:tabs>
          <w:tab w:val="left" w:pos="9763"/>
        </w:tabs>
        <w:spacing w:after="0" w:line="360" w:lineRule="auto"/>
        <w:jc w:val="both"/>
        <w:rPr>
          <w:rFonts w:ascii="Century Gothic" w:eastAsia="Times New Roman" w:hAnsi="Century Gothic" w:cs="Arial"/>
          <w:sz w:val="24"/>
          <w:szCs w:val="24"/>
          <w:lang w:val="es-ES" w:eastAsia="es-ES"/>
        </w:rPr>
      </w:pPr>
    </w:p>
    <w:p w:rsidR="00157B33" w:rsidRDefault="00157B33" w:rsidP="00157B33">
      <w:pPr>
        <w:shd w:val="clear" w:color="auto" w:fill="FFFFFF"/>
        <w:tabs>
          <w:tab w:val="left" w:pos="9763"/>
        </w:tabs>
        <w:spacing w:after="0" w:line="360" w:lineRule="auto"/>
        <w:jc w:val="both"/>
        <w:rPr>
          <w:rFonts w:ascii="Century Gothic" w:eastAsia="Times New Roman" w:hAnsi="Century Gothic" w:cs="Arial"/>
          <w:sz w:val="24"/>
          <w:szCs w:val="24"/>
          <w:lang w:val="es-ES" w:eastAsia="es-ES"/>
        </w:rPr>
      </w:pPr>
    </w:p>
    <w:p w:rsidR="00157B33" w:rsidRPr="00157B33" w:rsidRDefault="00157B33" w:rsidP="00157B33">
      <w:pPr>
        <w:shd w:val="clear" w:color="auto" w:fill="FFFFFF"/>
        <w:tabs>
          <w:tab w:val="left" w:pos="9763"/>
        </w:tabs>
        <w:spacing w:after="0" w:line="360" w:lineRule="auto"/>
        <w:jc w:val="both"/>
        <w:rPr>
          <w:rFonts w:ascii="Century Gothic" w:eastAsia="Arial" w:hAnsi="Century Gothic" w:cs="Arial"/>
          <w:sz w:val="24"/>
          <w:szCs w:val="24"/>
          <w:lang w:val="es-ES" w:eastAsia="es-ES"/>
        </w:rPr>
      </w:pPr>
      <w:r w:rsidRPr="00157B33">
        <w:rPr>
          <w:rFonts w:ascii="Century Gothic" w:eastAsia="Times New Roman" w:hAnsi="Century Gothic" w:cs="Arial"/>
          <w:b/>
          <w:sz w:val="24"/>
          <w:szCs w:val="24"/>
          <w:lang w:val="es-ES" w:eastAsia="es-ES"/>
        </w:rPr>
        <w:lastRenderedPageBreak/>
        <w:t>II.-</w:t>
      </w:r>
      <w:r w:rsidRPr="00157B33">
        <w:rPr>
          <w:rFonts w:ascii="Century Gothic" w:eastAsia="Times New Roman" w:hAnsi="Century Gothic" w:cs="Arial"/>
          <w:sz w:val="24"/>
          <w:szCs w:val="24"/>
          <w:lang w:val="es-ES" w:eastAsia="es-ES"/>
        </w:rPr>
        <w:t xml:space="preserve"> La Presidencia del H. Congreso d</w:t>
      </w:r>
      <w:r>
        <w:rPr>
          <w:rFonts w:ascii="Century Gothic" w:eastAsia="Times New Roman" w:hAnsi="Century Gothic" w:cs="Arial"/>
          <w:sz w:val="24"/>
          <w:szCs w:val="24"/>
          <w:lang w:val="es-ES" w:eastAsia="es-ES"/>
        </w:rPr>
        <w:t>el Estado, con fecha tres de septiembre</w:t>
      </w:r>
      <w:r w:rsidRPr="00157B33">
        <w:rPr>
          <w:rFonts w:ascii="Century Gothic" w:eastAsia="Times New Roman" w:hAnsi="Century Gothic" w:cs="Arial"/>
          <w:sz w:val="24"/>
          <w:szCs w:val="24"/>
          <w:lang w:val="es-ES" w:eastAsia="es-ES"/>
        </w:rPr>
        <w:t xml:space="preserve"> del año dos mil veinte, y en </w:t>
      </w:r>
      <w:r w:rsidRPr="00157B33">
        <w:rPr>
          <w:rFonts w:ascii="Century Gothic" w:eastAsia="Arial" w:hAnsi="Century Gothic" w:cs="Arial"/>
          <w:sz w:val="24"/>
          <w:szCs w:val="24"/>
          <w:lang w:val="es-ES" w:eastAsia="es-ES"/>
        </w:rPr>
        <w:t>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rsidR="00157B33" w:rsidRPr="00157B33" w:rsidRDefault="00157B33" w:rsidP="00157B33">
      <w:pPr>
        <w:shd w:val="clear" w:color="auto" w:fill="FFFFFF"/>
        <w:tabs>
          <w:tab w:val="left" w:pos="9763"/>
        </w:tabs>
        <w:spacing w:after="0" w:line="240" w:lineRule="auto"/>
        <w:jc w:val="both"/>
        <w:rPr>
          <w:rFonts w:ascii="Century Gothic" w:eastAsia="Times New Roman" w:hAnsi="Century Gothic" w:cs="Arial"/>
          <w:sz w:val="24"/>
          <w:szCs w:val="24"/>
          <w:lang w:val="es-ES" w:eastAsia="es-ES"/>
        </w:rPr>
      </w:pPr>
    </w:p>
    <w:p w:rsidR="00157B33" w:rsidRPr="00157B33" w:rsidRDefault="00157B33" w:rsidP="00157B33">
      <w:pPr>
        <w:spacing w:after="0" w:line="360" w:lineRule="auto"/>
        <w:jc w:val="both"/>
        <w:rPr>
          <w:rFonts w:ascii="Century Gothic" w:eastAsia="Times New Roman" w:hAnsi="Century Gothic" w:cs="Arial"/>
          <w:bCs/>
          <w:sz w:val="24"/>
          <w:szCs w:val="24"/>
          <w:lang w:val="es-ES" w:eastAsia="es-ES"/>
        </w:rPr>
      </w:pPr>
      <w:r w:rsidRPr="00157B33">
        <w:rPr>
          <w:rFonts w:ascii="Century Gothic" w:eastAsia="Times New Roman" w:hAnsi="Century Gothic" w:cs="Arial"/>
          <w:b/>
          <w:bCs/>
          <w:sz w:val="24"/>
          <w:szCs w:val="24"/>
          <w:lang w:val="es-ES" w:eastAsia="es-ES"/>
        </w:rPr>
        <w:t xml:space="preserve">III.- </w:t>
      </w:r>
      <w:r w:rsidRPr="00157B33">
        <w:rPr>
          <w:rFonts w:ascii="Century Gothic" w:eastAsia="Times New Roman" w:hAnsi="Century Gothic" w:cs="Arial"/>
          <w:bCs/>
          <w:sz w:val="24"/>
          <w:szCs w:val="24"/>
          <w:lang w:val="es-ES" w:eastAsia="es-ES"/>
        </w:rPr>
        <w:t>La Iniciativa se sustenta en la siguiente exposición de motivos:</w:t>
      </w:r>
    </w:p>
    <w:p w:rsidR="00157B33" w:rsidRDefault="00157B33" w:rsidP="00157B33">
      <w:pPr>
        <w:spacing w:after="0" w:line="360" w:lineRule="auto"/>
        <w:jc w:val="both"/>
        <w:rPr>
          <w:rFonts w:ascii="Century Gothic" w:hAnsi="Century Gothic" w:cs="Arial"/>
          <w:bCs/>
          <w:i/>
          <w:sz w:val="24"/>
          <w:szCs w:val="24"/>
        </w:rPr>
      </w:pPr>
    </w:p>
    <w:p w:rsidR="00157B33" w:rsidRPr="00157B33" w:rsidRDefault="00157B33" w:rsidP="002919FA">
      <w:pPr>
        <w:spacing w:after="0" w:line="360" w:lineRule="auto"/>
        <w:ind w:left="567" w:right="567"/>
        <w:jc w:val="both"/>
        <w:rPr>
          <w:rFonts w:ascii="Century Gothic" w:hAnsi="Century Gothic" w:cs="Arial"/>
          <w:bCs/>
          <w:i/>
          <w:sz w:val="24"/>
          <w:szCs w:val="24"/>
        </w:rPr>
      </w:pPr>
      <w:r>
        <w:rPr>
          <w:rFonts w:ascii="Century Gothic" w:hAnsi="Century Gothic" w:cs="Arial"/>
          <w:bCs/>
          <w:i/>
          <w:sz w:val="24"/>
          <w:szCs w:val="24"/>
        </w:rPr>
        <w:t>“</w:t>
      </w:r>
      <w:r w:rsidRPr="00157B33">
        <w:rPr>
          <w:rFonts w:ascii="Century Gothic" w:hAnsi="Century Gothic" w:cs="Arial"/>
          <w:bCs/>
          <w:i/>
          <w:sz w:val="24"/>
          <w:szCs w:val="24"/>
        </w:rPr>
        <w:t>Este país, de acuerdo con la encuesta intercen</w:t>
      </w:r>
      <w:r>
        <w:rPr>
          <w:rFonts w:ascii="Century Gothic" w:hAnsi="Century Gothic" w:cs="Arial"/>
          <w:bCs/>
          <w:i/>
          <w:sz w:val="24"/>
          <w:szCs w:val="24"/>
        </w:rPr>
        <w:t>sal 2015 realizada por el INEGI</w:t>
      </w:r>
      <w:r w:rsidRPr="00157B33">
        <w:rPr>
          <w:rFonts w:ascii="Century Gothic" w:hAnsi="Century Gothic" w:cs="Arial"/>
          <w:bCs/>
          <w:i/>
          <w:sz w:val="24"/>
          <w:szCs w:val="24"/>
        </w:rPr>
        <w:t>, “se cuenta con 119 millones 530 mil 753 habitantes en su territorio nacional, de los cuales 25 694 928 se autorreconocen como indígenas, correspondiente al 21.5% de la población, 51.3% son mujeres y 48.7% son hombres”. (INEGI, 2015). Es así como se conforma la población indígena que se encuentra distribuida en el territorio nacional.</w:t>
      </w:r>
    </w:p>
    <w:p w:rsidR="00157B33" w:rsidRPr="00157B33" w:rsidRDefault="00157B33" w:rsidP="002919FA">
      <w:pPr>
        <w:spacing w:after="0" w:line="360" w:lineRule="auto"/>
        <w:ind w:left="567" w:right="567"/>
        <w:jc w:val="both"/>
        <w:rPr>
          <w:rFonts w:ascii="Century Gothic" w:hAnsi="Century Gothic" w:cs="Arial"/>
          <w:bCs/>
          <w:i/>
          <w:sz w:val="24"/>
          <w:szCs w:val="24"/>
        </w:rPr>
      </w:pPr>
    </w:p>
    <w:p w:rsidR="00157B33" w:rsidRPr="00157B33" w:rsidRDefault="00157B33" w:rsidP="002919FA">
      <w:pPr>
        <w:spacing w:after="0" w:line="360" w:lineRule="auto"/>
        <w:ind w:left="567" w:right="567"/>
        <w:jc w:val="both"/>
        <w:rPr>
          <w:rFonts w:ascii="Century Gothic" w:hAnsi="Century Gothic" w:cs="Arial"/>
          <w:bCs/>
          <w:i/>
          <w:iCs/>
          <w:sz w:val="24"/>
          <w:szCs w:val="24"/>
        </w:rPr>
      </w:pPr>
      <w:r w:rsidRPr="00157B33">
        <w:rPr>
          <w:rFonts w:ascii="Century Gothic" w:hAnsi="Century Gothic" w:cs="Arial"/>
          <w:i/>
          <w:iCs/>
          <w:color w:val="202122"/>
          <w:sz w:val="24"/>
          <w:szCs w:val="24"/>
          <w:shd w:val="clear" w:color="auto" w:fill="FFFFFF"/>
        </w:rPr>
        <w:t>En el Estado de Chihuahua se asienta el 90% de su población rarámuri, aproximadamente más de 75,000 habitantes que se divide entre los grupos central (30.000 - 40.000 individuos), occidental (5.000 - 10.000 individuos), sudoccidental o tubare (menos de 100 individuos) y septentrional (unos 500 individuos)</w:t>
      </w:r>
      <w:r w:rsidRPr="00157B33">
        <w:rPr>
          <w:rFonts w:ascii="Century Gothic" w:hAnsi="Century Gothic" w:cs="Arial"/>
          <w:bCs/>
          <w:i/>
          <w:iCs/>
          <w:sz w:val="24"/>
          <w:szCs w:val="24"/>
        </w:rPr>
        <w:t xml:space="preserve"> </w:t>
      </w:r>
    </w:p>
    <w:p w:rsidR="00157B33" w:rsidRPr="00157B33" w:rsidRDefault="00157B33" w:rsidP="002919FA">
      <w:pPr>
        <w:spacing w:after="0" w:line="360" w:lineRule="auto"/>
        <w:ind w:left="567" w:right="567"/>
        <w:jc w:val="both"/>
        <w:rPr>
          <w:rFonts w:ascii="Century Gothic" w:hAnsi="Century Gothic" w:cs="Arial"/>
          <w:b/>
          <w:i/>
          <w:sz w:val="24"/>
          <w:szCs w:val="24"/>
        </w:rPr>
      </w:pPr>
    </w:p>
    <w:p w:rsidR="00157B33" w:rsidRPr="00157B33" w:rsidRDefault="00157B33" w:rsidP="002919FA">
      <w:pPr>
        <w:spacing w:after="0" w:line="360" w:lineRule="auto"/>
        <w:ind w:left="567" w:right="567"/>
        <w:jc w:val="both"/>
        <w:rPr>
          <w:rFonts w:ascii="Century Gothic" w:hAnsi="Century Gothic" w:cs="Arial"/>
          <w:bCs/>
          <w:i/>
          <w:sz w:val="24"/>
          <w:szCs w:val="24"/>
        </w:rPr>
      </w:pPr>
      <w:r w:rsidRPr="00157B33">
        <w:rPr>
          <w:rFonts w:ascii="Century Gothic" w:hAnsi="Century Gothic" w:cs="Arial"/>
          <w:bCs/>
          <w:i/>
          <w:sz w:val="24"/>
          <w:szCs w:val="24"/>
        </w:rPr>
        <w:lastRenderedPageBreak/>
        <w:t>Es necesario que nosotros como Chihuahuenses conozcamos los saberes de la cultura rarámuri para valorar la riqueza de valores, costumbres y tradiciones milenarias, dándole voz a una etnia que se ha visto disminuida demográficamente con el transcurso del tiempo.</w:t>
      </w:r>
    </w:p>
    <w:p w:rsidR="00157B33" w:rsidRPr="00157B33" w:rsidRDefault="00157B33" w:rsidP="002919FA">
      <w:pPr>
        <w:spacing w:after="0" w:line="360" w:lineRule="auto"/>
        <w:ind w:left="567" w:right="567"/>
        <w:jc w:val="both"/>
        <w:rPr>
          <w:rFonts w:ascii="Century Gothic" w:hAnsi="Century Gothic" w:cs="Arial"/>
          <w:bCs/>
          <w:i/>
          <w:sz w:val="24"/>
          <w:szCs w:val="24"/>
        </w:rPr>
      </w:pPr>
    </w:p>
    <w:p w:rsidR="00157B33" w:rsidRPr="00157B33" w:rsidRDefault="00157B33" w:rsidP="002919FA">
      <w:pPr>
        <w:spacing w:after="0" w:line="360" w:lineRule="auto"/>
        <w:ind w:left="567" w:right="567"/>
        <w:jc w:val="both"/>
        <w:rPr>
          <w:rFonts w:ascii="Century Gothic" w:hAnsi="Century Gothic" w:cs="Arial"/>
          <w:bCs/>
          <w:i/>
          <w:sz w:val="24"/>
          <w:szCs w:val="24"/>
        </w:rPr>
      </w:pPr>
      <w:r w:rsidRPr="00157B33">
        <w:rPr>
          <w:rFonts w:ascii="Century Gothic" w:hAnsi="Century Gothic" w:cs="Arial"/>
          <w:bCs/>
          <w:i/>
          <w:sz w:val="24"/>
          <w:szCs w:val="24"/>
        </w:rPr>
        <w:t>Los rarámuris son una cultura que se ha preocupado por ella misma, limitándose a desplazarse cada vez más de los blancos, mostrando prudencia y guardando silencio, pues a pesar de toda una historia de opresión, los rarámuris siguen mostrando actitudes de paz.</w:t>
      </w:r>
    </w:p>
    <w:p w:rsidR="00157B33" w:rsidRPr="00157B33" w:rsidRDefault="00157B33" w:rsidP="002919FA">
      <w:pPr>
        <w:spacing w:after="0" w:line="360" w:lineRule="auto"/>
        <w:ind w:left="567" w:right="567"/>
        <w:jc w:val="both"/>
        <w:rPr>
          <w:rFonts w:ascii="Century Gothic" w:hAnsi="Century Gothic" w:cs="Arial"/>
          <w:bCs/>
          <w:i/>
          <w:sz w:val="24"/>
          <w:szCs w:val="24"/>
        </w:rPr>
      </w:pPr>
    </w:p>
    <w:p w:rsidR="00157B33" w:rsidRPr="00157B33" w:rsidRDefault="00157B33" w:rsidP="002919FA">
      <w:pPr>
        <w:spacing w:after="0" w:line="360" w:lineRule="auto"/>
        <w:ind w:left="567" w:right="567"/>
        <w:jc w:val="both"/>
        <w:rPr>
          <w:rFonts w:ascii="Century Gothic" w:hAnsi="Century Gothic" w:cs="Arial"/>
          <w:i/>
          <w:iCs/>
          <w:sz w:val="24"/>
          <w:szCs w:val="24"/>
        </w:rPr>
      </w:pPr>
      <w:r w:rsidRPr="00157B33">
        <w:rPr>
          <w:rFonts w:ascii="Century Gothic" w:hAnsi="Century Gothic" w:cs="Arial"/>
          <w:i/>
          <w:iCs/>
          <w:sz w:val="24"/>
          <w:szCs w:val="24"/>
        </w:rPr>
        <w:t>Los rarámuris producen una rica variedad artesanal entre herramientas, adornos y utensilios que ellos consumen, pero que también venden a los turistas. Las mujeres son muy hábiles en la manufactura de gruesas cobijas, cintas, cestas, faldas y blusas; los hombres son diestros en la talla de madera.</w:t>
      </w:r>
    </w:p>
    <w:p w:rsidR="00157B33" w:rsidRPr="00157B33" w:rsidRDefault="00157B33" w:rsidP="002919FA">
      <w:pPr>
        <w:spacing w:after="0" w:line="360" w:lineRule="auto"/>
        <w:ind w:left="567" w:right="567"/>
        <w:jc w:val="both"/>
        <w:rPr>
          <w:rFonts w:ascii="Century Gothic" w:hAnsi="Century Gothic" w:cs="Arial"/>
          <w:i/>
          <w:iCs/>
          <w:sz w:val="24"/>
          <w:szCs w:val="24"/>
        </w:rPr>
      </w:pPr>
    </w:p>
    <w:p w:rsidR="00157B33" w:rsidRPr="00157B33" w:rsidRDefault="00157B33" w:rsidP="002919FA">
      <w:pPr>
        <w:spacing w:after="0" w:line="360" w:lineRule="auto"/>
        <w:ind w:left="567" w:right="567"/>
        <w:jc w:val="both"/>
        <w:rPr>
          <w:rFonts w:ascii="Century Gothic" w:hAnsi="Century Gothic" w:cs="Arial"/>
          <w:i/>
          <w:sz w:val="24"/>
          <w:szCs w:val="24"/>
        </w:rPr>
      </w:pPr>
      <w:r w:rsidRPr="00157B33">
        <w:rPr>
          <w:rFonts w:ascii="Century Gothic" w:hAnsi="Century Gothic" w:cs="Arial"/>
          <w:i/>
          <w:sz w:val="24"/>
          <w:szCs w:val="24"/>
        </w:rPr>
        <w:t>Según Víctor Mendoza Valdés, director del Centro de Participación y Difusión Universitaria de la Universidad Iberoamericana (Ibero) Puebla, los cuatro problemas más grandes de la Sierra Tarahumara, en el estado de Chihuahua son la deforestación, la sequía, la hambruna y la depredación del “hombre civilizado”, lo cual ha marginado a los rarámuris desde hace más de 90 años.</w:t>
      </w:r>
    </w:p>
    <w:p w:rsidR="00157B33" w:rsidRPr="00157B33" w:rsidRDefault="00157B33" w:rsidP="002919FA">
      <w:pPr>
        <w:autoSpaceDE w:val="0"/>
        <w:autoSpaceDN w:val="0"/>
        <w:adjustRightInd w:val="0"/>
        <w:spacing w:after="0" w:line="360" w:lineRule="auto"/>
        <w:ind w:left="567" w:right="567"/>
        <w:jc w:val="both"/>
        <w:rPr>
          <w:rStyle w:val="Textoennegrita"/>
          <w:rFonts w:ascii="Century Gothic" w:hAnsi="Century Gothic" w:cs="Arial"/>
          <w:i/>
          <w:color w:val="000000" w:themeColor="text1"/>
          <w:sz w:val="24"/>
          <w:szCs w:val="24"/>
          <w:shd w:val="clear" w:color="auto" w:fill="FFFFFF"/>
        </w:rPr>
      </w:pPr>
    </w:p>
    <w:p w:rsidR="00157B33" w:rsidRPr="007A3B97" w:rsidRDefault="00157B33" w:rsidP="002919FA">
      <w:pPr>
        <w:autoSpaceDE w:val="0"/>
        <w:autoSpaceDN w:val="0"/>
        <w:adjustRightInd w:val="0"/>
        <w:spacing w:after="0" w:line="360" w:lineRule="auto"/>
        <w:ind w:left="567" w:right="567"/>
        <w:jc w:val="both"/>
        <w:rPr>
          <w:rStyle w:val="Textoennegrita"/>
          <w:rFonts w:ascii="Century Gothic" w:hAnsi="Century Gothic" w:cs="Arial"/>
          <w:b w:val="0"/>
          <w:bCs w:val="0"/>
          <w:i/>
          <w:color w:val="000000" w:themeColor="text1"/>
          <w:sz w:val="24"/>
          <w:szCs w:val="24"/>
          <w:shd w:val="clear" w:color="auto" w:fill="FFFFFF"/>
        </w:rPr>
      </w:pPr>
      <w:r w:rsidRPr="007A3B97">
        <w:rPr>
          <w:rStyle w:val="Textoennegrita"/>
          <w:rFonts w:ascii="Century Gothic" w:hAnsi="Century Gothic" w:cs="Arial"/>
          <w:b w:val="0"/>
          <w:i/>
          <w:color w:val="000000" w:themeColor="text1"/>
          <w:sz w:val="24"/>
          <w:szCs w:val="24"/>
          <w:shd w:val="clear" w:color="auto" w:fill="FFFFFF"/>
        </w:rPr>
        <w:lastRenderedPageBreak/>
        <w:t>Para lograr un mejor estilo de vida la comunidad rarámuri está en busca de oportunidades laborales para poder crecer y desarrollarse sin tener que depender únicamente de su mayor recurso como lo es el maíz, dado que el cultivo de este es incierto para la subsistencia de la misma etnia</w:t>
      </w:r>
    </w:p>
    <w:p w:rsidR="00157B33" w:rsidRPr="007A3B97" w:rsidRDefault="00157B33" w:rsidP="002919FA">
      <w:pPr>
        <w:autoSpaceDE w:val="0"/>
        <w:autoSpaceDN w:val="0"/>
        <w:adjustRightInd w:val="0"/>
        <w:spacing w:after="0" w:line="360" w:lineRule="auto"/>
        <w:ind w:left="567" w:right="567"/>
        <w:jc w:val="both"/>
        <w:rPr>
          <w:rStyle w:val="Textoennegrita"/>
          <w:rFonts w:ascii="Century Gothic" w:hAnsi="Century Gothic" w:cs="Arial"/>
          <w:b w:val="0"/>
          <w:bCs w:val="0"/>
          <w:i/>
          <w:color w:val="000000" w:themeColor="text1"/>
          <w:sz w:val="24"/>
          <w:szCs w:val="24"/>
          <w:shd w:val="clear" w:color="auto" w:fill="FFFFFF"/>
        </w:rPr>
      </w:pPr>
    </w:p>
    <w:p w:rsidR="00157B33" w:rsidRPr="007A3B97" w:rsidRDefault="00157B33" w:rsidP="002919FA">
      <w:pPr>
        <w:autoSpaceDE w:val="0"/>
        <w:autoSpaceDN w:val="0"/>
        <w:adjustRightInd w:val="0"/>
        <w:spacing w:after="0" w:line="360" w:lineRule="auto"/>
        <w:ind w:left="567" w:right="567"/>
        <w:jc w:val="both"/>
        <w:rPr>
          <w:rStyle w:val="Textoennegrita"/>
          <w:rFonts w:ascii="Century Gothic" w:hAnsi="Century Gothic" w:cs="Arial"/>
          <w:b w:val="0"/>
          <w:bCs w:val="0"/>
          <w:i/>
          <w:color w:val="000000" w:themeColor="text1"/>
          <w:sz w:val="24"/>
          <w:szCs w:val="24"/>
          <w:shd w:val="clear" w:color="auto" w:fill="FFFFFF"/>
        </w:rPr>
      </w:pPr>
      <w:r w:rsidRPr="007A3B97">
        <w:rPr>
          <w:rStyle w:val="Textoennegrita"/>
          <w:rFonts w:ascii="Century Gothic" w:hAnsi="Century Gothic" w:cs="Arial"/>
          <w:b w:val="0"/>
          <w:i/>
          <w:color w:val="000000" w:themeColor="text1"/>
          <w:sz w:val="24"/>
          <w:szCs w:val="24"/>
          <w:shd w:val="clear" w:color="auto" w:fill="FFFFFF"/>
        </w:rPr>
        <w:t>El año pasado tuvo gran revuelo nacional una empresa textil creada en el 2017 por mujeres rarámuris llamada KUSÁ, la compañía inicio con 3 hermanas de origen rarámuri, quienes se convirtieron en modistas de ropa étnica a la cual añaden un toque de modernidad logrando ganar terreno en la industria textil, al ofrecer innovadores diseños que conservan esencia de su cultura; El proyecto surgió</w:t>
      </w:r>
    </w:p>
    <w:p w:rsidR="00157B33" w:rsidRPr="007A3B97" w:rsidRDefault="00157B33" w:rsidP="002919FA">
      <w:pPr>
        <w:autoSpaceDE w:val="0"/>
        <w:autoSpaceDN w:val="0"/>
        <w:adjustRightInd w:val="0"/>
        <w:spacing w:after="0" w:line="360" w:lineRule="auto"/>
        <w:ind w:left="567" w:right="567"/>
        <w:jc w:val="both"/>
        <w:rPr>
          <w:rStyle w:val="Textoennegrita"/>
          <w:rFonts w:ascii="Century Gothic" w:hAnsi="Century Gothic" w:cs="Arial"/>
          <w:b w:val="0"/>
          <w:bCs w:val="0"/>
          <w:i/>
          <w:color w:val="000000" w:themeColor="text1"/>
          <w:sz w:val="24"/>
          <w:szCs w:val="24"/>
          <w:shd w:val="clear" w:color="auto" w:fill="FFFFFF"/>
        </w:rPr>
      </w:pPr>
      <w:r w:rsidRPr="007A3B97">
        <w:rPr>
          <w:rStyle w:val="Textoennegrita"/>
          <w:rFonts w:ascii="Century Gothic" w:hAnsi="Century Gothic" w:cs="Arial"/>
          <w:b w:val="0"/>
          <w:i/>
          <w:color w:val="000000" w:themeColor="text1"/>
          <w:sz w:val="24"/>
          <w:szCs w:val="24"/>
          <w:shd w:val="clear" w:color="auto" w:fill="FFFFFF"/>
        </w:rPr>
        <w:t xml:space="preserve"> por la necesidad de generar un ingreso para ellas y sus familias. Hasta el día de hoy la gran fuerza con la que ha impactado la línea de ropa ha sido sorprendente para las diseñadoras, han visto como su producto se consume en gran medida en ferias y mercados en los que han tenido la oportunidad de presentarse. La demanda de su marca le da la oportunidad de crecer a más mujeres aumentando la producción. Una de ellas incluso comenta la oportunidad que tienen de igualar en un plano social el hecho de que un mestizo use ropa rarámuri y el rarámuri venda y se beneficie la economía, el intercambio de dar y recibir los pone en un mismo punto.</w:t>
      </w:r>
    </w:p>
    <w:p w:rsidR="00157B33" w:rsidRPr="007A3B97" w:rsidRDefault="00157B33" w:rsidP="002919FA">
      <w:pPr>
        <w:autoSpaceDE w:val="0"/>
        <w:autoSpaceDN w:val="0"/>
        <w:adjustRightInd w:val="0"/>
        <w:spacing w:after="0" w:line="360" w:lineRule="auto"/>
        <w:ind w:left="567" w:right="567"/>
        <w:jc w:val="both"/>
        <w:rPr>
          <w:rStyle w:val="Textoennegrita"/>
          <w:rFonts w:ascii="Century Gothic" w:hAnsi="Century Gothic" w:cs="Arial"/>
          <w:b w:val="0"/>
          <w:bCs w:val="0"/>
          <w:i/>
          <w:color w:val="000000" w:themeColor="text1"/>
          <w:sz w:val="24"/>
          <w:szCs w:val="24"/>
          <w:shd w:val="clear" w:color="auto" w:fill="FFFFFF"/>
        </w:rPr>
      </w:pPr>
    </w:p>
    <w:p w:rsidR="00157B33" w:rsidRPr="007A3B97" w:rsidRDefault="00157B33" w:rsidP="002919FA">
      <w:pPr>
        <w:autoSpaceDE w:val="0"/>
        <w:autoSpaceDN w:val="0"/>
        <w:adjustRightInd w:val="0"/>
        <w:spacing w:after="0" w:line="360" w:lineRule="auto"/>
        <w:ind w:left="567" w:right="567"/>
        <w:jc w:val="both"/>
        <w:rPr>
          <w:rFonts w:ascii="Century Gothic" w:hAnsi="Century Gothic" w:cs="Arial"/>
          <w:bCs/>
          <w:i/>
          <w:color w:val="000000" w:themeColor="text1"/>
          <w:sz w:val="24"/>
          <w:szCs w:val="24"/>
          <w:shd w:val="clear" w:color="auto" w:fill="FFFFFF"/>
        </w:rPr>
      </w:pPr>
      <w:r w:rsidRPr="007A3B97">
        <w:rPr>
          <w:rStyle w:val="Textoennegrita"/>
          <w:rFonts w:ascii="Century Gothic" w:hAnsi="Century Gothic" w:cs="Arial"/>
          <w:b w:val="0"/>
          <w:i/>
          <w:color w:val="000000" w:themeColor="text1"/>
          <w:sz w:val="24"/>
          <w:szCs w:val="24"/>
          <w:shd w:val="clear" w:color="auto" w:fill="FFFFFF"/>
        </w:rPr>
        <w:lastRenderedPageBreak/>
        <w:t>Es por lo mismo que basados en datos reales de los grandes resultados que puede llegar a tener una empresa textil en</w:t>
      </w:r>
      <w:r w:rsidRPr="007A3B97">
        <w:rPr>
          <w:rStyle w:val="Textoennegrita"/>
          <w:rFonts w:ascii="Century Gothic" w:hAnsi="Century Gothic" w:cs="Arial"/>
          <w:i/>
          <w:color w:val="000000" w:themeColor="text1"/>
          <w:sz w:val="24"/>
          <w:szCs w:val="24"/>
          <w:shd w:val="clear" w:color="auto" w:fill="FFFFFF"/>
        </w:rPr>
        <w:t xml:space="preserve"> </w:t>
      </w:r>
      <w:r w:rsidRPr="007A3B97">
        <w:rPr>
          <w:rFonts w:ascii="Century Gothic" w:hAnsi="Century Gothic" w:cs="Arial"/>
          <w:bCs/>
          <w:i/>
          <w:color w:val="000000" w:themeColor="text1"/>
          <w:sz w:val="24"/>
          <w:szCs w:val="24"/>
          <w:shd w:val="clear" w:color="auto" w:fill="FFFFFF"/>
        </w:rPr>
        <w:t>San José Baqueachi, Carichí, Chihuahua</w:t>
      </w:r>
      <w:r w:rsidRPr="007A3B97">
        <w:rPr>
          <w:rFonts w:ascii="Century Gothic" w:hAnsi="Century Gothic" w:cs="Arial"/>
          <w:b/>
          <w:i/>
          <w:color w:val="000000" w:themeColor="text1"/>
          <w:sz w:val="24"/>
          <w:szCs w:val="24"/>
          <w:shd w:val="clear" w:color="auto" w:fill="FFFFFF"/>
        </w:rPr>
        <w:t xml:space="preserve"> </w:t>
      </w:r>
      <w:r w:rsidRPr="007A3B97">
        <w:rPr>
          <w:rFonts w:ascii="Century Gothic" w:hAnsi="Century Gothic" w:cs="Arial"/>
          <w:bCs/>
          <w:i/>
          <w:color w:val="000000" w:themeColor="text1"/>
          <w:sz w:val="24"/>
          <w:szCs w:val="24"/>
          <w:shd w:val="clear" w:color="auto" w:fill="FFFFFF"/>
        </w:rPr>
        <w:t xml:space="preserve">para el impulso de su economía, se solicita la instalación de la misma con todo el material necesario para la realización de diversos productos y ropa artesana, entre ellos vestidos típicos de la cultura rarámuri y vestimenta de hombre de la misma etnia (telas, hilos, tijeras, maquinas industriales, agujas, etc.) equipada para mínimo 10 mujeres que rotarían, esto para el beneficio de toda la comunidad. </w:t>
      </w:r>
    </w:p>
    <w:p w:rsidR="00157B33" w:rsidRPr="007A3B97" w:rsidRDefault="00157B33" w:rsidP="002919FA">
      <w:pPr>
        <w:autoSpaceDE w:val="0"/>
        <w:autoSpaceDN w:val="0"/>
        <w:adjustRightInd w:val="0"/>
        <w:spacing w:after="0" w:line="360" w:lineRule="auto"/>
        <w:ind w:left="567" w:right="567"/>
        <w:jc w:val="both"/>
        <w:rPr>
          <w:rFonts w:ascii="Century Gothic" w:hAnsi="Century Gothic" w:cs="Arial"/>
          <w:bCs/>
          <w:i/>
          <w:color w:val="000000" w:themeColor="text1"/>
          <w:sz w:val="24"/>
          <w:szCs w:val="24"/>
          <w:shd w:val="clear" w:color="auto" w:fill="FFFFFF"/>
        </w:rPr>
      </w:pPr>
    </w:p>
    <w:p w:rsidR="00157B33" w:rsidRPr="007A3B97" w:rsidRDefault="00157B33" w:rsidP="002919FA">
      <w:pPr>
        <w:autoSpaceDE w:val="0"/>
        <w:autoSpaceDN w:val="0"/>
        <w:adjustRightInd w:val="0"/>
        <w:spacing w:after="0" w:line="360" w:lineRule="auto"/>
        <w:ind w:left="567" w:right="567"/>
        <w:jc w:val="both"/>
        <w:rPr>
          <w:rStyle w:val="Textoennegrita"/>
          <w:rFonts w:ascii="Century Gothic" w:hAnsi="Century Gothic" w:cs="Arial"/>
          <w:b w:val="0"/>
          <w:i/>
          <w:color w:val="000000" w:themeColor="text1"/>
          <w:sz w:val="24"/>
          <w:szCs w:val="24"/>
          <w:shd w:val="clear" w:color="auto" w:fill="FFFFFF"/>
        </w:rPr>
      </w:pPr>
      <w:r w:rsidRPr="007A3B97">
        <w:rPr>
          <w:rFonts w:ascii="Century Gothic" w:hAnsi="Century Gothic" w:cs="Arial"/>
          <w:bCs/>
          <w:i/>
          <w:color w:val="000000" w:themeColor="text1"/>
          <w:sz w:val="24"/>
          <w:szCs w:val="24"/>
          <w:shd w:val="clear" w:color="auto" w:fill="FFFFFF"/>
        </w:rPr>
        <w:t>Siendo nuestro deber como funcionarios públicos ver por el crecimiento de la sociedad más vulnerable e intentar empatar sus posibilidades de desarrollarse en el ámbito empresarial con las de cualquier otro ciudadano Chihuahuense.”</w:t>
      </w:r>
    </w:p>
    <w:p w:rsidR="00157B33" w:rsidRPr="00157B33" w:rsidRDefault="00157B33" w:rsidP="00157B33">
      <w:pPr>
        <w:spacing w:after="0" w:line="360" w:lineRule="auto"/>
        <w:ind w:right="616"/>
        <w:jc w:val="both"/>
        <w:rPr>
          <w:rFonts w:ascii="Century Gothic" w:eastAsia="Times New Roman" w:hAnsi="Century Gothic" w:cs="Arial"/>
          <w:bCs/>
          <w:i/>
          <w:sz w:val="24"/>
          <w:szCs w:val="24"/>
          <w:lang w:val="es-ES" w:eastAsia="es-ES"/>
        </w:rPr>
      </w:pPr>
    </w:p>
    <w:p w:rsidR="00060127" w:rsidRPr="00157B33" w:rsidRDefault="00157B33" w:rsidP="00157B33">
      <w:pPr>
        <w:spacing w:after="0" w:line="360" w:lineRule="auto"/>
        <w:jc w:val="both"/>
        <w:rPr>
          <w:rFonts w:ascii="Century Gothic" w:eastAsia="Times New Roman" w:hAnsi="Century Gothic" w:cs="Arial"/>
          <w:sz w:val="24"/>
          <w:szCs w:val="24"/>
          <w:lang w:val="es-ES" w:eastAsia="es-ES"/>
        </w:rPr>
      </w:pPr>
      <w:r w:rsidRPr="00157B33">
        <w:rPr>
          <w:rFonts w:ascii="Century Gothic" w:eastAsia="Times New Roman" w:hAnsi="Century Gothic" w:cs="Arial"/>
          <w:sz w:val="24"/>
          <w:szCs w:val="24"/>
          <w:lang w:val="es-ES" w:eastAsia="es-ES"/>
        </w:rPr>
        <w:t xml:space="preserve">Al tenor de lo anterior, la Comisión de Economía, Turismo y Servicios, después de entrar al estudio de la </w:t>
      </w:r>
      <w:r w:rsidR="000F623D">
        <w:rPr>
          <w:rFonts w:ascii="Century Gothic" w:eastAsia="Times New Roman" w:hAnsi="Century Gothic" w:cs="Arial"/>
          <w:color w:val="FF0000"/>
          <w:sz w:val="24"/>
          <w:szCs w:val="24"/>
          <w:lang w:val="es-ES" w:eastAsia="es-ES"/>
        </w:rPr>
        <w:t>I</w:t>
      </w:r>
      <w:r w:rsidRPr="00157B33">
        <w:rPr>
          <w:rFonts w:ascii="Century Gothic" w:eastAsia="Times New Roman" w:hAnsi="Century Gothic" w:cs="Arial"/>
          <w:sz w:val="24"/>
          <w:szCs w:val="24"/>
          <w:lang w:val="es-ES" w:eastAsia="es-ES"/>
        </w:rPr>
        <w:t>niciativa de mérito, tiene a bien formular las siguientes</w:t>
      </w:r>
    </w:p>
    <w:p w:rsidR="00060127" w:rsidRDefault="00060127" w:rsidP="00157B33">
      <w:pPr>
        <w:spacing w:after="0" w:line="360" w:lineRule="auto"/>
        <w:jc w:val="center"/>
        <w:rPr>
          <w:rFonts w:ascii="Century Gothic" w:eastAsia="Times New Roman" w:hAnsi="Century Gothic" w:cs="Arial"/>
          <w:b/>
          <w:bCs/>
          <w:sz w:val="24"/>
          <w:szCs w:val="24"/>
          <w:lang w:val="es-ES" w:eastAsia="es-ES"/>
        </w:rPr>
      </w:pPr>
    </w:p>
    <w:p w:rsidR="00157B33" w:rsidRPr="00157B33" w:rsidRDefault="00157B33" w:rsidP="00157B33">
      <w:pPr>
        <w:spacing w:after="0" w:line="360" w:lineRule="auto"/>
        <w:jc w:val="center"/>
        <w:rPr>
          <w:rFonts w:ascii="Century Gothic" w:eastAsia="Times New Roman" w:hAnsi="Century Gothic" w:cs="Arial"/>
          <w:b/>
          <w:bCs/>
          <w:sz w:val="24"/>
          <w:szCs w:val="24"/>
          <w:lang w:val="es-ES" w:eastAsia="es-ES"/>
        </w:rPr>
      </w:pPr>
      <w:r w:rsidRPr="00157B33">
        <w:rPr>
          <w:rFonts w:ascii="Century Gothic" w:eastAsia="Times New Roman" w:hAnsi="Century Gothic" w:cs="Arial"/>
          <w:b/>
          <w:bCs/>
          <w:sz w:val="24"/>
          <w:szCs w:val="24"/>
          <w:lang w:val="es-ES" w:eastAsia="es-ES"/>
        </w:rPr>
        <w:t>C O N S I D E R A C I O N E S</w:t>
      </w:r>
    </w:p>
    <w:p w:rsidR="00157B33" w:rsidRPr="00157B33" w:rsidRDefault="00157B33" w:rsidP="00157B33">
      <w:pPr>
        <w:spacing w:after="0" w:line="240" w:lineRule="auto"/>
        <w:jc w:val="both"/>
        <w:rPr>
          <w:rFonts w:ascii="Century Gothic" w:eastAsia="Times New Roman" w:hAnsi="Century Gothic" w:cs="Arial"/>
          <w:b/>
          <w:bCs/>
          <w:sz w:val="24"/>
          <w:szCs w:val="24"/>
          <w:lang w:val="es-ES" w:eastAsia="es-ES"/>
        </w:rPr>
      </w:pPr>
    </w:p>
    <w:p w:rsidR="00157B33" w:rsidRPr="0098382E" w:rsidRDefault="0098382E" w:rsidP="0098382E">
      <w:pPr>
        <w:spacing w:after="0" w:line="360" w:lineRule="auto"/>
        <w:jc w:val="both"/>
        <w:rPr>
          <w:rFonts w:ascii="Century Gothic" w:eastAsia="Times New Roman" w:hAnsi="Century Gothic" w:cs="Arial"/>
          <w:sz w:val="24"/>
          <w:szCs w:val="24"/>
          <w:lang w:val="es-ES" w:eastAsia="es-ES"/>
        </w:rPr>
      </w:pPr>
      <w:r w:rsidRPr="0098382E">
        <w:rPr>
          <w:rFonts w:ascii="Century Gothic" w:eastAsia="Times New Roman" w:hAnsi="Century Gothic" w:cs="Arial"/>
          <w:b/>
          <w:sz w:val="24"/>
          <w:szCs w:val="24"/>
          <w:lang w:val="es-ES" w:eastAsia="es-ES"/>
        </w:rPr>
        <w:t>I.-</w:t>
      </w:r>
      <w:r>
        <w:rPr>
          <w:rFonts w:ascii="Century Gothic" w:eastAsia="Times New Roman" w:hAnsi="Century Gothic" w:cs="Arial"/>
          <w:sz w:val="24"/>
          <w:szCs w:val="24"/>
          <w:lang w:val="es-ES" w:eastAsia="es-ES"/>
        </w:rPr>
        <w:t xml:space="preserve"> </w:t>
      </w:r>
      <w:r w:rsidR="00157B33" w:rsidRPr="0098382E">
        <w:rPr>
          <w:rFonts w:ascii="Century Gothic" w:eastAsia="Times New Roman" w:hAnsi="Century Gothic" w:cs="Arial"/>
          <w:sz w:val="24"/>
          <w:szCs w:val="24"/>
          <w:lang w:val="es-ES" w:eastAsia="es-ES"/>
        </w:rPr>
        <w:t xml:space="preserve">Al analizar las competencias de este Alto cuerpo Colegiado, quienes integramos esta Comisión no encontramos impedimento alguno para conocer del presente asunto. </w:t>
      </w:r>
    </w:p>
    <w:p w:rsidR="00157B33" w:rsidRPr="00157B33" w:rsidRDefault="00157B33" w:rsidP="00157B33">
      <w:pPr>
        <w:spacing w:after="0" w:line="240" w:lineRule="auto"/>
        <w:jc w:val="both"/>
        <w:rPr>
          <w:rFonts w:ascii="Century Gothic" w:eastAsia="Times New Roman" w:hAnsi="Century Gothic" w:cs="Arial"/>
          <w:sz w:val="24"/>
          <w:szCs w:val="24"/>
          <w:lang w:val="es-ES" w:eastAsia="es-ES"/>
        </w:rPr>
      </w:pPr>
    </w:p>
    <w:p w:rsidR="00157B33" w:rsidRPr="00157B33" w:rsidRDefault="00157B33" w:rsidP="00157B33">
      <w:pPr>
        <w:shd w:val="clear" w:color="auto" w:fill="FFFFFF"/>
        <w:tabs>
          <w:tab w:val="left" w:pos="9763"/>
        </w:tabs>
        <w:spacing w:after="0" w:line="360" w:lineRule="auto"/>
        <w:jc w:val="both"/>
        <w:rPr>
          <w:rFonts w:ascii="Century Gothic" w:eastAsia="Times New Roman" w:hAnsi="Century Gothic" w:cs="Arial"/>
          <w:sz w:val="24"/>
          <w:szCs w:val="24"/>
          <w:lang w:val="es-ES" w:eastAsia="es-ES"/>
        </w:rPr>
      </w:pPr>
      <w:r w:rsidRPr="00157B33">
        <w:rPr>
          <w:rFonts w:ascii="Century Gothic" w:eastAsia="Times New Roman" w:hAnsi="Century Gothic" w:cs="Arial"/>
          <w:b/>
          <w:sz w:val="24"/>
          <w:szCs w:val="24"/>
          <w:lang w:val="es-ES" w:eastAsia="es-ES"/>
        </w:rPr>
        <w:t xml:space="preserve">II.- </w:t>
      </w:r>
      <w:r w:rsidRPr="00157B33">
        <w:rPr>
          <w:rFonts w:ascii="Century Gothic" w:eastAsia="Times New Roman" w:hAnsi="Century Gothic" w:cs="Arial"/>
          <w:sz w:val="24"/>
          <w:szCs w:val="24"/>
          <w:lang w:val="es-ES" w:eastAsia="es-ES"/>
        </w:rPr>
        <w:t>En efecto, como ha quedado asentado en antecedentes, la presente Iniciati</w:t>
      </w:r>
      <w:r w:rsidR="0098382E">
        <w:rPr>
          <w:rFonts w:ascii="Century Gothic" w:eastAsia="Times New Roman" w:hAnsi="Century Gothic" w:cs="Arial"/>
          <w:sz w:val="24"/>
          <w:szCs w:val="24"/>
          <w:lang w:val="es-ES" w:eastAsia="es-ES"/>
        </w:rPr>
        <w:t>va tiene por objeto exhortar</w:t>
      </w:r>
      <w:r w:rsidRPr="00157B33">
        <w:rPr>
          <w:rFonts w:ascii="Century Gothic" w:hAnsi="Century Gothic" w:cs="Arial"/>
          <w:sz w:val="24"/>
          <w:szCs w:val="24"/>
        </w:rPr>
        <w:t xml:space="preserve"> al </w:t>
      </w:r>
      <w:r>
        <w:rPr>
          <w:rFonts w:ascii="Century Gothic" w:hAnsi="Century Gothic" w:cs="Arial"/>
          <w:sz w:val="24"/>
          <w:szCs w:val="24"/>
        </w:rPr>
        <w:t xml:space="preserve">titular del </w:t>
      </w:r>
      <w:r w:rsidR="0040520D">
        <w:rPr>
          <w:rFonts w:ascii="Century Gothic" w:hAnsi="Century Gothic" w:cs="Arial"/>
          <w:sz w:val="24"/>
          <w:szCs w:val="24"/>
        </w:rPr>
        <w:t>Poder Ejecutivo del Estado a través de la Secretarí</w:t>
      </w:r>
      <w:r w:rsidRPr="00157B33">
        <w:rPr>
          <w:rFonts w:ascii="Century Gothic" w:hAnsi="Century Gothic" w:cs="Arial"/>
          <w:sz w:val="24"/>
          <w:szCs w:val="24"/>
        </w:rPr>
        <w:t>a de Innovación y Desarrollo Eco</w:t>
      </w:r>
      <w:r w:rsidR="0040520D">
        <w:rPr>
          <w:rFonts w:ascii="Century Gothic" w:hAnsi="Century Gothic" w:cs="Arial"/>
          <w:sz w:val="24"/>
          <w:szCs w:val="24"/>
        </w:rPr>
        <w:t xml:space="preserve">nómico del Estado de Chihuahua, </w:t>
      </w:r>
      <w:r w:rsidRPr="00157B33">
        <w:rPr>
          <w:rFonts w:ascii="Century Gothic" w:hAnsi="Century Gothic" w:cs="Arial"/>
          <w:sz w:val="24"/>
          <w:szCs w:val="24"/>
        </w:rPr>
        <w:t>para que</w:t>
      </w:r>
      <w:r w:rsidR="0040520D">
        <w:rPr>
          <w:rFonts w:ascii="Century Gothic" w:hAnsi="Century Gothic" w:cs="Arial"/>
          <w:sz w:val="24"/>
          <w:szCs w:val="24"/>
        </w:rPr>
        <w:t>,</w:t>
      </w:r>
      <w:r w:rsidRPr="00157B33">
        <w:rPr>
          <w:rFonts w:ascii="Century Gothic" w:hAnsi="Century Gothic" w:cs="Arial"/>
          <w:sz w:val="24"/>
          <w:szCs w:val="24"/>
        </w:rPr>
        <w:t xml:space="preserve"> en uso de sus facultades y atribuciones prevea las acciones necesarias a efecto </w:t>
      </w:r>
      <w:r w:rsidR="0040520D" w:rsidRPr="00157B33">
        <w:rPr>
          <w:rFonts w:ascii="Century Gothic" w:hAnsi="Century Gothic" w:cs="Arial"/>
          <w:sz w:val="24"/>
          <w:szCs w:val="24"/>
        </w:rPr>
        <w:t>de instalar</w:t>
      </w:r>
      <w:r w:rsidRPr="00157B33">
        <w:rPr>
          <w:rFonts w:ascii="Century Gothic" w:hAnsi="Century Gothic" w:cs="Arial"/>
          <w:sz w:val="24"/>
          <w:szCs w:val="24"/>
        </w:rPr>
        <w:t xml:space="preserve"> una Industria Textilera en la comunidad de San José Baqueachi, Carichí, Chihuahua para el beneficio económico de toda la comunidad.</w:t>
      </w:r>
    </w:p>
    <w:p w:rsidR="00157B33" w:rsidRPr="00157B33" w:rsidRDefault="00157B33" w:rsidP="00157B33">
      <w:pPr>
        <w:spacing w:after="0" w:line="360" w:lineRule="auto"/>
        <w:jc w:val="both"/>
        <w:rPr>
          <w:rFonts w:ascii="Century Gothic" w:eastAsia="Times New Roman" w:hAnsi="Century Gothic" w:cs="Arial"/>
          <w:sz w:val="24"/>
          <w:szCs w:val="24"/>
          <w:lang w:val="es-ES" w:eastAsia="es-ES"/>
        </w:rPr>
      </w:pPr>
    </w:p>
    <w:p w:rsidR="00440B98" w:rsidRDefault="00157B33" w:rsidP="00157B33">
      <w:pPr>
        <w:spacing w:after="0" w:line="360" w:lineRule="auto"/>
        <w:jc w:val="both"/>
        <w:rPr>
          <w:rFonts w:ascii="Century Gothic" w:eastAsia="Arial" w:hAnsi="Century Gothic" w:cs="Arial"/>
          <w:color w:val="000000" w:themeColor="text1"/>
          <w:sz w:val="24"/>
          <w:szCs w:val="24"/>
          <w:lang w:val="es-ES" w:eastAsia="es-ES"/>
        </w:rPr>
      </w:pPr>
      <w:r w:rsidRPr="00157B33">
        <w:rPr>
          <w:rFonts w:ascii="Century Gothic" w:eastAsia="Arial" w:hAnsi="Century Gothic" w:cs="Arial"/>
          <w:b/>
          <w:sz w:val="24"/>
          <w:szCs w:val="24"/>
          <w:lang w:val="es-ES" w:eastAsia="es-ES"/>
        </w:rPr>
        <w:t xml:space="preserve">III.- </w:t>
      </w:r>
      <w:r w:rsidRPr="00157B33">
        <w:rPr>
          <w:rFonts w:ascii="Century Gothic" w:eastAsia="Arial" w:hAnsi="Century Gothic" w:cs="Arial"/>
          <w:sz w:val="24"/>
          <w:szCs w:val="24"/>
          <w:lang w:val="es-ES" w:eastAsia="es-ES"/>
        </w:rPr>
        <w:t xml:space="preserve">Con el propósito de que el Pleno de esta Soberanía cuente con mayores </w:t>
      </w:r>
      <w:r w:rsidRPr="00157B33">
        <w:rPr>
          <w:rFonts w:ascii="Century Gothic" w:eastAsia="Arial" w:hAnsi="Century Gothic" w:cs="Arial"/>
          <w:color w:val="000000" w:themeColor="text1"/>
          <w:sz w:val="24"/>
          <w:szCs w:val="24"/>
          <w:lang w:val="es-ES" w:eastAsia="es-ES"/>
        </w:rPr>
        <w:t>elementos para pronunciarse al respecto, resulta necesario exponer lo siguiente:</w:t>
      </w:r>
    </w:p>
    <w:p w:rsidR="00440B98" w:rsidRDefault="00440B98" w:rsidP="00157B33">
      <w:pPr>
        <w:spacing w:after="0" w:line="360" w:lineRule="auto"/>
        <w:jc w:val="both"/>
        <w:rPr>
          <w:rFonts w:ascii="Century Gothic" w:eastAsia="Arial" w:hAnsi="Century Gothic" w:cs="Arial"/>
          <w:color w:val="000000" w:themeColor="text1"/>
          <w:sz w:val="24"/>
          <w:szCs w:val="24"/>
          <w:lang w:val="es-ES" w:eastAsia="es-ES"/>
        </w:rPr>
      </w:pPr>
    </w:p>
    <w:p w:rsidR="00440B98" w:rsidRDefault="00440B98" w:rsidP="00157B33">
      <w:pPr>
        <w:spacing w:after="0" w:line="360" w:lineRule="auto"/>
        <w:jc w:val="both"/>
        <w:rPr>
          <w:rFonts w:ascii="Century Gothic" w:eastAsia="Arial" w:hAnsi="Century Gothic" w:cs="Arial"/>
          <w:color w:val="000000" w:themeColor="text1"/>
          <w:sz w:val="24"/>
          <w:szCs w:val="24"/>
          <w:lang w:val="es-ES" w:eastAsia="es-ES"/>
        </w:rPr>
      </w:pPr>
      <w:r>
        <w:rPr>
          <w:rFonts w:ascii="Century Gothic" w:eastAsia="Arial" w:hAnsi="Century Gothic" w:cs="Arial"/>
          <w:color w:val="000000" w:themeColor="text1"/>
          <w:sz w:val="24"/>
          <w:szCs w:val="24"/>
          <w:lang w:val="es-ES" w:eastAsia="es-ES"/>
        </w:rPr>
        <w:t xml:space="preserve">Procurar el bienestar de las comunidades indígenas originarios de Chihuahua, es </w:t>
      </w:r>
      <w:r w:rsidRPr="00080D57">
        <w:rPr>
          <w:rFonts w:ascii="Century Gothic" w:eastAsia="Arial" w:hAnsi="Century Gothic" w:cs="Arial"/>
          <w:sz w:val="24"/>
          <w:szCs w:val="24"/>
          <w:lang w:val="es-ES" w:eastAsia="es-ES"/>
        </w:rPr>
        <w:t xml:space="preserve">fundamental </w:t>
      </w:r>
      <w:r w:rsidR="00EB3614" w:rsidRPr="00080D57">
        <w:rPr>
          <w:rFonts w:ascii="Century Gothic" w:eastAsia="Arial" w:hAnsi="Century Gothic" w:cs="Arial"/>
          <w:sz w:val="24"/>
          <w:szCs w:val="24"/>
          <w:lang w:val="es-ES" w:eastAsia="es-ES"/>
        </w:rPr>
        <w:t>p</w:t>
      </w:r>
      <w:r w:rsidR="00F614CB" w:rsidRPr="00080D57">
        <w:rPr>
          <w:rFonts w:ascii="Century Gothic" w:eastAsia="Arial" w:hAnsi="Century Gothic" w:cs="Arial"/>
          <w:sz w:val="24"/>
          <w:szCs w:val="24"/>
          <w:lang w:val="es-ES" w:eastAsia="es-ES"/>
        </w:rPr>
        <w:t>ara el desarrollo humano y social de nuestro Estado.</w:t>
      </w:r>
    </w:p>
    <w:p w:rsidR="00F614CB" w:rsidRDefault="00F614CB" w:rsidP="00157B33">
      <w:pPr>
        <w:spacing w:after="0" w:line="360" w:lineRule="auto"/>
        <w:jc w:val="both"/>
        <w:rPr>
          <w:rFonts w:ascii="Century Gothic" w:eastAsia="Arial" w:hAnsi="Century Gothic" w:cs="Arial"/>
          <w:color w:val="000000" w:themeColor="text1"/>
          <w:sz w:val="24"/>
          <w:szCs w:val="24"/>
          <w:lang w:val="es-ES" w:eastAsia="es-ES"/>
        </w:rPr>
      </w:pPr>
    </w:p>
    <w:p w:rsidR="00F614CB" w:rsidRDefault="00F614CB" w:rsidP="00157B33">
      <w:pPr>
        <w:spacing w:after="0" w:line="360" w:lineRule="auto"/>
        <w:jc w:val="both"/>
        <w:rPr>
          <w:rFonts w:ascii="Century Gothic" w:eastAsia="Arial" w:hAnsi="Century Gothic" w:cs="Arial"/>
          <w:color w:val="000000" w:themeColor="text1"/>
          <w:sz w:val="24"/>
          <w:szCs w:val="24"/>
          <w:lang w:val="es-ES" w:eastAsia="es-ES"/>
        </w:rPr>
      </w:pPr>
      <w:r>
        <w:rPr>
          <w:rFonts w:ascii="Century Gothic" w:eastAsia="Arial" w:hAnsi="Century Gothic" w:cs="Arial"/>
          <w:color w:val="000000" w:themeColor="text1"/>
          <w:sz w:val="24"/>
          <w:szCs w:val="24"/>
          <w:lang w:val="es-ES" w:eastAsia="es-ES"/>
        </w:rPr>
        <w:t>Los pueblos indígenas tienen el derecho de ser tomados en cuenta, para realizar actividades económicas, toda vez que continúa siendo un grupo vulnerable debido al nivel de pobreza que existe en dichas comunidades, pertenecientes a la Sierra Tarahumara.</w:t>
      </w:r>
    </w:p>
    <w:p w:rsidR="00F614CB" w:rsidRDefault="00F614CB" w:rsidP="00157B33">
      <w:pPr>
        <w:spacing w:after="0" w:line="360" w:lineRule="auto"/>
        <w:jc w:val="both"/>
        <w:rPr>
          <w:rFonts w:ascii="Century Gothic" w:eastAsia="Arial" w:hAnsi="Century Gothic" w:cs="Arial"/>
          <w:color w:val="000000" w:themeColor="text1"/>
          <w:sz w:val="24"/>
          <w:szCs w:val="24"/>
          <w:lang w:val="es-ES" w:eastAsia="es-ES"/>
        </w:rPr>
      </w:pPr>
    </w:p>
    <w:p w:rsidR="00060127" w:rsidRPr="00AD0451" w:rsidRDefault="00F614CB" w:rsidP="00157B33">
      <w:pPr>
        <w:spacing w:after="0" w:line="360" w:lineRule="auto"/>
        <w:jc w:val="both"/>
        <w:rPr>
          <w:rFonts w:ascii="Century Gothic" w:eastAsia="Arial" w:hAnsi="Century Gothic" w:cs="Arial"/>
          <w:color w:val="00B050"/>
          <w:sz w:val="24"/>
          <w:szCs w:val="24"/>
          <w:lang w:val="es-ES" w:eastAsia="es-ES"/>
        </w:rPr>
      </w:pPr>
      <w:r w:rsidRPr="00080D57">
        <w:rPr>
          <w:rFonts w:ascii="Century Gothic" w:eastAsia="Arial" w:hAnsi="Century Gothic" w:cs="Arial"/>
          <w:sz w:val="24"/>
          <w:szCs w:val="24"/>
          <w:lang w:val="es-ES" w:eastAsia="es-ES"/>
        </w:rPr>
        <w:t>Por otra parte, u</w:t>
      </w:r>
      <w:r w:rsidR="00060127" w:rsidRPr="00080D57">
        <w:rPr>
          <w:rFonts w:ascii="Century Gothic" w:eastAsia="Arial" w:hAnsi="Century Gothic" w:cs="Arial"/>
          <w:sz w:val="24"/>
          <w:szCs w:val="24"/>
          <w:lang w:val="es-ES" w:eastAsia="es-ES"/>
        </w:rPr>
        <w:t xml:space="preserve">n gran número de empresas de diseño, </w:t>
      </w:r>
      <w:r w:rsidR="000625FC" w:rsidRPr="00080D57">
        <w:rPr>
          <w:rFonts w:ascii="Century Gothic" w:eastAsia="Arial" w:hAnsi="Century Gothic" w:cs="Arial"/>
          <w:sz w:val="24"/>
          <w:szCs w:val="24"/>
          <w:lang w:val="es-ES" w:eastAsia="es-ES"/>
        </w:rPr>
        <w:t>son</w:t>
      </w:r>
      <w:r w:rsidR="00060127" w:rsidRPr="00080D57">
        <w:rPr>
          <w:rFonts w:ascii="Century Gothic" w:eastAsia="Arial" w:hAnsi="Century Gothic" w:cs="Arial"/>
          <w:sz w:val="24"/>
          <w:szCs w:val="24"/>
          <w:lang w:val="es-ES" w:eastAsia="es-ES"/>
        </w:rPr>
        <w:t xml:space="preserve"> inspirad</w:t>
      </w:r>
      <w:r w:rsidR="000625FC" w:rsidRPr="00080D57">
        <w:rPr>
          <w:rFonts w:ascii="Century Gothic" w:eastAsia="Arial" w:hAnsi="Century Gothic" w:cs="Arial"/>
          <w:sz w:val="24"/>
          <w:szCs w:val="24"/>
          <w:lang w:val="es-ES" w:eastAsia="es-ES"/>
        </w:rPr>
        <w:t>as</w:t>
      </w:r>
      <w:r w:rsidR="00060127" w:rsidRPr="00080D57">
        <w:rPr>
          <w:rFonts w:ascii="Century Gothic" w:eastAsia="Arial" w:hAnsi="Century Gothic" w:cs="Arial"/>
          <w:sz w:val="24"/>
          <w:szCs w:val="24"/>
          <w:lang w:val="es-ES" w:eastAsia="es-ES"/>
        </w:rPr>
        <w:t xml:space="preserve"> en varias culturas tradicionales</w:t>
      </w:r>
      <w:r w:rsidR="00D53594" w:rsidRPr="00080D57">
        <w:rPr>
          <w:rFonts w:ascii="Century Gothic" w:eastAsia="Arial" w:hAnsi="Century Gothic" w:cs="Arial"/>
          <w:sz w:val="24"/>
          <w:szCs w:val="24"/>
          <w:lang w:val="es-ES" w:eastAsia="es-ES"/>
        </w:rPr>
        <w:t xml:space="preserve"> del </w:t>
      </w:r>
      <w:r w:rsidR="000625FC" w:rsidRPr="00080D57">
        <w:rPr>
          <w:rFonts w:ascii="Century Gothic" w:eastAsia="Arial" w:hAnsi="Century Gothic" w:cs="Arial"/>
          <w:sz w:val="24"/>
          <w:szCs w:val="24"/>
          <w:lang w:val="es-ES" w:eastAsia="es-ES"/>
        </w:rPr>
        <w:t>E</w:t>
      </w:r>
      <w:r w:rsidR="00D53594" w:rsidRPr="00080D57">
        <w:rPr>
          <w:rFonts w:ascii="Century Gothic" w:eastAsia="Arial" w:hAnsi="Century Gothic" w:cs="Arial"/>
          <w:sz w:val="24"/>
          <w:szCs w:val="24"/>
          <w:lang w:val="es-ES" w:eastAsia="es-ES"/>
        </w:rPr>
        <w:t>stado</w:t>
      </w:r>
      <w:r w:rsidR="000625FC" w:rsidRPr="00080D57">
        <w:rPr>
          <w:rFonts w:ascii="Century Gothic" w:eastAsia="Arial" w:hAnsi="Century Gothic" w:cs="Arial"/>
          <w:sz w:val="24"/>
          <w:szCs w:val="24"/>
          <w:lang w:val="es-ES" w:eastAsia="es-ES"/>
        </w:rPr>
        <w:t>.</w:t>
      </w:r>
      <w:r w:rsidR="00D53594" w:rsidRPr="00080D57">
        <w:rPr>
          <w:rFonts w:ascii="Century Gothic" w:eastAsia="Arial" w:hAnsi="Century Gothic" w:cs="Arial"/>
          <w:sz w:val="24"/>
          <w:szCs w:val="24"/>
          <w:lang w:val="es-ES" w:eastAsia="es-ES"/>
        </w:rPr>
        <w:t xml:space="preserve"> </w:t>
      </w:r>
      <w:r w:rsidR="000625FC" w:rsidRPr="00080D57">
        <w:rPr>
          <w:rFonts w:ascii="Century Gothic" w:eastAsia="Arial" w:hAnsi="Century Gothic" w:cs="Arial"/>
          <w:sz w:val="24"/>
          <w:szCs w:val="24"/>
          <w:lang w:val="es-ES" w:eastAsia="es-ES"/>
        </w:rPr>
        <w:t>L</w:t>
      </w:r>
      <w:r w:rsidR="00D53594" w:rsidRPr="00080D57">
        <w:rPr>
          <w:rFonts w:ascii="Century Gothic" w:eastAsia="Arial" w:hAnsi="Century Gothic" w:cs="Arial"/>
          <w:sz w:val="24"/>
          <w:szCs w:val="24"/>
          <w:lang w:val="es-ES" w:eastAsia="es-ES"/>
        </w:rPr>
        <w:t>as creaciones únicas,</w:t>
      </w:r>
      <w:r w:rsidR="00060127" w:rsidRPr="00080D57">
        <w:rPr>
          <w:rFonts w:ascii="Century Gothic" w:eastAsia="Arial" w:hAnsi="Century Gothic" w:cs="Arial"/>
          <w:sz w:val="24"/>
          <w:szCs w:val="24"/>
          <w:lang w:val="es-ES" w:eastAsia="es-ES"/>
        </w:rPr>
        <w:t xml:space="preserve"> </w:t>
      </w:r>
      <w:r w:rsidR="00D53594" w:rsidRPr="00080D57">
        <w:rPr>
          <w:rFonts w:ascii="Century Gothic" w:eastAsia="Arial" w:hAnsi="Century Gothic" w:cs="Arial"/>
          <w:sz w:val="24"/>
          <w:szCs w:val="24"/>
          <w:lang w:val="es-ES" w:eastAsia="es-ES"/>
        </w:rPr>
        <w:t>fome</w:t>
      </w:r>
      <w:r w:rsidR="00D53594">
        <w:rPr>
          <w:rFonts w:ascii="Century Gothic" w:eastAsia="Arial" w:hAnsi="Century Gothic" w:cs="Arial"/>
          <w:color w:val="000000" w:themeColor="text1"/>
          <w:sz w:val="24"/>
          <w:szCs w:val="24"/>
          <w:lang w:val="es-ES" w:eastAsia="es-ES"/>
        </w:rPr>
        <w:t xml:space="preserve">ntan el desarrollo empresarial de diversas comunidades, impulsan fuentes de empleo, enriquecen </w:t>
      </w:r>
      <w:r w:rsidR="00D53594" w:rsidRPr="00080D57">
        <w:rPr>
          <w:rFonts w:ascii="Century Gothic" w:eastAsia="Arial" w:hAnsi="Century Gothic" w:cs="Arial"/>
          <w:sz w:val="24"/>
          <w:szCs w:val="24"/>
          <w:lang w:val="es-ES" w:eastAsia="es-ES"/>
        </w:rPr>
        <w:lastRenderedPageBreak/>
        <w:t>la economía derivada del turismo, foment</w:t>
      </w:r>
      <w:r w:rsidR="00AD0451" w:rsidRPr="00080D57">
        <w:rPr>
          <w:rFonts w:ascii="Century Gothic" w:eastAsia="Arial" w:hAnsi="Century Gothic" w:cs="Arial"/>
          <w:sz w:val="24"/>
          <w:szCs w:val="24"/>
          <w:lang w:val="es-ES" w:eastAsia="es-ES"/>
        </w:rPr>
        <w:t>an el desarrollo de capacidades, y desde luego, producen beneficio colectivo en su más amplio sentido.</w:t>
      </w:r>
    </w:p>
    <w:p w:rsidR="00D53594" w:rsidRDefault="00D53594" w:rsidP="00157B33">
      <w:pPr>
        <w:spacing w:after="0" w:line="360" w:lineRule="auto"/>
        <w:jc w:val="both"/>
        <w:rPr>
          <w:rFonts w:ascii="Century Gothic" w:eastAsia="Arial" w:hAnsi="Century Gothic" w:cs="Arial"/>
          <w:color w:val="000000" w:themeColor="text1"/>
          <w:sz w:val="24"/>
          <w:szCs w:val="24"/>
          <w:lang w:val="es-ES" w:eastAsia="es-ES"/>
        </w:rPr>
      </w:pPr>
    </w:p>
    <w:p w:rsidR="00D53594" w:rsidRDefault="00D53594" w:rsidP="00157B33">
      <w:pPr>
        <w:spacing w:after="0" w:line="360" w:lineRule="auto"/>
        <w:jc w:val="both"/>
        <w:rPr>
          <w:rFonts w:ascii="Century Gothic" w:eastAsia="Arial" w:hAnsi="Century Gothic" w:cs="Arial"/>
          <w:color w:val="000000" w:themeColor="text1"/>
          <w:sz w:val="24"/>
          <w:szCs w:val="24"/>
          <w:lang w:val="es-ES" w:eastAsia="es-ES"/>
        </w:rPr>
      </w:pPr>
      <w:r>
        <w:rPr>
          <w:rFonts w:ascii="Century Gothic" w:eastAsia="Arial" w:hAnsi="Century Gothic" w:cs="Arial"/>
          <w:color w:val="000000" w:themeColor="text1"/>
          <w:sz w:val="24"/>
          <w:szCs w:val="24"/>
          <w:lang w:val="es-ES" w:eastAsia="es-ES"/>
        </w:rPr>
        <w:t xml:space="preserve">Las fuentes de ingresos derivadas de venta de artesanías, suelen ser indispensables para el sostén </w:t>
      </w:r>
      <w:r w:rsidR="003C1F38">
        <w:rPr>
          <w:rFonts w:ascii="Century Gothic" w:eastAsia="Arial" w:hAnsi="Century Gothic" w:cs="Arial"/>
          <w:color w:val="000000" w:themeColor="text1"/>
          <w:sz w:val="24"/>
          <w:szCs w:val="24"/>
          <w:lang w:val="es-ES" w:eastAsia="es-ES"/>
        </w:rPr>
        <w:t>de muchas comunidades indígenas.</w:t>
      </w:r>
    </w:p>
    <w:p w:rsidR="00643BD5" w:rsidRDefault="00643BD5" w:rsidP="00157B33">
      <w:pPr>
        <w:spacing w:after="0" w:line="360" w:lineRule="auto"/>
        <w:jc w:val="both"/>
        <w:rPr>
          <w:rFonts w:ascii="Century Gothic" w:eastAsia="Arial" w:hAnsi="Century Gothic" w:cs="Arial"/>
          <w:color w:val="000000" w:themeColor="text1"/>
          <w:sz w:val="24"/>
          <w:szCs w:val="24"/>
          <w:lang w:val="es-ES" w:eastAsia="es-ES"/>
        </w:rPr>
      </w:pPr>
    </w:p>
    <w:p w:rsidR="00F03576" w:rsidRDefault="00F614CB" w:rsidP="00AB2EAD">
      <w:pPr>
        <w:spacing w:after="0" w:line="360" w:lineRule="auto"/>
        <w:jc w:val="both"/>
        <w:rPr>
          <w:rFonts w:ascii="Century Gothic" w:eastAsia="Times New Roman" w:hAnsi="Century Gothic" w:cs="Arial"/>
          <w:color w:val="3B3B3B"/>
          <w:sz w:val="24"/>
          <w:szCs w:val="24"/>
          <w:lang w:eastAsia="es-MX"/>
        </w:rPr>
      </w:pPr>
      <w:r>
        <w:rPr>
          <w:rFonts w:ascii="Century Gothic" w:eastAsia="Arial" w:hAnsi="Century Gothic" w:cs="Arial"/>
          <w:color w:val="000000" w:themeColor="text1"/>
          <w:sz w:val="24"/>
          <w:szCs w:val="24"/>
          <w:lang w:val="es-ES" w:eastAsia="es-ES"/>
        </w:rPr>
        <w:t xml:space="preserve">En general, los pueblos indígenas y las comunidades locales son conscientes del valor comercial de sus conocimientos y expresiones culturales tradicionales y su capacidad para promover el desarrollo </w:t>
      </w:r>
      <w:r w:rsidRPr="00080D57">
        <w:rPr>
          <w:rFonts w:ascii="Century Gothic" w:eastAsia="Arial" w:hAnsi="Century Gothic" w:cs="Arial"/>
          <w:sz w:val="24"/>
          <w:szCs w:val="24"/>
          <w:lang w:val="es-ES" w:eastAsia="es-ES"/>
        </w:rPr>
        <w:t>económico</w:t>
      </w:r>
      <w:r w:rsidR="00AD0451" w:rsidRPr="00080D57">
        <w:rPr>
          <w:rFonts w:ascii="Century Gothic" w:eastAsia="Arial" w:hAnsi="Century Gothic" w:cs="Arial"/>
          <w:sz w:val="24"/>
          <w:szCs w:val="24"/>
          <w:lang w:val="es-ES" w:eastAsia="es-ES"/>
        </w:rPr>
        <w:t>,</w:t>
      </w:r>
      <w:r w:rsidRPr="00080D57">
        <w:rPr>
          <w:rFonts w:ascii="Century Gothic" w:eastAsia="Arial" w:hAnsi="Century Gothic" w:cs="Arial"/>
          <w:sz w:val="24"/>
          <w:szCs w:val="24"/>
          <w:lang w:val="es-ES" w:eastAsia="es-ES"/>
        </w:rPr>
        <w:t xml:space="preserve"> </w:t>
      </w:r>
      <w:r w:rsidR="00AD0451" w:rsidRPr="00080D57">
        <w:rPr>
          <w:rFonts w:ascii="Century Gothic" w:eastAsia="Arial" w:hAnsi="Century Gothic" w:cs="Arial"/>
          <w:sz w:val="24"/>
          <w:szCs w:val="24"/>
          <w:lang w:val="es-ES" w:eastAsia="es-ES"/>
        </w:rPr>
        <w:t>p</w:t>
      </w:r>
      <w:r w:rsidRPr="00080D57">
        <w:rPr>
          <w:rFonts w:ascii="Century Gothic" w:eastAsia="Arial" w:hAnsi="Century Gothic" w:cs="Arial"/>
          <w:sz w:val="24"/>
          <w:szCs w:val="24"/>
          <w:lang w:val="es-ES" w:eastAsia="es-ES"/>
        </w:rPr>
        <w:t xml:space="preserve">ero muchos de los productos basados en conocimientos y expresiones culturales tradicionales </w:t>
      </w:r>
      <w:r w:rsidR="00AB2EAD" w:rsidRPr="00080D57">
        <w:rPr>
          <w:rFonts w:ascii="Century Gothic" w:eastAsia="Arial" w:hAnsi="Century Gothic" w:cs="Arial"/>
          <w:sz w:val="24"/>
          <w:szCs w:val="24"/>
          <w:lang w:val="es-ES" w:eastAsia="es-ES"/>
        </w:rPr>
        <w:t>que aparecen en el mercado, desde diseños de r</w:t>
      </w:r>
      <w:r w:rsidR="00AD0451" w:rsidRPr="00080D57">
        <w:rPr>
          <w:rFonts w:ascii="Century Gothic" w:eastAsia="Arial" w:hAnsi="Century Gothic" w:cs="Arial"/>
          <w:sz w:val="24"/>
          <w:szCs w:val="24"/>
          <w:lang w:val="es-ES" w:eastAsia="es-ES"/>
        </w:rPr>
        <w:t>o</w:t>
      </w:r>
      <w:r w:rsidR="00AB2EAD" w:rsidRPr="00080D57">
        <w:rPr>
          <w:rFonts w:ascii="Century Gothic" w:eastAsia="Arial" w:hAnsi="Century Gothic" w:cs="Arial"/>
          <w:sz w:val="24"/>
          <w:szCs w:val="24"/>
          <w:lang w:val="es-ES" w:eastAsia="es-ES"/>
        </w:rPr>
        <w:t>pa</w:t>
      </w:r>
      <w:r w:rsidR="00AD0451" w:rsidRPr="00080D57">
        <w:rPr>
          <w:rFonts w:ascii="Century Gothic" w:eastAsia="Arial" w:hAnsi="Century Gothic" w:cs="Arial"/>
          <w:sz w:val="24"/>
          <w:szCs w:val="24"/>
          <w:lang w:val="es-ES" w:eastAsia="es-ES"/>
        </w:rPr>
        <w:t>,</w:t>
      </w:r>
      <w:r w:rsidR="00AB2EAD" w:rsidRPr="00080D57">
        <w:rPr>
          <w:rFonts w:ascii="Century Gothic" w:eastAsia="Arial" w:hAnsi="Century Gothic" w:cs="Arial"/>
          <w:sz w:val="24"/>
          <w:szCs w:val="24"/>
          <w:lang w:val="es-ES" w:eastAsia="es-ES"/>
        </w:rPr>
        <w:t xml:space="preserve"> </w:t>
      </w:r>
      <w:r w:rsidR="00AD0451" w:rsidRPr="00080D57">
        <w:rPr>
          <w:rFonts w:ascii="Century Gothic" w:eastAsia="Arial" w:hAnsi="Century Gothic" w:cs="Arial"/>
          <w:sz w:val="24"/>
          <w:szCs w:val="24"/>
          <w:lang w:val="es-ES" w:eastAsia="es-ES"/>
        </w:rPr>
        <w:t>hasta</w:t>
      </w:r>
      <w:r w:rsidR="00AB2EAD" w:rsidRPr="00080D57">
        <w:rPr>
          <w:rFonts w:ascii="Century Gothic" w:eastAsia="Arial" w:hAnsi="Century Gothic" w:cs="Arial"/>
          <w:sz w:val="24"/>
          <w:szCs w:val="24"/>
          <w:lang w:val="es-ES" w:eastAsia="es-ES"/>
        </w:rPr>
        <w:t xml:space="preserve"> productos farmacéuticos, están creados por terceros sin el permiso de las comun</w:t>
      </w:r>
      <w:r w:rsidR="00AB2EAD">
        <w:rPr>
          <w:rFonts w:ascii="Century Gothic" w:eastAsia="Arial" w:hAnsi="Century Gothic" w:cs="Arial"/>
          <w:color w:val="000000" w:themeColor="text1"/>
          <w:sz w:val="24"/>
          <w:szCs w:val="24"/>
          <w:lang w:val="es-ES" w:eastAsia="es-ES"/>
        </w:rPr>
        <w:t>idades poseedoras de los conocimientos tradicionales y las expresiones culturales tradicionales. Muchos de los objetos, imágenes o símbolos comercializados de esta manera tienen gran importancia para las comunidades indígenas, y su uso no autorizado puede causarles daños económicos, espirituales o culturales</w:t>
      </w:r>
      <w:r w:rsidR="00F03576" w:rsidRPr="00CB010E">
        <w:rPr>
          <w:rFonts w:ascii="Century Gothic" w:eastAsia="Times New Roman" w:hAnsi="Century Gothic" w:cs="Arial"/>
          <w:color w:val="3B3B3B"/>
          <w:sz w:val="24"/>
          <w:szCs w:val="24"/>
          <w:lang w:eastAsia="es-MX"/>
        </w:rPr>
        <w:t>.</w:t>
      </w:r>
      <w:r w:rsidR="00F03576" w:rsidRPr="00CB010E">
        <w:rPr>
          <w:rStyle w:val="Refdenotaalpie"/>
          <w:rFonts w:ascii="Century Gothic" w:eastAsia="Times New Roman" w:hAnsi="Century Gothic" w:cs="Arial"/>
          <w:color w:val="3B3B3B"/>
          <w:sz w:val="24"/>
          <w:szCs w:val="24"/>
          <w:lang w:eastAsia="es-MX"/>
        </w:rPr>
        <w:footnoteReference w:id="1"/>
      </w:r>
    </w:p>
    <w:p w:rsidR="00AB2EAD" w:rsidRPr="00AB2EAD" w:rsidRDefault="00AB2EAD" w:rsidP="00AB2EAD">
      <w:pPr>
        <w:spacing w:after="0" w:line="360" w:lineRule="auto"/>
        <w:jc w:val="both"/>
        <w:rPr>
          <w:rFonts w:ascii="Century Gothic" w:eastAsia="Arial" w:hAnsi="Century Gothic" w:cs="Arial"/>
          <w:color w:val="000000" w:themeColor="text1"/>
          <w:sz w:val="24"/>
          <w:szCs w:val="24"/>
          <w:lang w:val="es-ES" w:eastAsia="es-ES"/>
        </w:rPr>
      </w:pPr>
    </w:p>
    <w:p w:rsidR="008932F1" w:rsidRPr="00080D57" w:rsidRDefault="00643BD5" w:rsidP="00157B33">
      <w:pPr>
        <w:spacing w:after="0" w:line="360" w:lineRule="auto"/>
        <w:jc w:val="both"/>
        <w:rPr>
          <w:rFonts w:ascii="Century Gothic" w:eastAsia="Arial" w:hAnsi="Century Gothic" w:cs="Arial"/>
          <w:sz w:val="24"/>
          <w:szCs w:val="24"/>
          <w:lang w:val="es-ES" w:eastAsia="es-ES"/>
        </w:rPr>
      </w:pPr>
      <w:r w:rsidRPr="00565CE2">
        <w:rPr>
          <w:rFonts w:ascii="Century Gothic" w:eastAsia="Arial" w:hAnsi="Century Gothic" w:cs="Arial"/>
          <w:sz w:val="24"/>
          <w:szCs w:val="24"/>
          <w:lang w:val="es-ES" w:eastAsia="es-ES"/>
        </w:rPr>
        <w:t xml:space="preserve">De lo anterior se desprende la necesidad que existe en la comunidad indígena, de recibir </w:t>
      </w:r>
      <w:r w:rsidR="00565CE2" w:rsidRPr="00565CE2">
        <w:rPr>
          <w:rFonts w:ascii="Century Gothic" w:eastAsia="Arial" w:hAnsi="Century Gothic" w:cs="Arial"/>
          <w:sz w:val="24"/>
          <w:szCs w:val="24"/>
          <w:lang w:val="es-ES" w:eastAsia="es-ES"/>
        </w:rPr>
        <w:t>algún apoy</w:t>
      </w:r>
      <w:r w:rsidRPr="00565CE2">
        <w:rPr>
          <w:rFonts w:ascii="Century Gothic" w:eastAsia="Arial" w:hAnsi="Century Gothic" w:cs="Arial"/>
          <w:sz w:val="24"/>
          <w:szCs w:val="24"/>
          <w:lang w:val="es-ES" w:eastAsia="es-ES"/>
        </w:rPr>
        <w:t>o</w:t>
      </w:r>
      <w:r w:rsidR="00D36682">
        <w:rPr>
          <w:rFonts w:ascii="Century Gothic" w:eastAsia="Arial" w:hAnsi="Century Gothic" w:cs="Arial"/>
          <w:sz w:val="24"/>
          <w:szCs w:val="24"/>
          <w:lang w:val="es-ES" w:eastAsia="es-ES"/>
        </w:rPr>
        <w:t xml:space="preserve"> por parte de gobierno del Estado</w:t>
      </w:r>
      <w:r w:rsidRPr="00565CE2">
        <w:rPr>
          <w:rFonts w:ascii="Century Gothic" w:eastAsia="Arial" w:hAnsi="Century Gothic" w:cs="Arial"/>
          <w:sz w:val="24"/>
          <w:szCs w:val="24"/>
          <w:lang w:val="es-ES" w:eastAsia="es-ES"/>
        </w:rPr>
        <w:t xml:space="preserve">, para </w:t>
      </w:r>
      <w:r w:rsidR="009E03C0" w:rsidRPr="00565CE2">
        <w:rPr>
          <w:rFonts w:ascii="Century Gothic" w:eastAsia="Arial" w:hAnsi="Century Gothic" w:cs="Arial"/>
          <w:sz w:val="24"/>
          <w:szCs w:val="24"/>
          <w:lang w:val="es-ES" w:eastAsia="es-ES"/>
        </w:rPr>
        <w:t xml:space="preserve">impulsar proyectos productivos, </w:t>
      </w:r>
      <w:r w:rsidR="00565CE2" w:rsidRPr="00565CE2">
        <w:rPr>
          <w:rFonts w:ascii="Century Gothic" w:eastAsia="Arial" w:hAnsi="Century Gothic" w:cs="Arial"/>
          <w:sz w:val="24"/>
          <w:szCs w:val="24"/>
          <w:lang w:val="es-ES" w:eastAsia="es-ES"/>
        </w:rPr>
        <w:t>a través del desarrollo de</w:t>
      </w:r>
      <w:r w:rsidRPr="00565CE2">
        <w:rPr>
          <w:rFonts w:ascii="Century Gothic" w:eastAsia="Arial" w:hAnsi="Century Gothic" w:cs="Arial"/>
          <w:sz w:val="24"/>
          <w:szCs w:val="24"/>
          <w:lang w:val="es-ES" w:eastAsia="es-ES"/>
        </w:rPr>
        <w:t xml:space="preserve"> creaciones y diseños textiles, </w:t>
      </w:r>
      <w:r w:rsidR="00565CE2" w:rsidRPr="00565CE2">
        <w:rPr>
          <w:rFonts w:ascii="Century Gothic" w:eastAsia="Arial" w:hAnsi="Century Gothic" w:cs="Arial"/>
          <w:sz w:val="24"/>
          <w:szCs w:val="24"/>
          <w:lang w:val="es-ES" w:eastAsia="es-ES"/>
        </w:rPr>
        <w:t>con el fin de convertirse en microempresarios, y así</w:t>
      </w:r>
      <w:r w:rsidR="00565CE2">
        <w:rPr>
          <w:rFonts w:ascii="Century Gothic" w:eastAsia="Arial" w:hAnsi="Century Gothic" w:cs="Arial"/>
          <w:sz w:val="24"/>
          <w:szCs w:val="24"/>
          <w:lang w:val="es-ES" w:eastAsia="es-ES"/>
        </w:rPr>
        <w:t xml:space="preserve"> se </w:t>
      </w:r>
      <w:r w:rsidR="00F614CB">
        <w:rPr>
          <w:rFonts w:ascii="Century Gothic" w:eastAsia="Arial" w:hAnsi="Century Gothic" w:cs="Arial"/>
          <w:sz w:val="24"/>
          <w:szCs w:val="24"/>
          <w:lang w:val="es-ES" w:eastAsia="es-ES"/>
        </w:rPr>
        <w:t>puedan generar</w:t>
      </w:r>
      <w:r w:rsidR="00565CE2">
        <w:rPr>
          <w:rFonts w:ascii="Century Gothic" w:eastAsia="Arial" w:hAnsi="Century Gothic" w:cs="Arial"/>
          <w:sz w:val="24"/>
          <w:szCs w:val="24"/>
          <w:lang w:val="es-ES" w:eastAsia="es-ES"/>
        </w:rPr>
        <w:t xml:space="preserve"> emple</w:t>
      </w:r>
      <w:r w:rsidR="00F614CB">
        <w:rPr>
          <w:rFonts w:ascii="Century Gothic" w:eastAsia="Arial" w:hAnsi="Century Gothic" w:cs="Arial"/>
          <w:sz w:val="24"/>
          <w:szCs w:val="24"/>
          <w:lang w:val="es-ES" w:eastAsia="es-ES"/>
        </w:rPr>
        <w:t xml:space="preserve">os e ingresos </w:t>
      </w:r>
      <w:r w:rsidR="00F614CB">
        <w:rPr>
          <w:rFonts w:ascii="Century Gothic" w:eastAsia="Arial" w:hAnsi="Century Gothic" w:cs="Arial"/>
          <w:sz w:val="24"/>
          <w:szCs w:val="24"/>
          <w:lang w:val="es-ES" w:eastAsia="es-ES"/>
        </w:rPr>
        <w:lastRenderedPageBreak/>
        <w:t>para la comunidad, logrando con ello un nivel de vida con m</w:t>
      </w:r>
      <w:r w:rsidR="00AD0451">
        <w:rPr>
          <w:rFonts w:ascii="Century Gothic" w:eastAsia="Arial" w:hAnsi="Century Gothic" w:cs="Arial"/>
          <w:sz w:val="24"/>
          <w:szCs w:val="24"/>
          <w:lang w:val="es-ES" w:eastAsia="es-ES"/>
        </w:rPr>
        <w:t xml:space="preserve">ayor calidad en </w:t>
      </w:r>
      <w:r w:rsidR="00AD0451" w:rsidRPr="00080D57">
        <w:rPr>
          <w:rFonts w:ascii="Century Gothic" w:eastAsia="Arial" w:hAnsi="Century Gothic" w:cs="Arial"/>
          <w:sz w:val="24"/>
          <w:szCs w:val="24"/>
          <w:lang w:val="es-ES" w:eastAsia="es-ES"/>
        </w:rPr>
        <w:t>dicha comunidad, agregando de nuestra parte lo siguiente:</w:t>
      </w:r>
    </w:p>
    <w:p w:rsidR="00AD0451" w:rsidRPr="00080D57" w:rsidRDefault="00AD0451" w:rsidP="00157B33">
      <w:pPr>
        <w:spacing w:after="0" w:line="360" w:lineRule="auto"/>
        <w:jc w:val="both"/>
        <w:rPr>
          <w:rFonts w:ascii="Century Gothic" w:eastAsia="Arial" w:hAnsi="Century Gothic" w:cs="Arial"/>
          <w:sz w:val="24"/>
          <w:szCs w:val="24"/>
          <w:lang w:val="es-ES" w:eastAsia="es-ES"/>
        </w:rPr>
      </w:pPr>
    </w:p>
    <w:p w:rsidR="00AD0451" w:rsidRPr="00080D57" w:rsidRDefault="00AD0451" w:rsidP="00AD0451">
      <w:pPr>
        <w:pStyle w:val="Prrafodelista"/>
        <w:numPr>
          <w:ilvl w:val="0"/>
          <w:numId w:val="2"/>
        </w:numPr>
        <w:spacing w:after="0" w:line="360" w:lineRule="auto"/>
        <w:jc w:val="both"/>
        <w:rPr>
          <w:rFonts w:ascii="Century Gothic" w:eastAsia="Arial" w:hAnsi="Century Gothic" w:cs="Arial"/>
          <w:sz w:val="24"/>
          <w:szCs w:val="24"/>
          <w:lang w:val="es-ES" w:eastAsia="es-ES"/>
        </w:rPr>
      </w:pPr>
      <w:r w:rsidRPr="00080D57">
        <w:rPr>
          <w:rFonts w:ascii="Century Gothic" w:eastAsia="Arial" w:hAnsi="Century Gothic" w:cs="Arial"/>
          <w:sz w:val="24"/>
          <w:szCs w:val="24"/>
          <w:lang w:val="es-ES" w:eastAsia="es-ES"/>
        </w:rPr>
        <w:t>Que ello sea cuando, dadas las condiciones de pandemia lo permitan.</w:t>
      </w:r>
    </w:p>
    <w:p w:rsidR="00AD0451" w:rsidRPr="00080D57" w:rsidRDefault="00AD0451" w:rsidP="00AD0451">
      <w:pPr>
        <w:pStyle w:val="Prrafodelista"/>
        <w:spacing w:after="0" w:line="360" w:lineRule="auto"/>
        <w:jc w:val="both"/>
        <w:rPr>
          <w:rFonts w:ascii="Century Gothic" w:eastAsia="Arial" w:hAnsi="Century Gothic" w:cs="Arial"/>
          <w:sz w:val="24"/>
          <w:szCs w:val="24"/>
          <w:lang w:val="es-ES" w:eastAsia="es-ES"/>
        </w:rPr>
      </w:pPr>
    </w:p>
    <w:p w:rsidR="00AD0451" w:rsidRPr="00080D57" w:rsidRDefault="00AD0451" w:rsidP="00661C7E">
      <w:pPr>
        <w:pStyle w:val="Prrafodelista"/>
        <w:numPr>
          <w:ilvl w:val="0"/>
          <w:numId w:val="2"/>
        </w:numPr>
        <w:jc w:val="both"/>
        <w:rPr>
          <w:rFonts w:ascii="Century Gothic" w:hAnsi="Century Gothic" w:cs="Arial"/>
          <w:sz w:val="24"/>
          <w:szCs w:val="24"/>
        </w:rPr>
      </w:pPr>
      <w:r w:rsidRPr="00080D57">
        <w:rPr>
          <w:rFonts w:ascii="Century Gothic" w:eastAsia="Arial" w:hAnsi="Century Gothic" w:cs="Arial"/>
          <w:sz w:val="24"/>
          <w:szCs w:val="24"/>
          <w:lang w:val="es-ES" w:eastAsia="es-ES"/>
        </w:rPr>
        <w:t xml:space="preserve">Que en su caso, se valore la posibilidad de que tal impulso en materia textil, se dé por medio del organismo que actualmente tiene por objeto </w:t>
      </w:r>
      <w:r w:rsidRPr="00080D57">
        <w:rPr>
          <w:rFonts w:ascii="Century Gothic" w:hAnsi="Century Gothic" w:cs="Arial"/>
          <w:sz w:val="24"/>
          <w:szCs w:val="24"/>
        </w:rPr>
        <w:t>Fomento y Desarrollo Arte</w:t>
      </w:r>
      <w:r w:rsidR="00080D57">
        <w:rPr>
          <w:rFonts w:ascii="Century Gothic" w:hAnsi="Century Gothic" w:cs="Arial"/>
          <w:sz w:val="24"/>
          <w:szCs w:val="24"/>
        </w:rPr>
        <w:t xml:space="preserve">sanal del Estado de Chihuahua, </w:t>
      </w:r>
      <w:r w:rsidRPr="00080D57">
        <w:rPr>
          <w:rFonts w:ascii="Century Gothic" w:hAnsi="Century Gothic" w:cs="Arial"/>
          <w:sz w:val="24"/>
          <w:szCs w:val="24"/>
        </w:rPr>
        <w:t xml:space="preserve">y/o las instancias que se consideren convenientes, en los términos de la </w:t>
      </w:r>
      <w:r w:rsidRPr="00080D57">
        <w:rPr>
          <w:rFonts w:ascii="Century Gothic" w:hAnsi="Century Gothic" w:cs="Arial"/>
          <w:bCs/>
          <w:sz w:val="24"/>
          <w:szCs w:val="24"/>
        </w:rPr>
        <w:t>Ley de Fomento a las Actividades Artesanales del Estado.</w:t>
      </w:r>
    </w:p>
    <w:p w:rsidR="00AD0451" w:rsidRPr="00080D57" w:rsidRDefault="00AD0451" w:rsidP="00157B33">
      <w:pPr>
        <w:spacing w:after="0" w:line="360" w:lineRule="auto"/>
        <w:jc w:val="both"/>
        <w:rPr>
          <w:rFonts w:ascii="Arial" w:hAnsi="Arial" w:cs="Arial"/>
        </w:rPr>
      </w:pPr>
    </w:p>
    <w:p w:rsidR="00157B33" w:rsidRPr="00157B33" w:rsidRDefault="009132C9" w:rsidP="00157B33">
      <w:pPr>
        <w:spacing w:after="0" w:line="360" w:lineRule="auto"/>
        <w:jc w:val="both"/>
        <w:rPr>
          <w:rFonts w:ascii="Century Gothic" w:eastAsia="Arial Unicode MS" w:hAnsi="Century Gothic" w:cs="Arial"/>
          <w:sz w:val="24"/>
          <w:szCs w:val="24"/>
          <w:lang w:val="es-ES" w:eastAsia="es-ES"/>
        </w:rPr>
      </w:pPr>
      <w:r>
        <w:rPr>
          <w:rFonts w:ascii="Century Gothic" w:eastAsia="Times New Roman" w:hAnsi="Century Gothic" w:cs="Arial"/>
          <w:b/>
          <w:sz w:val="24"/>
          <w:szCs w:val="24"/>
          <w:lang w:val="es-ES" w:eastAsia="es-ES"/>
        </w:rPr>
        <w:t>I</w:t>
      </w:r>
      <w:r w:rsidR="00157B33" w:rsidRPr="00157B33">
        <w:rPr>
          <w:rFonts w:ascii="Century Gothic" w:eastAsia="Times New Roman" w:hAnsi="Century Gothic" w:cs="Arial"/>
          <w:b/>
          <w:sz w:val="24"/>
          <w:szCs w:val="24"/>
          <w:lang w:val="es-ES" w:eastAsia="es-ES"/>
        </w:rPr>
        <w:t>V.-</w:t>
      </w:r>
      <w:r w:rsidR="00157B33" w:rsidRPr="00157B33">
        <w:rPr>
          <w:rFonts w:ascii="Century Gothic" w:eastAsia="Times New Roman" w:hAnsi="Century Gothic" w:cs="Arial"/>
          <w:sz w:val="24"/>
          <w:szCs w:val="24"/>
          <w:lang w:val="es-ES" w:eastAsia="es-ES"/>
        </w:rPr>
        <w:t xml:space="preserve"> En virtud de lo expuesto, </w:t>
      </w:r>
      <w:r w:rsidR="00157B33" w:rsidRPr="00157B33">
        <w:rPr>
          <w:rFonts w:ascii="Century Gothic" w:eastAsia="Arial Unicode MS" w:hAnsi="Century Gothic" w:cs="Arial"/>
          <w:sz w:val="24"/>
          <w:szCs w:val="24"/>
          <w:lang w:val="es-ES" w:eastAsia="es-ES"/>
        </w:rPr>
        <w:t>sometemos a la consideración del Pleno el presente proyecto de:</w:t>
      </w:r>
    </w:p>
    <w:p w:rsidR="00157B33" w:rsidRPr="00157B33" w:rsidRDefault="00157B33" w:rsidP="00157B33">
      <w:pPr>
        <w:spacing w:after="0" w:line="240" w:lineRule="auto"/>
        <w:jc w:val="both"/>
        <w:rPr>
          <w:rFonts w:ascii="Century Gothic" w:eastAsia="Arial Unicode MS" w:hAnsi="Century Gothic" w:cs="Arial"/>
          <w:sz w:val="24"/>
          <w:szCs w:val="24"/>
          <w:lang w:val="es-ES" w:eastAsia="es-ES"/>
        </w:rPr>
      </w:pPr>
    </w:p>
    <w:p w:rsidR="00157B33" w:rsidRPr="00157B33" w:rsidRDefault="00157B33" w:rsidP="00157B33">
      <w:pPr>
        <w:spacing w:after="0" w:line="240" w:lineRule="auto"/>
        <w:jc w:val="both"/>
        <w:rPr>
          <w:rFonts w:ascii="Century Gothic" w:eastAsia="Arial Unicode MS" w:hAnsi="Century Gothic" w:cs="Arial"/>
          <w:sz w:val="24"/>
          <w:szCs w:val="24"/>
          <w:lang w:val="es-ES" w:eastAsia="es-ES"/>
        </w:rPr>
      </w:pPr>
    </w:p>
    <w:p w:rsidR="00157B33" w:rsidRPr="00157B33" w:rsidRDefault="00157B33" w:rsidP="00157B33">
      <w:pPr>
        <w:spacing w:after="0" w:line="360" w:lineRule="auto"/>
        <w:jc w:val="center"/>
        <w:rPr>
          <w:rFonts w:ascii="Century Gothic" w:eastAsia="Arial" w:hAnsi="Century Gothic" w:cs="Arial"/>
          <w:b/>
          <w:sz w:val="28"/>
          <w:szCs w:val="28"/>
          <w:lang w:val="es-ES" w:eastAsia="es-ES"/>
        </w:rPr>
      </w:pPr>
      <w:r w:rsidRPr="00157B33">
        <w:rPr>
          <w:rFonts w:ascii="Century Gothic" w:eastAsia="Arial" w:hAnsi="Century Gothic" w:cs="Arial"/>
          <w:b/>
          <w:sz w:val="28"/>
          <w:szCs w:val="28"/>
          <w:lang w:val="es-ES" w:eastAsia="es-ES"/>
        </w:rPr>
        <w:t>ACUERDO</w:t>
      </w:r>
    </w:p>
    <w:p w:rsidR="00157B33" w:rsidRPr="00157B33" w:rsidRDefault="00157B33" w:rsidP="00157B33">
      <w:pPr>
        <w:spacing w:after="0" w:line="360" w:lineRule="auto"/>
        <w:jc w:val="center"/>
        <w:rPr>
          <w:rFonts w:ascii="Century Gothic" w:eastAsia="Arial" w:hAnsi="Century Gothic" w:cs="Arial"/>
          <w:b/>
          <w:sz w:val="24"/>
          <w:szCs w:val="24"/>
          <w:lang w:val="es-ES" w:eastAsia="es-ES"/>
        </w:rPr>
      </w:pPr>
    </w:p>
    <w:p w:rsidR="00AD0451" w:rsidRPr="00080D57" w:rsidRDefault="00157B33" w:rsidP="00AD0451">
      <w:pPr>
        <w:shd w:val="clear" w:color="auto" w:fill="FFFFFF"/>
        <w:tabs>
          <w:tab w:val="left" w:pos="9763"/>
        </w:tabs>
        <w:spacing w:after="0" w:line="360" w:lineRule="auto"/>
        <w:jc w:val="both"/>
        <w:rPr>
          <w:rFonts w:ascii="Century Gothic" w:hAnsi="Century Gothic" w:cs="Arial"/>
          <w:sz w:val="24"/>
          <w:szCs w:val="24"/>
        </w:rPr>
      </w:pPr>
      <w:bookmarkStart w:id="0" w:name="_gjdgxs" w:colFirst="0" w:colLast="0"/>
      <w:bookmarkEnd w:id="0"/>
      <w:r w:rsidRPr="00157B33">
        <w:rPr>
          <w:rFonts w:ascii="Century Gothic" w:eastAsia="Arial" w:hAnsi="Century Gothic" w:cs="Arial"/>
          <w:b/>
          <w:sz w:val="28"/>
          <w:szCs w:val="28"/>
          <w:lang w:val="es-ES" w:eastAsia="es-ES"/>
        </w:rPr>
        <w:t>PRIMERO.-</w:t>
      </w:r>
      <w:r w:rsidRPr="00157B33">
        <w:rPr>
          <w:rFonts w:ascii="Century Gothic" w:eastAsia="Arial" w:hAnsi="Century Gothic" w:cs="Arial"/>
          <w:b/>
          <w:sz w:val="24"/>
          <w:szCs w:val="24"/>
          <w:lang w:val="es-ES" w:eastAsia="es-ES"/>
        </w:rPr>
        <w:t xml:space="preserve"> </w:t>
      </w:r>
      <w:r w:rsidRPr="00157B33">
        <w:rPr>
          <w:rFonts w:ascii="Century Gothic" w:eastAsia="Arial" w:hAnsi="Century Gothic" w:cs="Arial"/>
          <w:sz w:val="24"/>
          <w:szCs w:val="24"/>
          <w:lang w:val="es-ES" w:eastAsia="es-ES"/>
        </w:rPr>
        <w:t>La Sexagésima Sexta Legislatura del Honorable Congreso del Estado de Chihuahua, exhorta respetuosamente al Titular del Poder Ejecutivo</w:t>
      </w:r>
      <w:r w:rsidR="00E00677">
        <w:rPr>
          <w:rFonts w:ascii="Century Gothic" w:eastAsia="Arial" w:hAnsi="Century Gothic" w:cs="Arial"/>
          <w:sz w:val="24"/>
          <w:szCs w:val="24"/>
          <w:lang w:val="es-ES" w:eastAsia="es-ES"/>
        </w:rPr>
        <w:t xml:space="preserve"> del Estado</w:t>
      </w:r>
      <w:r w:rsidRPr="00157B33">
        <w:rPr>
          <w:rFonts w:ascii="Century Gothic" w:eastAsia="Arial" w:hAnsi="Century Gothic" w:cs="Arial"/>
          <w:sz w:val="24"/>
          <w:szCs w:val="24"/>
          <w:lang w:val="es-ES" w:eastAsia="es-ES"/>
        </w:rPr>
        <w:t xml:space="preserve">,  a través de la </w:t>
      </w:r>
      <w:r w:rsidR="00E00677">
        <w:rPr>
          <w:rFonts w:ascii="Century Gothic" w:eastAsia="Arial" w:hAnsi="Century Gothic" w:cs="Arial"/>
          <w:sz w:val="24"/>
          <w:szCs w:val="24"/>
          <w:lang w:val="es-ES" w:eastAsia="es-ES"/>
        </w:rPr>
        <w:t>Secretaría de Innovación y Desarrollo Económico</w:t>
      </w:r>
      <w:r w:rsidRPr="00157B33">
        <w:rPr>
          <w:rFonts w:ascii="Century Gothic" w:eastAsia="Arial" w:hAnsi="Century Gothic" w:cs="Arial"/>
          <w:sz w:val="24"/>
          <w:szCs w:val="24"/>
          <w:lang w:val="es-ES" w:eastAsia="es-ES"/>
        </w:rPr>
        <w:t xml:space="preserve">, para que en el ejercicio de sus facultades y atribuciones </w:t>
      </w:r>
      <w:r w:rsidR="00E00677" w:rsidRPr="00157B33">
        <w:rPr>
          <w:rFonts w:ascii="Century Gothic" w:hAnsi="Century Gothic" w:cs="Arial"/>
          <w:sz w:val="24"/>
          <w:szCs w:val="24"/>
        </w:rPr>
        <w:t xml:space="preserve">prevea </w:t>
      </w:r>
      <w:r w:rsidR="00E00677">
        <w:rPr>
          <w:rFonts w:ascii="Century Gothic" w:hAnsi="Century Gothic" w:cs="Arial"/>
          <w:sz w:val="24"/>
          <w:szCs w:val="24"/>
        </w:rPr>
        <w:t xml:space="preserve">en la medida de su capacidad presupuestal </w:t>
      </w:r>
      <w:r w:rsidR="00E00677" w:rsidRPr="00157B33">
        <w:rPr>
          <w:rFonts w:ascii="Century Gothic" w:hAnsi="Century Gothic" w:cs="Arial"/>
          <w:sz w:val="24"/>
          <w:szCs w:val="24"/>
        </w:rPr>
        <w:t>las acciones necesarias a efecto de  instalar una Industria Textilera en la comunidad de San José Baqueachi, Carichí, Chihuahua para el beneficio</w:t>
      </w:r>
      <w:r w:rsidR="00AD0451">
        <w:rPr>
          <w:rFonts w:ascii="Century Gothic" w:hAnsi="Century Gothic" w:cs="Arial"/>
          <w:sz w:val="24"/>
          <w:szCs w:val="24"/>
        </w:rPr>
        <w:t xml:space="preserve"> económico de toda la comunidad, </w:t>
      </w:r>
      <w:r w:rsidR="00AD0451" w:rsidRPr="00080D57">
        <w:rPr>
          <w:rFonts w:ascii="Century Gothic" w:eastAsia="Arial" w:hAnsi="Century Gothic" w:cs="Arial"/>
          <w:sz w:val="24"/>
          <w:szCs w:val="24"/>
          <w:lang w:val="es-ES" w:eastAsia="es-ES"/>
        </w:rPr>
        <w:t xml:space="preserve">cuando ello sea posible dadas las </w:t>
      </w:r>
      <w:r w:rsidR="00AD0451" w:rsidRPr="00080D57">
        <w:rPr>
          <w:rFonts w:ascii="Century Gothic" w:eastAsia="Arial" w:hAnsi="Century Gothic" w:cs="Arial"/>
          <w:sz w:val="24"/>
          <w:szCs w:val="24"/>
          <w:lang w:val="es-ES" w:eastAsia="es-ES"/>
        </w:rPr>
        <w:lastRenderedPageBreak/>
        <w:t>condiciones actuales de pandemia, o se valore así mismo, en su caso, la posibilidad de que tal impulso en materia textil, se dé por medio del organismo que actualmente tiene por objeto</w:t>
      </w:r>
      <w:r w:rsidR="001F1737" w:rsidRPr="00080D57">
        <w:rPr>
          <w:rFonts w:ascii="Century Gothic" w:eastAsia="Arial" w:hAnsi="Century Gothic" w:cs="Arial"/>
          <w:sz w:val="24"/>
          <w:szCs w:val="24"/>
          <w:lang w:val="es-ES" w:eastAsia="es-ES"/>
        </w:rPr>
        <w:t xml:space="preserve"> y denominación el</w:t>
      </w:r>
      <w:r w:rsidR="00AD0451" w:rsidRPr="00080D57">
        <w:rPr>
          <w:rFonts w:ascii="Century Gothic" w:eastAsia="Arial" w:hAnsi="Century Gothic" w:cs="Arial"/>
          <w:sz w:val="24"/>
          <w:szCs w:val="24"/>
          <w:lang w:val="es-ES" w:eastAsia="es-ES"/>
        </w:rPr>
        <w:t xml:space="preserve"> </w:t>
      </w:r>
      <w:r w:rsidR="00AD0451" w:rsidRPr="00080D57">
        <w:rPr>
          <w:rFonts w:ascii="Century Gothic" w:hAnsi="Century Gothic" w:cs="Arial"/>
          <w:sz w:val="24"/>
          <w:szCs w:val="24"/>
        </w:rPr>
        <w:t xml:space="preserve">Fomento y Desarrollo Artesanal del Estado de Chihuahua,  y/o las instancias que se consideren convenientes, en los términos de la </w:t>
      </w:r>
      <w:r w:rsidR="00AD0451" w:rsidRPr="00080D57">
        <w:rPr>
          <w:rFonts w:ascii="Century Gothic" w:hAnsi="Century Gothic" w:cs="Arial"/>
          <w:bCs/>
          <w:sz w:val="24"/>
          <w:szCs w:val="24"/>
        </w:rPr>
        <w:t>Ley de Fomento a las Actividades Artesanales del Estado.</w:t>
      </w:r>
    </w:p>
    <w:p w:rsidR="00157B33" w:rsidRPr="00157B33" w:rsidRDefault="00157B33" w:rsidP="00157B33">
      <w:pPr>
        <w:spacing w:after="0" w:line="360" w:lineRule="auto"/>
        <w:jc w:val="both"/>
        <w:rPr>
          <w:rFonts w:ascii="Century Gothic" w:eastAsia="Arial" w:hAnsi="Century Gothic" w:cs="Arial"/>
          <w:sz w:val="24"/>
          <w:szCs w:val="24"/>
          <w:lang w:val="es-ES" w:eastAsia="es-ES"/>
        </w:rPr>
      </w:pPr>
    </w:p>
    <w:p w:rsidR="00157B33" w:rsidRPr="00157B33" w:rsidRDefault="00157B33" w:rsidP="00157B33">
      <w:pPr>
        <w:spacing w:after="0" w:line="360" w:lineRule="auto"/>
        <w:jc w:val="both"/>
        <w:rPr>
          <w:rFonts w:ascii="Century Gothic" w:eastAsia="Arial" w:hAnsi="Century Gothic" w:cs="Arial"/>
          <w:sz w:val="24"/>
          <w:szCs w:val="24"/>
          <w:lang w:val="es-ES" w:eastAsia="es-ES"/>
        </w:rPr>
      </w:pPr>
      <w:r w:rsidRPr="00157B33">
        <w:rPr>
          <w:rFonts w:ascii="Century Gothic" w:eastAsia="Arial" w:hAnsi="Century Gothic" w:cs="Arial"/>
          <w:b/>
          <w:sz w:val="28"/>
          <w:szCs w:val="28"/>
          <w:lang w:val="es-ES" w:eastAsia="es-ES"/>
        </w:rPr>
        <w:t>SEGUNDO.-</w:t>
      </w:r>
      <w:r w:rsidRPr="00157B33">
        <w:rPr>
          <w:rFonts w:ascii="Century Gothic" w:eastAsia="Arial" w:hAnsi="Century Gothic" w:cs="Arial"/>
          <w:sz w:val="24"/>
          <w:szCs w:val="24"/>
          <w:lang w:val="es-ES" w:eastAsia="es-ES"/>
        </w:rPr>
        <w:t xml:space="preserve"> Remítase el presente Acuerdo a las autoridades mencionadas.</w:t>
      </w:r>
    </w:p>
    <w:p w:rsidR="00157B33" w:rsidRPr="00157B33" w:rsidRDefault="00157B33" w:rsidP="00157B33">
      <w:pPr>
        <w:spacing w:after="0" w:line="360" w:lineRule="auto"/>
        <w:jc w:val="both"/>
        <w:rPr>
          <w:rFonts w:ascii="Century Gothic" w:eastAsia="Arial" w:hAnsi="Century Gothic" w:cs="Arial"/>
          <w:b/>
          <w:sz w:val="24"/>
          <w:szCs w:val="24"/>
          <w:lang w:val="es-ES" w:eastAsia="es-ES"/>
        </w:rPr>
      </w:pPr>
    </w:p>
    <w:p w:rsidR="00157B33" w:rsidRPr="00157B33" w:rsidRDefault="00157B33" w:rsidP="00157B33">
      <w:pPr>
        <w:spacing w:after="0" w:line="360" w:lineRule="auto"/>
        <w:jc w:val="both"/>
        <w:rPr>
          <w:rFonts w:ascii="Century Gothic" w:eastAsia="Arial" w:hAnsi="Century Gothic" w:cs="Arial"/>
          <w:sz w:val="24"/>
          <w:szCs w:val="24"/>
          <w:lang w:val="es-ES" w:eastAsia="es-ES"/>
        </w:rPr>
      </w:pPr>
      <w:r w:rsidRPr="00157B33">
        <w:rPr>
          <w:rFonts w:ascii="Century Gothic" w:eastAsia="Arial" w:hAnsi="Century Gothic" w:cs="Arial"/>
          <w:b/>
          <w:sz w:val="28"/>
          <w:szCs w:val="28"/>
          <w:lang w:val="es-ES" w:eastAsia="es-ES"/>
        </w:rPr>
        <w:t>ECONÓMICO.-</w:t>
      </w:r>
      <w:r w:rsidRPr="00157B33">
        <w:rPr>
          <w:rFonts w:ascii="Century Gothic" w:eastAsia="Arial" w:hAnsi="Century Gothic" w:cs="Arial"/>
          <w:sz w:val="24"/>
          <w:szCs w:val="24"/>
          <w:lang w:val="es-ES" w:eastAsia="es-ES"/>
        </w:rPr>
        <w:t xml:space="preserve"> Aprobado que sea, túrnese a la Secretaría para los efectos a que haya lugar.</w:t>
      </w:r>
    </w:p>
    <w:p w:rsidR="00157B33" w:rsidRPr="00157B33" w:rsidRDefault="00157B33" w:rsidP="00157B33">
      <w:pPr>
        <w:spacing w:after="0" w:line="360" w:lineRule="auto"/>
        <w:jc w:val="both"/>
        <w:rPr>
          <w:rFonts w:ascii="Century Gothic" w:eastAsia="Arial" w:hAnsi="Century Gothic" w:cs="Arial"/>
          <w:sz w:val="28"/>
          <w:szCs w:val="28"/>
          <w:lang w:val="es-ES" w:eastAsia="es-ES"/>
        </w:rPr>
      </w:pPr>
    </w:p>
    <w:p w:rsidR="00157B33" w:rsidRDefault="00157B33" w:rsidP="00157B33">
      <w:pPr>
        <w:spacing w:after="0" w:line="360" w:lineRule="auto"/>
        <w:jc w:val="both"/>
        <w:rPr>
          <w:rFonts w:ascii="Century Gothic" w:eastAsia="Arial" w:hAnsi="Century Gothic" w:cs="Arial"/>
          <w:sz w:val="24"/>
          <w:szCs w:val="24"/>
          <w:lang w:val="es-ES" w:eastAsia="es-ES"/>
        </w:rPr>
      </w:pPr>
      <w:r w:rsidRPr="00157B33">
        <w:rPr>
          <w:rFonts w:ascii="Century Gothic" w:eastAsia="Arial" w:hAnsi="Century Gothic" w:cs="Arial"/>
          <w:sz w:val="24"/>
          <w:szCs w:val="24"/>
          <w:lang w:val="es-ES" w:eastAsia="es-ES"/>
        </w:rPr>
        <w:t>Dado en el recinto oficial del Poder Legislativo en la Ciudad</w:t>
      </w:r>
      <w:r w:rsidR="009132C9">
        <w:rPr>
          <w:rFonts w:ascii="Century Gothic" w:eastAsia="Arial" w:hAnsi="Century Gothic" w:cs="Arial"/>
          <w:sz w:val="24"/>
          <w:szCs w:val="24"/>
          <w:lang w:val="es-ES" w:eastAsia="es-ES"/>
        </w:rPr>
        <w:t xml:space="preserve"> de</w:t>
      </w:r>
      <w:r w:rsidR="003969DB">
        <w:rPr>
          <w:rFonts w:ascii="Century Gothic" w:eastAsia="Arial" w:hAnsi="Century Gothic" w:cs="Arial"/>
          <w:sz w:val="24"/>
          <w:szCs w:val="24"/>
          <w:lang w:val="es-ES" w:eastAsia="es-ES"/>
        </w:rPr>
        <w:t xml:space="preserve"> Chihuahua, Chihuahua a los diez</w:t>
      </w:r>
      <w:r w:rsidRPr="00157B33">
        <w:rPr>
          <w:rFonts w:ascii="Century Gothic" w:eastAsia="Arial" w:hAnsi="Century Gothic" w:cs="Arial"/>
          <w:sz w:val="24"/>
          <w:szCs w:val="24"/>
          <w:lang w:val="es-ES" w:eastAsia="es-ES"/>
        </w:rPr>
        <w:t xml:space="preserve"> días </w:t>
      </w:r>
      <w:r w:rsidR="003969DB">
        <w:rPr>
          <w:rFonts w:ascii="Century Gothic" w:eastAsia="Arial" w:hAnsi="Century Gothic" w:cs="Arial"/>
          <w:sz w:val="24"/>
          <w:szCs w:val="24"/>
          <w:lang w:val="es-ES" w:eastAsia="es-ES"/>
        </w:rPr>
        <w:t>del mes de diciembre</w:t>
      </w:r>
      <w:bookmarkStart w:id="1" w:name="_GoBack"/>
      <w:bookmarkEnd w:id="1"/>
      <w:r w:rsidRPr="00157B33">
        <w:rPr>
          <w:rFonts w:ascii="Century Gothic" w:eastAsia="Arial" w:hAnsi="Century Gothic" w:cs="Arial"/>
          <w:sz w:val="24"/>
          <w:szCs w:val="24"/>
          <w:lang w:val="es-ES" w:eastAsia="es-ES"/>
        </w:rPr>
        <w:t xml:space="preserve"> del año dos mil veinte.</w:t>
      </w:r>
    </w:p>
    <w:p w:rsidR="00080D57" w:rsidRDefault="00080D57" w:rsidP="00157B33">
      <w:pPr>
        <w:spacing w:after="0" w:line="360" w:lineRule="auto"/>
        <w:jc w:val="both"/>
        <w:rPr>
          <w:rFonts w:ascii="Century Gothic" w:eastAsia="Arial" w:hAnsi="Century Gothic" w:cs="Arial"/>
          <w:sz w:val="24"/>
          <w:szCs w:val="24"/>
          <w:lang w:val="es-ES" w:eastAsia="es-ES"/>
        </w:rPr>
      </w:pPr>
    </w:p>
    <w:p w:rsidR="00080D57" w:rsidRDefault="00080D57" w:rsidP="00157B33">
      <w:pPr>
        <w:spacing w:after="0" w:line="360" w:lineRule="auto"/>
        <w:jc w:val="both"/>
        <w:rPr>
          <w:rFonts w:ascii="Century Gothic" w:eastAsia="Arial" w:hAnsi="Century Gothic" w:cs="Arial"/>
          <w:sz w:val="24"/>
          <w:szCs w:val="24"/>
          <w:lang w:val="es-ES" w:eastAsia="es-ES"/>
        </w:rPr>
      </w:pPr>
    </w:p>
    <w:p w:rsidR="00080D57" w:rsidRDefault="00080D57" w:rsidP="00157B33">
      <w:pPr>
        <w:spacing w:after="0" w:line="360" w:lineRule="auto"/>
        <w:jc w:val="both"/>
        <w:rPr>
          <w:rFonts w:ascii="Century Gothic" w:eastAsia="Arial" w:hAnsi="Century Gothic" w:cs="Arial"/>
          <w:sz w:val="24"/>
          <w:szCs w:val="24"/>
          <w:lang w:val="es-ES" w:eastAsia="es-ES"/>
        </w:rPr>
      </w:pPr>
    </w:p>
    <w:p w:rsidR="00080D57" w:rsidRDefault="00080D57" w:rsidP="00157B33">
      <w:pPr>
        <w:spacing w:after="0" w:line="360" w:lineRule="auto"/>
        <w:jc w:val="both"/>
        <w:rPr>
          <w:rFonts w:ascii="Century Gothic" w:eastAsia="Arial" w:hAnsi="Century Gothic" w:cs="Arial"/>
          <w:sz w:val="24"/>
          <w:szCs w:val="24"/>
          <w:lang w:val="es-ES" w:eastAsia="es-ES"/>
        </w:rPr>
      </w:pPr>
    </w:p>
    <w:p w:rsidR="00080D57" w:rsidRDefault="00080D57" w:rsidP="00157B33">
      <w:pPr>
        <w:spacing w:after="0" w:line="360" w:lineRule="auto"/>
        <w:jc w:val="both"/>
        <w:rPr>
          <w:rFonts w:ascii="Century Gothic" w:eastAsia="Arial" w:hAnsi="Century Gothic" w:cs="Arial"/>
          <w:sz w:val="24"/>
          <w:szCs w:val="24"/>
          <w:lang w:val="es-ES" w:eastAsia="es-ES"/>
        </w:rPr>
      </w:pPr>
    </w:p>
    <w:p w:rsidR="00080D57" w:rsidRPr="00157B33" w:rsidRDefault="00080D57" w:rsidP="00157B33">
      <w:pPr>
        <w:spacing w:after="0" w:line="360" w:lineRule="auto"/>
        <w:jc w:val="both"/>
        <w:rPr>
          <w:rFonts w:ascii="Century Gothic" w:eastAsia="Arial" w:hAnsi="Century Gothic" w:cs="Arial"/>
          <w:sz w:val="24"/>
          <w:szCs w:val="24"/>
          <w:lang w:val="es-ES" w:eastAsia="es-ES"/>
        </w:rPr>
      </w:pPr>
    </w:p>
    <w:p w:rsidR="00157B33" w:rsidRPr="00157B33" w:rsidRDefault="00157B33" w:rsidP="00157B33">
      <w:pPr>
        <w:spacing w:after="0" w:line="360" w:lineRule="auto"/>
        <w:jc w:val="both"/>
        <w:rPr>
          <w:rFonts w:ascii="Century Gothic" w:eastAsia="Arial" w:hAnsi="Century Gothic" w:cs="Arial"/>
          <w:sz w:val="24"/>
          <w:szCs w:val="24"/>
          <w:lang w:val="es-ES" w:eastAsia="es-ES"/>
        </w:rPr>
      </w:pPr>
    </w:p>
    <w:p w:rsidR="00157B33" w:rsidRPr="00157B33" w:rsidRDefault="00157B33" w:rsidP="00157B33">
      <w:pPr>
        <w:spacing w:after="0" w:line="360" w:lineRule="auto"/>
        <w:jc w:val="both"/>
        <w:rPr>
          <w:rFonts w:ascii="Century Gothic" w:eastAsia="Arial" w:hAnsi="Century Gothic" w:cs="Arial"/>
          <w:b/>
          <w:color w:val="000000"/>
          <w:sz w:val="24"/>
          <w:szCs w:val="24"/>
          <w:lang w:eastAsia="es-MX"/>
        </w:rPr>
      </w:pPr>
      <w:r w:rsidRPr="00157B33">
        <w:rPr>
          <w:rFonts w:ascii="Century Gothic" w:eastAsia="Arial" w:hAnsi="Century Gothic" w:cs="Arial"/>
          <w:b/>
          <w:color w:val="000000"/>
          <w:sz w:val="24"/>
          <w:szCs w:val="24"/>
          <w:lang w:eastAsia="es-MX"/>
        </w:rPr>
        <w:lastRenderedPageBreak/>
        <w:t xml:space="preserve">Así lo aprobó la Comisión de Economía, Turismo y </w:t>
      </w:r>
      <w:r w:rsidR="009132C9">
        <w:rPr>
          <w:rFonts w:ascii="Century Gothic" w:eastAsia="Arial" w:hAnsi="Century Gothic" w:cs="Arial"/>
          <w:b/>
          <w:color w:val="000000"/>
          <w:sz w:val="24"/>
          <w:szCs w:val="24"/>
          <w:lang w:eastAsia="es-MX"/>
        </w:rPr>
        <w:t>Ser</w:t>
      </w:r>
      <w:r w:rsidR="003969DB">
        <w:rPr>
          <w:rFonts w:ascii="Century Gothic" w:eastAsia="Arial" w:hAnsi="Century Gothic" w:cs="Arial"/>
          <w:b/>
          <w:color w:val="000000"/>
          <w:sz w:val="24"/>
          <w:szCs w:val="24"/>
          <w:lang w:eastAsia="es-MX"/>
        </w:rPr>
        <w:t>vicios, en reunión de fecha ocho de diciembre</w:t>
      </w:r>
      <w:r w:rsidRPr="00157B33">
        <w:rPr>
          <w:rFonts w:ascii="Century Gothic" w:eastAsia="Arial" w:hAnsi="Century Gothic" w:cs="Arial"/>
          <w:b/>
          <w:color w:val="000000"/>
          <w:sz w:val="24"/>
          <w:szCs w:val="24"/>
          <w:lang w:eastAsia="es-MX"/>
        </w:rPr>
        <w:t xml:space="preserve"> del año dos mil veinte.</w:t>
      </w:r>
    </w:p>
    <w:p w:rsidR="00157B33" w:rsidRPr="00157B33" w:rsidRDefault="00157B33" w:rsidP="00157B33">
      <w:pPr>
        <w:spacing w:after="0" w:line="360" w:lineRule="auto"/>
        <w:jc w:val="both"/>
        <w:rPr>
          <w:rFonts w:ascii="Century Gothic" w:eastAsia="Arial" w:hAnsi="Century Gothic" w:cs="Arial"/>
          <w:b/>
          <w:color w:val="000000"/>
          <w:lang w:eastAsia="es-MX"/>
        </w:rPr>
      </w:pPr>
      <w:r w:rsidRPr="00157B33">
        <w:rPr>
          <w:rFonts w:ascii="Century Gothic" w:eastAsia="Arial" w:hAnsi="Century Gothic" w:cs="Arial"/>
          <w:b/>
          <w:color w:val="000000"/>
          <w:lang w:eastAsia="es-MX"/>
        </w:rPr>
        <w:t xml:space="preserve">POR LA </w:t>
      </w:r>
      <w:r w:rsidRPr="00157B33">
        <w:rPr>
          <w:rFonts w:ascii="Century Gothic" w:eastAsia="Arial" w:hAnsi="Century Gothic" w:cs="Arial"/>
          <w:b/>
          <w:smallCaps/>
          <w:color w:val="000000"/>
          <w:lang w:eastAsia="es-MX"/>
        </w:rPr>
        <w:t xml:space="preserve">COMISIÓN </w:t>
      </w:r>
      <w:r w:rsidRPr="00157B33">
        <w:rPr>
          <w:rFonts w:ascii="Century Gothic" w:eastAsia="Arial" w:hAnsi="Century Gothic" w:cs="Arial"/>
          <w:b/>
          <w:color w:val="000000"/>
          <w:lang w:eastAsia="es-MX"/>
        </w:rPr>
        <w:t>DE ECONOMÍA, TURISMO Y SERVICIOS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502"/>
        <w:gridCol w:w="2015"/>
        <w:gridCol w:w="1545"/>
        <w:gridCol w:w="1919"/>
      </w:tblGrid>
      <w:tr w:rsidR="00157B33" w:rsidRPr="00157B33" w:rsidTr="00E236AC">
        <w:trPr>
          <w:jc w:val="center"/>
        </w:trPr>
        <w:tc>
          <w:tcPr>
            <w:tcW w:w="165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2502" w:type="dxa"/>
          </w:tcPr>
          <w:p w:rsidR="00157B33" w:rsidRPr="00157B33" w:rsidRDefault="00157B33" w:rsidP="00157B33">
            <w:pPr>
              <w:spacing w:after="0" w:line="360" w:lineRule="auto"/>
              <w:jc w:val="center"/>
              <w:rPr>
                <w:rFonts w:ascii="Century Gothic" w:eastAsia="Times New Roman" w:hAnsi="Century Gothic" w:cs="Arial"/>
                <w:b/>
                <w:color w:val="000000"/>
                <w:lang w:eastAsia="es-MX"/>
              </w:rPr>
            </w:pPr>
            <w:r w:rsidRPr="00157B33">
              <w:rPr>
                <w:rFonts w:ascii="Century Gothic" w:eastAsia="Times New Roman" w:hAnsi="Century Gothic" w:cs="Arial"/>
                <w:b/>
                <w:color w:val="000000"/>
                <w:lang w:eastAsia="es-MX"/>
              </w:rPr>
              <w:t>INTEGRANTES</w:t>
            </w:r>
          </w:p>
        </w:tc>
        <w:tc>
          <w:tcPr>
            <w:tcW w:w="2015" w:type="dxa"/>
          </w:tcPr>
          <w:p w:rsidR="00157B33" w:rsidRPr="00157B33" w:rsidRDefault="00157B33" w:rsidP="00157B33">
            <w:pPr>
              <w:spacing w:after="0" w:line="360" w:lineRule="auto"/>
              <w:jc w:val="center"/>
              <w:rPr>
                <w:rFonts w:ascii="Century Gothic" w:eastAsia="Times New Roman" w:hAnsi="Century Gothic" w:cs="Arial"/>
                <w:b/>
                <w:color w:val="000000"/>
                <w:lang w:eastAsia="es-MX"/>
              </w:rPr>
            </w:pPr>
            <w:r w:rsidRPr="00157B33">
              <w:rPr>
                <w:rFonts w:ascii="Century Gothic" w:eastAsia="Times New Roman" w:hAnsi="Century Gothic" w:cs="Arial"/>
                <w:b/>
                <w:color w:val="000000"/>
                <w:lang w:eastAsia="es-MX"/>
              </w:rPr>
              <w:t>A FAVOR</w:t>
            </w:r>
          </w:p>
        </w:tc>
        <w:tc>
          <w:tcPr>
            <w:tcW w:w="1545" w:type="dxa"/>
          </w:tcPr>
          <w:p w:rsidR="00157B33" w:rsidRPr="00157B33" w:rsidRDefault="00157B33" w:rsidP="00157B33">
            <w:pPr>
              <w:spacing w:after="0" w:line="360" w:lineRule="auto"/>
              <w:jc w:val="center"/>
              <w:rPr>
                <w:rFonts w:ascii="Century Gothic" w:eastAsia="Times New Roman" w:hAnsi="Century Gothic" w:cs="Arial"/>
                <w:b/>
                <w:color w:val="000000"/>
                <w:lang w:eastAsia="es-MX"/>
              </w:rPr>
            </w:pPr>
            <w:r w:rsidRPr="00157B33">
              <w:rPr>
                <w:rFonts w:ascii="Century Gothic" w:eastAsia="Times New Roman" w:hAnsi="Century Gothic" w:cs="Arial"/>
                <w:b/>
                <w:color w:val="000000"/>
                <w:lang w:eastAsia="es-MX"/>
              </w:rPr>
              <w:t>EN CONTRA</w:t>
            </w:r>
          </w:p>
        </w:tc>
        <w:tc>
          <w:tcPr>
            <w:tcW w:w="1919" w:type="dxa"/>
          </w:tcPr>
          <w:p w:rsidR="00157B33" w:rsidRPr="00157B33" w:rsidRDefault="00157B33" w:rsidP="00157B33">
            <w:pPr>
              <w:spacing w:after="0" w:line="360" w:lineRule="auto"/>
              <w:jc w:val="center"/>
              <w:rPr>
                <w:rFonts w:ascii="Century Gothic" w:eastAsia="Times New Roman" w:hAnsi="Century Gothic" w:cs="Arial"/>
                <w:b/>
                <w:color w:val="000000"/>
                <w:lang w:eastAsia="es-MX"/>
              </w:rPr>
            </w:pPr>
            <w:r w:rsidRPr="00157B33">
              <w:rPr>
                <w:rFonts w:ascii="Century Gothic" w:eastAsia="Times New Roman" w:hAnsi="Century Gothic" w:cs="Arial"/>
                <w:b/>
                <w:color w:val="000000"/>
                <w:lang w:eastAsia="es-MX"/>
              </w:rPr>
              <w:t>ABSTENCIÓN</w:t>
            </w:r>
          </w:p>
        </w:tc>
      </w:tr>
      <w:tr w:rsidR="00157B33" w:rsidRPr="00157B33" w:rsidTr="00E236AC">
        <w:trPr>
          <w:jc w:val="center"/>
        </w:trPr>
        <w:tc>
          <w:tcPr>
            <w:tcW w:w="165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r w:rsidRPr="00157B33">
              <w:rPr>
                <w:rFonts w:ascii="Century Gothic" w:eastAsia="Times New Roman" w:hAnsi="Century Gothic" w:cs="Arial"/>
                <w:b/>
                <w:noProof/>
                <w:color w:val="000000"/>
                <w:lang w:eastAsia="es-MX"/>
              </w:rPr>
              <w:drawing>
                <wp:inline distT="0" distB="0" distL="0" distR="0" wp14:anchorId="35CBA03D" wp14:editId="5FCF1E5F">
                  <wp:extent cx="897255" cy="897255"/>
                  <wp:effectExtent l="19050" t="0" r="0" b="0"/>
                  <wp:docPr id="9" name="Imagen 4" descr="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87"/>
                          <pic:cNvPicPr>
                            <a:picLocks noChangeAspect="1" noChangeArrowheads="1"/>
                          </pic:cNvPicPr>
                        </pic:nvPicPr>
                        <pic:blipFill>
                          <a:blip r:embed="rId8" cstate="print"/>
                          <a:srcRect/>
                          <a:stretch>
                            <a:fillRect/>
                          </a:stretch>
                        </pic:blipFill>
                        <pic:spPr bwMode="auto">
                          <a:xfrm>
                            <a:off x="0" y="0"/>
                            <a:ext cx="897255" cy="897255"/>
                          </a:xfrm>
                          <a:prstGeom prst="rect">
                            <a:avLst/>
                          </a:prstGeom>
                          <a:noFill/>
                          <a:ln w="9525">
                            <a:noFill/>
                            <a:miter lim="800000"/>
                            <a:headEnd/>
                            <a:tailEnd/>
                          </a:ln>
                        </pic:spPr>
                      </pic:pic>
                    </a:graphicData>
                  </a:graphic>
                </wp:inline>
              </w:drawing>
            </w:r>
          </w:p>
        </w:tc>
        <w:tc>
          <w:tcPr>
            <w:tcW w:w="2502" w:type="dxa"/>
          </w:tcPr>
          <w:p w:rsidR="00157B33" w:rsidRPr="00157B33" w:rsidRDefault="00157B33" w:rsidP="00157B33">
            <w:pPr>
              <w:spacing w:after="0" w:line="360" w:lineRule="auto"/>
              <w:jc w:val="center"/>
              <w:rPr>
                <w:rFonts w:ascii="Century Gothic" w:eastAsia="Times New Roman" w:hAnsi="Century Gothic" w:cs="Arial"/>
                <w:b/>
                <w:color w:val="000000"/>
                <w:lang w:eastAsia="es-MX"/>
              </w:rPr>
            </w:pPr>
            <w:r w:rsidRPr="00157B33">
              <w:rPr>
                <w:rFonts w:ascii="Century Gothic" w:eastAsia="Arial" w:hAnsi="Century Gothic" w:cs="Arial"/>
                <w:b/>
                <w:color w:val="000000"/>
                <w:lang w:eastAsia="es-MX"/>
              </w:rPr>
              <w:t>DIP. JORGE CARLOS SOTO PRIETO</w:t>
            </w:r>
          </w:p>
          <w:p w:rsidR="00157B33" w:rsidRPr="00157B33" w:rsidRDefault="00157B33" w:rsidP="00157B33">
            <w:pPr>
              <w:spacing w:after="0" w:line="360" w:lineRule="auto"/>
              <w:jc w:val="center"/>
              <w:rPr>
                <w:rFonts w:ascii="Century Gothic" w:eastAsia="Times New Roman" w:hAnsi="Century Gothic" w:cs="Arial"/>
                <w:b/>
                <w:color w:val="000000"/>
                <w:lang w:eastAsia="es-MX"/>
              </w:rPr>
            </w:pPr>
          </w:p>
        </w:tc>
        <w:tc>
          <w:tcPr>
            <w:tcW w:w="201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54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91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r>
      <w:tr w:rsidR="00157B33" w:rsidRPr="00157B33" w:rsidTr="00E236AC">
        <w:trPr>
          <w:jc w:val="center"/>
        </w:trPr>
        <w:tc>
          <w:tcPr>
            <w:tcW w:w="165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r w:rsidRPr="00157B33">
              <w:rPr>
                <w:rFonts w:ascii="Times New Roman" w:eastAsia="Times New Roman" w:hAnsi="Times New Roman" w:cs="Times New Roman"/>
                <w:noProof/>
                <w:color w:val="000000"/>
                <w:lang w:eastAsia="es-MX"/>
              </w:rPr>
              <w:drawing>
                <wp:inline distT="0" distB="0" distL="0" distR="0" wp14:anchorId="27CD1707" wp14:editId="01F92C55">
                  <wp:extent cx="888365" cy="888365"/>
                  <wp:effectExtent l="19050" t="0" r="6985" b="0"/>
                  <wp:docPr id="7" name="Imagen 3" descr="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98"/>
                          <pic:cNvPicPr>
                            <a:picLocks noChangeAspect="1" noChangeArrowheads="1"/>
                          </pic:cNvPicPr>
                        </pic:nvPicPr>
                        <pic:blipFill>
                          <a:blip r:embed="rId9" cstate="print"/>
                          <a:srcRect/>
                          <a:stretch>
                            <a:fillRect/>
                          </a:stretch>
                        </pic:blipFill>
                        <pic:spPr bwMode="auto">
                          <a:xfrm>
                            <a:off x="0" y="0"/>
                            <a:ext cx="888365" cy="888365"/>
                          </a:xfrm>
                          <a:prstGeom prst="rect">
                            <a:avLst/>
                          </a:prstGeom>
                          <a:noFill/>
                          <a:ln w="9525">
                            <a:noFill/>
                            <a:miter lim="800000"/>
                            <a:headEnd/>
                            <a:tailEnd/>
                          </a:ln>
                        </pic:spPr>
                      </pic:pic>
                    </a:graphicData>
                  </a:graphic>
                </wp:inline>
              </w:drawing>
            </w:r>
          </w:p>
        </w:tc>
        <w:tc>
          <w:tcPr>
            <w:tcW w:w="2502" w:type="dxa"/>
          </w:tcPr>
          <w:p w:rsidR="00157B33" w:rsidRPr="00157B33" w:rsidRDefault="00157B33" w:rsidP="00157B33">
            <w:pPr>
              <w:spacing w:after="0" w:line="360" w:lineRule="auto"/>
              <w:jc w:val="center"/>
              <w:rPr>
                <w:rFonts w:ascii="Century Gothic" w:eastAsia="Arial" w:hAnsi="Century Gothic" w:cs="Arial"/>
                <w:b/>
                <w:color w:val="000000"/>
                <w:lang w:eastAsia="es-MX"/>
              </w:rPr>
            </w:pPr>
            <w:r w:rsidRPr="00157B33">
              <w:rPr>
                <w:rFonts w:ascii="Century Gothic" w:eastAsia="Arial" w:hAnsi="Century Gothic" w:cs="Arial"/>
                <w:b/>
                <w:color w:val="000000"/>
                <w:lang w:eastAsia="es-MX"/>
              </w:rPr>
              <w:t>DIP. ANNA ELIZABETH CHÁVEZ MATA</w:t>
            </w:r>
          </w:p>
          <w:p w:rsidR="00157B33" w:rsidRPr="00157B33" w:rsidRDefault="00157B33" w:rsidP="00157B33">
            <w:pPr>
              <w:spacing w:after="0" w:line="360" w:lineRule="auto"/>
              <w:jc w:val="center"/>
              <w:rPr>
                <w:rFonts w:ascii="Century Gothic" w:eastAsia="Times New Roman" w:hAnsi="Century Gothic" w:cs="Arial"/>
                <w:b/>
                <w:color w:val="000000"/>
                <w:lang w:eastAsia="es-MX"/>
              </w:rPr>
            </w:pPr>
            <w:r w:rsidRPr="00157B33">
              <w:rPr>
                <w:rFonts w:ascii="Century Gothic" w:eastAsia="Arial" w:hAnsi="Century Gothic" w:cs="Arial"/>
                <w:b/>
                <w:color w:val="000000"/>
                <w:lang w:eastAsia="es-MX"/>
              </w:rPr>
              <w:t>SECRETARIA</w:t>
            </w:r>
          </w:p>
        </w:tc>
        <w:tc>
          <w:tcPr>
            <w:tcW w:w="201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54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91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r>
      <w:tr w:rsidR="00157B33" w:rsidRPr="00157B33" w:rsidTr="00E236AC">
        <w:trPr>
          <w:jc w:val="center"/>
        </w:trPr>
        <w:tc>
          <w:tcPr>
            <w:tcW w:w="165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r w:rsidRPr="00157B33">
              <w:rPr>
                <w:rFonts w:ascii="Times New Roman" w:eastAsia="Times New Roman" w:hAnsi="Times New Roman" w:cs="Times New Roman"/>
                <w:noProof/>
                <w:color w:val="000000"/>
                <w:lang w:eastAsia="es-MX"/>
              </w:rPr>
              <w:drawing>
                <wp:inline distT="0" distB="0" distL="0" distR="0" wp14:anchorId="4F26629D" wp14:editId="0EA2018C">
                  <wp:extent cx="888365" cy="888365"/>
                  <wp:effectExtent l="19050" t="0" r="6985" b="0"/>
                  <wp:docPr id="10" name="Imagen 1" descr="http://www.congresochihuahua.gob.mx/TimThumb.php?src=diputados/imagenes/fotos/1176.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6.jpg&amp;w=260&amp;h=260&amp;zc=1"/>
                          <pic:cNvPicPr>
                            <a:picLocks noChangeAspect="1" noChangeArrowheads="1"/>
                          </pic:cNvPicPr>
                        </pic:nvPicPr>
                        <pic:blipFill>
                          <a:blip r:embed="rId10" cstate="print"/>
                          <a:srcRect/>
                          <a:stretch>
                            <a:fillRect/>
                          </a:stretch>
                        </pic:blipFill>
                        <pic:spPr bwMode="auto">
                          <a:xfrm>
                            <a:off x="0" y="0"/>
                            <a:ext cx="888389" cy="888389"/>
                          </a:xfrm>
                          <a:prstGeom prst="rect">
                            <a:avLst/>
                          </a:prstGeom>
                          <a:noFill/>
                          <a:ln w="9525">
                            <a:noFill/>
                            <a:miter lim="800000"/>
                            <a:headEnd/>
                            <a:tailEnd/>
                          </a:ln>
                        </pic:spPr>
                      </pic:pic>
                    </a:graphicData>
                  </a:graphic>
                </wp:inline>
              </w:drawing>
            </w:r>
          </w:p>
        </w:tc>
        <w:tc>
          <w:tcPr>
            <w:tcW w:w="2502" w:type="dxa"/>
          </w:tcPr>
          <w:p w:rsidR="00157B33" w:rsidRPr="00157B33" w:rsidRDefault="00157B33" w:rsidP="00157B33">
            <w:pPr>
              <w:spacing w:after="0" w:line="360" w:lineRule="auto"/>
              <w:jc w:val="center"/>
              <w:rPr>
                <w:rFonts w:ascii="Century Gothic" w:eastAsia="Arial" w:hAnsi="Century Gothic" w:cs="Arial"/>
                <w:b/>
                <w:color w:val="000000"/>
                <w:lang w:eastAsia="es-MX"/>
              </w:rPr>
            </w:pPr>
            <w:r w:rsidRPr="00157B33">
              <w:rPr>
                <w:rFonts w:ascii="Century Gothic" w:eastAsia="Arial" w:hAnsi="Century Gothic" w:cs="Arial"/>
                <w:b/>
                <w:color w:val="000000"/>
                <w:lang w:eastAsia="es-MX"/>
              </w:rPr>
              <w:t>DIP. ANA CARMEN ESTRADA GARCÍA</w:t>
            </w:r>
          </w:p>
          <w:p w:rsidR="00157B33" w:rsidRPr="00157B33" w:rsidRDefault="00157B33" w:rsidP="00157B33">
            <w:pPr>
              <w:spacing w:after="0" w:line="360" w:lineRule="auto"/>
              <w:jc w:val="center"/>
              <w:rPr>
                <w:rFonts w:ascii="Century Gothic" w:eastAsia="Times New Roman" w:hAnsi="Century Gothic" w:cs="Arial"/>
                <w:b/>
                <w:color w:val="000000"/>
                <w:lang w:eastAsia="es-MX"/>
              </w:rPr>
            </w:pPr>
            <w:r w:rsidRPr="00157B33">
              <w:rPr>
                <w:rFonts w:ascii="Century Gothic" w:eastAsia="Arial" w:hAnsi="Century Gothic" w:cs="Arial"/>
                <w:b/>
                <w:color w:val="000000"/>
                <w:lang w:eastAsia="es-MX"/>
              </w:rPr>
              <w:t>VOCAL</w:t>
            </w:r>
          </w:p>
        </w:tc>
        <w:tc>
          <w:tcPr>
            <w:tcW w:w="201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54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91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r>
      <w:tr w:rsidR="00157B33" w:rsidRPr="00157B33" w:rsidTr="00E236AC">
        <w:trPr>
          <w:jc w:val="center"/>
        </w:trPr>
        <w:tc>
          <w:tcPr>
            <w:tcW w:w="1659" w:type="dxa"/>
          </w:tcPr>
          <w:p w:rsidR="00157B33" w:rsidRPr="00157B33" w:rsidRDefault="00157B33" w:rsidP="00157B33">
            <w:pPr>
              <w:spacing w:after="0" w:line="360" w:lineRule="auto"/>
              <w:jc w:val="both"/>
              <w:rPr>
                <w:rFonts w:ascii="Times New Roman" w:eastAsia="Times New Roman" w:hAnsi="Times New Roman" w:cs="Times New Roman"/>
                <w:noProof/>
                <w:color w:val="000000"/>
                <w:lang w:eastAsia="es-MX"/>
              </w:rPr>
            </w:pPr>
            <w:r w:rsidRPr="00157B33">
              <w:rPr>
                <w:rFonts w:ascii="Times New Roman" w:eastAsia="Times New Roman" w:hAnsi="Times New Roman" w:cs="Times New Roman"/>
                <w:noProof/>
                <w:color w:val="000000"/>
                <w:lang w:eastAsia="es-MX"/>
              </w:rPr>
              <w:drawing>
                <wp:inline distT="0" distB="0" distL="0" distR="0" wp14:anchorId="78222089" wp14:editId="50472F50">
                  <wp:extent cx="888365" cy="888365"/>
                  <wp:effectExtent l="19050" t="0" r="6985" b="0"/>
                  <wp:docPr id="11" name="Imagen 4" descr="http://www.congresochihuahua.gob.mx/TimThumb.php?src=diputados/imagenes/fotos/1173.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chihuahua.gob.mx/TimThumb.php?src=diputados/imagenes/fotos/1173.jpg&amp;w=260&amp;h=260&amp;zc=1"/>
                          <pic:cNvPicPr>
                            <a:picLocks noChangeAspect="1" noChangeArrowheads="1"/>
                          </pic:cNvPicPr>
                        </pic:nvPicPr>
                        <pic:blipFill>
                          <a:blip r:embed="rId11" cstate="print"/>
                          <a:srcRect/>
                          <a:stretch>
                            <a:fillRect/>
                          </a:stretch>
                        </pic:blipFill>
                        <pic:spPr bwMode="auto">
                          <a:xfrm>
                            <a:off x="0" y="0"/>
                            <a:ext cx="891175" cy="891175"/>
                          </a:xfrm>
                          <a:prstGeom prst="rect">
                            <a:avLst/>
                          </a:prstGeom>
                          <a:noFill/>
                          <a:ln w="9525">
                            <a:noFill/>
                            <a:miter lim="800000"/>
                            <a:headEnd/>
                            <a:tailEnd/>
                          </a:ln>
                        </pic:spPr>
                      </pic:pic>
                    </a:graphicData>
                  </a:graphic>
                </wp:inline>
              </w:drawing>
            </w:r>
          </w:p>
        </w:tc>
        <w:tc>
          <w:tcPr>
            <w:tcW w:w="2502" w:type="dxa"/>
          </w:tcPr>
          <w:p w:rsidR="00157B33" w:rsidRPr="00157B33" w:rsidRDefault="00157B33" w:rsidP="00157B33">
            <w:pPr>
              <w:spacing w:after="0" w:line="360" w:lineRule="auto"/>
              <w:jc w:val="center"/>
              <w:rPr>
                <w:rFonts w:ascii="Century Gothic" w:eastAsia="Arial" w:hAnsi="Century Gothic" w:cs="Arial"/>
                <w:b/>
                <w:color w:val="000000"/>
                <w:lang w:eastAsia="es-MX"/>
              </w:rPr>
            </w:pPr>
            <w:r w:rsidRPr="00157B33">
              <w:rPr>
                <w:rFonts w:ascii="Century Gothic" w:eastAsia="Arial" w:hAnsi="Century Gothic" w:cs="Arial"/>
                <w:b/>
                <w:color w:val="000000"/>
                <w:lang w:eastAsia="es-MX"/>
              </w:rPr>
              <w:t>DIP. PATRICIA GLORIA JURADO ALONSO</w:t>
            </w:r>
          </w:p>
          <w:p w:rsidR="00157B33" w:rsidRPr="00157B33" w:rsidRDefault="00157B33" w:rsidP="00157B33">
            <w:pPr>
              <w:spacing w:after="0" w:line="360" w:lineRule="auto"/>
              <w:jc w:val="center"/>
              <w:rPr>
                <w:rFonts w:ascii="Century Gothic" w:eastAsia="Arial" w:hAnsi="Century Gothic" w:cs="Arial"/>
                <w:b/>
                <w:color w:val="000000"/>
                <w:lang w:eastAsia="es-MX"/>
              </w:rPr>
            </w:pPr>
            <w:r w:rsidRPr="00157B33">
              <w:rPr>
                <w:rFonts w:ascii="Century Gothic" w:eastAsia="Arial" w:hAnsi="Century Gothic" w:cs="Arial"/>
                <w:b/>
                <w:color w:val="000000"/>
                <w:lang w:eastAsia="es-MX"/>
              </w:rPr>
              <w:t>VOCAL</w:t>
            </w:r>
          </w:p>
        </w:tc>
        <w:tc>
          <w:tcPr>
            <w:tcW w:w="201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54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91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r>
      <w:tr w:rsidR="00157B33" w:rsidRPr="00157B33" w:rsidTr="00E236AC">
        <w:trPr>
          <w:jc w:val="center"/>
        </w:trPr>
        <w:tc>
          <w:tcPr>
            <w:tcW w:w="1659" w:type="dxa"/>
          </w:tcPr>
          <w:p w:rsidR="00157B33" w:rsidRPr="00157B33" w:rsidRDefault="00157B33" w:rsidP="00157B33">
            <w:pPr>
              <w:spacing w:after="0" w:line="360" w:lineRule="auto"/>
              <w:jc w:val="both"/>
              <w:rPr>
                <w:rFonts w:ascii="Times New Roman" w:eastAsia="Times New Roman" w:hAnsi="Times New Roman" w:cs="Times New Roman"/>
                <w:noProof/>
                <w:color w:val="000000"/>
                <w:lang w:eastAsia="es-MX"/>
              </w:rPr>
            </w:pPr>
            <w:r w:rsidRPr="00157B33">
              <w:rPr>
                <w:rFonts w:ascii="Times New Roman" w:eastAsia="Times New Roman" w:hAnsi="Times New Roman" w:cs="Times New Roman"/>
                <w:noProof/>
                <w:color w:val="000000"/>
                <w:sz w:val="24"/>
                <w:szCs w:val="24"/>
                <w:lang w:eastAsia="es-MX"/>
              </w:rPr>
              <w:drawing>
                <wp:inline distT="0" distB="0" distL="0" distR="0" wp14:anchorId="55EF0087" wp14:editId="4CF42D88">
                  <wp:extent cx="895350" cy="895350"/>
                  <wp:effectExtent l="0" t="0" r="0" b="0"/>
                  <wp:docPr id="2" name="Imagen 2" descr="http://www.congresochihuahua.gob.mx/mthumb.php?src=diputados/imagenes/fotos/120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1208.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502" w:type="dxa"/>
          </w:tcPr>
          <w:p w:rsidR="00157B33" w:rsidRPr="00157B33" w:rsidRDefault="00157B33" w:rsidP="00157B33">
            <w:pPr>
              <w:spacing w:after="0" w:line="360" w:lineRule="auto"/>
              <w:jc w:val="center"/>
              <w:rPr>
                <w:rFonts w:ascii="Century Gothic" w:eastAsia="Arial" w:hAnsi="Century Gothic" w:cs="Arial"/>
                <w:b/>
                <w:color w:val="000000"/>
                <w:lang w:eastAsia="es-MX"/>
              </w:rPr>
            </w:pPr>
            <w:r w:rsidRPr="00157B33">
              <w:rPr>
                <w:rFonts w:ascii="Century Gothic" w:eastAsia="Arial" w:hAnsi="Century Gothic" w:cs="Arial"/>
                <w:b/>
                <w:color w:val="000000"/>
                <w:lang w:eastAsia="es-MX"/>
              </w:rPr>
              <w:t>DIP. JESÚS MANUEL VÁZQUEZ MEDINA</w:t>
            </w:r>
          </w:p>
          <w:p w:rsidR="00157B33" w:rsidRPr="00157B33" w:rsidRDefault="00157B33" w:rsidP="00157B33">
            <w:pPr>
              <w:spacing w:after="0" w:line="360" w:lineRule="auto"/>
              <w:jc w:val="center"/>
              <w:rPr>
                <w:rFonts w:ascii="Century Gothic" w:eastAsia="Arial" w:hAnsi="Century Gothic" w:cs="Arial"/>
                <w:b/>
                <w:color w:val="000000"/>
                <w:lang w:eastAsia="es-MX"/>
              </w:rPr>
            </w:pPr>
            <w:r w:rsidRPr="00157B33">
              <w:rPr>
                <w:rFonts w:ascii="Century Gothic" w:eastAsia="Arial" w:hAnsi="Century Gothic" w:cs="Arial"/>
                <w:b/>
                <w:color w:val="000000"/>
                <w:lang w:eastAsia="es-MX"/>
              </w:rPr>
              <w:t>VOCAL</w:t>
            </w:r>
          </w:p>
          <w:p w:rsidR="00157B33" w:rsidRPr="00157B33" w:rsidRDefault="00157B33" w:rsidP="00157B33">
            <w:pPr>
              <w:spacing w:after="0" w:line="360" w:lineRule="auto"/>
              <w:jc w:val="center"/>
              <w:rPr>
                <w:rFonts w:ascii="Century Gothic" w:eastAsia="Arial" w:hAnsi="Century Gothic" w:cs="Arial"/>
                <w:b/>
                <w:color w:val="000000"/>
                <w:lang w:eastAsia="es-MX"/>
              </w:rPr>
            </w:pPr>
          </w:p>
        </w:tc>
        <w:tc>
          <w:tcPr>
            <w:tcW w:w="201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545"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c>
          <w:tcPr>
            <w:tcW w:w="1919" w:type="dxa"/>
          </w:tcPr>
          <w:p w:rsidR="00157B33" w:rsidRPr="00157B33" w:rsidRDefault="00157B33" w:rsidP="00157B33">
            <w:pPr>
              <w:spacing w:after="0" w:line="360" w:lineRule="auto"/>
              <w:jc w:val="both"/>
              <w:rPr>
                <w:rFonts w:ascii="Century Gothic" w:eastAsia="Times New Roman" w:hAnsi="Century Gothic" w:cs="Arial"/>
                <w:b/>
                <w:color w:val="000000"/>
                <w:lang w:eastAsia="es-MX"/>
              </w:rPr>
            </w:pPr>
          </w:p>
        </w:tc>
      </w:tr>
    </w:tbl>
    <w:p w:rsidR="00157B33" w:rsidRPr="00157B33" w:rsidRDefault="00157B33" w:rsidP="00157B33">
      <w:pPr>
        <w:shd w:val="clear" w:color="auto" w:fill="FFFFFF"/>
        <w:tabs>
          <w:tab w:val="left" w:pos="2978"/>
        </w:tabs>
        <w:spacing w:after="0" w:line="276" w:lineRule="auto"/>
        <w:jc w:val="both"/>
        <w:rPr>
          <w:rFonts w:ascii="Times New Roman" w:eastAsia="Times New Roman" w:hAnsi="Times New Roman" w:cs="Times New Roman"/>
          <w:sz w:val="24"/>
          <w:szCs w:val="24"/>
          <w:lang w:val="es-ES" w:eastAsia="es-ES"/>
        </w:rPr>
      </w:pPr>
      <w:r w:rsidRPr="00157B33">
        <w:rPr>
          <w:rFonts w:ascii="Century Gothic" w:eastAsia="Arial" w:hAnsi="Century Gothic" w:cs="Arial"/>
          <w:sz w:val="16"/>
          <w:szCs w:val="16"/>
          <w:lang w:val="es-ES" w:eastAsia="es-ES"/>
        </w:rPr>
        <w:t xml:space="preserve">La presente hoja de firmas corresponde al Dictamen </w:t>
      </w:r>
      <w:r w:rsidR="009132C9">
        <w:rPr>
          <w:rFonts w:ascii="Century Gothic" w:eastAsia="Times New Roman" w:hAnsi="Century Gothic" w:cs="Times New Roman"/>
          <w:sz w:val="16"/>
          <w:szCs w:val="16"/>
          <w:lang w:val="es-ES" w:eastAsia="es-ES"/>
        </w:rPr>
        <w:t>DCETS/25</w:t>
      </w:r>
      <w:r w:rsidRPr="00157B33">
        <w:rPr>
          <w:rFonts w:ascii="Century Gothic" w:eastAsia="Times New Roman" w:hAnsi="Century Gothic" w:cs="Times New Roman"/>
          <w:sz w:val="16"/>
          <w:szCs w:val="16"/>
          <w:lang w:val="es-ES" w:eastAsia="es-ES"/>
        </w:rPr>
        <w:t xml:space="preserve">/2020 de </w:t>
      </w:r>
      <w:r w:rsidRPr="00157B33">
        <w:rPr>
          <w:rFonts w:ascii="Century Gothic" w:eastAsia="Arial" w:hAnsi="Century Gothic" w:cs="Arial"/>
          <w:sz w:val="16"/>
          <w:szCs w:val="16"/>
          <w:lang w:val="es-ES" w:eastAsia="es-ES"/>
        </w:rPr>
        <w:t>la Comisión de Economía, Turismo y Servicios.</w:t>
      </w:r>
    </w:p>
    <w:p w:rsidR="00126086" w:rsidRDefault="00126086"/>
    <w:sectPr w:rsidR="00126086" w:rsidSect="004E7E99">
      <w:headerReference w:type="default" r:id="rId13"/>
      <w:footerReference w:type="even" r:id="rId14"/>
      <w:footerReference w:type="default" r:id="rId15"/>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9B" w:rsidRDefault="00693D9B" w:rsidP="00157B33">
      <w:pPr>
        <w:spacing w:after="0" w:line="240" w:lineRule="auto"/>
      </w:pPr>
      <w:r>
        <w:separator/>
      </w:r>
    </w:p>
  </w:endnote>
  <w:endnote w:type="continuationSeparator" w:id="0">
    <w:p w:rsidR="00693D9B" w:rsidRDefault="00693D9B" w:rsidP="0015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44" w:rsidRDefault="008932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644" w:rsidRDefault="003969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szCs w:val="20"/>
      </w:rPr>
      <w:id w:val="12667984"/>
      <w:docPartObj>
        <w:docPartGallery w:val="Page Numbers (Bottom of Page)"/>
        <w:docPartUnique/>
      </w:docPartObj>
    </w:sdtPr>
    <w:sdtEndPr/>
    <w:sdtContent>
      <w:p w:rsidR="00E82644" w:rsidRPr="006322C9" w:rsidRDefault="008932F1" w:rsidP="00A348BD">
        <w:pPr>
          <w:pStyle w:val="Piedepgina"/>
          <w:jc w:val="right"/>
          <w:rPr>
            <w:rFonts w:ascii="Century Gothic" w:hAnsi="Century Gothic"/>
            <w:sz w:val="20"/>
            <w:szCs w:val="20"/>
            <w:lang w:val="en-US"/>
          </w:rPr>
        </w:pPr>
        <w:r w:rsidRPr="006322C9">
          <w:rPr>
            <w:rFonts w:ascii="Century Gothic" w:hAnsi="Century Gothic"/>
            <w:sz w:val="16"/>
            <w:szCs w:val="16"/>
          </w:rPr>
          <w:fldChar w:fldCharType="begin"/>
        </w:r>
        <w:r w:rsidRPr="006322C9">
          <w:rPr>
            <w:rFonts w:ascii="Century Gothic" w:hAnsi="Century Gothic"/>
            <w:sz w:val="16"/>
            <w:szCs w:val="16"/>
            <w:lang w:val="en-US"/>
          </w:rPr>
          <w:instrText xml:space="preserve"> PAGE   \* MERGEFORMAT </w:instrText>
        </w:r>
        <w:r w:rsidRPr="006322C9">
          <w:rPr>
            <w:rFonts w:ascii="Century Gothic" w:hAnsi="Century Gothic"/>
            <w:sz w:val="16"/>
            <w:szCs w:val="16"/>
          </w:rPr>
          <w:fldChar w:fldCharType="separate"/>
        </w:r>
        <w:r w:rsidR="003969DB">
          <w:rPr>
            <w:rFonts w:ascii="Century Gothic" w:hAnsi="Century Gothic"/>
            <w:noProof/>
            <w:sz w:val="16"/>
            <w:szCs w:val="16"/>
            <w:lang w:val="en-US"/>
          </w:rPr>
          <w:t>10</w:t>
        </w:r>
        <w:r w:rsidRPr="006322C9">
          <w:rPr>
            <w:rFonts w:ascii="Century Gothic" w:hAnsi="Century Gothic"/>
            <w:sz w:val="16"/>
            <w:szCs w:val="16"/>
          </w:rPr>
          <w:fldChar w:fldCharType="end"/>
        </w:r>
        <w:r>
          <w:rPr>
            <w:rFonts w:ascii="Century Gothic" w:hAnsi="Century Gothic"/>
            <w:sz w:val="16"/>
            <w:szCs w:val="16"/>
            <w:lang w:val="en-US"/>
          </w:rPr>
          <w:t xml:space="preserve">                                                                A2085</w:t>
        </w:r>
        <w:r w:rsidRPr="006322C9">
          <w:rPr>
            <w:rFonts w:ascii="Century Gothic" w:hAnsi="Century Gothic"/>
            <w:sz w:val="16"/>
            <w:szCs w:val="16"/>
            <w:lang w:val="en-US"/>
          </w:rPr>
          <w:t>/LEAT/GAOR/JRMCH/RAM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9B" w:rsidRDefault="00693D9B" w:rsidP="00157B33">
      <w:pPr>
        <w:spacing w:after="0" w:line="240" w:lineRule="auto"/>
      </w:pPr>
      <w:r>
        <w:separator/>
      </w:r>
    </w:p>
  </w:footnote>
  <w:footnote w:type="continuationSeparator" w:id="0">
    <w:p w:rsidR="00693D9B" w:rsidRDefault="00693D9B" w:rsidP="00157B33">
      <w:pPr>
        <w:spacing w:after="0" w:line="240" w:lineRule="auto"/>
      </w:pPr>
      <w:r>
        <w:continuationSeparator/>
      </w:r>
    </w:p>
  </w:footnote>
  <w:footnote w:id="1">
    <w:p w:rsidR="00F03576" w:rsidRPr="00F03576" w:rsidRDefault="00F03576" w:rsidP="00D36682">
      <w:pPr>
        <w:pStyle w:val="Textonotapie"/>
        <w:jc w:val="both"/>
        <w:rPr>
          <w:lang w:val="es-MX"/>
        </w:rPr>
      </w:pPr>
      <w:r>
        <w:rPr>
          <w:rStyle w:val="Refdenotaalpie"/>
        </w:rPr>
        <w:footnoteRef/>
      </w:r>
      <w:r>
        <w:t xml:space="preserve"> </w:t>
      </w:r>
      <w:hyperlink r:id="rId1" w:history="1">
        <w:r w:rsidRPr="00D36682">
          <w:rPr>
            <w:rStyle w:val="Hipervnculo"/>
            <w:rFonts w:ascii="Century Gothic" w:hAnsi="Century Gothic"/>
            <w:sz w:val="16"/>
            <w:szCs w:val="16"/>
          </w:rPr>
          <w:t>https://www.wipo.int/wipo_magazine/es/2014/01/article_0003.html</w:t>
        </w:r>
      </w:hyperlink>
      <w:r w:rsidRPr="00D36682">
        <w:rPr>
          <w:rFonts w:ascii="Century Gothic" w:hAnsi="Century Gothic"/>
          <w:sz w:val="16"/>
          <w:szCs w:val="16"/>
        </w:rPr>
        <w:t xml:space="preserve">      </w:t>
      </w:r>
      <w:r w:rsidR="00D36682">
        <w:rPr>
          <w:rFonts w:ascii="Century Gothic" w:hAnsi="Century Gothic"/>
          <w:sz w:val="16"/>
          <w:szCs w:val="16"/>
        </w:rPr>
        <w:t xml:space="preserve">                                               </w:t>
      </w:r>
      <w:r w:rsidRPr="00D36682">
        <w:rPr>
          <w:rFonts w:ascii="Century Gothic" w:hAnsi="Century Gothic"/>
          <w:sz w:val="16"/>
          <w:szCs w:val="16"/>
        </w:rPr>
        <w:t xml:space="preserve">                     03/11/2020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44" w:rsidRDefault="003969DB" w:rsidP="0061715E">
    <w:pPr>
      <w:pStyle w:val="Encabezado"/>
      <w:rPr>
        <w:rFonts w:ascii="Century Gothic" w:hAnsi="Century Gothic" w:cs="Arial"/>
        <w:b/>
        <w:sz w:val="18"/>
        <w:szCs w:val="18"/>
      </w:rPr>
    </w:pPr>
  </w:p>
  <w:p w:rsidR="00E82644" w:rsidRDefault="003969DB" w:rsidP="00764B79">
    <w:pPr>
      <w:pStyle w:val="Encabezado"/>
      <w:jc w:val="center"/>
      <w:rPr>
        <w:rFonts w:ascii="Kunstler Script" w:hAnsi="Kunstler Script"/>
        <w:b/>
        <w:sz w:val="28"/>
        <w:szCs w:val="28"/>
      </w:rPr>
    </w:pPr>
  </w:p>
  <w:p w:rsidR="00590003" w:rsidRPr="004E7E99" w:rsidRDefault="008932F1" w:rsidP="00157B33">
    <w:pPr>
      <w:tabs>
        <w:tab w:val="center" w:pos="4419"/>
        <w:tab w:val="right" w:pos="8838"/>
      </w:tabs>
      <w:jc w:val="right"/>
      <w:rPr>
        <w:rFonts w:ascii="Century Gothic" w:hAnsi="Century Gothic"/>
      </w:rPr>
    </w:pPr>
    <w:r w:rsidRPr="004E7E99">
      <w:rPr>
        <w:rFonts w:ascii="Century Gothic" w:hAnsi="Century Gothic"/>
      </w:rPr>
      <w:t>“2020, Por un Nuevo Federalismo Fiscal, Justo y Equitativo”</w:t>
    </w:r>
  </w:p>
  <w:p w:rsidR="00982A34" w:rsidRPr="00A6770E" w:rsidRDefault="008932F1" w:rsidP="009132C9">
    <w:pPr>
      <w:tabs>
        <w:tab w:val="center" w:pos="4419"/>
        <w:tab w:val="right" w:pos="8838"/>
      </w:tabs>
      <w:jc w:val="right"/>
      <w:rPr>
        <w:rFonts w:ascii="Century Gothic" w:hAnsi="Century Gothic"/>
      </w:rPr>
    </w:pPr>
    <w:r w:rsidRPr="004E7E99">
      <w:rPr>
        <w:rFonts w:ascii="Century Gothic" w:hAnsi="Century Gothic"/>
      </w:rPr>
      <w:t>“2020, Año de la Sanidad Vegetal”</w:t>
    </w:r>
  </w:p>
  <w:p w:rsidR="00590003" w:rsidRDefault="008932F1" w:rsidP="00590003">
    <w:pPr>
      <w:tabs>
        <w:tab w:val="center" w:pos="4419"/>
        <w:tab w:val="right" w:pos="8838"/>
      </w:tabs>
      <w:jc w:val="right"/>
      <w:rPr>
        <w:rFonts w:ascii="Century Gothic" w:hAnsi="Century Gothic" w:cs="Arial"/>
        <w:b/>
        <w:color w:val="000000" w:themeColor="text1"/>
        <w:sz w:val="28"/>
        <w:szCs w:val="28"/>
      </w:rPr>
    </w:pPr>
    <w:r w:rsidRPr="004E7E99">
      <w:rPr>
        <w:rFonts w:ascii="Century Gothic" w:hAnsi="Century Gothic" w:cs="Arial"/>
        <w:b/>
        <w:color w:val="000000" w:themeColor="text1"/>
        <w:sz w:val="28"/>
        <w:szCs w:val="28"/>
      </w:rPr>
      <w:t>Comisión de Economía, Turismo y Servicios</w:t>
    </w:r>
  </w:p>
  <w:p w:rsidR="00590003" w:rsidRPr="00A6770E" w:rsidRDefault="008932F1" w:rsidP="00A6770E">
    <w:pPr>
      <w:tabs>
        <w:tab w:val="center" w:pos="4419"/>
        <w:tab w:val="right" w:pos="8838"/>
      </w:tabs>
      <w:jc w:val="right"/>
      <w:rPr>
        <w:rFonts w:ascii="Century Gothic" w:hAnsi="Century Gothic" w:cs="Arial"/>
        <w:b/>
        <w:color w:val="000000" w:themeColor="text1"/>
        <w:sz w:val="28"/>
        <w:szCs w:val="28"/>
      </w:rPr>
    </w:pPr>
    <w:r>
      <w:rPr>
        <w:rFonts w:ascii="Century Gothic" w:hAnsi="Century Gothic" w:cs="Arial"/>
        <w:b/>
        <w:color w:val="000000" w:themeColor="text1"/>
        <w:sz w:val="28"/>
        <w:szCs w:val="28"/>
      </w:rPr>
      <w:t>LXVI LEGISLATURA</w:t>
    </w:r>
  </w:p>
  <w:p w:rsidR="00590003" w:rsidRPr="004E7E99" w:rsidRDefault="00A6770E" w:rsidP="00590003">
    <w:pPr>
      <w:tabs>
        <w:tab w:val="center" w:pos="4419"/>
        <w:tab w:val="right" w:pos="8838"/>
      </w:tabs>
      <w:jc w:val="right"/>
      <w:rPr>
        <w:rFonts w:ascii="Century Gothic" w:hAnsi="Century Gothic" w:cs="Arial"/>
        <w:color w:val="000000" w:themeColor="text1"/>
      </w:rPr>
    </w:pPr>
    <w:r>
      <w:rPr>
        <w:rFonts w:ascii="Century Gothic" w:hAnsi="Century Gothic" w:cs="Arial"/>
        <w:b/>
        <w:color w:val="000000" w:themeColor="text1"/>
      </w:rPr>
      <w:t>CETS/25</w:t>
    </w:r>
    <w:r w:rsidR="008932F1">
      <w:rPr>
        <w:rFonts w:ascii="Century Gothic" w:hAnsi="Century Gothic" w:cs="Arial"/>
        <w:b/>
        <w:color w:val="000000" w:themeColor="text1"/>
      </w:rPr>
      <w:t>/2020</w:t>
    </w:r>
  </w:p>
  <w:p w:rsidR="00E82644" w:rsidRDefault="003969DB" w:rsidP="00764B79">
    <w:pPr>
      <w:pStyle w:val="Encabezado"/>
      <w:jc w:val="center"/>
      <w:rPr>
        <w:rFonts w:ascii="Kunstler Script" w:hAnsi="Kunstler Script"/>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2474"/>
    <w:multiLevelType w:val="hybridMultilevel"/>
    <w:tmpl w:val="7696F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0C3819"/>
    <w:multiLevelType w:val="hybridMultilevel"/>
    <w:tmpl w:val="31448758"/>
    <w:lvl w:ilvl="0" w:tplc="37B0B8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33"/>
    <w:rsid w:val="00012FF4"/>
    <w:rsid w:val="00055FD0"/>
    <w:rsid w:val="00060127"/>
    <w:rsid w:val="000625FC"/>
    <w:rsid w:val="00080D57"/>
    <w:rsid w:val="000F623D"/>
    <w:rsid w:val="00126086"/>
    <w:rsid w:val="00157B33"/>
    <w:rsid w:val="001F1737"/>
    <w:rsid w:val="00260155"/>
    <w:rsid w:val="002919FA"/>
    <w:rsid w:val="002A4BE5"/>
    <w:rsid w:val="003969DB"/>
    <w:rsid w:val="003C1F38"/>
    <w:rsid w:val="0040520D"/>
    <w:rsid w:val="00440B98"/>
    <w:rsid w:val="00565CE2"/>
    <w:rsid w:val="00643BD5"/>
    <w:rsid w:val="00693D9B"/>
    <w:rsid w:val="007A3B97"/>
    <w:rsid w:val="008932F1"/>
    <w:rsid w:val="00911ABB"/>
    <w:rsid w:val="009132C9"/>
    <w:rsid w:val="00982A34"/>
    <w:rsid w:val="0098382E"/>
    <w:rsid w:val="009E03C0"/>
    <w:rsid w:val="00A6770E"/>
    <w:rsid w:val="00A85C64"/>
    <w:rsid w:val="00AB2EAD"/>
    <w:rsid w:val="00AC109B"/>
    <w:rsid w:val="00AD0451"/>
    <w:rsid w:val="00AF1F3E"/>
    <w:rsid w:val="00BC54A3"/>
    <w:rsid w:val="00C24570"/>
    <w:rsid w:val="00CB010E"/>
    <w:rsid w:val="00D36682"/>
    <w:rsid w:val="00D53594"/>
    <w:rsid w:val="00E00677"/>
    <w:rsid w:val="00E2750E"/>
    <w:rsid w:val="00EB3614"/>
    <w:rsid w:val="00F03576"/>
    <w:rsid w:val="00F61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72C0A"/>
  <w15:chartTrackingRefBased/>
  <w15:docId w15:val="{A5641B17-EDA0-4CA9-A367-A6A248D2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57B3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157B3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157B3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57B3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57B33"/>
  </w:style>
  <w:style w:type="paragraph" w:styleId="Textonotapie">
    <w:name w:val="footnote text"/>
    <w:basedOn w:val="Normal"/>
    <w:link w:val="TextonotapieCar"/>
    <w:uiPriority w:val="99"/>
    <w:unhideWhenUsed/>
    <w:rsid w:val="00157B3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57B33"/>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157B33"/>
    <w:rPr>
      <w:vertAlign w:val="superscript"/>
    </w:rPr>
  </w:style>
  <w:style w:type="character" w:styleId="Hipervnculo">
    <w:name w:val="Hyperlink"/>
    <w:basedOn w:val="Fuentedeprrafopredeter"/>
    <w:uiPriority w:val="99"/>
    <w:unhideWhenUsed/>
    <w:rsid w:val="00157B33"/>
    <w:rPr>
      <w:color w:val="0000FF"/>
      <w:u w:val="single"/>
    </w:rPr>
  </w:style>
  <w:style w:type="character" w:styleId="Textoennegrita">
    <w:name w:val="Strong"/>
    <w:basedOn w:val="Fuentedeprrafopredeter"/>
    <w:uiPriority w:val="22"/>
    <w:qFormat/>
    <w:rsid w:val="00157B33"/>
    <w:rPr>
      <w:b/>
      <w:bCs/>
    </w:rPr>
  </w:style>
  <w:style w:type="paragraph" w:styleId="Prrafodelista">
    <w:name w:val="List Paragraph"/>
    <w:basedOn w:val="Normal"/>
    <w:uiPriority w:val="34"/>
    <w:qFormat/>
    <w:rsid w:val="0098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wipo_magazine/es/2014/01/article_0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51A0-C160-415B-B9F0-2044CF21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1694</Words>
  <Characters>9321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Villalobos</dc:creator>
  <cp:keywords/>
  <dc:description/>
  <cp:lastModifiedBy>Cesar Villalobos</cp:lastModifiedBy>
  <cp:revision>3</cp:revision>
  <dcterms:created xsi:type="dcterms:W3CDTF">2020-11-15T21:59:00Z</dcterms:created>
  <dcterms:modified xsi:type="dcterms:W3CDTF">2020-12-09T23:05:00Z</dcterms:modified>
</cp:coreProperties>
</file>