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D0" w:rsidRPr="00715209" w:rsidRDefault="00482ED0" w:rsidP="008271ED">
      <w:pPr>
        <w:pStyle w:val="Sinespaciado"/>
        <w:jc w:val="both"/>
        <w:outlineLvl w:val="0"/>
        <w:rPr>
          <w:rFonts w:ascii="Century Gothic" w:hAnsi="Century Gothic" w:cs="Arial"/>
          <w:b/>
          <w:sz w:val="24"/>
          <w:szCs w:val="24"/>
          <w:lang w:val="es-ES"/>
        </w:rPr>
      </w:pPr>
      <w:r w:rsidRPr="00715209">
        <w:rPr>
          <w:rFonts w:ascii="Century Gothic" w:hAnsi="Century Gothic" w:cs="Arial"/>
          <w:b/>
          <w:sz w:val="24"/>
          <w:szCs w:val="24"/>
          <w:lang w:val="es-ES"/>
        </w:rPr>
        <w:t>H. CONGRESO DEL ESTADO</w:t>
      </w:r>
    </w:p>
    <w:p w:rsidR="002844F7" w:rsidRPr="00715209" w:rsidRDefault="009C0BF0" w:rsidP="008271ED">
      <w:pPr>
        <w:pStyle w:val="Sinespaciado"/>
        <w:jc w:val="both"/>
        <w:outlineLvl w:val="0"/>
        <w:rPr>
          <w:rFonts w:ascii="Century Gothic" w:hAnsi="Century Gothic" w:cs="Arial"/>
          <w:b/>
          <w:sz w:val="24"/>
          <w:szCs w:val="24"/>
          <w:lang w:val="es-ES"/>
        </w:rPr>
      </w:pPr>
      <w:r w:rsidRPr="00715209">
        <w:rPr>
          <w:rFonts w:ascii="Century Gothic" w:hAnsi="Century Gothic" w:cs="Arial"/>
          <w:b/>
          <w:sz w:val="24"/>
          <w:szCs w:val="24"/>
          <w:lang w:val="es-ES"/>
        </w:rPr>
        <w:t>P R E S E N T E.-</w:t>
      </w:r>
    </w:p>
    <w:p w:rsidR="002844F7" w:rsidRPr="00715209" w:rsidRDefault="002844F7" w:rsidP="008271ED">
      <w:pPr>
        <w:pStyle w:val="Sinespaciado"/>
        <w:spacing w:line="360" w:lineRule="auto"/>
        <w:jc w:val="both"/>
        <w:rPr>
          <w:rFonts w:ascii="Century Gothic" w:hAnsi="Century Gothic" w:cs="Arial"/>
          <w:b/>
          <w:sz w:val="24"/>
          <w:szCs w:val="24"/>
          <w:lang w:val="es-ES"/>
        </w:rPr>
      </w:pPr>
    </w:p>
    <w:p w:rsidR="00336DAA" w:rsidRPr="00715209" w:rsidRDefault="00336DAA" w:rsidP="008271ED">
      <w:pPr>
        <w:spacing w:after="0" w:line="360" w:lineRule="auto"/>
        <w:ind w:firstLine="708"/>
        <w:jc w:val="both"/>
        <w:rPr>
          <w:rFonts w:ascii="Century Gothic" w:hAnsi="Century Gothic" w:cs="Arial"/>
          <w:sz w:val="24"/>
          <w:szCs w:val="24"/>
        </w:rPr>
      </w:pPr>
      <w:r w:rsidRPr="00715209">
        <w:rPr>
          <w:rFonts w:ascii="Century Gothic" w:hAnsi="Century Gothic" w:cs="Arial"/>
          <w:sz w:val="24"/>
          <w:szCs w:val="24"/>
        </w:rPr>
        <w:t xml:space="preserve">La Comisión de </w:t>
      </w:r>
      <w:r w:rsidR="00715209">
        <w:rPr>
          <w:rFonts w:ascii="Century Gothic" w:hAnsi="Century Gothic" w:cs="Arial"/>
          <w:sz w:val="24"/>
          <w:szCs w:val="24"/>
        </w:rPr>
        <w:t>Vivienda</w:t>
      </w:r>
      <w:r w:rsidRPr="00715209">
        <w:rPr>
          <w:rFonts w:ascii="Century Gothic" w:hAnsi="Century Gothic" w:cs="Arial"/>
          <w:sz w:val="24"/>
          <w:szCs w:val="24"/>
        </w:rPr>
        <w:t>, con fundamento en lo dispuesto por los artículos</w:t>
      </w:r>
      <w:r w:rsidR="002A02CC" w:rsidRPr="00715209">
        <w:rPr>
          <w:rFonts w:ascii="Century Gothic" w:hAnsi="Century Gothic" w:cs="Arial"/>
          <w:sz w:val="24"/>
          <w:szCs w:val="24"/>
        </w:rPr>
        <w:t xml:space="preserve"> </w:t>
      </w:r>
      <w:r w:rsidR="002A02CC" w:rsidRPr="00715209">
        <w:rPr>
          <w:rFonts w:ascii="Century Gothic" w:eastAsia="Arial" w:hAnsi="Century Gothic" w:cs="Arial"/>
        </w:rPr>
        <w:t xml:space="preserve">57 y 58 </w:t>
      </w:r>
      <w:r w:rsidRPr="00715209">
        <w:rPr>
          <w:rFonts w:ascii="Century Gothic" w:hAnsi="Century Gothic" w:cs="Arial"/>
          <w:sz w:val="24"/>
          <w:szCs w:val="24"/>
        </w:rPr>
        <w:t>de la Constitución Política</w:t>
      </w:r>
      <w:r w:rsidR="00B41BE7" w:rsidRPr="00715209">
        <w:rPr>
          <w:rFonts w:ascii="Century Gothic" w:hAnsi="Century Gothic" w:cs="Arial"/>
          <w:sz w:val="24"/>
          <w:szCs w:val="24"/>
        </w:rPr>
        <w:t xml:space="preserve"> del Estado</w:t>
      </w:r>
      <w:r w:rsidR="002A02CC" w:rsidRPr="00715209">
        <w:rPr>
          <w:rFonts w:ascii="Century Gothic" w:hAnsi="Century Gothic" w:cs="Arial"/>
          <w:sz w:val="24"/>
          <w:szCs w:val="24"/>
        </w:rPr>
        <w:t xml:space="preserve"> de Chihuahua; </w:t>
      </w:r>
      <w:r w:rsidRPr="00715209">
        <w:rPr>
          <w:rFonts w:ascii="Century Gothic" w:hAnsi="Century Gothic" w:cs="Arial"/>
          <w:sz w:val="24"/>
          <w:szCs w:val="24"/>
        </w:rPr>
        <w:t>87, 88 y 111 de la Ley Orgánica</w:t>
      </w:r>
      <w:r w:rsidR="002A02CC" w:rsidRPr="00715209">
        <w:rPr>
          <w:rFonts w:ascii="Century Gothic" w:hAnsi="Century Gothic" w:cs="Arial"/>
          <w:sz w:val="24"/>
          <w:szCs w:val="24"/>
        </w:rPr>
        <w:t xml:space="preserve">; así como </w:t>
      </w:r>
      <w:r w:rsidRPr="00715209">
        <w:rPr>
          <w:rFonts w:ascii="Century Gothic" w:hAnsi="Century Gothic" w:cs="Arial"/>
          <w:sz w:val="24"/>
          <w:szCs w:val="24"/>
        </w:rPr>
        <w:t>80 y 81 del Reglamento Interior y de Prácticas Parlamentarias</w:t>
      </w:r>
      <w:r w:rsidR="002A02CC" w:rsidRPr="00715209">
        <w:rPr>
          <w:rFonts w:ascii="Century Gothic" w:hAnsi="Century Gothic" w:cs="Arial"/>
          <w:sz w:val="24"/>
          <w:szCs w:val="24"/>
        </w:rPr>
        <w:t>, ambos ordenamientos</w:t>
      </w:r>
      <w:r w:rsidR="005E015C" w:rsidRPr="00715209">
        <w:rPr>
          <w:rFonts w:ascii="Century Gothic" w:hAnsi="Century Gothic" w:cs="Arial"/>
          <w:sz w:val="24"/>
          <w:szCs w:val="24"/>
        </w:rPr>
        <w:t xml:space="preserve"> del Poder Legislativo</w:t>
      </w:r>
      <w:r w:rsidR="002A02CC" w:rsidRPr="00715209">
        <w:rPr>
          <w:rFonts w:ascii="Century Gothic" w:hAnsi="Century Gothic" w:cs="Arial"/>
          <w:sz w:val="24"/>
          <w:szCs w:val="24"/>
        </w:rPr>
        <w:t xml:space="preserve"> del Estado de </w:t>
      </w:r>
      <w:r w:rsidRPr="00715209">
        <w:rPr>
          <w:rFonts w:ascii="Century Gothic" w:hAnsi="Century Gothic" w:cs="Arial"/>
          <w:sz w:val="24"/>
          <w:szCs w:val="24"/>
        </w:rPr>
        <w:t>Chihuahua</w:t>
      </w:r>
      <w:r w:rsidR="002A02CC" w:rsidRPr="00715209">
        <w:rPr>
          <w:rFonts w:ascii="Century Gothic" w:hAnsi="Century Gothic" w:cs="Arial"/>
          <w:sz w:val="24"/>
          <w:szCs w:val="24"/>
        </w:rPr>
        <w:t xml:space="preserve">; </w:t>
      </w:r>
      <w:r w:rsidRPr="00715209">
        <w:rPr>
          <w:rFonts w:ascii="Century Gothic" w:hAnsi="Century Gothic" w:cs="Arial"/>
          <w:sz w:val="24"/>
          <w:szCs w:val="24"/>
        </w:rPr>
        <w:t>somete a la consi</w:t>
      </w:r>
      <w:r w:rsidR="00261ECA" w:rsidRPr="00715209">
        <w:rPr>
          <w:rFonts w:ascii="Century Gothic" w:hAnsi="Century Gothic" w:cs="Arial"/>
          <w:sz w:val="24"/>
          <w:szCs w:val="24"/>
        </w:rPr>
        <w:t>deración del Pleno el presente D</w:t>
      </w:r>
      <w:r w:rsidRPr="00715209">
        <w:rPr>
          <w:rFonts w:ascii="Century Gothic" w:hAnsi="Century Gothic" w:cs="Arial"/>
          <w:sz w:val="24"/>
          <w:szCs w:val="24"/>
        </w:rPr>
        <w:t>ictamen, elaborado con</w:t>
      </w:r>
      <w:r w:rsidR="002A02CC" w:rsidRPr="00715209">
        <w:rPr>
          <w:rFonts w:ascii="Century Gothic" w:hAnsi="Century Gothic" w:cs="Arial"/>
          <w:sz w:val="24"/>
          <w:szCs w:val="24"/>
        </w:rPr>
        <w:t xml:space="preserve"> base en los </w:t>
      </w:r>
      <w:r w:rsidRPr="00715209">
        <w:rPr>
          <w:rFonts w:ascii="Century Gothic" w:hAnsi="Century Gothic" w:cs="Arial"/>
          <w:sz w:val="24"/>
          <w:szCs w:val="24"/>
        </w:rPr>
        <w:t>siguientes:</w:t>
      </w:r>
    </w:p>
    <w:p w:rsidR="002844F7" w:rsidRPr="00715209" w:rsidRDefault="00482ED0" w:rsidP="008271ED">
      <w:pPr>
        <w:pStyle w:val="Sinespaciado"/>
        <w:spacing w:line="360" w:lineRule="auto"/>
        <w:jc w:val="center"/>
        <w:rPr>
          <w:rFonts w:ascii="Century Gothic" w:hAnsi="Century Gothic" w:cs="Arial"/>
          <w:b/>
          <w:sz w:val="24"/>
          <w:szCs w:val="24"/>
        </w:rPr>
      </w:pPr>
      <w:r w:rsidRPr="00715209">
        <w:rPr>
          <w:rFonts w:ascii="Century Gothic" w:hAnsi="Century Gothic" w:cs="Arial"/>
          <w:b/>
          <w:sz w:val="24"/>
          <w:szCs w:val="24"/>
        </w:rPr>
        <w:t>A N T E C E D E N T E S</w:t>
      </w:r>
    </w:p>
    <w:p w:rsidR="00487FB7" w:rsidRPr="00E241C5" w:rsidRDefault="00487FB7" w:rsidP="008271ED">
      <w:pPr>
        <w:pStyle w:val="Sinespaciado"/>
        <w:spacing w:line="360" w:lineRule="auto"/>
        <w:jc w:val="both"/>
        <w:rPr>
          <w:rFonts w:ascii="Century Gothic" w:hAnsi="Century Gothic" w:cs="Arial"/>
          <w:b/>
          <w:sz w:val="24"/>
          <w:szCs w:val="24"/>
          <w:highlight w:val="yellow"/>
        </w:rPr>
      </w:pPr>
    </w:p>
    <w:p w:rsidR="00715209" w:rsidRPr="00077146" w:rsidRDefault="00482ED0" w:rsidP="008271ED">
      <w:pPr>
        <w:spacing w:after="0" w:line="360" w:lineRule="auto"/>
        <w:jc w:val="both"/>
        <w:rPr>
          <w:rFonts w:ascii="Century Gothic" w:hAnsi="Century Gothic" w:cs="Arial"/>
          <w:sz w:val="24"/>
          <w:szCs w:val="24"/>
        </w:rPr>
      </w:pPr>
      <w:r w:rsidRPr="00715209">
        <w:rPr>
          <w:rFonts w:ascii="Century Gothic" w:hAnsi="Century Gothic" w:cs="Arial"/>
          <w:b/>
          <w:sz w:val="24"/>
          <w:szCs w:val="24"/>
        </w:rPr>
        <w:t>I.-</w:t>
      </w:r>
      <w:r w:rsidR="00715209">
        <w:rPr>
          <w:rFonts w:ascii="Century Gothic" w:hAnsi="Century Gothic" w:cs="Arial"/>
          <w:b/>
          <w:sz w:val="24"/>
          <w:szCs w:val="24"/>
        </w:rPr>
        <w:t xml:space="preserve"> </w:t>
      </w:r>
      <w:r w:rsidR="002B5D52">
        <w:rPr>
          <w:rFonts w:ascii="Century Gothic" w:hAnsi="Century Gothic" w:cs="Arial"/>
          <w:sz w:val="24"/>
          <w:szCs w:val="24"/>
        </w:rPr>
        <w:t>Con fecha 10</w:t>
      </w:r>
      <w:r w:rsidR="00077146">
        <w:rPr>
          <w:rFonts w:ascii="Century Gothic" w:hAnsi="Century Gothic" w:cs="Arial"/>
          <w:sz w:val="24"/>
          <w:szCs w:val="24"/>
        </w:rPr>
        <w:t xml:space="preserve"> de diciembre</w:t>
      </w:r>
      <w:r w:rsidR="00715209">
        <w:rPr>
          <w:rFonts w:ascii="Century Gothic" w:hAnsi="Century Gothic" w:cs="Arial"/>
          <w:sz w:val="24"/>
          <w:szCs w:val="24"/>
        </w:rPr>
        <w:t xml:space="preserve"> del 2019 el Diputado Omar Bazán Flores, integrante  del </w:t>
      </w:r>
      <w:r w:rsidR="00715209" w:rsidRPr="00715209">
        <w:rPr>
          <w:rFonts w:ascii="Century Gothic" w:hAnsi="Century Gothic" w:cs="Arial"/>
          <w:sz w:val="24"/>
          <w:szCs w:val="24"/>
        </w:rPr>
        <w:t xml:space="preserve">Grupo Parlamentario del Partido Revolucionario Institucional, presentó ante este Cuerpo Colegiado, </w:t>
      </w:r>
      <w:r w:rsidR="00077146" w:rsidRPr="00077146">
        <w:rPr>
          <w:rFonts w:ascii="Century Gothic" w:hAnsi="Century Gothic" w:cs="Arial"/>
          <w:i/>
          <w:sz w:val="24"/>
          <w:szCs w:val="24"/>
        </w:rPr>
        <w:t>Iniciativa con carácter de Punto de Acuerdo a efecto de hacer un llamado y exhorto al Poder Ejecutivo Federal, a través de su representante del Instituto del Fondo Nacional de la Vivienda para los Trabajadores, en el Estado, a efecto que se respeten los convenios realizados en administraciones pasadas con relación al proyecto “Vivienda para todos”</w:t>
      </w:r>
      <w:r w:rsidR="00715209" w:rsidRPr="00077146">
        <w:rPr>
          <w:rFonts w:ascii="Century Gothic" w:hAnsi="Century Gothic" w:cs="Arial"/>
          <w:sz w:val="24"/>
          <w:szCs w:val="24"/>
        </w:rPr>
        <w:t>.</w:t>
      </w:r>
    </w:p>
    <w:p w:rsidR="008271ED" w:rsidRPr="00E241C5" w:rsidRDefault="00D03B28" w:rsidP="008271ED">
      <w:pPr>
        <w:spacing w:after="0" w:line="360" w:lineRule="auto"/>
        <w:jc w:val="both"/>
        <w:rPr>
          <w:rFonts w:ascii="Century Gothic" w:hAnsi="Century Gothic" w:cs="Arial"/>
          <w:b/>
          <w:sz w:val="24"/>
          <w:szCs w:val="24"/>
          <w:highlight w:val="yellow"/>
        </w:rPr>
      </w:pPr>
      <w:r w:rsidRPr="00E241C5">
        <w:rPr>
          <w:rFonts w:ascii="Century Gothic" w:hAnsi="Century Gothic" w:cs="Arial"/>
          <w:b/>
          <w:sz w:val="24"/>
          <w:szCs w:val="24"/>
          <w:highlight w:val="yellow"/>
        </w:rPr>
        <w:t xml:space="preserve"> </w:t>
      </w:r>
    </w:p>
    <w:p w:rsidR="00487FB7" w:rsidRPr="00505BDC" w:rsidRDefault="00FE5D6C" w:rsidP="008271ED">
      <w:pPr>
        <w:pStyle w:val="Sinespaciado"/>
        <w:spacing w:line="360" w:lineRule="auto"/>
        <w:jc w:val="both"/>
        <w:rPr>
          <w:rFonts w:ascii="Century Gothic" w:hAnsi="Century Gothic" w:cs="Arial"/>
          <w:sz w:val="24"/>
          <w:szCs w:val="24"/>
        </w:rPr>
      </w:pPr>
      <w:r w:rsidRPr="00505BDC">
        <w:rPr>
          <w:rFonts w:ascii="Century Gothic" w:hAnsi="Century Gothic" w:cs="Arial"/>
          <w:b/>
          <w:sz w:val="24"/>
          <w:szCs w:val="24"/>
        </w:rPr>
        <w:t xml:space="preserve">II.- </w:t>
      </w:r>
      <w:r w:rsidRPr="00505BDC">
        <w:rPr>
          <w:rFonts w:ascii="Century Gothic" w:hAnsi="Century Gothic" w:cs="Arial"/>
          <w:sz w:val="24"/>
          <w:szCs w:val="24"/>
        </w:rPr>
        <w:t>La Presidencia del H. Congreso del Estado, con fecha</w:t>
      </w:r>
      <w:r w:rsidR="00523F1B" w:rsidRPr="00505BDC">
        <w:rPr>
          <w:rFonts w:ascii="Century Gothic" w:hAnsi="Century Gothic" w:cs="Arial"/>
          <w:sz w:val="24"/>
          <w:szCs w:val="24"/>
        </w:rPr>
        <w:t xml:space="preserve"> </w:t>
      </w:r>
      <w:r w:rsidR="00077146">
        <w:rPr>
          <w:rFonts w:ascii="Century Gothic" w:hAnsi="Century Gothic" w:cs="Arial"/>
          <w:sz w:val="24"/>
          <w:szCs w:val="24"/>
        </w:rPr>
        <w:t>17</w:t>
      </w:r>
      <w:r w:rsidR="006B0308" w:rsidRPr="00505BDC">
        <w:rPr>
          <w:rFonts w:ascii="Century Gothic" w:hAnsi="Century Gothic" w:cs="Arial"/>
          <w:sz w:val="24"/>
          <w:szCs w:val="24"/>
        </w:rPr>
        <w:t xml:space="preserve"> </w:t>
      </w:r>
      <w:r w:rsidR="00487FB7" w:rsidRPr="00505BDC">
        <w:rPr>
          <w:rFonts w:ascii="Century Gothic" w:hAnsi="Century Gothic" w:cs="Arial"/>
          <w:sz w:val="24"/>
          <w:szCs w:val="24"/>
        </w:rPr>
        <w:t xml:space="preserve">de </w:t>
      </w:r>
      <w:r w:rsidR="002B5D52">
        <w:rPr>
          <w:rFonts w:ascii="Century Gothic" w:hAnsi="Century Gothic" w:cs="Arial"/>
          <w:sz w:val="24"/>
          <w:szCs w:val="24"/>
        </w:rPr>
        <w:t>diciembre</w:t>
      </w:r>
      <w:r w:rsidR="006B0308" w:rsidRPr="00505BDC">
        <w:rPr>
          <w:rFonts w:ascii="Century Gothic" w:hAnsi="Century Gothic" w:cs="Arial"/>
          <w:sz w:val="24"/>
          <w:szCs w:val="24"/>
        </w:rPr>
        <w:t xml:space="preserve"> </w:t>
      </w:r>
      <w:r w:rsidR="00715209" w:rsidRPr="00505BDC">
        <w:rPr>
          <w:rFonts w:ascii="Century Gothic" w:hAnsi="Century Gothic" w:cs="Arial"/>
          <w:sz w:val="24"/>
          <w:szCs w:val="24"/>
        </w:rPr>
        <w:t>del 2019</w:t>
      </w:r>
      <w:r w:rsidR="007869FC" w:rsidRPr="00505BDC">
        <w:rPr>
          <w:rFonts w:ascii="Century Gothic" w:hAnsi="Century Gothic" w:cs="Arial"/>
          <w:sz w:val="24"/>
          <w:szCs w:val="24"/>
        </w:rPr>
        <w:t xml:space="preserve">, </w:t>
      </w:r>
      <w:r w:rsidRPr="00505BDC">
        <w:rPr>
          <w:rFonts w:ascii="Century Gothic" w:hAnsi="Century Gothic" w:cs="Arial"/>
          <w:sz w:val="24"/>
          <w:szCs w:val="24"/>
        </w:rPr>
        <w:t xml:space="preserve">y en uso de las facultades que le confiere el artículo 75, fracción XIII, de la Ley </w:t>
      </w:r>
      <w:r w:rsidR="00B86630" w:rsidRPr="00505BDC">
        <w:rPr>
          <w:rFonts w:ascii="Century Gothic" w:hAnsi="Century Gothic" w:cs="Arial"/>
          <w:sz w:val="24"/>
          <w:szCs w:val="24"/>
        </w:rPr>
        <w:t xml:space="preserve">Orgánica del Poder Legislativo, </w:t>
      </w:r>
      <w:r w:rsidRPr="00505BDC">
        <w:rPr>
          <w:rFonts w:ascii="Century Gothic" w:hAnsi="Century Gothic" w:cs="Arial"/>
          <w:sz w:val="24"/>
          <w:szCs w:val="24"/>
        </w:rPr>
        <w:t xml:space="preserve">tuvo a bien turnar a esta </w:t>
      </w:r>
      <w:r w:rsidR="002916B6" w:rsidRPr="00505BDC">
        <w:rPr>
          <w:rFonts w:ascii="Century Gothic" w:hAnsi="Century Gothic" w:cs="Arial"/>
          <w:sz w:val="24"/>
          <w:szCs w:val="24"/>
        </w:rPr>
        <w:t>Comisión</w:t>
      </w:r>
      <w:r w:rsidRPr="00505BDC">
        <w:rPr>
          <w:rFonts w:ascii="Century Gothic" w:hAnsi="Century Gothic" w:cs="Arial"/>
          <w:sz w:val="24"/>
          <w:szCs w:val="24"/>
        </w:rPr>
        <w:t xml:space="preserve"> </w:t>
      </w:r>
      <w:r w:rsidR="00505BDC" w:rsidRPr="00505BDC">
        <w:rPr>
          <w:rFonts w:ascii="Century Gothic" w:hAnsi="Century Gothic" w:cs="Arial"/>
          <w:sz w:val="24"/>
          <w:szCs w:val="24"/>
        </w:rPr>
        <w:t>de Vivienda</w:t>
      </w:r>
      <w:r w:rsidRPr="00505BDC">
        <w:rPr>
          <w:rFonts w:ascii="Century Gothic" w:hAnsi="Century Gothic" w:cs="Arial"/>
          <w:sz w:val="24"/>
          <w:szCs w:val="24"/>
        </w:rPr>
        <w:t xml:space="preserve">, </w:t>
      </w:r>
      <w:r w:rsidR="00005210" w:rsidRPr="00505BDC">
        <w:rPr>
          <w:rFonts w:ascii="Century Gothic" w:hAnsi="Century Gothic" w:cs="Arial"/>
          <w:sz w:val="24"/>
          <w:szCs w:val="24"/>
        </w:rPr>
        <w:t>la</w:t>
      </w:r>
      <w:r w:rsidR="00482ED0" w:rsidRPr="00505BDC">
        <w:rPr>
          <w:rFonts w:ascii="Century Gothic" w:hAnsi="Century Gothic" w:cs="Arial"/>
          <w:sz w:val="24"/>
          <w:szCs w:val="24"/>
        </w:rPr>
        <w:t xml:space="preserve"> </w:t>
      </w:r>
      <w:r w:rsidR="00F92EA2" w:rsidRPr="00505BDC">
        <w:rPr>
          <w:rFonts w:ascii="Century Gothic" w:hAnsi="Century Gothic" w:cs="Arial"/>
          <w:sz w:val="24"/>
          <w:szCs w:val="24"/>
        </w:rPr>
        <w:t>I</w:t>
      </w:r>
      <w:r w:rsidR="00482ED0" w:rsidRPr="00505BDC">
        <w:rPr>
          <w:rFonts w:ascii="Century Gothic" w:hAnsi="Century Gothic" w:cs="Arial"/>
          <w:sz w:val="24"/>
          <w:szCs w:val="24"/>
        </w:rPr>
        <w:t>niciativa</w:t>
      </w:r>
      <w:r w:rsidR="00F92EA2" w:rsidRPr="00505BDC">
        <w:rPr>
          <w:rFonts w:ascii="Century Gothic" w:hAnsi="Century Gothic" w:cs="Arial"/>
          <w:sz w:val="24"/>
          <w:szCs w:val="24"/>
        </w:rPr>
        <w:t xml:space="preserve"> </w:t>
      </w:r>
      <w:r w:rsidRPr="00505BDC">
        <w:rPr>
          <w:rFonts w:ascii="Century Gothic" w:hAnsi="Century Gothic" w:cs="Arial"/>
          <w:sz w:val="24"/>
          <w:szCs w:val="24"/>
        </w:rPr>
        <w:t>de mérito a efecto de proceder</w:t>
      </w:r>
      <w:r w:rsidR="00533D84" w:rsidRPr="00505BDC">
        <w:rPr>
          <w:rFonts w:ascii="Century Gothic" w:hAnsi="Century Gothic" w:cs="Arial"/>
          <w:sz w:val="24"/>
          <w:szCs w:val="24"/>
        </w:rPr>
        <w:t xml:space="preserve"> al estud</w:t>
      </w:r>
      <w:r w:rsidR="00746E63" w:rsidRPr="00505BDC">
        <w:rPr>
          <w:rFonts w:ascii="Century Gothic" w:hAnsi="Century Gothic" w:cs="Arial"/>
          <w:sz w:val="24"/>
          <w:szCs w:val="24"/>
        </w:rPr>
        <w:t>io, análisis y elaboración del D</w:t>
      </w:r>
      <w:r w:rsidR="00533D84" w:rsidRPr="00505BDC">
        <w:rPr>
          <w:rFonts w:ascii="Century Gothic" w:hAnsi="Century Gothic" w:cs="Arial"/>
          <w:sz w:val="24"/>
          <w:szCs w:val="24"/>
        </w:rPr>
        <w:t>ictamen correspondiente.</w:t>
      </w:r>
    </w:p>
    <w:p w:rsidR="00B9151D" w:rsidRPr="00E241C5" w:rsidRDefault="00B9151D" w:rsidP="008271ED">
      <w:pPr>
        <w:pStyle w:val="Sinespaciado"/>
        <w:spacing w:line="360" w:lineRule="auto"/>
        <w:jc w:val="both"/>
        <w:rPr>
          <w:rFonts w:ascii="Century Gothic" w:hAnsi="Century Gothic" w:cs="Arial"/>
          <w:b/>
          <w:sz w:val="24"/>
          <w:szCs w:val="24"/>
          <w:highlight w:val="yellow"/>
        </w:rPr>
      </w:pPr>
    </w:p>
    <w:p w:rsidR="00BB3041" w:rsidRPr="00505BDC" w:rsidRDefault="00BB3041" w:rsidP="001A1FAB">
      <w:pPr>
        <w:pStyle w:val="Sinespaciado"/>
        <w:spacing w:line="360" w:lineRule="auto"/>
        <w:jc w:val="both"/>
        <w:rPr>
          <w:rFonts w:ascii="Century Gothic" w:hAnsi="Century Gothic" w:cs="Arial"/>
          <w:sz w:val="24"/>
          <w:szCs w:val="24"/>
        </w:rPr>
      </w:pPr>
      <w:r w:rsidRPr="00505BDC">
        <w:rPr>
          <w:rFonts w:ascii="Century Gothic" w:hAnsi="Century Gothic" w:cs="Arial"/>
          <w:b/>
          <w:sz w:val="24"/>
          <w:szCs w:val="24"/>
        </w:rPr>
        <w:lastRenderedPageBreak/>
        <w:t xml:space="preserve">III.- </w:t>
      </w:r>
      <w:r w:rsidRPr="00505BDC">
        <w:rPr>
          <w:rFonts w:ascii="Century Gothic" w:hAnsi="Century Gothic" w:cs="Arial"/>
          <w:sz w:val="24"/>
          <w:szCs w:val="24"/>
        </w:rPr>
        <w:t>La Iniciativa se sustenta en los siguientes argumentos:</w:t>
      </w:r>
    </w:p>
    <w:p w:rsidR="00BB3041" w:rsidRPr="009E712C" w:rsidRDefault="00BB3041" w:rsidP="001A1FAB">
      <w:pPr>
        <w:pStyle w:val="Sinespaciado"/>
        <w:spacing w:line="360" w:lineRule="auto"/>
        <w:ind w:left="567" w:right="567"/>
        <w:jc w:val="both"/>
        <w:rPr>
          <w:rFonts w:ascii="Century Gothic" w:hAnsi="Century Gothic" w:cs="Arial"/>
          <w:i/>
          <w:sz w:val="24"/>
          <w:szCs w:val="24"/>
          <w:highlight w:val="yellow"/>
        </w:rPr>
      </w:pPr>
    </w:p>
    <w:p w:rsidR="002B5D52" w:rsidRPr="00077146" w:rsidRDefault="00F92FE2" w:rsidP="0034366D">
      <w:pPr>
        <w:spacing w:after="0" w:line="360" w:lineRule="auto"/>
        <w:ind w:left="709" w:right="1040"/>
        <w:jc w:val="both"/>
        <w:rPr>
          <w:rFonts w:ascii="Century Gothic" w:eastAsia="Arial" w:hAnsi="Century Gothic" w:cs="Arial"/>
          <w:i/>
          <w:sz w:val="24"/>
          <w:szCs w:val="24"/>
        </w:rPr>
      </w:pPr>
      <w:r w:rsidRPr="00077146">
        <w:rPr>
          <w:rFonts w:ascii="Century Gothic" w:hAnsi="Century Gothic" w:cs="Arial"/>
          <w:i/>
          <w:sz w:val="24"/>
          <w:szCs w:val="24"/>
        </w:rPr>
        <w:t>”</w:t>
      </w:r>
      <w:r w:rsidR="002B5D52" w:rsidRPr="00077146">
        <w:rPr>
          <w:rFonts w:ascii="Century Gothic" w:eastAsia="Arial" w:hAnsi="Century Gothic" w:cs="Arial"/>
          <w:i/>
          <w:sz w:val="24"/>
          <w:szCs w:val="24"/>
        </w:rPr>
        <w:t>Toda persona tiene derecho a la vivienda. Una vivienda adecuada, como parte de un nivel de vida adecuado, es fundamental para el disfrute de todos los derechos económicos, sociales y culturales. Los Estados deben promover los entornos nacionales apropiados para hacer realidad este derecho (incluyendo hacer frente a las necesidades inmediatas a la vivienda), el desarrollo de políticas y prácticas para responder a las necesidades de vivienda a largo plazo por los cambios poblacionales, y la regulación de la provisión de vivienda por parte del sector privado.</w:t>
      </w:r>
    </w:p>
    <w:p w:rsidR="002B5D52" w:rsidRPr="00077146" w:rsidRDefault="002B5D52" w:rsidP="0034366D">
      <w:pPr>
        <w:spacing w:after="0" w:line="360" w:lineRule="auto"/>
        <w:ind w:left="709" w:right="1040"/>
        <w:jc w:val="both"/>
        <w:rPr>
          <w:rFonts w:ascii="Century Gothic" w:eastAsia="Arial" w:hAnsi="Century Gothic" w:cs="Arial"/>
          <w:i/>
          <w:sz w:val="24"/>
          <w:szCs w:val="24"/>
        </w:rPr>
      </w:pPr>
    </w:p>
    <w:p w:rsidR="002B5D52" w:rsidRPr="009E712C" w:rsidRDefault="002B5D52" w:rsidP="0034366D">
      <w:pPr>
        <w:spacing w:after="0" w:line="360" w:lineRule="auto"/>
        <w:ind w:left="709" w:right="1040"/>
        <w:jc w:val="both"/>
        <w:rPr>
          <w:rFonts w:ascii="Century Gothic" w:eastAsia="Arial" w:hAnsi="Century Gothic" w:cs="Arial"/>
          <w:i/>
          <w:sz w:val="24"/>
          <w:szCs w:val="24"/>
        </w:rPr>
      </w:pPr>
      <w:r w:rsidRPr="00077146">
        <w:rPr>
          <w:rFonts w:ascii="Century Gothic" w:eastAsia="Arial" w:hAnsi="Century Gothic" w:cs="Arial"/>
          <w:i/>
          <w:sz w:val="24"/>
          <w:szCs w:val="24"/>
        </w:rPr>
        <w:t xml:space="preserve"> El INFONAVIT tiene el objetivo de otorgar créditos eficientes y suficientes para facilitar el acceso a una vivienda, y tiene distintivos que demuestran la responsabilidad social en la</w:t>
      </w:r>
      <w:r w:rsidRPr="009E712C">
        <w:rPr>
          <w:rFonts w:ascii="Century Gothic" w:eastAsia="Arial" w:hAnsi="Century Gothic" w:cs="Arial"/>
          <w:i/>
          <w:sz w:val="24"/>
          <w:szCs w:val="24"/>
        </w:rPr>
        <w:t xml:space="preserve"> generación de oportunidades de acceso, permanencia y desarrollo en el trabajo para personas en situación de vulnerabilidad.</w:t>
      </w:r>
    </w:p>
    <w:p w:rsidR="002B5D52" w:rsidRPr="009E712C" w:rsidRDefault="002B5D52" w:rsidP="0034366D">
      <w:pPr>
        <w:spacing w:after="0" w:line="360" w:lineRule="auto"/>
        <w:ind w:left="709" w:right="1040"/>
        <w:jc w:val="both"/>
        <w:rPr>
          <w:rFonts w:ascii="Century Gothic" w:eastAsia="Arial" w:hAnsi="Century Gothic" w:cs="Arial"/>
          <w:i/>
          <w:sz w:val="24"/>
          <w:szCs w:val="24"/>
        </w:rPr>
      </w:pPr>
    </w:p>
    <w:p w:rsidR="002B5D52" w:rsidRPr="009E712C" w:rsidRDefault="002B5D52" w:rsidP="0034366D">
      <w:pPr>
        <w:spacing w:after="0" w:line="360" w:lineRule="auto"/>
        <w:ind w:left="709" w:right="1040"/>
        <w:jc w:val="both"/>
        <w:rPr>
          <w:rFonts w:ascii="Century Gothic" w:hAnsi="Century Gothic" w:cs="Arial"/>
          <w:i/>
          <w:iCs/>
          <w:sz w:val="24"/>
          <w:szCs w:val="24"/>
          <w:shd w:val="clear" w:color="auto" w:fill="FFFFFF"/>
        </w:rPr>
      </w:pPr>
      <w:r w:rsidRPr="009E712C">
        <w:rPr>
          <w:rFonts w:ascii="Century Gothic" w:eastAsia="Arial" w:hAnsi="Century Gothic" w:cs="Arial"/>
          <w:i/>
          <w:sz w:val="24"/>
          <w:szCs w:val="24"/>
        </w:rPr>
        <w:t>El programa “Vivienda para todos” reúne recursos y esfuerzos de Gobierno del Estado de Chihuahua, Gobierno Federal, gobiernos municipales y participación de la sociedad civil, como la Fundación del Empresariado Chihuahuense, el cual impulsa</w:t>
      </w:r>
      <w:r w:rsidRPr="009E712C">
        <w:rPr>
          <w:rFonts w:ascii="Century Gothic" w:hAnsi="Century Gothic"/>
          <w:sz w:val="24"/>
          <w:szCs w:val="24"/>
          <w:shd w:val="clear" w:color="auto" w:fill="FFFFFF"/>
        </w:rPr>
        <w:t xml:space="preserve"> </w:t>
      </w:r>
      <w:r w:rsidRPr="009E712C">
        <w:rPr>
          <w:rFonts w:ascii="Century Gothic" w:hAnsi="Century Gothic" w:cs="Arial"/>
          <w:i/>
          <w:iCs/>
          <w:sz w:val="24"/>
          <w:szCs w:val="24"/>
          <w:shd w:val="clear" w:color="auto" w:fill="FFFFFF"/>
        </w:rPr>
        <w:t xml:space="preserve">la </w:t>
      </w:r>
      <w:r w:rsidRPr="009E712C">
        <w:rPr>
          <w:rFonts w:ascii="Century Gothic" w:hAnsi="Century Gothic" w:cs="Arial"/>
          <w:i/>
          <w:iCs/>
          <w:sz w:val="24"/>
          <w:szCs w:val="24"/>
          <w:shd w:val="clear" w:color="auto" w:fill="FFFFFF"/>
        </w:rPr>
        <w:lastRenderedPageBreak/>
        <w:t xml:space="preserve">autoconstrucción de vivienda térmica en la región serrana y zonas urbanas de bajos recursos. </w:t>
      </w:r>
    </w:p>
    <w:p w:rsidR="002B5D52" w:rsidRPr="009E712C" w:rsidRDefault="002B5D52" w:rsidP="0034366D">
      <w:pPr>
        <w:spacing w:after="0" w:line="360" w:lineRule="auto"/>
        <w:ind w:left="709" w:right="1040"/>
        <w:jc w:val="both"/>
        <w:rPr>
          <w:rFonts w:ascii="Century Gothic" w:eastAsia="Arial" w:hAnsi="Century Gothic" w:cs="Arial"/>
          <w:i/>
          <w:sz w:val="24"/>
          <w:szCs w:val="24"/>
        </w:rPr>
      </w:pPr>
    </w:p>
    <w:p w:rsidR="002B5D52" w:rsidRPr="009E712C" w:rsidRDefault="002B5D52" w:rsidP="0034366D">
      <w:pPr>
        <w:spacing w:after="0" w:line="360" w:lineRule="auto"/>
        <w:ind w:left="709" w:right="1040"/>
        <w:jc w:val="both"/>
        <w:rPr>
          <w:rFonts w:ascii="Century Gothic" w:eastAsia="Arial" w:hAnsi="Century Gothic" w:cs="Arial"/>
          <w:b/>
          <w:i/>
          <w:sz w:val="24"/>
          <w:szCs w:val="24"/>
          <w:lang w:val="es-ES"/>
        </w:rPr>
      </w:pPr>
      <w:r w:rsidRPr="009E712C">
        <w:rPr>
          <w:rFonts w:ascii="Century Gothic" w:eastAsia="Arial" w:hAnsi="Century Gothic" w:cs="Arial"/>
          <w:i/>
          <w:sz w:val="24"/>
          <w:szCs w:val="24"/>
        </w:rPr>
        <w:t xml:space="preserve">Existe en </w:t>
      </w:r>
      <w:bookmarkStart w:id="0" w:name="OLE_LINK1"/>
      <w:bookmarkStart w:id="1" w:name="OLE_LINK2"/>
      <w:r w:rsidRPr="009E712C">
        <w:rPr>
          <w:rFonts w:ascii="Century Gothic" w:eastAsia="Arial" w:hAnsi="Century Gothic" w:cs="Arial"/>
          <w:bCs/>
          <w:i/>
          <w:sz w:val="24"/>
          <w:szCs w:val="24"/>
          <w:lang w:val="es-ES"/>
        </w:rPr>
        <w:t>Ley de Vivienda del Estado de Chihuahua</w:t>
      </w:r>
      <w:bookmarkEnd w:id="0"/>
      <w:bookmarkEnd w:id="1"/>
      <w:r w:rsidRPr="009E712C">
        <w:rPr>
          <w:rFonts w:ascii="Century Gothic" w:eastAsia="Arial" w:hAnsi="Century Gothic" w:cs="Arial"/>
          <w:b/>
          <w:i/>
          <w:sz w:val="24"/>
          <w:szCs w:val="24"/>
          <w:lang w:val="es-ES"/>
        </w:rPr>
        <w:t xml:space="preserve"> </w:t>
      </w:r>
      <w:r w:rsidRPr="009E712C">
        <w:rPr>
          <w:rFonts w:ascii="Century Gothic" w:eastAsia="Arial" w:hAnsi="Century Gothic" w:cs="Arial"/>
          <w:i/>
          <w:sz w:val="24"/>
          <w:szCs w:val="24"/>
        </w:rPr>
        <w:t xml:space="preserve">un </w:t>
      </w:r>
      <w:r w:rsidRPr="009E712C">
        <w:rPr>
          <w:rFonts w:ascii="Century Gothic" w:eastAsia="Arial" w:hAnsi="Century Gothic" w:cs="Arial"/>
          <w:i/>
          <w:sz w:val="24"/>
          <w:szCs w:val="24"/>
          <w:lang w:val="es-ES"/>
        </w:rPr>
        <w:t>reconocimiento de la corresponsabilidad del Estado, en todos sus ámbitos, y la sociedad, en la satisfacción progresiva del derecho a la vivienda que consigna la Constitución Política del Estado, al igual para reconocer, alentar y apoyar los procesos habitacionales y la producción social de vivienda.</w:t>
      </w:r>
    </w:p>
    <w:p w:rsidR="002B5D52" w:rsidRPr="009E712C" w:rsidRDefault="002B5D52" w:rsidP="0034366D">
      <w:pPr>
        <w:spacing w:after="0" w:line="360" w:lineRule="auto"/>
        <w:ind w:left="709" w:right="1040"/>
        <w:jc w:val="both"/>
        <w:rPr>
          <w:rFonts w:ascii="Century Gothic" w:eastAsia="Arial" w:hAnsi="Century Gothic" w:cs="Arial"/>
          <w:i/>
          <w:sz w:val="24"/>
          <w:szCs w:val="24"/>
        </w:rPr>
      </w:pPr>
    </w:p>
    <w:p w:rsidR="002B5D52" w:rsidRPr="009E712C" w:rsidRDefault="002B5D52" w:rsidP="0034366D">
      <w:pPr>
        <w:spacing w:after="0" w:line="360" w:lineRule="auto"/>
        <w:ind w:left="709" w:right="1040"/>
        <w:jc w:val="both"/>
        <w:rPr>
          <w:rFonts w:ascii="Century Gothic" w:eastAsia="Arial" w:hAnsi="Century Gothic" w:cs="Arial"/>
          <w:bCs/>
          <w:i/>
          <w:sz w:val="24"/>
          <w:szCs w:val="24"/>
        </w:rPr>
      </w:pPr>
      <w:r w:rsidRPr="009E712C">
        <w:rPr>
          <w:rFonts w:ascii="Century Gothic" w:eastAsia="Arial" w:hAnsi="Century Gothic" w:cs="Arial"/>
          <w:i/>
          <w:sz w:val="24"/>
          <w:szCs w:val="24"/>
        </w:rPr>
        <w:t xml:space="preserve">En Ciudad Juárez hay </w:t>
      </w:r>
      <w:r w:rsidRPr="009E712C">
        <w:rPr>
          <w:rFonts w:ascii="Century Gothic" w:eastAsia="Arial" w:hAnsi="Century Gothic" w:cs="Arial"/>
          <w:bCs/>
          <w:i/>
          <w:sz w:val="24"/>
          <w:szCs w:val="24"/>
        </w:rPr>
        <w:t>cinco colonias con un total de 705 ciudadanos interesados en comprar una vivienda, para lo que ya se había tenido un acuerdo previo con el pasado delegado de INFONAVIT, al cual el nuevo titular no ha dado cumplimiento, a pesar de que ya había sido oficializado, obstruyendo de nueva cuenta todo el avance que ya se había logrado acabo.</w:t>
      </w:r>
    </w:p>
    <w:p w:rsidR="002B5D52" w:rsidRPr="009E712C" w:rsidRDefault="002B5D52" w:rsidP="0034366D">
      <w:pPr>
        <w:spacing w:after="0" w:line="360" w:lineRule="auto"/>
        <w:ind w:left="709" w:right="1040"/>
        <w:jc w:val="both"/>
        <w:rPr>
          <w:rFonts w:ascii="Century Gothic" w:eastAsia="Arial" w:hAnsi="Century Gothic" w:cs="Arial"/>
          <w:bCs/>
          <w:i/>
          <w:sz w:val="24"/>
          <w:szCs w:val="24"/>
        </w:rPr>
      </w:pPr>
    </w:p>
    <w:p w:rsidR="002B5D52" w:rsidRPr="009E712C" w:rsidRDefault="002B5D52" w:rsidP="0034366D">
      <w:pPr>
        <w:spacing w:line="360" w:lineRule="auto"/>
        <w:ind w:left="709" w:right="1040"/>
        <w:jc w:val="both"/>
        <w:rPr>
          <w:rFonts w:ascii="Century Gothic" w:hAnsi="Century Gothic" w:cs="Arial"/>
          <w:i/>
          <w:iCs/>
          <w:sz w:val="24"/>
          <w:szCs w:val="24"/>
        </w:rPr>
      </w:pPr>
      <w:r w:rsidRPr="009E712C">
        <w:rPr>
          <w:rFonts w:ascii="Century Gothic" w:eastAsia="Arial" w:hAnsi="Century Gothic" w:cs="Arial"/>
          <w:bCs/>
          <w:i/>
          <w:sz w:val="24"/>
          <w:szCs w:val="24"/>
        </w:rPr>
        <w:t>Por lo cual los ciudadanos solicitan el apoyo interviniendo en defensa ante el incumplimiento de la ya dicha dependencia, en su desesperación por contar con un hogar propio donde</w:t>
      </w:r>
      <w:r w:rsidRPr="009E712C">
        <w:rPr>
          <w:rFonts w:ascii="Century Gothic" w:hAnsi="Century Gothic"/>
          <w:sz w:val="24"/>
          <w:szCs w:val="24"/>
        </w:rPr>
        <w:t xml:space="preserve"> </w:t>
      </w:r>
      <w:r w:rsidRPr="009E712C">
        <w:rPr>
          <w:rFonts w:ascii="Century Gothic" w:hAnsi="Century Gothic" w:cs="Arial"/>
          <w:i/>
          <w:iCs/>
          <w:sz w:val="24"/>
          <w:szCs w:val="24"/>
        </w:rPr>
        <w:t>cuenten una seguridad de tenencia,</w:t>
      </w:r>
      <w:r w:rsidRPr="009E712C">
        <w:rPr>
          <w:rFonts w:ascii="Century Gothic" w:hAnsi="Century Gothic"/>
          <w:sz w:val="24"/>
          <w:szCs w:val="24"/>
        </w:rPr>
        <w:t xml:space="preserve"> </w:t>
      </w:r>
      <w:r w:rsidRPr="009E712C">
        <w:rPr>
          <w:rFonts w:ascii="Century Gothic" w:hAnsi="Century Gothic" w:cs="Arial"/>
          <w:i/>
          <w:iCs/>
          <w:sz w:val="24"/>
          <w:szCs w:val="24"/>
        </w:rPr>
        <w:t xml:space="preserve">ya que la falta de esta </w:t>
      </w:r>
      <w:r w:rsidRPr="009E712C">
        <w:rPr>
          <w:rFonts w:ascii="Century Gothic" w:hAnsi="Century Gothic" w:cs="Arial"/>
          <w:i/>
          <w:iCs/>
          <w:sz w:val="24"/>
          <w:szCs w:val="24"/>
          <w:shd w:val="clear" w:color="auto" w:fill="FFFFFF"/>
        </w:rPr>
        <w:t xml:space="preserve">hace muy difícil la protección contra el desalojo forzoso, dejando a los más vulnerables, tales como los habitantes de los asentamientos </w:t>
      </w:r>
      <w:r w:rsidRPr="009E712C">
        <w:rPr>
          <w:rFonts w:ascii="Century Gothic" w:hAnsi="Century Gothic" w:cs="Arial"/>
          <w:i/>
          <w:iCs/>
          <w:sz w:val="24"/>
          <w:szCs w:val="24"/>
          <w:shd w:val="clear" w:color="auto" w:fill="FFFFFF"/>
        </w:rPr>
        <w:lastRenderedPageBreak/>
        <w:t>informales, en riesgo de padecer una serie de violaciones de los derechos humanos.</w:t>
      </w:r>
    </w:p>
    <w:p w:rsidR="00A53EF2" w:rsidRPr="00A53EF2" w:rsidRDefault="002B5D52" w:rsidP="00A53EF2">
      <w:pPr>
        <w:spacing w:after="0" w:line="360" w:lineRule="auto"/>
        <w:ind w:left="709" w:right="1040"/>
        <w:jc w:val="both"/>
        <w:rPr>
          <w:rFonts w:ascii="Century Gothic" w:hAnsi="Century Gothic" w:cs="Arial"/>
          <w:i/>
          <w:sz w:val="24"/>
          <w:szCs w:val="24"/>
        </w:rPr>
      </w:pPr>
      <w:r w:rsidRPr="00A53EF2">
        <w:rPr>
          <w:rFonts w:ascii="Century Gothic" w:eastAsia="Arial" w:hAnsi="Century Gothic" w:cs="Arial"/>
          <w:i/>
          <w:sz w:val="24"/>
          <w:szCs w:val="24"/>
        </w:rPr>
        <w:t>Por lo anteriormente expuesto y con fundamento en lo que disponen los numerales 68 fracción I de la Constitución Política del Estado de Chihuahua, 167 fracción I, 169, 170 y 171 de la Ley Orgánica del Poder Legislativo y 75, 76 y 77 del Reglamento Interior de Prácticas Parlamentarias del Poder Legislativo, me  permito someter a la consideración de esta Asamblea el presente proyect</w:t>
      </w:r>
      <w:r w:rsidRPr="00A53EF2">
        <w:rPr>
          <w:rFonts w:ascii="Century Gothic" w:hAnsi="Century Gothic" w:cs="Arial"/>
          <w:i/>
          <w:sz w:val="24"/>
          <w:szCs w:val="24"/>
        </w:rPr>
        <w:t>o</w:t>
      </w:r>
    </w:p>
    <w:p w:rsidR="00A53EF2" w:rsidRPr="00A53EF2" w:rsidRDefault="00A53EF2" w:rsidP="00A53EF2">
      <w:pPr>
        <w:spacing w:after="0" w:line="360" w:lineRule="auto"/>
        <w:ind w:left="709" w:right="1040"/>
        <w:jc w:val="both"/>
        <w:rPr>
          <w:rFonts w:ascii="Century Gothic" w:hAnsi="Century Gothic" w:cs="Arial"/>
          <w:i/>
          <w:sz w:val="24"/>
          <w:szCs w:val="24"/>
        </w:rPr>
      </w:pPr>
    </w:p>
    <w:p w:rsidR="00A53EF2" w:rsidRPr="00B922F0" w:rsidRDefault="00A53EF2" w:rsidP="00A53EF2">
      <w:pPr>
        <w:spacing w:after="0" w:line="360" w:lineRule="auto"/>
        <w:ind w:left="709" w:right="1040"/>
        <w:jc w:val="center"/>
        <w:rPr>
          <w:rFonts w:ascii="Century Gothic" w:eastAsia="Arial" w:hAnsi="Century Gothic" w:cs="Arial"/>
          <w:b/>
          <w:i/>
          <w:sz w:val="24"/>
          <w:szCs w:val="24"/>
        </w:rPr>
      </w:pPr>
      <w:r w:rsidRPr="00B922F0">
        <w:rPr>
          <w:rFonts w:ascii="Century Gothic" w:eastAsia="Arial" w:hAnsi="Century Gothic" w:cs="Arial"/>
          <w:b/>
          <w:i/>
          <w:sz w:val="24"/>
          <w:szCs w:val="24"/>
        </w:rPr>
        <w:t>ACUERDO</w:t>
      </w:r>
    </w:p>
    <w:p w:rsidR="00A53EF2" w:rsidRPr="00B922F0" w:rsidRDefault="00A53EF2" w:rsidP="00A53EF2">
      <w:pPr>
        <w:spacing w:after="0" w:line="360" w:lineRule="auto"/>
        <w:ind w:left="709" w:right="1040"/>
        <w:jc w:val="both"/>
        <w:rPr>
          <w:rFonts w:ascii="Century Gothic" w:eastAsia="Arial" w:hAnsi="Century Gothic" w:cs="Arial"/>
          <w:b/>
          <w:i/>
          <w:sz w:val="24"/>
          <w:szCs w:val="24"/>
        </w:rPr>
      </w:pPr>
    </w:p>
    <w:p w:rsidR="00A53EF2" w:rsidRPr="00A53EF2" w:rsidRDefault="00A53EF2" w:rsidP="00A53EF2">
      <w:pPr>
        <w:spacing w:after="0" w:line="360" w:lineRule="auto"/>
        <w:ind w:left="709" w:right="1040"/>
        <w:jc w:val="both"/>
        <w:rPr>
          <w:rFonts w:ascii="Century Gothic" w:hAnsi="Century Gothic" w:cs="Arial"/>
          <w:bCs/>
          <w:i/>
          <w:color w:val="00B050"/>
          <w:sz w:val="24"/>
          <w:szCs w:val="24"/>
        </w:rPr>
      </w:pPr>
      <w:r w:rsidRPr="00B922F0">
        <w:rPr>
          <w:rFonts w:ascii="Century Gothic" w:eastAsia="Arial" w:hAnsi="Century Gothic" w:cs="Arial"/>
          <w:b/>
          <w:i/>
          <w:sz w:val="24"/>
          <w:szCs w:val="24"/>
        </w:rPr>
        <w:t xml:space="preserve">ÚNICO. - </w:t>
      </w:r>
      <w:r w:rsidRPr="00B922F0">
        <w:rPr>
          <w:rFonts w:ascii="Century Gothic" w:eastAsia="Arial" w:hAnsi="Century Gothic" w:cs="Arial"/>
          <w:i/>
          <w:sz w:val="24"/>
          <w:szCs w:val="24"/>
        </w:rPr>
        <w:t xml:space="preserve">La Sexagésima Sexta Legislatura del Estado de Chihuahua exhorta </w:t>
      </w:r>
      <w:r w:rsidRPr="00B922F0">
        <w:rPr>
          <w:rFonts w:ascii="Century Gothic" w:hAnsi="Century Gothic" w:cs="Arial"/>
          <w:bCs/>
          <w:i/>
          <w:sz w:val="24"/>
          <w:szCs w:val="24"/>
        </w:rPr>
        <w:t>exhorto al Poder Ejecutivo Federal, a través de su representante del Instituto del Fondo Nacional de la Vivienda para los Trabajadores, en el Estado, a efecto que se respeten los convenios realizados en administraciones pasadas con relación al proyecto “Vivienda para todos”.</w:t>
      </w:r>
    </w:p>
    <w:p w:rsidR="001A1FAB" w:rsidRPr="00A53EF2" w:rsidRDefault="001A1FAB" w:rsidP="0034366D">
      <w:pPr>
        <w:spacing w:after="0" w:line="360" w:lineRule="auto"/>
        <w:ind w:left="709" w:right="1040"/>
        <w:jc w:val="both"/>
        <w:rPr>
          <w:rFonts w:ascii="Century Gothic" w:hAnsi="Century Gothic" w:cs="Arial"/>
          <w:i/>
          <w:sz w:val="24"/>
          <w:szCs w:val="24"/>
        </w:rPr>
      </w:pPr>
      <w:r w:rsidRPr="00A53EF2">
        <w:rPr>
          <w:rFonts w:ascii="Century Gothic" w:hAnsi="Century Gothic" w:cs="Arial"/>
          <w:i/>
          <w:sz w:val="24"/>
          <w:szCs w:val="24"/>
          <w:highlight w:val="yellow"/>
        </w:rPr>
        <w:t xml:space="preserve"> </w:t>
      </w:r>
    </w:p>
    <w:p w:rsidR="001A1FAB" w:rsidRPr="00A53EF2" w:rsidRDefault="001A1FAB" w:rsidP="001F5B68">
      <w:pPr>
        <w:spacing w:after="0" w:line="360" w:lineRule="auto"/>
        <w:ind w:left="567" w:right="567"/>
        <w:jc w:val="both"/>
        <w:rPr>
          <w:rFonts w:ascii="Century Gothic" w:hAnsi="Century Gothic" w:cs="Arial"/>
          <w:i/>
          <w:sz w:val="24"/>
          <w:szCs w:val="24"/>
          <w:highlight w:val="yellow"/>
        </w:rPr>
      </w:pPr>
    </w:p>
    <w:p w:rsidR="00F70AE5" w:rsidRPr="001E1EF5" w:rsidRDefault="00F70AE5" w:rsidP="008271ED">
      <w:pPr>
        <w:pStyle w:val="NormalWeb"/>
        <w:shd w:val="clear" w:color="auto" w:fill="FFFFFF"/>
        <w:spacing w:before="0" w:beforeAutospacing="0" w:after="0" w:afterAutospacing="0" w:line="360" w:lineRule="auto"/>
        <w:jc w:val="both"/>
        <w:rPr>
          <w:rFonts w:ascii="Century Gothic" w:hAnsi="Century Gothic"/>
        </w:rPr>
      </w:pPr>
      <w:r w:rsidRPr="00A53EF2">
        <w:rPr>
          <w:rFonts w:ascii="Century Gothic" w:hAnsi="Century Gothic"/>
          <w:b/>
        </w:rPr>
        <w:t>IV.-</w:t>
      </w:r>
      <w:r w:rsidRPr="00A53EF2">
        <w:rPr>
          <w:rFonts w:ascii="Century Gothic" w:hAnsi="Century Gothic"/>
        </w:rPr>
        <w:t xml:space="preserve"> En vista de lo anterior,</w:t>
      </w:r>
      <w:r w:rsidR="00BB3041" w:rsidRPr="00A53EF2">
        <w:rPr>
          <w:rFonts w:ascii="Century Gothic" w:hAnsi="Century Gothic"/>
        </w:rPr>
        <w:t xml:space="preserve"> quienes integramos</w:t>
      </w:r>
      <w:r w:rsidR="00BB3041" w:rsidRPr="001E1EF5">
        <w:rPr>
          <w:rFonts w:ascii="Century Gothic" w:hAnsi="Century Gothic"/>
        </w:rPr>
        <w:t xml:space="preserve"> </w:t>
      </w:r>
      <w:r w:rsidRPr="001E1EF5">
        <w:rPr>
          <w:rFonts w:ascii="Century Gothic" w:hAnsi="Century Gothic"/>
        </w:rPr>
        <w:t xml:space="preserve">la Comisión de </w:t>
      </w:r>
      <w:r w:rsidR="001E1EF5">
        <w:rPr>
          <w:rFonts w:ascii="Century Gothic" w:hAnsi="Century Gothic"/>
        </w:rPr>
        <w:t>Vivienda</w:t>
      </w:r>
      <w:r w:rsidRPr="001E1EF5">
        <w:rPr>
          <w:rFonts w:ascii="Century Gothic" w:hAnsi="Century Gothic"/>
        </w:rPr>
        <w:t xml:space="preserve">, después de entrar al estudio y análisis de la </w:t>
      </w:r>
      <w:r w:rsidR="00BB3041" w:rsidRPr="001E1EF5">
        <w:rPr>
          <w:rFonts w:ascii="Century Gothic" w:hAnsi="Century Gothic"/>
        </w:rPr>
        <w:t>I</w:t>
      </w:r>
      <w:r w:rsidRPr="001E1EF5">
        <w:rPr>
          <w:rFonts w:ascii="Century Gothic" w:hAnsi="Century Gothic"/>
        </w:rPr>
        <w:t xml:space="preserve">niciativa de mérito, </w:t>
      </w:r>
      <w:r w:rsidR="00C75148" w:rsidRPr="001E1EF5">
        <w:rPr>
          <w:rFonts w:ascii="Century Gothic" w:hAnsi="Century Gothic"/>
        </w:rPr>
        <w:t>t</w:t>
      </w:r>
      <w:r w:rsidR="00BB3041" w:rsidRPr="001E1EF5">
        <w:rPr>
          <w:rFonts w:ascii="Century Gothic" w:hAnsi="Century Gothic"/>
        </w:rPr>
        <w:t xml:space="preserve">enemos </w:t>
      </w:r>
      <w:r w:rsidR="00C75148" w:rsidRPr="001E1EF5">
        <w:rPr>
          <w:rFonts w:ascii="Century Gothic" w:hAnsi="Century Gothic"/>
        </w:rPr>
        <w:t xml:space="preserve">a bien formular las </w:t>
      </w:r>
      <w:r w:rsidRPr="001E1EF5">
        <w:rPr>
          <w:rFonts w:ascii="Century Gothic" w:hAnsi="Century Gothic"/>
        </w:rPr>
        <w:t>siguientes:</w:t>
      </w:r>
    </w:p>
    <w:p w:rsidR="00C75148" w:rsidRPr="00E241C5" w:rsidRDefault="00C75148" w:rsidP="008271ED">
      <w:pPr>
        <w:pStyle w:val="Textoindependiente"/>
        <w:jc w:val="center"/>
        <w:outlineLvl w:val="0"/>
        <w:rPr>
          <w:rFonts w:ascii="Century Gothic" w:hAnsi="Century Gothic" w:cs="Arial"/>
          <w:b/>
          <w:snapToGrid w:val="0"/>
          <w:sz w:val="24"/>
          <w:highlight w:val="yellow"/>
        </w:rPr>
      </w:pPr>
    </w:p>
    <w:p w:rsidR="008E5049" w:rsidRPr="00F86DBC" w:rsidRDefault="008E5049" w:rsidP="008271ED">
      <w:pPr>
        <w:pStyle w:val="Textoindependiente"/>
        <w:jc w:val="center"/>
        <w:outlineLvl w:val="0"/>
        <w:rPr>
          <w:rFonts w:ascii="Century Gothic" w:hAnsi="Century Gothic" w:cs="Arial"/>
          <w:b/>
          <w:snapToGrid w:val="0"/>
          <w:sz w:val="24"/>
        </w:rPr>
      </w:pPr>
      <w:r w:rsidRPr="00F86DBC">
        <w:rPr>
          <w:rFonts w:ascii="Century Gothic" w:hAnsi="Century Gothic" w:cs="Arial"/>
          <w:b/>
          <w:snapToGrid w:val="0"/>
          <w:sz w:val="24"/>
        </w:rPr>
        <w:t>C O N S I D E R A C I O N E S</w:t>
      </w:r>
    </w:p>
    <w:p w:rsidR="00836084" w:rsidRPr="00E241C5" w:rsidRDefault="00836084" w:rsidP="008271ED">
      <w:pPr>
        <w:pStyle w:val="Textoindependiente"/>
        <w:rPr>
          <w:rFonts w:ascii="Century Gothic" w:hAnsi="Century Gothic" w:cs="Arial"/>
          <w:b/>
          <w:snapToGrid w:val="0"/>
          <w:sz w:val="24"/>
          <w:highlight w:val="yellow"/>
        </w:rPr>
      </w:pPr>
    </w:p>
    <w:p w:rsidR="00EA3F46" w:rsidRPr="001E1EF5" w:rsidRDefault="006C312C" w:rsidP="008271ED">
      <w:pPr>
        <w:spacing w:after="0" w:line="360" w:lineRule="auto"/>
        <w:jc w:val="both"/>
        <w:rPr>
          <w:rFonts w:ascii="Century Gothic" w:eastAsia="Times New Roman" w:hAnsi="Century Gothic" w:cs="Arial"/>
          <w:snapToGrid w:val="0"/>
          <w:sz w:val="24"/>
          <w:szCs w:val="24"/>
          <w:lang w:eastAsia="es-ES"/>
        </w:rPr>
      </w:pPr>
      <w:r>
        <w:rPr>
          <w:rFonts w:ascii="Century Gothic" w:eastAsia="Times New Roman" w:hAnsi="Century Gothic" w:cs="Arial"/>
          <w:b/>
          <w:snapToGrid w:val="0"/>
          <w:sz w:val="24"/>
          <w:szCs w:val="24"/>
          <w:lang w:eastAsia="es-ES"/>
        </w:rPr>
        <w:t>I</w:t>
      </w:r>
      <w:r w:rsidR="005A72DC" w:rsidRPr="001E1EF5">
        <w:rPr>
          <w:rFonts w:ascii="Century Gothic" w:eastAsia="Times New Roman" w:hAnsi="Century Gothic" w:cs="Arial"/>
          <w:b/>
          <w:snapToGrid w:val="0"/>
          <w:sz w:val="24"/>
          <w:szCs w:val="24"/>
          <w:lang w:eastAsia="es-ES"/>
        </w:rPr>
        <w:t>.-</w:t>
      </w:r>
      <w:r w:rsidR="005A72DC" w:rsidRPr="001E1EF5">
        <w:rPr>
          <w:rFonts w:ascii="Century Gothic" w:eastAsia="Times New Roman" w:hAnsi="Century Gothic" w:cs="Arial"/>
          <w:snapToGrid w:val="0"/>
          <w:sz w:val="24"/>
          <w:szCs w:val="24"/>
          <w:lang w:eastAsia="es-ES"/>
        </w:rPr>
        <w:t xml:space="preserve"> El H. Congreso del Estado, a través de esta Comisión de Dictamen Legislativo, es competente pa</w:t>
      </w:r>
      <w:r w:rsidR="00803976" w:rsidRPr="001E1EF5">
        <w:rPr>
          <w:rFonts w:ascii="Century Gothic" w:eastAsia="Times New Roman" w:hAnsi="Century Gothic" w:cs="Arial"/>
          <w:snapToGrid w:val="0"/>
          <w:sz w:val="24"/>
          <w:szCs w:val="24"/>
          <w:lang w:eastAsia="es-ES"/>
        </w:rPr>
        <w:t>ra conocer y resolver so</w:t>
      </w:r>
      <w:r w:rsidR="000D0692" w:rsidRPr="001E1EF5">
        <w:rPr>
          <w:rFonts w:ascii="Century Gothic" w:eastAsia="Times New Roman" w:hAnsi="Century Gothic" w:cs="Arial"/>
          <w:snapToGrid w:val="0"/>
          <w:sz w:val="24"/>
          <w:szCs w:val="24"/>
          <w:lang w:eastAsia="es-ES"/>
        </w:rPr>
        <w:t xml:space="preserve">bre la </w:t>
      </w:r>
      <w:r w:rsidR="00BB3041" w:rsidRPr="001E1EF5">
        <w:rPr>
          <w:rFonts w:ascii="Century Gothic" w:eastAsia="Times New Roman" w:hAnsi="Century Gothic" w:cs="Arial"/>
          <w:snapToGrid w:val="0"/>
          <w:sz w:val="24"/>
          <w:szCs w:val="24"/>
          <w:lang w:eastAsia="es-ES"/>
        </w:rPr>
        <w:t>I</w:t>
      </w:r>
      <w:r w:rsidR="005A72DC" w:rsidRPr="001E1EF5">
        <w:rPr>
          <w:rFonts w:ascii="Century Gothic" w:eastAsia="Times New Roman" w:hAnsi="Century Gothic" w:cs="Arial"/>
          <w:snapToGrid w:val="0"/>
          <w:sz w:val="24"/>
          <w:szCs w:val="24"/>
          <w:lang w:eastAsia="es-ES"/>
        </w:rPr>
        <w:t>niciativa</w:t>
      </w:r>
      <w:r w:rsidR="00BB3041" w:rsidRPr="001E1EF5">
        <w:rPr>
          <w:rFonts w:ascii="Century Gothic" w:eastAsia="Times New Roman" w:hAnsi="Century Gothic" w:cs="Arial"/>
          <w:snapToGrid w:val="0"/>
          <w:sz w:val="24"/>
          <w:szCs w:val="24"/>
          <w:lang w:eastAsia="es-ES"/>
        </w:rPr>
        <w:t xml:space="preserve"> </w:t>
      </w:r>
      <w:r w:rsidR="005A72DC" w:rsidRPr="001E1EF5">
        <w:rPr>
          <w:rFonts w:ascii="Century Gothic" w:eastAsia="Times New Roman" w:hAnsi="Century Gothic" w:cs="Arial"/>
          <w:snapToGrid w:val="0"/>
          <w:sz w:val="24"/>
          <w:szCs w:val="24"/>
          <w:lang w:eastAsia="es-ES"/>
        </w:rPr>
        <w:t>de antecedentes.</w:t>
      </w:r>
    </w:p>
    <w:p w:rsidR="00C202F6" w:rsidRPr="00E241C5" w:rsidRDefault="00C202F6" w:rsidP="008271ED">
      <w:pPr>
        <w:spacing w:after="0" w:line="360" w:lineRule="auto"/>
        <w:jc w:val="both"/>
        <w:rPr>
          <w:rFonts w:ascii="Century Gothic" w:eastAsia="Times New Roman" w:hAnsi="Century Gothic" w:cs="Arial"/>
          <w:snapToGrid w:val="0"/>
          <w:sz w:val="24"/>
          <w:szCs w:val="24"/>
          <w:highlight w:val="yellow"/>
          <w:lang w:eastAsia="es-ES"/>
        </w:rPr>
      </w:pPr>
    </w:p>
    <w:p w:rsidR="00F52F86" w:rsidRPr="00B922F0" w:rsidRDefault="006C312C" w:rsidP="008271ED">
      <w:pPr>
        <w:spacing w:after="0" w:line="360" w:lineRule="auto"/>
        <w:jc w:val="both"/>
        <w:rPr>
          <w:rFonts w:ascii="Century Gothic" w:eastAsia="Times New Roman" w:hAnsi="Century Gothic" w:cs="Arial"/>
          <w:snapToGrid w:val="0"/>
          <w:sz w:val="24"/>
          <w:szCs w:val="24"/>
          <w:lang w:eastAsia="es-ES"/>
        </w:rPr>
      </w:pPr>
      <w:r w:rsidRPr="00B922F0">
        <w:rPr>
          <w:rFonts w:ascii="Century Gothic" w:eastAsia="Times New Roman" w:hAnsi="Century Gothic" w:cs="Arial"/>
          <w:b/>
          <w:snapToGrid w:val="0"/>
          <w:sz w:val="24"/>
          <w:szCs w:val="24"/>
          <w:lang w:eastAsia="es-ES"/>
        </w:rPr>
        <w:t>II</w:t>
      </w:r>
      <w:r w:rsidR="00230516" w:rsidRPr="00B922F0">
        <w:rPr>
          <w:rFonts w:ascii="Century Gothic" w:eastAsia="Times New Roman" w:hAnsi="Century Gothic" w:cs="Arial"/>
          <w:b/>
          <w:snapToGrid w:val="0"/>
          <w:sz w:val="24"/>
          <w:szCs w:val="24"/>
          <w:lang w:eastAsia="es-ES"/>
        </w:rPr>
        <w:t xml:space="preserve">.- </w:t>
      </w:r>
      <w:r w:rsidR="005B27C7">
        <w:rPr>
          <w:rFonts w:ascii="Century Gothic" w:eastAsia="Times New Roman" w:hAnsi="Century Gothic" w:cs="Arial"/>
          <w:snapToGrid w:val="0"/>
          <w:sz w:val="24"/>
          <w:szCs w:val="24"/>
          <w:lang w:eastAsia="es-ES"/>
        </w:rPr>
        <w:t xml:space="preserve">En reunión de fecha 14 de febrero del 2020, la y los integrantes de la Comisión de Vivienda, </w:t>
      </w:r>
      <w:r w:rsidR="00F7566C" w:rsidRPr="00B922F0">
        <w:rPr>
          <w:rFonts w:ascii="Century Gothic" w:eastAsia="Times New Roman" w:hAnsi="Century Gothic" w:cs="Arial"/>
          <w:snapToGrid w:val="0"/>
          <w:sz w:val="24"/>
          <w:szCs w:val="24"/>
          <w:lang w:eastAsia="es-ES"/>
        </w:rPr>
        <w:t>acordamos que</w:t>
      </w:r>
      <w:r w:rsidR="005B27C7" w:rsidRPr="00B922F0">
        <w:rPr>
          <w:rFonts w:ascii="Century Gothic" w:eastAsia="Times New Roman" w:hAnsi="Century Gothic" w:cs="Arial"/>
          <w:snapToGrid w:val="0"/>
          <w:sz w:val="24"/>
          <w:szCs w:val="24"/>
          <w:lang w:eastAsia="es-ES"/>
        </w:rPr>
        <w:t xml:space="preserve"> </w:t>
      </w:r>
      <w:r w:rsidR="005B27C7">
        <w:rPr>
          <w:rFonts w:ascii="Century Gothic" w:eastAsia="Times New Roman" w:hAnsi="Century Gothic" w:cs="Arial"/>
          <w:snapToGrid w:val="0"/>
          <w:sz w:val="24"/>
          <w:szCs w:val="24"/>
          <w:lang w:eastAsia="es-ES"/>
        </w:rPr>
        <w:t>se girara un oficio mediante el cual</w:t>
      </w:r>
      <w:r>
        <w:rPr>
          <w:rFonts w:ascii="Century Gothic" w:eastAsia="Times New Roman" w:hAnsi="Century Gothic" w:cs="Arial"/>
          <w:snapToGrid w:val="0"/>
          <w:sz w:val="24"/>
          <w:szCs w:val="24"/>
          <w:lang w:eastAsia="es-ES"/>
        </w:rPr>
        <w:t>,</w:t>
      </w:r>
      <w:r w:rsidR="005B27C7">
        <w:rPr>
          <w:rFonts w:ascii="Century Gothic" w:eastAsia="Times New Roman" w:hAnsi="Century Gothic" w:cs="Arial"/>
          <w:snapToGrid w:val="0"/>
          <w:sz w:val="24"/>
          <w:szCs w:val="24"/>
          <w:lang w:eastAsia="es-ES"/>
        </w:rPr>
        <w:t xml:space="preserve"> se </w:t>
      </w:r>
      <w:r w:rsidR="00F7566C">
        <w:rPr>
          <w:rFonts w:ascii="Century Gothic" w:eastAsia="Times New Roman" w:hAnsi="Century Gothic" w:cs="Arial"/>
          <w:snapToGrid w:val="0"/>
          <w:sz w:val="24"/>
          <w:szCs w:val="24"/>
          <w:lang w:eastAsia="es-ES"/>
        </w:rPr>
        <w:t xml:space="preserve">le solicitara información a la </w:t>
      </w:r>
      <w:r w:rsidR="00F7566C" w:rsidRPr="00B922F0">
        <w:rPr>
          <w:rFonts w:ascii="Century Gothic" w:eastAsia="Times New Roman" w:hAnsi="Century Gothic" w:cs="Arial"/>
          <w:snapToGrid w:val="0"/>
          <w:sz w:val="24"/>
          <w:szCs w:val="24"/>
          <w:lang w:eastAsia="es-ES"/>
        </w:rPr>
        <w:t>Delegación E</w:t>
      </w:r>
      <w:r w:rsidR="005B27C7" w:rsidRPr="00B922F0">
        <w:rPr>
          <w:rFonts w:ascii="Century Gothic" w:eastAsia="Times New Roman" w:hAnsi="Century Gothic" w:cs="Arial"/>
          <w:snapToGrid w:val="0"/>
          <w:sz w:val="24"/>
          <w:szCs w:val="24"/>
          <w:lang w:eastAsia="es-ES"/>
        </w:rPr>
        <w:t xml:space="preserve">statal </w:t>
      </w:r>
      <w:r w:rsidR="005B27C7">
        <w:rPr>
          <w:rFonts w:ascii="Century Gothic" w:eastAsia="Times New Roman" w:hAnsi="Century Gothic" w:cs="Arial"/>
          <w:snapToGrid w:val="0"/>
          <w:sz w:val="24"/>
          <w:szCs w:val="24"/>
          <w:lang w:eastAsia="es-ES"/>
        </w:rPr>
        <w:t>del Instituto del Fondo Nacional de la Vivienda para los Trabajador</w:t>
      </w:r>
      <w:r w:rsidR="00AF3163">
        <w:rPr>
          <w:rFonts w:ascii="Century Gothic" w:eastAsia="Times New Roman" w:hAnsi="Century Gothic" w:cs="Arial"/>
          <w:snapToGrid w:val="0"/>
          <w:sz w:val="24"/>
          <w:szCs w:val="24"/>
          <w:lang w:eastAsia="es-ES"/>
        </w:rPr>
        <w:t xml:space="preserve">es, a efecto de contar con elementos necesarios para conocer el </w:t>
      </w:r>
      <w:r w:rsidR="005B27C7">
        <w:rPr>
          <w:rFonts w:ascii="Century Gothic" w:eastAsia="Times New Roman" w:hAnsi="Century Gothic" w:cs="Arial"/>
          <w:snapToGrid w:val="0"/>
          <w:sz w:val="24"/>
          <w:szCs w:val="24"/>
          <w:lang w:eastAsia="es-ES"/>
        </w:rPr>
        <w:t>programa “Vivienda para t</w:t>
      </w:r>
      <w:r w:rsidR="00F7566C">
        <w:rPr>
          <w:rFonts w:ascii="Century Gothic" w:eastAsia="Times New Roman" w:hAnsi="Century Gothic" w:cs="Arial"/>
          <w:snapToGrid w:val="0"/>
          <w:sz w:val="24"/>
          <w:szCs w:val="24"/>
          <w:lang w:eastAsia="es-ES"/>
        </w:rPr>
        <w:t xml:space="preserve">odos”, </w:t>
      </w:r>
      <w:r w:rsidR="00B922F0" w:rsidRPr="00B922F0">
        <w:rPr>
          <w:rFonts w:ascii="Century Gothic" w:eastAsia="Times New Roman" w:hAnsi="Century Gothic" w:cs="Arial"/>
          <w:snapToGrid w:val="0"/>
          <w:sz w:val="24"/>
          <w:szCs w:val="24"/>
          <w:lang w:eastAsia="es-ES"/>
        </w:rPr>
        <w:t>y en base</w:t>
      </w:r>
      <w:r w:rsidR="00F7566C" w:rsidRPr="00B922F0">
        <w:rPr>
          <w:rFonts w:ascii="Century Gothic" w:eastAsia="Times New Roman" w:hAnsi="Century Gothic" w:cs="Arial"/>
          <w:snapToGrid w:val="0"/>
          <w:sz w:val="24"/>
          <w:szCs w:val="24"/>
          <w:lang w:eastAsia="es-ES"/>
        </w:rPr>
        <w:t xml:space="preserve"> a ello, estar en posibilidad de pronunciarnos al respecto</w:t>
      </w:r>
      <w:r w:rsidR="008548B2" w:rsidRPr="00B922F0">
        <w:rPr>
          <w:rFonts w:ascii="Century Gothic" w:eastAsia="Times New Roman" w:hAnsi="Century Gothic" w:cs="Arial"/>
          <w:snapToGrid w:val="0"/>
          <w:sz w:val="24"/>
          <w:szCs w:val="24"/>
          <w:lang w:eastAsia="es-ES"/>
        </w:rPr>
        <w:t>, en lo que hubiere lugar a proponer a este H. Pleno Legislativo.</w:t>
      </w:r>
    </w:p>
    <w:p w:rsidR="00B74229" w:rsidRDefault="00B74229" w:rsidP="008271ED">
      <w:pPr>
        <w:spacing w:after="0" w:line="360" w:lineRule="auto"/>
        <w:jc w:val="both"/>
        <w:rPr>
          <w:rFonts w:ascii="Century Gothic" w:eastAsia="Times New Roman" w:hAnsi="Century Gothic" w:cs="Arial"/>
          <w:snapToGrid w:val="0"/>
          <w:sz w:val="24"/>
          <w:szCs w:val="24"/>
          <w:lang w:eastAsia="es-ES"/>
        </w:rPr>
      </w:pPr>
    </w:p>
    <w:p w:rsidR="005B27C7" w:rsidRDefault="006C312C" w:rsidP="008271ED">
      <w:pPr>
        <w:spacing w:after="0" w:line="360" w:lineRule="auto"/>
        <w:jc w:val="both"/>
        <w:rPr>
          <w:rFonts w:ascii="Century Gothic" w:eastAsia="Times New Roman" w:hAnsi="Century Gothic" w:cs="Arial"/>
          <w:snapToGrid w:val="0"/>
          <w:sz w:val="24"/>
          <w:szCs w:val="24"/>
          <w:lang w:eastAsia="es-ES"/>
        </w:rPr>
      </w:pPr>
      <w:r w:rsidRPr="00B922F0">
        <w:rPr>
          <w:rFonts w:ascii="Century Gothic" w:eastAsia="Times New Roman" w:hAnsi="Century Gothic" w:cs="Arial"/>
          <w:b/>
          <w:snapToGrid w:val="0"/>
          <w:sz w:val="24"/>
          <w:szCs w:val="24"/>
          <w:lang w:eastAsia="es-ES"/>
        </w:rPr>
        <w:t>III</w:t>
      </w:r>
      <w:r w:rsidR="00B74229" w:rsidRPr="00B922F0">
        <w:rPr>
          <w:rFonts w:ascii="Century Gothic" w:eastAsia="Times New Roman" w:hAnsi="Century Gothic" w:cs="Arial"/>
          <w:b/>
          <w:snapToGrid w:val="0"/>
          <w:sz w:val="24"/>
          <w:szCs w:val="24"/>
          <w:lang w:eastAsia="es-ES"/>
        </w:rPr>
        <w:t>.</w:t>
      </w:r>
      <w:r w:rsidR="00996F4B" w:rsidRPr="00B922F0">
        <w:rPr>
          <w:rFonts w:ascii="Century Gothic" w:eastAsia="Times New Roman" w:hAnsi="Century Gothic" w:cs="Arial"/>
          <w:b/>
          <w:snapToGrid w:val="0"/>
          <w:sz w:val="24"/>
          <w:szCs w:val="24"/>
          <w:lang w:eastAsia="es-ES"/>
        </w:rPr>
        <w:t>-</w:t>
      </w:r>
      <w:r w:rsidR="00B74229" w:rsidRPr="00B922F0">
        <w:rPr>
          <w:rFonts w:ascii="Century Gothic" w:eastAsia="Times New Roman" w:hAnsi="Century Gothic" w:cs="Arial"/>
          <w:snapToGrid w:val="0"/>
          <w:sz w:val="24"/>
          <w:szCs w:val="24"/>
          <w:lang w:eastAsia="es-ES"/>
        </w:rPr>
        <w:t xml:space="preserve"> </w:t>
      </w:r>
      <w:r w:rsidR="005B27C7">
        <w:rPr>
          <w:rFonts w:ascii="Century Gothic" w:eastAsia="Times New Roman" w:hAnsi="Century Gothic" w:cs="Arial"/>
          <w:snapToGrid w:val="0"/>
          <w:sz w:val="24"/>
          <w:szCs w:val="24"/>
          <w:lang w:eastAsia="es-ES"/>
        </w:rPr>
        <w:t xml:space="preserve">Es el caso que </w:t>
      </w:r>
      <w:r w:rsidR="00B74229">
        <w:rPr>
          <w:rFonts w:ascii="Century Gothic" w:eastAsia="Times New Roman" w:hAnsi="Century Gothic" w:cs="Arial"/>
          <w:snapToGrid w:val="0"/>
          <w:sz w:val="24"/>
          <w:szCs w:val="24"/>
          <w:lang w:eastAsia="es-ES"/>
        </w:rPr>
        <w:t xml:space="preserve"> por medio del</w:t>
      </w:r>
      <w:r w:rsidR="005B27C7">
        <w:rPr>
          <w:rFonts w:ascii="Century Gothic" w:eastAsia="Times New Roman" w:hAnsi="Century Gothic" w:cs="Arial"/>
          <w:snapToGrid w:val="0"/>
          <w:sz w:val="24"/>
          <w:szCs w:val="24"/>
          <w:lang w:eastAsia="es-ES"/>
        </w:rPr>
        <w:t xml:space="preserve"> oficio</w:t>
      </w:r>
      <w:r w:rsidR="00B74229">
        <w:rPr>
          <w:rFonts w:ascii="Century Gothic" w:eastAsia="Times New Roman" w:hAnsi="Century Gothic" w:cs="Arial"/>
          <w:snapToGrid w:val="0"/>
          <w:sz w:val="24"/>
          <w:szCs w:val="24"/>
          <w:lang w:eastAsia="es-ES"/>
        </w:rPr>
        <w:t xml:space="preserve"> </w:t>
      </w:r>
      <w:r w:rsidR="00B74229" w:rsidRPr="00B74229">
        <w:rPr>
          <w:rFonts w:ascii="Century Gothic" w:eastAsia="Times New Roman" w:hAnsi="Century Gothic" w:cs="Arial"/>
          <w:b/>
          <w:snapToGrid w:val="0"/>
          <w:sz w:val="24"/>
          <w:szCs w:val="24"/>
          <w:lang w:eastAsia="es-ES"/>
        </w:rPr>
        <w:t>LXVI/CV/001-2020</w:t>
      </w:r>
      <w:r w:rsidR="00B74229">
        <w:rPr>
          <w:rFonts w:ascii="Century Gothic" w:eastAsia="Times New Roman" w:hAnsi="Century Gothic" w:cs="Arial"/>
          <w:snapToGrid w:val="0"/>
          <w:sz w:val="24"/>
          <w:szCs w:val="24"/>
          <w:lang w:eastAsia="es-ES"/>
        </w:rPr>
        <w:t xml:space="preserve"> se realizó la</w:t>
      </w:r>
      <w:r w:rsidR="005B27C7">
        <w:rPr>
          <w:rFonts w:ascii="Century Gothic" w:eastAsia="Times New Roman" w:hAnsi="Century Gothic" w:cs="Arial"/>
          <w:snapToGrid w:val="0"/>
          <w:sz w:val="24"/>
          <w:szCs w:val="24"/>
          <w:lang w:eastAsia="es-ES"/>
        </w:rPr>
        <w:t xml:space="preserve"> solicitud de información</w:t>
      </w:r>
      <w:r w:rsidR="00B74229">
        <w:rPr>
          <w:rFonts w:ascii="Century Gothic" w:eastAsia="Times New Roman" w:hAnsi="Century Gothic" w:cs="Arial"/>
          <w:snapToGrid w:val="0"/>
          <w:sz w:val="24"/>
          <w:szCs w:val="24"/>
          <w:lang w:eastAsia="es-ES"/>
        </w:rPr>
        <w:t xml:space="preserve">, mismo que fue presentado en </w:t>
      </w:r>
      <w:r w:rsidR="00A53EF2">
        <w:rPr>
          <w:rFonts w:ascii="Century Gothic" w:eastAsia="Times New Roman" w:hAnsi="Century Gothic" w:cs="Arial"/>
          <w:snapToGrid w:val="0"/>
          <w:sz w:val="24"/>
          <w:szCs w:val="24"/>
          <w:lang w:eastAsia="es-ES"/>
        </w:rPr>
        <w:t xml:space="preserve">oficialía de partes de la </w:t>
      </w:r>
      <w:r w:rsidR="00A53EF2" w:rsidRPr="00B922F0">
        <w:rPr>
          <w:rFonts w:ascii="Century Gothic" w:eastAsia="Times New Roman" w:hAnsi="Century Gothic" w:cs="Arial"/>
          <w:snapToGrid w:val="0"/>
          <w:sz w:val="24"/>
          <w:szCs w:val="24"/>
          <w:lang w:eastAsia="es-ES"/>
        </w:rPr>
        <w:t>Delegación E</w:t>
      </w:r>
      <w:r w:rsidR="005B27C7" w:rsidRPr="00B922F0">
        <w:rPr>
          <w:rFonts w:ascii="Century Gothic" w:eastAsia="Times New Roman" w:hAnsi="Century Gothic" w:cs="Arial"/>
          <w:snapToGrid w:val="0"/>
          <w:sz w:val="24"/>
          <w:szCs w:val="24"/>
          <w:lang w:eastAsia="es-ES"/>
        </w:rPr>
        <w:t>statal del INFONAVIT</w:t>
      </w:r>
      <w:r w:rsidR="00A53EF2" w:rsidRPr="00B922F0">
        <w:rPr>
          <w:rFonts w:ascii="Century Gothic" w:eastAsia="Times New Roman" w:hAnsi="Century Gothic" w:cs="Arial"/>
          <w:snapToGrid w:val="0"/>
          <w:sz w:val="24"/>
          <w:szCs w:val="24"/>
          <w:lang w:eastAsia="es-ES"/>
        </w:rPr>
        <w:t>, en las</w:t>
      </w:r>
      <w:r w:rsidR="00B74229" w:rsidRPr="00B922F0">
        <w:rPr>
          <w:rFonts w:ascii="Century Gothic" w:eastAsia="Times New Roman" w:hAnsi="Century Gothic" w:cs="Arial"/>
          <w:snapToGrid w:val="0"/>
          <w:sz w:val="24"/>
          <w:szCs w:val="24"/>
          <w:lang w:eastAsia="es-ES"/>
        </w:rPr>
        <w:t xml:space="preserve"> </w:t>
      </w:r>
      <w:r w:rsidR="00B74229">
        <w:rPr>
          <w:rFonts w:ascii="Century Gothic" w:eastAsia="Times New Roman" w:hAnsi="Century Gothic" w:cs="Arial"/>
          <w:snapToGrid w:val="0"/>
          <w:sz w:val="24"/>
          <w:szCs w:val="24"/>
          <w:lang w:eastAsia="es-ES"/>
        </w:rPr>
        <w:t xml:space="preserve">oficinas ubicadas en Calle Allende Numero 1500, Colonia centro en la Ciudad de Chihuahua, Chihuahua, con fecha 21 de mayo del año en </w:t>
      </w:r>
      <w:r w:rsidR="00AF3163">
        <w:rPr>
          <w:rFonts w:ascii="Century Gothic" w:eastAsia="Times New Roman" w:hAnsi="Century Gothic" w:cs="Arial"/>
          <w:snapToGrid w:val="0"/>
          <w:sz w:val="24"/>
          <w:szCs w:val="24"/>
          <w:lang w:eastAsia="es-ES"/>
        </w:rPr>
        <w:t xml:space="preserve">curso, en el cual, se solicita se </w:t>
      </w:r>
      <w:r w:rsidR="00436D66">
        <w:rPr>
          <w:rFonts w:ascii="Century Gothic" w:eastAsia="Times New Roman" w:hAnsi="Century Gothic" w:cs="Arial"/>
          <w:snapToGrid w:val="0"/>
          <w:sz w:val="24"/>
          <w:szCs w:val="24"/>
          <w:lang w:eastAsia="es-ES"/>
        </w:rPr>
        <w:t>proporcione los datos solicitados en la misma</w:t>
      </w:r>
      <w:r w:rsidR="00B74229">
        <w:rPr>
          <w:rFonts w:ascii="Century Gothic" w:eastAsia="Times New Roman" w:hAnsi="Century Gothic" w:cs="Arial"/>
          <w:snapToGrid w:val="0"/>
          <w:sz w:val="24"/>
          <w:szCs w:val="24"/>
          <w:lang w:eastAsia="es-ES"/>
        </w:rPr>
        <w:t xml:space="preserve"> respecto a los convenios realizad</w:t>
      </w:r>
      <w:r>
        <w:rPr>
          <w:rFonts w:ascii="Century Gothic" w:eastAsia="Times New Roman" w:hAnsi="Century Gothic" w:cs="Arial"/>
          <w:snapToGrid w:val="0"/>
          <w:sz w:val="24"/>
          <w:szCs w:val="24"/>
          <w:lang w:eastAsia="es-ES"/>
        </w:rPr>
        <w:t xml:space="preserve">os en administraciones </w:t>
      </w:r>
      <w:r w:rsidR="00B74229">
        <w:rPr>
          <w:rFonts w:ascii="Century Gothic" w:eastAsia="Times New Roman" w:hAnsi="Century Gothic" w:cs="Arial"/>
          <w:snapToGrid w:val="0"/>
          <w:sz w:val="24"/>
          <w:szCs w:val="24"/>
          <w:lang w:eastAsia="es-ES"/>
        </w:rPr>
        <w:t>anteriores del programa “Vivienda para todos”, así mismo se</w:t>
      </w:r>
      <w:r w:rsidR="00436D66">
        <w:rPr>
          <w:rFonts w:ascii="Century Gothic" w:eastAsia="Times New Roman" w:hAnsi="Century Gothic" w:cs="Arial"/>
          <w:snapToGrid w:val="0"/>
          <w:sz w:val="24"/>
          <w:szCs w:val="24"/>
          <w:lang w:eastAsia="es-ES"/>
        </w:rPr>
        <w:t xml:space="preserve"> </w:t>
      </w:r>
      <w:r w:rsidR="00870DFA">
        <w:rPr>
          <w:rFonts w:ascii="Century Gothic" w:eastAsia="Times New Roman" w:hAnsi="Century Gothic" w:cs="Arial"/>
          <w:snapToGrid w:val="0"/>
          <w:sz w:val="24"/>
          <w:szCs w:val="24"/>
          <w:lang w:eastAsia="es-ES"/>
        </w:rPr>
        <w:t>informe</w:t>
      </w:r>
      <w:r w:rsidR="00B74229">
        <w:rPr>
          <w:rFonts w:ascii="Century Gothic" w:eastAsia="Times New Roman" w:hAnsi="Century Gothic" w:cs="Arial"/>
          <w:snapToGrid w:val="0"/>
          <w:sz w:val="24"/>
          <w:szCs w:val="24"/>
          <w:lang w:eastAsia="es-ES"/>
        </w:rPr>
        <w:t xml:space="preserve"> del estado que guarda actualmente el citado programa de vivienda.</w:t>
      </w:r>
    </w:p>
    <w:p w:rsidR="00B74229" w:rsidRDefault="00B74229" w:rsidP="008271ED">
      <w:pPr>
        <w:spacing w:after="0" w:line="360" w:lineRule="auto"/>
        <w:jc w:val="both"/>
        <w:rPr>
          <w:rFonts w:ascii="Century Gothic" w:eastAsia="Times New Roman" w:hAnsi="Century Gothic" w:cs="Arial"/>
          <w:snapToGrid w:val="0"/>
          <w:sz w:val="24"/>
          <w:szCs w:val="24"/>
          <w:lang w:eastAsia="es-ES"/>
        </w:rPr>
      </w:pPr>
    </w:p>
    <w:p w:rsidR="00B74229" w:rsidRDefault="006C312C" w:rsidP="008271ED">
      <w:pPr>
        <w:spacing w:after="0" w:line="360" w:lineRule="auto"/>
        <w:jc w:val="both"/>
        <w:rPr>
          <w:rFonts w:ascii="Century Gothic" w:eastAsia="Times New Roman" w:hAnsi="Century Gothic" w:cs="Arial"/>
          <w:snapToGrid w:val="0"/>
          <w:sz w:val="24"/>
          <w:szCs w:val="24"/>
          <w:lang w:eastAsia="es-ES"/>
        </w:rPr>
      </w:pPr>
      <w:r w:rsidRPr="00B922F0">
        <w:rPr>
          <w:rFonts w:ascii="Century Gothic" w:eastAsia="Times New Roman" w:hAnsi="Century Gothic" w:cs="Arial"/>
          <w:b/>
          <w:snapToGrid w:val="0"/>
          <w:sz w:val="24"/>
          <w:szCs w:val="24"/>
          <w:lang w:eastAsia="es-ES"/>
        </w:rPr>
        <w:t>IV</w:t>
      </w:r>
      <w:r w:rsidR="00B74229" w:rsidRPr="00B922F0">
        <w:rPr>
          <w:rFonts w:ascii="Century Gothic" w:eastAsia="Times New Roman" w:hAnsi="Century Gothic" w:cs="Arial"/>
          <w:b/>
          <w:snapToGrid w:val="0"/>
          <w:sz w:val="24"/>
          <w:szCs w:val="24"/>
          <w:lang w:eastAsia="es-ES"/>
        </w:rPr>
        <w:t>.</w:t>
      </w:r>
      <w:r w:rsidR="00996F4B" w:rsidRPr="00B922F0">
        <w:rPr>
          <w:rFonts w:ascii="Century Gothic" w:eastAsia="Times New Roman" w:hAnsi="Century Gothic" w:cs="Arial"/>
          <w:b/>
          <w:snapToGrid w:val="0"/>
          <w:sz w:val="24"/>
          <w:szCs w:val="24"/>
          <w:lang w:eastAsia="es-ES"/>
        </w:rPr>
        <w:t>-</w:t>
      </w:r>
      <w:r w:rsidR="00B74229" w:rsidRPr="00B922F0">
        <w:rPr>
          <w:rFonts w:ascii="Century Gothic" w:eastAsia="Times New Roman" w:hAnsi="Century Gothic" w:cs="Arial"/>
          <w:b/>
          <w:snapToGrid w:val="0"/>
          <w:sz w:val="24"/>
          <w:szCs w:val="24"/>
          <w:lang w:eastAsia="es-ES"/>
        </w:rPr>
        <w:t xml:space="preserve"> </w:t>
      </w:r>
      <w:r w:rsidR="00B74229">
        <w:rPr>
          <w:rFonts w:ascii="Century Gothic" w:eastAsia="Times New Roman" w:hAnsi="Century Gothic" w:cs="Arial"/>
          <w:snapToGrid w:val="0"/>
          <w:sz w:val="24"/>
          <w:szCs w:val="24"/>
          <w:lang w:eastAsia="es-ES"/>
        </w:rPr>
        <w:t xml:space="preserve">Con fecha 02 de junio del 2020, el Lic. Jesús Octavio García Sáenz Delegado Estatal del Instituto del Fondo Nacional de la Vivienda para los Trabajadores, a través del oficio </w:t>
      </w:r>
      <w:r w:rsidR="00B74229" w:rsidRPr="00B74229">
        <w:rPr>
          <w:rFonts w:ascii="Century Gothic" w:eastAsia="Times New Roman" w:hAnsi="Century Gothic" w:cs="Arial"/>
          <w:b/>
          <w:snapToGrid w:val="0"/>
          <w:sz w:val="24"/>
          <w:szCs w:val="24"/>
          <w:lang w:eastAsia="es-ES"/>
        </w:rPr>
        <w:t>DR/II/01/0047/2020</w:t>
      </w:r>
      <w:r w:rsidR="00B74229">
        <w:rPr>
          <w:rFonts w:ascii="Century Gothic" w:eastAsia="Times New Roman" w:hAnsi="Century Gothic" w:cs="Arial"/>
          <w:snapToGrid w:val="0"/>
          <w:sz w:val="24"/>
          <w:szCs w:val="24"/>
          <w:lang w:eastAsia="es-ES"/>
        </w:rPr>
        <w:t xml:space="preserve">, </w:t>
      </w:r>
      <w:r>
        <w:rPr>
          <w:rFonts w:ascii="Century Gothic" w:eastAsia="Times New Roman" w:hAnsi="Century Gothic" w:cs="Arial"/>
          <w:snapToGrid w:val="0"/>
          <w:sz w:val="24"/>
          <w:szCs w:val="24"/>
          <w:lang w:eastAsia="es-ES"/>
        </w:rPr>
        <w:t>dio respuesta a la solicitud realizada por la Presidencia de la Comisión de Vivienda, en la cual tiene a bien informar a la misma que con relación al programa “Vivienda para todos”, se realizó una búsqueda en los archivos del Instituto y no se logró localizar ningún convenio firmado en administraciones pasadas del programa antes mencionado.</w:t>
      </w:r>
      <w:r w:rsidR="00A53EF2">
        <w:rPr>
          <w:rFonts w:ascii="Century Gothic" w:eastAsia="Times New Roman" w:hAnsi="Century Gothic" w:cs="Arial"/>
          <w:snapToGrid w:val="0"/>
          <w:sz w:val="24"/>
          <w:szCs w:val="24"/>
          <w:lang w:eastAsia="es-ES"/>
        </w:rPr>
        <w:t xml:space="preserve"> </w:t>
      </w:r>
    </w:p>
    <w:p w:rsidR="00436D66" w:rsidRDefault="00436D66" w:rsidP="008271ED">
      <w:pPr>
        <w:spacing w:after="0" w:line="360" w:lineRule="auto"/>
        <w:jc w:val="both"/>
        <w:rPr>
          <w:rFonts w:ascii="Century Gothic" w:eastAsia="Times New Roman" w:hAnsi="Century Gothic" w:cs="Arial"/>
          <w:snapToGrid w:val="0"/>
          <w:sz w:val="24"/>
          <w:szCs w:val="24"/>
          <w:lang w:eastAsia="es-ES"/>
        </w:rPr>
      </w:pPr>
    </w:p>
    <w:p w:rsidR="00436D66" w:rsidRPr="00A53EF2" w:rsidRDefault="00436D66" w:rsidP="008271ED">
      <w:pPr>
        <w:spacing w:after="0" w:line="360" w:lineRule="auto"/>
        <w:jc w:val="both"/>
        <w:rPr>
          <w:rFonts w:ascii="Century Gothic" w:eastAsia="Times New Roman" w:hAnsi="Century Gothic" w:cs="Arial"/>
          <w:snapToGrid w:val="0"/>
          <w:color w:val="FF0000"/>
          <w:sz w:val="24"/>
          <w:szCs w:val="24"/>
          <w:lang w:eastAsia="es-ES"/>
        </w:rPr>
      </w:pPr>
      <w:r>
        <w:rPr>
          <w:rFonts w:ascii="Century Gothic" w:eastAsia="Times New Roman" w:hAnsi="Century Gothic" w:cs="Arial"/>
          <w:snapToGrid w:val="0"/>
          <w:sz w:val="24"/>
          <w:szCs w:val="24"/>
          <w:lang w:eastAsia="es-ES"/>
        </w:rPr>
        <w:t>En Virtud de lo anterior, quienes integramos esta Comisión consideramos pertinente enviar esta Iniciativa en mención para su archivo, pues de conformidad con los datos recabados con la instancia correspondiente, resulta claro  que en virtud de la inexistencia de convenios del programa “Vivienda para Todos”, la pretensión de observar su cumplimiento no resulta procedente</w:t>
      </w:r>
    </w:p>
    <w:p w:rsidR="006C312C" w:rsidRDefault="006C312C" w:rsidP="008271ED">
      <w:pPr>
        <w:spacing w:after="0" w:line="360" w:lineRule="auto"/>
        <w:jc w:val="both"/>
        <w:rPr>
          <w:rFonts w:ascii="Century Gothic" w:eastAsia="Times New Roman" w:hAnsi="Century Gothic" w:cs="Arial"/>
          <w:snapToGrid w:val="0"/>
          <w:sz w:val="24"/>
          <w:szCs w:val="24"/>
          <w:lang w:eastAsia="es-ES"/>
        </w:rPr>
      </w:pPr>
    </w:p>
    <w:p w:rsidR="006C312C" w:rsidRDefault="006C312C" w:rsidP="008271ED">
      <w:pPr>
        <w:spacing w:after="0" w:line="360" w:lineRule="auto"/>
        <w:jc w:val="both"/>
        <w:rPr>
          <w:rFonts w:ascii="Century Gothic" w:eastAsia="Times New Roman" w:hAnsi="Century Gothic" w:cs="Arial"/>
          <w:b/>
          <w:snapToGrid w:val="0"/>
          <w:sz w:val="24"/>
          <w:szCs w:val="24"/>
          <w:lang w:eastAsia="es-ES"/>
        </w:rPr>
      </w:pPr>
      <w:r>
        <w:rPr>
          <w:rFonts w:ascii="Century Gothic" w:eastAsia="Times New Roman" w:hAnsi="Century Gothic" w:cs="Arial"/>
          <w:b/>
          <w:snapToGrid w:val="0"/>
          <w:sz w:val="24"/>
          <w:szCs w:val="24"/>
          <w:lang w:eastAsia="es-ES"/>
        </w:rPr>
        <w:t>V</w:t>
      </w:r>
      <w:r w:rsidRPr="00B922F0">
        <w:rPr>
          <w:rFonts w:ascii="Century Gothic" w:eastAsia="Times New Roman" w:hAnsi="Century Gothic" w:cs="Arial"/>
          <w:b/>
          <w:snapToGrid w:val="0"/>
          <w:sz w:val="24"/>
          <w:szCs w:val="24"/>
          <w:lang w:eastAsia="es-ES"/>
        </w:rPr>
        <w:t>.</w:t>
      </w:r>
      <w:r w:rsidR="00996F4B" w:rsidRPr="00B922F0">
        <w:rPr>
          <w:rFonts w:ascii="Century Gothic" w:eastAsia="Times New Roman" w:hAnsi="Century Gothic" w:cs="Arial"/>
          <w:b/>
          <w:snapToGrid w:val="0"/>
          <w:sz w:val="24"/>
          <w:szCs w:val="24"/>
          <w:lang w:eastAsia="es-ES"/>
        </w:rPr>
        <w:t>-</w:t>
      </w:r>
      <w:r>
        <w:rPr>
          <w:rFonts w:ascii="Century Gothic" w:eastAsia="Times New Roman" w:hAnsi="Century Gothic" w:cs="Arial"/>
          <w:b/>
          <w:snapToGrid w:val="0"/>
          <w:sz w:val="24"/>
          <w:szCs w:val="24"/>
          <w:lang w:eastAsia="es-ES"/>
        </w:rPr>
        <w:t xml:space="preserve"> </w:t>
      </w:r>
      <w:r w:rsidRPr="006C312C">
        <w:rPr>
          <w:rFonts w:ascii="Century Gothic" w:eastAsia="Times New Roman" w:hAnsi="Century Gothic" w:cs="Arial"/>
          <w:snapToGrid w:val="0"/>
          <w:sz w:val="24"/>
          <w:szCs w:val="24"/>
          <w:lang w:eastAsia="es-ES"/>
        </w:rPr>
        <w:t xml:space="preserve">En mérito de las consideraciones anteriormente </w:t>
      </w:r>
      <w:r w:rsidRPr="00A53EF2">
        <w:rPr>
          <w:rFonts w:ascii="Century Gothic" w:eastAsia="Times New Roman" w:hAnsi="Century Gothic" w:cs="Arial"/>
          <w:snapToGrid w:val="0"/>
          <w:sz w:val="24"/>
          <w:szCs w:val="24"/>
          <w:lang w:eastAsia="es-ES"/>
        </w:rPr>
        <w:t xml:space="preserve">expuestas, la Comisión de </w:t>
      </w:r>
      <w:r w:rsidR="00A53EF2" w:rsidRPr="00B922F0">
        <w:rPr>
          <w:rFonts w:ascii="Century Gothic" w:eastAsia="Times New Roman" w:hAnsi="Century Gothic" w:cs="Arial"/>
          <w:snapToGrid w:val="0"/>
          <w:sz w:val="24"/>
          <w:szCs w:val="24"/>
          <w:lang w:eastAsia="es-ES"/>
        </w:rPr>
        <w:t>Vivienda</w:t>
      </w:r>
      <w:r w:rsidRPr="006C312C">
        <w:rPr>
          <w:rFonts w:ascii="Century Gothic" w:eastAsia="Times New Roman" w:hAnsi="Century Gothic" w:cs="Arial"/>
          <w:snapToGrid w:val="0"/>
          <w:sz w:val="24"/>
          <w:szCs w:val="24"/>
          <w:lang w:eastAsia="es-ES"/>
        </w:rPr>
        <w:t>, somete a la consideración del pleno el siguiente proyecto de</w:t>
      </w:r>
      <w:r w:rsidRPr="006C312C">
        <w:rPr>
          <w:rFonts w:ascii="Century Gothic" w:eastAsia="Times New Roman" w:hAnsi="Century Gothic" w:cs="Arial"/>
          <w:b/>
          <w:snapToGrid w:val="0"/>
          <w:sz w:val="24"/>
          <w:szCs w:val="24"/>
          <w:lang w:eastAsia="es-ES"/>
        </w:rPr>
        <w:t>:</w:t>
      </w:r>
    </w:p>
    <w:p w:rsidR="00C54BF7" w:rsidRPr="006C312C" w:rsidRDefault="00C54BF7" w:rsidP="008271ED">
      <w:pPr>
        <w:spacing w:after="0" w:line="360" w:lineRule="auto"/>
        <w:jc w:val="both"/>
        <w:rPr>
          <w:rFonts w:ascii="Century Gothic" w:hAnsi="Century Gothic" w:cs="Arial"/>
          <w:sz w:val="24"/>
          <w:szCs w:val="24"/>
        </w:rPr>
      </w:pPr>
    </w:p>
    <w:p w:rsidR="00215B10" w:rsidRDefault="00EA3F46" w:rsidP="008271ED">
      <w:pPr>
        <w:spacing w:after="0" w:line="360" w:lineRule="auto"/>
        <w:jc w:val="center"/>
        <w:rPr>
          <w:rFonts w:ascii="Century Gothic" w:hAnsi="Century Gothic" w:cs="Arial"/>
          <w:b/>
          <w:sz w:val="28"/>
          <w:szCs w:val="24"/>
        </w:rPr>
      </w:pPr>
      <w:r w:rsidRPr="006C312C">
        <w:rPr>
          <w:rFonts w:ascii="Century Gothic" w:hAnsi="Century Gothic" w:cs="Arial"/>
          <w:b/>
          <w:sz w:val="28"/>
          <w:szCs w:val="24"/>
        </w:rPr>
        <w:t>A C U E R D O</w:t>
      </w:r>
    </w:p>
    <w:p w:rsidR="004C6071" w:rsidRPr="00D162DA" w:rsidRDefault="006C312C" w:rsidP="004C6071">
      <w:pPr>
        <w:spacing w:after="0" w:line="360" w:lineRule="auto"/>
        <w:jc w:val="both"/>
        <w:rPr>
          <w:rFonts w:ascii="Century Gothic" w:hAnsi="Century Gothic" w:cs="Arial"/>
          <w:strike/>
          <w:color w:val="FF0000"/>
          <w:sz w:val="24"/>
          <w:szCs w:val="24"/>
        </w:rPr>
      </w:pPr>
      <w:r w:rsidRPr="00C239A4">
        <w:rPr>
          <w:rFonts w:ascii="Century Gothic" w:hAnsi="Century Gothic" w:cs="Arial"/>
          <w:b/>
          <w:bCs/>
          <w:sz w:val="28"/>
          <w:szCs w:val="28"/>
        </w:rPr>
        <w:t>ÚNICO.-</w:t>
      </w:r>
      <w:r w:rsidRPr="00C239A4">
        <w:rPr>
          <w:rFonts w:ascii="Century Gothic" w:hAnsi="Century Gothic" w:cs="Arial"/>
          <w:bCs/>
          <w:sz w:val="28"/>
          <w:szCs w:val="28"/>
        </w:rPr>
        <w:t xml:space="preserve"> </w:t>
      </w:r>
      <w:r w:rsidRPr="00AC36F3">
        <w:rPr>
          <w:rFonts w:ascii="Century Gothic" w:hAnsi="Century Gothic" w:cs="Arial"/>
          <w:bCs/>
          <w:sz w:val="24"/>
          <w:szCs w:val="28"/>
        </w:rPr>
        <w:t>La Sexagésima Sexta Legislatura del Honorable Congreso del Estado de Chih</w:t>
      </w:r>
      <w:r w:rsidR="00D162DA">
        <w:rPr>
          <w:rFonts w:ascii="Century Gothic" w:hAnsi="Century Gothic" w:cs="Arial"/>
          <w:bCs/>
          <w:sz w:val="24"/>
          <w:szCs w:val="28"/>
        </w:rPr>
        <w:t xml:space="preserve">uahua, considera </w:t>
      </w:r>
      <w:r w:rsidR="00D162DA" w:rsidRPr="00B922F0">
        <w:rPr>
          <w:rFonts w:ascii="Century Gothic" w:hAnsi="Century Gothic" w:cs="Arial"/>
          <w:bCs/>
          <w:sz w:val="24"/>
          <w:szCs w:val="28"/>
        </w:rPr>
        <w:t>que es de archivarse la I</w:t>
      </w:r>
      <w:r w:rsidRPr="00B922F0">
        <w:rPr>
          <w:rFonts w:ascii="Century Gothic" w:hAnsi="Century Gothic" w:cs="Arial"/>
          <w:bCs/>
          <w:sz w:val="24"/>
          <w:szCs w:val="28"/>
        </w:rPr>
        <w:t xml:space="preserve">niciativa </w:t>
      </w:r>
      <w:r w:rsidRPr="00AC36F3">
        <w:rPr>
          <w:rFonts w:ascii="Century Gothic" w:hAnsi="Century Gothic" w:cs="Arial"/>
          <w:bCs/>
          <w:sz w:val="24"/>
          <w:szCs w:val="28"/>
        </w:rPr>
        <w:t>con carácter de punto de acuerdo que pretendía exhor</w:t>
      </w:r>
      <w:bookmarkStart w:id="2" w:name="_GoBack"/>
      <w:bookmarkEnd w:id="2"/>
      <w:r w:rsidRPr="00AC36F3">
        <w:rPr>
          <w:rFonts w:ascii="Century Gothic" w:hAnsi="Century Gothic" w:cs="Arial"/>
          <w:bCs/>
          <w:sz w:val="24"/>
          <w:szCs w:val="28"/>
        </w:rPr>
        <w:t>tar</w:t>
      </w:r>
      <w:r w:rsidR="00AC36F3" w:rsidRPr="00AC36F3">
        <w:rPr>
          <w:rFonts w:ascii="Century Gothic" w:hAnsi="Century Gothic" w:cs="Arial"/>
          <w:bCs/>
          <w:sz w:val="24"/>
          <w:szCs w:val="28"/>
        </w:rPr>
        <w:t xml:space="preserve"> </w:t>
      </w:r>
      <w:r w:rsidR="00AC36F3" w:rsidRPr="00AC36F3">
        <w:rPr>
          <w:rFonts w:ascii="Century Gothic" w:hAnsi="Century Gothic" w:cs="Arial"/>
          <w:sz w:val="24"/>
          <w:szCs w:val="24"/>
        </w:rPr>
        <w:t>al Poder Ejecutivo Federal, a través del Instituto del Fondo Nacional de la</w:t>
      </w:r>
      <w:r w:rsidR="00D162DA">
        <w:rPr>
          <w:rFonts w:ascii="Century Gothic" w:hAnsi="Century Gothic" w:cs="Arial"/>
          <w:sz w:val="24"/>
          <w:szCs w:val="24"/>
        </w:rPr>
        <w:t xml:space="preserve"> Vivienda para los Trabajadores</w:t>
      </w:r>
      <w:r w:rsidR="00AC36F3" w:rsidRPr="00AC36F3">
        <w:rPr>
          <w:rFonts w:ascii="Century Gothic" w:hAnsi="Century Gothic" w:cs="Arial"/>
          <w:sz w:val="24"/>
          <w:szCs w:val="24"/>
        </w:rPr>
        <w:t xml:space="preserve"> en el Estado, a efecto que se respeten los convenios realizados en administraciones pasadas con relación al proyecto “Vivienda para todos</w:t>
      </w:r>
      <w:r w:rsidR="00AC36F3">
        <w:rPr>
          <w:rFonts w:ascii="Century Gothic" w:hAnsi="Century Gothic" w:cs="Arial"/>
          <w:sz w:val="24"/>
          <w:szCs w:val="24"/>
        </w:rPr>
        <w:t>”</w:t>
      </w:r>
      <w:r w:rsidR="00D162DA">
        <w:rPr>
          <w:rFonts w:ascii="Century Gothic" w:hAnsi="Century Gothic" w:cs="Arial"/>
          <w:sz w:val="24"/>
          <w:szCs w:val="24"/>
        </w:rPr>
        <w:t xml:space="preserve">, </w:t>
      </w:r>
      <w:r w:rsidR="00D162DA" w:rsidRPr="00B922F0">
        <w:rPr>
          <w:rFonts w:ascii="Century Gothic" w:hAnsi="Century Gothic" w:cs="Arial"/>
          <w:sz w:val="24"/>
          <w:szCs w:val="24"/>
        </w:rPr>
        <w:t>por</w:t>
      </w:r>
      <w:r w:rsidR="004C6071">
        <w:rPr>
          <w:rFonts w:ascii="Century Gothic" w:hAnsi="Century Gothic" w:cs="Arial"/>
          <w:sz w:val="24"/>
          <w:szCs w:val="24"/>
        </w:rPr>
        <w:t xml:space="preserve"> </w:t>
      </w:r>
      <w:r w:rsidR="004C6071" w:rsidRPr="004C6071">
        <w:rPr>
          <w:rFonts w:ascii="Century Gothic" w:hAnsi="Century Gothic" w:cs="Arial"/>
          <w:sz w:val="24"/>
          <w:szCs w:val="24"/>
        </w:rPr>
        <w:t>no existir registro oficial de convenios previos relacionados.</w:t>
      </w:r>
    </w:p>
    <w:p w:rsidR="00AC36F3" w:rsidRDefault="00AC36F3" w:rsidP="006C312C">
      <w:pPr>
        <w:spacing w:after="0" w:line="360" w:lineRule="auto"/>
        <w:jc w:val="both"/>
        <w:rPr>
          <w:rFonts w:ascii="Century Gothic" w:hAnsi="Century Gothic" w:cs="Arial"/>
          <w:strike/>
          <w:color w:val="FF0000"/>
          <w:sz w:val="24"/>
          <w:szCs w:val="24"/>
        </w:rPr>
      </w:pPr>
      <w:r w:rsidRPr="00B922F0">
        <w:rPr>
          <w:rFonts w:ascii="Century Gothic" w:hAnsi="Century Gothic" w:cs="Arial"/>
          <w:sz w:val="24"/>
          <w:szCs w:val="24"/>
        </w:rPr>
        <w:t xml:space="preserve">. </w:t>
      </w:r>
    </w:p>
    <w:p w:rsidR="00E77B6F" w:rsidRPr="00AC36F3" w:rsidRDefault="00E77B6F" w:rsidP="008271ED">
      <w:pPr>
        <w:spacing w:after="0" w:line="360" w:lineRule="auto"/>
        <w:jc w:val="both"/>
        <w:rPr>
          <w:rFonts w:ascii="Century Gothic" w:hAnsi="Century Gothic" w:cs="Arial"/>
          <w:b/>
          <w:sz w:val="28"/>
          <w:szCs w:val="24"/>
        </w:rPr>
      </w:pPr>
      <w:r w:rsidRPr="00AC36F3">
        <w:rPr>
          <w:rFonts w:ascii="Century Gothic" w:hAnsi="Century Gothic"/>
          <w:b/>
          <w:sz w:val="28"/>
          <w:szCs w:val="24"/>
        </w:rPr>
        <w:t>ECONÓMICO.-</w:t>
      </w:r>
      <w:r w:rsidRPr="00AC36F3">
        <w:rPr>
          <w:rFonts w:ascii="Century Gothic" w:hAnsi="Century Gothic"/>
          <w:sz w:val="24"/>
          <w:szCs w:val="24"/>
        </w:rPr>
        <w:t xml:space="preserve"> </w:t>
      </w:r>
      <w:r w:rsidR="00666CC3" w:rsidRPr="00AC36F3">
        <w:rPr>
          <w:rFonts w:ascii="Century Gothic" w:hAnsi="Century Gothic" w:cs="Arial"/>
          <w:sz w:val="24"/>
          <w:szCs w:val="24"/>
        </w:rPr>
        <w:t>Aprobado que sea, túrnese a la Secretaría para los efectos legales correspondientes.</w:t>
      </w:r>
    </w:p>
    <w:p w:rsidR="006B269E" w:rsidRPr="000A758B" w:rsidRDefault="006B269E" w:rsidP="008271ED">
      <w:pPr>
        <w:spacing w:after="0" w:line="360" w:lineRule="auto"/>
        <w:jc w:val="both"/>
        <w:rPr>
          <w:rFonts w:ascii="Century Gothic" w:hAnsi="Century Gothic" w:cs="Arial"/>
          <w:sz w:val="24"/>
          <w:szCs w:val="24"/>
        </w:rPr>
      </w:pPr>
    </w:p>
    <w:p w:rsidR="00B922F0" w:rsidRDefault="00E77B6F" w:rsidP="00B922F0">
      <w:pPr>
        <w:pStyle w:val="Sangradetextonormal"/>
        <w:spacing w:after="0" w:line="360" w:lineRule="auto"/>
        <w:ind w:left="0" w:right="18"/>
        <w:jc w:val="both"/>
        <w:rPr>
          <w:rFonts w:ascii="Century Gothic" w:hAnsi="Century Gothic" w:cs="Arial"/>
          <w:sz w:val="24"/>
          <w:szCs w:val="24"/>
        </w:rPr>
      </w:pPr>
      <w:r w:rsidRPr="000A758B">
        <w:rPr>
          <w:rFonts w:ascii="Century Gothic" w:hAnsi="Century Gothic" w:cs="Arial"/>
          <w:b/>
          <w:sz w:val="24"/>
          <w:szCs w:val="24"/>
        </w:rPr>
        <w:t>D A D O</w:t>
      </w:r>
      <w:r w:rsidRPr="000A758B">
        <w:rPr>
          <w:rFonts w:ascii="Century Gothic" w:hAnsi="Century Gothic" w:cs="Arial"/>
          <w:sz w:val="24"/>
          <w:szCs w:val="24"/>
        </w:rPr>
        <w:t xml:space="preserve"> en </w:t>
      </w:r>
      <w:r w:rsidR="000A758B">
        <w:rPr>
          <w:rFonts w:ascii="Century Gothic" w:hAnsi="Century Gothic" w:cs="Arial"/>
          <w:sz w:val="24"/>
          <w:szCs w:val="24"/>
        </w:rPr>
        <w:t>la sala Morelos del</w:t>
      </w:r>
      <w:r w:rsidRPr="000A758B">
        <w:rPr>
          <w:rFonts w:ascii="Century Gothic" w:hAnsi="Century Gothic" w:cs="Arial"/>
          <w:sz w:val="24"/>
          <w:szCs w:val="24"/>
        </w:rPr>
        <w:t xml:space="preserve"> Poder Legislativo, en la ciudad de Chihuahua, Chih., a los </w:t>
      </w:r>
      <w:r w:rsidR="000A758B" w:rsidRPr="000A758B">
        <w:rPr>
          <w:rFonts w:ascii="Century Gothic" w:hAnsi="Century Gothic" w:cs="Arial"/>
          <w:sz w:val="24"/>
          <w:szCs w:val="24"/>
        </w:rPr>
        <w:t xml:space="preserve">24 </w:t>
      </w:r>
      <w:r w:rsidRPr="000A758B">
        <w:rPr>
          <w:rFonts w:ascii="Century Gothic" w:hAnsi="Century Gothic" w:cs="Arial"/>
          <w:sz w:val="24"/>
          <w:szCs w:val="24"/>
        </w:rPr>
        <w:t xml:space="preserve">días del mes de </w:t>
      </w:r>
      <w:r w:rsidR="000A758B" w:rsidRPr="000A758B">
        <w:rPr>
          <w:rFonts w:ascii="Century Gothic" w:hAnsi="Century Gothic" w:cs="Arial"/>
          <w:sz w:val="24"/>
          <w:szCs w:val="24"/>
        </w:rPr>
        <w:t>agosto</w:t>
      </w:r>
      <w:r w:rsidR="000168A9" w:rsidRPr="000A758B">
        <w:rPr>
          <w:rFonts w:ascii="Century Gothic" w:hAnsi="Century Gothic" w:cs="Arial"/>
          <w:sz w:val="24"/>
          <w:szCs w:val="24"/>
        </w:rPr>
        <w:t xml:space="preserve"> </w:t>
      </w:r>
      <w:r w:rsidR="003A06B4" w:rsidRPr="000A758B">
        <w:rPr>
          <w:rFonts w:ascii="Century Gothic" w:hAnsi="Century Gothic" w:cs="Arial"/>
          <w:sz w:val="24"/>
          <w:szCs w:val="24"/>
        </w:rPr>
        <w:t>del año dos mil veinte</w:t>
      </w:r>
    </w:p>
    <w:p w:rsidR="000A758B" w:rsidRPr="000A758B" w:rsidRDefault="000A758B" w:rsidP="00B922F0">
      <w:pPr>
        <w:pStyle w:val="Sangradetextonormal"/>
        <w:spacing w:after="0" w:line="360" w:lineRule="auto"/>
        <w:ind w:left="0" w:right="18"/>
        <w:jc w:val="both"/>
        <w:rPr>
          <w:rFonts w:ascii="Century Gothic" w:hAnsi="Century Gothic" w:cs="Arial"/>
          <w:sz w:val="24"/>
          <w:szCs w:val="24"/>
        </w:rPr>
      </w:pPr>
    </w:p>
    <w:p w:rsidR="00D34046" w:rsidRPr="00C54BF7" w:rsidRDefault="00E60890" w:rsidP="00C54BF7">
      <w:pPr>
        <w:pStyle w:val="Sangradetextonormal"/>
        <w:spacing w:after="0" w:line="360" w:lineRule="auto"/>
        <w:ind w:left="0" w:right="18"/>
        <w:jc w:val="both"/>
        <w:rPr>
          <w:rFonts w:ascii="Century Gothic" w:hAnsi="Century Gothic" w:cs="Arial"/>
          <w:sz w:val="24"/>
          <w:szCs w:val="24"/>
        </w:rPr>
      </w:pPr>
      <w:r w:rsidRPr="000A758B">
        <w:rPr>
          <w:rFonts w:ascii="Century Gothic" w:eastAsia="Arial" w:hAnsi="Century Gothic" w:cs="Arial"/>
          <w:sz w:val="24"/>
          <w:szCs w:val="24"/>
        </w:rPr>
        <w:t xml:space="preserve">Así lo aprobó la Comisión </w:t>
      </w:r>
      <w:r w:rsidR="003A06B4" w:rsidRPr="000A758B">
        <w:rPr>
          <w:rFonts w:ascii="Century Gothic" w:eastAsia="Arial" w:hAnsi="Century Gothic" w:cs="Arial"/>
          <w:sz w:val="24"/>
          <w:szCs w:val="24"/>
        </w:rPr>
        <w:t>Vivienda</w:t>
      </w:r>
      <w:r w:rsidRPr="000A758B">
        <w:rPr>
          <w:rFonts w:ascii="Century Gothic" w:eastAsia="Arial" w:hAnsi="Century Gothic" w:cs="Arial"/>
          <w:sz w:val="24"/>
          <w:szCs w:val="24"/>
        </w:rPr>
        <w:t xml:space="preserve">, en reunión de fecha </w:t>
      </w:r>
      <w:r w:rsidR="000A758B" w:rsidRPr="000A758B">
        <w:rPr>
          <w:rFonts w:ascii="Century Gothic" w:hAnsi="Century Gothic" w:cs="Arial"/>
          <w:sz w:val="24"/>
          <w:szCs w:val="24"/>
        </w:rPr>
        <w:t xml:space="preserve">10 </w:t>
      </w:r>
      <w:r w:rsidR="000A758B" w:rsidRPr="000A758B">
        <w:rPr>
          <w:rFonts w:ascii="Century Gothic" w:eastAsia="Arial" w:hAnsi="Century Gothic" w:cs="Arial"/>
          <w:sz w:val="24"/>
          <w:szCs w:val="24"/>
        </w:rPr>
        <w:t>de agosto</w:t>
      </w:r>
      <w:r w:rsidR="00EE5F97" w:rsidRPr="000A758B">
        <w:rPr>
          <w:rFonts w:ascii="Century Gothic" w:eastAsia="Arial" w:hAnsi="Century Gothic" w:cs="Arial"/>
          <w:sz w:val="24"/>
          <w:szCs w:val="24"/>
        </w:rPr>
        <w:t xml:space="preserve"> </w:t>
      </w:r>
      <w:r w:rsidRPr="000A758B">
        <w:rPr>
          <w:rFonts w:ascii="Century Gothic" w:eastAsia="Arial" w:hAnsi="Century Gothic" w:cs="Arial"/>
          <w:sz w:val="24"/>
          <w:szCs w:val="24"/>
        </w:rPr>
        <w:t xml:space="preserve">del año dos mil </w:t>
      </w:r>
      <w:r w:rsidR="00F86DBC" w:rsidRPr="000A758B">
        <w:rPr>
          <w:rFonts w:ascii="Century Gothic" w:eastAsia="Arial" w:hAnsi="Century Gothic" w:cs="Arial"/>
          <w:sz w:val="24"/>
          <w:szCs w:val="24"/>
        </w:rPr>
        <w:t>veinte</w:t>
      </w:r>
      <w:r w:rsidRPr="000A758B">
        <w:rPr>
          <w:rFonts w:ascii="Century Gothic" w:eastAsia="Arial" w:hAnsi="Century Gothic" w:cs="Arial"/>
          <w:sz w:val="24"/>
          <w:szCs w:val="24"/>
        </w:rPr>
        <w:t>.</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936"/>
        <w:gridCol w:w="2143"/>
        <w:gridCol w:w="2080"/>
        <w:gridCol w:w="1720"/>
      </w:tblGrid>
      <w:tr w:rsidR="00D34046" w:rsidRPr="00880755" w:rsidTr="007662C6">
        <w:trPr>
          <w:jc w:val="center"/>
        </w:trPr>
        <w:tc>
          <w:tcPr>
            <w:tcW w:w="1832" w:type="dxa"/>
            <w:vAlign w:val="center"/>
          </w:tcPr>
          <w:p w:rsidR="00D34046" w:rsidRPr="00DA6F06" w:rsidRDefault="00D34046" w:rsidP="007662C6">
            <w:pPr>
              <w:pStyle w:val="Normal1"/>
              <w:spacing w:line="360" w:lineRule="auto"/>
              <w:jc w:val="center"/>
              <w:rPr>
                <w:rFonts w:ascii="Century Gothic" w:hAnsi="Century Gothic" w:cs="Arial"/>
                <w:b/>
                <w:szCs w:val="24"/>
              </w:rPr>
            </w:pPr>
          </w:p>
        </w:tc>
        <w:tc>
          <w:tcPr>
            <w:tcW w:w="1936" w:type="dxa"/>
            <w:vAlign w:val="center"/>
          </w:tcPr>
          <w:p w:rsidR="00D34046" w:rsidRPr="00DA6F06" w:rsidRDefault="00D34046" w:rsidP="007662C6">
            <w:pPr>
              <w:pStyle w:val="Normal1"/>
              <w:spacing w:line="360" w:lineRule="auto"/>
              <w:jc w:val="center"/>
              <w:rPr>
                <w:rFonts w:ascii="Century Gothic" w:hAnsi="Century Gothic" w:cs="Arial"/>
                <w:b/>
                <w:szCs w:val="24"/>
              </w:rPr>
            </w:pPr>
            <w:r w:rsidRPr="00DA6F06">
              <w:rPr>
                <w:rFonts w:ascii="Century Gothic" w:hAnsi="Century Gothic" w:cs="Arial"/>
                <w:b/>
                <w:szCs w:val="24"/>
              </w:rPr>
              <w:t>INTEGRANTES</w:t>
            </w:r>
          </w:p>
        </w:tc>
        <w:tc>
          <w:tcPr>
            <w:tcW w:w="2143" w:type="dxa"/>
            <w:vAlign w:val="center"/>
          </w:tcPr>
          <w:p w:rsidR="00D34046" w:rsidRPr="00DA6F06" w:rsidRDefault="00D34046" w:rsidP="007662C6">
            <w:pPr>
              <w:pStyle w:val="Normal1"/>
              <w:spacing w:line="360" w:lineRule="auto"/>
              <w:jc w:val="center"/>
              <w:rPr>
                <w:rFonts w:ascii="Century Gothic" w:hAnsi="Century Gothic" w:cs="Arial"/>
                <w:b/>
                <w:szCs w:val="24"/>
              </w:rPr>
            </w:pPr>
            <w:r w:rsidRPr="00DA6F06">
              <w:rPr>
                <w:rFonts w:ascii="Century Gothic" w:hAnsi="Century Gothic" w:cs="Arial"/>
                <w:b/>
                <w:szCs w:val="24"/>
              </w:rPr>
              <w:t>A FAVOR</w:t>
            </w:r>
          </w:p>
        </w:tc>
        <w:tc>
          <w:tcPr>
            <w:tcW w:w="2080" w:type="dxa"/>
            <w:vAlign w:val="center"/>
          </w:tcPr>
          <w:p w:rsidR="00D34046" w:rsidRPr="00DA6F06" w:rsidRDefault="00D34046" w:rsidP="007662C6">
            <w:pPr>
              <w:pStyle w:val="Normal1"/>
              <w:spacing w:line="360" w:lineRule="auto"/>
              <w:jc w:val="center"/>
              <w:rPr>
                <w:rFonts w:ascii="Century Gothic" w:hAnsi="Century Gothic" w:cs="Arial"/>
                <w:b/>
                <w:szCs w:val="24"/>
              </w:rPr>
            </w:pPr>
            <w:r w:rsidRPr="00DA6F06">
              <w:rPr>
                <w:rFonts w:ascii="Century Gothic" w:hAnsi="Century Gothic" w:cs="Arial"/>
                <w:b/>
                <w:szCs w:val="24"/>
              </w:rPr>
              <w:t>EN CONTRA</w:t>
            </w:r>
          </w:p>
        </w:tc>
        <w:tc>
          <w:tcPr>
            <w:tcW w:w="1720" w:type="dxa"/>
            <w:vAlign w:val="center"/>
          </w:tcPr>
          <w:p w:rsidR="00D34046" w:rsidRPr="00DA6F06" w:rsidRDefault="00D34046" w:rsidP="007662C6">
            <w:pPr>
              <w:pStyle w:val="Normal1"/>
              <w:spacing w:line="360" w:lineRule="auto"/>
              <w:jc w:val="center"/>
              <w:rPr>
                <w:rFonts w:ascii="Century Gothic" w:hAnsi="Century Gothic" w:cs="Arial"/>
                <w:b/>
                <w:szCs w:val="24"/>
              </w:rPr>
            </w:pPr>
            <w:r w:rsidRPr="00DA6F06">
              <w:rPr>
                <w:rFonts w:ascii="Century Gothic" w:hAnsi="Century Gothic" w:cs="Arial"/>
                <w:b/>
                <w:szCs w:val="24"/>
              </w:rPr>
              <w:t>ABSTENCIÓN</w:t>
            </w:r>
          </w:p>
        </w:tc>
      </w:tr>
      <w:tr w:rsidR="00D34046" w:rsidRPr="00880755" w:rsidTr="007662C6">
        <w:trPr>
          <w:trHeight w:val="1585"/>
          <w:jc w:val="center"/>
        </w:trPr>
        <w:tc>
          <w:tcPr>
            <w:tcW w:w="1832" w:type="dxa"/>
            <w:vAlign w:val="center"/>
          </w:tcPr>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szCs w:val="24"/>
              </w:rPr>
              <w:object w:dxaOrig="39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8" o:title=""/>
                </v:shape>
                <o:OLEObject Type="Embed" ProgID="PBrush" ShapeID="_x0000_i1025" DrawAspect="Content" ObjectID="_1659529900" r:id="rId9"/>
              </w:object>
            </w:r>
          </w:p>
        </w:tc>
        <w:tc>
          <w:tcPr>
            <w:tcW w:w="1936" w:type="dxa"/>
            <w:vAlign w:val="center"/>
          </w:tcPr>
          <w:p w:rsidR="00D34046" w:rsidRPr="00DA6F06" w:rsidRDefault="00D34046" w:rsidP="007662C6">
            <w:pPr>
              <w:pStyle w:val="Normal1"/>
              <w:spacing w:line="360" w:lineRule="auto"/>
              <w:rPr>
                <w:rStyle w:val="NOMBRES"/>
                <w:rFonts w:ascii="Century Gothic" w:hAnsi="Century Gothic" w:cs="Arial"/>
                <w:szCs w:val="24"/>
              </w:rPr>
            </w:pPr>
            <w:r w:rsidRPr="00DA6F06">
              <w:rPr>
                <w:rStyle w:val="NOMBRES"/>
                <w:rFonts w:ascii="Century Gothic" w:hAnsi="Century Gothic" w:cs="Arial"/>
                <w:szCs w:val="24"/>
              </w:rPr>
              <w:t xml:space="preserve">DIP. OBED LARA CHÁVEZ </w:t>
            </w:r>
          </w:p>
          <w:p w:rsidR="00D34046" w:rsidRPr="00DA6F06" w:rsidRDefault="00D34046" w:rsidP="007662C6">
            <w:pPr>
              <w:pStyle w:val="Normal1"/>
              <w:spacing w:line="360" w:lineRule="auto"/>
              <w:rPr>
                <w:rFonts w:ascii="Century Gothic" w:hAnsi="Century Gothic" w:cs="Arial"/>
                <w:b/>
                <w:szCs w:val="24"/>
              </w:rPr>
            </w:pPr>
            <w:r w:rsidRPr="00DA6F06">
              <w:rPr>
                <w:rStyle w:val="NOMBRES"/>
                <w:rFonts w:ascii="Century Gothic" w:hAnsi="Century Gothic" w:cs="Arial"/>
                <w:szCs w:val="24"/>
              </w:rPr>
              <w:t>PRESIDENTE</w:t>
            </w:r>
          </w:p>
        </w:tc>
        <w:tc>
          <w:tcPr>
            <w:tcW w:w="2143" w:type="dxa"/>
            <w:vAlign w:val="center"/>
          </w:tcPr>
          <w:p w:rsidR="00D34046" w:rsidRPr="00DA6F06" w:rsidRDefault="00D34046" w:rsidP="007662C6">
            <w:pPr>
              <w:pStyle w:val="Normal1"/>
              <w:spacing w:line="360" w:lineRule="auto"/>
              <w:rPr>
                <w:rFonts w:ascii="Century Gothic" w:hAnsi="Century Gothic" w:cs="Arial"/>
                <w:b/>
                <w:szCs w:val="24"/>
              </w:rPr>
            </w:pPr>
          </w:p>
        </w:tc>
        <w:tc>
          <w:tcPr>
            <w:tcW w:w="2080" w:type="dxa"/>
            <w:vAlign w:val="center"/>
          </w:tcPr>
          <w:p w:rsidR="00D34046" w:rsidRPr="00DA6F06" w:rsidRDefault="00D34046" w:rsidP="007662C6">
            <w:pPr>
              <w:pStyle w:val="Normal1"/>
              <w:spacing w:line="360" w:lineRule="auto"/>
              <w:rPr>
                <w:rFonts w:ascii="Century Gothic" w:hAnsi="Century Gothic" w:cs="Arial"/>
                <w:b/>
                <w:szCs w:val="24"/>
              </w:rPr>
            </w:pPr>
          </w:p>
        </w:tc>
        <w:tc>
          <w:tcPr>
            <w:tcW w:w="1720" w:type="dxa"/>
            <w:vAlign w:val="center"/>
          </w:tcPr>
          <w:p w:rsidR="00D34046" w:rsidRPr="00DA6F06" w:rsidRDefault="00D34046" w:rsidP="007662C6">
            <w:pPr>
              <w:pStyle w:val="Normal1"/>
              <w:spacing w:line="360" w:lineRule="auto"/>
              <w:rPr>
                <w:rFonts w:ascii="Century Gothic" w:hAnsi="Century Gothic" w:cs="Arial"/>
                <w:b/>
                <w:szCs w:val="24"/>
              </w:rPr>
            </w:pPr>
          </w:p>
        </w:tc>
      </w:tr>
      <w:tr w:rsidR="00D34046" w:rsidRPr="00880755" w:rsidTr="007662C6">
        <w:trPr>
          <w:trHeight w:val="1523"/>
          <w:jc w:val="center"/>
        </w:trPr>
        <w:tc>
          <w:tcPr>
            <w:tcW w:w="1832" w:type="dxa"/>
            <w:vAlign w:val="center"/>
          </w:tcPr>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szCs w:val="24"/>
              </w:rPr>
              <w:object w:dxaOrig="3900" w:dyaOrig="3900">
                <v:shape id="_x0000_i1026" type="#_x0000_t75" style="width:72.75pt;height:72.75pt" o:ole="">
                  <v:imagedata r:id="rId10" o:title=""/>
                </v:shape>
                <o:OLEObject Type="Embed" ProgID="PBrush" ShapeID="_x0000_i1026" DrawAspect="Content" ObjectID="_1659529901" r:id="rId11"/>
              </w:object>
            </w:r>
          </w:p>
        </w:tc>
        <w:tc>
          <w:tcPr>
            <w:tcW w:w="1936" w:type="dxa"/>
            <w:vAlign w:val="center"/>
          </w:tcPr>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cs="Arial"/>
                <w:b/>
                <w:szCs w:val="24"/>
              </w:rPr>
              <w:t>DIP. RENÉ FRÍAS BENCOMO</w:t>
            </w:r>
          </w:p>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cs="Arial"/>
                <w:b/>
                <w:szCs w:val="24"/>
              </w:rPr>
              <w:t xml:space="preserve">SECRETARIO  </w:t>
            </w:r>
          </w:p>
        </w:tc>
        <w:tc>
          <w:tcPr>
            <w:tcW w:w="2143" w:type="dxa"/>
            <w:vAlign w:val="center"/>
          </w:tcPr>
          <w:p w:rsidR="00D34046" w:rsidRPr="00DA6F06" w:rsidRDefault="00D34046" w:rsidP="007662C6">
            <w:pPr>
              <w:pStyle w:val="Normal1"/>
              <w:spacing w:line="360" w:lineRule="auto"/>
              <w:rPr>
                <w:rFonts w:ascii="Century Gothic" w:hAnsi="Century Gothic" w:cs="Arial"/>
                <w:b/>
                <w:szCs w:val="24"/>
              </w:rPr>
            </w:pPr>
          </w:p>
        </w:tc>
        <w:tc>
          <w:tcPr>
            <w:tcW w:w="2080" w:type="dxa"/>
            <w:vAlign w:val="center"/>
          </w:tcPr>
          <w:p w:rsidR="00D34046" w:rsidRPr="00DA6F06" w:rsidRDefault="00D34046" w:rsidP="007662C6">
            <w:pPr>
              <w:pStyle w:val="Normal1"/>
              <w:spacing w:line="360" w:lineRule="auto"/>
              <w:rPr>
                <w:rFonts w:ascii="Century Gothic" w:hAnsi="Century Gothic" w:cs="Arial"/>
                <w:b/>
                <w:szCs w:val="24"/>
              </w:rPr>
            </w:pPr>
          </w:p>
        </w:tc>
        <w:tc>
          <w:tcPr>
            <w:tcW w:w="1720" w:type="dxa"/>
            <w:vAlign w:val="center"/>
          </w:tcPr>
          <w:p w:rsidR="00D34046" w:rsidRPr="00DA6F06" w:rsidRDefault="00D34046" w:rsidP="007662C6">
            <w:pPr>
              <w:pStyle w:val="Normal1"/>
              <w:spacing w:line="360" w:lineRule="auto"/>
              <w:rPr>
                <w:rFonts w:ascii="Century Gothic" w:hAnsi="Century Gothic" w:cs="Arial"/>
                <w:b/>
                <w:szCs w:val="24"/>
              </w:rPr>
            </w:pPr>
          </w:p>
        </w:tc>
      </w:tr>
      <w:tr w:rsidR="00D34046" w:rsidRPr="00880755" w:rsidTr="007662C6">
        <w:trPr>
          <w:trHeight w:val="756"/>
          <w:jc w:val="center"/>
        </w:trPr>
        <w:tc>
          <w:tcPr>
            <w:tcW w:w="1832" w:type="dxa"/>
            <w:vAlign w:val="center"/>
          </w:tcPr>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szCs w:val="24"/>
              </w:rPr>
              <w:object w:dxaOrig="3900" w:dyaOrig="3900">
                <v:shape id="_x0000_i1027" type="#_x0000_t75" style="width:72.75pt;height:72.75pt" o:ole="">
                  <v:imagedata r:id="rId12" o:title=""/>
                </v:shape>
                <o:OLEObject Type="Embed" ProgID="PBrush" ShapeID="_x0000_i1027" DrawAspect="Content" ObjectID="_1659529902" r:id="rId13"/>
              </w:object>
            </w:r>
          </w:p>
        </w:tc>
        <w:tc>
          <w:tcPr>
            <w:tcW w:w="1936" w:type="dxa"/>
            <w:vAlign w:val="center"/>
          </w:tcPr>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cs="Arial"/>
                <w:b/>
                <w:szCs w:val="24"/>
              </w:rPr>
              <w:t>DIP. ROSA ISELA GAYTÁN DÍAZ</w:t>
            </w:r>
          </w:p>
          <w:p w:rsidR="00D34046" w:rsidRPr="00DA6F06" w:rsidRDefault="00D34046" w:rsidP="007662C6">
            <w:pPr>
              <w:pStyle w:val="Normal1"/>
              <w:spacing w:line="360" w:lineRule="auto"/>
              <w:rPr>
                <w:rFonts w:ascii="Century Gothic" w:hAnsi="Century Gothic" w:cs="Arial"/>
                <w:b/>
                <w:szCs w:val="24"/>
              </w:rPr>
            </w:pPr>
            <w:r w:rsidRPr="00DA6F06">
              <w:rPr>
                <w:rFonts w:ascii="Century Gothic" w:hAnsi="Century Gothic" w:cs="Arial"/>
                <w:b/>
                <w:szCs w:val="24"/>
              </w:rPr>
              <w:t xml:space="preserve">VOCAL  </w:t>
            </w:r>
          </w:p>
        </w:tc>
        <w:tc>
          <w:tcPr>
            <w:tcW w:w="2143" w:type="dxa"/>
            <w:vAlign w:val="center"/>
          </w:tcPr>
          <w:p w:rsidR="00D34046" w:rsidRPr="00DA6F06" w:rsidRDefault="00D34046" w:rsidP="007662C6">
            <w:pPr>
              <w:pStyle w:val="Normal1"/>
              <w:spacing w:line="360" w:lineRule="auto"/>
              <w:rPr>
                <w:rFonts w:ascii="Century Gothic" w:hAnsi="Century Gothic" w:cs="Arial"/>
                <w:b/>
                <w:szCs w:val="24"/>
              </w:rPr>
            </w:pPr>
          </w:p>
        </w:tc>
        <w:tc>
          <w:tcPr>
            <w:tcW w:w="2080" w:type="dxa"/>
            <w:vAlign w:val="center"/>
          </w:tcPr>
          <w:p w:rsidR="00D34046" w:rsidRPr="00DA6F06" w:rsidRDefault="00D34046" w:rsidP="007662C6">
            <w:pPr>
              <w:pStyle w:val="Normal1"/>
              <w:spacing w:line="360" w:lineRule="auto"/>
              <w:rPr>
                <w:rFonts w:ascii="Century Gothic" w:hAnsi="Century Gothic" w:cs="Arial"/>
                <w:b/>
                <w:szCs w:val="24"/>
              </w:rPr>
            </w:pPr>
          </w:p>
        </w:tc>
        <w:tc>
          <w:tcPr>
            <w:tcW w:w="1720" w:type="dxa"/>
            <w:vAlign w:val="center"/>
          </w:tcPr>
          <w:p w:rsidR="00D34046" w:rsidRPr="00DA6F06" w:rsidRDefault="00D34046" w:rsidP="007662C6">
            <w:pPr>
              <w:pStyle w:val="Normal1"/>
              <w:spacing w:line="360" w:lineRule="auto"/>
              <w:rPr>
                <w:rFonts w:ascii="Century Gothic" w:hAnsi="Century Gothic" w:cs="Arial"/>
                <w:b/>
                <w:szCs w:val="24"/>
              </w:rPr>
            </w:pPr>
          </w:p>
        </w:tc>
      </w:tr>
    </w:tbl>
    <w:p w:rsidR="003A7575" w:rsidRPr="00AC36F3" w:rsidRDefault="00DB7466" w:rsidP="00A10B8F">
      <w:pPr>
        <w:spacing w:after="0"/>
        <w:jc w:val="both"/>
        <w:rPr>
          <w:rFonts w:ascii="Century Gothic" w:hAnsi="Century Gothic" w:cs="Arial"/>
          <w:i/>
          <w:sz w:val="16"/>
          <w:szCs w:val="16"/>
        </w:rPr>
      </w:pPr>
      <w:r w:rsidRPr="00AC36F3">
        <w:rPr>
          <w:rFonts w:ascii="Century Gothic" w:hAnsi="Century Gothic" w:cs="Arial"/>
          <w:i/>
          <w:sz w:val="16"/>
          <w:szCs w:val="16"/>
        </w:rPr>
        <w:t>Estas firm</w:t>
      </w:r>
      <w:r w:rsidR="00A17493" w:rsidRPr="00AC36F3">
        <w:rPr>
          <w:rFonts w:ascii="Century Gothic" w:hAnsi="Century Gothic" w:cs="Arial"/>
          <w:i/>
          <w:sz w:val="16"/>
          <w:szCs w:val="16"/>
        </w:rPr>
        <w:t>as corresponden al Dictamen que recae a la</w:t>
      </w:r>
      <w:r w:rsidR="00F92EA2" w:rsidRPr="00AC36F3">
        <w:rPr>
          <w:rFonts w:ascii="Century Gothic" w:hAnsi="Century Gothic" w:cs="Arial"/>
          <w:i/>
          <w:sz w:val="16"/>
          <w:szCs w:val="16"/>
        </w:rPr>
        <w:t xml:space="preserve"> </w:t>
      </w:r>
      <w:r w:rsidR="00A10B8F" w:rsidRPr="00AC36F3">
        <w:rPr>
          <w:rFonts w:ascii="Century Gothic" w:hAnsi="Century Gothic" w:cs="Arial"/>
          <w:i/>
          <w:sz w:val="16"/>
          <w:szCs w:val="16"/>
        </w:rPr>
        <w:t>Iniciativa con carácter de punt</w:t>
      </w:r>
      <w:r w:rsidR="00D34046" w:rsidRPr="00AC36F3">
        <w:rPr>
          <w:rFonts w:ascii="Century Gothic" w:hAnsi="Century Gothic" w:cs="Arial"/>
          <w:i/>
          <w:sz w:val="16"/>
          <w:szCs w:val="16"/>
        </w:rPr>
        <w:t>o de Acuerdo</w:t>
      </w:r>
      <w:r w:rsidR="00AC36F3" w:rsidRPr="00AC36F3">
        <w:rPr>
          <w:rFonts w:ascii="Century Gothic" w:hAnsi="Century Gothic" w:cs="Arial"/>
          <w:i/>
          <w:sz w:val="16"/>
          <w:szCs w:val="16"/>
        </w:rPr>
        <w:t xml:space="preserve"> a efecto de hacer un llamado y exhorto al Poder Ejecutivo Federal, a través de su representante del Instituto del Fondo Nacional de la Vivienda para los Trabajadores, en el Estado, a efecto que se respeten los convenios realizados en administraciones pasadas con relación al proyecto “Vivienda para todos”</w:t>
      </w:r>
      <w:r w:rsidR="00AC36F3" w:rsidRPr="00AC36F3">
        <w:rPr>
          <w:rFonts w:ascii="Century Gothic" w:hAnsi="Century Gothic" w:cs="Arial"/>
          <w:sz w:val="16"/>
          <w:szCs w:val="16"/>
        </w:rPr>
        <w:t>.</w:t>
      </w:r>
    </w:p>
    <w:sectPr w:rsidR="003A7575" w:rsidRPr="00AC36F3" w:rsidSect="00ED645F">
      <w:headerReference w:type="even" r:id="rId14"/>
      <w:headerReference w:type="default" r:id="rId15"/>
      <w:footerReference w:type="default" r:id="rId16"/>
      <w:headerReference w:type="firs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62" w:rsidRDefault="00EF4762" w:rsidP="00801D3B">
      <w:pPr>
        <w:spacing w:after="0" w:line="240" w:lineRule="auto"/>
      </w:pPr>
      <w:r>
        <w:separator/>
      </w:r>
    </w:p>
  </w:endnote>
  <w:endnote w:type="continuationSeparator" w:id="0">
    <w:p w:rsidR="00EF4762" w:rsidRDefault="00EF4762" w:rsidP="008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45F" w:rsidRPr="00A0422E" w:rsidRDefault="00ED645F" w:rsidP="00F22456">
    <w:pPr>
      <w:pStyle w:val="Piedepgina"/>
      <w:jc w:val="center"/>
      <w:rPr>
        <w:rFonts w:ascii="Century Gothic" w:hAnsi="Century Gothic"/>
        <w:sz w:val="16"/>
        <w:szCs w:val="16"/>
      </w:rPr>
    </w:pPr>
    <w:r w:rsidRPr="00A0422E">
      <w:rPr>
        <w:rFonts w:ascii="Century Gothic" w:hAnsi="Century Gothic"/>
        <w:sz w:val="16"/>
        <w:szCs w:val="16"/>
      </w:rPr>
      <w:fldChar w:fldCharType="begin"/>
    </w:r>
    <w:r w:rsidRPr="00A0422E">
      <w:rPr>
        <w:rFonts w:ascii="Century Gothic" w:hAnsi="Century Gothic"/>
        <w:sz w:val="16"/>
        <w:szCs w:val="16"/>
      </w:rPr>
      <w:instrText xml:space="preserve"> PAGE   \* MERGEFORMAT </w:instrText>
    </w:r>
    <w:r w:rsidRPr="00A0422E">
      <w:rPr>
        <w:rFonts w:ascii="Century Gothic" w:hAnsi="Century Gothic"/>
        <w:sz w:val="16"/>
        <w:szCs w:val="16"/>
      </w:rPr>
      <w:fldChar w:fldCharType="separate"/>
    </w:r>
    <w:r w:rsidR="001D7F28">
      <w:rPr>
        <w:rFonts w:ascii="Century Gothic" w:hAnsi="Century Gothic"/>
        <w:noProof/>
        <w:sz w:val="16"/>
        <w:szCs w:val="16"/>
      </w:rPr>
      <w:t>7</w:t>
    </w:r>
    <w:r w:rsidRPr="00A0422E">
      <w:rPr>
        <w:rFonts w:ascii="Century Gothic" w:hAnsi="Century Gothic"/>
        <w:sz w:val="16"/>
        <w:szCs w:val="16"/>
      </w:rPr>
      <w:fldChar w:fldCharType="end"/>
    </w:r>
  </w:p>
  <w:p w:rsidR="00ED645F" w:rsidRPr="00F22456" w:rsidRDefault="008271ED" w:rsidP="00F22456">
    <w:pPr>
      <w:pStyle w:val="Piedepgina"/>
      <w:jc w:val="right"/>
      <w:rPr>
        <w:rFonts w:ascii="Century Gothic" w:hAnsi="Century Gothic"/>
        <w:sz w:val="20"/>
        <w:lang w:val="en-US"/>
      </w:rPr>
    </w:pPr>
    <w:r w:rsidRPr="00505BDC">
      <w:rPr>
        <w:rFonts w:ascii="Century Gothic" w:hAnsi="Century Gothic"/>
        <w:sz w:val="20"/>
        <w:lang w:val="en-US"/>
      </w:rPr>
      <w:t>A</w:t>
    </w:r>
    <w:r w:rsidR="00E46BFF">
      <w:rPr>
        <w:rFonts w:ascii="Century Gothic" w:hAnsi="Century Gothic"/>
        <w:sz w:val="20"/>
        <w:lang w:val="en-US"/>
      </w:rPr>
      <w:t>1536</w:t>
    </w:r>
    <w:r w:rsidR="00ED645F" w:rsidRPr="00505BDC">
      <w:rPr>
        <w:rFonts w:ascii="Century Gothic" w:hAnsi="Century Gothic"/>
        <w:sz w:val="20"/>
        <w:lang w:val="en-US"/>
      </w:rPr>
      <w:t>/LEAT/GA</w:t>
    </w:r>
    <w:r w:rsidR="00505BDC" w:rsidRPr="00505BDC">
      <w:rPr>
        <w:rFonts w:ascii="Century Gothic" w:hAnsi="Century Gothic"/>
        <w:sz w:val="20"/>
        <w:lang w:val="en-US"/>
      </w:rPr>
      <w:t>OR/JRMC/HJGB</w:t>
    </w:r>
  </w:p>
  <w:p w:rsidR="00ED645F" w:rsidRPr="00F22456" w:rsidRDefault="00ED645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62" w:rsidRDefault="00EF4762" w:rsidP="00801D3B">
      <w:pPr>
        <w:spacing w:after="0" w:line="240" w:lineRule="auto"/>
      </w:pPr>
      <w:r>
        <w:separator/>
      </w:r>
    </w:p>
  </w:footnote>
  <w:footnote w:type="continuationSeparator" w:id="0">
    <w:p w:rsidR="00EF4762" w:rsidRDefault="00EF4762" w:rsidP="0080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08" w:rsidRDefault="00C414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5" w:rsidRPr="00E241C5" w:rsidRDefault="00E241C5" w:rsidP="00E241C5">
    <w:pPr>
      <w:pStyle w:val="Sinespaciado"/>
      <w:jc w:val="right"/>
      <w:rPr>
        <w:rFonts w:ascii="Century Gothic" w:hAnsi="Century Gothic"/>
        <w:b/>
        <w:i/>
        <w:lang w:eastAsia="es-MX"/>
      </w:rPr>
    </w:pPr>
    <w:r w:rsidRPr="00E241C5">
      <w:rPr>
        <w:rFonts w:ascii="Century Gothic" w:hAnsi="Century Gothic"/>
        <w:b/>
        <w:i/>
      </w:rPr>
      <w:t>“2020, por un Nuevo Federalismo Fiscal, Justo y Equitativo”</w:t>
    </w:r>
  </w:p>
  <w:p w:rsidR="00E241C5" w:rsidRPr="00E241C5" w:rsidRDefault="00E241C5" w:rsidP="00E241C5">
    <w:pPr>
      <w:pStyle w:val="Sinespaciado"/>
      <w:jc w:val="right"/>
      <w:rPr>
        <w:rFonts w:ascii="Century Gothic" w:hAnsi="Century Gothic"/>
        <w:b/>
        <w:i/>
      </w:rPr>
    </w:pPr>
    <w:r w:rsidRPr="00E241C5">
      <w:rPr>
        <w:rFonts w:ascii="Century Gothic" w:hAnsi="Century Gothic"/>
        <w:b/>
        <w:i/>
      </w:rPr>
      <w:t>“2020, Año de la Sanidad Vegetal”</w:t>
    </w:r>
  </w:p>
  <w:p w:rsidR="00E241C5" w:rsidRDefault="00E241C5" w:rsidP="00E241C5">
    <w:pPr>
      <w:pStyle w:val="Encabezado"/>
      <w:jc w:val="right"/>
      <w:rPr>
        <w:rFonts w:ascii="Arial Narrow" w:hAnsi="Arial Narrow" w:cs="Arial"/>
        <w:b/>
        <w:bCs/>
        <w:sz w:val="16"/>
        <w:szCs w:val="18"/>
        <w:shd w:val="clear" w:color="auto" w:fill="FFFFFF"/>
      </w:rPr>
    </w:pPr>
  </w:p>
  <w:p w:rsidR="00ED645F" w:rsidRDefault="00ED645F" w:rsidP="003D5C54">
    <w:pPr>
      <w:pStyle w:val="Encabezado"/>
      <w:jc w:val="right"/>
      <w:rPr>
        <w:rFonts w:ascii="Century Gothic" w:hAnsi="Century Gothic"/>
        <w:b/>
        <w:sz w:val="28"/>
        <w:szCs w:val="28"/>
      </w:rPr>
    </w:pPr>
    <w:r w:rsidRPr="00A53E09">
      <w:rPr>
        <w:rFonts w:ascii="Century Gothic" w:hAnsi="Century Gothic"/>
        <w:b/>
        <w:sz w:val="28"/>
        <w:szCs w:val="28"/>
      </w:rPr>
      <w:t xml:space="preserve">COMISIÓN DE  </w:t>
    </w:r>
    <w:r w:rsidR="003971A6">
      <w:rPr>
        <w:rFonts w:ascii="Century Gothic" w:hAnsi="Century Gothic"/>
        <w:b/>
        <w:sz w:val="28"/>
        <w:szCs w:val="28"/>
      </w:rPr>
      <w:t>VIVIENDA</w:t>
    </w:r>
  </w:p>
  <w:p w:rsidR="003D5C54" w:rsidRPr="00A53E09" w:rsidRDefault="003D5C54" w:rsidP="003D5C54">
    <w:pPr>
      <w:pStyle w:val="Encabezado"/>
      <w:jc w:val="right"/>
      <w:rPr>
        <w:rFonts w:ascii="Century Gothic" w:hAnsi="Century Gothic"/>
        <w:b/>
        <w:sz w:val="28"/>
        <w:szCs w:val="24"/>
      </w:rPr>
    </w:pPr>
    <w:r w:rsidRPr="00433CA1">
      <w:rPr>
        <w:rFonts w:ascii="Century Gothic" w:hAnsi="Century Gothic"/>
        <w:b/>
        <w:sz w:val="28"/>
        <w:szCs w:val="24"/>
      </w:rPr>
      <w:t>LXV</w:t>
    </w:r>
    <w:r>
      <w:rPr>
        <w:rFonts w:ascii="Century Gothic" w:hAnsi="Century Gothic"/>
        <w:b/>
        <w:sz w:val="28"/>
        <w:szCs w:val="24"/>
      </w:rPr>
      <w:t>I</w:t>
    </w:r>
    <w:r w:rsidRPr="00433CA1">
      <w:rPr>
        <w:rFonts w:ascii="Century Gothic" w:hAnsi="Century Gothic"/>
        <w:b/>
        <w:sz w:val="28"/>
        <w:szCs w:val="24"/>
      </w:rPr>
      <w:t xml:space="preserve"> LEGISLATURA</w:t>
    </w:r>
  </w:p>
  <w:p w:rsidR="00ED645F" w:rsidRPr="00882749" w:rsidRDefault="003971A6" w:rsidP="006B3F64">
    <w:pPr>
      <w:pStyle w:val="Encabezado"/>
      <w:jc w:val="right"/>
      <w:rPr>
        <w:rFonts w:ascii="Century Gothic" w:hAnsi="Century Gothic"/>
        <w:b/>
        <w:sz w:val="24"/>
        <w:szCs w:val="24"/>
      </w:rPr>
    </w:pPr>
    <w:r>
      <w:rPr>
        <w:rFonts w:ascii="Century Gothic" w:hAnsi="Century Gothic" w:cs="Arial"/>
        <w:b/>
        <w:bCs/>
        <w:noProof/>
        <w:sz w:val="24"/>
        <w:szCs w:val="18"/>
        <w:lang w:eastAsia="es-MX"/>
      </w:rPr>
      <mc:AlternateContent>
        <mc:Choice Requires="wps">
          <w:drawing>
            <wp:anchor distT="0" distB="0" distL="114300" distR="114300" simplePos="0" relativeHeight="251657728" behindDoc="0" locked="0" layoutInCell="1" allowOverlap="1">
              <wp:simplePos x="0" y="0"/>
              <wp:positionH relativeFrom="column">
                <wp:posOffset>4598035</wp:posOffset>
              </wp:positionH>
              <wp:positionV relativeFrom="paragraph">
                <wp:posOffset>104140</wp:posOffset>
              </wp:positionV>
              <wp:extent cx="1462405" cy="308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45F" w:rsidRPr="009C41FE" w:rsidRDefault="001E1EF5" w:rsidP="00B82878">
                          <w:pPr>
                            <w:rPr>
                              <w:rFonts w:ascii="Century Gothic" w:hAnsi="Century Gothic"/>
                              <w:color w:val="000000"/>
                            </w:rPr>
                          </w:pPr>
                          <w:r>
                            <w:rPr>
                              <w:rFonts w:ascii="Century Gothic" w:hAnsi="Century Gothic" w:cs="Arial"/>
                              <w:b/>
                              <w:color w:val="000000"/>
                              <w:sz w:val="24"/>
                            </w:rPr>
                            <w:t>DCV</w:t>
                          </w:r>
                          <w:r w:rsidR="00D03B28" w:rsidRPr="009C41FE">
                            <w:rPr>
                              <w:rFonts w:ascii="Century Gothic" w:hAnsi="Century Gothic" w:cs="Arial"/>
                              <w:b/>
                              <w:color w:val="000000"/>
                              <w:sz w:val="24"/>
                            </w:rPr>
                            <w:t>/</w:t>
                          </w:r>
                          <w:r w:rsidR="00077146">
                            <w:rPr>
                              <w:rFonts w:ascii="Century Gothic" w:hAnsi="Century Gothic" w:cs="Arial"/>
                              <w:b/>
                              <w:color w:val="000000"/>
                              <w:sz w:val="24"/>
                            </w:rPr>
                            <w:t>03</w:t>
                          </w:r>
                          <w:r w:rsidR="003971A6">
                            <w:rPr>
                              <w:rFonts w:ascii="Century Gothic" w:hAnsi="Century Gothic" w:cs="Arial"/>
                              <w:b/>
                              <w:color w:val="000000" w:themeColor="text1"/>
                              <w:sz w:val="24"/>
                            </w:rPr>
                            <w:t>/</w:t>
                          </w:r>
                          <w:r w:rsidR="00ED645F" w:rsidRPr="009C41FE">
                            <w:rPr>
                              <w:rFonts w:ascii="Century Gothic" w:hAnsi="Century Gothic" w:cs="Arial"/>
                              <w:b/>
                              <w:color w:val="000000"/>
                              <w:sz w:val="24"/>
                            </w:rPr>
                            <w:t>20</w:t>
                          </w:r>
                          <w:r w:rsidR="00E241C5">
                            <w:rPr>
                              <w:rFonts w:ascii="Century Gothic" w:hAnsi="Century Gothic" w:cs="Arial"/>
                              <w:b/>
                              <w:color w:val="000000"/>
                              <w:sz w:val="24"/>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05pt;margin-top:8.2pt;width:115.1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Nu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" filled="f" stroked="f">
              <v:textbox>
                <w:txbxContent>
                  <w:p w:rsidR="00ED645F" w:rsidRPr="009C41FE" w:rsidRDefault="001E1EF5" w:rsidP="00B82878">
                    <w:pPr>
                      <w:rPr>
                        <w:rFonts w:ascii="Century Gothic" w:hAnsi="Century Gothic"/>
                        <w:color w:val="000000"/>
                      </w:rPr>
                    </w:pPr>
                    <w:r>
                      <w:rPr>
                        <w:rFonts w:ascii="Century Gothic" w:hAnsi="Century Gothic" w:cs="Arial"/>
                        <w:b/>
                        <w:color w:val="000000"/>
                        <w:sz w:val="24"/>
                      </w:rPr>
                      <w:t>DCV</w:t>
                    </w:r>
                    <w:r w:rsidR="00D03B28" w:rsidRPr="009C41FE">
                      <w:rPr>
                        <w:rFonts w:ascii="Century Gothic" w:hAnsi="Century Gothic" w:cs="Arial"/>
                        <w:b/>
                        <w:color w:val="000000"/>
                        <w:sz w:val="24"/>
                      </w:rPr>
                      <w:t>/</w:t>
                    </w:r>
                    <w:r w:rsidR="00077146">
                      <w:rPr>
                        <w:rFonts w:ascii="Century Gothic" w:hAnsi="Century Gothic" w:cs="Arial"/>
                        <w:b/>
                        <w:color w:val="000000"/>
                        <w:sz w:val="24"/>
                      </w:rPr>
                      <w:t>03</w:t>
                    </w:r>
                    <w:r w:rsidR="003971A6">
                      <w:rPr>
                        <w:rFonts w:ascii="Century Gothic" w:hAnsi="Century Gothic" w:cs="Arial"/>
                        <w:b/>
                        <w:color w:val="000000" w:themeColor="text1"/>
                        <w:sz w:val="24"/>
                      </w:rPr>
                      <w:t>/</w:t>
                    </w:r>
                    <w:r w:rsidR="00ED645F" w:rsidRPr="009C41FE">
                      <w:rPr>
                        <w:rFonts w:ascii="Century Gothic" w:hAnsi="Century Gothic" w:cs="Arial"/>
                        <w:b/>
                        <w:color w:val="000000"/>
                        <w:sz w:val="24"/>
                      </w:rPr>
                      <w:t>20</w:t>
                    </w:r>
                    <w:r w:rsidR="00E241C5">
                      <w:rPr>
                        <w:rFonts w:ascii="Century Gothic" w:hAnsi="Century Gothic" w:cs="Arial"/>
                        <w:b/>
                        <w:color w:val="000000"/>
                        <w:sz w:val="24"/>
                      </w:rPr>
                      <w:t>20</w:t>
                    </w:r>
                  </w:p>
                </w:txbxContent>
              </v:textbox>
            </v:shape>
          </w:pict>
        </mc:Fallback>
      </mc:AlternateContent>
    </w:r>
  </w:p>
  <w:p w:rsidR="00ED645F" w:rsidRPr="00801D3B" w:rsidRDefault="00ED645F" w:rsidP="005D0812">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08" w:rsidRDefault="00C414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AC7"/>
    <w:multiLevelType w:val="hybridMultilevel"/>
    <w:tmpl w:val="169CC35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62D8A"/>
    <w:multiLevelType w:val="hybridMultilevel"/>
    <w:tmpl w:val="A748F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82E8E"/>
    <w:multiLevelType w:val="hybridMultilevel"/>
    <w:tmpl w:val="B2EEF4BE"/>
    <w:lvl w:ilvl="0" w:tplc="AEE4E982">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A5519F3"/>
    <w:multiLevelType w:val="hybridMultilevel"/>
    <w:tmpl w:val="5C2A39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51323E"/>
    <w:multiLevelType w:val="hybridMultilevel"/>
    <w:tmpl w:val="F806894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92E301E"/>
    <w:multiLevelType w:val="hybridMultilevel"/>
    <w:tmpl w:val="D1B47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AA519D"/>
    <w:multiLevelType w:val="hybridMultilevel"/>
    <w:tmpl w:val="5F22320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10303E"/>
    <w:multiLevelType w:val="hybridMultilevel"/>
    <w:tmpl w:val="4540F39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3C3FFC"/>
    <w:multiLevelType w:val="hybridMultilevel"/>
    <w:tmpl w:val="D9925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9B56A0"/>
    <w:multiLevelType w:val="hybridMultilevel"/>
    <w:tmpl w:val="0D56EC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ED407F"/>
    <w:multiLevelType w:val="hybridMultilevel"/>
    <w:tmpl w:val="57AA8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8470F7"/>
    <w:multiLevelType w:val="hybridMultilevel"/>
    <w:tmpl w:val="F658338A"/>
    <w:lvl w:ilvl="0" w:tplc="C908B40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EB4471"/>
    <w:multiLevelType w:val="hybridMultilevel"/>
    <w:tmpl w:val="3FC8277C"/>
    <w:lvl w:ilvl="0" w:tplc="6E0C55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C07D4"/>
    <w:multiLevelType w:val="hybridMultilevel"/>
    <w:tmpl w:val="431CF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A67BFE"/>
    <w:multiLevelType w:val="hybridMultilevel"/>
    <w:tmpl w:val="9E3E3F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777B9"/>
    <w:multiLevelType w:val="hybridMultilevel"/>
    <w:tmpl w:val="DD9A0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506F61"/>
    <w:multiLevelType w:val="hybridMultilevel"/>
    <w:tmpl w:val="2346A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72AF9"/>
    <w:multiLevelType w:val="hybridMultilevel"/>
    <w:tmpl w:val="641ACC2A"/>
    <w:lvl w:ilvl="0" w:tplc="CD06F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B42CAD"/>
    <w:multiLevelType w:val="hybridMultilevel"/>
    <w:tmpl w:val="49025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345F4B"/>
    <w:multiLevelType w:val="hybridMultilevel"/>
    <w:tmpl w:val="F806894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4437783"/>
    <w:multiLevelType w:val="hybridMultilevel"/>
    <w:tmpl w:val="B4E8BD1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6859B0"/>
    <w:multiLevelType w:val="hybridMultilevel"/>
    <w:tmpl w:val="0798CB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D146EF"/>
    <w:multiLevelType w:val="hybridMultilevel"/>
    <w:tmpl w:val="5AF4A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F2479E"/>
    <w:multiLevelType w:val="hybridMultilevel"/>
    <w:tmpl w:val="9FB6A096"/>
    <w:lvl w:ilvl="0" w:tplc="DA9C2916">
      <w:start w:val="2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034D39"/>
    <w:multiLevelType w:val="hybridMultilevel"/>
    <w:tmpl w:val="82628C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E26A60"/>
    <w:multiLevelType w:val="hybridMultilevel"/>
    <w:tmpl w:val="6EE83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20734D"/>
    <w:multiLevelType w:val="hybridMultilevel"/>
    <w:tmpl w:val="64BCE8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DE77AB"/>
    <w:multiLevelType w:val="hybridMultilevel"/>
    <w:tmpl w:val="59348FE6"/>
    <w:lvl w:ilvl="0" w:tplc="F16096B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5D46AD"/>
    <w:multiLevelType w:val="hybridMultilevel"/>
    <w:tmpl w:val="F4D658F6"/>
    <w:lvl w:ilvl="0" w:tplc="1722D73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B046D"/>
    <w:multiLevelType w:val="hybridMultilevel"/>
    <w:tmpl w:val="CEC863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714E3D"/>
    <w:multiLevelType w:val="hybridMultilevel"/>
    <w:tmpl w:val="C734A200"/>
    <w:lvl w:ilvl="0" w:tplc="0D7A56F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7E2C74"/>
    <w:multiLevelType w:val="hybridMultilevel"/>
    <w:tmpl w:val="16B0DB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60AD2"/>
    <w:multiLevelType w:val="hybridMultilevel"/>
    <w:tmpl w:val="758C1768"/>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1D0C94"/>
    <w:multiLevelType w:val="hybridMultilevel"/>
    <w:tmpl w:val="96CC942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E61BC2"/>
    <w:multiLevelType w:val="hybridMultilevel"/>
    <w:tmpl w:val="4A121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F4D25"/>
    <w:multiLevelType w:val="hybridMultilevel"/>
    <w:tmpl w:val="2C9815B8"/>
    <w:lvl w:ilvl="0" w:tplc="7E0628B8">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7" w15:restartNumberingAfterBreak="0">
    <w:nsid w:val="72200137"/>
    <w:multiLevelType w:val="hybridMultilevel"/>
    <w:tmpl w:val="3C088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987016"/>
    <w:multiLevelType w:val="hybridMultilevel"/>
    <w:tmpl w:val="E4C86D88"/>
    <w:lvl w:ilvl="0" w:tplc="7D7A3096">
      <w:start w:val="1"/>
      <w:numFmt w:val="upperRoman"/>
      <w:lvlText w:val="%1."/>
      <w:lvlJc w:val="left"/>
      <w:pPr>
        <w:tabs>
          <w:tab w:val="num" w:pos="3125"/>
        </w:tabs>
        <w:ind w:left="3125" w:hanging="720"/>
      </w:pPr>
      <w:rPr>
        <w:rFonts w:hint="default"/>
        <w:b w:val="0"/>
      </w:rPr>
    </w:lvl>
    <w:lvl w:ilvl="1" w:tplc="0C0A0019">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9" w15:restartNumberingAfterBreak="0">
    <w:nsid w:val="7AE61195"/>
    <w:multiLevelType w:val="hybridMultilevel"/>
    <w:tmpl w:val="F80A6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859C2"/>
    <w:multiLevelType w:val="hybridMultilevel"/>
    <w:tmpl w:val="30CA1F72"/>
    <w:lvl w:ilvl="0" w:tplc="D7D23C00">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6"/>
  </w:num>
  <w:num w:numId="4">
    <w:abstractNumId w:val="17"/>
  </w:num>
  <w:num w:numId="5">
    <w:abstractNumId w:val="29"/>
  </w:num>
  <w:num w:numId="6">
    <w:abstractNumId w:val="37"/>
  </w:num>
  <w:num w:numId="7">
    <w:abstractNumId w:val="15"/>
  </w:num>
  <w:num w:numId="8">
    <w:abstractNumId w:val="35"/>
  </w:num>
  <w:num w:numId="9">
    <w:abstractNumId w:val="12"/>
  </w:num>
  <w:num w:numId="10">
    <w:abstractNumId w:val="2"/>
  </w:num>
  <w:num w:numId="11">
    <w:abstractNumId w:val="21"/>
  </w:num>
  <w:num w:numId="12">
    <w:abstractNumId w:val="7"/>
  </w:num>
  <w:num w:numId="13">
    <w:abstractNumId w:val="1"/>
  </w:num>
  <w:num w:numId="14">
    <w:abstractNumId w:val="11"/>
  </w:num>
  <w:num w:numId="15">
    <w:abstractNumId w:val="0"/>
  </w:num>
  <w:num w:numId="16">
    <w:abstractNumId w:val="23"/>
  </w:num>
  <w:num w:numId="17">
    <w:abstractNumId w:val="19"/>
  </w:num>
  <w:num w:numId="18">
    <w:abstractNumId w:val="39"/>
  </w:num>
  <w:num w:numId="19">
    <w:abstractNumId w:val="2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34"/>
  </w:num>
  <w:num w:numId="24">
    <w:abstractNumId w:val="30"/>
  </w:num>
  <w:num w:numId="25">
    <w:abstractNumId w:val="6"/>
  </w:num>
  <w:num w:numId="26">
    <w:abstractNumId w:val="14"/>
  </w:num>
  <w:num w:numId="27">
    <w:abstractNumId w:val="25"/>
  </w:num>
  <w:num w:numId="28">
    <w:abstractNumId w:val="27"/>
  </w:num>
  <w:num w:numId="29">
    <w:abstractNumId w:val="33"/>
  </w:num>
  <w:num w:numId="30">
    <w:abstractNumId w:val="32"/>
  </w:num>
  <w:num w:numId="31">
    <w:abstractNumId w:val="22"/>
  </w:num>
  <w:num w:numId="32">
    <w:abstractNumId w:val="10"/>
  </w:num>
  <w:num w:numId="33">
    <w:abstractNumId w:val="5"/>
  </w:num>
  <w:num w:numId="34">
    <w:abstractNumId w:val="26"/>
  </w:num>
  <w:num w:numId="35">
    <w:abstractNumId w:val="9"/>
  </w:num>
  <w:num w:numId="36">
    <w:abstractNumId w:val="13"/>
  </w:num>
  <w:num w:numId="37">
    <w:abstractNumId w:val="31"/>
  </w:num>
  <w:num w:numId="38">
    <w:abstractNumId w:val="24"/>
  </w:num>
  <w:num w:numId="39">
    <w:abstractNumId w:val="36"/>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4"/>
    <w:rsid w:val="000000DB"/>
    <w:rsid w:val="00002454"/>
    <w:rsid w:val="00002638"/>
    <w:rsid w:val="000039D5"/>
    <w:rsid w:val="00005210"/>
    <w:rsid w:val="000059E2"/>
    <w:rsid w:val="00005B84"/>
    <w:rsid w:val="00010CDC"/>
    <w:rsid w:val="0001352F"/>
    <w:rsid w:val="00014334"/>
    <w:rsid w:val="0001494F"/>
    <w:rsid w:val="000168A9"/>
    <w:rsid w:val="000201F1"/>
    <w:rsid w:val="000204C4"/>
    <w:rsid w:val="00024271"/>
    <w:rsid w:val="00030193"/>
    <w:rsid w:val="00031774"/>
    <w:rsid w:val="000317FD"/>
    <w:rsid w:val="00031E0A"/>
    <w:rsid w:val="0003395B"/>
    <w:rsid w:val="00034A6A"/>
    <w:rsid w:val="00034F72"/>
    <w:rsid w:val="000438AE"/>
    <w:rsid w:val="00046CDF"/>
    <w:rsid w:val="0005094F"/>
    <w:rsid w:val="00056567"/>
    <w:rsid w:val="000565F4"/>
    <w:rsid w:val="000675AE"/>
    <w:rsid w:val="00071B5B"/>
    <w:rsid w:val="00071EEE"/>
    <w:rsid w:val="000732DC"/>
    <w:rsid w:val="000738B8"/>
    <w:rsid w:val="00073C1F"/>
    <w:rsid w:val="00073E07"/>
    <w:rsid w:val="0007487F"/>
    <w:rsid w:val="0007713D"/>
    <w:rsid w:val="00077146"/>
    <w:rsid w:val="00086C0C"/>
    <w:rsid w:val="00093047"/>
    <w:rsid w:val="00094F87"/>
    <w:rsid w:val="000979E5"/>
    <w:rsid w:val="000A578B"/>
    <w:rsid w:val="000A5931"/>
    <w:rsid w:val="000A758B"/>
    <w:rsid w:val="000B4E89"/>
    <w:rsid w:val="000B687A"/>
    <w:rsid w:val="000C28C5"/>
    <w:rsid w:val="000C584F"/>
    <w:rsid w:val="000C6176"/>
    <w:rsid w:val="000C79A4"/>
    <w:rsid w:val="000D0692"/>
    <w:rsid w:val="000D6BE4"/>
    <w:rsid w:val="000D7894"/>
    <w:rsid w:val="000E1D4A"/>
    <w:rsid w:val="000E6A86"/>
    <w:rsid w:val="000F1BFE"/>
    <w:rsid w:val="000F365A"/>
    <w:rsid w:val="000F5926"/>
    <w:rsid w:val="000F607C"/>
    <w:rsid w:val="00103057"/>
    <w:rsid w:val="001032B7"/>
    <w:rsid w:val="00106B36"/>
    <w:rsid w:val="00106BBB"/>
    <w:rsid w:val="00112E30"/>
    <w:rsid w:val="00114CDC"/>
    <w:rsid w:val="00117500"/>
    <w:rsid w:val="00122965"/>
    <w:rsid w:val="00122E3E"/>
    <w:rsid w:val="001243C3"/>
    <w:rsid w:val="00124C71"/>
    <w:rsid w:val="00130077"/>
    <w:rsid w:val="00134B53"/>
    <w:rsid w:val="00135F72"/>
    <w:rsid w:val="00140C19"/>
    <w:rsid w:val="0014276E"/>
    <w:rsid w:val="00152533"/>
    <w:rsid w:val="001565C4"/>
    <w:rsid w:val="001620EB"/>
    <w:rsid w:val="001628F9"/>
    <w:rsid w:val="00162929"/>
    <w:rsid w:val="0016410B"/>
    <w:rsid w:val="001662A9"/>
    <w:rsid w:val="00171EFC"/>
    <w:rsid w:val="00172862"/>
    <w:rsid w:val="00173B8E"/>
    <w:rsid w:val="001760A4"/>
    <w:rsid w:val="001832B7"/>
    <w:rsid w:val="0018571B"/>
    <w:rsid w:val="00187061"/>
    <w:rsid w:val="00187AF0"/>
    <w:rsid w:val="00192E0F"/>
    <w:rsid w:val="00194A19"/>
    <w:rsid w:val="00194EE4"/>
    <w:rsid w:val="001966B1"/>
    <w:rsid w:val="001967F3"/>
    <w:rsid w:val="0019779F"/>
    <w:rsid w:val="001977C0"/>
    <w:rsid w:val="001A050E"/>
    <w:rsid w:val="001A1FAB"/>
    <w:rsid w:val="001A2172"/>
    <w:rsid w:val="001A3A49"/>
    <w:rsid w:val="001B0A98"/>
    <w:rsid w:val="001B1494"/>
    <w:rsid w:val="001B16F6"/>
    <w:rsid w:val="001B216D"/>
    <w:rsid w:val="001B3CA8"/>
    <w:rsid w:val="001B5131"/>
    <w:rsid w:val="001B65B2"/>
    <w:rsid w:val="001C3558"/>
    <w:rsid w:val="001C370C"/>
    <w:rsid w:val="001C62D6"/>
    <w:rsid w:val="001D3D82"/>
    <w:rsid w:val="001D4797"/>
    <w:rsid w:val="001D47D6"/>
    <w:rsid w:val="001D60DE"/>
    <w:rsid w:val="001D7F28"/>
    <w:rsid w:val="001E11FD"/>
    <w:rsid w:val="001E1EF5"/>
    <w:rsid w:val="001E2660"/>
    <w:rsid w:val="001F1C7F"/>
    <w:rsid w:val="001F3AA8"/>
    <w:rsid w:val="001F5B68"/>
    <w:rsid w:val="002024CA"/>
    <w:rsid w:val="00202FEC"/>
    <w:rsid w:val="00205AD6"/>
    <w:rsid w:val="0021311C"/>
    <w:rsid w:val="00215B10"/>
    <w:rsid w:val="00217286"/>
    <w:rsid w:val="00217DAD"/>
    <w:rsid w:val="00217E5B"/>
    <w:rsid w:val="00223F96"/>
    <w:rsid w:val="0022419A"/>
    <w:rsid w:val="0022780A"/>
    <w:rsid w:val="00230516"/>
    <w:rsid w:val="00231903"/>
    <w:rsid w:val="002321AD"/>
    <w:rsid w:val="002337B4"/>
    <w:rsid w:val="0024169D"/>
    <w:rsid w:val="0024191B"/>
    <w:rsid w:val="00254890"/>
    <w:rsid w:val="0025545F"/>
    <w:rsid w:val="0025579A"/>
    <w:rsid w:val="00261ECA"/>
    <w:rsid w:val="00262529"/>
    <w:rsid w:val="00262B97"/>
    <w:rsid w:val="002658BD"/>
    <w:rsid w:val="00265C4B"/>
    <w:rsid w:val="002672D5"/>
    <w:rsid w:val="00270A19"/>
    <w:rsid w:val="0027230C"/>
    <w:rsid w:val="002758AA"/>
    <w:rsid w:val="0028171D"/>
    <w:rsid w:val="00282235"/>
    <w:rsid w:val="002844F7"/>
    <w:rsid w:val="00284D77"/>
    <w:rsid w:val="00285A2E"/>
    <w:rsid w:val="002869A7"/>
    <w:rsid w:val="00286A8D"/>
    <w:rsid w:val="00291173"/>
    <w:rsid w:val="002916B6"/>
    <w:rsid w:val="00294BF4"/>
    <w:rsid w:val="00295CDB"/>
    <w:rsid w:val="002A02CC"/>
    <w:rsid w:val="002A3435"/>
    <w:rsid w:val="002A4702"/>
    <w:rsid w:val="002B1564"/>
    <w:rsid w:val="002B2BAA"/>
    <w:rsid w:val="002B5D52"/>
    <w:rsid w:val="002C65D8"/>
    <w:rsid w:val="002C6FEE"/>
    <w:rsid w:val="002C7E76"/>
    <w:rsid w:val="002D4982"/>
    <w:rsid w:val="002D5485"/>
    <w:rsid w:val="002D54E1"/>
    <w:rsid w:val="002E669F"/>
    <w:rsid w:val="002F29C9"/>
    <w:rsid w:val="002F4F06"/>
    <w:rsid w:val="002F6DB4"/>
    <w:rsid w:val="00302DBD"/>
    <w:rsid w:val="00302E18"/>
    <w:rsid w:val="0031053F"/>
    <w:rsid w:val="003152AD"/>
    <w:rsid w:val="00317A29"/>
    <w:rsid w:val="003215A3"/>
    <w:rsid w:val="00322A9B"/>
    <w:rsid w:val="00327FD2"/>
    <w:rsid w:val="00331AEF"/>
    <w:rsid w:val="00331B04"/>
    <w:rsid w:val="00333D66"/>
    <w:rsid w:val="00336DAA"/>
    <w:rsid w:val="003375B9"/>
    <w:rsid w:val="0034125B"/>
    <w:rsid w:val="0034366D"/>
    <w:rsid w:val="00343670"/>
    <w:rsid w:val="003438E7"/>
    <w:rsid w:val="0034424C"/>
    <w:rsid w:val="0034473B"/>
    <w:rsid w:val="00346375"/>
    <w:rsid w:val="003508D3"/>
    <w:rsid w:val="003515BA"/>
    <w:rsid w:val="00353343"/>
    <w:rsid w:val="0036057F"/>
    <w:rsid w:val="003656BB"/>
    <w:rsid w:val="003661B6"/>
    <w:rsid w:val="003745D0"/>
    <w:rsid w:val="0037548B"/>
    <w:rsid w:val="00375CDF"/>
    <w:rsid w:val="00377F71"/>
    <w:rsid w:val="003822F9"/>
    <w:rsid w:val="003863EC"/>
    <w:rsid w:val="00386C2E"/>
    <w:rsid w:val="00387C9A"/>
    <w:rsid w:val="00392357"/>
    <w:rsid w:val="003930BE"/>
    <w:rsid w:val="003931A3"/>
    <w:rsid w:val="003969B7"/>
    <w:rsid w:val="003971A6"/>
    <w:rsid w:val="003A06B4"/>
    <w:rsid w:val="003A1ADF"/>
    <w:rsid w:val="003A5049"/>
    <w:rsid w:val="003A6999"/>
    <w:rsid w:val="003A7575"/>
    <w:rsid w:val="003A789B"/>
    <w:rsid w:val="003B2C09"/>
    <w:rsid w:val="003B4B1C"/>
    <w:rsid w:val="003B5871"/>
    <w:rsid w:val="003B7F3E"/>
    <w:rsid w:val="003C08CA"/>
    <w:rsid w:val="003C329A"/>
    <w:rsid w:val="003C5ADF"/>
    <w:rsid w:val="003D12C0"/>
    <w:rsid w:val="003D25C0"/>
    <w:rsid w:val="003D4F35"/>
    <w:rsid w:val="003D5C54"/>
    <w:rsid w:val="003D62DF"/>
    <w:rsid w:val="003E686B"/>
    <w:rsid w:val="003F2E06"/>
    <w:rsid w:val="003F3B07"/>
    <w:rsid w:val="003F7CBD"/>
    <w:rsid w:val="00404C6A"/>
    <w:rsid w:val="0040651D"/>
    <w:rsid w:val="00406B85"/>
    <w:rsid w:val="00407DBF"/>
    <w:rsid w:val="0041263C"/>
    <w:rsid w:val="00412C8D"/>
    <w:rsid w:val="00413140"/>
    <w:rsid w:val="0041466A"/>
    <w:rsid w:val="00417427"/>
    <w:rsid w:val="00417EC3"/>
    <w:rsid w:val="00426819"/>
    <w:rsid w:val="00430078"/>
    <w:rsid w:val="0043472E"/>
    <w:rsid w:val="00435AF5"/>
    <w:rsid w:val="00436C9F"/>
    <w:rsid w:val="00436D66"/>
    <w:rsid w:val="00437428"/>
    <w:rsid w:val="00437CF9"/>
    <w:rsid w:val="004402BA"/>
    <w:rsid w:val="004403CF"/>
    <w:rsid w:val="00440CD7"/>
    <w:rsid w:val="00442C46"/>
    <w:rsid w:val="00442F45"/>
    <w:rsid w:val="004435EE"/>
    <w:rsid w:val="00446841"/>
    <w:rsid w:val="004529F3"/>
    <w:rsid w:val="00462042"/>
    <w:rsid w:val="00462B3F"/>
    <w:rsid w:val="00463475"/>
    <w:rsid w:val="004662C9"/>
    <w:rsid w:val="00467C9F"/>
    <w:rsid w:val="0047171A"/>
    <w:rsid w:val="004725C2"/>
    <w:rsid w:val="004741F6"/>
    <w:rsid w:val="00482ED0"/>
    <w:rsid w:val="00485F1C"/>
    <w:rsid w:val="004875DD"/>
    <w:rsid w:val="00487FB7"/>
    <w:rsid w:val="0049266D"/>
    <w:rsid w:val="00493F23"/>
    <w:rsid w:val="00494746"/>
    <w:rsid w:val="0049570B"/>
    <w:rsid w:val="00496E01"/>
    <w:rsid w:val="00497FD2"/>
    <w:rsid w:val="004A09EB"/>
    <w:rsid w:val="004A304B"/>
    <w:rsid w:val="004A55D9"/>
    <w:rsid w:val="004A5FB1"/>
    <w:rsid w:val="004B70F6"/>
    <w:rsid w:val="004C298F"/>
    <w:rsid w:val="004C337F"/>
    <w:rsid w:val="004C484B"/>
    <w:rsid w:val="004C6071"/>
    <w:rsid w:val="004D28D6"/>
    <w:rsid w:val="004D32AE"/>
    <w:rsid w:val="004E1DD9"/>
    <w:rsid w:val="004E3237"/>
    <w:rsid w:val="004E4B7F"/>
    <w:rsid w:val="004F1B04"/>
    <w:rsid w:val="004F35D5"/>
    <w:rsid w:val="004F3C5B"/>
    <w:rsid w:val="004F5EF3"/>
    <w:rsid w:val="004F70C7"/>
    <w:rsid w:val="004F7478"/>
    <w:rsid w:val="00500C3A"/>
    <w:rsid w:val="00501715"/>
    <w:rsid w:val="00502144"/>
    <w:rsid w:val="00503562"/>
    <w:rsid w:val="0050445F"/>
    <w:rsid w:val="00505BDC"/>
    <w:rsid w:val="00510A0B"/>
    <w:rsid w:val="005112B5"/>
    <w:rsid w:val="005131CD"/>
    <w:rsid w:val="0051387C"/>
    <w:rsid w:val="00514DE9"/>
    <w:rsid w:val="00516DDF"/>
    <w:rsid w:val="005217E2"/>
    <w:rsid w:val="00523F1B"/>
    <w:rsid w:val="00524037"/>
    <w:rsid w:val="00527A8A"/>
    <w:rsid w:val="00530B6F"/>
    <w:rsid w:val="00530C19"/>
    <w:rsid w:val="00532C21"/>
    <w:rsid w:val="00533D84"/>
    <w:rsid w:val="0053549B"/>
    <w:rsid w:val="00535865"/>
    <w:rsid w:val="00535C09"/>
    <w:rsid w:val="005425C3"/>
    <w:rsid w:val="00543C0B"/>
    <w:rsid w:val="00544181"/>
    <w:rsid w:val="005449A2"/>
    <w:rsid w:val="00545783"/>
    <w:rsid w:val="00545A1A"/>
    <w:rsid w:val="005468CD"/>
    <w:rsid w:val="005470A3"/>
    <w:rsid w:val="00555512"/>
    <w:rsid w:val="00556653"/>
    <w:rsid w:val="00557F60"/>
    <w:rsid w:val="0056034C"/>
    <w:rsid w:val="00560640"/>
    <w:rsid w:val="00563F2B"/>
    <w:rsid w:val="005661E2"/>
    <w:rsid w:val="00571D43"/>
    <w:rsid w:val="00572CC1"/>
    <w:rsid w:val="005737CF"/>
    <w:rsid w:val="0057494F"/>
    <w:rsid w:val="005818E1"/>
    <w:rsid w:val="00582136"/>
    <w:rsid w:val="0058685E"/>
    <w:rsid w:val="00587252"/>
    <w:rsid w:val="005932C2"/>
    <w:rsid w:val="005A16D6"/>
    <w:rsid w:val="005A3AF9"/>
    <w:rsid w:val="005A3F8F"/>
    <w:rsid w:val="005A4E1A"/>
    <w:rsid w:val="005A72DC"/>
    <w:rsid w:val="005A7E1A"/>
    <w:rsid w:val="005B264D"/>
    <w:rsid w:val="005B2744"/>
    <w:rsid w:val="005B27C7"/>
    <w:rsid w:val="005B7580"/>
    <w:rsid w:val="005C0479"/>
    <w:rsid w:val="005C08BB"/>
    <w:rsid w:val="005C4A1A"/>
    <w:rsid w:val="005C4B95"/>
    <w:rsid w:val="005C523B"/>
    <w:rsid w:val="005D0812"/>
    <w:rsid w:val="005D34ED"/>
    <w:rsid w:val="005D6356"/>
    <w:rsid w:val="005D710F"/>
    <w:rsid w:val="005E015C"/>
    <w:rsid w:val="005E7D2F"/>
    <w:rsid w:val="005F01A5"/>
    <w:rsid w:val="005F0333"/>
    <w:rsid w:val="005F06AC"/>
    <w:rsid w:val="005F291F"/>
    <w:rsid w:val="005F310A"/>
    <w:rsid w:val="005F3411"/>
    <w:rsid w:val="005F4631"/>
    <w:rsid w:val="0060190F"/>
    <w:rsid w:val="0060267A"/>
    <w:rsid w:val="00603678"/>
    <w:rsid w:val="00603F08"/>
    <w:rsid w:val="006058A4"/>
    <w:rsid w:val="006071DB"/>
    <w:rsid w:val="0060792C"/>
    <w:rsid w:val="0061159E"/>
    <w:rsid w:val="00617F7D"/>
    <w:rsid w:val="0062141C"/>
    <w:rsid w:val="00624176"/>
    <w:rsid w:val="006251BD"/>
    <w:rsid w:val="00625A90"/>
    <w:rsid w:val="00625AA2"/>
    <w:rsid w:val="00625CB7"/>
    <w:rsid w:val="006261FC"/>
    <w:rsid w:val="00627D19"/>
    <w:rsid w:val="0063164A"/>
    <w:rsid w:val="0063235B"/>
    <w:rsid w:val="00634CAC"/>
    <w:rsid w:val="006354C8"/>
    <w:rsid w:val="00635A90"/>
    <w:rsid w:val="0064244C"/>
    <w:rsid w:val="0064272E"/>
    <w:rsid w:val="006465CF"/>
    <w:rsid w:val="00647589"/>
    <w:rsid w:val="0065072F"/>
    <w:rsid w:val="00651BFD"/>
    <w:rsid w:val="006530D9"/>
    <w:rsid w:val="00656CF9"/>
    <w:rsid w:val="00657372"/>
    <w:rsid w:val="00657AF7"/>
    <w:rsid w:val="00661648"/>
    <w:rsid w:val="00663FCC"/>
    <w:rsid w:val="006669A1"/>
    <w:rsid w:val="00666CC3"/>
    <w:rsid w:val="00670D1B"/>
    <w:rsid w:val="00674931"/>
    <w:rsid w:val="00674943"/>
    <w:rsid w:val="00683F6A"/>
    <w:rsid w:val="00685D3E"/>
    <w:rsid w:val="00692E41"/>
    <w:rsid w:val="00695663"/>
    <w:rsid w:val="006A0711"/>
    <w:rsid w:val="006A3C65"/>
    <w:rsid w:val="006A415C"/>
    <w:rsid w:val="006A55D3"/>
    <w:rsid w:val="006A68AE"/>
    <w:rsid w:val="006B0308"/>
    <w:rsid w:val="006B1CA9"/>
    <w:rsid w:val="006B269E"/>
    <w:rsid w:val="006B2CEA"/>
    <w:rsid w:val="006B3F64"/>
    <w:rsid w:val="006B57E7"/>
    <w:rsid w:val="006B667D"/>
    <w:rsid w:val="006C0A14"/>
    <w:rsid w:val="006C1877"/>
    <w:rsid w:val="006C1A21"/>
    <w:rsid w:val="006C312C"/>
    <w:rsid w:val="006C3646"/>
    <w:rsid w:val="006C368A"/>
    <w:rsid w:val="006C4602"/>
    <w:rsid w:val="006C7165"/>
    <w:rsid w:val="006D1574"/>
    <w:rsid w:val="006D2FEC"/>
    <w:rsid w:val="006D4520"/>
    <w:rsid w:val="006D6104"/>
    <w:rsid w:val="006D732C"/>
    <w:rsid w:val="006E02C8"/>
    <w:rsid w:val="006E23FD"/>
    <w:rsid w:val="006E3032"/>
    <w:rsid w:val="006F091E"/>
    <w:rsid w:val="006F23A0"/>
    <w:rsid w:val="006F2A98"/>
    <w:rsid w:val="006F2DD6"/>
    <w:rsid w:val="006F5468"/>
    <w:rsid w:val="006F5F7D"/>
    <w:rsid w:val="0071092A"/>
    <w:rsid w:val="00712091"/>
    <w:rsid w:val="00712F5D"/>
    <w:rsid w:val="00715209"/>
    <w:rsid w:val="00716F8A"/>
    <w:rsid w:val="00723456"/>
    <w:rsid w:val="0072396A"/>
    <w:rsid w:val="00724EC7"/>
    <w:rsid w:val="0072502D"/>
    <w:rsid w:val="0072600F"/>
    <w:rsid w:val="00727F76"/>
    <w:rsid w:val="00730C2A"/>
    <w:rsid w:val="00735C7B"/>
    <w:rsid w:val="007362F1"/>
    <w:rsid w:val="00740D3F"/>
    <w:rsid w:val="007428E0"/>
    <w:rsid w:val="00746E63"/>
    <w:rsid w:val="00751887"/>
    <w:rsid w:val="00752A47"/>
    <w:rsid w:val="00755A44"/>
    <w:rsid w:val="007560B9"/>
    <w:rsid w:val="0076053F"/>
    <w:rsid w:val="00761FAB"/>
    <w:rsid w:val="00765268"/>
    <w:rsid w:val="00776D4C"/>
    <w:rsid w:val="00780A39"/>
    <w:rsid w:val="007812FF"/>
    <w:rsid w:val="00781E25"/>
    <w:rsid w:val="00785067"/>
    <w:rsid w:val="00785796"/>
    <w:rsid w:val="007869FC"/>
    <w:rsid w:val="00792597"/>
    <w:rsid w:val="00792BB7"/>
    <w:rsid w:val="00794871"/>
    <w:rsid w:val="007958F4"/>
    <w:rsid w:val="007963B2"/>
    <w:rsid w:val="00797259"/>
    <w:rsid w:val="00797582"/>
    <w:rsid w:val="007A0FC0"/>
    <w:rsid w:val="007A2B63"/>
    <w:rsid w:val="007A709E"/>
    <w:rsid w:val="007B47FE"/>
    <w:rsid w:val="007C09FF"/>
    <w:rsid w:val="007C156A"/>
    <w:rsid w:val="007C2D62"/>
    <w:rsid w:val="007C423F"/>
    <w:rsid w:val="007C4B20"/>
    <w:rsid w:val="007D01C9"/>
    <w:rsid w:val="007D2CC9"/>
    <w:rsid w:val="007D68FF"/>
    <w:rsid w:val="007D7432"/>
    <w:rsid w:val="007D7C12"/>
    <w:rsid w:val="007E174D"/>
    <w:rsid w:val="007E41E9"/>
    <w:rsid w:val="007E43B2"/>
    <w:rsid w:val="007E6FC8"/>
    <w:rsid w:val="007F489C"/>
    <w:rsid w:val="007F647C"/>
    <w:rsid w:val="00801D3B"/>
    <w:rsid w:val="00803976"/>
    <w:rsid w:val="00810640"/>
    <w:rsid w:val="00811B93"/>
    <w:rsid w:val="00814D91"/>
    <w:rsid w:val="008161B5"/>
    <w:rsid w:val="00816F76"/>
    <w:rsid w:val="00820AB8"/>
    <w:rsid w:val="00822D76"/>
    <w:rsid w:val="00826703"/>
    <w:rsid w:val="008268DA"/>
    <w:rsid w:val="00827036"/>
    <w:rsid w:val="008271ED"/>
    <w:rsid w:val="0083067F"/>
    <w:rsid w:val="00830E34"/>
    <w:rsid w:val="008323F3"/>
    <w:rsid w:val="008334A7"/>
    <w:rsid w:val="00835EFB"/>
    <w:rsid w:val="00836084"/>
    <w:rsid w:val="0083640A"/>
    <w:rsid w:val="00836716"/>
    <w:rsid w:val="008460F2"/>
    <w:rsid w:val="0085117F"/>
    <w:rsid w:val="00851294"/>
    <w:rsid w:val="00851B77"/>
    <w:rsid w:val="008543E4"/>
    <w:rsid w:val="008548B2"/>
    <w:rsid w:val="0086166D"/>
    <w:rsid w:val="008636B2"/>
    <w:rsid w:val="0087089B"/>
    <w:rsid w:val="00870DFA"/>
    <w:rsid w:val="00871C55"/>
    <w:rsid w:val="008731DA"/>
    <w:rsid w:val="008758EB"/>
    <w:rsid w:val="00875D3E"/>
    <w:rsid w:val="00880072"/>
    <w:rsid w:val="00880281"/>
    <w:rsid w:val="0088136B"/>
    <w:rsid w:val="00881FEF"/>
    <w:rsid w:val="008822CC"/>
    <w:rsid w:val="00882749"/>
    <w:rsid w:val="008843FF"/>
    <w:rsid w:val="00884F1B"/>
    <w:rsid w:val="00892034"/>
    <w:rsid w:val="008944C0"/>
    <w:rsid w:val="00894FB8"/>
    <w:rsid w:val="008A0B70"/>
    <w:rsid w:val="008A0F2E"/>
    <w:rsid w:val="008A142A"/>
    <w:rsid w:val="008B08F7"/>
    <w:rsid w:val="008B23BD"/>
    <w:rsid w:val="008B2418"/>
    <w:rsid w:val="008B6F4E"/>
    <w:rsid w:val="008C4826"/>
    <w:rsid w:val="008C57DA"/>
    <w:rsid w:val="008C63EE"/>
    <w:rsid w:val="008D04FC"/>
    <w:rsid w:val="008D252F"/>
    <w:rsid w:val="008D3ADF"/>
    <w:rsid w:val="008D6A83"/>
    <w:rsid w:val="008D7939"/>
    <w:rsid w:val="008E0228"/>
    <w:rsid w:val="008E5049"/>
    <w:rsid w:val="008F01FB"/>
    <w:rsid w:val="008F6464"/>
    <w:rsid w:val="008F6479"/>
    <w:rsid w:val="008F7700"/>
    <w:rsid w:val="008F77A0"/>
    <w:rsid w:val="0090057B"/>
    <w:rsid w:val="0090159F"/>
    <w:rsid w:val="00906A61"/>
    <w:rsid w:val="009114BE"/>
    <w:rsid w:val="009120A3"/>
    <w:rsid w:val="00914C16"/>
    <w:rsid w:val="00915F37"/>
    <w:rsid w:val="009162BA"/>
    <w:rsid w:val="00921272"/>
    <w:rsid w:val="00921B22"/>
    <w:rsid w:val="00922061"/>
    <w:rsid w:val="0092206B"/>
    <w:rsid w:val="00922A7D"/>
    <w:rsid w:val="009231EF"/>
    <w:rsid w:val="0092403E"/>
    <w:rsid w:val="00927A65"/>
    <w:rsid w:val="00930E70"/>
    <w:rsid w:val="00932699"/>
    <w:rsid w:val="0093623D"/>
    <w:rsid w:val="0093688B"/>
    <w:rsid w:val="00937BA7"/>
    <w:rsid w:val="00941CF1"/>
    <w:rsid w:val="0094331F"/>
    <w:rsid w:val="0094677B"/>
    <w:rsid w:val="009541CC"/>
    <w:rsid w:val="00961765"/>
    <w:rsid w:val="00961B3C"/>
    <w:rsid w:val="0096247A"/>
    <w:rsid w:val="009651BA"/>
    <w:rsid w:val="009709DC"/>
    <w:rsid w:val="00971949"/>
    <w:rsid w:val="0097512D"/>
    <w:rsid w:val="00975829"/>
    <w:rsid w:val="00976ACF"/>
    <w:rsid w:val="00980362"/>
    <w:rsid w:val="009814B8"/>
    <w:rsid w:val="00981769"/>
    <w:rsid w:val="009818AA"/>
    <w:rsid w:val="009850C2"/>
    <w:rsid w:val="00996F4B"/>
    <w:rsid w:val="009A3D0D"/>
    <w:rsid w:val="009B11AE"/>
    <w:rsid w:val="009B57C3"/>
    <w:rsid w:val="009C0015"/>
    <w:rsid w:val="009C0034"/>
    <w:rsid w:val="009C0BF0"/>
    <w:rsid w:val="009C2A8C"/>
    <w:rsid w:val="009C336A"/>
    <w:rsid w:val="009C41FE"/>
    <w:rsid w:val="009C4CDD"/>
    <w:rsid w:val="009C516F"/>
    <w:rsid w:val="009C7FC1"/>
    <w:rsid w:val="009D1AFF"/>
    <w:rsid w:val="009D26CC"/>
    <w:rsid w:val="009D4D21"/>
    <w:rsid w:val="009D607F"/>
    <w:rsid w:val="009D6F22"/>
    <w:rsid w:val="009D7292"/>
    <w:rsid w:val="009E0CE7"/>
    <w:rsid w:val="009E1C62"/>
    <w:rsid w:val="009E1EE5"/>
    <w:rsid w:val="009E2D33"/>
    <w:rsid w:val="009E5204"/>
    <w:rsid w:val="009E712C"/>
    <w:rsid w:val="009F0DEC"/>
    <w:rsid w:val="009F3460"/>
    <w:rsid w:val="009F451C"/>
    <w:rsid w:val="00A02237"/>
    <w:rsid w:val="00A02C64"/>
    <w:rsid w:val="00A03ED3"/>
    <w:rsid w:val="00A0422E"/>
    <w:rsid w:val="00A056BC"/>
    <w:rsid w:val="00A10B8F"/>
    <w:rsid w:val="00A10E4A"/>
    <w:rsid w:val="00A114CC"/>
    <w:rsid w:val="00A11B53"/>
    <w:rsid w:val="00A1321E"/>
    <w:rsid w:val="00A1337D"/>
    <w:rsid w:val="00A133D0"/>
    <w:rsid w:val="00A15051"/>
    <w:rsid w:val="00A17493"/>
    <w:rsid w:val="00A220F6"/>
    <w:rsid w:val="00A24A16"/>
    <w:rsid w:val="00A24F87"/>
    <w:rsid w:val="00A27127"/>
    <w:rsid w:val="00A331A7"/>
    <w:rsid w:val="00A341DE"/>
    <w:rsid w:val="00A3484E"/>
    <w:rsid w:val="00A34925"/>
    <w:rsid w:val="00A36402"/>
    <w:rsid w:val="00A367BE"/>
    <w:rsid w:val="00A4418F"/>
    <w:rsid w:val="00A44FE7"/>
    <w:rsid w:val="00A45CC2"/>
    <w:rsid w:val="00A5205C"/>
    <w:rsid w:val="00A5273E"/>
    <w:rsid w:val="00A53EF2"/>
    <w:rsid w:val="00A57D68"/>
    <w:rsid w:val="00A66936"/>
    <w:rsid w:val="00A71DDE"/>
    <w:rsid w:val="00A742BC"/>
    <w:rsid w:val="00A83AC5"/>
    <w:rsid w:val="00A8524E"/>
    <w:rsid w:val="00A8721C"/>
    <w:rsid w:val="00A91930"/>
    <w:rsid w:val="00A97FE5"/>
    <w:rsid w:val="00AA02F1"/>
    <w:rsid w:val="00AA49FB"/>
    <w:rsid w:val="00AA74EA"/>
    <w:rsid w:val="00AB650E"/>
    <w:rsid w:val="00AB7345"/>
    <w:rsid w:val="00AB7E68"/>
    <w:rsid w:val="00AC25B7"/>
    <w:rsid w:val="00AC36F3"/>
    <w:rsid w:val="00AC464B"/>
    <w:rsid w:val="00AC69B4"/>
    <w:rsid w:val="00AD1141"/>
    <w:rsid w:val="00AE3785"/>
    <w:rsid w:val="00AE4FEC"/>
    <w:rsid w:val="00AE5258"/>
    <w:rsid w:val="00AE7C8E"/>
    <w:rsid w:val="00AF3163"/>
    <w:rsid w:val="00AF50CB"/>
    <w:rsid w:val="00AF72AE"/>
    <w:rsid w:val="00AF770C"/>
    <w:rsid w:val="00B006C2"/>
    <w:rsid w:val="00B0661F"/>
    <w:rsid w:val="00B11BD3"/>
    <w:rsid w:val="00B122B9"/>
    <w:rsid w:val="00B14884"/>
    <w:rsid w:val="00B16F93"/>
    <w:rsid w:val="00B200EB"/>
    <w:rsid w:val="00B20F06"/>
    <w:rsid w:val="00B2219A"/>
    <w:rsid w:val="00B22CA2"/>
    <w:rsid w:val="00B22E77"/>
    <w:rsid w:val="00B232F6"/>
    <w:rsid w:val="00B2372D"/>
    <w:rsid w:val="00B24272"/>
    <w:rsid w:val="00B25BAF"/>
    <w:rsid w:val="00B26CA3"/>
    <w:rsid w:val="00B275DD"/>
    <w:rsid w:val="00B27DD7"/>
    <w:rsid w:val="00B316E2"/>
    <w:rsid w:val="00B343DC"/>
    <w:rsid w:val="00B36E0C"/>
    <w:rsid w:val="00B41BE7"/>
    <w:rsid w:val="00B43884"/>
    <w:rsid w:val="00B4519E"/>
    <w:rsid w:val="00B46E2F"/>
    <w:rsid w:val="00B4763A"/>
    <w:rsid w:val="00B5096F"/>
    <w:rsid w:val="00B55844"/>
    <w:rsid w:val="00B55924"/>
    <w:rsid w:val="00B56559"/>
    <w:rsid w:val="00B62434"/>
    <w:rsid w:val="00B62C07"/>
    <w:rsid w:val="00B632EE"/>
    <w:rsid w:val="00B65906"/>
    <w:rsid w:val="00B65F49"/>
    <w:rsid w:val="00B66D26"/>
    <w:rsid w:val="00B66F89"/>
    <w:rsid w:val="00B71473"/>
    <w:rsid w:val="00B729CA"/>
    <w:rsid w:val="00B7411B"/>
    <w:rsid w:val="00B74229"/>
    <w:rsid w:val="00B75777"/>
    <w:rsid w:val="00B77FD4"/>
    <w:rsid w:val="00B821C4"/>
    <w:rsid w:val="00B82878"/>
    <w:rsid w:val="00B86630"/>
    <w:rsid w:val="00B9151D"/>
    <w:rsid w:val="00B922F0"/>
    <w:rsid w:val="00B94C12"/>
    <w:rsid w:val="00B96068"/>
    <w:rsid w:val="00B970EC"/>
    <w:rsid w:val="00B97421"/>
    <w:rsid w:val="00B97822"/>
    <w:rsid w:val="00B97E20"/>
    <w:rsid w:val="00BA0600"/>
    <w:rsid w:val="00BA4425"/>
    <w:rsid w:val="00BA6444"/>
    <w:rsid w:val="00BB3041"/>
    <w:rsid w:val="00BB441D"/>
    <w:rsid w:val="00BB541D"/>
    <w:rsid w:val="00BB67E2"/>
    <w:rsid w:val="00BC02C1"/>
    <w:rsid w:val="00BC61BA"/>
    <w:rsid w:val="00BC68DA"/>
    <w:rsid w:val="00BD1780"/>
    <w:rsid w:val="00BD399E"/>
    <w:rsid w:val="00BD5D0D"/>
    <w:rsid w:val="00BE19AC"/>
    <w:rsid w:val="00BE238F"/>
    <w:rsid w:val="00BE2713"/>
    <w:rsid w:val="00BE3F87"/>
    <w:rsid w:val="00BE4100"/>
    <w:rsid w:val="00BF4208"/>
    <w:rsid w:val="00BF45F0"/>
    <w:rsid w:val="00BF5101"/>
    <w:rsid w:val="00BF60E5"/>
    <w:rsid w:val="00BF6377"/>
    <w:rsid w:val="00BF74D3"/>
    <w:rsid w:val="00C00F0B"/>
    <w:rsid w:val="00C01DE1"/>
    <w:rsid w:val="00C01FAA"/>
    <w:rsid w:val="00C042A6"/>
    <w:rsid w:val="00C064D5"/>
    <w:rsid w:val="00C10B1F"/>
    <w:rsid w:val="00C11768"/>
    <w:rsid w:val="00C17E02"/>
    <w:rsid w:val="00C20098"/>
    <w:rsid w:val="00C202F6"/>
    <w:rsid w:val="00C22532"/>
    <w:rsid w:val="00C31255"/>
    <w:rsid w:val="00C37515"/>
    <w:rsid w:val="00C41408"/>
    <w:rsid w:val="00C416B8"/>
    <w:rsid w:val="00C42D5F"/>
    <w:rsid w:val="00C46B62"/>
    <w:rsid w:val="00C51170"/>
    <w:rsid w:val="00C539A1"/>
    <w:rsid w:val="00C54BF7"/>
    <w:rsid w:val="00C56378"/>
    <w:rsid w:val="00C579B2"/>
    <w:rsid w:val="00C6540E"/>
    <w:rsid w:val="00C65A18"/>
    <w:rsid w:val="00C65D8B"/>
    <w:rsid w:val="00C711E4"/>
    <w:rsid w:val="00C712F9"/>
    <w:rsid w:val="00C737A1"/>
    <w:rsid w:val="00C75148"/>
    <w:rsid w:val="00C757E7"/>
    <w:rsid w:val="00C809FC"/>
    <w:rsid w:val="00C8237C"/>
    <w:rsid w:val="00C853E6"/>
    <w:rsid w:val="00C90F4B"/>
    <w:rsid w:val="00C9562C"/>
    <w:rsid w:val="00C95CF1"/>
    <w:rsid w:val="00C964E8"/>
    <w:rsid w:val="00CA06DE"/>
    <w:rsid w:val="00CA0C14"/>
    <w:rsid w:val="00CA27BC"/>
    <w:rsid w:val="00CA2D01"/>
    <w:rsid w:val="00CA3296"/>
    <w:rsid w:val="00CB152D"/>
    <w:rsid w:val="00CB1E93"/>
    <w:rsid w:val="00CB5C11"/>
    <w:rsid w:val="00CB7750"/>
    <w:rsid w:val="00CC1A7E"/>
    <w:rsid w:val="00CC2576"/>
    <w:rsid w:val="00CC28A6"/>
    <w:rsid w:val="00CD253D"/>
    <w:rsid w:val="00CD6EE4"/>
    <w:rsid w:val="00CD7986"/>
    <w:rsid w:val="00CD7D57"/>
    <w:rsid w:val="00CE0044"/>
    <w:rsid w:val="00CE11E9"/>
    <w:rsid w:val="00CE467A"/>
    <w:rsid w:val="00CE7ED7"/>
    <w:rsid w:val="00CF0EDD"/>
    <w:rsid w:val="00CF4B08"/>
    <w:rsid w:val="00D022FA"/>
    <w:rsid w:val="00D032B4"/>
    <w:rsid w:val="00D03B28"/>
    <w:rsid w:val="00D100FC"/>
    <w:rsid w:val="00D162DA"/>
    <w:rsid w:val="00D16E54"/>
    <w:rsid w:val="00D2043B"/>
    <w:rsid w:val="00D20DB6"/>
    <w:rsid w:val="00D219F3"/>
    <w:rsid w:val="00D2494C"/>
    <w:rsid w:val="00D34046"/>
    <w:rsid w:val="00D35E21"/>
    <w:rsid w:val="00D36E5B"/>
    <w:rsid w:val="00D4006D"/>
    <w:rsid w:val="00D4688C"/>
    <w:rsid w:val="00D50DAD"/>
    <w:rsid w:val="00D51B4A"/>
    <w:rsid w:val="00D54C28"/>
    <w:rsid w:val="00D552A4"/>
    <w:rsid w:val="00D56234"/>
    <w:rsid w:val="00D60E2A"/>
    <w:rsid w:val="00D60F2B"/>
    <w:rsid w:val="00D61523"/>
    <w:rsid w:val="00D66676"/>
    <w:rsid w:val="00D66CD9"/>
    <w:rsid w:val="00D715A6"/>
    <w:rsid w:val="00D71C4C"/>
    <w:rsid w:val="00D72455"/>
    <w:rsid w:val="00D726AF"/>
    <w:rsid w:val="00D72A39"/>
    <w:rsid w:val="00D737C5"/>
    <w:rsid w:val="00D80DD8"/>
    <w:rsid w:val="00D87E94"/>
    <w:rsid w:val="00D91F24"/>
    <w:rsid w:val="00D94B2A"/>
    <w:rsid w:val="00D95A0A"/>
    <w:rsid w:val="00D97549"/>
    <w:rsid w:val="00D97749"/>
    <w:rsid w:val="00DA0A0B"/>
    <w:rsid w:val="00DA26C7"/>
    <w:rsid w:val="00DA667E"/>
    <w:rsid w:val="00DB2D95"/>
    <w:rsid w:val="00DB331B"/>
    <w:rsid w:val="00DB3AFB"/>
    <w:rsid w:val="00DB4EFC"/>
    <w:rsid w:val="00DB5AF0"/>
    <w:rsid w:val="00DB7466"/>
    <w:rsid w:val="00DC07BB"/>
    <w:rsid w:val="00DC3595"/>
    <w:rsid w:val="00DC4263"/>
    <w:rsid w:val="00DC482F"/>
    <w:rsid w:val="00DC5223"/>
    <w:rsid w:val="00DC6C8B"/>
    <w:rsid w:val="00DD0292"/>
    <w:rsid w:val="00DD0714"/>
    <w:rsid w:val="00DD0E15"/>
    <w:rsid w:val="00DD4D76"/>
    <w:rsid w:val="00DE0977"/>
    <w:rsid w:val="00DE0DE1"/>
    <w:rsid w:val="00DE25E5"/>
    <w:rsid w:val="00DE731A"/>
    <w:rsid w:val="00DF0F9B"/>
    <w:rsid w:val="00DF4C25"/>
    <w:rsid w:val="00E0142A"/>
    <w:rsid w:val="00E01DBD"/>
    <w:rsid w:val="00E0775C"/>
    <w:rsid w:val="00E10218"/>
    <w:rsid w:val="00E241C5"/>
    <w:rsid w:val="00E244AB"/>
    <w:rsid w:val="00E27B8E"/>
    <w:rsid w:val="00E306AD"/>
    <w:rsid w:val="00E3541B"/>
    <w:rsid w:val="00E443CF"/>
    <w:rsid w:val="00E46BFF"/>
    <w:rsid w:val="00E50A23"/>
    <w:rsid w:val="00E51C43"/>
    <w:rsid w:val="00E53E10"/>
    <w:rsid w:val="00E54E8E"/>
    <w:rsid w:val="00E5704E"/>
    <w:rsid w:val="00E57FE3"/>
    <w:rsid w:val="00E6037C"/>
    <w:rsid w:val="00E60890"/>
    <w:rsid w:val="00E62B05"/>
    <w:rsid w:val="00E66D09"/>
    <w:rsid w:val="00E70291"/>
    <w:rsid w:val="00E74451"/>
    <w:rsid w:val="00E744E1"/>
    <w:rsid w:val="00E77B6F"/>
    <w:rsid w:val="00E8228A"/>
    <w:rsid w:val="00E91144"/>
    <w:rsid w:val="00E96AFB"/>
    <w:rsid w:val="00E96B82"/>
    <w:rsid w:val="00E97E89"/>
    <w:rsid w:val="00EA3D81"/>
    <w:rsid w:val="00EA3F46"/>
    <w:rsid w:val="00EA44BA"/>
    <w:rsid w:val="00EA52A4"/>
    <w:rsid w:val="00EA5701"/>
    <w:rsid w:val="00EA654B"/>
    <w:rsid w:val="00EA6AC7"/>
    <w:rsid w:val="00EB0DD8"/>
    <w:rsid w:val="00EB491D"/>
    <w:rsid w:val="00EB5B41"/>
    <w:rsid w:val="00ED4281"/>
    <w:rsid w:val="00ED645F"/>
    <w:rsid w:val="00EE5F97"/>
    <w:rsid w:val="00EE6760"/>
    <w:rsid w:val="00EF4762"/>
    <w:rsid w:val="00EF6869"/>
    <w:rsid w:val="00F02A77"/>
    <w:rsid w:val="00F035BC"/>
    <w:rsid w:val="00F03FC6"/>
    <w:rsid w:val="00F109C2"/>
    <w:rsid w:val="00F1658D"/>
    <w:rsid w:val="00F204AC"/>
    <w:rsid w:val="00F21021"/>
    <w:rsid w:val="00F2168A"/>
    <w:rsid w:val="00F223C3"/>
    <w:rsid w:val="00F22456"/>
    <w:rsid w:val="00F25C77"/>
    <w:rsid w:val="00F32883"/>
    <w:rsid w:val="00F352DB"/>
    <w:rsid w:val="00F356AD"/>
    <w:rsid w:val="00F42197"/>
    <w:rsid w:val="00F422DE"/>
    <w:rsid w:val="00F42E8F"/>
    <w:rsid w:val="00F4336F"/>
    <w:rsid w:val="00F45438"/>
    <w:rsid w:val="00F46CD5"/>
    <w:rsid w:val="00F505E4"/>
    <w:rsid w:val="00F5067E"/>
    <w:rsid w:val="00F51267"/>
    <w:rsid w:val="00F52F86"/>
    <w:rsid w:val="00F537F6"/>
    <w:rsid w:val="00F5674F"/>
    <w:rsid w:val="00F62DBD"/>
    <w:rsid w:val="00F650B5"/>
    <w:rsid w:val="00F655A9"/>
    <w:rsid w:val="00F70AE5"/>
    <w:rsid w:val="00F73AB3"/>
    <w:rsid w:val="00F73D05"/>
    <w:rsid w:val="00F74531"/>
    <w:rsid w:val="00F749CC"/>
    <w:rsid w:val="00F7566C"/>
    <w:rsid w:val="00F75F99"/>
    <w:rsid w:val="00F81753"/>
    <w:rsid w:val="00F82A7E"/>
    <w:rsid w:val="00F845B3"/>
    <w:rsid w:val="00F84BD2"/>
    <w:rsid w:val="00F86DBC"/>
    <w:rsid w:val="00F871A8"/>
    <w:rsid w:val="00F92EA2"/>
    <w:rsid w:val="00F92FE2"/>
    <w:rsid w:val="00F95FA8"/>
    <w:rsid w:val="00F97ED6"/>
    <w:rsid w:val="00FA01A3"/>
    <w:rsid w:val="00FA3CCB"/>
    <w:rsid w:val="00FA49A0"/>
    <w:rsid w:val="00FA4B1C"/>
    <w:rsid w:val="00FA6275"/>
    <w:rsid w:val="00FB036E"/>
    <w:rsid w:val="00FB1FFB"/>
    <w:rsid w:val="00FC0869"/>
    <w:rsid w:val="00FC42E4"/>
    <w:rsid w:val="00FC47DD"/>
    <w:rsid w:val="00FC4F41"/>
    <w:rsid w:val="00FD0AA3"/>
    <w:rsid w:val="00FD22A8"/>
    <w:rsid w:val="00FE402D"/>
    <w:rsid w:val="00FE5214"/>
    <w:rsid w:val="00FE5D6C"/>
    <w:rsid w:val="00FE7066"/>
    <w:rsid w:val="00FF2740"/>
    <w:rsid w:val="00FF5233"/>
    <w:rsid w:val="00FF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2D381E-142F-4DF8-905E-F322A09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44"/>
    <w:pPr>
      <w:spacing w:after="200" w:line="276" w:lineRule="auto"/>
    </w:pPr>
    <w:rPr>
      <w:sz w:val="22"/>
      <w:szCs w:val="22"/>
      <w:lang w:eastAsia="en-US"/>
    </w:rPr>
  </w:style>
  <w:style w:type="paragraph" w:styleId="Ttulo1">
    <w:name w:val="heading 1"/>
    <w:basedOn w:val="Normal"/>
    <w:next w:val="Normal"/>
    <w:link w:val="Ttulo1Car"/>
    <w:uiPriority w:val="9"/>
    <w:qFormat/>
    <w:rsid w:val="0058725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semiHidden/>
    <w:unhideWhenUsed/>
    <w:qFormat/>
    <w:rsid w:val="00692E41"/>
    <w:pPr>
      <w:keepNext/>
      <w:keepLines/>
      <w:spacing w:before="200" w:after="0"/>
      <w:outlineLvl w:val="1"/>
    </w:pPr>
    <w:rPr>
      <w:rFonts w:ascii="Cambria" w:eastAsia="Times New Roman" w:hAnsi="Cambria"/>
      <w:b/>
      <w:bCs/>
      <w:color w:val="4F81BD"/>
      <w:sz w:val="26"/>
      <w:szCs w:val="26"/>
    </w:rPr>
  </w:style>
  <w:style w:type="paragraph" w:styleId="Ttulo5">
    <w:name w:val="heading 5"/>
    <w:basedOn w:val="Normal"/>
    <w:next w:val="Normal"/>
    <w:link w:val="Ttulo5Car"/>
    <w:qFormat/>
    <w:rsid w:val="004D32AE"/>
    <w:pPr>
      <w:spacing w:before="240" w:after="60" w:line="240" w:lineRule="auto"/>
      <w:outlineLvl w:val="4"/>
    </w:pPr>
    <w:rPr>
      <w:rFonts w:ascii="Arial" w:eastAsia="MS Mincho" w:hAnsi="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rPr>
      <w:sz w:val="22"/>
      <w:szCs w:val="22"/>
      <w:lang w:eastAsia="en-US"/>
    </w:rPr>
  </w:style>
  <w:style w:type="paragraph" w:styleId="Prrafodelista">
    <w:name w:val="List Paragraph"/>
    <w:basedOn w:val="Normal"/>
    <w:uiPriority w:val="34"/>
    <w:qFormat/>
    <w:rsid w:val="004D32AE"/>
    <w:pPr>
      <w:ind w:left="720"/>
      <w:contextualSpacing/>
    </w:pPr>
  </w:style>
  <w:style w:type="paragraph" w:customStyle="1" w:styleId="Estilo">
    <w:name w:val="Estilo"/>
    <w:basedOn w:val="Sinespaciado"/>
    <w:link w:val="EstiloCar"/>
    <w:qFormat/>
    <w:rsid w:val="004D32AE"/>
    <w:pPr>
      <w:jc w:val="both"/>
    </w:pPr>
    <w:rPr>
      <w:rFonts w:ascii="Arial" w:hAnsi="Arial"/>
      <w:sz w:val="24"/>
      <w:szCs w:val="20"/>
    </w:rPr>
  </w:style>
  <w:style w:type="character" w:customStyle="1" w:styleId="EstiloCar">
    <w:name w:val="Estilo Car"/>
    <w:link w:val="Estilo"/>
    <w:rsid w:val="004D32AE"/>
    <w:rPr>
      <w:rFonts w:ascii="Arial" w:hAnsi="Arial"/>
      <w:sz w:val="24"/>
    </w:rPr>
  </w:style>
  <w:style w:type="paragraph" w:styleId="Textodeglobo">
    <w:name w:val="Balloon Text"/>
    <w:basedOn w:val="Normal"/>
    <w:link w:val="TextodegloboCar"/>
    <w:uiPriority w:val="99"/>
    <w:semiHidden/>
    <w:unhideWhenUsed/>
    <w:rsid w:val="005B274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B2744"/>
    <w:rPr>
      <w:rFonts w:ascii="Tahoma" w:hAnsi="Tahoma" w:cs="Tahoma"/>
      <w:sz w:val="16"/>
      <w:szCs w:val="16"/>
    </w:rPr>
  </w:style>
  <w:style w:type="paragraph" w:styleId="Encabezado">
    <w:name w:val="header"/>
    <w:basedOn w:val="Normal"/>
    <w:link w:val="EncabezadoCar"/>
    <w:uiPriority w:val="99"/>
    <w:unhideWhenUsed/>
    <w:rsid w:val="00801D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D3B"/>
  </w:style>
  <w:style w:type="paragraph" w:styleId="Piedepgina">
    <w:name w:val="footer"/>
    <w:basedOn w:val="Normal"/>
    <w:link w:val="PiedepginaCar"/>
    <w:uiPriority w:val="99"/>
    <w:unhideWhenUsed/>
    <w:rsid w:val="00801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3B"/>
  </w:style>
  <w:style w:type="paragraph" w:styleId="NormalWeb">
    <w:name w:val="Normal (Web)"/>
    <w:basedOn w:val="Normal"/>
    <w:uiPriority w:val="99"/>
    <w:unhideWhenUsed/>
    <w:rsid w:val="00034A6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4A6A"/>
  </w:style>
  <w:style w:type="character" w:styleId="Textoennegrita">
    <w:name w:val="Strong"/>
    <w:uiPriority w:val="22"/>
    <w:qFormat/>
    <w:rsid w:val="00034A6A"/>
    <w:rPr>
      <w:b/>
      <w:bCs/>
    </w:rPr>
  </w:style>
  <w:style w:type="character" w:styleId="Hipervnculo">
    <w:name w:val="Hyperlink"/>
    <w:uiPriority w:val="99"/>
    <w:unhideWhenUsed/>
    <w:rsid w:val="00034A6A"/>
    <w:rPr>
      <w:color w:val="0000FF"/>
      <w:u w:val="single"/>
    </w:rPr>
  </w:style>
  <w:style w:type="paragraph" w:styleId="Textoindependiente">
    <w:name w:val="Body Text"/>
    <w:basedOn w:val="Normal"/>
    <w:link w:val="TextoindependienteCar"/>
    <w:rsid w:val="008E5049"/>
    <w:pPr>
      <w:spacing w:after="0" w:line="360" w:lineRule="auto"/>
      <w:jc w:val="both"/>
    </w:pPr>
    <w:rPr>
      <w:rFonts w:ascii="Tahoma" w:eastAsia="Times New Roman" w:hAnsi="Tahoma"/>
      <w:sz w:val="25"/>
      <w:szCs w:val="24"/>
      <w:lang w:eastAsia="es-ES"/>
    </w:rPr>
  </w:style>
  <w:style w:type="character" w:customStyle="1" w:styleId="TextoindependienteCar">
    <w:name w:val="Texto independiente Car"/>
    <w:link w:val="Textoindependiente"/>
    <w:rsid w:val="008E5049"/>
    <w:rPr>
      <w:rFonts w:ascii="Tahoma" w:eastAsia="Times New Roman" w:hAnsi="Tahoma" w:cs="Tahoma"/>
      <w:sz w:val="25"/>
      <w:szCs w:val="24"/>
      <w:lang w:eastAsia="es-ES"/>
    </w:rPr>
  </w:style>
  <w:style w:type="paragraph" w:styleId="Textoindependiente2">
    <w:name w:val="Body Text 2"/>
    <w:basedOn w:val="Normal"/>
    <w:link w:val="Textoindependiente2Car"/>
    <w:rsid w:val="008E504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8E5049"/>
    <w:rPr>
      <w:rFonts w:ascii="Times New Roman" w:eastAsia="Times New Roman" w:hAnsi="Times New Roman" w:cs="Times New Roman"/>
      <w:sz w:val="24"/>
      <w:szCs w:val="24"/>
      <w:lang w:val="es-ES" w:eastAsia="es-ES"/>
    </w:rPr>
  </w:style>
  <w:style w:type="character" w:customStyle="1" w:styleId="a">
    <w:name w:val="_"/>
    <w:basedOn w:val="Fuentedeprrafopredeter"/>
    <w:rsid w:val="001E11FD"/>
  </w:style>
  <w:style w:type="table" w:styleId="Tablaconcuadrcula">
    <w:name w:val="Table Grid"/>
    <w:basedOn w:val="Tablanormal"/>
    <w:uiPriority w:val="59"/>
    <w:rsid w:val="0088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A654B"/>
    <w:pPr>
      <w:spacing w:after="120"/>
      <w:ind w:left="283"/>
    </w:pPr>
  </w:style>
  <w:style w:type="character" w:customStyle="1" w:styleId="SangradetextonormalCar">
    <w:name w:val="Sangría de texto normal Car"/>
    <w:basedOn w:val="Fuentedeprrafopredeter"/>
    <w:link w:val="Sangradetextonormal"/>
    <w:uiPriority w:val="99"/>
    <w:rsid w:val="00EA654B"/>
  </w:style>
  <w:style w:type="character" w:customStyle="1" w:styleId="style1051">
    <w:name w:val="style1051"/>
    <w:rsid w:val="00EA654B"/>
    <w:rPr>
      <w:rFonts w:ascii="Georgia" w:hAnsi="Georgia" w:hint="default"/>
      <w:color w:val="990000"/>
      <w:sz w:val="23"/>
      <w:szCs w:val="23"/>
    </w:rPr>
  </w:style>
  <w:style w:type="character" w:customStyle="1" w:styleId="Ttulo2Car">
    <w:name w:val="Título 2 Car"/>
    <w:link w:val="Ttulo2"/>
    <w:uiPriority w:val="99"/>
    <w:rsid w:val="00692E41"/>
    <w:rPr>
      <w:rFonts w:ascii="Cambria" w:eastAsia="Times New Roman" w:hAnsi="Cambria" w:cs="Times New Roman"/>
      <w:b/>
      <w:bCs/>
      <w:color w:val="4F81BD"/>
      <w:sz w:val="26"/>
      <w:szCs w:val="26"/>
    </w:rPr>
  </w:style>
  <w:style w:type="paragraph" w:customStyle="1" w:styleId="Default">
    <w:name w:val="Default"/>
    <w:rsid w:val="00A133D0"/>
    <w:pPr>
      <w:autoSpaceDE w:val="0"/>
      <w:autoSpaceDN w:val="0"/>
      <w:adjustRightInd w:val="0"/>
    </w:pPr>
    <w:rPr>
      <w:rFonts w:ascii="Arial" w:hAnsi="Arial" w:cs="Arial"/>
      <w:color w:val="000000"/>
      <w:sz w:val="24"/>
      <w:szCs w:val="24"/>
      <w:lang w:eastAsia="en-US"/>
    </w:rPr>
  </w:style>
  <w:style w:type="paragraph" w:styleId="Mapadeldocumento">
    <w:name w:val="Document Map"/>
    <w:basedOn w:val="Normal"/>
    <w:link w:val="MapadeldocumentoCar"/>
    <w:uiPriority w:val="99"/>
    <w:semiHidden/>
    <w:unhideWhenUsed/>
    <w:rsid w:val="00DB4EFC"/>
    <w:rPr>
      <w:rFonts w:ascii="Tahoma" w:hAnsi="Tahoma"/>
      <w:sz w:val="16"/>
      <w:szCs w:val="16"/>
    </w:rPr>
  </w:style>
  <w:style w:type="character" w:customStyle="1" w:styleId="MapadeldocumentoCar">
    <w:name w:val="Mapa del documento Car"/>
    <w:link w:val="Mapadeldocumento"/>
    <w:uiPriority w:val="99"/>
    <w:semiHidden/>
    <w:rsid w:val="00DB4EFC"/>
    <w:rPr>
      <w:rFonts w:ascii="Tahoma" w:hAnsi="Tahoma" w:cs="Tahoma"/>
      <w:sz w:val="16"/>
      <w:szCs w:val="16"/>
      <w:lang w:eastAsia="en-US"/>
    </w:rPr>
  </w:style>
  <w:style w:type="character" w:customStyle="1" w:styleId="SinespaciadoCar">
    <w:name w:val="Sin espaciado Car"/>
    <w:link w:val="Sinespaciado"/>
    <w:uiPriority w:val="1"/>
    <w:rsid w:val="00C10B1F"/>
    <w:rPr>
      <w:sz w:val="22"/>
      <w:szCs w:val="22"/>
      <w:lang w:val="es-MX" w:eastAsia="en-US" w:bidi="ar-SA"/>
    </w:rPr>
  </w:style>
  <w:style w:type="paragraph" w:customStyle="1" w:styleId="paragraph">
    <w:name w:val="paragraph"/>
    <w:basedOn w:val="Normal"/>
    <w:rsid w:val="00830E3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830E34"/>
  </w:style>
  <w:style w:type="character" w:customStyle="1" w:styleId="eop">
    <w:name w:val="eop"/>
    <w:basedOn w:val="Fuentedeprrafopredeter"/>
    <w:rsid w:val="00830E34"/>
  </w:style>
  <w:style w:type="paragraph" w:styleId="Textonotapie">
    <w:name w:val="footnote text"/>
    <w:basedOn w:val="Normal"/>
    <w:link w:val="TextonotapieCar"/>
    <w:uiPriority w:val="99"/>
    <w:unhideWhenUsed/>
    <w:rsid w:val="00830E34"/>
    <w:pPr>
      <w:spacing w:after="0" w:line="240" w:lineRule="auto"/>
    </w:pPr>
    <w:rPr>
      <w:rFonts w:eastAsia="Times New Roman"/>
      <w:sz w:val="20"/>
      <w:szCs w:val="20"/>
      <w:lang w:val="es-ES_tradnl" w:eastAsia="es-ES"/>
    </w:rPr>
  </w:style>
  <w:style w:type="character" w:customStyle="1" w:styleId="TextonotapieCar">
    <w:name w:val="Texto nota pie Car"/>
    <w:link w:val="Textonotapie"/>
    <w:uiPriority w:val="99"/>
    <w:rsid w:val="00830E34"/>
    <w:rPr>
      <w:rFonts w:eastAsia="Times New Roman"/>
      <w:lang w:val="es-ES_tradnl" w:eastAsia="es-ES"/>
    </w:rPr>
  </w:style>
  <w:style w:type="character" w:styleId="Refdenotaalpie">
    <w:name w:val="footnote reference"/>
    <w:unhideWhenUsed/>
    <w:rsid w:val="00830E34"/>
    <w:rPr>
      <w:vertAlign w:val="superscript"/>
    </w:rPr>
  </w:style>
  <w:style w:type="paragraph" w:customStyle="1" w:styleId="Texto">
    <w:name w:val="Texto"/>
    <w:basedOn w:val="Normal"/>
    <w:link w:val="TextoCar"/>
    <w:rsid w:val="00830E34"/>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830E34"/>
    <w:rPr>
      <w:rFonts w:ascii="Arial" w:eastAsia="Times New Roman" w:hAnsi="Arial"/>
      <w:sz w:val="18"/>
      <w:lang w:val="es-ES" w:eastAsia="es-ES"/>
    </w:rPr>
  </w:style>
  <w:style w:type="paragraph" w:styleId="Textoindependiente3">
    <w:name w:val="Body Text 3"/>
    <w:basedOn w:val="Normal"/>
    <w:link w:val="Textoindependiente3Car"/>
    <w:uiPriority w:val="99"/>
    <w:unhideWhenUsed/>
    <w:rsid w:val="00892034"/>
    <w:pPr>
      <w:spacing w:after="120"/>
    </w:pPr>
    <w:rPr>
      <w:sz w:val="16"/>
      <w:szCs w:val="16"/>
    </w:rPr>
  </w:style>
  <w:style w:type="character" w:customStyle="1" w:styleId="Textoindependiente3Car">
    <w:name w:val="Texto independiente 3 Car"/>
    <w:link w:val="Textoindependiente3"/>
    <w:uiPriority w:val="99"/>
    <w:rsid w:val="00892034"/>
    <w:rPr>
      <w:sz w:val="16"/>
      <w:szCs w:val="16"/>
      <w:lang w:eastAsia="en-US"/>
    </w:rPr>
  </w:style>
  <w:style w:type="paragraph" w:customStyle="1" w:styleId="Cuadrculamedia1-nfasis21">
    <w:name w:val="Cuadrícula media 1 - Énfasis 21"/>
    <w:basedOn w:val="Normal"/>
    <w:qFormat/>
    <w:rsid w:val="001F3AA8"/>
    <w:pPr>
      <w:spacing w:after="0" w:line="240" w:lineRule="auto"/>
      <w:ind w:left="720"/>
      <w:contextualSpacing/>
    </w:pPr>
    <w:rPr>
      <w:rFonts w:ascii="Arial" w:eastAsia="Times New Roman" w:hAnsi="Arial" w:cs="Tahoma"/>
      <w:szCs w:val="24"/>
      <w:lang w:eastAsia="es-ES"/>
    </w:rPr>
  </w:style>
  <w:style w:type="character" w:styleId="nfasis">
    <w:name w:val="Emphasis"/>
    <w:uiPriority w:val="20"/>
    <w:qFormat/>
    <w:rsid w:val="009B11AE"/>
    <w:rPr>
      <w:i/>
      <w:iCs/>
    </w:rPr>
  </w:style>
  <w:style w:type="paragraph" w:customStyle="1" w:styleId="m9120374695339272382gmail-msonospacing">
    <w:name w:val="m_9120374695339272382gmail-msonospacing"/>
    <w:basedOn w:val="Normal"/>
    <w:rsid w:val="003A757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uiPriority w:val="9"/>
    <w:rsid w:val="00587252"/>
    <w:rPr>
      <w:rFonts w:ascii="Cambria" w:eastAsia="Times New Roman" w:hAnsi="Cambria" w:cs="Times New Roman"/>
      <w:b/>
      <w:bCs/>
      <w:kern w:val="32"/>
      <w:sz w:val="32"/>
      <w:szCs w:val="32"/>
      <w:lang w:eastAsia="en-US"/>
    </w:rPr>
  </w:style>
  <w:style w:type="paragraph" w:customStyle="1" w:styleId="Normal1">
    <w:name w:val="Normal1"/>
    <w:rsid w:val="00E60890"/>
    <w:rPr>
      <w:rFonts w:ascii="Times New Roman" w:eastAsia="Times New Roman" w:hAnsi="Times New Roman"/>
      <w:color w:val="000000"/>
      <w:sz w:val="24"/>
      <w:lang w:val="es-ES" w:eastAsia="es-ES"/>
    </w:rPr>
  </w:style>
  <w:style w:type="character" w:customStyle="1" w:styleId="NOMBRES">
    <w:name w:val="NOMBRES"/>
    <w:uiPriority w:val="1"/>
    <w:rsid w:val="00E608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676">
      <w:bodyDiv w:val="1"/>
      <w:marLeft w:val="0"/>
      <w:marRight w:val="0"/>
      <w:marTop w:val="0"/>
      <w:marBottom w:val="0"/>
      <w:divBdr>
        <w:top w:val="none" w:sz="0" w:space="0" w:color="auto"/>
        <w:left w:val="none" w:sz="0" w:space="0" w:color="auto"/>
        <w:bottom w:val="none" w:sz="0" w:space="0" w:color="auto"/>
        <w:right w:val="none" w:sz="0" w:space="0" w:color="auto"/>
      </w:divBdr>
    </w:div>
    <w:div w:id="381712975">
      <w:bodyDiv w:val="1"/>
      <w:marLeft w:val="0"/>
      <w:marRight w:val="0"/>
      <w:marTop w:val="0"/>
      <w:marBottom w:val="0"/>
      <w:divBdr>
        <w:top w:val="none" w:sz="0" w:space="0" w:color="auto"/>
        <w:left w:val="none" w:sz="0" w:space="0" w:color="auto"/>
        <w:bottom w:val="none" w:sz="0" w:space="0" w:color="auto"/>
        <w:right w:val="none" w:sz="0" w:space="0" w:color="auto"/>
      </w:divBdr>
    </w:div>
    <w:div w:id="506359673">
      <w:bodyDiv w:val="1"/>
      <w:marLeft w:val="0"/>
      <w:marRight w:val="0"/>
      <w:marTop w:val="0"/>
      <w:marBottom w:val="0"/>
      <w:divBdr>
        <w:top w:val="none" w:sz="0" w:space="0" w:color="auto"/>
        <w:left w:val="none" w:sz="0" w:space="0" w:color="auto"/>
        <w:bottom w:val="none" w:sz="0" w:space="0" w:color="auto"/>
        <w:right w:val="none" w:sz="0" w:space="0" w:color="auto"/>
      </w:divBdr>
      <w:divsChild>
        <w:div w:id="1865246697">
          <w:marLeft w:val="0"/>
          <w:marRight w:val="0"/>
          <w:marTop w:val="0"/>
          <w:marBottom w:val="0"/>
          <w:divBdr>
            <w:top w:val="none" w:sz="0" w:space="0" w:color="auto"/>
            <w:left w:val="none" w:sz="0" w:space="0" w:color="auto"/>
            <w:bottom w:val="none" w:sz="0" w:space="0" w:color="auto"/>
            <w:right w:val="none" w:sz="0" w:space="0" w:color="auto"/>
          </w:divBdr>
        </w:div>
        <w:div w:id="2054227886">
          <w:marLeft w:val="0"/>
          <w:marRight w:val="0"/>
          <w:marTop w:val="0"/>
          <w:marBottom w:val="0"/>
          <w:divBdr>
            <w:top w:val="none" w:sz="0" w:space="0" w:color="auto"/>
            <w:left w:val="none" w:sz="0" w:space="0" w:color="auto"/>
            <w:bottom w:val="none" w:sz="0" w:space="0" w:color="auto"/>
            <w:right w:val="none" w:sz="0" w:space="0" w:color="auto"/>
          </w:divBdr>
        </w:div>
      </w:divsChild>
    </w:div>
    <w:div w:id="621156298">
      <w:bodyDiv w:val="1"/>
      <w:marLeft w:val="0"/>
      <w:marRight w:val="0"/>
      <w:marTop w:val="0"/>
      <w:marBottom w:val="0"/>
      <w:divBdr>
        <w:top w:val="none" w:sz="0" w:space="0" w:color="auto"/>
        <w:left w:val="none" w:sz="0" w:space="0" w:color="auto"/>
        <w:bottom w:val="none" w:sz="0" w:space="0" w:color="auto"/>
        <w:right w:val="none" w:sz="0" w:space="0" w:color="auto"/>
      </w:divBdr>
      <w:divsChild>
        <w:div w:id="348415109">
          <w:marLeft w:val="0"/>
          <w:marRight w:val="0"/>
          <w:marTop w:val="0"/>
          <w:marBottom w:val="0"/>
          <w:divBdr>
            <w:top w:val="none" w:sz="0" w:space="0" w:color="auto"/>
            <w:left w:val="none" w:sz="0" w:space="0" w:color="auto"/>
            <w:bottom w:val="none" w:sz="0" w:space="0" w:color="auto"/>
            <w:right w:val="none" w:sz="0" w:space="0" w:color="auto"/>
          </w:divBdr>
        </w:div>
        <w:div w:id="365913374">
          <w:marLeft w:val="0"/>
          <w:marRight w:val="0"/>
          <w:marTop w:val="0"/>
          <w:marBottom w:val="0"/>
          <w:divBdr>
            <w:top w:val="none" w:sz="0" w:space="0" w:color="auto"/>
            <w:left w:val="none" w:sz="0" w:space="0" w:color="auto"/>
            <w:bottom w:val="none" w:sz="0" w:space="0" w:color="auto"/>
            <w:right w:val="none" w:sz="0" w:space="0" w:color="auto"/>
          </w:divBdr>
        </w:div>
        <w:div w:id="1552572993">
          <w:marLeft w:val="0"/>
          <w:marRight w:val="0"/>
          <w:marTop w:val="0"/>
          <w:marBottom w:val="0"/>
          <w:divBdr>
            <w:top w:val="none" w:sz="0" w:space="0" w:color="auto"/>
            <w:left w:val="none" w:sz="0" w:space="0" w:color="auto"/>
            <w:bottom w:val="none" w:sz="0" w:space="0" w:color="auto"/>
            <w:right w:val="none" w:sz="0" w:space="0" w:color="auto"/>
          </w:divBdr>
        </w:div>
        <w:div w:id="1625696446">
          <w:marLeft w:val="0"/>
          <w:marRight w:val="0"/>
          <w:marTop w:val="0"/>
          <w:marBottom w:val="0"/>
          <w:divBdr>
            <w:top w:val="none" w:sz="0" w:space="0" w:color="auto"/>
            <w:left w:val="none" w:sz="0" w:space="0" w:color="auto"/>
            <w:bottom w:val="none" w:sz="0" w:space="0" w:color="auto"/>
            <w:right w:val="none" w:sz="0" w:space="0" w:color="auto"/>
          </w:divBdr>
        </w:div>
        <w:div w:id="1921209621">
          <w:marLeft w:val="0"/>
          <w:marRight w:val="0"/>
          <w:marTop w:val="0"/>
          <w:marBottom w:val="0"/>
          <w:divBdr>
            <w:top w:val="none" w:sz="0" w:space="0" w:color="auto"/>
            <w:left w:val="none" w:sz="0" w:space="0" w:color="auto"/>
            <w:bottom w:val="none" w:sz="0" w:space="0" w:color="auto"/>
            <w:right w:val="none" w:sz="0" w:space="0" w:color="auto"/>
          </w:divBdr>
        </w:div>
      </w:divsChild>
    </w:div>
    <w:div w:id="701249459">
      <w:bodyDiv w:val="1"/>
      <w:marLeft w:val="0"/>
      <w:marRight w:val="0"/>
      <w:marTop w:val="0"/>
      <w:marBottom w:val="0"/>
      <w:divBdr>
        <w:top w:val="none" w:sz="0" w:space="0" w:color="auto"/>
        <w:left w:val="none" w:sz="0" w:space="0" w:color="auto"/>
        <w:bottom w:val="none" w:sz="0" w:space="0" w:color="auto"/>
        <w:right w:val="none" w:sz="0" w:space="0" w:color="auto"/>
      </w:divBdr>
    </w:div>
    <w:div w:id="1102337616">
      <w:bodyDiv w:val="1"/>
      <w:marLeft w:val="0"/>
      <w:marRight w:val="0"/>
      <w:marTop w:val="0"/>
      <w:marBottom w:val="0"/>
      <w:divBdr>
        <w:top w:val="none" w:sz="0" w:space="0" w:color="auto"/>
        <w:left w:val="none" w:sz="0" w:space="0" w:color="auto"/>
        <w:bottom w:val="none" w:sz="0" w:space="0" w:color="auto"/>
        <w:right w:val="none" w:sz="0" w:space="0" w:color="auto"/>
      </w:divBdr>
      <w:divsChild>
        <w:div w:id="1226067421">
          <w:marLeft w:val="0"/>
          <w:marRight w:val="0"/>
          <w:marTop w:val="0"/>
          <w:marBottom w:val="0"/>
          <w:divBdr>
            <w:top w:val="none" w:sz="0" w:space="0" w:color="auto"/>
            <w:left w:val="none" w:sz="0" w:space="0" w:color="auto"/>
            <w:bottom w:val="none" w:sz="0" w:space="0" w:color="auto"/>
            <w:right w:val="none" w:sz="0" w:space="0" w:color="auto"/>
          </w:divBdr>
        </w:div>
        <w:div w:id="1813908290">
          <w:marLeft w:val="0"/>
          <w:marRight w:val="0"/>
          <w:marTop w:val="0"/>
          <w:marBottom w:val="0"/>
          <w:divBdr>
            <w:top w:val="none" w:sz="0" w:space="0" w:color="auto"/>
            <w:left w:val="none" w:sz="0" w:space="0" w:color="auto"/>
            <w:bottom w:val="none" w:sz="0" w:space="0" w:color="auto"/>
            <w:right w:val="none" w:sz="0" w:space="0" w:color="auto"/>
          </w:divBdr>
        </w:div>
        <w:div w:id="2113893006">
          <w:marLeft w:val="0"/>
          <w:marRight w:val="0"/>
          <w:marTop w:val="0"/>
          <w:marBottom w:val="0"/>
          <w:divBdr>
            <w:top w:val="none" w:sz="0" w:space="0" w:color="auto"/>
            <w:left w:val="none" w:sz="0" w:space="0" w:color="auto"/>
            <w:bottom w:val="none" w:sz="0" w:space="0" w:color="auto"/>
            <w:right w:val="none" w:sz="0" w:space="0" w:color="auto"/>
          </w:divBdr>
        </w:div>
      </w:divsChild>
    </w:div>
    <w:div w:id="1358042725">
      <w:bodyDiv w:val="1"/>
      <w:marLeft w:val="0"/>
      <w:marRight w:val="0"/>
      <w:marTop w:val="0"/>
      <w:marBottom w:val="0"/>
      <w:divBdr>
        <w:top w:val="none" w:sz="0" w:space="0" w:color="auto"/>
        <w:left w:val="none" w:sz="0" w:space="0" w:color="auto"/>
        <w:bottom w:val="none" w:sz="0" w:space="0" w:color="auto"/>
        <w:right w:val="none" w:sz="0" w:space="0" w:color="auto"/>
      </w:divBdr>
    </w:div>
    <w:div w:id="1559516447">
      <w:bodyDiv w:val="1"/>
      <w:marLeft w:val="0"/>
      <w:marRight w:val="0"/>
      <w:marTop w:val="0"/>
      <w:marBottom w:val="0"/>
      <w:divBdr>
        <w:top w:val="none" w:sz="0" w:space="0" w:color="auto"/>
        <w:left w:val="none" w:sz="0" w:space="0" w:color="auto"/>
        <w:bottom w:val="none" w:sz="0" w:space="0" w:color="auto"/>
        <w:right w:val="none" w:sz="0" w:space="0" w:color="auto"/>
      </w:divBdr>
    </w:div>
    <w:div w:id="1671177505">
      <w:bodyDiv w:val="1"/>
      <w:marLeft w:val="0"/>
      <w:marRight w:val="0"/>
      <w:marTop w:val="0"/>
      <w:marBottom w:val="0"/>
      <w:divBdr>
        <w:top w:val="none" w:sz="0" w:space="0" w:color="auto"/>
        <w:left w:val="none" w:sz="0" w:space="0" w:color="auto"/>
        <w:bottom w:val="none" w:sz="0" w:space="0" w:color="auto"/>
        <w:right w:val="none" w:sz="0" w:space="0" w:color="auto"/>
      </w:divBdr>
    </w:div>
    <w:div w:id="1759600470">
      <w:bodyDiv w:val="1"/>
      <w:marLeft w:val="0"/>
      <w:marRight w:val="0"/>
      <w:marTop w:val="0"/>
      <w:marBottom w:val="0"/>
      <w:divBdr>
        <w:top w:val="none" w:sz="0" w:space="0" w:color="auto"/>
        <w:left w:val="none" w:sz="0" w:space="0" w:color="auto"/>
        <w:bottom w:val="none" w:sz="0" w:space="0" w:color="auto"/>
        <w:right w:val="none" w:sz="0" w:space="0" w:color="auto"/>
      </w:divBdr>
      <w:divsChild>
        <w:div w:id="92407011">
          <w:marLeft w:val="0"/>
          <w:marRight w:val="0"/>
          <w:marTop w:val="0"/>
          <w:marBottom w:val="0"/>
          <w:divBdr>
            <w:top w:val="none" w:sz="0" w:space="0" w:color="auto"/>
            <w:left w:val="none" w:sz="0" w:space="0" w:color="auto"/>
            <w:bottom w:val="none" w:sz="0" w:space="0" w:color="auto"/>
            <w:right w:val="none" w:sz="0" w:space="0" w:color="auto"/>
          </w:divBdr>
        </w:div>
        <w:div w:id="162362286">
          <w:marLeft w:val="0"/>
          <w:marRight w:val="0"/>
          <w:marTop w:val="0"/>
          <w:marBottom w:val="0"/>
          <w:divBdr>
            <w:top w:val="none" w:sz="0" w:space="0" w:color="auto"/>
            <w:left w:val="none" w:sz="0" w:space="0" w:color="auto"/>
            <w:bottom w:val="none" w:sz="0" w:space="0" w:color="auto"/>
            <w:right w:val="none" w:sz="0" w:space="0" w:color="auto"/>
          </w:divBdr>
        </w:div>
        <w:div w:id="209080110">
          <w:marLeft w:val="0"/>
          <w:marRight w:val="0"/>
          <w:marTop w:val="0"/>
          <w:marBottom w:val="0"/>
          <w:divBdr>
            <w:top w:val="none" w:sz="0" w:space="0" w:color="auto"/>
            <w:left w:val="none" w:sz="0" w:space="0" w:color="auto"/>
            <w:bottom w:val="none" w:sz="0" w:space="0" w:color="auto"/>
            <w:right w:val="none" w:sz="0" w:space="0" w:color="auto"/>
          </w:divBdr>
        </w:div>
        <w:div w:id="472603367">
          <w:marLeft w:val="0"/>
          <w:marRight w:val="0"/>
          <w:marTop w:val="0"/>
          <w:marBottom w:val="0"/>
          <w:divBdr>
            <w:top w:val="none" w:sz="0" w:space="0" w:color="auto"/>
            <w:left w:val="none" w:sz="0" w:space="0" w:color="auto"/>
            <w:bottom w:val="none" w:sz="0" w:space="0" w:color="auto"/>
            <w:right w:val="none" w:sz="0" w:space="0" w:color="auto"/>
          </w:divBdr>
        </w:div>
        <w:div w:id="1111782607">
          <w:marLeft w:val="0"/>
          <w:marRight w:val="0"/>
          <w:marTop w:val="0"/>
          <w:marBottom w:val="0"/>
          <w:divBdr>
            <w:top w:val="none" w:sz="0" w:space="0" w:color="auto"/>
            <w:left w:val="none" w:sz="0" w:space="0" w:color="auto"/>
            <w:bottom w:val="none" w:sz="0" w:space="0" w:color="auto"/>
            <w:right w:val="none" w:sz="0" w:space="0" w:color="auto"/>
          </w:divBdr>
        </w:div>
        <w:div w:id="1127819277">
          <w:marLeft w:val="0"/>
          <w:marRight w:val="0"/>
          <w:marTop w:val="0"/>
          <w:marBottom w:val="0"/>
          <w:divBdr>
            <w:top w:val="none" w:sz="0" w:space="0" w:color="auto"/>
            <w:left w:val="none" w:sz="0" w:space="0" w:color="auto"/>
            <w:bottom w:val="none" w:sz="0" w:space="0" w:color="auto"/>
            <w:right w:val="none" w:sz="0" w:space="0" w:color="auto"/>
          </w:divBdr>
        </w:div>
        <w:div w:id="1560358222">
          <w:marLeft w:val="0"/>
          <w:marRight w:val="0"/>
          <w:marTop w:val="0"/>
          <w:marBottom w:val="0"/>
          <w:divBdr>
            <w:top w:val="none" w:sz="0" w:space="0" w:color="auto"/>
            <w:left w:val="none" w:sz="0" w:space="0" w:color="auto"/>
            <w:bottom w:val="none" w:sz="0" w:space="0" w:color="auto"/>
            <w:right w:val="none" w:sz="0" w:space="0" w:color="auto"/>
          </w:divBdr>
        </w:div>
        <w:div w:id="2144419393">
          <w:marLeft w:val="0"/>
          <w:marRight w:val="0"/>
          <w:marTop w:val="0"/>
          <w:marBottom w:val="0"/>
          <w:divBdr>
            <w:top w:val="none" w:sz="0" w:space="0" w:color="auto"/>
            <w:left w:val="none" w:sz="0" w:space="0" w:color="auto"/>
            <w:bottom w:val="none" w:sz="0" w:space="0" w:color="auto"/>
            <w:right w:val="none" w:sz="0" w:space="0" w:color="auto"/>
          </w:divBdr>
        </w:div>
      </w:divsChild>
    </w:div>
    <w:div w:id="1874725835">
      <w:bodyDiv w:val="1"/>
      <w:marLeft w:val="0"/>
      <w:marRight w:val="0"/>
      <w:marTop w:val="0"/>
      <w:marBottom w:val="0"/>
      <w:divBdr>
        <w:top w:val="none" w:sz="0" w:space="0" w:color="auto"/>
        <w:left w:val="none" w:sz="0" w:space="0" w:color="auto"/>
        <w:bottom w:val="none" w:sz="0" w:space="0" w:color="auto"/>
        <w:right w:val="none" w:sz="0" w:space="0" w:color="auto"/>
      </w:divBdr>
      <w:divsChild>
        <w:div w:id="703560005">
          <w:marLeft w:val="0"/>
          <w:marRight w:val="0"/>
          <w:marTop w:val="0"/>
          <w:marBottom w:val="0"/>
          <w:divBdr>
            <w:top w:val="none" w:sz="0" w:space="0" w:color="auto"/>
            <w:left w:val="none" w:sz="0" w:space="0" w:color="auto"/>
            <w:bottom w:val="none" w:sz="0" w:space="0" w:color="auto"/>
            <w:right w:val="none" w:sz="0" w:space="0" w:color="auto"/>
          </w:divBdr>
        </w:div>
        <w:div w:id="829560538">
          <w:marLeft w:val="0"/>
          <w:marRight w:val="0"/>
          <w:marTop w:val="0"/>
          <w:marBottom w:val="0"/>
          <w:divBdr>
            <w:top w:val="none" w:sz="0" w:space="0" w:color="auto"/>
            <w:left w:val="none" w:sz="0" w:space="0" w:color="auto"/>
            <w:bottom w:val="none" w:sz="0" w:space="0" w:color="auto"/>
            <w:right w:val="none" w:sz="0" w:space="0" w:color="auto"/>
          </w:divBdr>
        </w:div>
        <w:div w:id="1680044268">
          <w:marLeft w:val="0"/>
          <w:marRight w:val="0"/>
          <w:marTop w:val="0"/>
          <w:marBottom w:val="0"/>
          <w:divBdr>
            <w:top w:val="none" w:sz="0" w:space="0" w:color="auto"/>
            <w:left w:val="none" w:sz="0" w:space="0" w:color="auto"/>
            <w:bottom w:val="none" w:sz="0" w:space="0" w:color="auto"/>
            <w:right w:val="none" w:sz="0" w:space="0" w:color="auto"/>
          </w:divBdr>
        </w:div>
        <w:div w:id="1778476542">
          <w:marLeft w:val="0"/>
          <w:marRight w:val="0"/>
          <w:marTop w:val="0"/>
          <w:marBottom w:val="0"/>
          <w:divBdr>
            <w:top w:val="none" w:sz="0" w:space="0" w:color="auto"/>
            <w:left w:val="none" w:sz="0" w:space="0" w:color="auto"/>
            <w:bottom w:val="none" w:sz="0" w:space="0" w:color="auto"/>
            <w:right w:val="none" w:sz="0" w:space="0" w:color="auto"/>
          </w:divBdr>
        </w:div>
      </w:divsChild>
    </w:div>
    <w:div w:id="1922983792">
      <w:bodyDiv w:val="1"/>
      <w:marLeft w:val="0"/>
      <w:marRight w:val="0"/>
      <w:marTop w:val="0"/>
      <w:marBottom w:val="0"/>
      <w:divBdr>
        <w:top w:val="none" w:sz="0" w:space="0" w:color="auto"/>
        <w:left w:val="none" w:sz="0" w:space="0" w:color="auto"/>
        <w:bottom w:val="none" w:sz="0" w:space="0" w:color="auto"/>
        <w:right w:val="none" w:sz="0" w:space="0" w:color="auto"/>
      </w:divBdr>
    </w:div>
    <w:div w:id="21380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9DCD-B145-42C7-8B32-789FAB32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nsolis</dc:creator>
  <cp:lastModifiedBy>Usuario de Windows</cp:lastModifiedBy>
  <cp:revision>2</cp:revision>
  <cp:lastPrinted>2019-08-19T17:24:00Z</cp:lastPrinted>
  <dcterms:created xsi:type="dcterms:W3CDTF">2020-08-21T21:45:00Z</dcterms:created>
  <dcterms:modified xsi:type="dcterms:W3CDTF">2020-08-21T21:45:00Z</dcterms:modified>
</cp:coreProperties>
</file>