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D9" w:rsidRPr="00D73131" w:rsidRDefault="001016FE" w:rsidP="00042ED9">
      <w:pPr>
        <w:pStyle w:val="Sinespaciado"/>
        <w:jc w:val="center"/>
        <w:rPr>
          <w:rFonts w:ascii="Century Gothic" w:hAnsi="Century Gothic"/>
        </w:rPr>
      </w:pPr>
      <w:r>
        <w:rPr>
          <w:rFonts w:ascii="Century Gothic" w:hAnsi="Century Gothic"/>
        </w:rPr>
        <w:t>“</w:t>
      </w:r>
      <w:r w:rsidR="00042ED9" w:rsidRPr="00D73131">
        <w:rPr>
          <w:rFonts w:ascii="Century Gothic" w:hAnsi="Century Gothic"/>
        </w:rPr>
        <w:t>2020, Por un Nuevo Federalismo Fiscal, Justo y Equitativo</w:t>
      </w:r>
      <w:r>
        <w:rPr>
          <w:rFonts w:ascii="Century Gothic" w:hAnsi="Century Gothic"/>
        </w:rPr>
        <w:t>”</w:t>
      </w:r>
    </w:p>
    <w:p w:rsidR="00042ED9" w:rsidRPr="00D73131" w:rsidRDefault="001016FE" w:rsidP="00042ED9">
      <w:pPr>
        <w:pStyle w:val="Sinespaciado"/>
        <w:jc w:val="center"/>
        <w:rPr>
          <w:rFonts w:ascii="Century Gothic" w:hAnsi="Century Gothic"/>
        </w:rPr>
      </w:pPr>
      <w:r>
        <w:rPr>
          <w:rFonts w:ascii="Century Gothic" w:hAnsi="Century Gothic"/>
        </w:rPr>
        <w:t>“</w:t>
      </w:r>
      <w:r w:rsidR="00042ED9" w:rsidRPr="00D73131">
        <w:rPr>
          <w:rFonts w:ascii="Century Gothic" w:hAnsi="Century Gothic"/>
        </w:rPr>
        <w:t>2020, Año de la Sanidad Vegetal</w:t>
      </w:r>
      <w:r>
        <w:rPr>
          <w:rFonts w:ascii="Century Gothic" w:hAnsi="Century Gothic"/>
        </w:rPr>
        <w:t>”</w:t>
      </w:r>
    </w:p>
    <w:p w:rsidR="00042ED9" w:rsidRDefault="00042ED9" w:rsidP="00042ED9">
      <w:pPr>
        <w:pStyle w:val="Normal1"/>
        <w:jc w:val="right"/>
        <w:rPr>
          <w:rFonts w:ascii="Century Gothic" w:eastAsia="Pinyon Script" w:hAnsi="Century Gothic" w:cs="Pinyon Script"/>
        </w:rPr>
      </w:pPr>
    </w:p>
    <w:p w:rsidR="00042ED9" w:rsidRDefault="00042ED9" w:rsidP="00042ED9">
      <w:pPr>
        <w:pStyle w:val="Normal1"/>
        <w:jc w:val="right"/>
        <w:rPr>
          <w:rFonts w:ascii="Century Gothic" w:eastAsia="Pinyon Script" w:hAnsi="Century Gothic" w:cs="Pinyon Script"/>
        </w:rPr>
      </w:pPr>
      <w:r w:rsidRPr="003705CC">
        <w:rPr>
          <w:rFonts w:ascii="Century Gothic" w:eastAsia="Pinyon Script" w:hAnsi="Century Gothic" w:cs="Pinyon Script"/>
        </w:rPr>
        <w:t>Junta de Coordinación Política</w:t>
      </w:r>
    </w:p>
    <w:p w:rsidR="00042ED9" w:rsidRPr="003705CC" w:rsidRDefault="00042ED9" w:rsidP="00042ED9">
      <w:pPr>
        <w:pStyle w:val="Normal1"/>
        <w:jc w:val="right"/>
        <w:rPr>
          <w:rFonts w:ascii="Century Gothic" w:eastAsia="Pinyon Script" w:hAnsi="Century Gothic" w:cs="Pinyon Script"/>
        </w:rPr>
      </w:pPr>
      <w:r>
        <w:rPr>
          <w:rFonts w:ascii="Century Gothic" w:eastAsia="Pinyon Script" w:hAnsi="Century Gothic" w:cs="Pinyon Script"/>
        </w:rPr>
        <w:t>LXVI Legislatura</w:t>
      </w:r>
    </w:p>
    <w:p w:rsidR="00042ED9" w:rsidRDefault="00042ED9" w:rsidP="00042ED9">
      <w:pPr>
        <w:pStyle w:val="Normal1"/>
        <w:jc w:val="right"/>
        <w:rPr>
          <w:rFonts w:ascii="Century Gothic" w:hAnsi="Century Gothic"/>
        </w:rPr>
      </w:pPr>
      <w:r w:rsidRPr="003705CC">
        <w:rPr>
          <w:rFonts w:ascii="Century Gothic" w:hAnsi="Century Gothic"/>
        </w:rPr>
        <w:t>DJCP/</w:t>
      </w:r>
      <w:r w:rsidR="00C26F12">
        <w:rPr>
          <w:rFonts w:ascii="Century Gothic" w:hAnsi="Century Gothic"/>
        </w:rPr>
        <w:t>43</w:t>
      </w:r>
      <w:r w:rsidRPr="003705CC">
        <w:rPr>
          <w:rFonts w:ascii="Century Gothic" w:hAnsi="Century Gothic"/>
        </w:rPr>
        <w:t>/2020</w:t>
      </w:r>
    </w:p>
    <w:p w:rsidR="00042ED9" w:rsidRDefault="00042ED9" w:rsidP="00042ED9">
      <w:pPr>
        <w:pStyle w:val="Normal1"/>
        <w:jc w:val="right"/>
        <w:rPr>
          <w:rFonts w:ascii="Century Gothic" w:hAnsi="Century Gothic"/>
        </w:rPr>
      </w:pPr>
    </w:p>
    <w:p w:rsidR="0088056E" w:rsidRDefault="0088056E"/>
    <w:p w:rsidR="00042ED9" w:rsidRDefault="00042ED9"/>
    <w:p w:rsidR="00042ED9" w:rsidRPr="00410AEF" w:rsidRDefault="00042ED9" w:rsidP="00042ED9">
      <w:pPr>
        <w:spacing w:after="0" w:line="240" w:lineRule="auto"/>
        <w:rPr>
          <w:rFonts w:ascii="Century Gothic" w:eastAsia="Times New Roman" w:hAnsi="Century Gothic" w:cs="Arial"/>
          <w:b/>
          <w:color w:val="000000"/>
          <w:sz w:val="24"/>
          <w:szCs w:val="20"/>
          <w:lang w:eastAsia="es-ES"/>
        </w:rPr>
      </w:pPr>
      <w:r w:rsidRPr="00410AEF">
        <w:rPr>
          <w:rFonts w:ascii="Century Gothic" w:eastAsia="Arial" w:hAnsi="Century Gothic" w:cs="Arial"/>
          <w:b/>
          <w:color w:val="000000"/>
          <w:sz w:val="24"/>
          <w:szCs w:val="20"/>
          <w:lang w:eastAsia="es-ES"/>
        </w:rPr>
        <w:t>H. CONGRESO DEL ESTADO</w:t>
      </w:r>
      <w:r w:rsidRPr="00410AEF">
        <w:rPr>
          <w:rFonts w:ascii="Century Gothic" w:eastAsia="Arial" w:hAnsi="Century Gothic" w:cs="Arial"/>
          <w:b/>
          <w:color w:val="000000"/>
          <w:sz w:val="24"/>
          <w:szCs w:val="20"/>
          <w:lang w:eastAsia="es-ES"/>
        </w:rPr>
        <w:tab/>
      </w:r>
      <w:r w:rsidRPr="00410AEF">
        <w:rPr>
          <w:rFonts w:ascii="Century Gothic" w:eastAsia="Arial" w:hAnsi="Century Gothic" w:cs="Arial"/>
          <w:b/>
          <w:color w:val="000000"/>
          <w:sz w:val="24"/>
          <w:szCs w:val="20"/>
          <w:lang w:eastAsia="es-ES"/>
        </w:rPr>
        <w:tab/>
      </w:r>
      <w:r w:rsidRPr="00410AEF">
        <w:rPr>
          <w:rFonts w:ascii="Century Gothic" w:eastAsia="Arial" w:hAnsi="Century Gothic" w:cs="Arial"/>
          <w:b/>
          <w:color w:val="000000"/>
          <w:sz w:val="24"/>
          <w:szCs w:val="20"/>
          <w:lang w:eastAsia="es-ES"/>
        </w:rPr>
        <w:tab/>
      </w:r>
      <w:r w:rsidRPr="00410AEF">
        <w:rPr>
          <w:rFonts w:ascii="Century Gothic" w:eastAsia="Arial" w:hAnsi="Century Gothic" w:cs="Arial"/>
          <w:b/>
          <w:color w:val="000000"/>
          <w:sz w:val="24"/>
          <w:szCs w:val="20"/>
          <w:lang w:eastAsia="es-ES"/>
        </w:rPr>
        <w:tab/>
      </w:r>
      <w:r w:rsidRPr="00410AEF">
        <w:rPr>
          <w:rFonts w:ascii="Century Gothic" w:eastAsia="Arial" w:hAnsi="Century Gothic" w:cs="Arial"/>
          <w:b/>
          <w:color w:val="000000"/>
          <w:sz w:val="24"/>
          <w:szCs w:val="20"/>
          <w:lang w:eastAsia="es-ES"/>
        </w:rPr>
        <w:tab/>
      </w:r>
    </w:p>
    <w:p w:rsidR="00042ED9" w:rsidRPr="00410AEF" w:rsidRDefault="00042ED9" w:rsidP="00042ED9">
      <w:pPr>
        <w:spacing w:after="0" w:line="240" w:lineRule="auto"/>
        <w:rPr>
          <w:rFonts w:ascii="Century Gothic" w:eastAsia="Times New Roman" w:hAnsi="Century Gothic" w:cs="Arial"/>
          <w:b/>
          <w:color w:val="000000"/>
          <w:sz w:val="24"/>
          <w:szCs w:val="20"/>
          <w:lang w:eastAsia="es-ES"/>
        </w:rPr>
      </w:pPr>
      <w:r w:rsidRPr="00410AEF">
        <w:rPr>
          <w:rFonts w:ascii="Century Gothic" w:eastAsia="Arial" w:hAnsi="Century Gothic" w:cs="Arial"/>
          <w:b/>
          <w:color w:val="000000"/>
          <w:sz w:val="24"/>
          <w:szCs w:val="20"/>
          <w:lang w:eastAsia="es-ES"/>
        </w:rPr>
        <w:t>P R E S E N T E.</w:t>
      </w:r>
    </w:p>
    <w:p w:rsidR="00042ED9" w:rsidRPr="00F44575" w:rsidRDefault="00042ED9" w:rsidP="00042ED9">
      <w:pPr>
        <w:spacing w:after="0" w:line="240" w:lineRule="auto"/>
        <w:jc w:val="both"/>
        <w:rPr>
          <w:rFonts w:ascii="Century Gothic" w:eastAsia="Times New Roman" w:hAnsi="Century Gothic" w:cs="Arial"/>
          <w:color w:val="000000"/>
          <w:sz w:val="24"/>
          <w:szCs w:val="24"/>
          <w:lang w:eastAsia="es-ES"/>
        </w:rPr>
      </w:pPr>
    </w:p>
    <w:p w:rsidR="00042ED9" w:rsidRPr="00F44575" w:rsidRDefault="00042ED9" w:rsidP="00042ED9">
      <w:pPr>
        <w:spacing w:after="0" w:line="240" w:lineRule="auto"/>
        <w:jc w:val="both"/>
        <w:rPr>
          <w:rFonts w:ascii="Century Gothic" w:eastAsia="Times New Roman" w:hAnsi="Century Gothic" w:cs="Arial"/>
          <w:color w:val="000000"/>
          <w:sz w:val="24"/>
          <w:szCs w:val="24"/>
          <w:lang w:eastAsia="es-ES"/>
        </w:rPr>
      </w:pPr>
    </w:p>
    <w:p w:rsidR="00042ED9" w:rsidRPr="00F44575" w:rsidRDefault="00042ED9" w:rsidP="00042ED9">
      <w:pPr>
        <w:spacing w:after="0" w:line="360" w:lineRule="auto"/>
        <w:jc w:val="both"/>
        <w:rPr>
          <w:rFonts w:ascii="Century Gothic" w:eastAsia="Times New Roman" w:hAnsi="Century Gothic" w:cs="Arial"/>
          <w:color w:val="000000"/>
          <w:sz w:val="24"/>
          <w:szCs w:val="24"/>
          <w:lang w:eastAsia="es-ES"/>
        </w:rPr>
      </w:pPr>
      <w:r w:rsidRPr="00F44575">
        <w:rPr>
          <w:rFonts w:ascii="Century Gothic" w:eastAsia="Arial" w:hAnsi="Century Gothic" w:cs="Arial"/>
          <w:color w:val="000000"/>
          <w:sz w:val="24"/>
          <w:szCs w:val="24"/>
          <w:lang w:eastAsia="es-ES"/>
        </w:rPr>
        <w:t xml:space="preserve">La Junta de Coordinación Política, con fundamento en lo dispuesto por los artículos </w:t>
      </w:r>
      <w:r>
        <w:rPr>
          <w:rFonts w:ascii="Century Gothic" w:eastAsia="Times New Roman" w:hAnsi="Century Gothic" w:cs="Times New Roman"/>
          <w:color w:val="000000"/>
          <w:sz w:val="24"/>
          <w:szCs w:val="24"/>
          <w:lang w:val="es-ES" w:eastAsia="es-ES"/>
        </w:rPr>
        <w:t>64 fracción I</w:t>
      </w:r>
      <w:r w:rsidRPr="00F44575">
        <w:rPr>
          <w:rFonts w:ascii="Century Gothic" w:eastAsia="Times New Roman" w:hAnsi="Century Gothic" w:cs="Times New Roman"/>
          <w:color w:val="000000"/>
          <w:sz w:val="24"/>
          <w:szCs w:val="24"/>
          <w:lang w:val="es-ES" w:eastAsia="es-ES"/>
        </w:rPr>
        <w:t xml:space="preserve">, de la Constitución Política; así como </w:t>
      </w:r>
      <w:r>
        <w:rPr>
          <w:rFonts w:ascii="Century Gothic" w:eastAsia="Arial" w:hAnsi="Century Gothic" w:cs="Arial"/>
          <w:color w:val="000000"/>
          <w:sz w:val="24"/>
          <w:szCs w:val="24"/>
          <w:lang w:eastAsia="es-ES"/>
        </w:rPr>
        <w:t xml:space="preserve">63 y 66, fracción XIX </w:t>
      </w:r>
      <w:r w:rsidRPr="00F44575">
        <w:rPr>
          <w:rFonts w:ascii="Century Gothic" w:eastAsia="Times New Roman" w:hAnsi="Century Gothic" w:cs="Times New Roman"/>
          <w:color w:val="000000"/>
          <w:sz w:val="24"/>
          <w:szCs w:val="24"/>
          <w:lang w:val="es-ES" w:eastAsia="es-ES"/>
        </w:rPr>
        <w:t xml:space="preserve">de la Ley Orgánica del Poder Legislativo, </w:t>
      </w:r>
      <w:r>
        <w:rPr>
          <w:rFonts w:ascii="Century Gothic" w:eastAsia="Times New Roman" w:hAnsi="Century Gothic" w:cs="Times New Roman"/>
          <w:color w:val="000000"/>
          <w:sz w:val="24"/>
          <w:szCs w:val="24"/>
          <w:lang w:val="es-ES" w:eastAsia="es-ES"/>
        </w:rPr>
        <w:t xml:space="preserve">ambos </w:t>
      </w:r>
      <w:r w:rsidRPr="00F44575">
        <w:rPr>
          <w:rFonts w:ascii="Century Gothic" w:eastAsia="Times New Roman" w:hAnsi="Century Gothic" w:cs="Times New Roman"/>
          <w:color w:val="000000"/>
          <w:sz w:val="24"/>
          <w:szCs w:val="24"/>
          <w:lang w:val="es-ES" w:eastAsia="es-ES"/>
        </w:rPr>
        <w:t>ordenamientos del Estado de Chihuahua,</w:t>
      </w:r>
      <w:r w:rsidRPr="00F44575">
        <w:rPr>
          <w:rFonts w:ascii="Century Gothic" w:eastAsia="Arial" w:hAnsi="Century Gothic" w:cs="Arial"/>
          <w:color w:val="000000"/>
          <w:sz w:val="24"/>
          <w:szCs w:val="24"/>
          <w:lang w:eastAsia="es-ES"/>
        </w:rPr>
        <w:t xml:space="preserve"> somete a la consideración del Pleno el presente Dictamen, elaborado con base en los siguientes:</w:t>
      </w:r>
    </w:p>
    <w:p w:rsidR="00042ED9" w:rsidRPr="00F44575" w:rsidRDefault="00042ED9" w:rsidP="00042ED9">
      <w:pPr>
        <w:spacing w:after="0" w:line="240" w:lineRule="auto"/>
        <w:rPr>
          <w:rFonts w:ascii="Century Gothic" w:eastAsia="Times New Roman" w:hAnsi="Century Gothic" w:cs="Arial"/>
          <w:color w:val="000000"/>
          <w:sz w:val="24"/>
          <w:szCs w:val="24"/>
          <w:lang w:eastAsia="es-ES"/>
        </w:rPr>
      </w:pPr>
    </w:p>
    <w:p w:rsidR="00042ED9" w:rsidRPr="00F44575" w:rsidRDefault="00042ED9" w:rsidP="00042ED9">
      <w:pPr>
        <w:spacing w:after="0" w:line="360" w:lineRule="auto"/>
        <w:jc w:val="center"/>
        <w:rPr>
          <w:rFonts w:ascii="Century Gothic" w:eastAsia="Times New Roman" w:hAnsi="Century Gothic" w:cs="Arial"/>
          <w:color w:val="000000"/>
          <w:sz w:val="24"/>
          <w:szCs w:val="24"/>
          <w:lang w:eastAsia="es-ES"/>
        </w:rPr>
      </w:pPr>
      <w:r w:rsidRPr="00F44575">
        <w:rPr>
          <w:rFonts w:ascii="Century Gothic" w:eastAsia="Arial" w:hAnsi="Century Gothic" w:cs="Arial"/>
          <w:b/>
          <w:color w:val="000000"/>
          <w:sz w:val="24"/>
          <w:szCs w:val="24"/>
          <w:lang w:eastAsia="es-ES"/>
        </w:rPr>
        <w:t>ANTECEDENTES</w:t>
      </w:r>
    </w:p>
    <w:p w:rsidR="00042ED9" w:rsidRPr="00F44575" w:rsidRDefault="00042ED9" w:rsidP="00042ED9">
      <w:pPr>
        <w:spacing w:after="0" w:line="240" w:lineRule="auto"/>
        <w:jc w:val="center"/>
        <w:rPr>
          <w:rFonts w:ascii="Century Gothic" w:eastAsia="Times New Roman" w:hAnsi="Century Gothic" w:cs="Arial"/>
          <w:color w:val="000000"/>
          <w:sz w:val="24"/>
          <w:szCs w:val="24"/>
          <w:lang w:eastAsia="es-ES"/>
        </w:rPr>
      </w:pPr>
    </w:p>
    <w:p w:rsidR="00A32876" w:rsidRPr="00A32876" w:rsidRDefault="00042ED9" w:rsidP="00A32876">
      <w:pPr>
        <w:pStyle w:val="Normal1"/>
        <w:pBdr>
          <w:top w:val="nil"/>
          <w:left w:val="nil"/>
          <w:bottom w:val="nil"/>
          <w:right w:val="nil"/>
          <w:between w:val="nil"/>
        </w:pBdr>
        <w:spacing w:line="360" w:lineRule="auto"/>
        <w:jc w:val="both"/>
        <w:rPr>
          <w:rFonts w:ascii="Century Gothic" w:hAnsi="Century Gothic"/>
          <w:sz w:val="24"/>
          <w:szCs w:val="24"/>
        </w:rPr>
      </w:pPr>
      <w:r w:rsidRPr="00F44575">
        <w:rPr>
          <w:rFonts w:ascii="Century Gothic" w:hAnsi="Century Gothic"/>
          <w:b/>
          <w:color w:val="000000"/>
          <w:sz w:val="24"/>
          <w:szCs w:val="24"/>
          <w:lang w:eastAsia="es-ES"/>
        </w:rPr>
        <w:t>1</w:t>
      </w:r>
      <w:r w:rsidRPr="00871EBF">
        <w:rPr>
          <w:rFonts w:ascii="Century Gothic" w:hAnsi="Century Gothic"/>
          <w:b/>
          <w:color w:val="000000"/>
          <w:sz w:val="24"/>
          <w:szCs w:val="24"/>
          <w:lang w:eastAsia="es-ES"/>
        </w:rPr>
        <w:t xml:space="preserve">.- </w:t>
      </w:r>
      <w:r w:rsidR="006C7CD7" w:rsidRPr="006C7CD7">
        <w:rPr>
          <w:rFonts w:ascii="Century Gothic" w:hAnsi="Century Gothic"/>
          <w:color w:val="000000"/>
          <w:sz w:val="24"/>
          <w:szCs w:val="24"/>
          <w:lang w:eastAsia="es-ES"/>
        </w:rPr>
        <w:t>A</w:t>
      </w:r>
      <w:r w:rsidRPr="006C0503">
        <w:rPr>
          <w:rFonts w:ascii="Century Gothic" w:hAnsi="Century Gothic"/>
          <w:color w:val="000000"/>
          <w:sz w:val="24"/>
          <w:szCs w:val="24"/>
          <w:lang w:eastAsia="es-ES"/>
        </w:rPr>
        <w:t xml:space="preserve"> esta Junta de Coordinación Política, le fue</w:t>
      </w:r>
      <w:r w:rsidR="006C7CD7">
        <w:rPr>
          <w:rFonts w:ascii="Century Gothic" w:hAnsi="Century Gothic"/>
          <w:color w:val="000000"/>
          <w:sz w:val="24"/>
          <w:szCs w:val="24"/>
          <w:lang w:eastAsia="es-ES"/>
        </w:rPr>
        <w:t xml:space="preserve"> turnada</w:t>
      </w:r>
      <w:r w:rsidRPr="006C0503">
        <w:rPr>
          <w:rFonts w:ascii="Century Gothic" w:hAnsi="Century Gothic"/>
          <w:color w:val="000000"/>
          <w:sz w:val="24"/>
          <w:szCs w:val="24"/>
          <w:lang w:eastAsia="es-ES"/>
        </w:rPr>
        <w:t xml:space="preserve"> para su estudio y posterior dictamen, </w:t>
      </w:r>
      <w:r w:rsidR="006C7CD7">
        <w:rPr>
          <w:rFonts w:ascii="Century Gothic" w:hAnsi="Century Gothic"/>
          <w:color w:val="000000"/>
          <w:sz w:val="24"/>
          <w:szCs w:val="24"/>
          <w:lang w:eastAsia="es-ES"/>
        </w:rPr>
        <w:t xml:space="preserve">iniciativa presentada por </w:t>
      </w:r>
      <w:r w:rsidRPr="00871EBF">
        <w:rPr>
          <w:rFonts w:ascii="Century Gothic" w:eastAsia="Times New Roman" w:hAnsi="Century Gothic"/>
          <w:sz w:val="24"/>
          <w:szCs w:val="24"/>
          <w:lang w:val="es-ES_tradnl" w:eastAsia="es-ES_tradnl"/>
        </w:rPr>
        <w:t>el Diputado Fernando Álvarez Monje,</w:t>
      </w:r>
      <w:r>
        <w:rPr>
          <w:rFonts w:ascii="Century Gothic" w:eastAsia="Times New Roman" w:hAnsi="Century Gothic"/>
          <w:sz w:val="24"/>
          <w:szCs w:val="24"/>
          <w:lang w:val="es-ES_tradnl" w:eastAsia="es-ES_tradnl"/>
        </w:rPr>
        <w:t xml:space="preserve"> c</w:t>
      </w:r>
      <w:r w:rsidRPr="00871EBF">
        <w:rPr>
          <w:rFonts w:ascii="Century Gothic" w:eastAsia="Times New Roman" w:hAnsi="Century Gothic"/>
          <w:sz w:val="24"/>
          <w:szCs w:val="24"/>
          <w:lang w:val="es-ES_tradnl" w:eastAsia="es-ES_tradnl"/>
        </w:rPr>
        <w:t>on fecha</w:t>
      </w:r>
      <w:r>
        <w:rPr>
          <w:rFonts w:ascii="Century Gothic" w:eastAsia="Times New Roman" w:hAnsi="Century Gothic"/>
          <w:sz w:val="24"/>
          <w:szCs w:val="24"/>
          <w:lang w:eastAsia="es-ES_tradnl"/>
        </w:rPr>
        <w:t xml:space="preserve"> </w:t>
      </w:r>
      <w:r w:rsidR="006C7CD7">
        <w:rPr>
          <w:rFonts w:ascii="Century Gothic" w:eastAsia="Times New Roman" w:hAnsi="Century Gothic"/>
          <w:sz w:val="24"/>
          <w:szCs w:val="24"/>
          <w:lang w:eastAsia="es-ES_tradnl"/>
        </w:rPr>
        <w:t>26 de</w:t>
      </w:r>
      <w:r w:rsidRPr="00871EBF">
        <w:rPr>
          <w:rFonts w:ascii="Century Gothic" w:eastAsia="Times New Roman" w:hAnsi="Century Gothic"/>
          <w:sz w:val="24"/>
          <w:szCs w:val="24"/>
          <w:lang w:eastAsia="es-ES_tradnl"/>
        </w:rPr>
        <w:t xml:space="preserve"> </w:t>
      </w:r>
      <w:r w:rsidR="0018289F" w:rsidRPr="0018289F">
        <w:rPr>
          <w:rFonts w:ascii="Century Gothic" w:eastAsia="Times New Roman" w:hAnsi="Century Gothic"/>
          <w:sz w:val="24"/>
          <w:szCs w:val="24"/>
          <w:lang w:eastAsia="es-ES_tradnl"/>
        </w:rPr>
        <w:t>mayo</w:t>
      </w:r>
      <w:r w:rsidR="0018289F">
        <w:rPr>
          <w:rFonts w:ascii="Century Gothic" w:eastAsia="Times New Roman" w:hAnsi="Century Gothic"/>
          <w:b/>
          <w:sz w:val="24"/>
          <w:szCs w:val="24"/>
          <w:lang w:eastAsia="es-ES_tradnl"/>
        </w:rPr>
        <w:t xml:space="preserve"> </w:t>
      </w:r>
      <w:r w:rsidRPr="00871EBF">
        <w:rPr>
          <w:rFonts w:ascii="Century Gothic" w:eastAsia="Times New Roman" w:hAnsi="Century Gothic"/>
          <w:sz w:val="24"/>
          <w:szCs w:val="24"/>
          <w:lang w:eastAsia="es-ES_tradnl"/>
        </w:rPr>
        <w:t>del 2020</w:t>
      </w:r>
      <w:r w:rsidRPr="00871EBF">
        <w:rPr>
          <w:rFonts w:ascii="Century Gothic" w:eastAsia="Times New Roman" w:hAnsi="Century Gothic"/>
          <w:sz w:val="24"/>
          <w:szCs w:val="24"/>
          <w:lang w:val="es-ES_tradnl" w:eastAsia="es-ES_tradnl"/>
        </w:rPr>
        <w:t xml:space="preserve">, </w:t>
      </w:r>
      <w:r>
        <w:rPr>
          <w:rFonts w:ascii="Century Gothic" w:eastAsia="Times New Roman" w:hAnsi="Century Gothic"/>
          <w:sz w:val="24"/>
          <w:szCs w:val="24"/>
          <w:lang w:val="es-ES_tradnl" w:eastAsia="es-ES_tradnl"/>
        </w:rPr>
        <w:t xml:space="preserve">mediante la cual pretende que esta Soberanía </w:t>
      </w:r>
      <w:r w:rsidRPr="00AC19CA">
        <w:rPr>
          <w:rFonts w:ascii="Century Gothic" w:eastAsia="Times New Roman" w:hAnsi="Century Gothic"/>
          <w:sz w:val="24"/>
          <w:szCs w:val="24"/>
          <w:lang w:val="es-ES_tradnl" w:eastAsia="es-ES_tradnl"/>
        </w:rPr>
        <w:t>reform</w:t>
      </w:r>
      <w:r>
        <w:rPr>
          <w:rFonts w:ascii="Century Gothic" w:eastAsia="Times New Roman" w:hAnsi="Century Gothic"/>
          <w:sz w:val="24"/>
          <w:szCs w:val="24"/>
          <w:lang w:val="es-ES_tradnl" w:eastAsia="es-ES_tradnl"/>
        </w:rPr>
        <w:t>e</w:t>
      </w:r>
      <w:r w:rsidRPr="00AC19CA">
        <w:rPr>
          <w:rFonts w:ascii="Century Gothic" w:eastAsia="Times New Roman" w:hAnsi="Century Gothic"/>
          <w:sz w:val="24"/>
          <w:szCs w:val="24"/>
          <w:lang w:val="es-ES_tradnl" w:eastAsia="es-ES_tradnl"/>
        </w:rPr>
        <w:t xml:space="preserve"> la Ley Orgánica </w:t>
      </w:r>
      <w:r w:rsidR="00E62853">
        <w:rPr>
          <w:rFonts w:ascii="Century Gothic" w:eastAsia="Times New Roman" w:hAnsi="Century Gothic"/>
          <w:sz w:val="24"/>
          <w:szCs w:val="24"/>
          <w:lang w:val="es-ES_tradnl" w:eastAsia="es-ES_tradnl"/>
        </w:rPr>
        <w:t xml:space="preserve"> </w:t>
      </w:r>
      <w:r w:rsidRPr="00AC19CA">
        <w:rPr>
          <w:rFonts w:ascii="Century Gothic" w:eastAsia="Times New Roman" w:hAnsi="Century Gothic"/>
          <w:sz w:val="24"/>
          <w:szCs w:val="24"/>
          <w:lang w:val="es-ES_tradnl" w:eastAsia="es-ES_tradnl"/>
        </w:rPr>
        <w:t>del Poder Legislativo del Estado de Ch</w:t>
      </w:r>
      <w:r>
        <w:rPr>
          <w:rFonts w:ascii="Century Gothic" w:eastAsia="Times New Roman" w:hAnsi="Century Gothic"/>
          <w:sz w:val="24"/>
          <w:szCs w:val="24"/>
          <w:lang w:val="es-ES_tradnl" w:eastAsia="es-ES_tradnl"/>
        </w:rPr>
        <w:t xml:space="preserve">ihuahua, con la finalidad de establecer </w:t>
      </w:r>
      <w:r w:rsidR="006C7CD7">
        <w:rPr>
          <w:rFonts w:ascii="Century Gothic" w:eastAsia="Times New Roman" w:hAnsi="Century Gothic"/>
          <w:sz w:val="24"/>
          <w:szCs w:val="24"/>
          <w:lang w:val="es-ES_tradnl" w:eastAsia="es-ES_tradnl"/>
        </w:rPr>
        <w:t xml:space="preserve">que </w:t>
      </w:r>
      <w:r>
        <w:rPr>
          <w:rFonts w:ascii="Century Gothic" w:eastAsia="Times New Roman" w:hAnsi="Century Gothic"/>
          <w:sz w:val="24"/>
          <w:szCs w:val="24"/>
          <w:lang w:val="es-ES_tradnl" w:eastAsia="es-ES_tradnl"/>
        </w:rPr>
        <w:t>el Pleno</w:t>
      </w:r>
      <w:r w:rsidR="006C7CD7">
        <w:rPr>
          <w:rFonts w:ascii="Century Gothic" w:eastAsia="Times New Roman" w:hAnsi="Century Gothic"/>
          <w:sz w:val="24"/>
          <w:szCs w:val="24"/>
          <w:lang w:val="es-ES_tradnl" w:eastAsia="es-ES_tradnl"/>
        </w:rPr>
        <w:t xml:space="preserve">, </w:t>
      </w:r>
      <w:r>
        <w:rPr>
          <w:rFonts w:ascii="Century Gothic" w:eastAsia="Times New Roman" w:hAnsi="Century Gothic"/>
          <w:sz w:val="24"/>
          <w:szCs w:val="24"/>
          <w:lang w:val="es-ES_tradnl" w:eastAsia="es-ES_tradnl"/>
        </w:rPr>
        <w:t xml:space="preserve">la Diputación Permanente, la Mesa Directiva, Junta de Coordinación Política, </w:t>
      </w:r>
      <w:r w:rsidRPr="00A32876">
        <w:rPr>
          <w:rFonts w:ascii="Century Gothic" w:eastAsia="Times New Roman" w:hAnsi="Century Gothic"/>
          <w:sz w:val="24"/>
          <w:szCs w:val="24"/>
          <w:lang w:val="es-ES_tradnl" w:eastAsia="es-ES_tradnl"/>
        </w:rPr>
        <w:t xml:space="preserve">comisiones legislativas y comités, </w:t>
      </w:r>
      <w:r w:rsidR="006C7CD7" w:rsidRPr="00A32876">
        <w:rPr>
          <w:rFonts w:ascii="Century Gothic" w:eastAsia="Times New Roman" w:hAnsi="Century Gothic"/>
          <w:sz w:val="24"/>
          <w:szCs w:val="24"/>
          <w:lang w:val="es-ES_tradnl" w:eastAsia="es-ES_tradnl"/>
        </w:rPr>
        <w:t xml:space="preserve">al </w:t>
      </w:r>
      <w:r w:rsidR="00A32876">
        <w:rPr>
          <w:rFonts w:ascii="Century Gothic" w:eastAsia="Times New Roman" w:hAnsi="Century Gothic"/>
          <w:sz w:val="24"/>
          <w:szCs w:val="24"/>
          <w:lang w:val="es-ES_tradnl" w:eastAsia="es-ES_tradnl"/>
        </w:rPr>
        <w:t xml:space="preserve">llevar a cabo sus </w:t>
      </w:r>
      <w:r w:rsidR="00A32876" w:rsidRPr="00A32876">
        <w:rPr>
          <w:rFonts w:ascii="Century Gothic" w:hAnsi="Century Gothic"/>
          <w:sz w:val="24"/>
          <w:szCs w:val="24"/>
        </w:rPr>
        <w:t xml:space="preserve">sesiones  y reuniones, </w:t>
      </w:r>
      <w:r w:rsidR="00A32876">
        <w:rPr>
          <w:rFonts w:ascii="Century Gothic" w:hAnsi="Century Gothic"/>
          <w:sz w:val="24"/>
          <w:szCs w:val="24"/>
        </w:rPr>
        <w:t xml:space="preserve">en </w:t>
      </w:r>
      <w:r w:rsidR="00A32876" w:rsidRPr="00A32876">
        <w:rPr>
          <w:rFonts w:ascii="Century Gothic" w:hAnsi="Century Gothic"/>
          <w:sz w:val="24"/>
          <w:szCs w:val="24"/>
        </w:rPr>
        <w:t xml:space="preserve">la modalidad de acceso remoto o virtual, puedan analizar las iniciativas y dictámenes que se presenten, sin tener una limitante de los temas de los mismos.  </w:t>
      </w:r>
    </w:p>
    <w:p w:rsidR="00B54B98" w:rsidRDefault="00B54B98" w:rsidP="00B54B98">
      <w:pPr>
        <w:spacing w:after="0" w:line="240" w:lineRule="auto"/>
        <w:jc w:val="both"/>
        <w:rPr>
          <w:rFonts w:ascii="Century Gothic" w:eastAsia="Arial" w:hAnsi="Century Gothic" w:cs="Arial"/>
          <w:b/>
          <w:color w:val="000000"/>
          <w:sz w:val="24"/>
          <w:szCs w:val="24"/>
          <w:lang w:eastAsia="es-MX"/>
        </w:rPr>
      </w:pPr>
    </w:p>
    <w:p w:rsidR="00221362" w:rsidRDefault="001E7A2C" w:rsidP="00221362">
      <w:pPr>
        <w:spacing w:after="0" w:line="360" w:lineRule="auto"/>
        <w:jc w:val="both"/>
        <w:rPr>
          <w:rFonts w:ascii="Century Gothic" w:eastAsia="Arial" w:hAnsi="Century Gothic" w:cs="Arial"/>
          <w:color w:val="000000"/>
          <w:sz w:val="24"/>
          <w:szCs w:val="24"/>
          <w:lang w:eastAsia="es-MX"/>
        </w:rPr>
      </w:pPr>
      <w:r w:rsidRPr="004821CD">
        <w:rPr>
          <w:rFonts w:ascii="Century Gothic" w:eastAsia="Arial" w:hAnsi="Century Gothic" w:cs="Arial"/>
          <w:b/>
          <w:color w:val="000000"/>
          <w:sz w:val="24"/>
          <w:szCs w:val="24"/>
          <w:lang w:eastAsia="es-MX"/>
        </w:rPr>
        <w:t>2.-</w:t>
      </w:r>
      <w:r>
        <w:rPr>
          <w:rFonts w:ascii="Century Gothic" w:eastAsia="Arial" w:hAnsi="Century Gothic" w:cs="Arial"/>
          <w:color w:val="000000"/>
          <w:sz w:val="24"/>
          <w:szCs w:val="24"/>
          <w:lang w:eastAsia="es-MX"/>
        </w:rPr>
        <w:t xml:space="preserve"> La iniciativa descrita se sustenta en lo siguiente: </w:t>
      </w:r>
    </w:p>
    <w:p w:rsidR="00221362" w:rsidRDefault="00221362" w:rsidP="00221362">
      <w:pPr>
        <w:spacing w:after="0" w:line="240" w:lineRule="auto"/>
        <w:jc w:val="both"/>
        <w:rPr>
          <w:rFonts w:ascii="Century Gothic" w:eastAsia="Arial" w:hAnsi="Century Gothic" w:cs="Arial"/>
          <w:color w:val="000000"/>
          <w:sz w:val="24"/>
          <w:szCs w:val="24"/>
          <w:lang w:eastAsia="es-MX"/>
        </w:rPr>
      </w:pPr>
    </w:p>
    <w:p w:rsidR="0055661C" w:rsidRDefault="0055661C" w:rsidP="00221362">
      <w:pPr>
        <w:spacing w:after="0" w:line="360" w:lineRule="auto"/>
        <w:jc w:val="both"/>
        <w:rPr>
          <w:rFonts w:ascii="Century Gothic" w:hAnsi="Century Gothic"/>
          <w:sz w:val="24"/>
          <w:szCs w:val="24"/>
        </w:rPr>
      </w:pPr>
      <w:r w:rsidRPr="0081693A">
        <w:rPr>
          <w:rFonts w:ascii="Century Gothic" w:hAnsi="Century Gothic" w:cs="Arial"/>
          <w:sz w:val="24"/>
          <w:szCs w:val="24"/>
        </w:rPr>
        <w:lastRenderedPageBreak/>
        <w:t>En sesión de Pleno de este H. Congreso del Estado, celebrada el veintinueve de abril del año dos mil veinte</w:t>
      </w:r>
      <w:r>
        <w:rPr>
          <w:rFonts w:ascii="Century Gothic" w:hAnsi="Century Gothic" w:cs="Arial"/>
          <w:sz w:val="24"/>
          <w:szCs w:val="24"/>
        </w:rPr>
        <w:t>,</w:t>
      </w:r>
      <w:r w:rsidRPr="0081693A">
        <w:rPr>
          <w:rFonts w:ascii="Century Gothic" w:hAnsi="Century Gothic" w:cs="Arial"/>
          <w:sz w:val="24"/>
          <w:szCs w:val="24"/>
        </w:rPr>
        <w:t xml:space="preserve"> se aprobó el </w:t>
      </w:r>
      <w:r w:rsidRPr="0081693A">
        <w:rPr>
          <w:rFonts w:ascii="Century Gothic" w:hAnsi="Century Gothic"/>
          <w:sz w:val="24"/>
          <w:szCs w:val="24"/>
        </w:rPr>
        <w:t>D</w:t>
      </w:r>
      <w:r>
        <w:rPr>
          <w:rFonts w:ascii="Century Gothic" w:hAnsi="Century Gothic"/>
          <w:sz w:val="24"/>
          <w:szCs w:val="24"/>
        </w:rPr>
        <w:t>ecreto</w:t>
      </w:r>
      <w:r w:rsidRPr="0081693A">
        <w:rPr>
          <w:rFonts w:ascii="Century Gothic" w:hAnsi="Century Gothic"/>
          <w:sz w:val="24"/>
          <w:szCs w:val="24"/>
        </w:rPr>
        <w:t xml:space="preserve"> No. LXVI/RFLEY/0713/2020  II P.O., mediante el cual se reforman y adicionan diversas disposiciones de </w:t>
      </w:r>
      <w:r>
        <w:rPr>
          <w:rFonts w:ascii="Century Gothic" w:hAnsi="Century Gothic"/>
          <w:sz w:val="24"/>
          <w:szCs w:val="24"/>
        </w:rPr>
        <w:t xml:space="preserve">la Ley Orgánica y del Reglamento </w:t>
      </w:r>
      <w:r w:rsidRPr="0078562A">
        <w:rPr>
          <w:rFonts w:ascii="Century Gothic" w:hAnsi="Century Gothic"/>
          <w:sz w:val="24"/>
          <w:szCs w:val="24"/>
        </w:rPr>
        <w:t>Interior y de Prácticas Parlamentarias</w:t>
      </w:r>
      <w:r>
        <w:rPr>
          <w:rFonts w:ascii="Century Gothic" w:hAnsi="Century Gothic"/>
          <w:sz w:val="24"/>
          <w:szCs w:val="24"/>
        </w:rPr>
        <w:t>, ambos ordenamientos</w:t>
      </w:r>
      <w:r w:rsidRPr="0078562A">
        <w:rPr>
          <w:rFonts w:ascii="Century Gothic" w:hAnsi="Century Gothic"/>
          <w:sz w:val="24"/>
          <w:szCs w:val="24"/>
        </w:rPr>
        <w:t xml:space="preserve"> del Poder Legislativo</w:t>
      </w:r>
      <w:r>
        <w:rPr>
          <w:rFonts w:ascii="Century Gothic" w:hAnsi="Century Gothic"/>
          <w:sz w:val="24"/>
          <w:szCs w:val="24"/>
        </w:rPr>
        <w:t xml:space="preserve">, a fin de que, </w:t>
      </w:r>
      <w:r w:rsidRPr="00624CF1">
        <w:rPr>
          <w:rFonts w:ascii="Century Gothic" w:hAnsi="Century Gothic"/>
          <w:sz w:val="24"/>
          <w:szCs w:val="24"/>
        </w:rPr>
        <w:t>se p</w:t>
      </w:r>
      <w:r>
        <w:rPr>
          <w:rFonts w:ascii="Century Gothic" w:hAnsi="Century Gothic"/>
          <w:sz w:val="24"/>
          <w:szCs w:val="24"/>
        </w:rPr>
        <w:t xml:space="preserve">udieran </w:t>
      </w:r>
      <w:r w:rsidRPr="00624CF1">
        <w:rPr>
          <w:rFonts w:ascii="Century Gothic" w:hAnsi="Century Gothic"/>
          <w:sz w:val="24"/>
          <w:szCs w:val="24"/>
        </w:rPr>
        <w:t>realizar sesiones del Pleno o de la Diputación Permanente, y reuniones de la Junta de Coordinación Política, de la Mesa Directiva, de las comisiones y comités y, en su caso, discutir y votar</w:t>
      </w:r>
      <w:r>
        <w:rPr>
          <w:rFonts w:ascii="Century Gothic" w:hAnsi="Century Gothic"/>
          <w:sz w:val="24"/>
          <w:szCs w:val="24"/>
        </w:rPr>
        <w:t>,</w:t>
      </w:r>
      <w:r w:rsidRPr="00624CF1">
        <w:rPr>
          <w:rFonts w:ascii="Century Gothic" w:hAnsi="Century Gothic"/>
          <w:sz w:val="24"/>
          <w:szCs w:val="24"/>
        </w:rPr>
        <w:t xml:space="preserve"> mediante acceso remoto o virtual</w:t>
      </w:r>
      <w:r>
        <w:rPr>
          <w:rFonts w:ascii="Century Gothic" w:hAnsi="Century Gothic"/>
          <w:sz w:val="24"/>
          <w:szCs w:val="24"/>
        </w:rPr>
        <w:t>.</w:t>
      </w:r>
    </w:p>
    <w:p w:rsidR="0055661C" w:rsidRPr="00214A09" w:rsidRDefault="0055661C" w:rsidP="00B54B98">
      <w:pPr>
        <w:spacing w:after="0" w:line="240" w:lineRule="auto"/>
        <w:ind w:right="284"/>
        <w:jc w:val="both"/>
        <w:rPr>
          <w:rFonts w:ascii="Century Gothic" w:hAnsi="Century Gothic"/>
          <w:sz w:val="20"/>
          <w:szCs w:val="20"/>
        </w:rPr>
      </w:pPr>
    </w:p>
    <w:p w:rsidR="0055661C" w:rsidRDefault="0055661C" w:rsidP="0055661C">
      <w:pPr>
        <w:spacing w:after="0" w:line="360" w:lineRule="auto"/>
        <w:ind w:right="48"/>
        <w:jc w:val="both"/>
        <w:rPr>
          <w:rFonts w:ascii="Century Gothic" w:hAnsi="Century Gothic"/>
          <w:sz w:val="24"/>
          <w:szCs w:val="24"/>
        </w:rPr>
      </w:pPr>
      <w:r>
        <w:rPr>
          <w:rFonts w:ascii="Century Gothic" w:hAnsi="Century Gothic" w:cs="Arial"/>
          <w:sz w:val="24"/>
          <w:szCs w:val="28"/>
        </w:rPr>
        <w:t xml:space="preserve">De igual manera, se estableció en dicho Decreto que </w:t>
      </w:r>
      <w:r w:rsidRPr="002A510A">
        <w:rPr>
          <w:rFonts w:ascii="Century Gothic" w:hAnsi="Century Gothic"/>
          <w:sz w:val="24"/>
          <w:szCs w:val="24"/>
        </w:rPr>
        <w:t xml:space="preserve">únicamente </w:t>
      </w:r>
      <w:r>
        <w:rPr>
          <w:rFonts w:ascii="Century Gothic" w:hAnsi="Century Gothic"/>
          <w:sz w:val="24"/>
          <w:szCs w:val="24"/>
        </w:rPr>
        <w:t xml:space="preserve">se podrían  analizar, discutir y aprobar en las sesiones y reuniones, </w:t>
      </w:r>
      <w:r w:rsidRPr="002A510A">
        <w:rPr>
          <w:rFonts w:ascii="Century Gothic" w:hAnsi="Century Gothic"/>
          <w:sz w:val="24"/>
          <w:szCs w:val="24"/>
        </w:rPr>
        <w:t xml:space="preserve">los asuntos relacionados con la emergencia </w:t>
      </w:r>
      <w:r w:rsidRPr="00624CF1">
        <w:rPr>
          <w:rFonts w:ascii="Century Gothic" w:hAnsi="Century Gothic"/>
          <w:sz w:val="24"/>
          <w:szCs w:val="24"/>
        </w:rPr>
        <w:t>sanitaria</w:t>
      </w:r>
      <w:r>
        <w:rPr>
          <w:rFonts w:ascii="Century Gothic" w:hAnsi="Century Gothic"/>
          <w:sz w:val="24"/>
          <w:szCs w:val="24"/>
        </w:rPr>
        <w:t xml:space="preserve"> d</w:t>
      </w:r>
      <w:r w:rsidRPr="00624CF1">
        <w:rPr>
          <w:rFonts w:ascii="Century Gothic" w:hAnsi="Century Gothic"/>
          <w:sz w:val="24"/>
          <w:szCs w:val="24"/>
        </w:rPr>
        <w:t>eclara</w:t>
      </w:r>
      <w:r>
        <w:rPr>
          <w:rFonts w:ascii="Century Gothic" w:hAnsi="Century Gothic"/>
          <w:sz w:val="24"/>
          <w:szCs w:val="24"/>
        </w:rPr>
        <w:t>da</w:t>
      </w:r>
      <w:r w:rsidRPr="00624CF1">
        <w:rPr>
          <w:rFonts w:ascii="Century Gothic" w:hAnsi="Century Gothic"/>
          <w:sz w:val="24"/>
          <w:szCs w:val="24"/>
        </w:rPr>
        <w:t xml:space="preserve"> por </w:t>
      </w:r>
      <w:r>
        <w:rPr>
          <w:rFonts w:ascii="Century Gothic" w:hAnsi="Century Gothic"/>
          <w:sz w:val="24"/>
          <w:szCs w:val="24"/>
        </w:rPr>
        <w:t>el Consejo de Salubridad General</w:t>
      </w:r>
      <w:r w:rsidRPr="00624CF1">
        <w:rPr>
          <w:rFonts w:ascii="Century Gothic" w:hAnsi="Century Gothic"/>
          <w:sz w:val="24"/>
          <w:szCs w:val="24"/>
        </w:rPr>
        <w:t>,</w:t>
      </w:r>
      <w:r>
        <w:rPr>
          <w:rFonts w:ascii="Century Gothic" w:hAnsi="Century Gothic"/>
          <w:sz w:val="24"/>
          <w:szCs w:val="24"/>
        </w:rPr>
        <w:t xml:space="preserve"> particularmente, aquellos referidos a las materias de </w:t>
      </w:r>
      <w:r w:rsidRPr="002A510A">
        <w:rPr>
          <w:rFonts w:ascii="Century Gothic" w:hAnsi="Century Gothic"/>
          <w:sz w:val="24"/>
          <w:szCs w:val="24"/>
        </w:rPr>
        <w:t>Salud, Seguridad Pública y Protección Civil, Presupuesto y Hacienda Pública, así co</w:t>
      </w:r>
      <w:r>
        <w:rPr>
          <w:rFonts w:ascii="Century Gothic" w:hAnsi="Century Gothic"/>
          <w:sz w:val="24"/>
          <w:szCs w:val="24"/>
        </w:rPr>
        <w:t xml:space="preserve">mo aquellos de carácter urgente, con la finalidad de permitir que se pudieran atender los asuntos. </w:t>
      </w:r>
    </w:p>
    <w:p w:rsidR="0055661C" w:rsidRPr="00214A09" w:rsidRDefault="0055661C" w:rsidP="00B54B98">
      <w:pPr>
        <w:spacing w:after="0" w:line="240" w:lineRule="auto"/>
        <w:ind w:right="284"/>
        <w:jc w:val="both"/>
        <w:rPr>
          <w:rFonts w:ascii="Century Gothic" w:hAnsi="Century Gothic"/>
          <w:sz w:val="20"/>
          <w:szCs w:val="20"/>
        </w:rPr>
      </w:pPr>
    </w:p>
    <w:p w:rsidR="0055661C" w:rsidRPr="002A510A" w:rsidRDefault="0055661C" w:rsidP="0055661C">
      <w:pPr>
        <w:spacing w:after="0" w:line="360" w:lineRule="auto"/>
        <w:ind w:right="284"/>
        <w:jc w:val="both"/>
        <w:rPr>
          <w:rFonts w:ascii="Century Gothic" w:hAnsi="Century Gothic" w:cs="Arial"/>
          <w:sz w:val="24"/>
          <w:szCs w:val="28"/>
        </w:rPr>
      </w:pPr>
      <w:r>
        <w:rPr>
          <w:rFonts w:ascii="Century Gothic" w:hAnsi="Century Gothic"/>
          <w:sz w:val="24"/>
          <w:szCs w:val="24"/>
        </w:rPr>
        <w:t xml:space="preserve">Es así que a partir de la entrada en vigor de las reformas en cuestión, se dio inicio con la realización de varias reuniones de comisiones, de la Junta de Coordinación Política, Mesa Directiva y la celebración de una sesión del Pleno, mediante acceso remoto o virtual, lo que ha permitido desahogar únicamente asuntos relativos a la pandemia por la que atraviesa nuestro Estado y el país. </w:t>
      </w:r>
    </w:p>
    <w:p w:rsidR="0055661C" w:rsidRPr="00214A09" w:rsidRDefault="0055661C" w:rsidP="00B54B98">
      <w:pPr>
        <w:spacing w:after="0" w:line="240" w:lineRule="auto"/>
        <w:jc w:val="both"/>
        <w:rPr>
          <w:rFonts w:ascii="Century Gothic" w:hAnsi="Century Gothic" w:cs="Arial"/>
          <w:sz w:val="20"/>
          <w:szCs w:val="20"/>
        </w:rPr>
      </w:pPr>
    </w:p>
    <w:p w:rsidR="0055661C" w:rsidRDefault="0055661C" w:rsidP="0055661C">
      <w:pPr>
        <w:spacing w:after="0" w:line="360" w:lineRule="auto"/>
        <w:jc w:val="both"/>
        <w:rPr>
          <w:rFonts w:ascii="Century Gothic" w:hAnsi="Century Gothic" w:cs="Arial"/>
          <w:sz w:val="24"/>
          <w:szCs w:val="28"/>
        </w:rPr>
      </w:pPr>
      <w:r>
        <w:rPr>
          <w:rFonts w:ascii="Century Gothic" w:hAnsi="Century Gothic" w:cs="Arial"/>
          <w:sz w:val="24"/>
          <w:szCs w:val="28"/>
        </w:rPr>
        <w:t>Sin embargo, ya que este H. Congreso del Estado, ante los acontecimientos que se han dado respecto a la problemática que vivimos provocada por el virus COVID-19, es necesario que se desahoguen asuntos, no solamente los vinculados al tema de la emergencia sanitaria, sino que se resuelvan asuntos que permitan que el Estado mantenga su rumbo y consolide algunos instrumentos que requieren su atención.</w:t>
      </w:r>
    </w:p>
    <w:p w:rsidR="0055661C" w:rsidRPr="00214A09" w:rsidRDefault="0055661C" w:rsidP="00B54B98">
      <w:pPr>
        <w:spacing w:after="0" w:line="240" w:lineRule="auto"/>
        <w:jc w:val="both"/>
        <w:rPr>
          <w:rFonts w:ascii="Century Gothic" w:hAnsi="Century Gothic"/>
          <w:sz w:val="20"/>
          <w:szCs w:val="20"/>
        </w:rPr>
      </w:pPr>
    </w:p>
    <w:p w:rsidR="0055661C" w:rsidRDefault="0055661C" w:rsidP="0055661C">
      <w:pPr>
        <w:tabs>
          <w:tab w:val="left" w:pos="9356"/>
        </w:tabs>
        <w:spacing w:after="0" w:line="360" w:lineRule="auto"/>
        <w:ind w:right="48"/>
        <w:jc w:val="both"/>
        <w:rPr>
          <w:rFonts w:ascii="Century Gothic" w:hAnsi="Century Gothic" w:cs="Arial"/>
          <w:sz w:val="24"/>
          <w:szCs w:val="24"/>
          <w:shd w:val="clear" w:color="auto" w:fill="FFFFFF"/>
        </w:rPr>
      </w:pPr>
      <w:r>
        <w:rPr>
          <w:rFonts w:ascii="Century Gothic" w:hAnsi="Century Gothic"/>
          <w:sz w:val="24"/>
          <w:szCs w:val="24"/>
        </w:rPr>
        <w:t>Es por ello, que estimo oportuno reformar los artículos relativos a la limitación de los temas de los asuntos que se tratarían en este tipo de sesiones o reuniones de acceso remoto o virtual, con la finalidad de no restringirlos, y se puedan conocer, analizar, discutir y aprobar cualquier tipo de asunto y así mantener la continuidad</w:t>
      </w:r>
      <w:r>
        <w:rPr>
          <w:rFonts w:ascii="Century Gothic" w:hAnsi="Century Gothic" w:cs="Arial"/>
          <w:sz w:val="24"/>
          <w:szCs w:val="24"/>
          <w:shd w:val="clear" w:color="auto" w:fill="FFFFFF"/>
        </w:rPr>
        <w:t>.</w:t>
      </w:r>
    </w:p>
    <w:p w:rsidR="0055661C" w:rsidRPr="00214A09" w:rsidRDefault="0055661C" w:rsidP="00B54B98">
      <w:pPr>
        <w:tabs>
          <w:tab w:val="left" w:pos="9356"/>
        </w:tabs>
        <w:spacing w:after="0" w:line="240" w:lineRule="auto"/>
        <w:ind w:right="48"/>
        <w:jc w:val="both"/>
        <w:rPr>
          <w:rFonts w:ascii="Century Gothic" w:hAnsi="Century Gothic" w:cs="Arial"/>
          <w:sz w:val="20"/>
          <w:szCs w:val="20"/>
          <w:shd w:val="clear" w:color="auto" w:fill="FFFFFF"/>
        </w:rPr>
      </w:pPr>
    </w:p>
    <w:p w:rsidR="00B54B98" w:rsidRDefault="0055661C" w:rsidP="00B54B98">
      <w:pPr>
        <w:tabs>
          <w:tab w:val="left" w:pos="9356"/>
        </w:tabs>
        <w:spacing w:after="0" w:line="360" w:lineRule="auto"/>
        <w:ind w:right="48"/>
        <w:jc w:val="both"/>
        <w:rPr>
          <w:rFonts w:ascii="Century Gothic" w:hAnsi="Century Gothic"/>
          <w:sz w:val="24"/>
          <w:szCs w:val="24"/>
        </w:rPr>
      </w:pPr>
      <w:r>
        <w:rPr>
          <w:rFonts w:ascii="Century Gothic" w:hAnsi="Century Gothic"/>
          <w:sz w:val="24"/>
          <w:szCs w:val="24"/>
        </w:rPr>
        <w:t>Por lo expuesto, es que considero que, de conformidad con lo señalado en el artículo 7, tercer párrafo de la Ley en comento, esta iniciativa encuadra en lo que respecta al tratamiento de asuntos de carácter urgente</w:t>
      </w:r>
      <w:r>
        <w:rPr>
          <w:rFonts w:ascii="Century Gothic" w:hAnsi="Century Gothic" w:cs="Arial"/>
          <w:sz w:val="24"/>
          <w:szCs w:val="24"/>
          <w:shd w:val="clear" w:color="auto" w:fill="FFFFFF"/>
        </w:rPr>
        <w:t xml:space="preserve">, ya que con la </w:t>
      </w:r>
      <w:r w:rsidRPr="006707B9">
        <w:rPr>
          <w:rFonts w:ascii="Century Gothic" w:hAnsi="Century Gothic"/>
          <w:sz w:val="24"/>
          <w:szCs w:val="24"/>
        </w:rPr>
        <w:t xml:space="preserve">reforma </w:t>
      </w:r>
      <w:r>
        <w:rPr>
          <w:rFonts w:ascii="Century Gothic" w:hAnsi="Century Gothic"/>
          <w:sz w:val="24"/>
          <w:szCs w:val="24"/>
        </w:rPr>
        <w:t xml:space="preserve">se </w:t>
      </w:r>
      <w:r w:rsidRPr="006707B9">
        <w:rPr>
          <w:rFonts w:ascii="Century Gothic" w:hAnsi="Century Gothic"/>
          <w:sz w:val="24"/>
          <w:szCs w:val="24"/>
        </w:rPr>
        <w:t>pretende no dejar de lado, diversas iniciativas que se encuentran turnadas en las distintas comisiones y la Junta de Coordinación Política, y que por su naturaleza requieren la atención oportuna de las mismas.</w:t>
      </w:r>
      <w:r w:rsidR="00B54B98">
        <w:rPr>
          <w:rFonts w:ascii="Century Gothic" w:hAnsi="Century Gothic"/>
          <w:sz w:val="24"/>
          <w:szCs w:val="24"/>
        </w:rPr>
        <w:t xml:space="preserve"> </w:t>
      </w:r>
    </w:p>
    <w:p w:rsidR="00B54B98" w:rsidRDefault="00B54B98" w:rsidP="00B54B98">
      <w:pPr>
        <w:tabs>
          <w:tab w:val="left" w:pos="9356"/>
        </w:tabs>
        <w:spacing w:after="0" w:line="240" w:lineRule="auto"/>
        <w:ind w:right="48"/>
        <w:jc w:val="both"/>
        <w:rPr>
          <w:rFonts w:ascii="Century Gothic" w:hAnsi="Century Gothic"/>
          <w:sz w:val="24"/>
          <w:szCs w:val="24"/>
        </w:rPr>
      </w:pPr>
    </w:p>
    <w:p w:rsidR="0055661C" w:rsidRPr="00F44575" w:rsidRDefault="0055661C" w:rsidP="00B54B98">
      <w:pPr>
        <w:tabs>
          <w:tab w:val="left" w:pos="9356"/>
        </w:tabs>
        <w:spacing w:after="0" w:line="360" w:lineRule="auto"/>
        <w:ind w:right="48"/>
        <w:jc w:val="both"/>
        <w:rPr>
          <w:rFonts w:ascii="Century Gothic" w:eastAsia="Arial" w:hAnsi="Century Gothic" w:cs="Arial"/>
          <w:color w:val="000000"/>
          <w:sz w:val="24"/>
          <w:szCs w:val="24"/>
          <w:lang w:eastAsia="es-ES"/>
        </w:rPr>
      </w:pPr>
      <w:r w:rsidRPr="0055661C">
        <w:rPr>
          <w:rFonts w:ascii="Century Gothic" w:eastAsia="Arial" w:hAnsi="Century Gothic" w:cs="Arial"/>
          <w:b/>
          <w:color w:val="000000"/>
          <w:sz w:val="24"/>
          <w:szCs w:val="24"/>
          <w:lang w:eastAsia="es-ES"/>
        </w:rPr>
        <w:t>3.-</w:t>
      </w:r>
      <w:r>
        <w:rPr>
          <w:rFonts w:ascii="Century Gothic" w:eastAsia="Arial" w:hAnsi="Century Gothic" w:cs="Arial"/>
          <w:color w:val="000000"/>
          <w:sz w:val="24"/>
          <w:szCs w:val="24"/>
          <w:lang w:eastAsia="es-ES"/>
        </w:rPr>
        <w:t xml:space="preserve"> </w:t>
      </w:r>
      <w:r w:rsidRPr="00F44575">
        <w:rPr>
          <w:rFonts w:ascii="Century Gothic" w:eastAsia="Arial" w:hAnsi="Century Gothic" w:cs="Arial"/>
          <w:color w:val="000000"/>
          <w:sz w:val="24"/>
          <w:szCs w:val="24"/>
          <w:lang w:eastAsia="es-ES"/>
        </w:rPr>
        <w:t>La Junta de Coordinación Política,</w:t>
      </w:r>
      <w:r>
        <w:rPr>
          <w:rFonts w:ascii="Century Gothic" w:eastAsia="Times New Roman" w:hAnsi="Century Gothic" w:cs="Arial"/>
          <w:color w:val="000000"/>
          <w:sz w:val="24"/>
          <w:szCs w:val="24"/>
          <w:lang w:val="es-ES" w:eastAsia="es-ES"/>
        </w:rPr>
        <w:t xml:space="preserve"> una vez que llevó a cabo el </w:t>
      </w:r>
      <w:r w:rsidRPr="00F44575">
        <w:rPr>
          <w:rFonts w:ascii="Century Gothic" w:eastAsia="Times New Roman" w:hAnsi="Century Gothic" w:cs="Arial"/>
          <w:color w:val="000000"/>
          <w:sz w:val="24"/>
          <w:szCs w:val="24"/>
          <w:lang w:val="es-ES" w:eastAsia="es-ES"/>
        </w:rPr>
        <w:t>estudio y análisis</w:t>
      </w:r>
      <w:r w:rsidR="009F53E7">
        <w:rPr>
          <w:rFonts w:ascii="Century Gothic" w:eastAsia="Times New Roman" w:hAnsi="Century Gothic" w:cs="Arial"/>
          <w:color w:val="000000"/>
          <w:sz w:val="24"/>
          <w:szCs w:val="24"/>
          <w:lang w:val="es-ES" w:eastAsia="es-ES"/>
        </w:rPr>
        <w:t xml:space="preserve"> de la iniciativa de mérito, </w:t>
      </w:r>
      <w:r w:rsidRPr="00F44575">
        <w:rPr>
          <w:rFonts w:ascii="Century Gothic" w:eastAsia="Times New Roman" w:hAnsi="Century Gothic" w:cs="Arial"/>
          <w:color w:val="000000"/>
          <w:sz w:val="24"/>
          <w:szCs w:val="24"/>
          <w:lang w:val="es-ES" w:eastAsia="es-ES"/>
        </w:rPr>
        <w:t xml:space="preserve"> formula las siguientes:</w:t>
      </w:r>
    </w:p>
    <w:p w:rsidR="0055661C" w:rsidRPr="00F44575" w:rsidRDefault="0055661C" w:rsidP="0055661C">
      <w:pPr>
        <w:spacing w:after="0" w:line="240" w:lineRule="auto"/>
        <w:jc w:val="both"/>
        <w:rPr>
          <w:rFonts w:ascii="Century Gothic" w:eastAsia="Times New Roman" w:hAnsi="Century Gothic" w:cs="Arial"/>
          <w:color w:val="000000"/>
          <w:sz w:val="24"/>
          <w:szCs w:val="24"/>
          <w:lang w:eastAsia="es-ES"/>
        </w:rPr>
      </w:pPr>
    </w:p>
    <w:p w:rsidR="0055661C" w:rsidRDefault="0055661C" w:rsidP="0055661C">
      <w:pPr>
        <w:spacing w:after="0" w:line="360" w:lineRule="auto"/>
        <w:jc w:val="center"/>
        <w:rPr>
          <w:rFonts w:ascii="Century Gothic" w:eastAsia="Arial" w:hAnsi="Century Gothic" w:cs="Arial"/>
          <w:b/>
          <w:color w:val="000000"/>
          <w:sz w:val="24"/>
          <w:szCs w:val="24"/>
          <w:lang w:eastAsia="es-ES"/>
        </w:rPr>
      </w:pPr>
      <w:r w:rsidRPr="00F44575">
        <w:rPr>
          <w:rFonts w:ascii="Century Gothic" w:eastAsia="Arial" w:hAnsi="Century Gothic" w:cs="Arial"/>
          <w:b/>
          <w:color w:val="000000"/>
          <w:sz w:val="24"/>
          <w:szCs w:val="24"/>
          <w:lang w:eastAsia="es-ES"/>
        </w:rPr>
        <w:t>CONSIDERACIONES</w:t>
      </w:r>
    </w:p>
    <w:p w:rsidR="0055661C" w:rsidRDefault="0055661C" w:rsidP="0055661C">
      <w:pPr>
        <w:spacing w:after="0" w:line="360" w:lineRule="auto"/>
        <w:jc w:val="center"/>
        <w:rPr>
          <w:rFonts w:ascii="Century Gothic" w:eastAsia="Arial" w:hAnsi="Century Gothic" w:cs="Arial"/>
          <w:b/>
          <w:color w:val="000000"/>
          <w:sz w:val="24"/>
          <w:szCs w:val="24"/>
          <w:lang w:eastAsia="es-ES"/>
        </w:rPr>
      </w:pPr>
    </w:p>
    <w:p w:rsidR="0055661C" w:rsidRDefault="0055661C" w:rsidP="0055661C">
      <w:pPr>
        <w:spacing w:after="0" w:line="360" w:lineRule="auto"/>
        <w:contextualSpacing/>
        <w:jc w:val="both"/>
        <w:rPr>
          <w:rFonts w:ascii="Century Gothic" w:eastAsia="Arial" w:hAnsi="Century Gothic" w:cs="Arial"/>
          <w:sz w:val="24"/>
          <w:szCs w:val="24"/>
          <w:lang w:eastAsia="es-ES"/>
        </w:rPr>
      </w:pPr>
      <w:r w:rsidRPr="00881A02">
        <w:rPr>
          <w:rFonts w:ascii="Century Gothic" w:eastAsia="Arial" w:hAnsi="Century Gothic" w:cs="Arial"/>
          <w:b/>
          <w:sz w:val="24"/>
          <w:szCs w:val="24"/>
          <w:lang w:eastAsia="es-ES"/>
        </w:rPr>
        <w:t>I.-</w:t>
      </w:r>
      <w:r w:rsidRPr="00881A02">
        <w:rPr>
          <w:rFonts w:ascii="Century Gothic" w:eastAsia="Arial" w:hAnsi="Century Gothic" w:cs="Arial"/>
          <w:sz w:val="24"/>
          <w:szCs w:val="24"/>
          <w:lang w:eastAsia="es-ES"/>
        </w:rPr>
        <w:t xml:space="preserve"> Al analizar las facultades competenciales de este Alto Cuerpo Colegiado, quienes integramos esta </w:t>
      </w:r>
      <w:r>
        <w:rPr>
          <w:rFonts w:ascii="Century Gothic" w:eastAsia="Arial" w:hAnsi="Century Gothic" w:cs="Arial"/>
          <w:sz w:val="24"/>
          <w:szCs w:val="24"/>
          <w:lang w:eastAsia="es-ES"/>
        </w:rPr>
        <w:t>Junta de Coordinación Política</w:t>
      </w:r>
      <w:r w:rsidRPr="00881A02">
        <w:rPr>
          <w:rFonts w:ascii="Century Gothic" w:eastAsia="Arial" w:hAnsi="Century Gothic" w:cs="Arial"/>
          <w:sz w:val="24"/>
          <w:szCs w:val="24"/>
          <w:lang w:eastAsia="es-ES"/>
        </w:rPr>
        <w:t>, no encontramos impedimento alguno para conocer del presente asunto.</w:t>
      </w:r>
    </w:p>
    <w:p w:rsidR="00221362" w:rsidRDefault="00221362" w:rsidP="0055661C">
      <w:pPr>
        <w:spacing w:after="0" w:line="360" w:lineRule="auto"/>
        <w:contextualSpacing/>
        <w:jc w:val="both"/>
        <w:rPr>
          <w:rFonts w:ascii="Century Gothic" w:eastAsia="Arial" w:hAnsi="Century Gothic" w:cs="Arial"/>
          <w:sz w:val="24"/>
          <w:szCs w:val="24"/>
          <w:lang w:eastAsia="es-ES"/>
        </w:rPr>
      </w:pPr>
    </w:p>
    <w:p w:rsidR="00047698" w:rsidRDefault="00221362" w:rsidP="00B973A1">
      <w:pPr>
        <w:spacing w:after="0" w:line="360" w:lineRule="auto"/>
        <w:jc w:val="both"/>
        <w:rPr>
          <w:rFonts w:ascii="Century Gothic" w:eastAsia="Arial" w:hAnsi="Century Gothic" w:cs="Arial"/>
          <w:sz w:val="24"/>
          <w:szCs w:val="24"/>
          <w:lang w:eastAsia="es-ES"/>
        </w:rPr>
      </w:pPr>
      <w:r w:rsidRPr="00B973A1">
        <w:rPr>
          <w:rFonts w:ascii="Century Gothic" w:eastAsia="Arial" w:hAnsi="Century Gothic" w:cs="Arial"/>
          <w:b/>
          <w:sz w:val="24"/>
          <w:szCs w:val="24"/>
          <w:lang w:eastAsia="es-ES"/>
        </w:rPr>
        <w:t>II.-</w:t>
      </w:r>
      <w:r>
        <w:rPr>
          <w:rFonts w:ascii="Century Gothic" w:eastAsia="Arial" w:hAnsi="Century Gothic" w:cs="Arial"/>
          <w:sz w:val="24"/>
          <w:szCs w:val="24"/>
          <w:lang w:eastAsia="es-ES"/>
        </w:rPr>
        <w:t xml:space="preserve"> </w:t>
      </w:r>
      <w:r w:rsidR="00B973A1" w:rsidRPr="007F607B">
        <w:rPr>
          <w:rFonts w:ascii="Century Gothic" w:eastAsia="Arial" w:hAnsi="Century Gothic" w:cs="Arial"/>
          <w:sz w:val="24"/>
          <w:szCs w:val="24"/>
          <w:lang w:eastAsia="es-ES"/>
        </w:rPr>
        <w:t xml:space="preserve">Fundamentalmente, la iniciativa en estudio propone que esta Soberanía </w:t>
      </w:r>
      <w:r w:rsidR="00B973A1">
        <w:rPr>
          <w:rFonts w:ascii="Century Gothic" w:eastAsia="Arial" w:hAnsi="Century Gothic" w:cs="Arial"/>
          <w:sz w:val="24"/>
          <w:szCs w:val="24"/>
          <w:lang w:eastAsia="es-ES"/>
        </w:rPr>
        <w:t>reforme la Ley Orgánica</w:t>
      </w:r>
      <w:r w:rsidR="00E62853">
        <w:rPr>
          <w:rFonts w:ascii="Century Gothic" w:eastAsia="Arial" w:hAnsi="Century Gothic" w:cs="Arial"/>
          <w:sz w:val="24"/>
          <w:szCs w:val="24"/>
          <w:lang w:eastAsia="es-ES"/>
        </w:rPr>
        <w:t xml:space="preserve"> </w:t>
      </w:r>
      <w:r w:rsidR="00B973A1">
        <w:rPr>
          <w:rFonts w:ascii="Century Gothic" w:eastAsia="Arial" w:hAnsi="Century Gothic" w:cs="Arial"/>
          <w:sz w:val="24"/>
          <w:szCs w:val="24"/>
          <w:lang w:eastAsia="es-ES"/>
        </w:rPr>
        <w:t xml:space="preserve">del Poder Legislativo de Chihuahua, para </w:t>
      </w:r>
      <w:r w:rsidR="00B973A1" w:rsidRPr="007F607B">
        <w:rPr>
          <w:rFonts w:ascii="Century Gothic" w:eastAsia="Arial" w:hAnsi="Century Gothic" w:cs="Arial"/>
          <w:sz w:val="24"/>
          <w:szCs w:val="24"/>
          <w:lang w:eastAsia="es-ES"/>
        </w:rPr>
        <w:t>que</w:t>
      </w:r>
      <w:r w:rsidR="00B973A1">
        <w:rPr>
          <w:rFonts w:ascii="Century Gothic" w:eastAsia="Arial" w:hAnsi="Century Gothic" w:cs="Arial"/>
          <w:sz w:val="24"/>
          <w:szCs w:val="24"/>
          <w:lang w:eastAsia="es-ES"/>
        </w:rPr>
        <w:t xml:space="preserve"> en</w:t>
      </w:r>
      <w:r w:rsidR="00B973A1" w:rsidRPr="007F607B">
        <w:rPr>
          <w:rFonts w:ascii="Century Gothic" w:eastAsia="Arial" w:hAnsi="Century Gothic" w:cs="Arial"/>
          <w:sz w:val="24"/>
          <w:szCs w:val="24"/>
          <w:lang w:eastAsia="es-ES"/>
        </w:rPr>
        <w:t xml:space="preserve"> las</w:t>
      </w:r>
      <w:r w:rsidR="00B973A1">
        <w:rPr>
          <w:rFonts w:ascii="Century Gothic" w:eastAsia="Arial" w:hAnsi="Century Gothic" w:cs="Arial"/>
          <w:sz w:val="24"/>
          <w:szCs w:val="24"/>
          <w:lang w:eastAsia="es-ES"/>
        </w:rPr>
        <w:t xml:space="preserve"> sesiones y reuniones </w:t>
      </w:r>
      <w:r w:rsidR="00B973A1" w:rsidRPr="007F607B">
        <w:rPr>
          <w:rFonts w:ascii="Century Gothic" w:eastAsia="Arial" w:hAnsi="Century Gothic" w:cs="Arial"/>
          <w:sz w:val="24"/>
          <w:szCs w:val="24"/>
          <w:lang w:eastAsia="es-ES"/>
        </w:rPr>
        <w:t xml:space="preserve">del Pleno, de los órganos de dirección, de los órganos técnicos, de las comisiones y comités del Honorable Congreso del Estado, </w:t>
      </w:r>
      <w:r w:rsidR="00B973A1">
        <w:rPr>
          <w:rFonts w:ascii="Century Gothic" w:eastAsia="Arial" w:hAnsi="Century Gothic" w:cs="Arial"/>
          <w:sz w:val="24"/>
          <w:szCs w:val="24"/>
          <w:lang w:eastAsia="es-ES"/>
        </w:rPr>
        <w:t xml:space="preserve">que se están verificando mediante la modalidad de acceso remoto o virtual, se traten </w:t>
      </w:r>
      <w:r w:rsidR="00047698">
        <w:rPr>
          <w:rFonts w:ascii="Century Gothic" w:eastAsia="Arial" w:hAnsi="Century Gothic" w:cs="Arial"/>
          <w:sz w:val="24"/>
          <w:szCs w:val="24"/>
          <w:lang w:eastAsia="es-ES"/>
        </w:rPr>
        <w:t xml:space="preserve">no únicamente asuntos que estén vinculados a la pandemia del </w:t>
      </w:r>
      <w:proofErr w:type="spellStart"/>
      <w:r w:rsidR="00047698">
        <w:rPr>
          <w:rFonts w:ascii="Century Gothic" w:eastAsia="Arial" w:hAnsi="Century Gothic" w:cs="Arial"/>
          <w:sz w:val="24"/>
          <w:szCs w:val="24"/>
          <w:lang w:eastAsia="es-ES"/>
        </w:rPr>
        <w:t>Covid</w:t>
      </w:r>
      <w:proofErr w:type="spellEnd"/>
      <w:r w:rsidR="00047698">
        <w:rPr>
          <w:rFonts w:ascii="Century Gothic" w:eastAsia="Arial" w:hAnsi="Century Gothic" w:cs="Arial"/>
          <w:sz w:val="24"/>
          <w:szCs w:val="24"/>
          <w:lang w:eastAsia="es-ES"/>
        </w:rPr>
        <w:t xml:space="preserve"> 19.</w:t>
      </w:r>
    </w:p>
    <w:p w:rsidR="00154FE2" w:rsidRDefault="00154FE2" w:rsidP="004A476A">
      <w:pPr>
        <w:spacing w:after="0" w:line="240" w:lineRule="auto"/>
        <w:jc w:val="both"/>
        <w:rPr>
          <w:rFonts w:ascii="Century Gothic" w:eastAsia="Arial" w:hAnsi="Century Gothic" w:cs="Arial"/>
          <w:sz w:val="24"/>
          <w:szCs w:val="24"/>
          <w:lang w:eastAsia="es-ES"/>
        </w:rPr>
      </w:pPr>
    </w:p>
    <w:p w:rsidR="001467BD" w:rsidRDefault="00154FE2" w:rsidP="00B973A1">
      <w:pPr>
        <w:spacing w:after="0" w:line="360" w:lineRule="auto"/>
        <w:jc w:val="both"/>
        <w:rPr>
          <w:rFonts w:ascii="Century Gothic" w:eastAsia="Arial" w:hAnsi="Century Gothic" w:cs="Arial"/>
          <w:sz w:val="24"/>
          <w:szCs w:val="24"/>
          <w:lang w:eastAsia="es-ES"/>
        </w:rPr>
      </w:pPr>
      <w:r w:rsidRPr="00154FE2">
        <w:rPr>
          <w:rFonts w:ascii="Century Gothic" w:eastAsia="Arial" w:hAnsi="Century Gothic" w:cs="Arial"/>
          <w:b/>
          <w:sz w:val="24"/>
          <w:szCs w:val="24"/>
          <w:lang w:eastAsia="es-ES"/>
        </w:rPr>
        <w:t xml:space="preserve">III.- </w:t>
      </w:r>
      <w:r w:rsidRPr="00154FE2">
        <w:rPr>
          <w:rFonts w:ascii="Century Gothic" w:eastAsia="Arial" w:hAnsi="Century Gothic" w:cs="Arial"/>
          <w:sz w:val="24"/>
          <w:szCs w:val="24"/>
          <w:lang w:eastAsia="es-ES"/>
        </w:rPr>
        <w:t>Este Órgano Colegiado no tiene inconveniente jurídico alguno para darle curso a la referida pretensión, pues los argumentos que la sustentan son atendibles</w:t>
      </w:r>
      <w:r>
        <w:rPr>
          <w:rFonts w:ascii="Century Gothic" w:eastAsia="Arial" w:hAnsi="Century Gothic" w:cs="Arial"/>
          <w:sz w:val="24"/>
          <w:szCs w:val="24"/>
          <w:lang w:eastAsia="es-ES"/>
        </w:rPr>
        <w:t>.</w:t>
      </w:r>
      <w:r w:rsidR="001467BD">
        <w:rPr>
          <w:rFonts w:ascii="Century Gothic" w:eastAsia="Arial" w:hAnsi="Century Gothic" w:cs="Arial"/>
          <w:sz w:val="24"/>
          <w:szCs w:val="24"/>
          <w:lang w:eastAsia="es-ES"/>
        </w:rPr>
        <w:t xml:space="preserve"> </w:t>
      </w:r>
    </w:p>
    <w:p w:rsidR="001467BD" w:rsidRDefault="001467BD" w:rsidP="00B973A1">
      <w:pPr>
        <w:spacing w:after="0" w:line="360" w:lineRule="auto"/>
        <w:jc w:val="both"/>
        <w:rPr>
          <w:rFonts w:ascii="Century Gothic" w:eastAsia="Arial" w:hAnsi="Century Gothic" w:cs="Arial"/>
          <w:sz w:val="24"/>
          <w:szCs w:val="24"/>
          <w:lang w:eastAsia="es-ES"/>
        </w:rPr>
      </w:pPr>
    </w:p>
    <w:p w:rsidR="001467BD" w:rsidRDefault="008455A3"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Como preámbulo de las reflexiones que se verterán, viene al caso traer a nuestra atención los comentarios que</w:t>
      </w:r>
      <w:r w:rsidR="001467BD">
        <w:rPr>
          <w:rFonts w:ascii="Century Gothic" w:eastAsia="Arial" w:hAnsi="Century Gothic" w:cs="Arial"/>
          <w:sz w:val="24"/>
          <w:szCs w:val="24"/>
          <w:lang w:eastAsia="es-ES"/>
        </w:rPr>
        <w:t>,</w:t>
      </w:r>
      <w:r>
        <w:rPr>
          <w:rFonts w:ascii="Century Gothic" w:eastAsia="Arial" w:hAnsi="Century Gothic" w:cs="Arial"/>
          <w:sz w:val="24"/>
          <w:szCs w:val="24"/>
          <w:lang w:eastAsia="es-ES"/>
        </w:rPr>
        <w:t xml:space="preserve"> respecto de la iniciativa en estudio tuvieron a bien hacer las y los integrantes de la Junta de Coordinación Política, </w:t>
      </w:r>
      <w:r w:rsidR="001467BD">
        <w:rPr>
          <w:rFonts w:ascii="Century Gothic" w:eastAsia="Arial" w:hAnsi="Century Gothic" w:cs="Arial"/>
          <w:sz w:val="24"/>
          <w:szCs w:val="24"/>
          <w:lang w:eastAsia="es-ES"/>
        </w:rPr>
        <w:t>en la reunión del próximo 27 de mayo pasado.</w:t>
      </w:r>
    </w:p>
    <w:p w:rsidR="001467BD" w:rsidRDefault="001467BD" w:rsidP="00B973A1">
      <w:pPr>
        <w:spacing w:after="0" w:line="360" w:lineRule="auto"/>
        <w:jc w:val="both"/>
        <w:rPr>
          <w:rFonts w:ascii="Century Gothic" w:eastAsia="Arial" w:hAnsi="Century Gothic" w:cs="Arial"/>
          <w:sz w:val="24"/>
          <w:szCs w:val="24"/>
          <w:lang w:eastAsia="es-ES"/>
        </w:rPr>
      </w:pPr>
    </w:p>
    <w:p w:rsidR="001467BD" w:rsidRDefault="001467BD"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Desde nuestra óptica, dichos comentarios abonan en la claridad de algunos conceptos y en la precisión de los procedimientos que </w:t>
      </w:r>
      <w:proofErr w:type="gramStart"/>
      <w:r>
        <w:rPr>
          <w:rFonts w:ascii="Century Gothic" w:eastAsia="Arial" w:hAnsi="Century Gothic" w:cs="Arial"/>
          <w:sz w:val="24"/>
          <w:szCs w:val="24"/>
          <w:lang w:eastAsia="es-ES"/>
        </w:rPr>
        <w:t>habrán</w:t>
      </w:r>
      <w:proofErr w:type="gramEnd"/>
      <w:r>
        <w:rPr>
          <w:rFonts w:ascii="Century Gothic" w:eastAsia="Arial" w:hAnsi="Century Gothic" w:cs="Arial"/>
          <w:sz w:val="24"/>
          <w:szCs w:val="24"/>
          <w:lang w:eastAsia="es-ES"/>
        </w:rPr>
        <w:t xml:space="preserve"> se seguirse, sin que haya dudas en su ejercicio.</w:t>
      </w:r>
    </w:p>
    <w:p w:rsidR="001467BD" w:rsidRDefault="001467BD" w:rsidP="00B973A1">
      <w:pPr>
        <w:spacing w:after="0" w:line="360" w:lineRule="auto"/>
        <w:jc w:val="both"/>
        <w:rPr>
          <w:rFonts w:ascii="Century Gothic" w:eastAsia="Arial" w:hAnsi="Century Gothic" w:cs="Arial"/>
          <w:sz w:val="24"/>
          <w:szCs w:val="24"/>
          <w:lang w:eastAsia="es-ES"/>
        </w:rPr>
      </w:pPr>
    </w:p>
    <w:p w:rsidR="00856A19" w:rsidRDefault="00F4692A" w:rsidP="00856A19">
      <w:pPr>
        <w:spacing w:after="0" w:line="360" w:lineRule="auto"/>
        <w:jc w:val="both"/>
        <w:rPr>
          <w:rFonts w:ascii="Arial" w:hAnsi="Arial" w:cs="Arial"/>
          <w:sz w:val="24"/>
          <w:szCs w:val="24"/>
        </w:rPr>
      </w:pPr>
      <w:r>
        <w:rPr>
          <w:rFonts w:ascii="Century Gothic" w:eastAsia="Arial" w:hAnsi="Century Gothic" w:cs="Arial"/>
          <w:sz w:val="24"/>
          <w:szCs w:val="24"/>
          <w:lang w:eastAsia="es-ES"/>
        </w:rPr>
        <w:t xml:space="preserve">En este orden de ideas, el iniciador,  de  manera sucinta, expone que la parte fundamental de su pretensión estriba en abrir los temas a tratar en las sesiones y reuniones y que no solo se constriñan al asunto de salud pública que estamos padeciendo, como actualmente está previsto. </w:t>
      </w:r>
      <w:r w:rsidR="00160E12">
        <w:rPr>
          <w:rFonts w:ascii="Century Gothic" w:eastAsia="Arial" w:hAnsi="Century Gothic" w:cs="Arial"/>
          <w:sz w:val="24"/>
          <w:szCs w:val="24"/>
          <w:lang w:eastAsia="es-ES"/>
        </w:rPr>
        <w:t>Agrega, que se clausura el periodo ordinario en tiempo, y que s</w:t>
      </w:r>
      <w:r w:rsidR="00160E12" w:rsidRPr="00160E12">
        <w:rPr>
          <w:rFonts w:ascii="Century Gothic" w:hAnsi="Century Gothic" w:cs="Arial"/>
          <w:sz w:val="24"/>
          <w:szCs w:val="24"/>
        </w:rPr>
        <w:t>e podrán celebrar cuantos periodos extraordinarios fuese necesario. Esto se haría a partir del mes de junio, particularmente en la segunda semana</w:t>
      </w:r>
      <w:r w:rsidR="00160E12" w:rsidRPr="00C415AC">
        <w:rPr>
          <w:rFonts w:ascii="Arial" w:hAnsi="Arial" w:cs="Arial"/>
          <w:sz w:val="24"/>
          <w:szCs w:val="24"/>
        </w:rPr>
        <w:t xml:space="preserve">.  </w:t>
      </w:r>
    </w:p>
    <w:p w:rsidR="00856A19" w:rsidRDefault="00856A19" w:rsidP="00856A19">
      <w:pPr>
        <w:spacing w:after="0" w:line="360" w:lineRule="auto"/>
        <w:jc w:val="both"/>
        <w:rPr>
          <w:rFonts w:ascii="Arial" w:hAnsi="Arial" w:cs="Arial"/>
          <w:sz w:val="24"/>
          <w:szCs w:val="24"/>
        </w:rPr>
      </w:pPr>
    </w:p>
    <w:p w:rsidR="00160E12" w:rsidRDefault="00F51015" w:rsidP="00856A19">
      <w:pPr>
        <w:spacing w:after="0" w:line="360" w:lineRule="auto"/>
        <w:jc w:val="both"/>
        <w:rPr>
          <w:rFonts w:ascii="Century Gothic" w:hAnsi="Century Gothic" w:cs="Arial"/>
          <w:sz w:val="24"/>
          <w:szCs w:val="24"/>
        </w:rPr>
      </w:pPr>
      <w:r w:rsidRPr="00856A19">
        <w:rPr>
          <w:rFonts w:ascii="Century Gothic" w:hAnsi="Century Gothic" w:cs="Arial"/>
          <w:sz w:val="24"/>
          <w:szCs w:val="24"/>
        </w:rPr>
        <w:t xml:space="preserve">Las y los integrantes expresaron sus inquietudes, en el sentido de que si era posible </w:t>
      </w:r>
      <w:r w:rsidR="00160E12" w:rsidRPr="00856A19">
        <w:rPr>
          <w:rFonts w:ascii="Century Gothic" w:hAnsi="Century Gothic" w:cs="Arial"/>
          <w:sz w:val="24"/>
          <w:szCs w:val="24"/>
        </w:rPr>
        <w:t>que la Diputación Permanente pu</w:t>
      </w:r>
      <w:r w:rsidRPr="00856A19">
        <w:rPr>
          <w:rFonts w:ascii="Century Gothic" w:hAnsi="Century Gothic" w:cs="Arial"/>
          <w:sz w:val="24"/>
          <w:szCs w:val="24"/>
        </w:rPr>
        <w:t xml:space="preserve">diese </w:t>
      </w:r>
      <w:r w:rsidR="00160E12" w:rsidRPr="00856A19">
        <w:rPr>
          <w:rFonts w:ascii="Century Gothic" w:hAnsi="Century Gothic" w:cs="Arial"/>
          <w:sz w:val="24"/>
          <w:szCs w:val="24"/>
        </w:rPr>
        <w:t>homol</w:t>
      </w:r>
      <w:r w:rsidR="00A510C1">
        <w:rPr>
          <w:rFonts w:ascii="Century Gothic" w:hAnsi="Century Gothic" w:cs="Arial"/>
          <w:sz w:val="24"/>
          <w:szCs w:val="24"/>
        </w:rPr>
        <w:t>o</w:t>
      </w:r>
      <w:r w:rsidR="00160E12" w:rsidRPr="00856A19">
        <w:rPr>
          <w:rFonts w:ascii="Century Gothic" w:hAnsi="Century Gothic" w:cs="Arial"/>
          <w:sz w:val="24"/>
          <w:szCs w:val="24"/>
        </w:rPr>
        <w:t>garse a un Periodo Ordinario y que todos las y los legisladores asistieran.</w:t>
      </w:r>
      <w:r w:rsidRPr="00856A19">
        <w:rPr>
          <w:rFonts w:ascii="Century Gothic" w:hAnsi="Century Gothic" w:cs="Arial"/>
          <w:sz w:val="24"/>
          <w:szCs w:val="24"/>
        </w:rPr>
        <w:t xml:space="preserve"> Al respecto, se aclaró </w:t>
      </w:r>
      <w:r w:rsidR="00160E12" w:rsidRPr="00856A19">
        <w:rPr>
          <w:rFonts w:ascii="Century Gothic" w:hAnsi="Century Gothic" w:cs="Arial"/>
          <w:sz w:val="24"/>
          <w:szCs w:val="24"/>
        </w:rPr>
        <w:t xml:space="preserve"> que la Diputación Permanente tiene definidas sus atribuciones por la Constitución y que para hacer lo </w:t>
      </w:r>
      <w:r w:rsidRPr="00856A19">
        <w:rPr>
          <w:rFonts w:ascii="Century Gothic" w:hAnsi="Century Gothic" w:cs="Arial"/>
          <w:sz w:val="24"/>
          <w:szCs w:val="24"/>
        </w:rPr>
        <w:t>comentado, t</w:t>
      </w:r>
      <w:r w:rsidR="00160E12" w:rsidRPr="00856A19">
        <w:rPr>
          <w:rFonts w:ascii="Century Gothic" w:hAnsi="Century Gothic" w:cs="Arial"/>
          <w:sz w:val="24"/>
          <w:szCs w:val="24"/>
        </w:rPr>
        <w:t>endr</w:t>
      </w:r>
      <w:r w:rsidRPr="00856A19">
        <w:rPr>
          <w:rFonts w:ascii="Century Gothic" w:hAnsi="Century Gothic" w:cs="Arial"/>
          <w:sz w:val="24"/>
          <w:szCs w:val="24"/>
        </w:rPr>
        <w:t xml:space="preserve">ía </w:t>
      </w:r>
      <w:r w:rsidR="00160E12" w:rsidRPr="00856A19">
        <w:rPr>
          <w:rFonts w:ascii="Century Gothic" w:hAnsi="Century Gothic" w:cs="Arial"/>
          <w:sz w:val="24"/>
          <w:szCs w:val="24"/>
        </w:rPr>
        <w:t>que hacerse  una Reforma Constitucional con todo el procedimiento que esto conlleva.</w:t>
      </w:r>
    </w:p>
    <w:p w:rsidR="00856A19" w:rsidRPr="00856A19" w:rsidRDefault="00856A19" w:rsidP="00856A19">
      <w:pPr>
        <w:spacing w:after="0" w:line="360" w:lineRule="auto"/>
        <w:jc w:val="both"/>
        <w:rPr>
          <w:rFonts w:ascii="Century Gothic" w:hAnsi="Century Gothic" w:cs="Arial"/>
          <w:sz w:val="24"/>
          <w:szCs w:val="24"/>
        </w:rPr>
      </w:pPr>
    </w:p>
    <w:p w:rsidR="005A3A4E" w:rsidRPr="00856A19" w:rsidRDefault="00F51015" w:rsidP="00856A19">
      <w:pPr>
        <w:spacing w:line="360" w:lineRule="auto"/>
        <w:jc w:val="both"/>
        <w:rPr>
          <w:rFonts w:ascii="Century Gothic" w:hAnsi="Century Gothic" w:cs="Arial"/>
          <w:sz w:val="24"/>
          <w:szCs w:val="24"/>
        </w:rPr>
      </w:pPr>
      <w:r w:rsidRPr="00856A19">
        <w:rPr>
          <w:rFonts w:ascii="Century Gothic" w:hAnsi="Century Gothic" w:cs="Arial"/>
          <w:sz w:val="24"/>
          <w:szCs w:val="24"/>
        </w:rPr>
        <w:lastRenderedPageBreak/>
        <w:t xml:space="preserve">También se reiteró que el periodo ordinario concluye en este mes, </w:t>
      </w:r>
      <w:r w:rsidR="00160E12" w:rsidRPr="00856A19">
        <w:rPr>
          <w:rFonts w:ascii="Century Gothic" w:hAnsi="Century Gothic" w:cs="Arial"/>
          <w:sz w:val="24"/>
          <w:szCs w:val="24"/>
        </w:rPr>
        <w:t xml:space="preserve"> </w:t>
      </w:r>
      <w:r w:rsidRPr="00856A19">
        <w:rPr>
          <w:rFonts w:ascii="Century Gothic" w:hAnsi="Century Gothic" w:cs="Arial"/>
          <w:sz w:val="24"/>
          <w:szCs w:val="24"/>
        </w:rPr>
        <w:t xml:space="preserve">que </w:t>
      </w:r>
      <w:r w:rsidR="00160E12" w:rsidRPr="00856A19">
        <w:rPr>
          <w:rFonts w:ascii="Century Gothic" w:hAnsi="Century Gothic" w:cs="Arial"/>
          <w:sz w:val="24"/>
          <w:szCs w:val="24"/>
        </w:rPr>
        <w:t>se instal</w:t>
      </w:r>
      <w:r w:rsidRPr="00856A19">
        <w:rPr>
          <w:rFonts w:ascii="Century Gothic" w:hAnsi="Century Gothic" w:cs="Arial"/>
          <w:sz w:val="24"/>
          <w:szCs w:val="24"/>
        </w:rPr>
        <w:t>ará</w:t>
      </w:r>
      <w:r w:rsidR="00160E12" w:rsidRPr="00856A19">
        <w:rPr>
          <w:rFonts w:ascii="Century Gothic" w:hAnsi="Century Gothic" w:cs="Arial"/>
          <w:sz w:val="24"/>
          <w:szCs w:val="24"/>
        </w:rPr>
        <w:t xml:space="preserve"> la Diputación Permanente y que se celebr</w:t>
      </w:r>
      <w:r w:rsidRPr="00856A19">
        <w:rPr>
          <w:rFonts w:ascii="Century Gothic" w:hAnsi="Century Gothic" w:cs="Arial"/>
          <w:sz w:val="24"/>
          <w:szCs w:val="24"/>
        </w:rPr>
        <w:t xml:space="preserve">arán </w:t>
      </w:r>
      <w:r w:rsidR="00160E12" w:rsidRPr="00856A19">
        <w:rPr>
          <w:rFonts w:ascii="Century Gothic" w:hAnsi="Century Gothic" w:cs="Arial"/>
          <w:sz w:val="24"/>
          <w:szCs w:val="24"/>
        </w:rPr>
        <w:t>los periodos extraordinarios que se consideren.</w:t>
      </w:r>
      <w:r w:rsidRPr="00856A19">
        <w:rPr>
          <w:rFonts w:ascii="Century Gothic" w:hAnsi="Century Gothic" w:cs="Arial"/>
          <w:sz w:val="24"/>
          <w:szCs w:val="24"/>
        </w:rPr>
        <w:t xml:space="preserve"> Además, que las sesiones se llev</w:t>
      </w:r>
      <w:r w:rsidR="005A3A4E" w:rsidRPr="00856A19">
        <w:rPr>
          <w:rFonts w:ascii="Century Gothic" w:hAnsi="Century Gothic" w:cs="Arial"/>
          <w:sz w:val="24"/>
          <w:szCs w:val="24"/>
        </w:rPr>
        <w:t xml:space="preserve">arán </w:t>
      </w:r>
      <w:r w:rsidRPr="00856A19">
        <w:rPr>
          <w:rFonts w:ascii="Century Gothic" w:hAnsi="Century Gothic" w:cs="Arial"/>
          <w:sz w:val="24"/>
          <w:szCs w:val="24"/>
        </w:rPr>
        <w:t xml:space="preserve">a cabo </w:t>
      </w:r>
      <w:r w:rsidR="005A3A4E" w:rsidRPr="00856A19">
        <w:rPr>
          <w:rFonts w:ascii="Century Gothic" w:hAnsi="Century Gothic" w:cs="Arial"/>
          <w:sz w:val="24"/>
          <w:szCs w:val="24"/>
        </w:rPr>
        <w:t xml:space="preserve">en la modalidad </w:t>
      </w:r>
      <w:r w:rsidRPr="00856A19">
        <w:rPr>
          <w:rFonts w:ascii="Century Gothic" w:hAnsi="Century Gothic" w:cs="Arial"/>
          <w:sz w:val="24"/>
          <w:szCs w:val="24"/>
        </w:rPr>
        <w:t xml:space="preserve">de </w:t>
      </w:r>
      <w:proofErr w:type="gramStart"/>
      <w:r w:rsidRPr="00856A19">
        <w:rPr>
          <w:rFonts w:ascii="Century Gothic" w:hAnsi="Century Gothic" w:cs="Arial"/>
          <w:sz w:val="24"/>
          <w:szCs w:val="24"/>
        </w:rPr>
        <w:t xml:space="preserve">acceso remoto o </w:t>
      </w:r>
      <w:r w:rsidR="00A63922" w:rsidRPr="00A63922">
        <w:rPr>
          <w:rFonts w:ascii="Century Gothic" w:hAnsi="Century Gothic" w:cs="Arial"/>
          <w:sz w:val="24"/>
          <w:szCs w:val="24"/>
        </w:rPr>
        <w:t>virtuales</w:t>
      </w:r>
      <w:proofErr w:type="gramEnd"/>
      <w:r w:rsidR="00A63922" w:rsidRPr="00A63922">
        <w:rPr>
          <w:rFonts w:ascii="Century Gothic" w:hAnsi="Century Gothic" w:cs="Arial"/>
          <w:sz w:val="24"/>
          <w:szCs w:val="24"/>
        </w:rPr>
        <w:t>, optando las y los Diputados por estar presente en el Recinto, como así se ha venido haciendo, y pudiéndose desahogar asuntos de cualquier tema.</w:t>
      </w:r>
      <w:r w:rsidR="00A63922">
        <w:rPr>
          <w:rFonts w:ascii="Century Gothic" w:hAnsi="Century Gothic" w:cs="Arial"/>
          <w:sz w:val="24"/>
          <w:szCs w:val="24"/>
        </w:rPr>
        <w:t xml:space="preserve"> </w:t>
      </w:r>
      <w:r w:rsidR="00A63922" w:rsidRPr="00856A19">
        <w:rPr>
          <w:rFonts w:ascii="Century Gothic" w:hAnsi="Century Gothic" w:cs="Arial"/>
          <w:sz w:val="24"/>
          <w:szCs w:val="24"/>
        </w:rPr>
        <w:t xml:space="preserve"> </w:t>
      </w:r>
    </w:p>
    <w:p w:rsidR="00160E12" w:rsidRPr="00856A19" w:rsidRDefault="005A3A4E" w:rsidP="00856A19">
      <w:pPr>
        <w:spacing w:line="360" w:lineRule="auto"/>
        <w:jc w:val="both"/>
        <w:rPr>
          <w:rFonts w:ascii="Century Gothic" w:hAnsi="Century Gothic" w:cs="Arial"/>
          <w:sz w:val="24"/>
          <w:szCs w:val="24"/>
        </w:rPr>
      </w:pPr>
      <w:r w:rsidRPr="00856A19">
        <w:rPr>
          <w:rFonts w:ascii="Century Gothic" w:hAnsi="Century Gothic" w:cs="Arial"/>
          <w:sz w:val="24"/>
          <w:szCs w:val="24"/>
        </w:rPr>
        <w:t>Se acotó que</w:t>
      </w:r>
      <w:r w:rsidRPr="00856A19">
        <w:rPr>
          <w:rFonts w:ascii="Century Gothic" w:hAnsi="Century Gothic" w:cs="Arial"/>
          <w:b/>
          <w:sz w:val="24"/>
          <w:szCs w:val="24"/>
        </w:rPr>
        <w:t xml:space="preserve"> </w:t>
      </w:r>
      <w:r w:rsidRPr="00856A19">
        <w:rPr>
          <w:rFonts w:ascii="Century Gothic" w:hAnsi="Century Gothic" w:cs="Arial"/>
          <w:sz w:val="24"/>
          <w:szCs w:val="24"/>
        </w:rPr>
        <w:t>los periodos extraordinarios tendrán que iniciarse y clausurarse y volver a citar para celebrar otro, pues así es su regulación</w:t>
      </w:r>
      <w:r w:rsidR="00856A19" w:rsidRPr="00856A19">
        <w:rPr>
          <w:rFonts w:ascii="Century Gothic" w:hAnsi="Century Gothic" w:cs="Arial"/>
          <w:sz w:val="24"/>
          <w:szCs w:val="24"/>
        </w:rPr>
        <w:t>;</w:t>
      </w:r>
      <w:r w:rsidRPr="00856A19">
        <w:rPr>
          <w:rFonts w:ascii="Century Gothic" w:hAnsi="Century Gothic" w:cs="Arial"/>
          <w:sz w:val="24"/>
          <w:szCs w:val="24"/>
        </w:rPr>
        <w:t xml:space="preserve"> además, que las convocatorias tienen que publicarse en el Periódico Oficial del Estado. Esto se debe hacer así y no, por ejemplo, como una reunión de la Junta de Coordinación Política, la cual </w:t>
      </w:r>
      <w:r w:rsidR="00160E12" w:rsidRPr="00856A19">
        <w:rPr>
          <w:rFonts w:ascii="Century Gothic" w:hAnsi="Century Gothic" w:cs="Arial"/>
          <w:sz w:val="24"/>
          <w:szCs w:val="24"/>
        </w:rPr>
        <w:t xml:space="preserve">puede </w:t>
      </w:r>
      <w:r w:rsidRPr="00856A19">
        <w:rPr>
          <w:rFonts w:ascii="Century Gothic" w:hAnsi="Century Gothic" w:cs="Arial"/>
          <w:sz w:val="24"/>
          <w:szCs w:val="24"/>
        </w:rPr>
        <w:t>iniciarse</w:t>
      </w:r>
      <w:r w:rsidR="00160E12" w:rsidRPr="00856A19">
        <w:rPr>
          <w:rFonts w:ascii="Century Gothic" w:hAnsi="Century Gothic" w:cs="Arial"/>
          <w:sz w:val="24"/>
          <w:szCs w:val="24"/>
        </w:rPr>
        <w:t xml:space="preserve"> y dejarla sin clausurarla</w:t>
      </w:r>
      <w:r w:rsidRPr="00856A19">
        <w:rPr>
          <w:rFonts w:ascii="Century Gothic" w:hAnsi="Century Gothic" w:cs="Arial"/>
          <w:sz w:val="24"/>
          <w:szCs w:val="24"/>
        </w:rPr>
        <w:t xml:space="preserve"> ese mismo día. </w:t>
      </w:r>
      <w:r w:rsidR="00160E12" w:rsidRPr="00856A19">
        <w:rPr>
          <w:rFonts w:ascii="Century Gothic" w:hAnsi="Century Gothic" w:cs="Arial"/>
          <w:sz w:val="24"/>
          <w:szCs w:val="24"/>
        </w:rPr>
        <w:t xml:space="preserve"> </w:t>
      </w:r>
    </w:p>
    <w:p w:rsidR="00160E12" w:rsidRPr="00856A19" w:rsidRDefault="00856A19" w:rsidP="00856A19">
      <w:pPr>
        <w:spacing w:line="360" w:lineRule="auto"/>
        <w:jc w:val="both"/>
        <w:rPr>
          <w:rFonts w:ascii="Century Gothic" w:hAnsi="Century Gothic" w:cs="Arial"/>
          <w:sz w:val="24"/>
          <w:szCs w:val="24"/>
        </w:rPr>
      </w:pPr>
      <w:r w:rsidRPr="00856A19">
        <w:rPr>
          <w:rFonts w:ascii="Century Gothic" w:hAnsi="Century Gothic" w:cs="Arial"/>
          <w:sz w:val="24"/>
          <w:szCs w:val="24"/>
        </w:rPr>
        <w:t xml:space="preserve">A mayor abundamiento, se señaló que en cada periodo extraordinario </w:t>
      </w:r>
      <w:r w:rsidR="00160E12" w:rsidRPr="00856A19">
        <w:rPr>
          <w:rFonts w:ascii="Century Gothic" w:hAnsi="Century Gothic" w:cs="Arial"/>
          <w:sz w:val="24"/>
          <w:szCs w:val="24"/>
        </w:rPr>
        <w:t xml:space="preserve">se enlistarán los asuntos que vayan a desahogarse. </w:t>
      </w:r>
      <w:r w:rsidRPr="00856A19">
        <w:rPr>
          <w:rFonts w:ascii="Century Gothic" w:hAnsi="Century Gothic" w:cs="Arial"/>
          <w:sz w:val="24"/>
          <w:szCs w:val="24"/>
        </w:rPr>
        <w:t xml:space="preserve">Se insiste </w:t>
      </w:r>
      <w:r w:rsidR="00160E12" w:rsidRPr="00856A19">
        <w:rPr>
          <w:rFonts w:ascii="Century Gothic" w:hAnsi="Century Gothic" w:cs="Arial"/>
          <w:sz w:val="24"/>
          <w:szCs w:val="24"/>
        </w:rPr>
        <w:t xml:space="preserve">en que </w:t>
      </w:r>
      <w:r w:rsidRPr="00856A19">
        <w:rPr>
          <w:rFonts w:ascii="Century Gothic" w:hAnsi="Century Gothic" w:cs="Arial"/>
          <w:sz w:val="24"/>
          <w:szCs w:val="24"/>
        </w:rPr>
        <w:t>dichos periodos</w:t>
      </w:r>
      <w:r w:rsidR="00160E12" w:rsidRPr="00856A19">
        <w:rPr>
          <w:rFonts w:ascii="Century Gothic" w:hAnsi="Century Gothic" w:cs="Arial"/>
          <w:sz w:val="24"/>
          <w:szCs w:val="24"/>
        </w:rPr>
        <w:t xml:space="preserve"> iniciarían en la segunda semana de junio, para tener oportunidad de preparar</w:t>
      </w:r>
      <w:r w:rsidRPr="00856A19">
        <w:rPr>
          <w:rFonts w:ascii="Century Gothic" w:hAnsi="Century Gothic" w:cs="Arial"/>
          <w:sz w:val="24"/>
          <w:szCs w:val="24"/>
        </w:rPr>
        <w:t>, de aquí a entonces,</w:t>
      </w:r>
      <w:r w:rsidR="00160E12" w:rsidRPr="00856A19">
        <w:rPr>
          <w:rFonts w:ascii="Century Gothic" w:hAnsi="Century Gothic" w:cs="Arial"/>
          <w:sz w:val="24"/>
          <w:szCs w:val="24"/>
        </w:rPr>
        <w:t xml:space="preserve"> los asuntos que se someterán al Pleno. </w:t>
      </w:r>
    </w:p>
    <w:p w:rsidR="00160E12" w:rsidRPr="00856A19" w:rsidRDefault="00856A19" w:rsidP="00856A19">
      <w:pPr>
        <w:spacing w:line="360" w:lineRule="auto"/>
        <w:jc w:val="both"/>
        <w:rPr>
          <w:rFonts w:ascii="Century Gothic" w:hAnsi="Century Gothic" w:cs="Arial"/>
          <w:sz w:val="24"/>
          <w:szCs w:val="24"/>
        </w:rPr>
      </w:pPr>
      <w:r w:rsidRPr="00856A19">
        <w:rPr>
          <w:rFonts w:ascii="Century Gothic" w:hAnsi="Century Gothic" w:cs="Arial"/>
          <w:sz w:val="24"/>
          <w:szCs w:val="24"/>
        </w:rPr>
        <w:t xml:space="preserve">Se acordó que se explicara y se hiciera del conocimiento de la ciudadanía </w:t>
      </w:r>
      <w:r w:rsidR="00160E12" w:rsidRPr="00856A19">
        <w:rPr>
          <w:rFonts w:ascii="Century Gothic" w:hAnsi="Century Gothic" w:cs="Arial"/>
          <w:sz w:val="24"/>
          <w:szCs w:val="24"/>
        </w:rPr>
        <w:t xml:space="preserve"> que las y los diputados estarán trabajando</w:t>
      </w:r>
      <w:r w:rsidRPr="00856A19">
        <w:rPr>
          <w:rFonts w:ascii="Century Gothic" w:hAnsi="Century Gothic" w:cs="Arial"/>
          <w:sz w:val="24"/>
          <w:szCs w:val="24"/>
        </w:rPr>
        <w:t>, celebrando los p</w:t>
      </w:r>
      <w:r w:rsidR="00160E12" w:rsidRPr="00856A19">
        <w:rPr>
          <w:rFonts w:ascii="Century Gothic" w:hAnsi="Century Gothic" w:cs="Arial"/>
          <w:sz w:val="24"/>
          <w:szCs w:val="24"/>
        </w:rPr>
        <w:t xml:space="preserve">eriodos </w:t>
      </w:r>
      <w:r w:rsidRPr="00856A19">
        <w:rPr>
          <w:rFonts w:ascii="Century Gothic" w:hAnsi="Century Gothic" w:cs="Arial"/>
          <w:sz w:val="24"/>
          <w:szCs w:val="24"/>
        </w:rPr>
        <w:t>e</w:t>
      </w:r>
      <w:r w:rsidR="00160E12" w:rsidRPr="00856A19">
        <w:rPr>
          <w:rFonts w:ascii="Century Gothic" w:hAnsi="Century Gothic" w:cs="Arial"/>
          <w:sz w:val="24"/>
          <w:szCs w:val="24"/>
        </w:rPr>
        <w:t xml:space="preserve">xtraordinarios </w:t>
      </w:r>
      <w:r w:rsidRPr="00856A19">
        <w:rPr>
          <w:rFonts w:ascii="Century Gothic" w:hAnsi="Century Gothic" w:cs="Arial"/>
          <w:sz w:val="24"/>
          <w:szCs w:val="24"/>
        </w:rPr>
        <w:t xml:space="preserve">que se requieran, a fin de </w:t>
      </w:r>
      <w:r w:rsidR="00160E12" w:rsidRPr="00856A19">
        <w:rPr>
          <w:rFonts w:ascii="Century Gothic" w:hAnsi="Century Gothic" w:cs="Arial"/>
          <w:sz w:val="24"/>
          <w:szCs w:val="24"/>
        </w:rPr>
        <w:t xml:space="preserve">desahogar asuntos que por la pandemia no fue posible hacerlo. </w:t>
      </w:r>
    </w:p>
    <w:p w:rsidR="003F6D59" w:rsidRDefault="003F6D59"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Una vez dicho lo anterior, quienes integramos este órgano Colegiado, expresamos lo siguiente: </w:t>
      </w:r>
    </w:p>
    <w:p w:rsidR="003F6D59" w:rsidRDefault="003F6D59" w:rsidP="00B973A1">
      <w:pPr>
        <w:spacing w:after="0" w:line="360" w:lineRule="auto"/>
        <w:jc w:val="both"/>
        <w:rPr>
          <w:rFonts w:ascii="Century Gothic" w:eastAsia="Arial" w:hAnsi="Century Gothic" w:cs="Arial"/>
          <w:sz w:val="24"/>
          <w:szCs w:val="24"/>
          <w:lang w:eastAsia="es-ES"/>
        </w:rPr>
      </w:pPr>
    </w:p>
    <w:p w:rsidR="00154FE2" w:rsidRDefault="003F6D59"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M</w:t>
      </w:r>
      <w:r w:rsidR="00154FE2">
        <w:rPr>
          <w:rFonts w:ascii="Century Gothic" w:eastAsia="Arial" w:hAnsi="Century Gothic" w:cs="Arial"/>
          <w:sz w:val="24"/>
          <w:szCs w:val="24"/>
          <w:lang w:eastAsia="es-ES"/>
        </w:rPr>
        <w:t xml:space="preserve">ás allá de hacer reflexiones en torno a que recientemente los preceptos motivo de esta reforma, tenían limitantes en cuanto a los temas a tratar, pues estaban constreñidos o vinculados a la problemática de salud pública </w:t>
      </w:r>
      <w:r w:rsidR="00154FE2">
        <w:rPr>
          <w:rFonts w:ascii="Century Gothic" w:eastAsia="Arial" w:hAnsi="Century Gothic" w:cs="Arial"/>
          <w:sz w:val="24"/>
          <w:szCs w:val="24"/>
          <w:lang w:eastAsia="es-ES"/>
        </w:rPr>
        <w:lastRenderedPageBreak/>
        <w:t>por la que atraviesa nuestro Estado y el País, la realidad es que dicha problemática nos ha rebasado.</w:t>
      </w:r>
    </w:p>
    <w:p w:rsidR="00154FE2" w:rsidRDefault="00154FE2" w:rsidP="006E33F1">
      <w:pPr>
        <w:spacing w:after="0" w:line="240" w:lineRule="auto"/>
        <w:jc w:val="both"/>
        <w:rPr>
          <w:rFonts w:ascii="Century Gothic" w:eastAsia="Arial" w:hAnsi="Century Gothic" w:cs="Arial"/>
          <w:sz w:val="24"/>
          <w:szCs w:val="24"/>
          <w:lang w:eastAsia="es-ES"/>
        </w:rPr>
      </w:pPr>
    </w:p>
    <w:p w:rsidR="001D4E14" w:rsidRDefault="001D4E14"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Esta realidad impone que las normas se reconstruyan, de tal manera que permitan resolver situaciones o que nos se tenían previstas</w:t>
      </w:r>
      <w:r w:rsidR="00D4687A">
        <w:rPr>
          <w:rFonts w:ascii="Century Gothic" w:eastAsia="Arial" w:hAnsi="Century Gothic" w:cs="Arial"/>
          <w:sz w:val="24"/>
          <w:szCs w:val="24"/>
          <w:lang w:eastAsia="es-ES"/>
        </w:rPr>
        <w:t>,</w:t>
      </w:r>
      <w:r>
        <w:rPr>
          <w:rFonts w:ascii="Century Gothic" w:eastAsia="Arial" w:hAnsi="Century Gothic" w:cs="Arial"/>
          <w:sz w:val="24"/>
          <w:szCs w:val="24"/>
          <w:lang w:eastAsia="es-ES"/>
        </w:rPr>
        <w:t xml:space="preserve"> o que van surgiendo en el propio paso del tiempo</w:t>
      </w:r>
      <w:r w:rsidR="00D4687A">
        <w:rPr>
          <w:rFonts w:ascii="Century Gothic" w:eastAsia="Arial" w:hAnsi="Century Gothic" w:cs="Arial"/>
          <w:sz w:val="24"/>
          <w:szCs w:val="24"/>
          <w:lang w:eastAsia="es-ES"/>
        </w:rPr>
        <w:t>, o por el advenimiento de  nuevas circunstancias.</w:t>
      </w:r>
    </w:p>
    <w:p w:rsidR="001D4E14" w:rsidRDefault="001D4E14" w:rsidP="00B973A1">
      <w:pPr>
        <w:spacing w:after="0" w:line="360" w:lineRule="auto"/>
        <w:jc w:val="both"/>
        <w:rPr>
          <w:rFonts w:ascii="Century Gothic" w:eastAsia="Arial" w:hAnsi="Century Gothic" w:cs="Arial"/>
          <w:sz w:val="24"/>
          <w:szCs w:val="24"/>
          <w:lang w:eastAsia="es-ES"/>
        </w:rPr>
      </w:pPr>
    </w:p>
    <w:p w:rsidR="00D4687A" w:rsidRDefault="001D4E14"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Bajo este contexto, </w:t>
      </w:r>
      <w:r w:rsidR="00D4687A">
        <w:rPr>
          <w:rFonts w:ascii="Century Gothic" w:eastAsia="Arial" w:hAnsi="Century Gothic" w:cs="Arial"/>
          <w:sz w:val="24"/>
          <w:szCs w:val="24"/>
          <w:lang w:eastAsia="es-ES"/>
        </w:rPr>
        <w:t xml:space="preserve">y toda vez que, como se apunta en la iniciativa, existen asuntos en el Poder Legislativo que requieren atenderse, que son trascendentes para el Estado y que no necesariamente están engarzados o tienen relación con el </w:t>
      </w:r>
      <w:proofErr w:type="spellStart"/>
      <w:r w:rsidR="00D4687A">
        <w:rPr>
          <w:rFonts w:ascii="Century Gothic" w:eastAsia="Arial" w:hAnsi="Century Gothic" w:cs="Arial"/>
          <w:sz w:val="24"/>
          <w:szCs w:val="24"/>
          <w:lang w:eastAsia="es-ES"/>
        </w:rPr>
        <w:t>Covid</w:t>
      </w:r>
      <w:proofErr w:type="spellEnd"/>
      <w:r w:rsidR="00D4687A">
        <w:rPr>
          <w:rFonts w:ascii="Century Gothic" w:eastAsia="Arial" w:hAnsi="Century Gothic" w:cs="Arial"/>
          <w:sz w:val="24"/>
          <w:szCs w:val="24"/>
          <w:lang w:eastAsia="es-ES"/>
        </w:rPr>
        <w:t xml:space="preserve"> 19, </w:t>
      </w:r>
      <w:r w:rsidR="00DA0263">
        <w:rPr>
          <w:rFonts w:ascii="Century Gothic" w:eastAsia="Arial" w:hAnsi="Century Gothic" w:cs="Arial"/>
          <w:sz w:val="24"/>
          <w:szCs w:val="24"/>
          <w:lang w:eastAsia="es-ES"/>
        </w:rPr>
        <w:t xml:space="preserve"> </w:t>
      </w:r>
      <w:r w:rsidR="00D4687A">
        <w:rPr>
          <w:rFonts w:ascii="Century Gothic" w:eastAsia="Arial" w:hAnsi="Century Gothic" w:cs="Arial"/>
          <w:sz w:val="24"/>
          <w:szCs w:val="24"/>
          <w:lang w:eastAsia="es-ES"/>
        </w:rPr>
        <w:t>se hace inaplazable que este Congreso y sus órganos atiendan y resuelvan esos asuntos.</w:t>
      </w:r>
    </w:p>
    <w:p w:rsidR="00E103F3" w:rsidRDefault="00E103F3" w:rsidP="00B973A1">
      <w:pPr>
        <w:spacing w:after="0" w:line="360" w:lineRule="auto"/>
        <w:jc w:val="both"/>
        <w:rPr>
          <w:rFonts w:ascii="Century Gothic" w:eastAsia="Arial" w:hAnsi="Century Gothic" w:cs="Arial"/>
          <w:sz w:val="24"/>
          <w:szCs w:val="24"/>
          <w:lang w:eastAsia="es-ES"/>
        </w:rPr>
      </w:pPr>
    </w:p>
    <w:p w:rsidR="00E103F3" w:rsidRDefault="00E103F3"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Para ello, habrá que quitarle esas restricciones o candados que actualmente contienen los artículos 7 y 75 de nuestra Ley Orgánica, y dar paso a que en las sesiones o reuniones que celebren los órganos de esta Soberanía se conozcan, analicen, discutan y, en su caso,  se voten </w:t>
      </w:r>
      <w:r w:rsidR="00DC3F94">
        <w:rPr>
          <w:rFonts w:ascii="Century Gothic" w:eastAsia="Arial" w:hAnsi="Century Gothic" w:cs="Arial"/>
          <w:sz w:val="24"/>
          <w:szCs w:val="24"/>
          <w:lang w:eastAsia="es-ES"/>
        </w:rPr>
        <w:t>los asuntos que les hayan sido encomendados o que por su naturalez</w:t>
      </w:r>
      <w:r w:rsidR="00BE2C40">
        <w:rPr>
          <w:rFonts w:ascii="Century Gothic" w:eastAsia="Arial" w:hAnsi="Century Gothic" w:cs="Arial"/>
          <w:sz w:val="24"/>
          <w:szCs w:val="24"/>
          <w:lang w:eastAsia="es-ES"/>
        </w:rPr>
        <w:t>a</w:t>
      </w:r>
      <w:r w:rsidR="00DC3F94">
        <w:rPr>
          <w:rFonts w:ascii="Century Gothic" w:eastAsia="Arial" w:hAnsi="Century Gothic" w:cs="Arial"/>
          <w:sz w:val="24"/>
          <w:szCs w:val="24"/>
          <w:lang w:eastAsia="es-ES"/>
        </w:rPr>
        <w:t xml:space="preserve"> les competan.</w:t>
      </w:r>
    </w:p>
    <w:p w:rsidR="00C455A2" w:rsidRDefault="00C455A2" w:rsidP="00C455A2">
      <w:pPr>
        <w:spacing w:after="0" w:line="240" w:lineRule="auto"/>
        <w:jc w:val="both"/>
        <w:rPr>
          <w:rFonts w:ascii="Century Gothic" w:eastAsia="Arial" w:hAnsi="Century Gothic" w:cs="Arial"/>
          <w:sz w:val="24"/>
          <w:szCs w:val="24"/>
          <w:lang w:eastAsia="es-ES"/>
        </w:rPr>
      </w:pPr>
    </w:p>
    <w:p w:rsidR="00BE2C40" w:rsidRDefault="004A476A" w:rsidP="00B973A1">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Con esta decisión</w:t>
      </w:r>
      <w:r w:rsidR="00C455A2">
        <w:rPr>
          <w:rFonts w:ascii="Century Gothic" w:eastAsia="Arial" w:hAnsi="Century Gothic" w:cs="Arial"/>
          <w:sz w:val="24"/>
          <w:szCs w:val="24"/>
          <w:lang w:eastAsia="es-ES"/>
        </w:rPr>
        <w:t xml:space="preserve">, reiteramos, </w:t>
      </w:r>
      <w:r>
        <w:rPr>
          <w:rFonts w:ascii="Century Gothic" w:eastAsia="Arial" w:hAnsi="Century Gothic" w:cs="Arial"/>
          <w:sz w:val="24"/>
          <w:szCs w:val="24"/>
          <w:lang w:eastAsia="es-ES"/>
        </w:rPr>
        <w:t xml:space="preserve">se </w:t>
      </w:r>
      <w:r w:rsidR="00C455A2">
        <w:rPr>
          <w:rFonts w:ascii="Century Gothic" w:eastAsia="Arial" w:hAnsi="Century Gothic" w:cs="Arial"/>
          <w:sz w:val="24"/>
          <w:szCs w:val="24"/>
          <w:lang w:eastAsia="es-ES"/>
        </w:rPr>
        <w:t xml:space="preserve">atenderán y </w:t>
      </w:r>
      <w:r>
        <w:rPr>
          <w:rFonts w:ascii="Century Gothic" w:eastAsia="Arial" w:hAnsi="Century Gothic" w:cs="Arial"/>
          <w:sz w:val="24"/>
          <w:szCs w:val="24"/>
          <w:lang w:eastAsia="es-ES"/>
        </w:rPr>
        <w:t xml:space="preserve">desahogarán </w:t>
      </w:r>
      <w:r w:rsidR="00C455A2">
        <w:rPr>
          <w:rFonts w:ascii="Century Gothic" w:eastAsia="Arial" w:hAnsi="Century Gothic" w:cs="Arial"/>
          <w:sz w:val="24"/>
          <w:szCs w:val="24"/>
          <w:lang w:eastAsia="es-ES"/>
        </w:rPr>
        <w:t xml:space="preserve">cuestiones que precisan seguimiento y continuidad, además de darle celeridad a aquellas que, en determinado momento, tengan el carácter de urgente. Con toda certeza, esto coadyuvará a </w:t>
      </w:r>
      <w:r w:rsidR="00BA0AB2">
        <w:rPr>
          <w:rFonts w:ascii="Century Gothic" w:eastAsia="Arial" w:hAnsi="Century Gothic" w:cs="Arial"/>
          <w:sz w:val="24"/>
          <w:szCs w:val="24"/>
          <w:lang w:eastAsia="es-ES"/>
        </w:rPr>
        <w:t xml:space="preserve">que el Poder Legislativo siga </w:t>
      </w:r>
      <w:r w:rsidR="00FD337B">
        <w:rPr>
          <w:rFonts w:ascii="Century Gothic" w:eastAsia="Arial" w:hAnsi="Century Gothic" w:cs="Arial"/>
          <w:sz w:val="24"/>
          <w:szCs w:val="24"/>
          <w:lang w:eastAsia="es-ES"/>
        </w:rPr>
        <w:t>cumpliendo</w:t>
      </w:r>
      <w:r w:rsidR="00BA0AB2">
        <w:rPr>
          <w:rFonts w:ascii="Century Gothic" w:eastAsia="Arial" w:hAnsi="Century Gothic" w:cs="Arial"/>
          <w:sz w:val="24"/>
          <w:szCs w:val="24"/>
          <w:lang w:eastAsia="es-ES"/>
        </w:rPr>
        <w:t xml:space="preserve"> su tarea</w:t>
      </w:r>
      <w:r w:rsidR="00FD337B">
        <w:rPr>
          <w:rFonts w:ascii="Century Gothic" w:eastAsia="Arial" w:hAnsi="Century Gothic" w:cs="Arial"/>
          <w:sz w:val="24"/>
          <w:szCs w:val="24"/>
          <w:lang w:eastAsia="es-ES"/>
        </w:rPr>
        <w:t>.</w:t>
      </w:r>
      <w:r w:rsidR="00BA0AB2">
        <w:rPr>
          <w:rFonts w:ascii="Century Gothic" w:eastAsia="Arial" w:hAnsi="Century Gothic" w:cs="Arial"/>
          <w:sz w:val="24"/>
          <w:szCs w:val="24"/>
          <w:lang w:eastAsia="es-ES"/>
        </w:rPr>
        <w:t xml:space="preserve"> </w:t>
      </w:r>
      <w:r w:rsidR="00C455A2">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 xml:space="preserve"> </w:t>
      </w:r>
    </w:p>
    <w:p w:rsidR="004A476A" w:rsidRDefault="004A476A" w:rsidP="00B973A1">
      <w:pPr>
        <w:spacing w:after="0" w:line="360" w:lineRule="auto"/>
        <w:jc w:val="both"/>
        <w:rPr>
          <w:rFonts w:ascii="Century Gothic" w:eastAsia="Arial" w:hAnsi="Century Gothic" w:cs="Arial"/>
          <w:sz w:val="24"/>
          <w:szCs w:val="24"/>
          <w:lang w:eastAsia="es-ES"/>
        </w:rPr>
      </w:pPr>
    </w:p>
    <w:p w:rsidR="00BE2C40" w:rsidRPr="000612A7" w:rsidRDefault="00BE2C40" w:rsidP="00BE2C40">
      <w:pPr>
        <w:spacing w:after="0" w:line="360" w:lineRule="auto"/>
        <w:jc w:val="both"/>
        <w:rPr>
          <w:rFonts w:ascii="Century Gothic" w:hAnsi="Century Gothic"/>
          <w:sz w:val="24"/>
          <w:szCs w:val="24"/>
        </w:rPr>
      </w:pPr>
      <w:r w:rsidRPr="000612A7">
        <w:rPr>
          <w:rFonts w:ascii="Century Gothic" w:eastAsia="Times New Roman" w:hAnsi="Century Gothic" w:cs="Times New Roman"/>
          <w:color w:val="000000"/>
          <w:sz w:val="24"/>
          <w:szCs w:val="24"/>
          <w:lang w:eastAsia="es-ES"/>
        </w:rPr>
        <w:t xml:space="preserve">Por lo expuesto y fundado en los artículos </w:t>
      </w:r>
      <w:r>
        <w:rPr>
          <w:rFonts w:ascii="Century Gothic" w:eastAsia="Times New Roman" w:hAnsi="Century Gothic" w:cs="Times New Roman"/>
          <w:color w:val="000000"/>
          <w:sz w:val="24"/>
          <w:szCs w:val="24"/>
          <w:lang w:val="es-ES" w:eastAsia="es-ES"/>
        </w:rPr>
        <w:t>64 fracción I</w:t>
      </w:r>
      <w:r w:rsidRPr="00F44575">
        <w:rPr>
          <w:rFonts w:ascii="Century Gothic" w:eastAsia="Times New Roman" w:hAnsi="Century Gothic" w:cs="Times New Roman"/>
          <w:color w:val="000000"/>
          <w:sz w:val="24"/>
          <w:szCs w:val="24"/>
          <w:lang w:val="es-ES" w:eastAsia="es-ES"/>
        </w:rPr>
        <w:t xml:space="preserve">, de la Constitución Política; así como </w:t>
      </w:r>
      <w:r>
        <w:rPr>
          <w:rFonts w:ascii="Century Gothic" w:eastAsia="Arial" w:hAnsi="Century Gothic" w:cs="Arial"/>
          <w:color w:val="000000"/>
          <w:sz w:val="24"/>
          <w:szCs w:val="24"/>
          <w:lang w:eastAsia="es-ES"/>
        </w:rPr>
        <w:t>63 y 66, fracción XIX</w:t>
      </w:r>
      <w:r w:rsidRPr="00F44575">
        <w:rPr>
          <w:rFonts w:ascii="Century Gothic" w:eastAsia="Times New Roman" w:hAnsi="Century Gothic" w:cs="Times New Roman"/>
          <w:color w:val="000000"/>
          <w:sz w:val="24"/>
          <w:szCs w:val="24"/>
          <w:lang w:val="es-ES" w:eastAsia="es-ES"/>
        </w:rPr>
        <w:t xml:space="preserve">de la Ley Orgánica del Poder Legislativo, </w:t>
      </w:r>
      <w:r>
        <w:rPr>
          <w:rFonts w:ascii="Century Gothic" w:eastAsia="Times New Roman" w:hAnsi="Century Gothic" w:cs="Times New Roman"/>
          <w:color w:val="000000"/>
          <w:sz w:val="24"/>
          <w:szCs w:val="24"/>
          <w:lang w:val="es-ES" w:eastAsia="es-ES"/>
        </w:rPr>
        <w:t xml:space="preserve">ambos </w:t>
      </w:r>
      <w:r w:rsidRPr="00F44575">
        <w:rPr>
          <w:rFonts w:ascii="Century Gothic" w:eastAsia="Times New Roman" w:hAnsi="Century Gothic" w:cs="Times New Roman"/>
          <w:color w:val="000000"/>
          <w:sz w:val="24"/>
          <w:szCs w:val="24"/>
          <w:lang w:val="es-ES" w:eastAsia="es-ES"/>
        </w:rPr>
        <w:t>ordenamientos del Estado de Chihuahua</w:t>
      </w:r>
      <w:r>
        <w:rPr>
          <w:rFonts w:ascii="Century Gothic" w:eastAsia="Times New Roman" w:hAnsi="Century Gothic" w:cs="Times New Roman"/>
          <w:color w:val="000000"/>
          <w:sz w:val="24"/>
          <w:szCs w:val="24"/>
          <w:lang w:val="es-ES" w:eastAsia="es-ES"/>
        </w:rPr>
        <w:t>,</w:t>
      </w:r>
      <w:r w:rsidRPr="000612A7">
        <w:rPr>
          <w:rFonts w:ascii="Century Gothic" w:eastAsia="Times New Roman" w:hAnsi="Century Gothic" w:cs="Times New Roman"/>
          <w:color w:val="000000"/>
          <w:sz w:val="24"/>
          <w:szCs w:val="24"/>
          <w:lang w:eastAsia="es-ES"/>
        </w:rPr>
        <w:t xml:space="preserve">la Junta de </w:t>
      </w:r>
      <w:r w:rsidRPr="000612A7">
        <w:rPr>
          <w:rFonts w:ascii="Century Gothic" w:eastAsia="Times New Roman" w:hAnsi="Century Gothic" w:cs="Times New Roman"/>
          <w:color w:val="000000"/>
          <w:sz w:val="24"/>
          <w:szCs w:val="24"/>
          <w:lang w:eastAsia="es-ES"/>
        </w:rPr>
        <w:lastRenderedPageBreak/>
        <w:t>Coordina</w:t>
      </w:r>
      <w:r>
        <w:rPr>
          <w:rFonts w:ascii="Century Gothic" w:eastAsia="Times New Roman" w:hAnsi="Century Gothic" w:cs="Times New Roman"/>
          <w:color w:val="000000"/>
          <w:sz w:val="24"/>
          <w:szCs w:val="24"/>
          <w:lang w:eastAsia="es-ES"/>
        </w:rPr>
        <w:t xml:space="preserve">ción Política </w:t>
      </w:r>
      <w:r w:rsidRPr="000612A7">
        <w:rPr>
          <w:rFonts w:ascii="Century Gothic" w:eastAsia="Arial" w:hAnsi="Century Gothic" w:cs="Arial"/>
          <w:sz w:val="24"/>
          <w:szCs w:val="24"/>
          <w:lang w:val="es-ES_tradnl" w:eastAsia="es-ES_tradnl"/>
        </w:rPr>
        <w:t>somete a la consideración del Pleno el presente proyecto con carácter de:</w:t>
      </w:r>
    </w:p>
    <w:p w:rsidR="0055396B" w:rsidRDefault="0055396B" w:rsidP="00BE2C40">
      <w:pPr>
        <w:spacing w:after="0" w:line="360" w:lineRule="auto"/>
        <w:jc w:val="center"/>
        <w:rPr>
          <w:rFonts w:ascii="Century Gothic" w:eastAsia="Calibri" w:hAnsi="Century Gothic" w:cs="Times New Roman"/>
          <w:b/>
          <w:sz w:val="28"/>
          <w:szCs w:val="24"/>
        </w:rPr>
      </w:pPr>
    </w:p>
    <w:p w:rsidR="00BE2C40" w:rsidRDefault="00BE2C40" w:rsidP="00BE2C40">
      <w:pPr>
        <w:spacing w:after="0" w:line="360" w:lineRule="auto"/>
        <w:jc w:val="center"/>
        <w:rPr>
          <w:rFonts w:ascii="Century Gothic" w:eastAsia="Calibri" w:hAnsi="Century Gothic" w:cs="Times New Roman"/>
          <w:b/>
          <w:sz w:val="28"/>
          <w:szCs w:val="24"/>
        </w:rPr>
      </w:pPr>
      <w:r w:rsidRPr="000612A7">
        <w:rPr>
          <w:rFonts w:ascii="Century Gothic" w:eastAsia="Calibri" w:hAnsi="Century Gothic" w:cs="Times New Roman"/>
          <w:b/>
          <w:sz w:val="28"/>
          <w:szCs w:val="24"/>
        </w:rPr>
        <w:t>DECRETO</w:t>
      </w:r>
    </w:p>
    <w:p w:rsidR="001250B8" w:rsidRDefault="001250B8" w:rsidP="003E45FC">
      <w:pPr>
        <w:spacing w:line="360" w:lineRule="auto"/>
        <w:jc w:val="both"/>
        <w:rPr>
          <w:rFonts w:ascii="Century Gothic" w:eastAsia="Calibri" w:hAnsi="Century Gothic" w:cs="Arial"/>
          <w:b/>
          <w:sz w:val="24"/>
          <w:szCs w:val="24"/>
        </w:rPr>
      </w:pPr>
    </w:p>
    <w:p w:rsidR="003E45FC" w:rsidRPr="00EB657B" w:rsidRDefault="003E45FC" w:rsidP="00410AEF">
      <w:pPr>
        <w:spacing w:after="0" w:line="336" w:lineRule="auto"/>
        <w:jc w:val="both"/>
        <w:rPr>
          <w:rFonts w:ascii="Century Gothic" w:eastAsia="Calibri" w:hAnsi="Century Gothic" w:cs="Arial"/>
          <w:sz w:val="24"/>
          <w:szCs w:val="24"/>
        </w:rPr>
      </w:pPr>
      <w:r w:rsidRPr="00410AEF">
        <w:rPr>
          <w:rFonts w:ascii="Century Gothic" w:eastAsia="Calibri" w:hAnsi="Century Gothic" w:cs="Arial"/>
          <w:b/>
          <w:sz w:val="28"/>
          <w:szCs w:val="28"/>
        </w:rPr>
        <w:t>ARTÍCULO ÚNICO.-</w:t>
      </w:r>
      <w:r>
        <w:rPr>
          <w:rFonts w:ascii="Century Gothic" w:eastAsia="Calibri" w:hAnsi="Century Gothic" w:cs="Arial"/>
          <w:b/>
          <w:sz w:val="24"/>
          <w:szCs w:val="24"/>
        </w:rPr>
        <w:t xml:space="preserve"> </w:t>
      </w:r>
      <w:r w:rsidR="006912C2" w:rsidRPr="00EB657B">
        <w:rPr>
          <w:rFonts w:ascii="Century Gothic" w:eastAsia="Calibri" w:hAnsi="Century Gothic" w:cs="Arial"/>
          <w:sz w:val="24"/>
          <w:szCs w:val="24"/>
        </w:rPr>
        <w:t>Se REFORMA</w:t>
      </w:r>
      <w:r w:rsidR="000F79E8" w:rsidRPr="00EB657B">
        <w:rPr>
          <w:rFonts w:ascii="Century Gothic" w:eastAsia="Calibri" w:hAnsi="Century Gothic" w:cs="Arial"/>
          <w:sz w:val="24"/>
          <w:szCs w:val="24"/>
        </w:rPr>
        <w:t>N</w:t>
      </w:r>
      <w:r w:rsidR="006912C2" w:rsidRPr="00EB657B">
        <w:rPr>
          <w:rFonts w:ascii="Century Gothic" w:eastAsia="Calibri" w:hAnsi="Century Gothic" w:cs="Arial"/>
          <w:sz w:val="24"/>
          <w:szCs w:val="24"/>
        </w:rPr>
        <w:t xml:space="preserve"> </w:t>
      </w:r>
      <w:r w:rsidR="000F79E8" w:rsidRPr="00EB657B">
        <w:rPr>
          <w:rFonts w:ascii="Century Gothic" w:eastAsia="Calibri" w:hAnsi="Century Gothic" w:cs="Arial"/>
          <w:sz w:val="24"/>
          <w:szCs w:val="24"/>
        </w:rPr>
        <w:t xml:space="preserve">los </w:t>
      </w:r>
      <w:r w:rsidR="00410AEF">
        <w:rPr>
          <w:rFonts w:ascii="Century Gothic" w:eastAsia="Calibri" w:hAnsi="Century Gothic" w:cs="Arial"/>
          <w:sz w:val="24"/>
          <w:szCs w:val="24"/>
        </w:rPr>
        <w:t>a</w:t>
      </w:r>
      <w:r w:rsidR="000F79E8" w:rsidRPr="00EB657B">
        <w:rPr>
          <w:rFonts w:ascii="Century Gothic" w:eastAsia="Calibri" w:hAnsi="Century Gothic" w:cs="Arial"/>
          <w:sz w:val="24"/>
          <w:szCs w:val="24"/>
        </w:rPr>
        <w:t>rtículos 7,</w:t>
      </w:r>
      <w:r w:rsidR="00EB657B" w:rsidRPr="00EB657B">
        <w:rPr>
          <w:rFonts w:ascii="Century Gothic" w:eastAsia="Calibri" w:hAnsi="Century Gothic" w:cs="Arial"/>
          <w:sz w:val="24"/>
          <w:szCs w:val="24"/>
        </w:rPr>
        <w:t xml:space="preserve"> </w:t>
      </w:r>
      <w:r w:rsidR="000F79E8" w:rsidRPr="00EB657B">
        <w:rPr>
          <w:rFonts w:ascii="Century Gothic" w:eastAsia="Calibri" w:hAnsi="Century Gothic" w:cs="Arial"/>
          <w:sz w:val="24"/>
          <w:szCs w:val="24"/>
        </w:rPr>
        <w:t>párrafo tercero; y 75, fracción XXII</w:t>
      </w:r>
      <w:r w:rsidR="00EB657B" w:rsidRPr="00EB657B">
        <w:rPr>
          <w:rFonts w:ascii="Century Gothic" w:eastAsia="Calibri" w:hAnsi="Century Gothic" w:cs="Arial"/>
          <w:sz w:val="24"/>
          <w:szCs w:val="24"/>
        </w:rPr>
        <w:t>, párrafo segundo, de la Ley Orgánica del Poder Legislativo</w:t>
      </w:r>
      <w:r w:rsidR="003C7626">
        <w:rPr>
          <w:rFonts w:ascii="Century Gothic" w:eastAsia="Calibri" w:hAnsi="Century Gothic" w:cs="Arial"/>
          <w:sz w:val="24"/>
          <w:szCs w:val="24"/>
        </w:rPr>
        <w:t xml:space="preserve"> </w:t>
      </w:r>
      <w:r w:rsidR="00E62853">
        <w:rPr>
          <w:rFonts w:ascii="Century Gothic" w:eastAsia="Calibri" w:hAnsi="Century Gothic" w:cs="Arial"/>
          <w:sz w:val="24"/>
          <w:szCs w:val="24"/>
        </w:rPr>
        <w:t xml:space="preserve"> </w:t>
      </w:r>
      <w:r w:rsidR="00E62853" w:rsidRPr="003C7626">
        <w:rPr>
          <w:rFonts w:ascii="Century Gothic" w:eastAsia="Calibri" w:hAnsi="Century Gothic" w:cs="Arial"/>
          <w:sz w:val="24"/>
          <w:szCs w:val="24"/>
        </w:rPr>
        <w:t>del Estado de Chihuahua</w:t>
      </w:r>
      <w:r w:rsidR="00EB657B" w:rsidRPr="00EB657B">
        <w:rPr>
          <w:rFonts w:ascii="Century Gothic" w:eastAsia="Calibri" w:hAnsi="Century Gothic" w:cs="Arial"/>
          <w:sz w:val="24"/>
          <w:szCs w:val="24"/>
        </w:rPr>
        <w:t>, para quedar como sigue:</w:t>
      </w:r>
    </w:p>
    <w:p w:rsidR="00410AEF" w:rsidRDefault="00410AEF" w:rsidP="00410AEF">
      <w:pPr>
        <w:spacing w:after="0" w:line="336" w:lineRule="auto"/>
        <w:jc w:val="both"/>
        <w:rPr>
          <w:rFonts w:ascii="Century Gothic" w:eastAsia="Calibri" w:hAnsi="Century Gothic" w:cs="Arial"/>
          <w:b/>
          <w:sz w:val="24"/>
          <w:szCs w:val="24"/>
        </w:rPr>
      </w:pPr>
    </w:p>
    <w:p w:rsidR="003E45FC" w:rsidRPr="00FB1477" w:rsidRDefault="003E45FC" w:rsidP="00410AEF">
      <w:pPr>
        <w:spacing w:after="0" w:line="336" w:lineRule="auto"/>
        <w:jc w:val="both"/>
        <w:rPr>
          <w:rFonts w:ascii="Century Gothic" w:eastAsia="Calibri" w:hAnsi="Century Gothic" w:cs="Arial"/>
          <w:b/>
          <w:sz w:val="24"/>
          <w:szCs w:val="24"/>
        </w:rPr>
      </w:pPr>
      <w:r w:rsidRPr="00FB1477">
        <w:rPr>
          <w:rFonts w:ascii="Century Gothic" w:eastAsia="Calibri" w:hAnsi="Century Gothic" w:cs="Arial"/>
          <w:b/>
          <w:sz w:val="24"/>
          <w:szCs w:val="24"/>
        </w:rPr>
        <w:t>ARTÍCULO 7. …</w:t>
      </w:r>
    </w:p>
    <w:p w:rsidR="00410AEF" w:rsidRDefault="00410AEF" w:rsidP="00410AEF">
      <w:pPr>
        <w:spacing w:after="0" w:line="336" w:lineRule="auto"/>
        <w:jc w:val="both"/>
        <w:rPr>
          <w:rFonts w:ascii="Century Gothic" w:eastAsia="Calibri" w:hAnsi="Century Gothic" w:cs="Arial"/>
          <w:sz w:val="24"/>
          <w:szCs w:val="24"/>
        </w:rPr>
      </w:pPr>
    </w:p>
    <w:p w:rsidR="003E45FC" w:rsidRPr="00FB1477" w:rsidRDefault="003E45FC" w:rsidP="00410AEF">
      <w:pPr>
        <w:spacing w:after="0" w:line="336" w:lineRule="auto"/>
        <w:jc w:val="both"/>
        <w:rPr>
          <w:rFonts w:ascii="Century Gothic" w:eastAsia="Calibri" w:hAnsi="Century Gothic" w:cs="Arial"/>
          <w:sz w:val="24"/>
          <w:szCs w:val="24"/>
        </w:rPr>
      </w:pPr>
      <w:r w:rsidRPr="00FB1477">
        <w:rPr>
          <w:rFonts w:ascii="Century Gothic" w:eastAsia="Calibri" w:hAnsi="Century Gothic" w:cs="Arial"/>
          <w:sz w:val="24"/>
          <w:szCs w:val="24"/>
        </w:rPr>
        <w:t>…</w:t>
      </w:r>
    </w:p>
    <w:p w:rsidR="00410AEF" w:rsidRDefault="00410AEF" w:rsidP="00410AEF">
      <w:pPr>
        <w:spacing w:after="0" w:line="336" w:lineRule="auto"/>
        <w:jc w:val="both"/>
        <w:rPr>
          <w:rFonts w:ascii="Century Gothic" w:eastAsia="Calibri" w:hAnsi="Century Gothic" w:cs="Arial"/>
          <w:b/>
          <w:sz w:val="24"/>
          <w:szCs w:val="24"/>
        </w:rPr>
      </w:pPr>
    </w:p>
    <w:p w:rsidR="003E45FC" w:rsidRPr="000750DC" w:rsidRDefault="003E45FC" w:rsidP="00410AEF">
      <w:pPr>
        <w:spacing w:after="0" w:line="336" w:lineRule="auto"/>
        <w:jc w:val="both"/>
        <w:rPr>
          <w:rFonts w:ascii="Century Gothic" w:eastAsia="Calibri" w:hAnsi="Century Gothic" w:cs="Arial"/>
          <w:b/>
          <w:sz w:val="24"/>
          <w:szCs w:val="24"/>
        </w:rPr>
      </w:pPr>
      <w:r w:rsidRPr="000750DC">
        <w:rPr>
          <w:rFonts w:ascii="Century Gothic" w:eastAsia="Calibri" w:hAnsi="Century Gothic" w:cs="Arial"/>
          <w:b/>
          <w:sz w:val="24"/>
          <w:szCs w:val="24"/>
        </w:rPr>
        <w:t>En caso de</w:t>
      </w:r>
      <w:r w:rsidRPr="000750DC">
        <w:rPr>
          <w:rFonts w:ascii="Century Gothic" w:eastAsia="Calibri" w:hAnsi="Century Gothic" w:cs="Arial"/>
          <w:sz w:val="24"/>
          <w:szCs w:val="24"/>
        </w:rPr>
        <w:t xml:space="preserve"> declaración de emergencia sanitaria emitida por las</w:t>
      </w:r>
      <w:r w:rsidRPr="00FB1477">
        <w:rPr>
          <w:rFonts w:ascii="Century Gothic" w:eastAsia="Calibri" w:hAnsi="Century Gothic" w:cs="Arial"/>
          <w:sz w:val="24"/>
          <w:szCs w:val="24"/>
        </w:rPr>
        <w:t xml:space="preserve"> autoridades competentes, que impida la presencia física de las diputadas y los diputados para utilizar el Recinto Oficial o alguno alterno, se podrán realizar, </w:t>
      </w:r>
      <w:r w:rsidRPr="000750DC">
        <w:rPr>
          <w:rFonts w:ascii="Century Gothic" w:eastAsia="Calibri" w:hAnsi="Century Gothic" w:cs="Arial"/>
          <w:sz w:val="24"/>
          <w:szCs w:val="24"/>
        </w:rPr>
        <w:t xml:space="preserve">de manera excepcional, previo acuerdo de la Presidencia de la Mesa Directiva, </w:t>
      </w:r>
      <w:r w:rsidRPr="000750DC">
        <w:rPr>
          <w:rFonts w:ascii="Century Gothic" w:eastAsia="Calibri" w:hAnsi="Century Gothic" w:cs="Arial"/>
          <w:b/>
          <w:sz w:val="24"/>
          <w:szCs w:val="24"/>
        </w:rPr>
        <w:t>en la modalidad de acceso remoto o virtual</w:t>
      </w:r>
      <w:r w:rsidRPr="000750DC">
        <w:rPr>
          <w:rFonts w:ascii="Century Gothic" w:eastAsia="Calibri" w:hAnsi="Century Gothic" w:cs="Arial"/>
          <w:sz w:val="24"/>
          <w:szCs w:val="24"/>
        </w:rPr>
        <w:t xml:space="preserve">, sesiones del Pleno o de la Diputación Permanente, reuniones de la Junta de Coordinación Política, de la Mesa Directiva, de las comisiones y comités, </w:t>
      </w:r>
      <w:r w:rsidRPr="000750DC">
        <w:rPr>
          <w:rFonts w:ascii="Century Gothic" w:eastAsia="Calibri" w:hAnsi="Century Gothic" w:cs="Arial"/>
          <w:b/>
          <w:sz w:val="24"/>
          <w:szCs w:val="24"/>
        </w:rPr>
        <w:t xml:space="preserve">para conocer, analizar, discutir y, en su caso, votar los asuntos que les han sido encomendados </w:t>
      </w:r>
      <w:r w:rsidRPr="00361A47">
        <w:rPr>
          <w:rFonts w:ascii="Century Gothic" w:eastAsia="Calibri" w:hAnsi="Century Gothic" w:cs="Arial"/>
          <w:b/>
          <w:sz w:val="24"/>
          <w:szCs w:val="24"/>
        </w:rPr>
        <w:t>y de su competencia.</w:t>
      </w:r>
      <w:r w:rsidR="00361A47">
        <w:rPr>
          <w:rFonts w:ascii="Century Gothic" w:eastAsia="Calibri" w:hAnsi="Century Gothic" w:cs="Arial"/>
          <w:b/>
          <w:sz w:val="24"/>
          <w:szCs w:val="24"/>
        </w:rPr>
        <w:t xml:space="preserve"> </w:t>
      </w:r>
    </w:p>
    <w:p w:rsidR="00410AEF" w:rsidRDefault="00410AEF" w:rsidP="00410AEF">
      <w:pPr>
        <w:spacing w:after="0" w:line="336" w:lineRule="auto"/>
        <w:jc w:val="both"/>
        <w:rPr>
          <w:rFonts w:ascii="Century Gothic" w:eastAsia="Calibri" w:hAnsi="Century Gothic" w:cs="Arial"/>
          <w:b/>
          <w:sz w:val="24"/>
          <w:szCs w:val="24"/>
        </w:rPr>
      </w:pPr>
    </w:p>
    <w:p w:rsidR="003E45FC" w:rsidRPr="000750DC" w:rsidRDefault="003E45FC" w:rsidP="00410AEF">
      <w:pPr>
        <w:spacing w:after="0" w:line="336" w:lineRule="auto"/>
        <w:jc w:val="both"/>
        <w:rPr>
          <w:rFonts w:ascii="Century Gothic" w:eastAsia="Calibri" w:hAnsi="Century Gothic" w:cs="Arial"/>
          <w:b/>
          <w:sz w:val="24"/>
          <w:szCs w:val="24"/>
        </w:rPr>
      </w:pPr>
      <w:r w:rsidRPr="000750DC">
        <w:rPr>
          <w:rFonts w:ascii="Century Gothic" w:eastAsia="Calibri" w:hAnsi="Century Gothic" w:cs="Arial"/>
          <w:b/>
          <w:sz w:val="24"/>
          <w:szCs w:val="24"/>
        </w:rPr>
        <w:t>…</w:t>
      </w:r>
    </w:p>
    <w:p w:rsidR="00410AEF" w:rsidRDefault="00410AEF" w:rsidP="00410AEF">
      <w:pPr>
        <w:spacing w:after="0" w:line="336" w:lineRule="auto"/>
        <w:jc w:val="both"/>
        <w:rPr>
          <w:rFonts w:ascii="Century Gothic" w:eastAsia="Calibri" w:hAnsi="Century Gothic" w:cs="Arial"/>
          <w:b/>
          <w:sz w:val="24"/>
          <w:szCs w:val="24"/>
        </w:rPr>
      </w:pPr>
    </w:p>
    <w:p w:rsidR="003E45FC" w:rsidRPr="000750DC" w:rsidRDefault="003E45FC" w:rsidP="00410AEF">
      <w:pPr>
        <w:spacing w:after="0" w:line="336" w:lineRule="auto"/>
        <w:jc w:val="both"/>
        <w:rPr>
          <w:rFonts w:ascii="Century Gothic" w:eastAsia="Calibri" w:hAnsi="Century Gothic" w:cs="Arial"/>
          <w:b/>
          <w:sz w:val="24"/>
          <w:szCs w:val="24"/>
        </w:rPr>
      </w:pPr>
      <w:r w:rsidRPr="000750DC">
        <w:rPr>
          <w:rFonts w:ascii="Century Gothic" w:eastAsia="Calibri" w:hAnsi="Century Gothic" w:cs="Arial"/>
          <w:b/>
          <w:sz w:val="24"/>
          <w:szCs w:val="24"/>
        </w:rPr>
        <w:t>…</w:t>
      </w:r>
    </w:p>
    <w:p w:rsidR="000750DC" w:rsidRDefault="000750DC" w:rsidP="00410AEF">
      <w:pPr>
        <w:spacing w:after="0" w:line="336" w:lineRule="auto"/>
        <w:jc w:val="both"/>
        <w:rPr>
          <w:rFonts w:ascii="Century Gothic" w:eastAsia="Calibri" w:hAnsi="Century Gothic" w:cs="Arial"/>
          <w:b/>
          <w:sz w:val="24"/>
          <w:szCs w:val="24"/>
        </w:rPr>
      </w:pPr>
    </w:p>
    <w:p w:rsidR="00410AEF" w:rsidRDefault="00410AEF" w:rsidP="00410AEF">
      <w:pPr>
        <w:spacing w:after="0" w:line="336" w:lineRule="auto"/>
        <w:jc w:val="both"/>
        <w:rPr>
          <w:rFonts w:ascii="Century Gothic" w:eastAsia="Calibri" w:hAnsi="Century Gothic" w:cs="Arial"/>
          <w:b/>
          <w:sz w:val="24"/>
          <w:szCs w:val="24"/>
        </w:rPr>
      </w:pPr>
    </w:p>
    <w:p w:rsidR="003E45FC" w:rsidRPr="000750DC" w:rsidRDefault="003E45FC" w:rsidP="00410AEF">
      <w:pPr>
        <w:spacing w:after="0" w:line="336" w:lineRule="auto"/>
        <w:jc w:val="both"/>
        <w:rPr>
          <w:rFonts w:ascii="Century Gothic" w:eastAsia="Calibri" w:hAnsi="Century Gothic" w:cs="Arial"/>
          <w:b/>
          <w:sz w:val="24"/>
          <w:szCs w:val="24"/>
        </w:rPr>
      </w:pPr>
      <w:r w:rsidRPr="000750DC">
        <w:rPr>
          <w:rFonts w:ascii="Century Gothic" w:eastAsia="Calibri" w:hAnsi="Century Gothic" w:cs="Arial"/>
          <w:b/>
          <w:sz w:val="24"/>
          <w:szCs w:val="24"/>
        </w:rPr>
        <w:t xml:space="preserve">ARTÍCULO 75. … </w:t>
      </w:r>
    </w:p>
    <w:p w:rsidR="00410AEF" w:rsidRDefault="00410AEF" w:rsidP="00410AEF">
      <w:pPr>
        <w:spacing w:after="0" w:line="336" w:lineRule="auto"/>
        <w:jc w:val="both"/>
        <w:rPr>
          <w:rFonts w:ascii="Century Gothic" w:eastAsia="Calibri" w:hAnsi="Century Gothic"/>
          <w:sz w:val="24"/>
          <w:szCs w:val="24"/>
        </w:rPr>
      </w:pPr>
    </w:p>
    <w:p w:rsidR="003E45FC" w:rsidRPr="000750DC" w:rsidRDefault="003E45FC" w:rsidP="00410AEF">
      <w:pPr>
        <w:spacing w:after="0" w:line="336" w:lineRule="auto"/>
        <w:ind w:left="142"/>
        <w:jc w:val="both"/>
        <w:rPr>
          <w:rFonts w:ascii="Century Gothic" w:eastAsia="Calibri" w:hAnsi="Century Gothic"/>
          <w:sz w:val="24"/>
          <w:szCs w:val="24"/>
        </w:rPr>
      </w:pPr>
      <w:r w:rsidRPr="000750DC">
        <w:rPr>
          <w:rFonts w:ascii="Century Gothic" w:eastAsia="Calibri" w:hAnsi="Century Gothic"/>
          <w:sz w:val="24"/>
          <w:szCs w:val="24"/>
        </w:rPr>
        <w:lastRenderedPageBreak/>
        <w:t xml:space="preserve">  I. a XXI. …</w:t>
      </w:r>
    </w:p>
    <w:p w:rsidR="00410AEF" w:rsidRDefault="00410AEF" w:rsidP="00410AEF">
      <w:pPr>
        <w:spacing w:after="0" w:line="336" w:lineRule="auto"/>
        <w:ind w:left="284"/>
        <w:jc w:val="both"/>
        <w:rPr>
          <w:rFonts w:ascii="Century Gothic" w:eastAsia="Calibri" w:hAnsi="Century Gothic" w:cs="Arial"/>
          <w:sz w:val="24"/>
          <w:szCs w:val="24"/>
        </w:rPr>
      </w:pPr>
    </w:p>
    <w:p w:rsidR="003E45FC" w:rsidRPr="000750DC" w:rsidRDefault="003E45FC" w:rsidP="00410AEF">
      <w:pPr>
        <w:spacing w:after="0" w:line="336" w:lineRule="auto"/>
        <w:ind w:left="284"/>
        <w:jc w:val="both"/>
        <w:rPr>
          <w:sz w:val="16"/>
          <w:szCs w:val="16"/>
        </w:rPr>
      </w:pPr>
      <w:r w:rsidRPr="000750DC">
        <w:rPr>
          <w:rFonts w:ascii="Century Gothic" w:eastAsia="Calibri" w:hAnsi="Century Gothic" w:cs="Arial"/>
          <w:sz w:val="24"/>
          <w:szCs w:val="24"/>
        </w:rPr>
        <w:t>XXII</w:t>
      </w:r>
      <w:proofErr w:type="gramStart"/>
      <w:r w:rsidRPr="000750DC">
        <w:rPr>
          <w:rFonts w:ascii="Century Gothic" w:eastAsia="Calibri" w:hAnsi="Century Gothic" w:cs="Arial"/>
          <w:sz w:val="24"/>
          <w:szCs w:val="24"/>
        </w:rPr>
        <w:t>. …</w:t>
      </w:r>
      <w:proofErr w:type="gramEnd"/>
    </w:p>
    <w:p w:rsidR="000750DC" w:rsidRPr="000750DC" w:rsidRDefault="000750DC" w:rsidP="00410AEF">
      <w:pPr>
        <w:spacing w:after="0" w:line="336" w:lineRule="auto"/>
        <w:ind w:left="851"/>
        <w:jc w:val="both"/>
        <w:rPr>
          <w:rFonts w:ascii="Century Gothic" w:hAnsi="Century Gothic"/>
          <w:sz w:val="12"/>
          <w:szCs w:val="12"/>
        </w:rPr>
      </w:pPr>
    </w:p>
    <w:p w:rsidR="003E45FC" w:rsidRPr="000750DC" w:rsidRDefault="003E45FC" w:rsidP="00410AEF">
      <w:pPr>
        <w:spacing w:after="0" w:line="336" w:lineRule="auto"/>
        <w:ind w:left="851"/>
        <w:jc w:val="both"/>
        <w:rPr>
          <w:rFonts w:ascii="Century Gothic" w:hAnsi="Century Gothic"/>
          <w:b/>
          <w:sz w:val="24"/>
          <w:szCs w:val="24"/>
        </w:rPr>
      </w:pPr>
      <w:r w:rsidRPr="000750DC">
        <w:rPr>
          <w:rFonts w:ascii="Century Gothic" w:hAnsi="Century Gothic"/>
          <w:sz w:val="24"/>
          <w:szCs w:val="24"/>
        </w:rPr>
        <w:t xml:space="preserve">De igual modo, </w:t>
      </w:r>
      <w:r w:rsidRPr="000750DC">
        <w:rPr>
          <w:rFonts w:ascii="Century Gothic" w:hAnsi="Century Gothic"/>
          <w:b/>
          <w:sz w:val="24"/>
          <w:szCs w:val="24"/>
        </w:rPr>
        <w:t>en caso de que se emita</w:t>
      </w:r>
      <w:r w:rsidRPr="000750DC">
        <w:rPr>
          <w:rFonts w:ascii="Century Gothic" w:hAnsi="Century Gothic"/>
          <w:sz w:val="24"/>
          <w:szCs w:val="24"/>
        </w:rPr>
        <w:t xml:space="preserve"> </w:t>
      </w:r>
      <w:r w:rsidRPr="000750DC">
        <w:rPr>
          <w:rFonts w:ascii="Century Gothic" w:hAnsi="Century Gothic"/>
          <w:b/>
          <w:sz w:val="24"/>
          <w:szCs w:val="24"/>
        </w:rPr>
        <w:t>declaración de emergencia sanitaria por las autoridades competentes en</w:t>
      </w:r>
      <w:r w:rsidRPr="000750DC">
        <w:rPr>
          <w:rFonts w:ascii="Century Gothic" w:hAnsi="Century Gothic"/>
          <w:sz w:val="24"/>
          <w:szCs w:val="24"/>
        </w:rPr>
        <w:t xml:space="preserve"> </w:t>
      </w:r>
      <w:r w:rsidRPr="000750DC">
        <w:rPr>
          <w:rFonts w:ascii="Century Gothic" w:hAnsi="Century Gothic"/>
          <w:b/>
          <w:sz w:val="24"/>
          <w:szCs w:val="24"/>
        </w:rPr>
        <w:t>la</w:t>
      </w:r>
      <w:r w:rsidRPr="000750DC">
        <w:rPr>
          <w:rFonts w:ascii="Century Gothic" w:hAnsi="Century Gothic"/>
          <w:sz w:val="24"/>
          <w:szCs w:val="24"/>
        </w:rPr>
        <w:t xml:space="preserve"> </w:t>
      </w:r>
      <w:r w:rsidRPr="000750DC">
        <w:rPr>
          <w:rFonts w:ascii="Century Gothic" w:hAnsi="Century Gothic"/>
          <w:b/>
          <w:sz w:val="24"/>
          <w:szCs w:val="24"/>
        </w:rPr>
        <w:t>materia, expedir</w:t>
      </w:r>
      <w:r w:rsidRPr="000750DC">
        <w:rPr>
          <w:rFonts w:ascii="Century Gothic" w:hAnsi="Century Gothic"/>
          <w:sz w:val="24"/>
          <w:szCs w:val="24"/>
        </w:rPr>
        <w:t xml:space="preserve"> el Acuerdo para la celebración de sesiones del Pleno o de la Diputación Permanente, </w:t>
      </w:r>
      <w:r w:rsidRPr="000750DC">
        <w:rPr>
          <w:rFonts w:ascii="Century Gothic" w:hAnsi="Century Gothic"/>
          <w:b/>
          <w:sz w:val="24"/>
          <w:szCs w:val="24"/>
        </w:rPr>
        <w:t xml:space="preserve">reuniones de la Junta de Coordinación Política, Mesa Directiva, Comisiones Legislativas y Comités, en la modalidad de acceso remoto o virtual. </w:t>
      </w:r>
    </w:p>
    <w:p w:rsidR="003E45FC" w:rsidRPr="00410AEF" w:rsidRDefault="003E45FC" w:rsidP="00410AEF">
      <w:pPr>
        <w:spacing w:after="0" w:line="336" w:lineRule="auto"/>
        <w:rPr>
          <w:b/>
          <w:sz w:val="8"/>
          <w:szCs w:val="8"/>
        </w:rPr>
      </w:pPr>
    </w:p>
    <w:p w:rsidR="00410AEF" w:rsidRDefault="00410AEF" w:rsidP="00410AEF">
      <w:pPr>
        <w:spacing w:after="0" w:line="336" w:lineRule="auto"/>
        <w:ind w:left="142"/>
        <w:jc w:val="both"/>
        <w:rPr>
          <w:rFonts w:ascii="Century Gothic" w:eastAsia="Calibri" w:hAnsi="Century Gothic"/>
          <w:sz w:val="24"/>
          <w:szCs w:val="24"/>
        </w:rPr>
      </w:pPr>
    </w:p>
    <w:p w:rsidR="003E45FC" w:rsidRDefault="003E45FC" w:rsidP="00410AEF">
      <w:pPr>
        <w:spacing w:after="0" w:line="336" w:lineRule="auto"/>
        <w:ind w:left="142"/>
        <w:jc w:val="both"/>
        <w:rPr>
          <w:rFonts w:ascii="Century Gothic" w:eastAsia="Calibri" w:hAnsi="Century Gothic"/>
          <w:sz w:val="24"/>
          <w:szCs w:val="24"/>
        </w:rPr>
      </w:pPr>
      <w:r w:rsidRPr="0078562A">
        <w:rPr>
          <w:rFonts w:ascii="Century Gothic" w:eastAsia="Calibri" w:hAnsi="Century Gothic"/>
          <w:sz w:val="24"/>
          <w:szCs w:val="24"/>
        </w:rPr>
        <w:t>XXIII. a XXXVIII. …</w:t>
      </w:r>
    </w:p>
    <w:p w:rsidR="0080699D" w:rsidRPr="0078562A" w:rsidRDefault="0080699D" w:rsidP="00410AEF">
      <w:pPr>
        <w:spacing w:after="0" w:line="336" w:lineRule="auto"/>
        <w:ind w:left="142"/>
        <w:jc w:val="both"/>
        <w:rPr>
          <w:rFonts w:ascii="Century Gothic" w:eastAsia="Calibri" w:hAnsi="Century Gothic"/>
          <w:sz w:val="24"/>
          <w:szCs w:val="24"/>
        </w:rPr>
      </w:pPr>
    </w:p>
    <w:p w:rsidR="00C55D85" w:rsidRPr="000612A7" w:rsidRDefault="00C55D85" w:rsidP="00410AEF">
      <w:pPr>
        <w:spacing w:after="0" w:line="336" w:lineRule="auto"/>
        <w:jc w:val="center"/>
        <w:rPr>
          <w:rFonts w:ascii="Century Gothic" w:eastAsia="Calibri" w:hAnsi="Century Gothic" w:cs="Times New Roman"/>
          <w:b/>
          <w:sz w:val="28"/>
          <w:szCs w:val="24"/>
        </w:rPr>
      </w:pPr>
      <w:r w:rsidRPr="000612A7">
        <w:rPr>
          <w:rFonts w:ascii="Century Gothic" w:eastAsia="Calibri" w:hAnsi="Century Gothic" w:cs="Times New Roman"/>
          <w:b/>
          <w:sz w:val="28"/>
          <w:szCs w:val="24"/>
        </w:rPr>
        <w:t>TRANSITORIO</w:t>
      </w:r>
    </w:p>
    <w:p w:rsidR="00C55D85" w:rsidRPr="000612A7" w:rsidRDefault="00C55D85" w:rsidP="00410AEF">
      <w:pPr>
        <w:spacing w:after="0" w:line="336" w:lineRule="auto"/>
        <w:jc w:val="center"/>
        <w:rPr>
          <w:rFonts w:ascii="Century Gothic" w:eastAsia="Calibri" w:hAnsi="Century Gothic" w:cs="Times New Roman"/>
          <w:b/>
          <w:sz w:val="24"/>
          <w:szCs w:val="24"/>
        </w:rPr>
      </w:pPr>
    </w:p>
    <w:p w:rsidR="00C55D85" w:rsidRPr="000612A7" w:rsidRDefault="00410AEF" w:rsidP="00410AEF">
      <w:pPr>
        <w:spacing w:after="0" w:line="336" w:lineRule="auto"/>
        <w:jc w:val="both"/>
        <w:rPr>
          <w:rFonts w:ascii="Century Gothic" w:eastAsia="Calibri" w:hAnsi="Century Gothic" w:cs="Times New Roman"/>
          <w:sz w:val="24"/>
          <w:szCs w:val="24"/>
        </w:rPr>
      </w:pPr>
      <w:r w:rsidRPr="006E3EF6">
        <w:rPr>
          <w:rFonts w:ascii="Century Gothic" w:eastAsia="Calibri" w:hAnsi="Century Gothic" w:cs="Times New Roman"/>
          <w:b/>
          <w:sz w:val="28"/>
          <w:szCs w:val="24"/>
        </w:rPr>
        <w:t>ARTÍCULO</w:t>
      </w:r>
      <w:r>
        <w:rPr>
          <w:rFonts w:ascii="Century Gothic" w:eastAsia="Calibri" w:hAnsi="Century Gothic" w:cs="Times New Roman"/>
          <w:b/>
          <w:sz w:val="28"/>
          <w:szCs w:val="24"/>
        </w:rPr>
        <w:t xml:space="preserve"> </w:t>
      </w:r>
      <w:r w:rsidR="00C55D85">
        <w:rPr>
          <w:rFonts w:ascii="Century Gothic" w:eastAsia="Calibri" w:hAnsi="Century Gothic" w:cs="Times New Roman"/>
          <w:b/>
          <w:sz w:val="28"/>
          <w:szCs w:val="24"/>
        </w:rPr>
        <w:t>ÚNICO</w:t>
      </w:r>
      <w:r w:rsidR="00C55D85" w:rsidRPr="000612A7">
        <w:rPr>
          <w:rFonts w:ascii="Century Gothic" w:eastAsia="Calibri" w:hAnsi="Century Gothic" w:cs="Times New Roman"/>
          <w:b/>
          <w:sz w:val="28"/>
          <w:szCs w:val="24"/>
        </w:rPr>
        <w:t xml:space="preserve">.- </w:t>
      </w:r>
      <w:r w:rsidR="00C55D85" w:rsidRPr="000612A7">
        <w:rPr>
          <w:rFonts w:ascii="Century Gothic" w:eastAsia="Calibri" w:hAnsi="Century Gothic" w:cs="Times New Roman"/>
          <w:sz w:val="24"/>
          <w:szCs w:val="24"/>
        </w:rPr>
        <w:t xml:space="preserve">El presente Decreto entrará en vigor </w:t>
      </w:r>
      <w:r w:rsidRPr="006E3EF6">
        <w:rPr>
          <w:rFonts w:ascii="Century Gothic" w:eastAsia="Calibri" w:hAnsi="Century Gothic" w:cs="Times New Roman"/>
          <w:sz w:val="24"/>
          <w:szCs w:val="24"/>
        </w:rPr>
        <w:t>el día</w:t>
      </w:r>
      <w:r>
        <w:rPr>
          <w:rFonts w:ascii="Century Gothic" w:eastAsia="Calibri" w:hAnsi="Century Gothic" w:cs="Times New Roman"/>
          <w:sz w:val="24"/>
          <w:szCs w:val="24"/>
        </w:rPr>
        <w:t xml:space="preserve"> </w:t>
      </w:r>
      <w:r w:rsidR="00C55D85" w:rsidRPr="000612A7">
        <w:rPr>
          <w:rFonts w:ascii="Century Gothic" w:eastAsia="Calibri" w:hAnsi="Century Gothic" w:cs="Times New Roman"/>
          <w:sz w:val="24"/>
          <w:szCs w:val="24"/>
        </w:rPr>
        <w:t>de su publicación</w:t>
      </w:r>
      <w:r w:rsidR="00C55D85">
        <w:rPr>
          <w:rFonts w:ascii="Century Gothic" w:eastAsia="Calibri" w:hAnsi="Century Gothic" w:cs="Times New Roman"/>
          <w:sz w:val="24"/>
          <w:szCs w:val="24"/>
        </w:rPr>
        <w:t xml:space="preserve"> en el Periódico Oficial del Estado. </w:t>
      </w:r>
    </w:p>
    <w:p w:rsidR="00C55D85" w:rsidRPr="000612A7" w:rsidRDefault="00C55D85" w:rsidP="00410AEF">
      <w:pPr>
        <w:spacing w:after="0" w:line="336" w:lineRule="auto"/>
        <w:jc w:val="both"/>
        <w:rPr>
          <w:rFonts w:ascii="Century Gothic" w:eastAsia="Calibri" w:hAnsi="Century Gothic" w:cs="Times New Roman"/>
          <w:sz w:val="24"/>
          <w:szCs w:val="24"/>
        </w:rPr>
      </w:pPr>
    </w:p>
    <w:p w:rsidR="00C55D85" w:rsidRPr="000612A7" w:rsidRDefault="00C55D85" w:rsidP="00410AEF">
      <w:pPr>
        <w:spacing w:after="0" w:line="336" w:lineRule="auto"/>
        <w:jc w:val="both"/>
        <w:rPr>
          <w:rFonts w:ascii="Century Gothic" w:eastAsia="Calibri" w:hAnsi="Century Gothic" w:cs="Times New Roman"/>
          <w:sz w:val="24"/>
          <w:szCs w:val="24"/>
        </w:rPr>
      </w:pPr>
      <w:r w:rsidRPr="00182B0F">
        <w:rPr>
          <w:rFonts w:ascii="Century Gothic" w:eastAsia="Calibri" w:hAnsi="Century Gothic" w:cs="Times New Roman"/>
          <w:b/>
          <w:sz w:val="24"/>
          <w:szCs w:val="24"/>
        </w:rPr>
        <w:t>ECONÓMICO.-</w:t>
      </w:r>
      <w:r w:rsidRPr="000612A7">
        <w:rPr>
          <w:rFonts w:ascii="Century Gothic" w:eastAsia="Calibri" w:hAnsi="Century Gothic" w:cs="Times New Roman"/>
          <w:sz w:val="24"/>
          <w:szCs w:val="24"/>
        </w:rPr>
        <w:t xml:space="preserve"> Aprobado que sea, túrnese a la Secretaría para que elabore la Minuta de Decreto en los términos en que deba publicarse.</w:t>
      </w:r>
    </w:p>
    <w:p w:rsidR="00C55D85" w:rsidRPr="00F44575" w:rsidRDefault="00C55D85" w:rsidP="00C55D85">
      <w:pPr>
        <w:spacing w:after="0" w:line="240" w:lineRule="auto"/>
        <w:ind w:right="616"/>
        <w:jc w:val="both"/>
        <w:rPr>
          <w:rFonts w:ascii="Century Gothic" w:eastAsia="Times New Roman" w:hAnsi="Century Gothic" w:cs="Times New Roman"/>
          <w:color w:val="000000"/>
          <w:sz w:val="24"/>
          <w:szCs w:val="24"/>
          <w:lang w:eastAsia="es-ES"/>
        </w:rPr>
      </w:pPr>
    </w:p>
    <w:p w:rsidR="00C55D85" w:rsidRPr="00F44575" w:rsidRDefault="00C55D85" w:rsidP="00C55D85">
      <w:pPr>
        <w:spacing w:after="0" w:line="240" w:lineRule="auto"/>
        <w:ind w:right="616"/>
        <w:jc w:val="both"/>
        <w:rPr>
          <w:rFonts w:ascii="Century Gothic" w:eastAsia="Times New Roman" w:hAnsi="Century Gothic" w:cs="Times New Roman"/>
          <w:color w:val="000000"/>
          <w:sz w:val="24"/>
          <w:szCs w:val="24"/>
          <w:lang w:eastAsia="es-ES"/>
        </w:rPr>
      </w:pPr>
    </w:p>
    <w:p w:rsidR="00C55D85" w:rsidRDefault="00C55D85" w:rsidP="00C55D85">
      <w:pPr>
        <w:widowControl w:val="0"/>
        <w:spacing w:after="0" w:line="360" w:lineRule="auto"/>
        <w:jc w:val="both"/>
        <w:rPr>
          <w:rFonts w:ascii="Century Gothic" w:eastAsia="Arial" w:hAnsi="Century Gothic" w:cs="Arial"/>
          <w:color w:val="000000"/>
          <w:sz w:val="24"/>
          <w:szCs w:val="24"/>
          <w:lang w:eastAsia="es-ES"/>
        </w:rPr>
      </w:pPr>
      <w:r w:rsidRPr="00F44575">
        <w:rPr>
          <w:rFonts w:ascii="Century Gothic" w:eastAsia="Arial" w:hAnsi="Century Gothic" w:cs="Arial"/>
          <w:b/>
          <w:color w:val="000000"/>
          <w:sz w:val="24"/>
          <w:szCs w:val="24"/>
          <w:lang w:eastAsia="es-ES"/>
        </w:rPr>
        <w:t>DADO</w:t>
      </w:r>
      <w:r w:rsidRPr="00F44575">
        <w:rPr>
          <w:rFonts w:ascii="Century Gothic" w:eastAsia="Arial" w:hAnsi="Century Gothic" w:cs="Arial"/>
          <w:color w:val="000000"/>
          <w:sz w:val="24"/>
          <w:szCs w:val="24"/>
          <w:lang w:eastAsia="es-ES"/>
        </w:rPr>
        <w:t xml:space="preserve"> en el Salón de Sesiones del Poder Legislativo, en la Ciudad de Chi</w:t>
      </w:r>
      <w:r>
        <w:rPr>
          <w:rFonts w:ascii="Century Gothic" w:eastAsia="Arial" w:hAnsi="Century Gothic" w:cs="Arial"/>
          <w:color w:val="000000"/>
          <w:sz w:val="24"/>
          <w:szCs w:val="24"/>
          <w:lang w:eastAsia="es-ES"/>
        </w:rPr>
        <w:t xml:space="preserve">huahua, Chihuahua, a los </w:t>
      </w:r>
      <w:r w:rsidR="008969B6">
        <w:rPr>
          <w:rFonts w:ascii="Century Gothic" w:eastAsia="Arial" w:hAnsi="Century Gothic" w:cs="Arial"/>
          <w:color w:val="000000"/>
          <w:sz w:val="24"/>
          <w:szCs w:val="24"/>
          <w:lang w:eastAsia="es-ES"/>
        </w:rPr>
        <w:t>treinta</w:t>
      </w:r>
      <w:r>
        <w:rPr>
          <w:rFonts w:ascii="Century Gothic" w:eastAsia="Arial" w:hAnsi="Century Gothic" w:cs="Arial"/>
          <w:color w:val="000000"/>
          <w:sz w:val="24"/>
          <w:szCs w:val="24"/>
          <w:lang w:eastAsia="es-ES"/>
        </w:rPr>
        <w:t xml:space="preserve"> días del mes de </w:t>
      </w:r>
      <w:r w:rsidR="008969B6">
        <w:rPr>
          <w:rFonts w:ascii="Century Gothic" w:eastAsia="Arial" w:hAnsi="Century Gothic" w:cs="Arial"/>
          <w:color w:val="000000"/>
          <w:sz w:val="24"/>
          <w:szCs w:val="24"/>
          <w:lang w:eastAsia="es-ES"/>
        </w:rPr>
        <w:t>mayo</w:t>
      </w:r>
      <w:r>
        <w:rPr>
          <w:rFonts w:ascii="Century Gothic" w:eastAsia="Arial" w:hAnsi="Century Gothic" w:cs="Arial"/>
          <w:color w:val="000000"/>
          <w:sz w:val="24"/>
          <w:szCs w:val="24"/>
          <w:lang w:eastAsia="es-ES"/>
        </w:rPr>
        <w:t xml:space="preserve"> del año dos mil veinte</w:t>
      </w:r>
      <w:r w:rsidRPr="00F44575">
        <w:rPr>
          <w:rFonts w:ascii="Century Gothic" w:eastAsia="Arial" w:hAnsi="Century Gothic" w:cs="Arial"/>
          <w:color w:val="000000"/>
          <w:sz w:val="24"/>
          <w:szCs w:val="24"/>
          <w:lang w:eastAsia="es-ES"/>
        </w:rPr>
        <w:t>.</w:t>
      </w:r>
    </w:p>
    <w:p w:rsidR="00410AEF" w:rsidRDefault="00410AEF" w:rsidP="00C55D85">
      <w:pPr>
        <w:widowControl w:val="0"/>
        <w:spacing w:after="0" w:line="360" w:lineRule="auto"/>
        <w:jc w:val="both"/>
        <w:rPr>
          <w:rFonts w:ascii="Century Gothic" w:eastAsia="Arial" w:hAnsi="Century Gothic" w:cs="Arial"/>
          <w:color w:val="000000"/>
          <w:sz w:val="24"/>
          <w:szCs w:val="24"/>
          <w:lang w:eastAsia="es-ES"/>
        </w:rPr>
      </w:pPr>
      <w:bookmarkStart w:id="0" w:name="_GoBack"/>
      <w:bookmarkEnd w:id="0"/>
    </w:p>
    <w:p w:rsidR="00C55D85" w:rsidRPr="00F44575" w:rsidRDefault="00C55D85" w:rsidP="00C55D85">
      <w:pPr>
        <w:widowControl w:val="0"/>
        <w:spacing w:after="0" w:line="360" w:lineRule="auto"/>
        <w:jc w:val="both"/>
        <w:rPr>
          <w:rFonts w:ascii="Century Gothic" w:eastAsia="Arial" w:hAnsi="Century Gothic" w:cs="Arial"/>
          <w:color w:val="000000"/>
          <w:sz w:val="24"/>
          <w:szCs w:val="24"/>
          <w:lang w:eastAsia="es-ES"/>
        </w:rPr>
      </w:pPr>
      <w:r w:rsidRPr="00F44575">
        <w:rPr>
          <w:rFonts w:ascii="Century Gothic" w:eastAsia="Arial" w:hAnsi="Century Gothic" w:cs="Arial"/>
          <w:color w:val="000000"/>
          <w:sz w:val="24"/>
          <w:szCs w:val="24"/>
          <w:lang w:eastAsia="es-ES"/>
        </w:rPr>
        <w:t xml:space="preserve">Así lo aprobó la Junta de Coordinación Política, en reunión celebrada a los </w:t>
      </w:r>
      <w:r w:rsidR="008969B6">
        <w:rPr>
          <w:rFonts w:ascii="Century Gothic" w:eastAsia="Arial" w:hAnsi="Century Gothic" w:cs="Arial"/>
          <w:color w:val="000000"/>
          <w:sz w:val="24"/>
          <w:szCs w:val="24"/>
          <w:lang w:eastAsia="es-ES"/>
        </w:rPr>
        <w:t xml:space="preserve">27 </w:t>
      </w:r>
      <w:r>
        <w:rPr>
          <w:rFonts w:ascii="Century Gothic" w:eastAsia="Arial" w:hAnsi="Century Gothic" w:cs="Arial"/>
          <w:color w:val="000000"/>
          <w:sz w:val="24"/>
          <w:szCs w:val="24"/>
          <w:lang w:eastAsia="es-ES"/>
        </w:rPr>
        <w:t xml:space="preserve">días del mes de </w:t>
      </w:r>
      <w:r w:rsidR="008969B6">
        <w:rPr>
          <w:rFonts w:ascii="Century Gothic" w:eastAsia="Arial" w:hAnsi="Century Gothic" w:cs="Arial"/>
          <w:color w:val="000000"/>
          <w:sz w:val="24"/>
          <w:szCs w:val="24"/>
          <w:lang w:eastAsia="es-ES"/>
        </w:rPr>
        <w:t>mayo</w:t>
      </w:r>
      <w:r>
        <w:rPr>
          <w:rFonts w:ascii="Century Gothic" w:eastAsia="Arial" w:hAnsi="Century Gothic" w:cs="Arial"/>
          <w:color w:val="000000"/>
          <w:sz w:val="24"/>
          <w:szCs w:val="24"/>
          <w:lang w:eastAsia="es-ES"/>
        </w:rPr>
        <w:t xml:space="preserve"> del año dos mil veinte</w:t>
      </w:r>
      <w:r w:rsidRPr="00F44575">
        <w:rPr>
          <w:rFonts w:ascii="Century Gothic" w:eastAsia="Arial" w:hAnsi="Century Gothic" w:cs="Arial"/>
          <w:color w:val="000000"/>
          <w:sz w:val="24"/>
          <w:szCs w:val="24"/>
          <w:lang w:eastAsia="es-ES"/>
        </w:rPr>
        <w:t>.</w:t>
      </w:r>
    </w:p>
    <w:p w:rsidR="00C55D85" w:rsidRPr="00F44575" w:rsidRDefault="00C55D85" w:rsidP="00C55D85">
      <w:pPr>
        <w:widowControl w:val="0"/>
        <w:spacing w:after="0"/>
        <w:jc w:val="both"/>
        <w:rPr>
          <w:rFonts w:ascii="Century Gothic" w:eastAsia="Times New Roman" w:hAnsi="Century Gothic" w:cs="Arial"/>
          <w:color w:val="000000"/>
          <w:sz w:val="20"/>
          <w:szCs w:val="20"/>
          <w:lang w:eastAsia="es-ES"/>
        </w:rPr>
      </w:pPr>
    </w:p>
    <w:p w:rsidR="00410AEF" w:rsidRDefault="00410AEF" w:rsidP="00C55D85">
      <w:pPr>
        <w:spacing w:after="0" w:line="360" w:lineRule="auto"/>
        <w:jc w:val="center"/>
        <w:rPr>
          <w:rFonts w:ascii="Century Gothic" w:eastAsia="Arial" w:hAnsi="Century Gothic" w:cs="Arial"/>
          <w:b/>
          <w:color w:val="000000"/>
          <w:sz w:val="24"/>
          <w:szCs w:val="24"/>
          <w:lang w:eastAsia="es-ES"/>
        </w:rPr>
      </w:pPr>
    </w:p>
    <w:p w:rsidR="00F9026B" w:rsidRDefault="00F9026B" w:rsidP="00C55D85">
      <w:pPr>
        <w:spacing w:after="0" w:line="360" w:lineRule="auto"/>
        <w:jc w:val="center"/>
        <w:rPr>
          <w:rFonts w:ascii="Century Gothic" w:eastAsia="Arial" w:hAnsi="Century Gothic" w:cs="Arial"/>
          <w:b/>
          <w:color w:val="000000"/>
          <w:sz w:val="24"/>
          <w:szCs w:val="24"/>
          <w:lang w:eastAsia="es-ES"/>
        </w:rPr>
      </w:pPr>
    </w:p>
    <w:p w:rsidR="00F9026B" w:rsidRDefault="00F9026B" w:rsidP="00C55D85">
      <w:pPr>
        <w:spacing w:after="0" w:line="360" w:lineRule="auto"/>
        <w:jc w:val="center"/>
        <w:rPr>
          <w:rFonts w:ascii="Century Gothic" w:eastAsia="Arial" w:hAnsi="Century Gothic" w:cs="Arial"/>
          <w:b/>
          <w:color w:val="000000"/>
          <w:sz w:val="24"/>
          <w:szCs w:val="24"/>
          <w:lang w:eastAsia="es-ES"/>
        </w:rPr>
      </w:pPr>
    </w:p>
    <w:p w:rsidR="00F9026B" w:rsidRDefault="00F9026B" w:rsidP="00C55D85">
      <w:pPr>
        <w:spacing w:after="0" w:line="360" w:lineRule="auto"/>
        <w:jc w:val="center"/>
        <w:rPr>
          <w:rFonts w:ascii="Century Gothic" w:eastAsia="Arial" w:hAnsi="Century Gothic" w:cs="Arial"/>
          <w:b/>
          <w:color w:val="000000"/>
          <w:sz w:val="24"/>
          <w:szCs w:val="24"/>
          <w:lang w:eastAsia="es-ES"/>
        </w:rPr>
      </w:pPr>
    </w:p>
    <w:p w:rsidR="00C55D85" w:rsidRPr="00F44575" w:rsidRDefault="00C55D85" w:rsidP="00C55D85">
      <w:pPr>
        <w:spacing w:after="0" w:line="360" w:lineRule="auto"/>
        <w:jc w:val="center"/>
        <w:rPr>
          <w:rFonts w:ascii="Century Gothic" w:eastAsia="Times New Roman" w:hAnsi="Century Gothic" w:cs="Arial"/>
          <w:b/>
          <w:color w:val="000000"/>
          <w:sz w:val="24"/>
          <w:szCs w:val="24"/>
          <w:lang w:val="es-ES" w:eastAsia="es-ES"/>
        </w:rPr>
      </w:pPr>
      <w:r w:rsidRPr="00F44575">
        <w:rPr>
          <w:rFonts w:ascii="Century Gothic" w:eastAsia="Arial" w:hAnsi="Century Gothic" w:cs="Arial"/>
          <w:b/>
          <w:color w:val="000000"/>
          <w:sz w:val="24"/>
          <w:szCs w:val="24"/>
          <w:lang w:eastAsia="es-ES"/>
        </w:rPr>
        <w:t>POR LA JUNTA DE COORDINACIÓN POLÍTICA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22"/>
        <w:gridCol w:w="1818"/>
        <w:gridCol w:w="2119"/>
        <w:gridCol w:w="1947"/>
      </w:tblGrid>
      <w:tr w:rsidR="00C55D85" w:rsidRPr="00F44575" w:rsidTr="008314AB">
        <w:tc>
          <w:tcPr>
            <w:tcW w:w="1718" w:type="dxa"/>
          </w:tcPr>
          <w:p w:rsidR="00C55D85" w:rsidRPr="00F44575" w:rsidRDefault="00C55D85" w:rsidP="008314AB">
            <w:pPr>
              <w:spacing w:after="0" w:line="360" w:lineRule="auto"/>
              <w:jc w:val="both"/>
              <w:rPr>
                <w:rFonts w:ascii="Century Gothic" w:eastAsia="Times New Roman" w:hAnsi="Century Gothic" w:cs="Arial"/>
                <w:b/>
                <w:color w:val="000000"/>
                <w:lang w:val="es-ES" w:eastAsia="es-ES"/>
              </w:rPr>
            </w:pP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INTEGRANTES</w:t>
            </w:r>
          </w:p>
        </w:tc>
        <w:tc>
          <w:tcPr>
            <w:tcW w:w="1818" w:type="dxa"/>
          </w:tcPr>
          <w:p w:rsidR="00C55D85" w:rsidRPr="00F44575" w:rsidRDefault="00C55D85" w:rsidP="008314AB">
            <w:pPr>
              <w:spacing w:after="0" w:line="360" w:lineRule="auto"/>
              <w:jc w:val="center"/>
              <w:rPr>
                <w:rFonts w:ascii="Century Gothic" w:eastAsia="Times New Roman" w:hAnsi="Century Gothic" w:cs="Arial"/>
                <w:b/>
                <w:color w:val="000000"/>
                <w:lang w:val="es-ES" w:eastAsia="es-ES"/>
              </w:rPr>
            </w:pPr>
            <w:r w:rsidRPr="00F44575">
              <w:rPr>
                <w:rFonts w:ascii="Century Gothic" w:eastAsia="Times New Roman" w:hAnsi="Century Gothic" w:cs="Arial"/>
                <w:b/>
                <w:color w:val="000000"/>
                <w:lang w:val="es-ES" w:eastAsia="es-ES"/>
              </w:rPr>
              <w:t>A FAVOR</w:t>
            </w:r>
          </w:p>
        </w:tc>
        <w:tc>
          <w:tcPr>
            <w:tcW w:w="2119" w:type="dxa"/>
          </w:tcPr>
          <w:p w:rsidR="00C55D85" w:rsidRPr="00F44575" w:rsidRDefault="00C55D85" w:rsidP="008314AB">
            <w:pPr>
              <w:spacing w:after="0" w:line="360" w:lineRule="auto"/>
              <w:jc w:val="center"/>
              <w:rPr>
                <w:rFonts w:ascii="Century Gothic" w:eastAsia="Times New Roman" w:hAnsi="Century Gothic" w:cs="Arial"/>
                <w:b/>
                <w:color w:val="000000"/>
                <w:lang w:val="es-ES" w:eastAsia="es-ES"/>
              </w:rPr>
            </w:pPr>
            <w:r w:rsidRPr="00F44575">
              <w:rPr>
                <w:rFonts w:ascii="Century Gothic" w:eastAsia="Times New Roman" w:hAnsi="Century Gothic" w:cs="Arial"/>
                <w:b/>
                <w:color w:val="000000"/>
                <w:lang w:val="es-ES" w:eastAsia="es-ES"/>
              </w:rPr>
              <w:t>EN CONTRA</w:t>
            </w:r>
          </w:p>
        </w:tc>
        <w:tc>
          <w:tcPr>
            <w:tcW w:w="1947" w:type="dxa"/>
          </w:tcPr>
          <w:p w:rsidR="00C55D85" w:rsidRPr="00F44575" w:rsidRDefault="00C55D85" w:rsidP="008314AB">
            <w:pPr>
              <w:spacing w:after="0" w:line="360" w:lineRule="auto"/>
              <w:jc w:val="center"/>
              <w:rPr>
                <w:rFonts w:ascii="Century Gothic" w:eastAsia="Times New Roman" w:hAnsi="Century Gothic" w:cs="Arial"/>
                <w:b/>
                <w:color w:val="000000"/>
                <w:lang w:val="es-ES" w:eastAsia="es-ES"/>
              </w:rPr>
            </w:pPr>
            <w:r w:rsidRPr="00F44575">
              <w:rPr>
                <w:rFonts w:ascii="Century Gothic" w:eastAsia="Times New Roman" w:hAnsi="Century Gothic" w:cs="Arial"/>
                <w:b/>
                <w:color w:val="000000"/>
                <w:lang w:val="es-ES" w:eastAsia="es-ES"/>
              </w:rPr>
              <w:t>ABSTENCIÓN</w:t>
            </w:r>
          </w:p>
        </w:tc>
      </w:tr>
      <w:tr w:rsidR="00C55D85" w:rsidRPr="00F44575" w:rsidTr="008314AB">
        <w:tc>
          <w:tcPr>
            <w:tcW w:w="17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r>
              <w:rPr>
                <w:rFonts w:ascii="Times New Roman" w:eastAsia="Times New Roman" w:hAnsi="Times New Roman" w:cs="Times New Roman"/>
                <w:noProof/>
                <w:color w:val="000000"/>
                <w:sz w:val="24"/>
                <w:szCs w:val="24"/>
                <w:lang w:eastAsia="es-MX"/>
              </w:rPr>
              <w:drawing>
                <wp:inline distT="0" distB="0" distL="0" distR="0">
                  <wp:extent cx="952500" cy="952500"/>
                  <wp:effectExtent l="0" t="0" r="0" b="0"/>
                  <wp:docPr id="9" name="Imagen 9" descr="http://www.congresochihuahua.gob.mx/Ti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95.jpg&amp;w=260&amp;h=260&amp;z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DIP. FERNA</w:t>
            </w:r>
            <w:r w:rsidRPr="00F44575">
              <w:rPr>
                <w:rFonts w:ascii="Century Gothic" w:eastAsia="Times New Roman" w:hAnsi="Century Gothic" w:cs="Arial"/>
                <w:b/>
                <w:color w:val="000000"/>
                <w:sz w:val="20"/>
                <w:szCs w:val="20"/>
                <w:lang w:val="es-ES" w:eastAsia="es-ES"/>
              </w:rPr>
              <w:t>NDO ÁLVAREZ MONJE</w:t>
            </w:r>
          </w:p>
          <w:p w:rsidR="00C55D85" w:rsidRPr="00F44575" w:rsidRDefault="00C55D85" w:rsidP="008314AB">
            <w:pPr>
              <w:spacing w:after="0" w:line="360" w:lineRule="auto"/>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PRESIDENTE D</w:t>
            </w:r>
            <w:r>
              <w:rPr>
                <w:rFonts w:ascii="Century Gothic" w:eastAsia="Times New Roman" w:hAnsi="Century Gothic" w:cs="Arial"/>
                <w:b/>
                <w:color w:val="000000"/>
                <w:sz w:val="20"/>
                <w:szCs w:val="20"/>
                <w:lang w:val="es-ES" w:eastAsia="es-ES"/>
              </w:rPr>
              <w:t xml:space="preserve">E LA JCP Y COORDINADOR DEL PAN. </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r>
              <w:rPr>
                <w:rFonts w:ascii="Times New Roman" w:eastAsia="Times New Roman" w:hAnsi="Times New Roman" w:cs="Times New Roman"/>
                <w:noProof/>
                <w:color w:val="000000"/>
                <w:sz w:val="24"/>
                <w:szCs w:val="24"/>
                <w:lang w:eastAsia="es-MX"/>
              </w:rPr>
              <w:drawing>
                <wp:inline distT="0" distB="0" distL="0" distR="0">
                  <wp:extent cx="904875" cy="904875"/>
                  <wp:effectExtent l="0" t="0" r="9525" b="9525"/>
                  <wp:docPr id="11" name="Imagen 11" descr="http://www.congresochihuahua.gob.mx/TimThumb.php?src=diputados/imagenes/fotos/1200.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chihuahua.gob.mx/TimThumb.php?src=diputados/imagenes/fotos/1200.jpg&amp;w=260&amp;h=260&amp;z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DIP. RUBÉN AGUILAR JIMÉNEZ</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 xml:space="preserve">VICEPRESIDENTE Y </w:t>
            </w:r>
            <w:r w:rsidRPr="00F44575">
              <w:rPr>
                <w:rFonts w:ascii="Century Gothic" w:eastAsia="Times New Roman" w:hAnsi="Century Gothic" w:cs="Arial"/>
                <w:b/>
                <w:color w:val="000000"/>
                <w:sz w:val="20"/>
                <w:szCs w:val="20"/>
                <w:lang w:val="es-ES" w:eastAsia="es-ES"/>
              </w:rPr>
              <w:t>COORDINADOR DEL</w:t>
            </w:r>
            <w:r>
              <w:rPr>
                <w:rFonts w:ascii="Century Gothic" w:eastAsia="Times New Roman" w:hAnsi="Century Gothic" w:cs="Arial"/>
                <w:b/>
                <w:color w:val="000000"/>
                <w:sz w:val="20"/>
                <w:szCs w:val="20"/>
                <w:lang w:val="es-ES" w:eastAsia="es-ES"/>
              </w:rPr>
              <w:t xml:space="preserve"> PT</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Default="00C55D85" w:rsidP="008314AB">
            <w:pPr>
              <w:spacing w:after="0" w:line="360" w:lineRule="auto"/>
              <w:jc w:val="both"/>
              <w:rPr>
                <w:rFonts w:ascii="Times New Roman" w:eastAsia="Times New Roman" w:hAnsi="Times New Roman" w:cs="Times New Roman"/>
                <w:noProof/>
                <w:color w:val="000000"/>
                <w:sz w:val="24"/>
                <w:szCs w:val="24"/>
                <w:lang w:val="es-ES" w:eastAsia="es-ES"/>
              </w:rPr>
            </w:pPr>
            <w:r>
              <w:rPr>
                <w:rFonts w:ascii="Times New Roman" w:eastAsia="Times New Roman" w:hAnsi="Times New Roman" w:cs="Times New Roman"/>
                <w:noProof/>
                <w:color w:val="000000"/>
                <w:sz w:val="24"/>
                <w:szCs w:val="24"/>
                <w:lang w:eastAsia="es-MX"/>
              </w:rPr>
              <w:drawing>
                <wp:inline distT="0" distB="0" distL="0" distR="0">
                  <wp:extent cx="885825" cy="885825"/>
                  <wp:effectExtent l="0" t="0" r="9525" b="9525"/>
                  <wp:docPr id="12" name="Imagen 12" descr="http://www.congresochihuahua.gob.mx/TimThumb.php?src=diputados/imagenes/fotos/120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TimThumb.php?src=diputados/imagenes/fotos/1204.jpg&amp;w=260&amp;h=260&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322" w:type="dxa"/>
          </w:tcPr>
          <w:p w:rsidR="00C55D8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 xml:space="preserve">DIP. MIGUEL ÁNGEL COLUNGA MARTÍNEZ </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 xml:space="preserve">COORDINADOR DE MORENA </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rPr>
          <w:trHeight w:val="1583"/>
        </w:trPr>
        <w:tc>
          <w:tcPr>
            <w:tcW w:w="17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r>
              <w:rPr>
                <w:rFonts w:ascii="Times New Roman" w:eastAsia="Times New Roman" w:hAnsi="Times New Roman" w:cs="Times New Roman"/>
                <w:noProof/>
                <w:color w:val="000000"/>
                <w:sz w:val="24"/>
                <w:szCs w:val="24"/>
                <w:lang w:eastAsia="es-MX"/>
              </w:rPr>
              <w:drawing>
                <wp:inline distT="0" distB="0" distL="0" distR="0">
                  <wp:extent cx="923925" cy="923925"/>
                  <wp:effectExtent l="0" t="0" r="9525" b="9525"/>
                  <wp:docPr id="6" name="Imagen 6" descr="http://www.congresochihuahua.gob.mx/Ti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TimThumb.php?src=diputados/imagenes/fotos/1199.jpg&amp;w=260&amp;h=260&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DIP. ROSA ISELA GAYTÁN DÍAZ</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COORDINADORA DEL PRI</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r>
              <w:rPr>
                <w:rFonts w:ascii="Times New Roman" w:eastAsia="Times New Roman" w:hAnsi="Times New Roman" w:cs="Times New Roman"/>
                <w:noProof/>
                <w:color w:val="000000"/>
                <w:sz w:val="24"/>
                <w:szCs w:val="24"/>
                <w:lang w:eastAsia="es-MX"/>
              </w:rPr>
              <w:drawing>
                <wp:inline distT="0" distB="0" distL="0" distR="0">
                  <wp:extent cx="904875" cy="904875"/>
                  <wp:effectExtent l="0" t="0" r="9525" b="9525"/>
                  <wp:docPr id="5" name="Imagen 5" descr="http://www.congresochihuahua.gob.mx/TimThumb.php?src=diputados/imagenes/fotos/118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chihuahua.gob.mx/TimThumb.php?src=diputados/imagenes/fotos/1181.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DIP. MISAEL MÁ</w:t>
            </w:r>
            <w:r w:rsidRPr="00F44575">
              <w:rPr>
                <w:rFonts w:ascii="Century Gothic" w:eastAsia="Times New Roman" w:hAnsi="Century Gothic" w:cs="Arial"/>
                <w:b/>
                <w:color w:val="000000"/>
                <w:sz w:val="20"/>
                <w:szCs w:val="20"/>
                <w:lang w:val="es-ES" w:eastAsia="es-ES"/>
              </w:rPr>
              <w:t>YNEZ CANO</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COORDINADOR DEL PES</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Pr="00F44575" w:rsidRDefault="00C55D85" w:rsidP="008314AB">
            <w:pPr>
              <w:spacing w:after="0" w:line="360" w:lineRule="auto"/>
              <w:jc w:val="both"/>
              <w:rPr>
                <w:rFonts w:ascii="Times New Roman" w:eastAsia="Times New Roman" w:hAnsi="Times New Roman" w:cs="Times New Roman"/>
                <w:noProof/>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95350" cy="895350"/>
                  <wp:effectExtent l="0" t="0" r="0" b="0"/>
                  <wp:docPr id="3" name="Imagen 3" descr="http://www.congresochihuahua.gob.mx/Ti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chihuahua.gob.mx/TimThumb.php?src=diputados/imagenes/fotos/1185.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DIP. ROCÍO GUADALUPE SARMIENTO</w:t>
            </w:r>
            <w:r>
              <w:rPr>
                <w:rFonts w:ascii="Century Gothic" w:eastAsia="Times New Roman" w:hAnsi="Century Gothic" w:cs="Arial"/>
                <w:b/>
                <w:color w:val="000000"/>
                <w:sz w:val="20"/>
                <w:szCs w:val="20"/>
                <w:lang w:val="es-ES" w:eastAsia="es-ES"/>
              </w:rPr>
              <w:t xml:space="preserve"> RUFINO</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COORDINADORA DE MC</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Pr="00F44575" w:rsidRDefault="00C55D85" w:rsidP="008314AB">
            <w:pPr>
              <w:spacing w:after="0" w:line="360" w:lineRule="auto"/>
              <w:jc w:val="both"/>
              <w:rPr>
                <w:rFonts w:ascii="Times New Roman" w:eastAsia="Times New Roman" w:hAnsi="Times New Roman" w:cs="Times New Roman"/>
                <w:noProof/>
                <w:color w:val="000000"/>
                <w:sz w:val="24"/>
                <w:szCs w:val="24"/>
                <w:lang w:eastAsia="es-MX"/>
              </w:rPr>
            </w:pPr>
            <w:r>
              <w:rPr>
                <w:rFonts w:ascii="Times New Roman" w:eastAsia="Times New Roman" w:hAnsi="Times New Roman" w:cs="Times New Roman"/>
                <w:noProof/>
                <w:color w:val="000000"/>
                <w:sz w:val="24"/>
                <w:szCs w:val="24"/>
                <w:lang w:eastAsia="es-MX"/>
              </w:rPr>
              <w:lastRenderedPageBreak/>
              <w:drawing>
                <wp:inline distT="0" distB="0" distL="0" distR="0">
                  <wp:extent cx="895350" cy="895350"/>
                  <wp:effectExtent l="0" t="0" r="0" b="0"/>
                  <wp:docPr id="13" name="Imagen 13" descr="http://www.congresochihuahua.gob.mx/TimThumb.php?src=diputados/imagenes/fotos/120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chihuahua.gob.mx/TimThumb.php?src=diputados/imagenes/fotos/1202.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DIP. ALEJANDRO GLORIA GONZÁLEZ</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REPRESENTANTE DEL PVEM</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r w:rsidR="00C55D85" w:rsidRPr="00F44575" w:rsidTr="008314AB">
        <w:tc>
          <w:tcPr>
            <w:tcW w:w="1718" w:type="dxa"/>
          </w:tcPr>
          <w:p w:rsidR="00C55D85" w:rsidRPr="00F44575" w:rsidRDefault="00C55D85" w:rsidP="008314AB">
            <w:pPr>
              <w:spacing w:after="0" w:line="360" w:lineRule="auto"/>
              <w:jc w:val="both"/>
              <w:rPr>
                <w:rFonts w:ascii="Times New Roman" w:eastAsia="Times New Roman" w:hAnsi="Times New Roman" w:cs="Times New Roman"/>
                <w:noProof/>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95350" cy="895350"/>
                  <wp:effectExtent l="0" t="0" r="0" b="0"/>
                  <wp:docPr id="14" name="Imagen 14"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chihuahua.gob.mx/TimThumb.php?src=diputados/imagenes/fotos/1201.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sidRPr="00F44575">
              <w:rPr>
                <w:rFonts w:ascii="Century Gothic" w:eastAsia="Times New Roman" w:hAnsi="Century Gothic" w:cs="Arial"/>
                <w:b/>
                <w:color w:val="000000"/>
                <w:sz w:val="20"/>
                <w:szCs w:val="20"/>
                <w:lang w:val="es-ES" w:eastAsia="es-ES"/>
              </w:rPr>
              <w:t>DIP. RENÉ FRÍAS BENCOMO</w:t>
            </w:r>
          </w:p>
          <w:p w:rsidR="00C55D85" w:rsidRPr="00F44575" w:rsidRDefault="00C55D85" w:rsidP="008314AB">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 xml:space="preserve">PRESIDENTE DEL H. CONGRESO Y </w:t>
            </w:r>
            <w:r w:rsidRPr="00F44575">
              <w:rPr>
                <w:rFonts w:ascii="Century Gothic" w:eastAsia="Times New Roman" w:hAnsi="Century Gothic" w:cs="Arial"/>
                <w:b/>
                <w:color w:val="000000"/>
                <w:sz w:val="20"/>
                <w:szCs w:val="20"/>
                <w:lang w:val="es-ES" w:eastAsia="es-ES"/>
              </w:rPr>
              <w:t>REPRESENTANTE DEL PARTIDO NUEVA ALIANZA</w:t>
            </w:r>
          </w:p>
        </w:tc>
        <w:tc>
          <w:tcPr>
            <w:tcW w:w="1818"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rsidR="00C55D85" w:rsidRPr="00F44575" w:rsidRDefault="00C55D85" w:rsidP="008314AB">
            <w:pPr>
              <w:spacing w:after="0" w:line="360" w:lineRule="auto"/>
              <w:jc w:val="both"/>
              <w:rPr>
                <w:rFonts w:ascii="Century Gothic" w:eastAsia="Times New Roman" w:hAnsi="Century Gothic" w:cs="Arial"/>
                <w:b/>
                <w:color w:val="000000"/>
                <w:sz w:val="24"/>
                <w:szCs w:val="24"/>
                <w:lang w:val="es-ES" w:eastAsia="es-ES"/>
              </w:rPr>
            </w:pPr>
          </w:p>
        </w:tc>
      </w:tr>
    </w:tbl>
    <w:p w:rsidR="00C55D85" w:rsidRPr="00F44575" w:rsidRDefault="00C55D85" w:rsidP="00C55D85">
      <w:pPr>
        <w:shd w:val="clear" w:color="auto" w:fill="FFFFFF"/>
        <w:tabs>
          <w:tab w:val="left" w:pos="2978"/>
        </w:tabs>
        <w:spacing w:after="0"/>
        <w:jc w:val="both"/>
        <w:rPr>
          <w:rFonts w:ascii="Century Gothic" w:eastAsia="Times New Roman" w:hAnsi="Century Gothic" w:cs="Arial"/>
          <w:b/>
          <w:color w:val="000000"/>
          <w:sz w:val="20"/>
          <w:szCs w:val="20"/>
          <w:lang w:val="es-ES" w:eastAsia="es-ES"/>
        </w:rPr>
      </w:pPr>
      <w:r w:rsidRPr="00F44575">
        <w:rPr>
          <w:rFonts w:ascii="Century Gothic" w:eastAsia="Arial" w:hAnsi="Century Gothic" w:cs="Arial"/>
          <w:color w:val="000000"/>
          <w:sz w:val="16"/>
          <w:szCs w:val="16"/>
          <w:lang w:eastAsia="es-ES"/>
        </w:rPr>
        <w:t xml:space="preserve">Esta hoja de firmas corresponde al Dictamen que </w:t>
      </w:r>
      <w:r>
        <w:rPr>
          <w:rFonts w:ascii="Century Gothic" w:eastAsia="Arial" w:hAnsi="Century Gothic" w:cs="Arial"/>
          <w:color w:val="000000"/>
          <w:sz w:val="16"/>
          <w:szCs w:val="16"/>
          <w:lang w:eastAsia="es-ES"/>
        </w:rPr>
        <w:t xml:space="preserve">reforma la Ley Orgánica del Poder Legislativo del Estado de Chihuahua, a fin de regular la realización de sesiones del Pleno así como reuniones de la Mesa Directiva, Junta de Coordinación Política, comisiones y comités mediante acceso remoto o virtual. </w:t>
      </w:r>
    </w:p>
    <w:p w:rsidR="003E45FC" w:rsidRPr="00C55D85" w:rsidRDefault="003E45FC" w:rsidP="003E45FC">
      <w:pPr>
        <w:spacing w:line="360" w:lineRule="auto"/>
        <w:rPr>
          <w:sz w:val="24"/>
          <w:szCs w:val="24"/>
          <w:lang w:val="es-ES"/>
        </w:rPr>
      </w:pPr>
    </w:p>
    <w:p w:rsidR="003E45FC" w:rsidRPr="009C6F0E" w:rsidRDefault="003E45FC" w:rsidP="003E45FC">
      <w:pPr>
        <w:spacing w:line="360" w:lineRule="auto"/>
        <w:rPr>
          <w:sz w:val="24"/>
          <w:szCs w:val="24"/>
        </w:rPr>
      </w:pPr>
    </w:p>
    <w:p w:rsidR="003E45FC" w:rsidRPr="000612A7" w:rsidRDefault="003E45FC" w:rsidP="00BE2C40">
      <w:pPr>
        <w:spacing w:after="0" w:line="360" w:lineRule="auto"/>
        <w:jc w:val="center"/>
        <w:rPr>
          <w:rFonts w:ascii="Century Gothic" w:eastAsia="Calibri" w:hAnsi="Century Gothic" w:cs="Times New Roman"/>
          <w:b/>
          <w:sz w:val="28"/>
          <w:szCs w:val="24"/>
        </w:rPr>
      </w:pPr>
    </w:p>
    <w:p w:rsidR="00BE2C40" w:rsidRDefault="00BE2C40" w:rsidP="00B973A1">
      <w:pPr>
        <w:spacing w:after="0" w:line="360" w:lineRule="auto"/>
        <w:jc w:val="both"/>
        <w:rPr>
          <w:rFonts w:ascii="Century Gothic" w:eastAsia="Arial" w:hAnsi="Century Gothic" w:cs="Arial"/>
          <w:sz w:val="24"/>
          <w:szCs w:val="24"/>
          <w:lang w:eastAsia="es-ES"/>
        </w:rPr>
      </w:pPr>
    </w:p>
    <w:p w:rsidR="00D4687A" w:rsidRDefault="00D4687A" w:rsidP="00B973A1">
      <w:pPr>
        <w:spacing w:after="0" w:line="360" w:lineRule="auto"/>
        <w:jc w:val="both"/>
        <w:rPr>
          <w:rFonts w:ascii="Century Gothic" w:eastAsia="Arial" w:hAnsi="Century Gothic" w:cs="Arial"/>
          <w:sz w:val="24"/>
          <w:szCs w:val="24"/>
          <w:lang w:eastAsia="es-ES"/>
        </w:rPr>
      </w:pPr>
    </w:p>
    <w:p w:rsidR="00154FE2" w:rsidRPr="00154FE2" w:rsidRDefault="00D4687A" w:rsidP="00B973A1">
      <w:pPr>
        <w:spacing w:after="0" w:line="360" w:lineRule="auto"/>
        <w:jc w:val="both"/>
        <w:rPr>
          <w:rFonts w:ascii="Century Gothic" w:eastAsia="Arial" w:hAnsi="Century Gothic" w:cs="Arial"/>
          <w:b/>
          <w:sz w:val="24"/>
          <w:szCs w:val="24"/>
          <w:lang w:eastAsia="es-ES"/>
        </w:rPr>
      </w:pPr>
      <w:r>
        <w:rPr>
          <w:rFonts w:ascii="Century Gothic" w:eastAsia="Arial" w:hAnsi="Century Gothic" w:cs="Arial"/>
          <w:sz w:val="24"/>
          <w:szCs w:val="24"/>
          <w:lang w:eastAsia="es-ES"/>
        </w:rPr>
        <w:t xml:space="preserve"> </w:t>
      </w:r>
      <w:r w:rsidR="001D4E14">
        <w:rPr>
          <w:rFonts w:ascii="Century Gothic" w:eastAsia="Arial" w:hAnsi="Century Gothic" w:cs="Arial"/>
          <w:sz w:val="24"/>
          <w:szCs w:val="24"/>
          <w:lang w:eastAsia="es-ES"/>
        </w:rPr>
        <w:t xml:space="preserve"> </w:t>
      </w:r>
      <w:r w:rsidR="00154FE2">
        <w:rPr>
          <w:rFonts w:ascii="Century Gothic" w:eastAsia="Arial" w:hAnsi="Century Gothic" w:cs="Arial"/>
          <w:sz w:val="24"/>
          <w:szCs w:val="24"/>
          <w:lang w:eastAsia="es-ES"/>
        </w:rPr>
        <w:t xml:space="preserve">  </w:t>
      </w:r>
      <w:r w:rsidR="00154FE2">
        <w:rPr>
          <w:rFonts w:ascii="Century Gothic" w:eastAsia="Arial" w:hAnsi="Century Gothic" w:cs="Arial"/>
          <w:b/>
          <w:sz w:val="24"/>
          <w:szCs w:val="24"/>
          <w:lang w:eastAsia="es-ES"/>
        </w:rPr>
        <w:t xml:space="preserve">  </w:t>
      </w:r>
    </w:p>
    <w:sectPr w:rsidR="00154FE2" w:rsidRPr="00154FE2" w:rsidSect="008805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D9"/>
    <w:rsid w:val="00042ED9"/>
    <w:rsid w:val="00047698"/>
    <w:rsid w:val="00064882"/>
    <w:rsid w:val="000750DC"/>
    <w:rsid w:val="00086A86"/>
    <w:rsid w:val="000B7212"/>
    <w:rsid w:val="000F79E8"/>
    <w:rsid w:val="001016FE"/>
    <w:rsid w:val="001250B8"/>
    <w:rsid w:val="00134953"/>
    <w:rsid w:val="00143FEA"/>
    <w:rsid w:val="001467BD"/>
    <w:rsid w:val="00154FE2"/>
    <w:rsid w:val="00160E12"/>
    <w:rsid w:val="0018289F"/>
    <w:rsid w:val="001D4E14"/>
    <w:rsid w:val="001E7A2C"/>
    <w:rsid w:val="00207950"/>
    <w:rsid w:val="00221362"/>
    <w:rsid w:val="002A3915"/>
    <w:rsid w:val="002C7095"/>
    <w:rsid w:val="003010EF"/>
    <w:rsid w:val="00326675"/>
    <w:rsid w:val="00361A47"/>
    <w:rsid w:val="003C7626"/>
    <w:rsid w:val="003E45FC"/>
    <w:rsid w:val="003F6D59"/>
    <w:rsid w:val="00410AEF"/>
    <w:rsid w:val="00452800"/>
    <w:rsid w:val="004A476A"/>
    <w:rsid w:val="00501C10"/>
    <w:rsid w:val="00515FFE"/>
    <w:rsid w:val="0055396B"/>
    <w:rsid w:val="0055661C"/>
    <w:rsid w:val="005A3A4E"/>
    <w:rsid w:val="006912C2"/>
    <w:rsid w:val="006C7CD7"/>
    <w:rsid w:val="006E33F1"/>
    <w:rsid w:val="006E3EF6"/>
    <w:rsid w:val="006E4AEE"/>
    <w:rsid w:val="00710800"/>
    <w:rsid w:val="00714CD5"/>
    <w:rsid w:val="0080699D"/>
    <w:rsid w:val="008455A3"/>
    <w:rsid w:val="00856A19"/>
    <w:rsid w:val="00873829"/>
    <w:rsid w:val="0088056E"/>
    <w:rsid w:val="0088355F"/>
    <w:rsid w:val="008969B6"/>
    <w:rsid w:val="009416D8"/>
    <w:rsid w:val="00947671"/>
    <w:rsid w:val="009F53E7"/>
    <w:rsid w:val="00A32876"/>
    <w:rsid w:val="00A510C1"/>
    <w:rsid w:val="00A63922"/>
    <w:rsid w:val="00AA1E02"/>
    <w:rsid w:val="00B54B98"/>
    <w:rsid w:val="00B973A1"/>
    <w:rsid w:val="00BA0AB2"/>
    <w:rsid w:val="00BE2C40"/>
    <w:rsid w:val="00C26F12"/>
    <w:rsid w:val="00C455A2"/>
    <w:rsid w:val="00C53754"/>
    <w:rsid w:val="00C55D85"/>
    <w:rsid w:val="00D4687A"/>
    <w:rsid w:val="00DA0263"/>
    <w:rsid w:val="00DC3F94"/>
    <w:rsid w:val="00E103F3"/>
    <w:rsid w:val="00E62853"/>
    <w:rsid w:val="00E917D2"/>
    <w:rsid w:val="00EB657B"/>
    <w:rsid w:val="00F4692A"/>
    <w:rsid w:val="00F51015"/>
    <w:rsid w:val="00F9026B"/>
    <w:rsid w:val="00FD3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CDFE-40F7-4FCA-A1B3-B7858F2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42ED9"/>
    <w:pPr>
      <w:spacing w:after="0"/>
    </w:pPr>
    <w:rPr>
      <w:rFonts w:ascii="Arial" w:eastAsia="Arial" w:hAnsi="Arial" w:cs="Arial"/>
      <w:lang w:eastAsia="es-MX"/>
    </w:rPr>
  </w:style>
  <w:style w:type="paragraph" w:styleId="Sinespaciado">
    <w:name w:val="No Spacing"/>
    <w:link w:val="SinespaciadoCar"/>
    <w:uiPriority w:val="1"/>
    <w:qFormat/>
    <w:rsid w:val="00042ED9"/>
    <w:pPr>
      <w:spacing w:after="0" w:line="240" w:lineRule="auto"/>
    </w:pPr>
  </w:style>
  <w:style w:type="character" w:customStyle="1" w:styleId="SinespaciadoCar">
    <w:name w:val="Sin espaciado Car"/>
    <w:link w:val="Sinespaciado"/>
    <w:uiPriority w:val="1"/>
    <w:rsid w:val="00042ED9"/>
  </w:style>
  <w:style w:type="paragraph" w:styleId="Textodeglobo">
    <w:name w:val="Balloon Text"/>
    <w:basedOn w:val="Normal"/>
    <w:link w:val="TextodegloboCar"/>
    <w:uiPriority w:val="99"/>
    <w:semiHidden/>
    <w:unhideWhenUsed/>
    <w:rsid w:val="00C55D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85"/>
    <w:rPr>
      <w:rFonts w:ascii="Tahoma" w:hAnsi="Tahoma" w:cs="Tahoma"/>
      <w:sz w:val="16"/>
      <w:szCs w:val="16"/>
    </w:rPr>
  </w:style>
  <w:style w:type="paragraph" w:styleId="Prrafodelista">
    <w:name w:val="List Paragraph"/>
    <w:basedOn w:val="Normal"/>
    <w:uiPriority w:val="34"/>
    <w:qFormat/>
    <w:rsid w:val="0041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Brenda Sarahi Gonzalez Dominguez</cp:lastModifiedBy>
  <cp:revision>4</cp:revision>
  <cp:lastPrinted>2020-05-30T16:41:00Z</cp:lastPrinted>
  <dcterms:created xsi:type="dcterms:W3CDTF">2020-05-30T16:16:00Z</dcterms:created>
  <dcterms:modified xsi:type="dcterms:W3CDTF">2020-05-30T16:56:00Z</dcterms:modified>
</cp:coreProperties>
</file>