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9F7" w:rsidRPr="00EC474B" w:rsidRDefault="004469F7" w:rsidP="0004039A">
      <w:pPr>
        <w:spacing w:line="360" w:lineRule="auto"/>
        <w:jc w:val="both"/>
        <w:rPr>
          <w:rFonts w:ascii="Century Gothic" w:hAnsi="Century Gothic" w:cs="Arial"/>
          <w:b/>
          <w:lang w:val="es-ES"/>
        </w:rPr>
      </w:pPr>
      <w:r w:rsidRPr="00EC474B">
        <w:rPr>
          <w:rFonts w:ascii="Century Gothic" w:hAnsi="Century Gothic" w:cs="Arial"/>
          <w:b/>
          <w:lang w:val="es-ES"/>
        </w:rPr>
        <w:t>H. CONGRESO DEL ESTADO</w:t>
      </w:r>
    </w:p>
    <w:p w:rsidR="004469F7" w:rsidRPr="00EC474B" w:rsidRDefault="004469F7" w:rsidP="0004039A">
      <w:pPr>
        <w:spacing w:line="360" w:lineRule="auto"/>
        <w:jc w:val="both"/>
        <w:rPr>
          <w:rFonts w:ascii="Century Gothic" w:hAnsi="Century Gothic" w:cs="Arial"/>
          <w:b/>
          <w:lang w:val="es-ES"/>
        </w:rPr>
      </w:pPr>
      <w:r w:rsidRPr="00EC474B">
        <w:rPr>
          <w:rFonts w:ascii="Century Gothic" w:hAnsi="Century Gothic" w:cs="Arial"/>
          <w:b/>
          <w:lang w:val="es-ES"/>
        </w:rPr>
        <w:t>PRESENTE.-</w:t>
      </w:r>
    </w:p>
    <w:p w:rsidR="004469F7" w:rsidRPr="00EC474B" w:rsidRDefault="004469F7" w:rsidP="0004039A">
      <w:pPr>
        <w:spacing w:line="360" w:lineRule="auto"/>
        <w:jc w:val="both"/>
        <w:rPr>
          <w:rFonts w:ascii="Century Gothic" w:hAnsi="Century Gothic" w:cs="Arial"/>
          <w:lang w:val="es-ES"/>
        </w:rPr>
      </w:pPr>
    </w:p>
    <w:p w:rsidR="004469F7" w:rsidRPr="00EC474B" w:rsidRDefault="004469F7" w:rsidP="0004039A">
      <w:pPr>
        <w:pStyle w:val="Encabezado"/>
        <w:spacing w:line="360" w:lineRule="auto"/>
        <w:jc w:val="both"/>
        <w:rPr>
          <w:rFonts w:ascii="Century Gothic" w:hAnsi="Century Gothic" w:cs="Arial"/>
        </w:rPr>
      </w:pPr>
      <w:r w:rsidRPr="00EC474B">
        <w:rPr>
          <w:rFonts w:ascii="Century Gothic" w:hAnsi="Century Gothic" w:cs="Arial"/>
        </w:rPr>
        <w:t xml:space="preserve">La </w:t>
      </w:r>
      <w:r w:rsidRPr="00EC474B">
        <w:rPr>
          <w:rStyle w:val="Estilo1"/>
          <w:rFonts w:ascii="Century Gothic" w:hAnsi="Century Gothic" w:cs="Arial"/>
          <w:lang w:val="es-MX"/>
        </w:rPr>
        <w:t>Comisión Primera de Gobernación y Puntos Constitucionales</w:t>
      </w:r>
      <w:r w:rsidRPr="00EC474B">
        <w:rPr>
          <w:rFonts w:ascii="Century Gothic" w:hAnsi="Century Gothic" w:cs="Arial"/>
        </w:rPr>
        <w:t>, con fundamento en lo dispuesto por los artículos 64 fracción I de la Constitución Política</w:t>
      </w:r>
      <w:r w:rsidR="001B03EE" w:rsidRPr="00EC474B">
        <w:rPr>
          <w:rFonts w:ascii="Century Gothic" w:hAnsi="Century Gothic" w:cs="Arial"/>
        </w:rPr>
        <w:t xml:space="preserve"> del Estado de Chihuahua</w:t>
      </w:r>
      <w:r w:rsidRPr="00EC474B">
        <w:rPr>
          <w:rFonts w:ascii="Century Gothic" w:hAnsi="Century Gothic" w:cs="Arial"/>
        </w:rPr>
        <w:t>, 87, 88 y 111 de la Ley Orgánica, así como por los artículos 80 y 81 del Reglamento Interior y de</w:t>
      </w:r>
      <w:r w:rsidR="001B03EE" w:rsidRPr="00EC474B">
        <w:rPr>
          <w:rFonts w:ascii="Century Gothic" w:hAnsi="Century Gothic" w:cs="Arial"/>
        </w:rPr>
        <w:t xml:space="preserve"> Prácticas Parlamentarias, ambos ordenamientos del Poder Legislativo</w:t>
      </w:r>
      <w:r w:rsidRPr="00EC474B">
        <w:rPr>
          <w:rFonts w:ascii="Century Gothic" w:hAnsi="Century Gothic" w:cs="Arial"/>
        </w:rPr>
        <w:t xml:space="preserve"> del Estado de Chihuahua, somete a la consideración del Pleno el presente Dictamen, elaborado con base en los siguientes:</w:t>
      </w:r>
    </w:p>
    <w:p w:rsidR="004469F7" w:rsidRPr="00EC474B" w:rsidRDefault="004469F7" w:rsidP="0004039A">
      <w:pPr>
        <w:pStyle w:val="Encabezado"/>
        <w:spacing w:line="360" w:lineRule="auto"/>
        <w:jc w:val="both"/>
        <w:rPr>
          <w:rFonts w:ascii="Century Gothic" w:hAnsi="Century Gothic" w:cs="Arial"/>
        </w:rPr>
      </w:pPr>
    </w:p>
    <w:p w:rsidR="004469F7" w:rsidRPr="00EC474B" w:rsidRDefault="004469F7" w:rsidP="0004039A">
      <w:pPr>
        <w:spacing w:line="360" w:lineRule="auto"/>
        <w:jc w:val="center"/>
        <w:rPr>
          <w:rFonts w:ascii="Century Gothic" w:hAnsi="Century Gothic" w:cs="Arial"/>
          <w:b/>
          <w:lang w:val="es-ES"/>
        </w:rPr>
      </w:pPr>
      <w:r w:rsidRPr="00EC474B">
        <w:rPr>
          <w:rFonts w:ascii="Century Gothic" w:hAnsi="Century Gothic" w:cs="Arial"/>
          <w:b/>
          <w:lang w:val="es-ES"/>
        </w:rPr>
        <w:t>ANTECEDENTES</w:t>
      </w:r>
    </w:p>
    <w:p w:rsidR="004469F7" w:rsidRPr="00EC474B" w:rsidRDefault="004469F7" w:rsidP="0004039A">
      <w:pPr>
        <w:spacing w:line="360" w:lineRule="auto"/>
        <w:jc w:val="center"/>
        <w:rPr>
          <w:rFonts w:ascii="Century Gothic" w:hAnsi="Century Gothic" w:cs="Arial"/>
          <w:b/>
          <w:lang w:val="es-ES"/>
        </w:rPr>
      </w:pPr>
    </w:p>
    <w:p w:rsidR="008F01F2" w:rsidRPr="00EC474B" w:rsidRDefault="004469F7" w:rsidP="0004039A">
      <w:pPr>
        <w:spacing w:line="360" w:lineRule="auto"/>
        <w:jc w:val="both"/>
        <w:rPr>
          <w:rFonts w:ascii="Century Gothic" w:hAnsi="Century Gothic" w:cs="Arial"/>
        </w:rPr>
      </w:pPr>
      <w:r w:rsidRPr="00EC474B">
        <w:rPr>
          <w:rFonts w:ascii="Century Gothic" w:hAnsi="Century Gothic" w:cs="Arial"/>
          <w:b/>
        </w:rPr>
        <w:t>I.-</w:t>
      </w:r>
      <w:r w:rsidRPr="00EC474B">
        <w:rPr>
          <w:rFonts w:ascii="Century Gothic" w:hAnsi="Century Gothic" w:cs="Arial"/>
        </w:rPr>
        <w:t xml:space="preserve"> Con fecha</w:t>
      </w:r>
      <w:r w:rsidRPr="00EC474B">
        <w:rPr>
          <w:rFonts w:ascii="Century Gothic" w:hAnsi="Century Gothic" w:cs="Arial"/>
          <w:lang w:val="es-MX"/>
        </w:rPr>
        <w:t xml:space="preserve"> </w:t>
      </w:r>
      <w:r w:rsidR="00B16FAD" w:rsidRPr="00EC474B">
        <w:rPr>
          <w:rFonts w:ascii="Century Gothic" w:hAnsi="Century Gothic" w:cs="Arial"/>
          <w:lang w:val="es-MX"/>
        </w:rPr>
        <w:t>veinticuatro</w:t>
      </w:r>
      <w:r w:rsidR="00E229EC" w:rsidRPr="00EC474B">
        <w:rPr>
          <w:rFonts w:ascii="Century Gothic" w:hAnsi="Century Gothic" w:cs="Arial"/>
          <w:lang w:val="es-MX"/>
        </w:rPr>
        <w:t xml:space="preserve"> de </w:t>
      </w:r>
      <w:r w:rsidR="00B16FAD" w:rsidRPr="00EC474B">
        <w:rPr>
          <w:rFonts w:ascii="Century Gothic" w:hAnsi="Century Gothic" w:cs="Arial"/>
          <w:lang w:val="es-MX"/>
        </w:rPr>
        <w:t>septiembre</w:t>
      </w:r>
      <w:r w:rsidR="004E6DF6" w:rsidRPr="00EC474B">
        <w:rPr>
          <w:rFonts w:ascii="Century Gothic" w:hAnsi="Century Gothic" w:cs="Arial"/>
          <w:lang w:val="es-MX"/>
        </w:rPr>
        <w:t xml:space="preserve"> </w:t>
      </w:r>
      <w:r w:rsidR="00E229EC" w:rsidRPr="00EC474B">
        <w:rPr>
          <w:rFonts w:ascii="Century Gothic" w:hAnsi="Century Gothic" w:cs="Arial"/>
          <w:lang w:val="es-MX"/>
        </w:rPr>
        <w:t>de dos mil diecinueve</w:t>
      </w:r>
      <w:r w:rsidRPr="00EC474B">
        <w:rPr>
          <w:rFonts w:ascii="Century Gothic" w:hAnsi="Century Gothic" w:cs="Arial"/>
        </w:rPr>
        <w:t xml:space="preserve">, </w:t>
      </w:r>
      <w:r w:rsidR="00B16FAD" w:rsidRPr="00EC474B">
        <w:rPr>
          <w:rFonts w:ascii="Century Gothic" w:hAnsi="Century Gothic" w:cs="Arial"/>
        </w:rPr>
        <w:t xml:space="preserve">los </w:t>
      </w:r>
      <w:r w:rsidR="00CB7D30">
        <w:rPr>
          <w:rFonts w:ascii="Century Gothic" w:hAnsi="Century Gothic" w:cs="Arial"/>
        </w:rPr>
        <w:t>d</w:t>
      </w:r>
      <w:r w:rsidR="00184C86" w:rsidRPr="00EC474B">
        <w:rPr>
          <w:rFonts w:ascii="Century Gothic" w:hAnsi="Century Gothic" w:cs="Arial"/>
        </w:rPr>
        <w:t>iputados</w:t>
      </w:r>
      <w:r w:rsidR="00B16FAD" w:rsidRPr="00EC474B">
        <w:rPr>
          <w:rFonts w:ascii="Century Gothic" w:hAnsi="Century Gothic" w:cs="Arial"/>
        </w:rPr>
        <w:t xml:space="preserve"> a la Sexagésima Sexta Legislatura, </w:t>
      </w:r>
      <w:r w:rsidR="00CB7D30">
        <w:rPr>
          <w:rFonts w:ascii="Century Gothic" w:hAnsi="Century Gothic" w:cs="Arial"/>
        </w:rPr>
        <w:t>René Frías Bencomo, r</w:t>
      </w:r>
      <w:r w:rsidR="00CB7D30" w:rsidRPr="00EC474B">
        <w:rPr>
          <w:rFonts w:ascii="Century Gothic" w:hAnsi="Century Gothic" w:cs="Arial"/>
        </w:rPr>
        <w:t>epresen</w:t>
      </w:r>
      <w:r w:rsidR="00CB7D30">
        <w:rPr>
          <w:rFonts w:ascii="Century Gothic" w:hAnsi="Century Gothic" w:cs="Arial"/>
        </w:rPr>
        <w:t>tante del Partido Nueva Alianza, y</w:t>
      </w:r>
      <w:r w:rsidR="00CB7D30" w:rsidRPr="00EC474B">
        <w:rPr>
          <w:rFonts w:ascii="Century Gothic" w:hAnsi="Century Gothic" w:cs="Arial"/>
        </w:rPr>
        <w:t xml:space="preserve"> </w:t>
      </w:r>
      <w:r w:rsidR="00B16FAD" w:rsidRPr="00EC474B">
        <w:rPr>
          <w:rFonts w:ascii="Century Gothic" w:hAnsi="Century Gothic" w:cs="Arial"/>
        </w:rPr>
        <w:t>Francisco Humberto Chávez Herrera</w:t>
      </w:r>
      <w:r w:rsidR="00CB7D30">
        <w:rPr>
          <w:rFonts w:ascii="Century Gothic" w:hAnsi="Century Gothic" w:cs="Arial"/>
        </w:rPr>
        <w:t>,</w:t>
      </w:r>
      <w:r w:rsidR="00B16FAD" w:rsidRPr="00EC474B">
        <w:rPr>
          <w:rFonts w:ascii="Century Gothic" w:hAnsi="Century Gothic" w:cs="Arial"/>
        </w:rPr>
        <w:t xml:space="preserve"> integrante del Grupo Parlamentario </w:t>
      </w:r>
      <w:r w:rsidR="00CB7D30">
        <w:rPr>
          <w:rFonts w:ascii="Century Gothic" w:hAnsi="Century Gothic" w:cs="Arial"/>
        </w:rPr>
        <w:t>de MORENA,</w:t>
      </w:r>
      <w:r w:rsidR="00B16FAD" w:rsidRPr="00EC474B">
        <w:rPr>
          <w:rFonts w:ascii="Century Gothic" w:hAnsi="Century Gothic" w:cs="Arial"/>
        </w:rPr>
        <w:t xml:space="preserve"> </w:t>
      </w:r>
      <w:r w:rsidR="00E229EC" w:rsidRPr="00EC474B">
        <w:rPr>
          <w:rFonts w:ascii="Century Gothic" w:hAnsi="Century Gothic" w:cs="Arial"/>
        </w:rPr>
        <w:t>presentaron</w:t>
      </w:r>
      <w:r w:rsidR="00184C86" w:rsidRPr="00EC474B">
        <w:rPr>
          <w:rFonts w:ascii="Century Gothic" w:hAnsi="Century Gothic" w:cs="Arial"/>
        </w:rPr>
        <w:t xml:space="preserve"> </w:t>
      </w:r>
      <w:r w:rsidR="00CB7D30">
        <w:rPr>
          <w:rFonts w:ascii="Century Gothic" w:hAnsi="Century Gothic" w:cs="Arial"/>
        </w:rPr>
        <w:t>i</w:t>
      </w:r>
      <w:r w:rsidR="00B16FAD" w:rsidRPr="00EC474B">
        <w:rPr>
          <w:rFonts w:ascii="Century Gothic" w:hAnsi="Century Gothic" w:cs="Arial"/>
        </w:rPr>
        <w:t>niciativa con carácter de decreto, a efecto de reformar y adicionar diversas disposiciones del Código Administrativo del Estado de Chihuahua, en materia de derechos laborales y</w:t>
      </w:r>
      <w:r w:rsidR="00CB7D30">
        <w:rPr>
          <w:rFonts w:ascii="Century Gothic" w:hAnsi="Century Gothic" w:cs="Arial"/>
        </w:rPr>
        <w:t xml:space="preserve"> pago puntual de salario a </w:t>
      </w:r>
      <w:r w:rsidR="00EE7792">
        <w:rPr>
          <w:rFonts w:ascii="Century Gothic" w:hAnsi="Century Gothic" w:cs="Arial"/>
        </w:rPr>
        <w:t xml:space="preserve">las y </w:t>
      </w:r>
      <w:r w:rsidR="00CB7D30">
        <w:rPr>
          <w:rFonts w:ascii="Century Gothic" w:hAnsi="Century Gothic" w:cs="Arial"/>
        </w:rPr>
        <w:t>los trabajadores al s</w:t>
      </w:r>
      <w:r w:rsidR="00B16FAD" w:rsidRPr="00EC474B">
        <w:rPr>
          <w:rFonts w:ascii="Century Gothic" w:hAnsi="Century Gothic" w:cs="Arial"/>
        </w:rPr>
        <w:t>ervicio del Estado.</w:t>
      </w:r>
    </w:p>
    <w:p w:rsidR="00B16FAD" w:rsidRPr="00EC474B" w:rsidRDefault="00B16FAD" w:rsidP="0004039A">
      <w:pPr>
        <w:spacing w:line="360" w:lineRule="auto"/>
        <w:jc w:val="both"/>
        <w:rPr>
          <w:rFonts w:ascii="Century Gothic" w:hAnsi="Century Gothic" w:cs="Arial"/>
        </w:rPr>
      </w:pPr>
    </w:p>
    <w:p w:rsidR="004469F7" w:rsidRPr="00EC474B" w:rsidRDefault="004469F7" w:rsidP="0004039A">
      <w:pPr>
        <w:pStyle w:val="Normal1"/>
        <w:spacing w:line="360" w:lineRule="auto"/>
        <w:jc w:val="both"/>
        <w:rPr>
          <w:rFonts w:ascii="Century Gothic" w:eastAsia="Arial" w:hAnsi="Century Gothic" w:cs="Arial"/>
        </w:rPr>
      </w:pPr>
      <w:r w:rsidRPr="00EC474B">
        <w:rPr>
          <w:rFonts w:ascii="Century Gothic" w:hAnsi="Century Gothic" w:cs="Arial"/>
          <w:b/>
          <w:lang w:val="es-ES"/>
        </w:rPr>
        <w:t xml:space="preserve">II.- </w:t>
      </w:r>
      <w:r w:rsidRPr="00EC474B">
        <w:rPr>
          <w:rFonts w:ascii="Century Gothic" w:hAnsi="Century Gothic" w:cs="Arial"/>
          <w:lang w:val="es-ES"/>
        </w:rPr>
        <w:t xml:space="preserve">La Presidencia del H. Congreso del Estado, con fecha </w:t>
      </w:r>
      <w:r w:rsidR="00B16FAD" w:rsidRPr="00EC474B">
        <w:rPr>
          <w:rFonts w:ascii="Century Gothic" w:hAnsi="Century Gothic" w:cs="Arial"/>
          <w:lang w:val="es-ES"/>
        </w:rPr>
        <w:t>veintiséis</w:t>
      </w:r>
      <w:r w:rsidR="008F01F2" w:rsidRPr="00EC474B">
        <w:rPr>
          <w:rFonts w:ascii="Century Gothic" w:hAnsi="Century Gothic" w:cs="Arial"/>
          <w:lang w:val="es-ES"/>
        </w:rPr>
        <w:t xml:space="preserve"> de </w:t>
      </w:r>
      <w:r w:rsidR="00B16FAD" w:rsidRPr="00EC474B">
        <w:rPr>
          <w:rFonts w:ascii="Century Gothic" w:hAnsi="Century Gothic" w:cs="Arial"/>
          <w:lang w:val="es-ES"/>
        </w:rPr>
        <w:t>septiembre</w:t>
      </w:r>
      <w:r w:rsidRPr="00EC474B">
        <w:rPr>
          <w:rFonts w:ascii="Century Gothic" w:hAnsi="Century Gothic" w:cs="Arial"/>
          <w:lang w:val="es-ES"/>
        </w:rPr>
        <w:t xml:space="preserve"> de</w:t>
      </w:r>
      <w:r w:rsidR="008F01F2" w:rsidRPr="00EC474B">
        <w:rPr>
          <w:rFonts w:ascii="Century Gothic" w:hAnsi="Century Gothic" w:cs="Arial"/>
          <w:lang w:val="es-ES"/>
        </w:rPr>
        <w:t xml:space="preserve"> </w:t>
      </w:r>
      <w:r w:rsidRPr="00EC474B">
        <w:rPr>
          <w:rFonts w:ascii="Century Gothic" w:hAnsi="Century Gothic" w:cs="Arial"/>
          <w:lang w:val="es-ES"/>
        </w:rPr>
        <w:t xml:space="preserve"> </w:t>
      </w:r>
      <w:r w:rsidR="00184C86" w:rsidRPr="00EC474B">
        <w:rPr>
          <w:rFonts w:ascii="Century Gothic" w:hAnsi="Century Gothic" w:cs="Arial"/>
          <w:lang w:val="es-ES"/>
        </w:rPr>
        <w:t>este mismo año</w:t>
      </w:r>
      <w:r w:rsidRPr="00EC474B">
        <w:rPr>
          <w:rFonts w:ascii="Century Gothic" w:hAnsi="Century Gothic" w:cs="Arial"/>
          <w:lang w:val="es-ES"/>
        </w:rPr>
        <w:t xml:space="preserve"> y en uso de las facultades que le confiere el artículo 75, fracción XIII, de la Ley Orgánica del Poder Legislativo, tuvo a bien turnar a esta Comisión de Dictamen Legislativo </w:t>
      </w:r>
      <w:r w:rsidRPr="00EC474B">
        <w:rPr>
          <w:rFonts w:ascii="Century Gothic" w:eastAsia="Arial" w:hAnsi="Century Gothic" w:cs="Arial"/>
        </w:rPr>
        <w:t xml:space="preserve">la iniciativa de mérito, a efecto de proceder al estudio, análisis y elaboración del dictamen correspondiente. </w:t>
      </w:r>
    </w:p>
    <w:p w:rsidR="004469F7" w:rsidRPr="00EC474B" w:rsidRDefault="004469F7" w:rsidP="0004039A">
      <w:pPr>
        <w:spacing w:line="360" w:lineRule="auto"/>
        <w:jc w:val="both"/>
        <w:rPr>
          <w:rFonts w:ascii="Century Gothic" w:hAnsi="Century Gothic" w:cs="Arial"/>
          <w:lang w:val="es-MX"/>
        </w:rPr>
      </w:pPr>
    </w:p>
    <w:p w:rsidR="004469F7" w:rsidRPr="00EC474B" w:rsidRDefault="004469F7" w:rsidP="0004039A">
      <w:pPr>
        <w:spacing w:line="360" w:lineRule="auto"/>
        <w:jc w:val="both"/>
        <w:rPr>
          <w:rFonts w:ascii="Century Gothic" w:hAnsi="Century Gothic" w:cs="Arial"/>
          <w:bCs/>
        </w:rPr>
      </w:pPr>
      <w:r w:rsidRPr="00EC474B">
        <w:rPr>
          <w:rFonts w:ascii="Century Gothic" w:hAnsi="Century Gothic" w:cs="Arial"/>
          <w:b/>
          <w:bCs/>
        </w:rPr>
        <w:t>III</w:t>
      </w:r>
      <w:r w:rsidRPr="00EC474B">
        <w:rPr>
          <w:rFonts w:ascii="Century Gothic" w:hAnsi="Century Gothic" w:cs="Arial"/>
          <w:bCs/>
        </w:rPr>
        <w:t>.- La iniciativa</w:t>
      </w:r>
      <w:r w:rsidR="00C41C82" w:rsidRPr="00EC474B">
        <w:rPr>
          <w:rFonts w:ascii="Century Gothic" w:hAnsi="Century Gothic" w:cs="Arial"/>
          <w:bCs/>
        </w:rPr>
        <w:t xml:space="preserve"> </w:t>
      </w:r>
      <w:r w:rsidRPr="00EC474B">
        <w:rPr>
          <w:rFonts w:ascii="Century Gothic" w:hAnsi="Century Gothic" w:cs="Arial"/>
          <w:bCs/>
        </w:rPr>
        <w:t xml:space="preserve">se sustenta en los siguientes argumentos: </w:t>
      </w:r>
    </w:p>
    <w:p w:rsidR="00184C86" w:rsidRPr="00EC474B" w:rsidRDefault="00184C86" w:rsidP="00184C86">
      <w:pPr>
        <w:spacing w:line="360" w:lineRule="auto"/>
        <w:jc w:val="both"/>
        <w:rPr>
          <w:rFonts w:ascii="Century Gothic" w:hAnsi="Century Gothic" w:cs="Arial"/>
          <w:bCs/>
          <w:lang w:val="es-MX"/>
        </w:rPr>
      </w:pPr>
    </w:p>
    <w:p w:rsidR="00445CD1" w:rsidRPr="00EC474B" w:rsidRDefault="00184C86"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w:t>
      </w:r>
      <w:r w:rsidR="00445CD1" w:rsidRPr="00EC474B">
        <w:rPr>
          <w:rFonts w:ascii="Century Gothic" w:hAnsi="Century Gothic" w:cs="Arial"/>
          <w:bCs/>
          <w:i/>
          <w:lang w:val="es-MX"/>
        </w:rPr>
        <w:t>De acuerdo a la Comisión Nacional de Derechos Humanos, el salario constituye uno de los derechos de toda persona que trabaja para un tercero, a través del cual puede disfrutar de una vida digna. Estos ingresos le deben permitir que cubrir sus necesidades básicas de alimentación, vivienda, salud, educación, entre otras, no solo para sí misma, sino también para su familia, por lo que, en ese sentido, está relacionado directamente con el goce y la satis</w:t>
      </w:r>
      <w:r w:rsidR="00EF06E1" w:rsidRPr="00EC474B">
        <w:rPr>
          <w:rFonts w:ascii="Century Gothic" w:hAnsi="Century Gothic" w:cs="Arial"/>
          <w:bCs/>
          <w:i/>
          <w:lang w:val="es-MX"/>
        </w:rPr>
        <w:t>facción de diversos derechos hu</w:t>
      </w:r>
      <w:r w:rsidR="00445CD1" w:rsidRPr="00EC474B">
        <w:rPr>
          <w:rFonts w:ascii="Century Gothic" w:hAnsi="Century Gothic" w:cs="Arial"/>
          <w:bCs/>
          <w:i/>
          <w:lang w:val="es-MX"/>
        </w:rPr>
        <w:t>manos.</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La Convención Americana sobre Derechos Humanos en su artículo 2 establece la demanda de la adopción de medidas por parte de los Estados en dos sentidos. Por un lado, la supresión de las normas y prácticas de cualquier naturaleza que violen las garantías previstas en la Convención, por el ot</w:t>
      </w:r>
      <w:r w:rsidR="00EF06E1" w:rsidRPr="00EC474B">
        <w:rPr>
          <w:rFonts w:ascii="Century Gothic" w:hAnsi="Century Gothic" w:cs="Arial"/>
          <w:bCs/>
          <w:i/>
          <w:lang w:val="es-MX"/>
        </w:rPr>
        <w:t>ro, la procuración de la expedi</w:t>
      </w:r>
      <w:r w:rsidRPr="00EC474B">
        <w:rPr>
          <w:rFonts w:ascii="Century Gothic" w:hAnsi="Century Gothic" w:cs="Arial"/>
          <w:bCs/>
          <w:i/>
          <w:lang w:val="es-MX"/>
        </w:rPr>
        <w:t>ción de normas y el desarrollo de prácticas conducentes a la efectiva observancia de dichas garantías.</w:t>
      </w:r>
    </w:p>
    <w:p w:rsidR="00445CD1" w:rsidRPr="00EC474B" w:rsidRDefault="00EF06E1" w:rsidP="00EF06E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Por su parte, la Corte interamericana de Derechos Humanos resolvió en sentencia del 27 de junio de 2012 en el caso Pueblo Indígena de Kichwa de Sarayaku Vs Ecuador, que a los Estados les corresponde el deber de organizar adecuadamente todo el aparato gubernamental y, en general, de todas las estructuras a través de las cuales se manifiesta el ejercicio del poder púb</w:t>
      </w:r>
      <w:r w:rsidR="00EF06E1" w:rsidRPr="00EC474B">
        <w:rPr>
          <w:rFonts w:ascii="Century Gothic" w:hAnsi="Century Gothic" w:cs="Arial"/>
          <w:bCs/>
          <w:i/>
          <w:lang w:val="es-MX"/>
        </w:rPr>
        <w:t>lico, de manera tal que sean ca</w:t>
      </w:r>
      <w:r w:rsidRPr="00EC474B">
        <w:rPr>
          <w:rFonts w:ascii="Century Gothic" w:hAnsi="Century Gothic" w:cs="Arial"/>
          <w:bCs/>
          <w:i/>
          <w:lang w:val="es-MX"/>
        </w:rPr>
        <w:t>paces de asegurar jurídicamente el libre y pleno ejercicio de los derechos”.</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La Declaración Universal de los Derechos Humanos señala en su artículo 23 que “toda persona que trabaja tiene derecho a una remuner</w:t>
      </w:r>
      <w:r w:rsidR="00EF06E1" w:rsidRPr="00EC474B">
        <w:rPr>
          <w:rFonts w:ascii="Century Gothic" w:hAnsi="Century Gothic" w:cs="Arial"/>
          <w:bCs/>
          <w:i/>
          <w:lang w:val="es-MX"/>
        </w:rPr>
        <w:t>ación equitativa y satisfac</w:t>
      </w:r>
      <w:r w:rsidRPr="00EC474B">
        <w:rPr>
          <w:rFonts w:ascii="Century Gothic" w:hAnsi="Century Gothic" w:cs="Arial"/>
          <w:bCs/>
          <w:i/>
          <w:lang w:val="es-MX"/>
        </w:rPr>
        <w:t>toria, que le asegure, así como a su familia, una existencia conforme a la dignidad humana y que será complementada, en caso necesario, por cualesquiera otros medios de protección social”.</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lastRenderedPageBreak/>
        <w:t>Por lo que, confirmamos que una de las obligaciones fundamentales del Estado es respetar y procurar que se respeten los derec</w:t>
      </w:r>
      <w:r w:rsidR="00EF06E1" w:rsidRPr="00EC474B">
        <w:rPr>
          <w:rFonts w:ascii="Century Gothic" w:hAnsi="Century Gothic" w:cs="Arial"/>
          <w:bCs/>
          <w:i/>
          <w:lang w:val="es-MX"/>
        </w:rPr>
        <w:t>hos humanos, por lo que en su mi</w:t>
      </w:r>
      <w:r w:rsidRPr="00EC474B">
        <w:rPr>
          <w:rFonts w:ascii="Century Gothic" w:hAnsi="Century Gothic" w:cs="Arial"/>
          <w:bCs/>
          <w:i/>
          <w:lang w:val="es-MX"/>
        </w:rPr>
        <w:t>sión de proteger tales derechos, debe realizar acciones que le sirvan de ejemplo a la ciudadanía para vivir respetando las normas y ley</w:t>
      </w:r>
      <w:r w:rsidR="00EF06E1" w:rsidRPr="00EC474B">
        <w:rPr>
          <w:rFonts w:ascii="Century Gothic" w:hAnsi="Century Gothic" w:cs="Arial"/>
          <w:bCs/>
          <w:i/>
          <w:lang w:val="es-MX"/>
        </w:rPr>
        <w:t>es que salvaguarden la digni</w:t>
      </w:r>
      <w:r w:rsidRPr="00EC474B">
        <w:rPr>
          <w:rFonts w:ascii="Century Gothic" w:hAnsi="Century Gothic" w:cs="Arial"/>
          <w:bCs/>
          <w:i/>
          <w:lang w:val="es-MX"/>
        </w:rPr>
        <w:t>dad humana.</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La Ley Federal del Trabajo establece en su artículo 88 los plazos máximos en los que se debe realizar el pago del salario a los trabajadores, señalando que nunca podrá ser mayor a una semana para las personas que </w:t>
      </w:r>
      <w:r w:rsidR="00EF06E1" w:rsidRPr="00EC474B">
        <w:rPr>
          <w:rFonts w:ascii="Century Gothic" w:hAnsi="Century Gothic" w:cs="Arial"/>
          <w:bCs/>
          <w:i/>
          <w:lang w:val="es-MX"/>
        </w:rPr>
        <w:t>desempeñan un trabajo ma</w:t>
      </w:r>
      <w:r w:rsidRPr="00EC474B">
        <w:rPr>
          <w:rFonts w:ascii="Century Gothic" w:hAnsi="Century Gothic" w:cs="Arial"/>
          <w:bCs/>
          <w:i/>
          <w:lang w:val="es-MX"/>
        </w:rPr>
        <w:t>terial y de quince días para los demás trabajadores.</w:t>
      </w:r>
    </w:p>
    <w:p w:rsidR="00445CD1" w:rsidRPr="00EC474B" w:rsidRDefault="00445CD1" w:rsidP="00445CD1">
      <w:pPr>
        <w:spacing w:line="276" w:lineRule="auto"/>
        <w:ind w:left="284" w:right="616"/>
        <w:jc w:val="both"/>
        <w:rPr>
          <w:rFonts w:ascii="Century Gothic" w:hAnsi="Century Gothic" w:cs="Arial"/>
          <w:bCs/>
          <w:i/>
          <w:lang w:val="es-MX"/>
        </w:rPr>
      </w:pP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Asimismo en su artículo 106 fija la obligación del patrón para realizar el pago del salario, y que este deber no se suspense salvo por los caso</w:t>
      </w:r>
      <w:r w:rsidR="00EF06E1" w:rsidRPr="00EC474B">
        <w:rPr>
          <w:rFonts w:ascii="Century Gothic" w:hAnsi="Century Gothic" w:cs="Arial"/>
          <w:bCs/>
          <w:i/>
          <w:lang w:val="es-MX"/>
        </w:rPr>
        <w:t>s previstos en la mis</w:t>
      </w:r>
      <w:r w:rsidRPr="00EC474B">
        <w:rPr>
          <w:rFonts w:ascii="Century Gothic" w:hAnsi="Century Gothic" w:cs="Arial"/>
          <w:bCs/>
          <w:i/>
          <w:lang w:val="es-MX"/>
        </w:rPr>
        <w:t>ma norma.</w:t>
      </w:r>
    </w:p>
    <w:p w:rsidR="00445CD1" w:rsidRPr="00EC474B" w:rsidRDefault="00445CD1" w:rsidP="00445CD1">
      <w:pPr>
        <w:spacing w:line="276" w:lineRule="auto"/>
        <w:ind w:left="284" w:right="616"/>
        <w:jc w:val="both"/>
        <w:rPr>
          <w:rFonts w:ascii="Century Gothic" w:hAnsi="Century Gothic" w:cs="Arial"/>
          <w:bCs/>
          <w:i/>
          <w:lang w:val="es-MX"/>
        </w:rPr>
      </w:pP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El Código Administrativo del Estado de Chihuahua contempla en la fracción V del artículo 80 que serán nulas las condiciones y no obligarán a los trabajadores cuando se estipule un pazo mayor de quince días para el pago de los sueldos.</w:t>
      </w:r>
    </w:p>
    <w:p w:rsidR="00445CD1" w:rsidRPr="00EC474B" w:rsidRDefault="00445CD1" w:rsidP="00445CD1">
      <w:pPr>
        <w:spacing w:line="276" w:lineRule="auto"/>
        <w:ind w:left="284" w:right="616"/>
        <w:jc w:val="both"/>
        <w:rPr>
          <w:rFonts w:ascii="Century Gothic" w:hAnsi="Century Gothic" w:cs="Arial"/>
          <w:bCs/>
          <w:i/>
          <w:lang w:val="es-MX"/>
        </w:rPr>
      </w:pP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En el artículo 105 del mismo ordenamiento jurídico local se prevé que una de las obligaciones del Estado es realizar el pago del salario, prestaciones y aguinaldo, así como en el artículo 102, la preferencia sobre cualquier otra erogación al pago de salario de los trabajadores al servicio del Estado.</w:t>
      </w:r>
    </w:p>
    <w:p w:rsidR="00445CD1" w:rsidRPr="00EC474B" w:rsidRDefault="00445CD1" w:rsidP="00445CD1">
      <w:pPr>
        <w:spacing w:line="276" w:lineRule="auto"/>
        <w:ind w:left="284" w:right="616"/>
        <w:jc w:val="both"/>
        <w:rPr>
          <w:rFonts w:ascii="Century Gothic" w:hAnsi="Century Gothic" w:cs="Arial"/>
          <w:bCs/>
          <w:i/>
          <w:lang w:val="es-MX"/>
        </w:rPr>
      </w:pP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La exposición de motivos nos permite dilucidar respecto de la obligación irrestricta del Estado para respetar el pago del salario de sus trabajadores, por lo que las normas en materias de derechos humanos, los criterios del Poder Judicial de la Federación, la Corte Interamericana de Derechos Humanos, entre otros, destacan la importancia de respetar los derechos de los </w:t>
      </w:r>
      <w:r w:rsidRPr="00EC474B">
        <w:rPr>
          <w:rFonts w:ascii="Century Gothic" w:hAnsi="Century Gothic" w:cs="Arial"/>
          <w:bCs/>
          <w:i/>
          <w:lang w:val="es-MX"/>
        </w:rPr>
        <w:lastRenderedPageBreak/>
        <w:t>trabajadores, así como procurar las condiciones materiales necesarias para alcanzar un nivel de vida decoroso.</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Lo anterior cobra relevancia al señalar que varios de los procesos administrativos a cargo de la Secretaría de Hacienda, que permiten </w:t>
      </w:r>
      <w:r w:rsidR="00EF06E1" w:rsidRPr="00EC474B">
        <w:rPr>
          <w:rFonts w:ascii="Century Gothic" w:hAnsi="Century Gothic" w:cs="Arial"/>
          <w:bCs/>
          <w:i/>
          <w:lang w:val="es-MX"/>
        </w:rPr>
        <w:t>realizar el pago de los trabaja</w:t>
      </w:r>
      <w:r w:rsidRPr="00EC474B">
        <w:rPr>
          <w:rFonts w:ascii="Century Gothic" w:hAnsi="Century Gothic" w:cs="Arial"/>
          <w:bCs/>
          <w:i/>
          <w:lang w:val="es-MX"/>
        </w:rPr>
        <w:t>dores al servicio del Estado, y muy en específico de los trabajadores de la educación son violatorios de derechos humanos, al ser considerado para su pago, plazos de hasta tres, seis o más meses para pagarles el trabajo devengado, sin contar que muchos de ellos son enviados a otras localidades en su plaza inicial, lo que conlleva una serie de gastos de traslado, habitación, alimentos, vestido y los necesarios para tener una vida digna para ellos y sus familias, sin embargo, por varios meses tienen que esperar a que se desarrollen los procesos burocráticos para recibir lo que por derecho merecen.</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No podemos dejar los derechos de los trabajadores a consideración o capacidad de los servidores públicos en turno, por lo que en el afán de salvaguardar y proteger sus garantías, y con el ánimo de que esta condición no se repita, es necesario establecer en el Código Administrativo candados que obliguen a la autoridad a cumplir la ley y que sean solventados los pagos en un tiempo mínimo, y que en caso de no hacerlo, se sancione a los servidores públicos encargados de realizar los pagos y que por omisiones suyas no sean entregados en tiempo y forma.</w:t>
      </w:r>
    </w:p>
    <w:p w:rsidR="00445CD1"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 xml:space="preserve"> </w:t>
      </w:r>
    </w:p>
    <w:p w:rsidR="00184C86" w:rsidRPr="00EC474B" w:rsidRDefault="00445CD1" w:rsidP="00445CD1">
      <w:pPr>
        <w:spacing w:line="276" w:lineRule="auto"/>
        <w:ind w:left="284" w:right="616"/>
        <w:jc w:val="both"/>
        <w:rPr>
          <w:rFonts w:ascii="Century Gothic" w:hAnsi="Century Gothic" w:cs="Arial"/>
          <w:bCs/>
          <w:i/>
          <w:lang w:val="es-MX"/>
        </w:rPr>
      </w:pPr>
      <w:r w:rsidRPr="00EC474B">
        <w:rPr>
          <w:rFonts w:ascii="Century Gothic" w:hAnsi="Century Gothic" w:cs="Arial"/>
          <w:bCs/>
          <w:i/>
          <w:lang w:val="es-MX"/>
        </w:rPr>
        <w:t>Es por ello, que en esta Legislatura debemos procurar que en nuestra norma se establezcan las condiciones necesarias para que las leyes y códigos no sean violatorios de derechos humanos y procurar que éstas, propicien acciones y practicas tenientes a la efectiva observancia de la normatividad laboral y el respeto a los derechos humanos.</w:t>
      </w:r>
      <w:r w:rsidR="00184C86" w:rsidRPr="00EC474B">
        <w:rPr>
          <w:rFonts w:ascii="Century Gothic" w:hAnsi="Century Gothic" w:cs="Arial"/>
          <w:bCs/>
          <w:i/>
          <w:lang w:val="es-MX"/>
        </w:rPr>
        <w:t>”</w:t>
      </w:r>
    </w:p>
    <w:p w:rsidR="00C41C82" w:rsidRPr="00EC474B" w:rsidRDefault="00C41C82" w:rsidP="0004039A">
      <w:pPr>
        <w:spacing w:after="160" w:line="360" w:lineRule="auto"/>
        <w:jc w:val="both"/>
        <w:rPr>
          <w:rFonts w:ascii="Century Gothic" w:hAnsi="Century Gothic" w:cs="Arial"/>
          <w:i/>
          <w:lang w:val="es-MX"/>
        </w:rPr>
      </w:pPr>
    </w:p>
    <w:p w:rsidR="00504C2C" w:rsidRPr="00EC474B" w:rsidRDefault="00504C2C" w:rsidP="0004039A">
      <w:pPr>
        <w:pStyle w:val="Normal3"/>
        <w:spacing w:line="360" w:lineRule="auto"/>
        <w:ind w:firstLine="284"/>
        <w:jc w:val="both"/>
        <w:rPr>
          <w:rFonts w:ascii="Century Gothic" w:eastAsia="Arial" w:hAnsi="Century Gothic" w:cs="Arial"/>
          <w:szCs w:val="24"/>
          <w:lang w:val="es-MX"/>
        </w:rPr>
      </w:pPr>
      <w:r w:rsidRPr="00EC474B">
        <w:rPr>
          <w:rFonts w:ascii="Century Gothic" w:eastAsia="Arial" w:hAnsi="Century Gothic" w:cs="Arial"/>
          <w:szCs w:val="24"/>
          <w:lang w:val="es-MX"/>
        </w:rPr>
        <w:lastRenderedPageBreak/>
        <w:t>Ahora bien, al entrar al estudio y análisis de la iniciativa en comento, quienes integramos la Comisión citada en el proemio del presente dictamen, formulamos las siguientes:</w:t>
      </w:r>
    </w:p>
    <w:p w:rsidR="004469F7" w:rsidRPr="00EC474B" w:rsidRDefault="004469F7" w:rsidP="0004039A">
      <w:pPr>
        <w:spacing w:line="360" w:lineRule="auto"/>
        <w:jc w:val="both"/>
        <w:rPr>
          <w:rStyle w:val="DefaultCar"/>
          <w:rFonts w:ascii="Century Gothic" w:hAnsi="Century Gothic"/>
          <w:lang w:val="es-MX"/>
        </w:rPr>
      </w:pPr>
    </w:p>
    <w:p w:rsidR="00184C86" w:rsidRPr="00EC474B" w:rsidRDefault="00184C86" w:rsidP="00184C86">
      <w:pPr>
        <w:spacing w:line="360" w:lineRule="auto"/>
        <w:contextualSpacing/>
        <w:jc w:val="center"/>
        <w:rPr>
          <w:rFonts w:ascii="Century Gothic" w:eastAsia="Arial" w:hAnsi="Century Gothic" w:cs="Arial"/>
          <w:b/>
          <w:lang w:val="es-MX" w:eastAsia="es-ES"/>
        </w:rPr>
      </w:pPr>
      <w:r w:rsidRPr="00EC474B">
        <w:rPr>
          <w:rFonts w:ascii="Century Gothic" w:eastAsia="Arial" w:hAnsi="Century Gothic" w:cs="Arial"/>
          <w:b/>
          <w:lang w:val="es-MX" w:eastAsia="es-ES"/>
        </w:rPr>
        <w:t>CONSIDERACIONES</w:t>
      </w:r>
    </w:p>
    <w:p w:rsidR="00184C86" w:rsidRPr="00EC474B" w:rsidRDefault="00184C86" w:rsidP="00184C86">
      <w:pPr>
        <w:spacing w:line="360" w:lineRule="auto"/>
        <w:contextualSpacing/>
        <w:jc w:val="center"/>
        <w:rPr>
          <w:rFonts w:ascii="Century Gothic" w:eastAsia="Arial" w:hAnsi="Century Gothic" w:cs="Arial"/>
          <w:lang w:val="es-MX" w:eastAsia="es-ES"/>
        </w:rPr>
      </w:pPr>
    </w:p>
    <w:p w:rsidR="00184C86" w:rsidRPr="00EC474B" w:rsidRDefault="00184C86" w:rsidP="00184C86">
      <w:pPr>
        <w:spacing w:line="360" w:lineRule="auto"/>
        <w:contextualSpacing/>
        <w:jc w:val="both"/>
        <w:rPr>
          <w:rFonts w:ascii="Century Gothic" w:eastAsia="Arial" w:hAnsi="Century Gothic" w:cs="Arial"/>
          <w:lang w:val="es-MX" w:eastAsia="es-ES"/>
        </w:rPr>
      </w:pPr>
      <w:r w:rsidRPr="00EC474B">
        <w:rPr>
          <w:rFonts w:ascii="Century Gothic" w:eastAsia="Arial" w:hAnsi="Century Gothic" w:cs="Arial"/>
          <w:b/>
          <w:lang w:val="es-MX" w:eastAsia="es-ES"/>
        </w:rPr>
        <w:t>I.-</w:t>
      </w:r>
      <w:r w:rsidRPr="00EC474B">
        <w:rPr>
          <w:rFonts w:ascii="Century Gothic" w:eastAsia="Arial" w:hAnsi="Century Gothic" w:cs="Arial"/>
          <w:lang w:val="es-MX" w:eastAsia="es-ES"/>
        </w:rPr>
        <w:t xml:space="preserve"> Al analizar las facultades competenciales de este Alto Cuerpo Colegiado, quienes integramos esta Comisión de Dictamen Legislativo, no encontramos impedimento alguno para conocer del presente asunto.</w:t>
      </w:r>
    </w:p>
    <w:p w:rsidR="00184C86" w:rsidRPr="00EC474B" w:rsidRDefault="00184C86" w:rsidP="00184C86">
      <w:pPr>
        <w:spacing w:line="360" w:lineRule="auto"/>
        <w:contextualSpacing/>
        <w:jc w:val="both"/>
        <w:rPr>
          <w:rFonts w:ascii="Century Gothic" w:eastAsia="Arial" w:hAnsi="Century Gothic" w:cs="Arial"/>
          <w:lang w:val="es-MX" w:eastAsia="es-ES"/>
        </w:rPr>
      </w:pPr>
    </w:p>
    <w:p w:rsidR="00184C86" w:rsidRPr="00EC474B" w:rsidRDefault="00184C86" w:rsidP="00184C86">
      <w:pPr>
        <w:spacing w:line="360" w:lineRule="auto"/>
        <w:contextualSpacing/>
        <w:jc w:val="both"/>
        <w:rPr>
          <w:rFonts w:ascii="Century Gothic" w:eastAsia="Arial" w:hAnsi="Century Gothic" w:cs="Arial"/>
          <w:lang w:val="es-MX" w:eastAsia="es-ES"/>
        </w:rPr>
      </w:pPr>
      <w:r w:rsidRPr="00EC474B">
        <w:rPr>
          <w:rFonts w:ascii="Century Gothic" w:eastAsia="Arial" w:hAnsi="Century Gothic" w:cs="Arial"/>
          <w:b/>
          <w:lang w:val="es-MX" w:eastAsia="es-ES"/>
        </w:rPr>
        <w:t xml:space="preserve">II.- </w:t>
      </w:r>
      <w:r w:rsidR="00CB7D30">
        <w:rPr>
          <w:rFonts w:ascii="Century Gothic" w:eastAsia="Arial" w:hAnsi="Century Gothic" w:cs="Arial"/>
          <w:lang w:val="es-MX" w:eastAsia="es-ES"/>
        </w:rPr>
        <w:t>La iniciativa propone</w:t>
      </w:r>
      <w:r w:rsidRPr="00EC474B">
        <w:rPr>
          <w:rFonts w:ascii="Century Gothic" w:eastAsia="Arial" w:hAnsi="Century Gothic" w:cs="Arial"/>
          <w:lang w:val="es-MX" w:eastAsia="es-ES"/>
        </w:rPr>
        <w:t xml:space="preserve"> </w:t>
      </w:r>
      <w:r w:rsidR="00EF06E1" w:rsidRPr="00EC474B">
        <w:rPr>
          <w:rFonts w:ascii="Century Gothic" w:eastAsia="Arial" w:hAnsi="Century Gothic" w:cs="Arial"/>
          <w:lang w:val="es-MX" w:eastAsia="es-ES"/>
        </w:rPr>
        <w:t xml:space="preserve">la reforma y adición de diversos preceptos del Código Administrativo del Estado, a efecto de prevenir y sancionar conductas llevadas a cabo por </w:t>
      </w:r>
      <w:r w:rsidR="00CB7D30">
        <w:rPr>
          <w:rFonts w:ascii="Century Gothic" w:eastAsia="Arial" w:hAnsi="Century Gothic" w:cs="Arial"/>
          <w:lang w:val="es-MX" w:eastAsia="es-ES"/>
        </w:rPr>
        <w:t>personas funcionarias pública</w:t>
      </w:r>
      <w:r w:rsidR="00EF06E1" w:rsidRPr="00EC474B">
        <w:rPr>
          <w:rFonts w:ascii="Century Gothic" w:eastAsia="Arial" w:hAnsi="Century Gothic" w:cs="Arial"/>
          <w:lang w:val="es-MX" w:eastAsia="es-ES"/>
        </w:rPr>
        <w:t>s que atenten contra</w:t>
      </w:r>
      <w:r w:rsidR="00B25418" w:rsidRPr="00EC474B">
        <w:rPr>
          <w:rFonts w:ascii="Century Gothic" w:eastAsia="Arial" w:hAnsi="Century Gothic" w:cs="Arial"/>
          <w:lang w:val="es-MX" w:eastAsia="es-ES"/>
        </w:rPr>
        <w:t xml:space="preserve"> el s</w:t>
      </w:r>
      <w:r w:rsidR="00EF06E1" w:rsidRPr="00EC474B">
        <w:rPr>
          <w:rFonts w:ascii="Century Gothic" w:eastAsia="Arial" w:hAnsi="Century Gothic" w:cs="Arial"/>
          <w:lang w:val="es-MX" w:eastAsia="es-ES"/>
        </w:rPr>
        <w:t>alario de</w:t>
      </w:r>
      <w:r w:rsidR="00CB7D30">
        <w:rPr>
          <w:rFonts w:ascii="Century Gothic" w:eastAsia="Arial" w:hAnsi="Century Gothic" w:cs="Arial"/>
          <w:lang w:val="es-MX" w:eastAsia="es-ES"/>
        </w:rPr>
        <w:t xml:space="preserve"> las trabajadoras y</w:t>
      </w:r>
      <w:r w:rsidR="00EF06E1" w:rsidRPr="00EC474B">
        <w:rPr>
          <w:rFonts w:ascii="Century Gothic" w:eastAsia="Arial" w:hAnsi="Century Gothic" w:cs="Arial"/>
          <w:lang w:val="es-MX" w:eastAsia="es-ES"/>
        </w:rPr>
        <w:t xml:space="preserve"> trabajadores al servicio del Estado.</w:t>
      </w:r>
    </w:p>
    <w:p w:rsidR="00184C86" w:rsidRPr="00EC474B" w:rsidRDefault="00184C86" w:rsidP="00184C86">
      <w:pPr>
        <w:spacing w:line="360" w:lineRule="auto"/>
        <w:contextualSpacing/>
        <w:jc w:val="both"/>
        <w:rPr>
          <w:rFonts w:ascii="Century Gothic" w:eastAsia="Arial" w:hAnsi="Century Gothic" w:cs="Arial"/>
          <w:lang w:val="es-MX" w:eastAsia="es-ES"/>
        </w:rPr>
      </w:pPr>
    </w:p>
    <w:p w:rsidR="00B25418" w:rsidRPr="00EC474B" w:rsidRDefault="00184C86"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b/>
          <w:lang w:val="es-MX" w:eastAsia="en-US"/>
        </w:rPr>
        <w:t>III.-</w:t>
      </w:r>
      <w:r w:rsidR="00B25418" w:rsidRPr="00EC474B">
        <w:rPr>
          <w:rFonts w:ascii="Century Gothic" w:eastAsiaTheme="minorHAnsi" w:hAnsi="Century Gothic" w:cstheme="minorBidi"/>
          <w:b/>
          <w:lang w:val="es-MX" w:eastAsia="en-US"/>
        </w:rPr>
        <w:t xml:space="preserve"> </w:t>
      </w:r>
      <w:r w:rsidRPr="00EC474B">
        <w:rPr>
          <w:rFonts w:ascii="Century Gothic" w:eastAsiaTheme="minorHAnsi" w:hAnsi="Century Gothic" w:cstheme="minorBidi"/>
          <w:lang w:val="es-MX" w:eastAsia="en-US"/>
        </w:rPr>
        <w:t xml:space="preserve"> </w:t>
      </w:r>
      <w:r w:rsidR="00B25418" w:rsidRPr="00EC474B">
        <w:rPr>
          <w:rFonts w:ascii="Century Gothic" w:eastAsiaTheme="minorHAnsi" w:hAnsi="Century Gothic" w:cstheme="minorBidi"/>
          <w:lang w:eastAsia="en-US"/>
        </w:rPr>
        <w:t xml:space="preserve">La importancia del salario para </w:t>
      </w:r>
      <w:r w:rsidR="00A77B2D">
        <w:rPr>
          <w:rFonts w:ascii="Century Gothic" w:eastAsiaTheme="minorHAnsi" w:hAnsi="Century Gothic" w:cstheme="minorBidi"/>
          <w:lang w:eastAsia="en-US"/>
        </w:rPr>
        <w:t xml:space="preserve">la persona </w:t>
      </w:r>
      <w:r w:rsidR="00B25418" w:rsidRPr="00EC474B">
        <w:rPr>
          <w:rFonts w:ascii="Century Gothic" w:eastAsiaTheme="minorHAnsi" w:hAnsi="Century Gothic" w:cstheme="minorBidi"/>
          <w:lang w:eastAsia="en-US"/>
        </w:rPr>
        <w:t>trabajador</w:t>
      </w:r>
      <w:r w:rsidR="00A77B2D">
        <w:rPr>
          <w:rFonts w:ascii="Century Gothic" w:eastAsiaTheme="minorHAnsi" w:hAnsi="Century Gothic" w:cstheme="minorBidi"/>
          <w:lang w:eastAsia="en-US"/>
        </w:rPr>
        <w:t>a</w:t>
      </w:r>
      <w:r w:rsidR="00B25418" w:rsidRPr="00EC474B">
        <w:rPr>
          <w:rFonts w:ascii="Century Gothic" w:eastAsiaTheme="minorHAnsi" w:hAnsi="Century Gothic" w:cstheme="minorBidi"/>
          <w:lang w:eastAsia="en-US"/>
        </w:rPr>
        <w:t xml:space="preserve"> va mucho más allá de la necesidad de servir de sustento a las familias. La economía de la comunidad, de la ciudad, del Estado y del País funciona con este ingreso y su variación afecta a un entramado mucho más amplio que</w:t>
      </w:r>
      <w:r w:rsidR="00EE7792">
        <w:rPr>
          <w:rFonts w:ascii="Century Gothic" w:eastAsiaTheme="minorHAnsi" w:hAnsi="Century Gothic" w:cstheme="minorBidi"/>
          <w:lang w:eastAsia="en-US"/>
        </w:rPr>
        <w:t xml:space="preserve"> la propia persona</w:t>
      </w:r>
      <w:r w:rsidR="00B25418" w:rsidRPr="00EC474B">
        <w:rPr>
          <w:rFonts w:ascii="Century Gothic" w:eastAsiaTheme="minorHAnsi" w:hAnsi="Century Gothic" w:cstheme="minorBidi"/>
          <w:lang w:eastAsia="en-US"/>
        </w:rPr>
        <w:t xml:space="preserve">. El salario también funciona como incentivo para mejorar el desempeño y la productividad de </w:t>
      </w:r>
      <w:r w:rsidR="00C635B7">
        <w:rPr>
          <w:rFonts w:ascii="Century Gothic" w:eastAsiaTheme="minorHAnsi" w:hAnsi="Century Gothic" w:cstheme="minorBidi"/>
          <w:lang w:eastAsia="en-US"/>
        </w:rPr>
        <w:t xml:space="preserve">las trabajadoras y </w:t>
      </w:r>
      <w:r w:rsidR="00B25418" w:rsidRPr="00EC474B">
        <w:rPr>
          <w:rFonts w:ascii="Century Gothic" w:eastAsiaTheme="minorHAnsi" w:hAnsi="Century Gothic" w:cstheme="minorBidi"/>
          <w:lang w:eastAsia="en-US"/>
        </w:rPr>
        <w:t xml:space="preserve">trabajadores. Cuando más atractivo es el salario a percibir, </w:t>
      </w:r>
      <w:r w:rsidR="00C635B7">
        <w:rPr>
          <w:rFonts w:ascii="Century Gothic" w:eastAsiaTheme="minorHAnsi" w:hAnsi="Century Gothic" w:cstheme="minorBidi"/>
          <w:lang w:eastAsia="en-US"/>
        </w:rPr>
        <w:t xml:space="preserve">la parte </w:t>
      </w:r>
      <w:r w:rsidR="00B25418" w:rsidRPr="00EC474B">
        <w:rPr>
          <w:rFonts w:ascii="Century Gothic" w:eastAsiaTheme="minorHAnsi" w:hAnsi="Century Gothic" w:cstheme="minorBidi"/>
          <w:lang w:eastAsia="en-US"/>
        </w:rPr>
        <w:t>trabajador</w:t>
      </w:r>
      <w:r w:rsidR="00C635B7">
        <w:rPr>
          <w:rFonts w:ascii="Century Gothic" w:eastAsiaTheme="minorHAnsi" w:hAnsi="Century Gothic" w:cstheme="minorBidi"/>
          <w:lang w:eastAsia="en-US"/>
        </w:rPr>
        <w:t>a se fideliza, se siente valorada</w:t>
      </w:r>
      <w:r w:rsidR="00B25418" w:rsidRPr="00EC474B">
        <w:rPr>
          <w:rFonts w:ascii="Century Gothic" w:eastAsiaTheme="minorHAnsi" w:hAnsi="Century Gothic" w:cstheme="minorBidi"/>
          <w:lang w:eastAsia="en-US"/>
        </w:rPr>
        <w:t xml:space="preserve">, se motiva y concentra un mayor empeño en sus funciones. De la misma manera, cuando el ingreso es recibido a tiempo, </w:t>
      </w:r>
      <w:r w:rsidR="00C635B7">
        <w:rPr>
          <w:rFonts w:ascii="Century Gothic" w:eastAsiaTheme="minorHAnsi" w:hAnsi="Century Gothic" w:cstheme="minorBidi"/>
          <w:lang w:eastAsia="en-US"/>
        </w:rPr>
        <w:t xml:space="preserve">la persona </w:t>
      </w:r>
      <w:r w:rsidR="00B25418" w:rsidRPr="00EC474B">
        <w:rPr>
          <w:rFonts w:ascii="Century Gothic" w:eastAsiaTheme="minorHAnsi" w:hAnsi="Century Gothic" w:cstheme="minorBidi"/>
          <w:lang w:eastAsia="en-US"/>
        </w:rPr>
        <w:t>siente la seguridad de</w:t>
      </w:r>
      <w:r w:rsidR="00C635B7">
        <w:rPr>
          <w:rFonts w:ascii="Century Gothic" w:eastAsiaTheme="minorHAnsi" w:hAnsi="Century Gothic" w:cstheme="minorBidi"/>
          <w:lang w:eastAsia="en-US"/>
        </w:rPr>
        <w:t xml:space="preserve"> estar en una institución que la</w:t>
      </w:r>
      <w:r w:rsidR="00B25418" w:rsidRPr="00EC474B">
        <w:rPr>
          <w:rFonts w:ascii="Century Gothic" w:eastAsiaTheme="minorHAnsi" w:hAnsi="Century Gothic" w:cstheme="minorBidi"/>
          <w:lang w:eastAsia="en-US"/>
        </w:rPr>
        <w:t xml:space="preserve"> protege, respalda y brinda las condiciones necesarias para su desarrollo. Por el contrario, un salario poco atractivo o recibido a </w:t>
      </w:r>
      <w:r w:rsidR="00B25418" w:rsidRPr="00EC474B">
        <w:rPr>
          <w:rFonts w:ascii="Century Gothic" w:eastAsiaTheme="minorHAnsi" w:hAnsi="Century Gothic" w:cstheme="minorBidi"/>
          <w:lang w:eastAsia="en-US"/>
        </w:rPr>
        <w:lastRenderedPageBreak/>
        <w:t>destiempo puede generar desmotivación, mo</w:t>
      </w:r>
      <w:r w:rsidR="00C635B7">
        <w:rPr>
          <w:rFonts w:ascii="Century Gothic" w:eastAsiaTheme="minorHAnsi" w:hAnsi="Century Gothic" w:cstheme="minorBidi"/>
          <w:lang w:eastAsia="en-US"/>
        </w:rPr>
        <w:t>lestia y deserción por parte de</w:t>
      </w:r>
      <w:r w:rsidR="00EE7792">
        <w:rPr>
          <w:rFonts w:ascii="Century Gothic" w:eastAsiaTheme="minorHAnsi" w:hAnsi="Century Gothic" w:cstheme="minorBidi"/>
          <w:lang w:eastAsia="en-US"/>
        </w:rPr>
        <w:t xml:space="preserve"> </w:t>
      </w:r>
      <w:r w:rsidR="00C635B7">
        <w:rPr>
          <w:rFonts w:ascii="Century Gothic" w:eastAsiaTheme="minorHAnsi" w:hAnsi="Century Gothic" w:cstheme="minorBidi"/>
          <w:lang w:eastAsia="en-US"/>
        </w:rPr>
        <w:t>la empleada o</w:t>
      </w:r>
      <w:r w:rsidR="00B25418" w:rsidRPr="00EC474B">
        <w:rPr>
          <w:rFonts w:ascii="Century Gothic" w:eastAsiaTheme="minorHAnsi" w:hAnsi="Century Gothic" w:cstheme="minorBidi"/>
          <w:lang w:eastAsia="en-US"/>
        </w:rPr>
        <w:t xml:space="preserve"> empleado.</w:t>
      </w:r>
    </w:p>
    <w:p w:rsidR="00B25418" w:rsidRPr="00EC474B" w:rsidRDefault="00B25418"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b/>
          <w:lang w:eastAsia="en-US"/>
        </w:rPr>
        <w:t xml:space="preserve">IV.- </w:t>
      </w:r>
      <w:r w:rsidR="00C635B7">
        <w:rPr>
          <w:rFonts w:ascii="Century Gothic" w:eastAsiaTheme="minorHAnsi" w:hAnsi="Century Gothic" w:cstheme="minorBidi"/>
          <w:lang w:eastAsia="en-US"/>
        </w:rPr>
        <w:t>En el debate público Municipal, Estatal y N</w:t>
      </w:r>
      <w:r w:rsidR="00903BE2">
        <w:rPr>
          <w:rFonts w:ascii="Century Gothic" w:eastAsiaTheme="minorHAnsi" w:hAnsi="Century Gothic" w:cstheme="minorBidi"/>
          <w:lang w:eastAsia="en-US"/>
        </w:rPr>
        <w:t>acional  la Administración P</w:t>
      </w:r>
      <w:r w:rsidRPr="00EC474B">
        <w:rPr>
          <w:rFonts w:ascii="Century Gothic" w:eastAsiaTheme="minorHAnsi" w:hAnsi="Century Gothic" w:cstheme="minorBidi"/>
          <w:lang w:eastAsia="en-US"/>
        </w:rPr>
        <w:t xml:space="preserve">ública es un elemento del Estado, una concreción del mismo, ya que </w:t>
      </w:r>
      <w:r w:rsidR="00903BE2">
        <w:rPr>
          <w:rFonts w:ascii="Century Gothic" w:eastAsiaTheme="minorHAnsi" w:hAnsi="Century Gothic" w:cstheme="minorBidi"/>
          <w:lang w:eastAsia="en-US"/>
        </w:rPr>
        <w:t xml:space="preserve">este </w:t>
      </w:r>
      <w:r w:rsidRPr="00EC474B">
        <w:rPr>
          <w:rFonts w:ascii="Century Gothic" w:eastAsiaTheme="minorHAnsi" w:hAnsi="Century Gothic" w:cstheme="minorBidi"/>
          <w:lang w:eastAsia="en-US"/>
        </w:rPr>
        <w:t>carece de realidad y no es sino una idea abstracta. Al analizar el poder del Estado podemos hacerlo estudiando los diversos elementos que conforman ese poder, en el sistema político de que se trate y uno de ellos, evidentemente, es la burocracia.</w:t>
      </w:r>
    </w:p>
    <w:p w:rsidR="00B25418" w:rsidRPr="00EC474B" w:rsidRDefault="00B25418"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lang w:eastAsia="en-US"/>
        </w:rPr>
        <w:t>Existe cierta equivocidad al usar el término burocracia. En un sentido vulgar, se refiere al papeleo y a la rutina propia de las oficinas públicas, con una connotación hostil, peyorativa y despectiva hacia la Administración. En sentido científico, sin embargo, se aludiría a un modo específico de organización y al grupo humano que ejerce el poder administrativo.</w:t>
      </w:r>
    </w:p>
    <w:p w:rsidR="00B25418" w:rsidRPr="00EC474B" w:rsidRDefault="00B25418"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lang w:eastAsia="en-US"/>
        </w:rPr>
        <w:t>Al hablar de burocracia</w:t>
      </w:r>
      <w:r w:rsidR="00EE7792">
        <w:rPr>
          <w:rFonts w:ascii="Century Gothic" w:eastAsiaTheme="minorHAnsi" w:hAnsi="Century Gothic" w:cstheme="minorBidi"/>
          <w:lang w:eastAsia="en-US"/>
        </w:rPr>
        <w:t>, en el sentido de este asunto</w:t>
      </w:r>
      <w:r w:rsidR="000A7807" w:rsidRPr="00EC474B">
        <w:rPr>
          <w:rFonts w:ascii="Century Gothic" w:eastAsiaTheme="minorHAnsi" w:hAnsi="Century Gothic" w:cstheme="minorBidi"/>
          <w:lang w:eastAsia="en-US"/>
        </w:rPr>
        <w:t xml:space="preserve"> cuyo análisis hoy nos ocupa,</w:t>
      </w:r>
      <w:r w:rsidRPr="00EC474B">
        <w:rPr>
          <w:rFonts w:ascii="Century Gothic" w:eastAsiaTheme="minorHAnsi" w:hAnsi="Century Gothic" w:cstheme="minorBidi"/>
          <w:lang w:eastAsia="en-US"/>
        </w:rPr>
        <w:t xml:space="preserve"> </w:t>
      </w:r>
      <w:r w:rsidR="00EE7792">
        <w:rPr>
          <w:rFonts w:ascii="Century Gothic" w:eastAsiaTheme="minorHAnsi" w:hAnsi="Century Gothic" w:cstheme="minorBidi"/>
          <w:lang w:eastAsia="en-US"/>
        </w:rPr>
        <w:t xml:space="preserve">nos </w:t>
      </w:r>
      <w:r w:rsidRPr="00EC474B">
        <w:rPr>
          <w:rFonts w:ascii="Century Gothic" w:eastAsiaTheme="minorHAnsi" w:hAnsi="Century Gothic" w:cstheme="minorBidi"/>
          <w:lang w:eastAsia="en-US"/>
        </w:rPr>
        <w:t xml:space="preserve">estamos </w:t>
      </w:r>
      <w:r w:rsidR="00EE7792">
        <w:rPr>
          <w:rFonts w:ascii="Century Gothic" w:eastAsiaTheme="minorHAnsi" w:hAnsi="Century Gothic" w:cstheme="minorBidi"/>
          <w:lang w:eastAsia="en-US"/>
        </w:rPr>
        <w:t xml:space="preserve">refiriendo a </w:t>
      </w:r>
      <w:r w:rsidRPr="00EC474B">
        <w:rPr>
          <w:rFonts w:ascii="Century Gothic" w:eastAsiaTheme="minorHAnsi" w:hAnsi="Century Gothic" w:cstheme="minorBidi"/>
          <w:lang w:eastAsia="en-US"/>
        </w:rPr>
        <w:t>una organización y los grupos humanos que la componen</w:t>
      </w:r>
      <w:r w:rsidR="000A7807" w:rsidRPr="00EC474B">
        <w:rPr>
          <w:rFonts w:ascii="Century Gothic" w:eastAsiaTheme="minorHAnsi" w:hAnsi="Century Gothic" w:cstheme="minorBidi"/>
          <w:lang w:eastAsia="en-US"/>
        </w:rPr>
        <w:t xml:space="preserve">, de las y los </w:t>
      </w:r>
      <w:r w:rsidR="00903BE2">
        <w:rPr>
          <w:rFonts w:ascii="Century Gothic" w:eastAsiaTheme="minorHAnsi" w:hAnsi="Century Gothic" w:cstheme="minorBidi"/>
          <w:lang w:eastAsia="en-US"/>
        </w:rPr>
        <w:t>trabajadores al servicio de la A</w:t>
      </w:r>
      <w:r w:rsidR="000A7807" w:rsidRPr="00EC474B">
        <w:rPr>
          <w:rFonts w:ascii="Century Gothic" w:eastAsiaTheme="minorHAnsi" w:hAnsi="Century Gothic" w:cstheme="minorBidi"/>
          <w:lang w:eastAsia="en-US"/>
        </w:rPr>
        <w:t>dministración</w:t>
      </w:r>
      <w:r w:rsidRPr="00EC474B">
        <w:rPr>
          <w:rFonts w:ascii="Century Gothic" w:eastAsiaTheme="minorHAnsi" w:hAnsi="Century Gothic" w:cstheme="minorBidi"/>
          <w:lang w:eastAsia="en-US"/>
        </w:rPr>
        <w:t xml:space="preserve">. Así, más o menos, la definen tanto el Diccionario de la Real Academia como otros de ciencias sociales y humanas. En un sentido etimológico estricto la burocracia hay que entenderla como referida al poder ejercido desde los despachos </w:t>
      </w:r>
      <w:r w:rsidRPr="00EE7792">
        <w:rPr>
          <w:rFonts w:ascii="Century Gothic" w:eastAsiaTheme="minorHAnsi" w:hAnsi="Century Gothic" w:cstheme="minorBidi"/>
          <w:i/>
          <w:lang w:eastAsia="en-US"/>
        </w:rPr>
        <w:t>(bureaux)</w:t>
      </w:r>
      <w:r w:rsidRPr="00EC474B">
        <w:rPr>
          <w:rFonts w:ascii="Century Gothic" w:eastAsiaTheme="minorHAnsi" w:hAnsi="Century Gothic" w:cstheme="minorBidi"/>
          <w:lang w:eastAsia="en-US"/>
        </w:rPr>
        <w:t>.</w:t>
      </w:r>
    </w:p>
    <w:p w:rsidR="000A7807" w:rsidRPr="00EC474B" w:rsidRDefault="00C963C5"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lang w:eastAsia="en-US"/>
        </w:rPr>
        <w:t>Quienes integramos esta Comisión Primera de Gobernación y Puntos Constitucionales, valoramos</w:t>
      </w:r>
      <w:r w:rsidR="00903BE2">
        <w:rPr>
          <w:rFonts w:ascii="Century Gothic" w:eastAsiaTheme="minorHAnsi" w:hAnsi="Century Gothic" w:cstheme="minorBidi"/>
          <w:lang w:eastAsia="en-US"/>
        </w:rPr>
        <w:t xml:space="preserve"> la</w:t>
      </w:r>
      <w:r w:rsidR="000A7807" w:rsidRPr="00EC474B">
        <w:rPr>
          <w:rFonts w:ascii="Century Gothic" w:eastAsiaTheme="minorHAnsi" w:hAnsi="Century Gothic" w:cstheme="minorBidi"/>
          <w:lang w:eastAsia="en-US"/>
        </w:rPr>
        <w:t xml:space="preserve"> importancia de esta fuerza humana, que encarna y realiza el poder de la abstracción que es el Estado, es vital para mantener el orden y la seguridad social, </w:t>
      </w:r>
      <w:r w:rsidR="00903BE2">
        <w:rPr>
          <w:rFonts w:ascii="Century Gothic" w:eastAsiaTheme="minorHAnsi" w:hAnsi="Century Gothic" w:cstheme="minorBidi"/>
          <w:lang w:eastAsia="en-US"/>
        </w:rPr>
        <w:t>no hablamos en sí únicamente del alto funcionariado</w:t>
      </w:r>
      <w:r w:rsidR="000A7807" w:rsidRPr="00EC474B">
        <w:rPr>
          <w:rFonts w:ascii="Century Gothic" w:eastAsiaTheme="minorHAnsi" w:hAnsi="Century Gothic" w:cstheme="minorBidi"/>
          <w:lang w:eastAsia="en-US"/>
        </w:rPr>
        <w:t xml:space="preserve">, sino de </w:t>
      </w:r>
      <w:r w:rsidR="00903BE2">
        <w:rPr>
          <w:rFonts w:ascii="Century Gothic" w:eastAsiaTheme="minorHAnsi" w:hAnsi="Century Gothic" w:cstheme="minorBidi"/>
          <w:lang w:eastAsia="en-US"/>
        </w:rPr>
        <w:t xml:space="preserve">las y </w:t>
      </w:r>
      <w:r w:rsidR="000A7807" w:rsidRPr="00EC474B">
        <w:rPr>
          <w:rFonts w:ascii="Century Gothic" w:eastAsiaTheme="minorHAnsi" w:hAnsi="Century Gothic" w:cstheme="minorBidi"/>
          <w:lang w:eastAsia="en-US"/>
        </w:rPr>
        <w:t>los</w:t>
      </w:r>
      <w:r w:rsidR="00903BE2">
        <w:rPr>
          <w:rFonts w:ascii="Century Gothic" w:eastAsiaTheme="minorHAnsi" w:hAnsi="Century Gothic" w:cstheme="minorBidi"/>
          <w:lang w:eastAsia="en-US"/>
        </w:rPr>
        <w:t xml:space="preserve"> profesionales de la medicina y de la enfermería, el magisterio</w:t>
      </w:r>
      <w:r w:rsidR="000A7807" w:rsidRPr="00EC474B">
        <w:rPr>
          <w:rFonts w:ascii="Century Gothic" w:eastAsiaTheme="minorHAnsi" w:hAnsi="Century Gothic" w:cstheme="minorBidi"/>
          <w:lang w:eastAsia="en-US"/>
        </w:rPr>
        <w:t xml:space="preserve">, </w:t>
      </w:r>
      <w:r w:rsidR="00903BE2">
        <w:rPr>
          <w:rFonts w:ascii="Century Gothic" w:eastAsiaTheme="minorHAnsi" w:hAnsi="Century Gothic" w:cstheme="minorBidi"/>
          <w:lang w:eastAsia="en-US"/>
        </w:rPr>
        <w:t xml:space="preserve"> personal de los cuerpos policíacos y en general a todas la</w:t>
      </w:r>
      <w:r w:rsidR="000A7807" w:rsidRPr="00EC474B">
        <w:rPr>
          <w:rFonts w:ascii="Century Gothic" w:eastAsiaTheme="minorHAnsi" w:hAnsi="Century Gothic" w:cstheme="minorBidi"/>
          <w:lang w:eastAsia="en-US"/>
        </w:rPr>
        <w:t xml:space="preserve">s </w:t>
      </w:r>
      <w:r w:rsidR="00903BE2">
        <w:rPr>
          <w:rFonts w:ascii="Century Gothic" w:eastAsiaTheme="minorHAnsi" w:hAnsi="Century Gothic" w:cstheme="minorBidi"/>
          <w:lang w:eastAsia="en-US"/>
        </w:rPr>
        <w:t>personas servidoras pública</w:t>
      </w:r>
      <w:r w:rsidR="000A7807" w:rsidRPr="00EC474B">
        <w:rPr>
          <w:rFonts w:ascii="Century Gothic" w:eastAsiaTheme="minorHAnsi" w:hAnsi="Century Gothic" w:cstheme="minorBidi"/>
          <w:lang w:eastAsia="en-US"/>
        </w:rPr>
        <w:t xml:space="preserve">s cuya única función es servir a un </w:t>
      </w:r>
      <w:r w:rsidR="000A7807" w:rsidRPr="00EC474B">
        <w:rPr>
          <w:rFonts w:ascii="Century Gothic" w:eastAsiaTheme="minorHAnsi" w:hAnsi="Century Gothic" w:cstheme="minorBidi"/>
          <w:lang w:eastAsia="en-US"/>
        </w:rPr>
        <w:lastRenderedPageBreak/>
        <w:t>bien común y a la s</w:t>
      </w:r>
      <w:r w:rsidR="00903BE2">
        <w:rPr>
          <w:rFonts w:ascii="Century Gothic" w:eastAsiaTheme="minorHAnsi" w:hAnsi="Century Gothic" w:cstheme="minorBidi"/>
          <w:lang w:eastAsia="en-US"/>
        </w:rPr>
        <w:t>ociedad, haciendo llegar a toda la población</w:t>
      </w:r>
      <w:r w:rsidR="000A7807" w:rsidRPr="00EC474B">
        <w:rPr>
          <w:rFonts w:ascii="Century Gothic" w:eastAsiaTheme="minorHAnsi" w:hAnsi="Century Gothic" w:cstheme="minorBidi"/>
          <w:lang w:eastAsia="en-US"/>
        </w:rPr>
        <w:t xml:space="preserve"> los beneficios y características positivas que Weber y Hobbes le atribuyen al Estado.</w:t>
      </w:r>
    </w:p>
    <w:p w:rsidR="000A7807" w:rsidRPr="00EC474B" w:rsidRDefault="000A7807"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b/>
          <w:lang w:eastAsia="en-US"/>
        </w:rPr>
        <w:t xml:space="preserve">V.- </w:t>
      </w:r>
      <w:r w:rsidRPr="00EC474B">
        <w:rPr>
          <w:rFonts w:ascii="Century Gothic" w:eastAsiaTheme="minorHAnsi" w:hAnsi="Century Gothic" w:cstheme="minorBidi"/>
          <w:lang w:eastAsia="en-US"/>
        </w:rPr>
        <w:t xml:space="preserve">Con lo anterior, podemos inferir, </w:t>
      </w:r>
      <w:r w:rsidR="00903BE2">
        <w:rPr>
          <w:rFonts w:ascii="Century Gothic" w:eastAsiaTheme="minorHAnsi" w:hAnsi="Century Gothic" w:cstheme="minorBidi"/>
          <w:lang w:eastAsia="en-US"/>
        </w:rPr>
        <w:t>tal y como lo plantean los i</w:t>
      </w:r>
      <w:r w:rsidR="00884A7F" w:rsidRPr="00EC474B">
        <w:rPr>
          <w:rFonts w:ascii="Century Gothic" w:eastAsiaTheme="minorHAnsi" w:hAnsi="Century Gothic" w:cstheme="minorBidi"/>
          <w:lang w:eastAsia="en-US"/>
        </w:rPr>
        <w:t xml:space="preserve">niciadores, </w:t>
      </w:r>
      <w:r w:rsidRPr="00EC474B">
        <w:rPr>
          <w:rFonts w:ascii="Century Gothic" w:eastAsiaTheme="minorHAnsi" w:hAnsi="Century Gothic" w:cstheme="minorBidi"/>
          <w:lang w:eastAsia="en-US"/>
        </w:rPr>
        <w:t xml:space="preserve">que sin la fuerza humana que se encuentra detrás de toda burocracia, el Estado simplemente no existiría y con su inexistencia desaparecería el orden, la seguridad y la salud de </w:t>
      </w:r>
      <w:r w:rsidR="00903BE2">
        <w:rPr>
          <w:rFonts w:ascii="Century Gothic" w:eastAsiaTheme="minorHAnsi" w:hAnsi="Century Gothic" w:cstheme="minorBidi"/>
          <w:lang w:eastAsia="en-US"/>
        </w:rPr>
        <w:t>toda la ciudadanía.</w:t>
      </w:r>
    </w:p>
    <w:p w:rsidR="00884A7F" w:rsidRPr="00EC474B" w:rsidRDefault="00884A7F"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lang w:eastAsia="en-US"/>
        </w:rPr>
        <w:t xml:space="preserve">Es entonces imposible conciliar la idea de la </w:t>
      </w:r>
      <w:r w:rsidR="00903BE2">
        <w:rPr>
          <w:rFonts w:ascii="Century Gothic" w:eastAsiaTheme="minorHAnsi" w:hAnsi="Century Gothic" w:cstheme="minorBidi"/>
          <w:lang w:eastAsia="en-US"/>
        </w:rPr>
        <w:t>importancia de la función de la burocracia</w:t>
      </w:r>
      <w:r w:rsidRPr="00EC474B">
        <w:rPr>
          <w:rFonts w:ascii="Century Gothic" w:eastAsiaTheme="minorHAnsi" w:hAnsi="Century Gothic" w:cstheme="minorBidi"/>
          <w:lang w:eastAsia="en-US"/>
        </w:rPr>
        <w:t>, con el descuido y el dolo que afecte la existencia misma de est</w:t>
      </w:r>
      <w:r w:rsidR="00903BE2">
        <w:rPr>
          <w:rFonts w:ascii="Century Gothic" w:eastAsiaTheme="minorHAnsi" w:hAnsi="Century Gothic" w:cstheme="minorBidi"/>
          <w:lang w:eastAsia="en-US"/>
        </w:rPr>
        <w:t>a fuerza laboral, hablamos del s</w:t>
      </w:r>
      <w:r w:rsidRPr="00EC474B">
        <w:rPr>
          <w:rFonts w:ascii="Century Gothic" w:eastAsiaTheme="minorHAnsi" w:hAnsi="Century Gothic" w:cstheme="minorBidi"/>
          <w:lang w:eastAsia="en-US"/>
        </w:rPr>
        <w:t>alario y las prestaciones relacionadas con el mismo, que constitucionalmente tienen derecho a recib</w:t>
      </w:r>
      <w:r w:rsidR="00903BE2">
        <w:rPr>
          <w:rFonts w:ascii="Century Gothic" w:eastAsiaTheme="minorHAnsi" w:hAnsi="Century Gothic" w:cstheme="minorBidi"/>
          <w:lang w:eastAsia="en-US"/>
        </w:rPr>
        <w:t>ir las personas trabajadoras</w:t>
      </w:r>
      <w:r w:rsidRPr="00EC474B">
        <w:rPr>
          <w:rFonts w:ascii="Century Gothic" w:eastAsiaTheme="minorHAnsi" w:hAnsi="Century Gothic" w:cstheme="minorBidi"/>
          <w:lang w:eastAsia="en-US"/>
        </w:rPr>
        <w:t>.</w:t>
      </w:r>
    </w:p>
    <w:p w:rsidR="00884A7F" w:rsidRPr="00EC474B" w:rsidRDefault="00884A7F" w:rsidP="00B25418">
      <w:pPr>
        <w:spacing w:after="160" w:line="360" w:lineRule="auto"/>
        <w:jc w:val="both"/>
        <w:rPr>
          <w:rFonts w:ascii="Century Gothic" w:eastAsiaTheme="minorHAnsi" w:hAnsi="Century Gothic" w:cstheme="minorBidi"/>
          <w:lang w:eastAsia="en-US"/>
        </w:rPr>
      </w:pPr>
      <w:r w:rsidRPr="00EC474B">
        <w:rPr>
          <w:rFonts w:ascii="Century Gothic" w:eastAsiaTheme="minorHAnsi" w:hAnsi="Century Gothic" w:cstheme="minorBidi"/>
          <w:b/>
          <w:lang w:eastAsia="en-US"/>
        </w:rPr>
        <w:t>VI.-</w:t>
      </w:r>
      <w:r w:rsidRPr="00EC474B">
        <w:rPr>
          <w:rFonts w:ascii="Century Gothic" w:eastAsiaTheme="minorHAnsi" w:hAnsi="Century Gothic" w:cstheme="minorBidi"/>
          <w:lang w:eastAsia="en-US"/>
        </w:rPr>
        <w:t xml:space="preserve"> </w:t>
      </w:r>
      <w:r w:rsidR="00EE7792">
        <w:rPr>
          <w:rFonts w:ascii="Century Gothic" w:eastAsiaTheme="minorHAnsi" w:hAnsi="Century Gothic" w:cstheme="minorBidi"/>
          <w:lang w:eastAsia="en-US"/>
        </w:rPr>
        <w:t xml:space="preserve">La </w:t>
      </w:r>
      <w:r w:rsidRPr="00EC474B">
        <w:rPr>
          <w:rFonts w:ascii="Century Gothic" w:eastAsiaTheme="minorHAnsi" w:hAnsi="Century Gothic" w:cstheme="minorBidi"/>
          <w:lang w:eastAsia="en-US"/>
        </w:rPr>
        <w:t>Ley Federal del Trabajo</w:t>
      </w:r>
      <w:r w:rsidR="00903BE2">
        <w:rPr>
          <w:rFonts w:ascii="Century Gothic" w:eastAsiaTheme="minorHAnsi" w:hAnsi="Century Gothic" w:cstheme="minorBidi"/>
          <w:lang w:eastAsia="en-US"/>
        </w:rPr>
        <w:t>,</w:t>
      </w:r>
      <w:r w:rsidRPr="00EC474B">
        <w:rPr>
          <w:rFonts w:ascii="Century Gothic" w:eastAsiaTheme="minorHAnsi" w:hAnsi="Century Gothic" w:cstheme="minorBidi"/>
          <w:lang w:eastAsia="en-US"/>
        </w:rPr>
        <w:t xml:space="preserve"> en su artículo 82, establece que </w:t>
      </w:r>
      <w:r w:rsidRPr="00903BE2">
        <w:rPr>
          <w:rFonts w:ascii="Century Gothic" w:eastAsiaTheme="minorHAnsi" w:hAnsi="Century Gothic" w:cstheme="minorBidi"/>
          <w:i/>
          <w:lang w:eastAsia="en-US"/>
        </w:rPr>
        <w:t>“El salario es la retribución que debe pagar el patrón al empleado por su trabajo”</w:t>
      </w:r>
      <w:r w:rsidR="00903BE2">
        <w:rPr>
          <w:rFonts w:ascii="Century Gothic" w:eastAsiaTheme="minorHAnsi" w:hAnsi="Century Gothic" w:cstheme="minorBidi"/>
          <w:lang w:eastAsia="en-US"/>
        </w:rPr>
        <w:t xml:space="preserve"> además de que la parte patronal</w:t>
      </w:r>
      <w:r w:rsidRPr="00EC474B">
        <w:rPr>
          <w:rFonts w:ascii="Century Gothic" w:eastAsiaTheme="minorHAnsi" w:hAnsi="Century Gothic" w:cstheme="minorBidi"/>
          <w:lang w:eastAsia="en-US"/>
        </w:rPr>
        <w:t xml:space="preserve"> </w:t>
      </w:r>
      <w:r w:rsidR="00903BE2">
        <w:rPr>
          <w:rFonts w:ascii="Century Gothic" w:eastAsiaTheme="minorHAnsi" w:hAnsi="Century Gothic" w:cstheme="minorBidi"/>
          <w:lang w:eastAsia="en-US"/>
        </w:rPr>
        <w:t>está obligada</w:t>
      </w:r>
      <w:r w:rsidRPr="00EC474B">
        <w:rPr>
          <w:rFonts w:ascii="Century Gothic" w:eastAsiaTheme="minorHAnsi" w:hAnsi="Century Gothic" w:cstheme="minorBidi"/>
          <w:lang w:eastAsia="en-US"/>
        </w:rPr>
        <w:t xml:space="preserve"> a pagar el día que se estableció por contrato escrito o verbalmente. Por ende</w:t>
      </w:r>
      <w:r w:rsidR="00903BE2">
        <w:rPr>
          <w:rFonts w:ascii="Century Gothic" w:eastAsiaTheme="minorHAnsi" w:hAnsi="Century Gothic" w:cstheme="minorBidi"/>
          <w:lang w:eastAsia="en-US"/>
        </w:rPr>
        <w:t>,</w:t>
      </w:r>
      <w:r w:rsidRPr="00EC474B">
        <w:rPr>
          <w:rFonts w:ascii="Century Gothic" w:eastAsiaTheme="minorHAnsi" w:hAnsi="Century Gothic" w:cstheme="minorBidi"/>
          <w:lang w:eastAsia="en-US"/>
        </w:rPr>
        <w:t xml:space="preserve"> no existe razón alguna por la cual, sin ningún tipo de justificación judicial, pueda </w:t>
      </w:r>
      <w:r w:rsidR="00903BE2">
        <w:rPr>
          <w:rFonts w:ascii="Century Gothic" w:eastAsiaTheme="minorHAnsi" w:hAnsi="Century Gothic" w:cstheme="minorBidi"/>
          <w:lang w:eastAsia="en-US"/>
        </w:rPr>
        <w:t xml:space="preserve">la o el patrón </w:t>
      </w:r>
      <w:r w:rsidRPr="00EC474B">
        <w:rPr>
          <w:rFonts w:ascii="Century Gothic" w:eastAsiaTheme="minorHAnsi" w:hAnsi="Century Gothic" w:cstheme="minorBidi"/>
          <w:lang w:eastAsia="en-US"/>
        </w:rPr>
        <w:t>retener o impedir el pago exacto en el tiempo convenido.</w:t>
      </w:r>
    </w:p>
    <w:p w:rsidR="00884A7F" w:rsidRPr="00EC474B" w:rsidRDefault="00903BE2" w:rsidP="00B25418">
      <w:pPr>
        <w:spacing w:after="160" w:line="360" w:lineRule="auto"/>
        <w:jc w:val="both"/>
        <w:rPr>
          <w:rFonts w:ascii="Century Gothic" w:eastAsiaTheme="minorHAnsi" w:hAnsi="Century Gothic" w:cstheme="minorBidi"/>
          <w:lang w:eastAsia="en-US"/>
        </w:rPr>
      </w:pPr>
      <w:r>
        <w:rPr>
          <w:rFonts w:ascii="Century Gothic" w:eastAsiaTheme="minorHAnsi" w:hAnsi="Century Gothic" w:cstheme="minorBidi"/>
          <w:lang w:eastAsia="en-US"/>
        </w:rPr>
        <w:t>En el caso de las personas trabajadora</w:t>
      </w:r>
      <w:r w:rsidR="00884A7F" w:rsidRPr="00EC474B">
        <w:rPr>
          <w:rFonts w:ascii="Century Gothic" w:eastAsiaTheme="minorHAnsi" w:hAnsi="Century Gothic" w:cstheme="minorBidi"/>
          <w:lang w:eastAsia="en-US"/>
        </w:rPr>
        <w:t xml:space="preserve">s al servicio del Estado, </w:t>
      </w:r>
      <w:r>
        <w:rPr>
          <w:rFonts w:ascii="Century Gothic" w:eastAsiaTheme="minorHAnsi" w:hAnsi="Century Gothic" w:cstheme="minorBidi"/>
          <w:lang w:eastAsia="en-US"/>
        </w:rPr>
        <w:t xml:space="preserve">la parte </w:t>
      </w:r>
      <w:r w:rsidR="00EE7792">
        <w:rPr>
          <w:rFonts w:ascii="Century Gothic" w:eastAsiaTheme="minorHAnsi" w:hAnsi="Century Gothic" w:cstheme="minorBidi"/>
          <w:lang w:eastAsia="en-US"/>
        </w:rPr>
        <w:t>patronal</w:t>
      </w:r>
      <w:r w:rsidR="00884A7F" w:rsidRPr="00EC474B">
        <w:rPr>
          <w:rFonts w:ascii="Century Gothic" w:eastAsiaTheme="minorHAnsi" w:hAnsi="Century Gothic" w:cstheme="minorBidi"/>
          <w:lang w:eastAsia="en-US"/>
        </w:rPr>
        <w:t xml:space="preserve"> o empleador</w:t>
      </w:r>
      <w:r>
        <w:rPr>
          <w:rFonts w:ascii="Century Gothic" w:eastAsiaTheme="minorHAnsi" w:hAnsi="Century Gothic" w:cstheme="minorBidi"/>
          <w:lang w:eastAsia="en-US"/>
        </w:rPr>
        <w:t>a</w:t>
      </w:r>
      <w:r w:rsidR="00884A7F" w:rsidRPr="00EC474B">
        <w:rPr>
          <w:rFonts w:ascii="Century Gothic" w:eastAsiaTheme="minorHAnsi" w:hAnsi="Century Gothic" w:cstheme="minorBidi"/>
          <w:lang w:eastAsia="en-US"/>
        </w:rPr>
        <w:t xml:space="preserve"> es el Estado, pero como un ente abstracto, no puede atribuirse al Estado el incumplimiento del pago, sino q</w:t>
      </w:r>
      <w:r>
        <w:rPr>
          <w:rFonts w:ascii="Century Gothic" w:eastAsiaTheme="minorHAnsi" w:hAnsi="Century Gothic" w:cstheme="minorBidi"/>
          <w:lang w:eastAsia="en-US"/>
        </w:rPr>
        <w:t>ue es responsabilidad de aquella</w:t>
      </w:r>
      <w:r w:rsidR="00884A7F" w:rsidRPr="00EC474B">
        <w:rPr>
          <w:rFonts w:ascii="Century Gothic" w:eastAsiaTheme="minorHAnsi" w:hAnsi="Century Gothic" w:cstheme="minorBidi"/>
          <w:lang w:eastAsia="en-US"/>
        </w:rPr>
        <w:t>s</w:t>
      </w:r>
      <w:r>
        <w:rPr>
          <w:rFonts w:ascii="Century Gothic" w:eastAsiaTheme="minorHAnsi" w:hAnsi="Century Gothic" w:cstheme="minorBidi"/>
          <w:lang w:eastAsia="en-US"/>
        </w:rPr>
        <w:t xml:space="preserve"> funcionarias y</w:t>
      </w:r>
      <w:r w:rsidR="00884A7F" w:rsidRPr="00EC474B">
        <w:rPr>
          <w:rFonts w:ascii="Century Gothic" w:eastAsiaTheme="minorHAnsi" w:hAnsi="Century Gothic" w:cstheme="minorBidi"/>
          <w:lang w:eastAsia="en-US"/>
        </w:rPr>
        <w:t xml:space="preserve"> funcionarios que por negligencia, o dolo, contribuyen a violar los derec</w:t>
      </w:r>
      <w:r w:rsidR="00C963C5" w:rsidRPr="00EC474B">
        <w:rPr>
          <w:rFonts w:ascii="Century Gothic" w:eastAsiaTheme="minorHAnsi" w:hAnsi="Century Gothic" w:cstheme="minorBidi"/>
          <w:lang w:eastAsia="en-US"/>
        </w:rPr>
        <w:t>hos laborales de sus</w:t>
      </w:r>
      <w:r>
        <w:rPr>
          <w:rFonts w:ascii="Century Gothic" w:eastAsiaTheme="minorHAnsi" w:hAnsi="Century Gothic" w:cstheme="minorBidi"/>
          <w:lang w:eastAsia="en-US"/>
        </w:rPr>
        <w:t xml:space="preserve"> trabajadoras y trabajadores, y aunque la Ley Laboral</w:t>
      </w:r>
      <w:r w:rsidR="00C963C5" w:rsidRPr="00EC474B">
        <w:rPr>
          <w:rFonts w:ascii="Century Gothic" w:eastAsiaTheme="minorHAnsi" w:hAnsi="Century Gothic" w:cstheme="minorBidi"/>
          <w:lang w:eastAsia="en-US"/>
        </w:rPr>
        <w:t xml:space="preserve"> estable</w:t>
      </w:r>
      <w:r>
        <w:rPr>
          <w:rFonts w:ascii="Century Gothic" w:eastAsiaTheme="minorHAnsi" w:hAnsi="Century Gothic" w:cstheme="minorBidi"/>
          <w:lang w:eastAsia="en-US"/>
        </w:rPr>
        <w:t>ce sanciones en la materia, la i</w:t>
      </w:r>
      <w:r w:rsidR="00C963C5" w:rsidRPr="00EC474B">
        <w:rPr>
          <w:rFonts w:ascii="Century Gothic" w:eastAsiaTheme="minorHAnsi" w:hAnsi="Century Gothic" w:cstheme="minorBidi"/>
          <w:lang w:eastAsia="en-US"/>
        </w:rPr>
        <w:t xml:space="preserve">niciativa </w:t>
      </w:r>
      <w:r>
        <w:rPr>
          <w:rFonts w:ascii="Century Gothic" w:eastAsiaTheme="minorHAnsi" w:hAnsi="Century Gothic" w:cstheme="minorBidi"/>
          <w:lang w:eastAsia="en-US"/>
        </w:rPr>
        <w:t xml:space="preserve">en estudio </w:t>
      </w:r>
      <w:r w:rsidR="00C963C5" w:rsidRPr="00EC474B">
        <w:rPr>
          <w:rFonts w:ascii="Century Gothic" w:eastAsiaTheme="minorHAnsi" w:hAnsi="Century Gothic" w:cstheme="minorBidi"/>
          <w:lang w:eastAsia="en-US"/>
        </w:rPr>
        <w:t xml:space="preserve">propone establecer sanciones dentro del propio marco normativo Estatal, particularmente del Código Administrativo del Estado, por tratarse de </w:t>
      </w:r>
      <w:r>
        <w:rPr>
          <w:rFonts w:ascii="Century Gothic" w:eastAsiaTheme="minorHAnsi" w:hAnsi="Century Gothic" w:cstheme="minorBidi"/>
          <w:lang w:eastAsia="en-US"/>
        </w:rPr>
        <w:t xml:space="preserve">una </w:t>
      </w:r>
      <w:r w:rsidR="00C963C5" w:rsidRPr="00EC474B">
        <w:rPr>
          <w:rFonts w:ascii="Century Gothic" w:eastAsiaTheme="minorHAnsi" w:hAnsi="Century Gothic" w:cstheme="minorBidi"/>
          <w:lang w:eastAsia="en-US"/>
        </w:rPr>
        <w:t xml:space="preserve">afectación </w:t>
      </w:r>
      <w:r>
        <w:rPr>
          <w:rFonts w:ascii="Century Gothic" w:eastAsiaTheme="minorHAnsi" w:hAnsi="Century Gothic" w:cstheme="minorBidi"/>
          <w:lang w:eastAsia="en-US"/>
        </w:rPr>
        <w:t>hacia las personas trabajadoras al servicio del Estado.</w:t>
      </w:r>
    </w:p>
    <w:p w:rsidR="00884A7F" w:rsidRPr="00EC474B" w:rsidRDefault="00884A7F" w:rsidP="00B25418">
      <w:pPr>
        <w:spacing w:after="160" w:line="360" w:lineRule="auto"/>
        <w:jc w:val="both"/>
        <w:rPr>
          <w:rFonts w:ascii="Century Gothic" w:eastAsiaTheme="minorHAnsi" w:hAnsi="Century Gothic" w:cstheme="minorBidi"/>
          <w:lang w:eastAsia="en-US"/>
        </w:rPr>
      </w:pPr>
    </w:p>
    <w:p w:rsidR="000A7807" w:rsidRPr="00EC474B" w:rsidRDefault="000A7807" w:rsidP="00B25418">
      <w:pPr>
        <w:spacing w:after="160" w:line="360" w:lineRule="auto"/>
        <w:jc w:val="both"/>
        <w:rPr>
          <w:rFonts w:ascii="Century Gothic" w:eastAsiaTheme="minorHAnsi" w:hAnsi="Century Gothic" w:cstheme="minorBidi"/>
          <w:lang w:eastAsia="en-US"/>
        </w:rPr>
      </w:pPr>
    </w:p>
    <w:p w:rsidR="000A7807" w:rsidRPr="00EC474B" w:rsidRDefault="000A7807" w:rsidP="00B25418">
      <w:pPr>
        <w:spacing w:after="160" w:line="360" w:lineRule="auto"/>
        <w:jc w:val="both"/>
        <w:rPr>
          <w:rFonts w:ascii="Century Gothic" w:eastAsiaTheme="minorHAnsi" w:hAnsi="Century Gothic" w:cstheme="minorBidi"/>
          <w:lang w:eastAsia="en-US"/>
        </w:rPr>
      </w:pPr>
    </w:p>
    <w:p w:rsidR="00184C86" w:rsidRDefault="00184C86" w:rsidP="00184C86">
      <w:pPr>
        <w:spacing w:after="160" w:line="360" w:lineRule="auto"/>
        <w:jc w:val="both"/>
        <w:rPr>
          <w:rFonts w:ascii="Century Gothic" w:eastAsiaTheme="minorHAnsi" w:hAnsi="Century Gothic" w:cstheme="minorBidi"/>
          <w:lang w:val="es-MX" w:eastAsia="en-US"/>
        </w:rPr>
      </w:pPr>
      <w:r w:rsidRPr="00EC474B">
        <w:rPr>
          <w:rFonts w:ascii="Century Gothic" w:eastAsiaTheme="minorHAnsi" w:hAnsi="Century Gothic" w:cstheme="minorBidi"/>
          <w:b/>
          <w:lang w:val="es-MX" w:eastAsia="en-US"/>
        </w:rPr>
        <w:t>V.-</w:t>
      </w:r>
      <w:r w:rsidRPr="00EC474B">
        <w:rPr>
          <w:rFonts w:ascii="Century Gothic" w:eastAsiaTheme="minorHAnsi" w:hAnsi="Century Gothic" w:cstheme="minorBidi"/>
          <w:lang w:val="es-MX" w:eastAsia="en-US"/>
        </w:rPr>
        <w:t xml:space="preserve"> Esta Comisión de Dictamen Legislativo, a través de quienes la integramos, </w:t>
      </w:r>
      <w:r w:rsidR="00794081" w:rsidRPr="00EC474B">
        <w:rPr>
          <w:rFonts w:ascii="Century Gothic" w:eastAsiaTheme="minorHAnsi" w:hAnsi="Century Gothic" w:cstheme="minorBidi"/>
          <w:lang w:val="es-MX" w:eastAsia="en-US"/>
        </w:rPr>
        <w:t>tras su análisis, nos sumamos</w:t>
      </w:r>
      <w:r w:rsidR="00903BE2">
        <w:rPr>
          <w:rFonts w:ascii="Century Gothic" w:eastAsiaTheme="minorHAnsi" w:hAnsi="Century Gothic" w:cstheme="minorBidi"/>
          <w:lang w:val="es-MX" w:eastAsia="en-US"/>
        </w:rPr>
        <w:t xml:space="preserve"> a la propuesta de los i</w:t>
      </w:r>
      <w:r w:rsidR="00794081" w:rsidRPr="00EC474B">
        <w:rPr>
          <w:rFonts w:ascii="Century Gothic" w:eastAsiaTheme="minorHAnsi" w:hAnsi="Century Gothic" w:cstheme="minorBidi"/>
          <w:lang w:val="es-MX" w:eastAsia="en-US"/>
        </w:rPr>
        <w:t xml:space="preserve">niciadores, quienes forman parte de esta Comisión Primera de Gobernación y Puntos Constitucionales, a efecto de proteger y respaldar a las y los trabajadores al servicio del Estado, para que sus derechos y prerrogativas laborales sean debidamente </w:t>
      </w:r>
      <w:r w:rsidR="00903BE2">
        <w:rPr>
          <w:rFonts w:ascii="Century Gothic" w:eastAsiaTheme="minorHAnsi" w:hAnsi="Century Gothic" w:cstheme="minorBidi"/>
          <w:lang w:val="es-MX" w:eastAsia="en-US"/>
        </w:rPr>
        <w:t>cumplida</w:t>
      </w:r>
      <w:r w:rsidR="00EC474B" w:rsidRPr="00EC474B">
        <w:rPr>
          <w:rFonts w:ascii="Century Gothic" w:eastAsiaTheme="minorHAnsi" w:hAnsi="Century Gothic" w:cstheme="minorBidi"/>
          <w:lang w:val="es-MX" w:eastAsia="en-US"/>
        </w:rPr>
        <w:t>s</w:t>
      </w:r>
      <w:r w:rsidR="00794081" w:rsidRPr="00EC474B">
        <w:rPr>
          <w:rFonts w:ascii="Century Gothic" w:eastAsiaTheme="minorHAnsi" w:hAnsi="Century Gothic" w:cstheme="minorBidi"/>
          <w:lang w:val="es-MX" w:eastAsia="en-US"/>
        </w:rPr>
        <w:t>.</w:t>
      </w:r>
    </w:p>
    <w:p w:rsidR="00EC474B" w:rsidRDefault="00EC474B" w:rsidP="00184C86">
      <w:pPr>
        <w:spacing w:after="160" w:line="360" w:lineRule="auto"/>
        <w:jc w:val="both"/>
        <w:rPr>
          <w:rFonts w:ascii="Century Gothic" w:eastAsiaTheme="minorHAnsi" w:hAnsi="Century Gothic" w:cstheme="minorBidi"/>
          <w:lang w:val="es-MX" w:eastAsia="en-US"/>
        </w:rPr>
      </w:pPr>
      <w:r w:rsidRPr="00EC474B">
        <w:rPr>
          <w:rFonts w:ascii="Century Gothic" w:eastAsiaTheme="minorHAnsi" w:hAnsi="Century Gothic" w:cstheme="minorBidi"/>
          <w:lang w:val="es-MX" w:eastAsia="en-US"/>
        </w:rPr>
        <w:t xml:space="preserve">A efecto de facilitar la comprensión de la propuesta en estudio, quienes integramos esta Comisión que hoy dictamina, instruimos </w:t>
      </w:r>
      <w:r w:rsidR="00903BE2">
        <w:rPr>
          <w:rFonts w:ascii="Century Gothic" w:eastAsiaTheme="minorHAnsi" w:hAnsi="Century Gothic" w:cstheme="minorBidi"/>
          <w:lang w:val="es-MX" w:eastAsia="en-US"/>
        </w:rPr>
        <w:t>a la Secretaría T</w:t>
      </w:r>
      <w:r w:rsidRPr="00EC474B">
        <w:rPr>
          <w:rFonts w:ascii="Century Gothic" w:eastAsiaTheme="minorHAnsi" w:hAnsi="Century Gothic" w:cstheme="minorBidi"/>
          <w:lang w:val="es-MX" w:eastAsia="en-US"/>
        </w:rPr>
        <w:t>écnica la elaboración del siguiente cuadro:</w:t>
      </w:r>
    </w:p>
    <w:tbl>
      <w:tblPr>
        <w:tblStyle w:val="Tablaconcuadrcula"/>
        <w:tblW w:w="0" w:type="auto"/>
        <w:tblLook w:val="04A0" w:firstRow="1" w:lastRow="0" w:firstColumn="1" w:lastColumn="0" w:noHBand="0" w:noVBand="1"/>
      </w:tblPr>
      <w:tblGrid>
        <w:gridCol w:w="4981"/>
        <w:gridCol w:w="4981"/>
      </w:tblGrid>
      <w:tr w:rsidR="00EC474B" w:rsidTr="00EC474B">
        <w:tc>
          <w:tcPr>
            <w:tcW w:w="4981" w:type="dxa"/>
          </w:tcPr>
          <w:p w:rsidR="00EC474B" w:rsidRDefault="00EC474B" w:rsidP="00EC474B">
            <w:pPr>
              <w:spacing w:after="160" w:line="360" w:lineRule="auto"/>
              <w:jc w:val="center"/>
              <w:rPr>
                <w:rFonts w:ascii="Century Gothic" w:eastAsiaTheme="minorHAnsi" w:hAnsi="Century Gothic" w:cstheme="minorBidi"/>
                <w:lang w:val="es-MX" w:eastAsia="en-US"/>
              </w:rPr>
            </w:pPr>
            <w:r>
              <w:rPr>
                <w:rFonts w:ascii="Century Gothic" w:eastAsiaTheme="minorHAnsi" w:hAnsi="Century Gothic" w:cstheme="minorBidi"/>
                <w:lang w:val="es-MX" w:eastAsia="en-US"/>
              </w:rPr>
              <w:t>Texto Vigente</w:t>
            </w:r>
          </w:p>
        </w:tc>
        <w:tc>
          <w:tcPr>
            <w:tcW w:w="4981" w:type="dxa"/>
          </w:tcPr>
          <w:p w:rsidR="00EC474B" w:rsidRDefault="00EC474B" w:rsidP="00EC474B">
            <w:pPr>
              <w:spacing w:after="160" w:line="360" w:lineRule="auto"/>
              <w:jc w:val="center"/>
              <w:rPr>
                <w:rFonts w:ascii="Century Gothic" w:eastAsiaTheme="minorHAnsi" w:hAnsi="Century Gothic" w:cstheme="minorBidi"/>
                <w:lang w:val="es-MX" w:eastAsia="en-US"/>
              </w:rPr>
            </w:pPr>
            <w:r>
              <w:rPr>
                <w:rFonts w:ascii="Century Gothic" w:eastAsiaTheme="minorHAnsi" w:hAnsi="Century Gothic" w:cstheme="minorBidi"/>
                <w:lang w:val="es-MX" w:eastAsia="en-US"/>
              </w:rPr>
              <w:t>Texto de la Reforma</w:t>
            </w:r>
          </w:p>
        </w:tc>
      </w:tr>
      <w:tr w:rsidR="00EC474B" w:rsidTr="00EC474B">
        <w:tc>
          <w:tcPr>
            <w:tcW w:w="4981" w:type="dxa"/>
          </w:tcPr>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b/>
                <w:bCs/>
                <w:lang w:val="es-MX" w:eastAsia="en-US"/>
              </w:rPr>
              <w:t>ARTICULO 105.</w:t>
            </w:r>
            <w:r w:rsidRPr="00502992">
              <w:rPr>
                <w:rFonts w:ascii="Century Gothic" w:eastAsiaTheme="minorHAnsi" w:hAnsi="Century Gothic" w:cstheme="minorBidi"/>
                <w:lang w:val="es-MX" w:eastAsia="en-US"/>
              </w:rPr>
              <w:t xml:space="preserve"> Son obligaciones del Estado:</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I. </w:t>
            </w:r>
            <w:r w:rsidRPr="00502992">
              <w:rPr>
                <w:rFonts w:ascii="Century Gothic" w:eastAsiaTheme="minorHAnsi" w:hAnsi="Century Gothic" w:cstheme="minorBidi"/>
                <w:lang w:val="es-MX" w:eastAsia="en-US"/>
              </w:rPr>
              <w:tab/>
              <w:t>Proporcionar a los trabajadores las facilidades indispensables para obtener habitaciones cómodas e higiénicas;</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II. </w:t>
            </w:r>
            <w:r w:rsidRPr="00502992">
              <w:rPr>
                <w:rFonts w:ascii="Century Gothic" w:eastAsiaTheme="minorHAnsi" w:hAnsi="Century Gothic" w:cstheme="minorBidi"/>
                <w:lang w:val="es-MX" w:eastAsia="en-US"/>
              </w:rPr>
              <w:tab/>
              <w:t xml:space="preserve">Cumplir con todos los servicios de higiene y de prevención de accidentes a </w:t>
            </w:r>
            <w:r w:rsidRPr="00502992">
              <w:rPr>
                <w:rFonts w:ascii="Century Gothic" w:eastAsiaTheme="minorHAnsi" w:hAnsi="Century Gothic" w:cstheme="minorBidi"/>
                <w:lang w:val="es-MX" w:eastAsia="en-US"/>
              </w:rPr>
              <w:lastRenderedPageBreak/>
              <w:t>que están obligados los patronos en general;</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III. </w:t>
            </w:r>
            <w:r w:rsidRPr="00502992">
              <w:rPr>
                <w:rFonts w:ascii="Century Gothic" w:eastAsiaTheme="minorHAnsi" w:hAnsi="Century Gothic" w:cstheme="minorBidi"/>
                <w:lang w:val="es-MX" w:eastAsia="en-US"/>
              </w:rPr>
              <w:tab/>
              <w:t>Proporcionar al trabajador servicio médico asistencial y farmacéutico que deberá quedar establecido de manera permanente en la forma que se convenga con las instituciones hospitalarias correspondientes;</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IV. </w:t>
            </w:r>
            <w:r w:rsidRPr="00502992">
              <w:rPr>
                <w:rFonts w:ascii="Century Gothic" w:eastAsiaTheme="minorHAnsi" w:hAnsi="Century Gothic" w:cstheme="minorBidi"/>
                <w:lang w:val="es-MX" w:eastAsia="en-US"/>
              </w:rPr>
              <w:tab/>
              <w:t>Cubrir las indemnizaciones por separación injustificada, por los accidentes que sufran los trabajadores con motivo del trabajo o a consecuencias de él, y por las enfermedades profesionales que contraigan en el trabajo que ejecuten o en el ejercicio de la profesión que desempeñen.</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V. </w:t>
            </w:r>
            <w:r w:rsidRPr="00502992">
              <w:rPr>
                <w:rFonts w:ascii="Century Gothic" w:eastAsiaTheme="minorHAnsi" w:hAnsi="Century Gothic" w:cstheme="minorBidi"/>
                <w:lang w:val="es-MX" w:eastAsia="en-US"/>
              </w:rPr>
              <w:tab/>
              <w:t xml:space="preserve">Proporcionar a los trabajadores los útiles, instrumentos, equipos de </w:t>
            </w:r>
            <w:r w:rsidRPr="00502992">
              <w:rPr>
                <w:rFonts w:ascii="Century Gothic" w:eastAsiaTheme="minorHAnsi" w:hAnsi="Century Gothic" w:cstheme="minorBidi"/>
                <w:lang w:val="es-MX" w:eastAsia="en-US"/>
              </w:rPr>
              <w:lastRenderedPageBreak/>
              <w:t>seguridad y material necesarios para ejecutar el trabajo convenido;</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VI. </w:t>
            </w:r>
            <w:r w:rsidRPr="00502992">
              <w:rPr>
                <w:rFonts w:ascii="Century Gothic" w:eastAsiaTheme="minorHAnsi" w:hAnsi="Century Gothic" w:cstheme="minorBidi"/>
                <w:lang w:val="es-MX" w:eastAsia="en-US"/>
              </w:rPr>
              <w:tab/>
              <w:t>Establecer si fuere posible, academias o cursos de capacitación necesarios para que los trabajadores a su servicio que lo deseen, puedan adquirir conocimientos indispensables para ordenar ascensos conforme al escalafón;</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VII. </w:t>
            </w:r>
            <w:r w:rsidRPr="00502992">
              <w:rPr>
                <w:rFonts w:ascii="Century Gothic" w:eastAsiaTheme="minorHAnsi" w:hAnsi="Century Gothic" w:cstheme="minorBidi"/>
                <w:lang w:val="es-MX" w:eastAsia="en-US"/>
              </w:rPr>
              <w:tab/>
              <w:t>Proporcionar, dentro de sus posibilidades económicas, campos deportivos para el desarrollo físico de los trabajadores;</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VIII. </w:t>
            </w:r>
            <w:r w:rsidRPr="00502992">
              <w:rPr>
                <w:rFonts w:ascii="Century Gothic" w:eastAsiaTheme="minorHAnsi" w:hAnsi="Century Gothic" w:cstheme="minorBidi"/>
                <w:lang w:val="es-MX" w:eastAsia="en-US"/>
              </w:rPr>
              <w:tab/>
              <w:t>Conceder licencias con goce de sueldo a los trabajadores que ocupen el cargo de Secretario General del Sindicato y dos miembros más de la Directiva que la misma señale, para el desempeño de las comisiones sindicales que se les confieran;</w:t>
            </w:r>
          </w:p>
          <w:p w:rsidR="00502992" w:rsidRPr="00502992" w:rsidRDefault="00502992" w:rsidP="00502992">
            <w:pPr>
              <w:spacing w:after="160" w:line="360" w:lineRule="auto"/>
              <w:jc w:val="both"/>
              <w:rPr>
                <w:rFonts w:ascii="Century Gothic" w:eastAsiaTheme="minorHAnsi" w:hAnsi="Century Gothic" w:cstheme="minorBidi"/>
                <w:lang w:val="es-MX" w:eastAsia="en-US"/>
              </w:rPr>
            </w:pPr>
          </w:p>
          <w:p w:rsidR="00502992" w:rsidRPr="00502992" w:rsidRDefault="00502992" w:rsidP="00502992">
            <w:pPr>
              <w:spacing w:after="160" w:line="360" w:lineRule="auto"/>
              <w:jc w:val="both"/>
              <w:rPr>
                <w:rFonts w:ascii="Century Gothic" w:eastAsiaTheme="minorHAnsi" w:hAnsi="Century Gothic" w:cstheme="minorBidi"/>
                <w:lang w:val="es-MX" w:eastAsia="en-US"/>
              </w:rPr>
            </w:pPr>
            <w:r w:rsidRPr="00502992">
              <w:rPr>
                <w:rFonts w:ascii="Century Gothic" w:eastAsiaTheme="minorHAnsi" w:hAnsi="Century Gothic" w:cstheme="minorBidi"/>
                <w:lang w:val="es-MX" w:eastAsia="en-US"/>
              </w:rPr>
              <w:t xml:space="preserve">IX. </w:t>
            </w:r>
            <w:r w:rsidRPr="00502992">
              <w:rPr>
                <w:rFonts w:ascii="Century Gothic" w:eastAsiaTheme="minorHAnsi" w:hAnsi="Century Gothic" w:cstheme="minorBidi"/>
                <w:lang w:val="es-MX" w:eastAsia="en-US"/>
              </w:rPr>
              <w:tab/>
              <w:t>Hacer las deducciones que solicite el Sindicato, siempre que se ajusten a los términos de este Código y a los estatutos del Sindicato.</w:t>
            </w:r>
          </w:p>
          <w:p w:rsidR="00EC474B" w:rsidRDefault="00EC474B" w:rsidP="00184C86">
            <w:pPr>
              <w:spacing w:after="160" w:line="360" w:lineRule="auto"/>
              <w:jc w:val="both"/>
              <w:rPr>
                <w:rFonts w:ascii="Century Gothic" w:eastAsiaTheme="minorHAnsi" w:hAnsi="Century Gothic" w:cstheme="minorBidi"/>
                <w:lang w:val="es-MX" w:eastAsia="en-US"/>
              </w:rPr>
            </w:pPr>
          </w:p>
        </w:tc>
        <w:tc>
          <w:tcPr>
            <w:tcW w:w="4981" w:type="dxa"/>
          </w:tcPr>
          <w:p w:rsidR="00502992" w:rsidRPr="00502992" w:rsidRDefault="00502992" w:rsidP="00502992">
            <w:pPr>
              <w:spacing w:after="160" w:line="360" w:lineRule="auto"/>
              <w:jc w:val="both"/>
              <w:rPr>
                <w:rFonts w:ascii="Century Gothic" w:eastAsiaTheme="minorHAnsi" w:hAnsi="Century Gothic" w:cstheme="minorBidi"/>
                <w:lang w:eastAsia="en-US"/>
              </w:rPr>
            </w:pPr>
            <w:r w:rsidRPr="00502992">
              <w:rPr>
                <w:rFonts w:ascii="Century Gothic" w:eastAsiaTheme="minorHAnsi" w:hAnsi="Century Gothic" w:cstheme="minorBidi"/>
                <w:lang w:eastAsia="en-US"/>
              </w:rPr>
              <w:lastRenderedPageBreak/>
              <w:t>ARTÍCULO 105. …</w:t>
            </w:r>
          </w:p>
          <w:p w:rsidR="00502992" w:rsidRPr="00502992" w:rsidRDefault="00502992" w:rsidP="00502992">
            <w:pPr>
              <w:numPr>
                <w:ilvl w:val="0"/>
                <w:numId w:val="47"/>
              </w:numPr>
              <w:spacing w:after="160" w:line="360" w:lineRule="auto"/>
              <w:jc w:val="both"/>
              <w:rPr>
                <w:rFonts w:ascii="Century Gothic" w:eastAsiaTheme="minorHAnsi" w:hAnsi="Century Gothic" w:cstheme="minorBidi"/>
                <w:lang w:eastAsia="en-US"/>
              </w:rPr>
            </w:pPr>
            <w:r w:rsidRPr="00502992">
              <w:rPr>
                <w:rFonts w:ascii="Century Gothic" w:eastAsiaTheme="minorHAnsi" w:hAnsi="Century Gothic" w:cstheme="minorBidi"/>
                <w:lang w:eastAsia="en-US"/>
              </w:rPr>
              <w:t>a IX</w:t>
            </w:r>
          </w:p>
          <w:p w:rsidR="00EC474B" w:rsidRPr="00502992" w:rsidRDefault="00EC474B" w:rsidP="00502992">
            <w:pPr>
              <w:numPr>
                <w:ilvl w:val="0"/>
                <w:numId w:val="48"/>
              </w:numPr>
              <w:spacing w:after="160" w:line="360" w:lineRule="auto"/>
              <w:jc w:val="both"/>
              <w:rPr>
                <w:rFonts w:ascii="Century Gothic" w:eastAsiaTheme="minorHAnsi" w:hAnsi="Century Gothic" w:cstheme="minorBidi"/>
                <w:b/>
                <w:lang w:eastAsia="en-US"/>
              </w:rPr>
            </w:pPr>
            <w:r w:rsidRPr="00502992">
              <w:rPr>
                <w:rFonts w:ascii="Century Gothic" w:eastAsiaTheme="minorHAnsi" w:hAnsi="Century Gothic" w:cstheme="minorBidi"/>
                <w:b/>
                <w:lang w:eastAsia="en-US"/>
              </w:rPr>
              <w:t>Realizar de manera puntual el pago de salario, prestaciones y aguinaldo a sus trabajadores.</w:t>
            </w:r>
          </w:p>
          <w:p w:rsidR="00EC474B" w:rsidRDefault="00EC474B" w:rsidP="00184C86">
            <w:pPr>
              <w:spacing w:after="160" w:line="360" w:lineRule="auto"/>
              <w:jc w:val="both"/>
              <w:rPr>
                <w:rFonts w:ascii="Century Gothic" w:eastAsiaTheme="minorHAnsi" w:hAnsi="Century Gothic" w:cstheme="minorBidi"/>
                <w:lang w:val="es-MX" w:eastAsia="en-US"/>
              </w:rPr>
            </w:pPr>
          </w:p>
        </w:tc>
      </w:tr>
      <w:tr w:rsidR="00502992" w:rsidTr="00EC474B">
        <w:tc>
          <w:tcPr>
            <w:tcW w:w="4981" w:type="dxa"/>
          </w:tcPr>
          <w:p w:rsidR="00502992" w:rsidRDefault="00502992" w:rsidP="00502992">
            <w:pPr>
              <w:spacing w:after="160" w:line="360" w:lineRule="auto"/>
              <w:jc w:val="both"/>
              <w:rPr>
                <w:rFonts w:ascii="Century Gothic" w:eastAsiaTheme="minorHAnsi" w:hAnsi="Century Gothic" w:cstheme="minorBidi"/>
                <w:b/>
                <w:bCs/>
                <w:lang w:val="es-MX" w:eastAsia="en-US"/>
              </w:rPr>
            </w:pPr>
            <w:r>
              <w:rPr>
                <w:rFonts w:ascii="Century Gothic" w:eastAsiaTheme="minorHAnsi" w:hAnsi="Century Gothic" w:cstheme="minorBidi"/>
                <w:b/>
                <w:bCs/>
                <w:lang w:val="es-MX" w:eastAsia="en-US"/>
              </w:rPr>
              <w:lastRenderedPageBreak/>
              <w:t>No existe en la ley vigente.</w:t>
            </w:r>
          </w:p>
          <w:p w:rsidR="00502992" w:rsidRDefault="00502992" w:rsidP="00502992">
            <w:pPr>
              <w:spacing w:after="160" w:line="360" w:lineRule="auto"/>
              <w:jc w:val="both"/>
              <w:rPr>
                <w:rFonts w:ascii="Century Gothic" w:eastAsiaTheme="minorHAnsi" w:hAnsi="Century Gothic" w:cstheme="minorBidi"/>
                <w:b/>
                <w:bCs/>
                <w:lang w:val="es-MX" w:eastAsia="en-US"/>
              </w:rPr>
            </w:pPr>
          </w:p>
          <w:p w:rsidR="00502992" w:rsidRDefault="00502992" w:rsidP="00502992">
            <w:pPr>
              <w:spacing w:after="160" w:line="360" w:lineRule="auto"/>
              <w:jc w:val="both"/>
              <w:rPr>
                <w:rFonts w:ascii="Century Gothic" w:eastAsiaTheme="minorHAnsi" w:hAnsi="Century Gothic" w:cstheme="minorBidi"/>
                <w:b/>
                <w:bCs/>
                <w:lang w:val="es-MX" w:eastAsia="en-US"/>
              </w:rPr>
            </w:pPr>
          </w:p>
          <w:p w:rsidR="00502992" w:rsidRDefault="00502992" w:rsidP="00502992">
            <w:pPr>
              <w:spacing w:after="160" w:line="360" w:lineRule="auto"/>
              <w:jc w:val="both"/>
              <w:rPr>
                <w:rFonts w:ascii="Century Gothic" w:eastAsiaTheme="minorHAnsi" w:hAnsi="Century Gothic" w:cstheme="minorBidi"/>
                <w:b/>
                <w:bCs/>
                <w:lang w:val="es-MX" w:eastAsia="en-US"/>
              </w:rPr>
            </w:pPr>
          </w:p>
          <w:p w:rsidR="00502992" w:rsidRPr="00502992" w:rsidRDefault="00502992" w:rsidP="00502992">
            <w:pPr>
              <w:spacing w:after="160" w:line="360" w:lineRule="auto"/>
              <w:jc w:val="both"/>
              <w:rPr>
                <w:rFonts w:ascii="Century Gothic" w:eastAsiaTheme="minorHAnsi" w:hAnsi="Century Gothic" w:cstheme="minorBidi"/>
                <w:b/>
                <w:bCs/>
                <w:lang w:val="es-MX" w:eastAsia="en-US"/>
              </w:rPr>
            </w:pPr>
            <w:r w:rsidRPr="00502992">
              <w:rPr>
                <w:rFonts w:ascii="Century Gothic" w:eastAsiaTheme="minorHAnsi" w:hAnsi="Century Gothic" w:cstheme="minorBidi"/>
                <w:b/>
                <w:bCs/>
                <w:lang w:val="es-MX" w:eastAsia="en-US"/>
              </w:rPr>
              <w:t>No existe en la ley vigente.</w:t>
            </w:r>
          </w:p>
        </w:tc>
        <w:tc>
          <w:tcPr>
            <w:tcW w:w="4981" w:type="dxa"/>
          </w:tcPr>
          <w:p w:rsidR="00502992" w:rsidRPr="00502992" w:rsidRDefault="00502992" w:rsidP="00502992">
            <w:pPr>
              <w:spacing w:after="160" w:line="360" w:lineRule="auto"/>
              <w:jc w:val="both"/>
              <w:rPr>
                <w:rFonts w:ascii="Century Gothic" w:eastAsiaTheme="minorHAnsi" w:hAnsi="Century Gothic" w:cstheme="minorBidi"/>
                <w:b/>
                <w:lang w:eastAsia="en-US"/>
              </w:rPr>
            </w:pPr>
            <w:r w:rsidRPr="00502992">
              <w:rPr>
                <w:rFonts w:ascii="Century Gothic" w:eastAsiaTheme="minorHAnsi" w:hAnsi="Century Gothic" w:cstheme="minorBidi"/>
                <w:b/>
                <w:lang w:eastAsia="en-US"/>
              </w:rPr>
              <w:t xml:space="preserve">ARTÍCULO 97 BIS.- Los plazos para el pago del salario nunca podrán ser mayores de quince días para los </w:t>
            </w:r>
            <w:r w:rsidRPr="00502992">
              <w:rPr>
                <w:rFonts w:ascii="Century Gothic" w:eastAsiaTheme="minorHAnsi" w:hAnsi="Century Gothic" w:cstheme="minorBidi"/>
                <w:b/>
                <w:lang w:val="es-MX" w:eastAsia="en-US"/>
              </w:rPr>
              <w:t>funcionarios, empleados y trabajadores</w:t>
            </w:r>
            <w:r>
              <w:rPr>
                <w:rFonts w:ascii="Century Gothic" w:eastAsiaTheme="minorHAnsi" w:hAnsi="Century Gothic" w:cstheme="minorBidi"/>
                <w:b/>
                <w:lang w:val="es-MX" w:eastAsia="en-US"/>
              </w:rPr>
              <w:t xml:space="preserve"> al Servicio del Estado.</w:t>
            </w:r>
          </w:p>
          <w:p w:rsidR="00502992" w:rsidRPr="00502992" w:rsidRDefault="00502992" w:rsidP="00502992">
            <w:pPr>
              <w:spacing w:after="160" w:line="360" w:lineRule="auto"/>
              <w:jc w:val="both"/>
              <w:rPr>
                <w:rFonts w:ascii="Century Gothic" w:eastAsiaTheme="minorHAnsi" w:hAnsi="Century Gothic" w:cstheme="minorBidi"/>
                <w:b/>
                <w:lang w:eastAsia="en-US"/>
              </w:rPr>
            </w:pPr>
          </w:p>
          <w:p w:rsidR="00502992" w:rsidRDefault="00502992" w:rsidP="00502992">
            <w:pPr>
              <w:spacing w:after="160" w:line="360" w:lineRule="auto"/>
              <w:jc w:val="both"/>
              <w:rPr>
                <w:rFonts w:ascii="Century Gothic" w:eastAsiaTheme="minorHAnsi" w:hAnsi="Century Gothic" w:cstheme="minorBidi"/>
                <w:b/>
                <w:lang w:eastAsia="en-US"/>
              </w:rPr>
            </w:pPr>
            <w:r w:rsidRPr="00502992">
              <w:rPr>
                <w:rFonts w:ascii="Century Gothic" w:eastAsiaTheme="minorHAnsi" w:hAnsi="Century Gothic" w:cstheme="minorBidi"/>
                <w:b/>
                <w:lang w:eastAsia="en-US"/>
              </w:rPr>
              <w:t xml:space="preserve">ARTÍCULO 97 TER.- Se fincará responsabilidad a los servidores públicos que con motivo de su función retrasaren el pago del salario que corresponda a los </w:t>
            </w:r>
            <w:r w:rsidRPr="00502992">
              <w:rPr>
                <w:rFonts w:ascii="Century Gothic" w:eastAsiaTheme="minorHAnsi" w:hAnsi="Century Gothic" w:cstheme="minorBidi"/>
                <w:b/>
                <w:lang w:val="es-MX" w:eastAsia="en-US"/>
              </w:rPr>
              <w:t>funcionarios, empleados y trabajadores</w:t>
            </w:r>
            <w:r>
              <w:rPr>
                <w:rFonts w:ascii="Century Gothic" w:eastAsiaTheme="minorHAnsi" w:hAnsi="Century Gothic" w:cstheme="minorBidi"/>
                <w:b/>
                <w:lang w:val="es-MX" w:eastAsia="en-US"/>
              </w:rPr>
              <w:t xml:space="preserve"> al Servicio del Estado, </w:t>
            </w:r>
            <w:r w:rsidRPr="00502992">
              <w:rPr>
                <w:rFonts w:ascii="Century Gothic" w:eastAsiaTheme="minorHAnsi" w:hAnsi="Century Gothic" w:cstheme="minorBidi"/>
                <w:b/>
                <w:lang w:eastAsia="en-US"/>
              </w:rPr>
              <w:t xml:space="preserve">de acuerdo a los plazos señalados en este Código. </w:t>
            </w:r>
          </w:p>
          <w:p w:rsidR="00502992" w:rsidRPr="00502992" w:rsidRDefault="00502992" w:rsidP="00502992">
            <w:pPr>
              <w:spacing w:after="160" w:line="360" w:lineRule="auto"/>
              <w:jc w:val="both"/>
              <w:rPr>
                <w:rFonts w:ascii="Century Gothic" w:eastAsiaTheme="minorHAnsi" w:hAnsi="Century Gothic" w:cstheme="minorBidi"/>
                <w:b/>
                <w:lang w:eastAsia="en-US"/>
              </w:rPr>
            </w:pPr>
            <w:r w:rsidRPr="00502992">
              <w:rPr>
                <w:rFonts w:ascii="Century Gothic" w:eastAsiaTheme="minorHAnsi" w:hAnsi="Century Gothic" w:cstheme="minorBidi"/>
                <w:b/>
                <w:lang w:eastAsia="en-US"/>
              </w:rPr>
              <w:t xml:space="preserve">El procedimiento de sanción a los servidores públicos se hará de conformidad a lo que establece la Ley </w:t>
            </w:r>
            <w:r w:rsidRPr="00502992">
              <w:rPr>
                <w:rFonts w:ascii="Century Gothic" w:eastAsiaTheme="minorHAnsi" w:hAnsi="Century Gothic" w:cstheme="minorBidi"/>
                <w:b/>
                <w:lang w:eastAsia="en-US"/>
              </w:rPr>
              <w:lastRenderedPageBreak/>
              <w:t>General de Res</w:t>
            </w:r>
            <w:r>
              <w:rPr>
                <w:rFonts w:ascii="Century Gothic" w:eastAsiaTheme="minorHAnsi" w:hAnsi="Century Gothic" w:cstheme="minorBidi"/>
                <w:b/>
                <w:lang w:eastAsia="en-US"/>
              </w:rPr>
              <w:t>ponsabilidades Administrativas.</w:t>
            </w:r>
          </w:p>
        </w:tc>
      </w:tr>
    </w:tbl>
    <w:p w:rsidR="00EC474B" w:rsidRPr="00EC474B" w:rsidRDefault="00EC474B" w:rsidP="00184C86">
      <w:pPr>
        <w:spacing w:after="160" w:line="360" w:lineRule="auto"/>
        <w:jc w:val="both"/>
        <w:rPr>
          <w:rFonts w:ascii="Century Gothic" w:eastAsiaTheme="minorHAnsi" w:hAnsi="Century Gothic" w:cstheme="minorBidi"/>
          <w:lang w:val="es-MX" w:eastAsia="en-US"/>
        </w:rPr>
      </w:pPr>
    </w:p>
    <w:p w:rsidR="004469F7" w:rsidRPr="00EC474B" w:rsidRDefault="004469F7" w:rsidP="0004039A">
      <w:pPr>
        <w:spacing w:line="360" w:lineRule="auto"/>
        <w:jc w:val="both"/>
        <w:rPr>
          <w:rFonts w:ascii="Century Gothic" w:eastAsiaTheme="minorHAnsi" w:hAnsi="Century Gothic" w:cstheme="minorBidi"/>
          <w:lang w:val="es-MX" w:eastAsia="en-US"/>
        </w:rPr>
      </w:pPr>
      <w:r w:rsidRPr="00EC474B">
        <w:rPr>
          <w:rFonts w:ascii="Century Gothic" w:eastAsia="Arial" w:hAnsi="Century Gothic" w:cs="Arial"/>
        </w:rPr>
        <w:t>Por lo anteriormente expuesto, con fundamento en lo dispuesto por los artículos 57 y 58 de la Constitución Política del Estado, así como 87, 88 y 111 de la Ley Orgánica del Poder Legislativo, la Comisión Primera de Gobernación y Puntos Constitucionales somete a la consideración del Pleno el presente proyecto con carácter de:</w:t>
      </w:r>
    </w:p>
    <w:p w:rsidR="004469F7" w:rsidRPr="00EC474B" w:rsidRDefault="004469F7" w:rsidP="0004039A">
      <w:pPr>
        <w:pStyle w:val="Normal1"/>
        <w:tabs>
          <w:tab w:val="left" w:pos="993"/>
        </w:tabs>
        <w:spacing w:line="360" w:lineRule="auto"/>
        <w:jc w:val="both"/>
        <w:rPr>
          <w:rFonts w:ascii="Century Gothic" w:eastAsia="Arial" w:hAnsi="Century Gothic" w:cs="Arial"/>
          <w:sz w:val="28"/>
          <w:szCs w:val="28"/>
        </w:rPr>
      </w:pPr>
    </w:p>
    <w:p w:rsidR="004469F7" w:rsidRPr="00EC474B" w:rsidRDefault="004469F7" w:rsidP="0004039A">
      <w:pPr>
        <w:pStyle w:val="Normal1"/>
        <w:tabs>
          <w:tab w:val="left" w:pos="993"/>
        </w:tabs>
        <w:spacing w:line="360" w:lineRule="auto"/>
        <w:jc w:val="center"/>
        <w:rPr>
          <w:rFonts w:ascii="Century Gothic" w:eastAsia="Arial" w:hAnsi="Century Gothic" w:cs="Arial"/>
          <w:b/>
          <w:sz w:val="28"/>
          <w:szCs w:val="28"/>
        </w:rPr>
      </w:pPr>
      <w:r w:rsidRPr="00EC474B">
        <w:rPr>
          <w:rFonts w:ascii="Century Gothic" w:eastAsia="Arial" w:hAnsi="Century Gothic" w:cs="Arial"/>
          <w:b/>
          <w:sz w:val="28"/>
          <w:szCs w:val="28"/>
        </w:rPr>
        <w:t>DECRETO</w:t>
      </w:r>
    </w:p>
    <w:p w:rsidR="00EC474B" w:rsidRDefault="00E241A9" w:rsidP="00EC474B">
      <w:pPr>
        <w:overflowPunct w:val="0"/>
        <w:autoSpaceDE w:val="0"/>
        <w:autoSpaceDN w:val="0"/>
        <w:adjustRightInd w:val="0"/>
        <w:spacing w:line="360" w:lineRule="auto"/>
        <w:jc w:val="both"/>
        <w:textAlignment w:val="baseline"/>
        <w:rPr>
          <w:rFonts w:ascii="Century Gothic" w:hAnsi="Century Gothic" w:cs="Arial"/>
          <w:lang w:eastAsia="es-ES"/>
        </w:rPr>
      </w:pPr>
      <w:r>
        <w:rPr>
          <w:rFonts w:ascii="Century Gothic" w:hAnsi="Century Gothic" w:cs="Arial"/>
          <w:b/>
          <w:bCs/>
          <w:sz w:val="28"/>
          <w:szCs w:val="28"/>
          <w:lang w:val="es-MX" w:eastAsia="es-ES"/>
        </w:rPr>
        <w:t xml:space="preserve">ARTÍCULO </w:t>
      </w:r>
      <w:r w:rsidR="00EC474B" w:rsidRPr="00EC474B">
        <w:rPr>
          <w:rFonts w:ascii="Century Gothic" w:hAnsi="Century Gothic" w:cs="Arial"/>
          <w:b/>
          <w:bCs/>
          <w:sz w:val="28"/>
          <w:szCs w:val="28"/>
          <w:lang w:val="es-MX" w:eastAsia="es-ES"/>
        </w:rPr>
        <w:t>ÚNICO.-</w:t>
      </w:r>
      <w:r w:rsidR="00EC474B" w:rsidRPr="00EC474B">
        <w:rPr>
          <w:rFonts w:ascii="Century Gothic" w:hAnsi="Century Gothic" w:cs="Arial"/>
          <w:lang w:eastAsia="es-ES"/>
        </w:rPr>
        <w:t xml:space="preserve"> Se adicionan</w:t>
      </w:r>
      <w:r w:rsidR="00EC474B" w:rsidRPr="00EC474B">
        <w:rPr>
          <w:rFonts w:ascii="Century Gothic" w:hAnsi="Century Gothic" w:cs="Arial"/>
          <w:lang w:val="es-MX" w:eastAsia="es-ES"/>
        </w:rPr>
        <w:t xml:space="preserve"> </w:t>
      </w:r>
      <w:r w:rsidR="00CA031B">
        <w:rPr>
          <w:rFonts w:ascii="Century Gothic" w:hAnsi="Century Gothic" w:cs="Arial"/>
          <w:lang w:val="es-MX" w:eastAsia="es-ES"/>
        </w:rPr>
        <w:t>los</w:t>
      </w:r>
      <w:r w:rsidR="00CA031B" w:rsidRPr="00CA031B">
        <w:rPr>
          <w:rFonts w:ascii="Century Gothic" w:hAnsi="Century Gothic" w:cs="Arial"/>
          <w:lang w:val="it-IT" w:eastAsia="es-ES"/>
        </w:rPr>
        <w:t xml:space="preserve"> </w:t>
      </w:r>
      <w:r w:rsidR="00CA031B" w:rsidRPr="00EC474B">
        <w:rPr>
          <w:rFonts w:ascii="Century Gothic" w:hAnsi="Century Gothic" w:cs="Arial"/>
          <w:lang w:val="it-IT" w:eastAsia="es-ES"/>
        </w:rPr>
        <w:t>art</w:t>
      </w:r>
      <w:r w:rsidR="00CA031B" w:rsidRPr="00EC474B">
        <w:rPr>
          <w:rFonts w:ascii="Century Gothic" w:hAnsi="Century Gothic" w:cs="Arial"/>
          <w:lang w:val="es-MX" w:eastAsia="es-ES"/>
        </w:rPr>
        <w:t>í</w:t>
      </w:r>
      <w:r w:rsidR="00CA031B" w:rsidRPr="00EC474B">
        <w:rPr>
          <w:rFonts w:ascii="Century Gothic" w:hAnsi="Century Gothic" w:cs="Arial"/>
          <w:lang w:val="pt-PT" w:eastAsia="es-ES"/>
        </w:rPr>
        <w:t>culos 97 BIS</w:t>
      </w:r>
      <w:r w:rsidR="00CA031B">
        <w:rPr>
          <w:rFonts w:ascii="Century Gothic" w:hAnsi="Century Gothic" w:cs="Arial"/>
          <w:lang w:eastAsia="es-ES"/>
        </w:rPr>
        <w:t>,</w:t>
      </w:r>
      <w:r w:rsidR="00CA031B" w:rsidRPr="00EC474B">
        <w:rPr>
          <w:rFonts w:ascii="Century Gothic" w:hAnsi="Century Gothic" w:cs="Arial"/>
          <w:lang w:eastAsia="es-ES"/>
        </w:rPr>
        <w:t xml:space="preserve"> 97 TER</w:t>
      </w:r>
      <w:r w:rsidR="00CA031B">
        <w:rPr>
          <w:rFonts w:ascii="Century Gothic" w:hAnsi="Century Gothic" w:cs="Arial"/>
          <w:lang w:eastAsia="es-ES"/>
        </w:rPr>
        <w:t>;</w:t>
      </w:r>
      <w:r w:rsidR="00CA031B" w:rsidRPr="00CA031B">
        <w:rPr>
          <w:rFonts w:ascii="Century Gothic" w:hAnsi="Century Gothic" w:cs="Arial"/>
          <w:lang w:val="es-MX" w:eastAsia="es-ES"/>
        </w:rPr>
        <w:t xml:space="preserve"> </w:t>
      </w:r>
      <w:r w:rsidR="00CA031B">
        <w:rPr>
          <w:rFonts w:ascii="Century Gothic" w:hAnsi="Century Gothic" w:cs="Arial"/>
          <w:lang w:val="es-MX" w:eastAsia="es-ES"/>
        </w:rPr>
        <w:t>así como</w:t>
      </w:r>
      <w:r w:rsidR="00CA031B" w:rsidRPr="00CA031B">
        <w:rPr>
          <w:rFonts w:ascii="Century Gothic" w:hAnsi="Century Gothic" w:cs="Arial"/>
          <w:lang w:val="es-MX" w:eastAsia="es-ES"/>
        </w:rPr>
        <w:t xml:space="preserve"> </w:t>
      </w:r>
      <w:r>
        <w:rPr>
          <w:rFonts w:ascii="Century Gothic" w:hAnsi="Century Gothic" w:cs="Arial"/>
          <w:lang w:val="es-MX" w:eastAsia="es-ES"/>
        </w:rPr>
        <w:t xml:space="preserve">al artículo 105, </w:t>
      </w:r>
      <w:r w:rsidR="00CA031B">
        <w:rPr>
          <w:rFonts w:ascii="Century Gothic" w:hAnsi="Century Gothic" w:cs="Arial"/>
          <w:lang w:val="es-MX" w:eastAsia="es-ES"/>
        </w:rPr>
        <w:t>la fracción X</w:t>
      </w:r>
      <w:r w:rsidR="00EC474B" w:rsidRPr="00EC474B">
        <w:rPr>
          <w:rFonts w:ascii="Century Gothic" w:hAnsi="Century Gothic" w:cs="Arial"/>
          <w:lang w:eastAsia="es-ES"/>
        </w:rPr>
        <w:t xml:space="preserve">, </w:t>
      </w:r>
      <w:r w:rsidR="00903BE2">
        <w:rPr>
          <w:rFonts w:ascii="Century Gothic" w:hAnsi="Century Gothic" w:cs="Arial"/>
          <w:lang w:eastAsia="es-ES"/>
        </w:rPr>
        <w:t xml:space="preserve">todos </w:t>
      </w:r>
      <w:r w:rsidR="00EC474B">
        <w:rPr>
          <w:rFonts w:ascii="Century Gothic" w:hAnsi="Century Gothic" w:cs="Arial"/>
          <w:lang w:eastAsia="es-ES"/>
        </w:rPr>
        <w:t>del</w:t>
      </w:r>
      <w:r w:rsidR="00EC474B" w:rsidRPr="00EC474B">
        <w:rPr>
          <w:rFonts w:ascii="Century Gothic" w:hAnsi="Century Gothic" w:cs="Arial"/>
          <w:lang w:eastAsia="es-ES"/>
        </w:rPr>
        <w:t xml:space="preserve"> Código Administrativo del Estado de Chihuahua, para quedar </w:t>
      </w:r>
      <w:r w:rsidR="00903BE2">
        <w:rPr>
          <w:rFonts w:ascii="Century Gothic" w:hAnsi="Century Gothic" w:cs="Arial"/>
          <w:lang w:eastAsia="es-ES"/>
        </w:rPr>
        <w:t xml:space="preserve">redactados </w:t>
      </w:r>
      <w:r w:rsidR="00EC474B" w:rsidRPr="00EC474B">
        <w:rPr>
          <w:rFonts w:ascii="Century Gothic" w:hAnsi="Century Gothic" w:cs="Arial"/>
          <w:lang w:eastAsia="es-ES"/>
        </w:rPr>
        <w:t>de la siguiente manera:</w:t>
      </w:r>
      <w:bookmarkStart w:id="0" w:name="_GoBack"/>
      <w:bookmarkEnd w:id="0"/>
    </w:p>
    <w:p w:rsidR="00CA031B" w:rsidRDefault="00CA031B" w:rsidP="00EC474B">
      <w:pPr>
        <w:overflowPunct w:val="0"/>
        <w:autoSpaceDE w:val="0"/>
        <w:autoSpaceDN w:val="0"/>
        <w:adjustRightInd w:val="0"/>
        <w:spacing w:line="360" w:lineRule="auto"/>
        <w:jc w:val="both"/>
        <w:textAlignment w:val="baseline"/>
        <w:rPr>
          <w:rFonts w:ascii="Century Gothic" w:hAnsi="Century Gothic" w:cs="Arial"/>
          <w:lang w:eastAsia="es-ES"/>
        </w:rPr>
      </w:pPr>
    </w:p>
    <w:p w:rsidR="00CA031B" w:rsidRPr="00502992" w:rsidRDefault="00CA031B" w:rsidP="00CA031B">
      <w:pPr>
        <w:overflowPunct w:val="0"/>
        <w:autoSpaceDE w:val="0"/>
        <w:autoSpaceDN w:val="0"/>
        <w:adjustRightInd w:val="0"/>
        <w:spacing w:line="360" w:lineRule="auto"/>
        <w:jc w:val="both"/>
        <w:textAlignment w:val="baseline"/>
        <w:rPr>
          <w:rFonts w:ascii="Century Gothic" w:hAnsi="Century Gothic" w:cs="Arial"/>
          <w:b/>
          <w:lang w:eastAsia="es-ES"/>
        </w:rPr>
      </w:pPr>
      <w:r w:rsidRPr="00502992">
        <w:rPr>
          <w:rFonts w:ascii="Century Gothic" w:hAnsi="Century Gothic" w:cs="Arial"/>
          <w:b/>
          <w:lang w:eastAsia="es-ES"/>
        </w:rPr>
        <w:t>ARTÍCULO 97 BIS.- Los plazos para el pago del salario nunca podrán se</w:t>
      </w:r>
      <w:r>
        <w:rPr>
          <w:rFonts w:ascii="Century Gothic" w:hAnsi="Century Gothic" w:cs="Arial"/>
          <w:b/>
          <w:lang w:eastAsia="es-ES"/>
        </w:rPr>
        <w:t>r mayores de quince días para la</w:t>
      </w:r>
      <w:r w:rsidRPr="00502992">
        <w:rPr>
          <w:rFonts w:ascii="Century Gothic" w:hAnsi="Century Gothic" w:cs="Arial"/>
          <w:b/>
          <w:lang w:eastAsia="es-ES"/>
        </w:rPr>
        <w:t>s</w:t>
      </w:r>
      <w:r>
        <w:rPr>
          <w:rFonts w:ascii="Century Gothic" w:hAnsi="Century Gothic" w:cs="Arial"/>
          <w:b/>
          <w:lang w:eastAsia="es-ES"/>
        </w:rPr>
        <w:t xml:space="preserve"> personas funcionarias, empleadas y trabajadora</w:t>
      </w:r>
      <w:r w:rsidRPr="00502992">
        <w:rPr>
          <w:rFonts w:ascii="Century Gothic" w:hAnsi="Century Gothic" w:cs="Arial"/>
          <w:b/>
          <w:lang w:eastAsia="es-ES"/>
        </w:rPr>
        <w:t>s</w:t>
      </w:r>
      <w:r>
        <w:rPr>
          <w:rFonts w:ascii="Century Gothic" w:hAnsi="Century Gothic" w:cs="Arial"/>
          <w:b/>
          <w:lang w:eastAsia="es-ES"/>
        </w:rPr>
        <w:t xml:space="preserve"> al s</w:t>
      </w:r>
      <w:r w:rsidRPr="00502992">
        <w:rPr>
          <w:rFonts w:ascii="Century Gothic" w:hAnsi="Century Gothic" w:cs="Arial"/>
          <w:b/>
          <w:lang w:eastAsia="es-ES"/>
        </w:rPr>
        <w:t>ervicio del Estado.</w:t>
      </w:r>
    </w:p>
    <w:p w:rsidR="00CA031B" w:rsidRPr="00502992" w:rsidRDefault="00CA031B" w:rsidP="00CA031B">
      <w:pPr>
        <w:overflowPunct w:val="0"/>
        <w:autoSpaceDE w:val="0"/>
        <w:autoSpaceDN w:val="0"/>
        <w:adjustRightInd w:val="0"/>
        <w:spacing w:line="360" w:lineRule="auto"/>
        <w:jc w:val="both"/>
        <w:textAlignment w:val="baseline"/>
        <w:rPr>
          <w:rFonts w:ascii="Century Gothic" w:hAnsi="Century Gothic" w:cs="Arial"/>
          <w:b/>
          <w:lang w:eastAsia="es-ES"/>
        </w:rPr>
      </w:pPr>
    </w:p>
    <w:p w:rsidR="00CA031B" w:rsidRPr="00502992" w:rsidRDefault="00CA031B" w:rsidP="00CA031B">
      <w:pPr>
        <w:overflowPunct w:val="0"/>
        <w:autoSpaceDE w:val="0"/>
        <w:autoSpaceDN w:val="0"/>
        <w:adjustRightInd w:val="0"/>
        <w:spacing w:line="360" w:lineRule="auto"/>
        <w:jc w:val="both"/>
        <w:textAlignment w:val="baseline"/>
        <w:rPr>
          <w:rFonts w:ascii="Century Gothic" w:hAnsi="Century Gothic" w:cs="Arial"/>
          <w:b/>
          <w:lang w:eastAsia="es-ES"/>
        </w:rPr>
      </w:pPr>
      <w:r w:rsidRPr="00502992">
        <w:rPr>
          <w:rFonts w:ascii="Century Gothic" w:hAnsi="Century Gothic" w:cs="Arial"/>
          <w:b/>
          <w:lang w:eastAsia="es-ES"/>
        </w:rPr>
        <w:t xml:space="preserve">ARTÍCULO 97 TER.- </w:t>
      </w:r>
      <w:r>
        <w:rPr>
          <w:rFonts w:ascii="Century Gothic" w:hAnsi="Century Gothic" w:cs="Arial"/>
          <w:b/>
          <w:lang w:eastAsia="es-ES"/>
        </w:rPr>
        <w:t>Se fincará responsabilidad a las servidoras y</w:t>
      </w:r>
      <w:r w:rsidRPr="00502992">
        <w:rPr>
          <w:rFonts w:ascii="Century Gothic" w:hAnsi="Century Gothic" w:cs="Arial"/>
          <w:b/>
          <w:lang w:eastAsia="es-ES"/>
        </w:rPr>
        <w:t xml:space="preserve"> servidores públicos que con motivo de su función retrasaren el pago </w:t>
      </w:r>
      <w:r>
        <w:rPr>
          <w:rFonts w:ascii="Century Gothic" w:hAnsi="Century Gothic" w:cs="Arial"/>
          <w:b/>
          <w:lang w:eastAsia="es-ES"/>
        </w:rPr>
        <w:t>del salario que corresponda a la</w:t>
      </w:r>
      <w:r w:rsidRPr="00502992">
        <w:rPr>
          <w:rFonts w:ascii="Century Gothic" w:hAnsi="Century Gothic" w:cs="Arial"/>
          <w:b/>
          <w:lang w:eastAsia="es-ES"/>
        </w:rPr>
        <w:t>s</w:t>
      </w:r>
      <w:r>
        <w:rPr>
          <w:rFonts w:ascii="Century Gothic" w:hAnsi="Century Gothic" w:cs="Arial"/>
          <w:b/>
          <w:lang w:eastAsia="es-ES"/>
        </w:rPr>
        <w:t xml:space="preserve"> personas funcionarias, empleadas y trabajadoras al s</w:t>
      </w:r>
      <w:r w:rsidRPr="00502992">
        <w:rPr>
          <w:rFonts w:ascii="Century Gothic" w:hAnsi="Century Gothic" w:cs="Arial"/>
          <w:b/>
          <w:lang w:eastAsia="es-ES"/>
        </w:rPr>
        <w:t>ervicio del Estado, de acuerdo a los plazos señalados en este Código.</w:t>
      </w:r>
    </w:p>
    <w:p w:rsidR="00CA031B" w:rsidRPr="00EC474B" w:rsidRDefault="00CA031B" w:rsidP="00CA031B">
      <w:pPr>
        <w:overflowPunct w:val="0"/>
        <w:autoSpaceDE w:val="0"/>
        <w:autoSpaceDN w:val="0"/>
        <w:adjustRightInd w:val="0"/>
        <w:spacing w:line="360" w:lineRule="auto"/>
        <w:jc w:val="both"/>
        <w:textAlignment w:val="baseline"/>
        <w:rPr>
          <w:rFonts w:ascii="Century Gothic" w:hAnsi="Century Gothic" w:cs="Arial"/>
          <w:lang w:eastAsia="es-ES"/>
        </w:rPr>
      </w:pPr>
    </w:p>
    <w:p w:rsidR="00CA031B" w:rsidRPr="00502992" w:rsidRDefault="00CA031B" w:rsidP="00CA031B">
      <w:pPr>
        <w:overflowPunct w:val="0"/>
        <w:autoSpaceDE w:val="0"/>
        <w:autoSpaceDN w:val="0"/>
        <w:adjustRightInd w:val="0"/>
        <w:spacing w:line="360" w:lineRule="auto"/>
        <w:jc w:val="both"/>
        <w:textAlignment w:val="baseline"/>
        <w:rPr>
          <w:rFonts w:ascii="Century Gothic" w:hAnsi="Century Gothic" w:cs="Arial"/>
          <w:b/>
          <w:lang w:eastAsia="es-ES"/>
        </w:rPr>
      </w:pPr>
      <w:r w:rsidRPr="00502992">
        <w:rPr>
          <w:rFonts w:ascii="Century Gothic" w:hAnsi="Century Gothic" w:cs="Arial"/>
          <w:b/>
          <w:lang w:eastAsia="es-ES"/>
        </w:rPr>
        <w:t xml:space="preserve">El procedimiento de sanción a </w:t>
      </w:r>
      <w:r>
        <w:rPr>
          <w:rFonts w:ascii="Century Gothic" w:hAnsi="Century Gothic" w:cs="Arial"/>
          <w:b/>
          <w:lang w:eastAsia="es-ES"/>
        </w:rPr>
        <w:t xml:space="preserve">las servidoras y </w:t>
      </w:r>
      <w:r w:rsidRPr="00502992">
        <w:rPr>
          <w:rFonts w:ascii="Century Gothic" w:hAnsi="Century Gothic" w:cs="Arial"/>
          <w:b/>
          <w:lang w:eastAsia="es-ES"/>
        </w:rPr>
        <w:t>servidores públicos se hará de conformidad a lo que establece la Ley General de Responsabilidades Administrativas.</w:t>
      </w:r>
    </w:p>
    <w:p w:rsidR="00CA031B" w:rsidRPr="00502992" w:rsidRDefault="00CA031B" w:rsidP="00CA031B">
      <w:pPr>
        <w:overflowPunct w:val="0"/>
        <w:autoSpaceDE w:val="0"/>
        <w:autoSpaceDN w:val="0"/>
        <w:adjustRightInd w:val="0"/>
        <w:spacing w:line="360" w:lineRule="auto"/>
        <w:jc w:val="both"/>
        <w:textAlignment w:val="baseline"/>
        <w:rPr>
          <w:rFonts w:ascii="Century Gothic" w:hAnsi="Century Gothic" w:cs="Arial"/>
          <w:sz w:val="28"/>
          <w:szCs w:val="28"/>
          <w:lang w:val="es-MX" w:eastAsia="es-ES"/>
        </w:rPr>
      </w:pPr>
    </w:p>
    <w:p w:rsidR="00EC474B" w:rsidRDefault="00EC474B" w:rsidP="00EC474B">
      <w:pPr>
        <w:overflowPunct w:val="0"/>
        <w:autoSpaceDE w:val="0"/>
        <w:autoSpaceDN w:val="0"/>
        <w:adjustRightInd w:val="0"/>
        <w:spacing w:line="360" w:lineRule="auto"/>
        <w:jc w:val="both"/>
        <w:textAlignment w:val="baseline"/>
        <w:rPr>
          <w:rFonts w:ascii="Century Gothic" w:hAnsi="Century Gothic" w:cs="Arial"/>
          <w:lang w:eastAsia="es-ES"/>
        </w:rPr>
      </w:pPr>
    </w:p>
    <w:p w:rsidR="00CA031B" w:rsidRDefault="00CA031B" w:rsidP="00EC474B">
      <w:pPr>
        <w:overflowPunct w:val="0"/>
        <w:autoSpaceDE w:val="0"/>
        <w:autoSpaceDN w:val="0"/>
        <w:adjustRightInd w:val="0"/>
        <w:spacing w:line="360" w:lineRule="auto"/>
        <w:jc w:val="both"/>
        <w:textAlignment w:val="baseline"/>
        <w:rPr>
          <w:rFonts w:ascii="Century Gothic" w:hAnsi="Century Gothic" w:cs="Arial"/>
          <w:b/>
          <w:lang w:eastAsia="es-ES"/>
        </w:rPr>
      </w:pPr>
    </w:p>
    <w:p w:rsidR="00EC474B" w:rsidRPr="00EE7792" w:rsidRDefault="00EC474B" w:rsidP="00EC474B">
      <w:pPr>
        <w:overflowPunct w:val="0"/>
        <w:autoSpaceDE w:val="0"/>
        <w:autoSpaceDN w:val="0"/>
        <w:adjustRightInd w:val="0"/>
        <w:spacing w:line="360" w:lineRule="auto"/>
        <w:jc w:val="both"/>
        <w:textAlignment w:val="baseline"/>
        <w:rPr>
          <w:rFonts w:ascii="Century Gothic" w:hAnsi="Century Gothic" w:cs="Arial"/>
          <w:lang w:eastAsia="es-ES"/>
        </w:rPr>
      </w:pPr>
      <w:r w:rsidRPr="00903BE2">
        <w:rPr>
          <w:rFonts w:ascii="Century Gothic" w:hAnsi="Century Gothic" w:cs="Arial"/>
          <w:b/>
          <w:lang w:eastAsia="es-ES"/>
        </w:rPr>
        <w:t>ARTÍCULO 105.</w:t>
      </w:r>
      <w:r w:rsidRPr="00EC474B">
        <w:rPr>
          <w:rFonts w:ascii="Century Gothic" w:hAnsi="Century Gothic" w:cs="Arial"/>
          <w:lang w:eastAsia="es-ES"/>
        </w:rPr>
        <w:t xml:space="preserve"> </w:t>
      </w:r>
      <w:r w:rsidRPr="00EE7792">
        <w:rPr>
          <w:rFonts w:ascii="Century Gothic" w:hAnsi="Century Gothic" w:cs="Arial"/>
          <w:lang w:eastAsia="es-ES"/>
        </w:rPr>
        <w:t>…</w:t>
      </w:r>
    </w:p>
    <w:p w:rsidR="00502992" w:rsidRPr="00EE7792" w:rsidRDefault="00EE7792" w:rsidP="00EE7792">
      <w:pPr>
        <w:overflowPunct w:val="0"/>
        <w:autoSpaceDE w:val="0"/>
        <w:autoSpaceDN w:val="0"/>
        <w:adjustRightInd w:val="0"/>
        <w:spacing w:line="360" w:lineRule="auto"/>
        <w:ind w:left="360"/>
        <w:jc w:val="both"/>
        <w:textAlignment w:val="baseline"/>
        <w:rPr>
          <w:rFonts w:ascii="Century Gothic" w:hAnsi="Century Gothic" w:cs="Arial"/>
          <w:lang w:eastAsia="es-ES"/>
        </w:rPr>
      </w:pPr>
      <w:r>
        <w:rPr>
          <w:rFonts w:ascii="Century Gothic" w:hAnsi="Century Gothic" w:cs="Arial"/>
          <w:lang w:eastAsia="es-ES"/>
        </w:rPr>
        <w:t xml:space="preserve">I. </w:t>
      </w:r>
      <w:r w:rsidR="00502992" w:rsidRPr="00EE7792">
        <w:rPr>
          <w:rFonts w:ascii="Century Gothic" w:hAnsi="Century Gothic" w:cs="Arial"/>
          <w:lang w:eastAsia="es-ES"/>
        </w:rPr>
        <w:t>a IX</w:t>
      </w:r>
      <w:r>
        <w:rPr>
          <w:rFonts w:ascii="Century Gothic" w:hAnsi="Century Gothic" w:cs="Arial"/>
          <w:lang w:eastAsia="es-ES"/>
        </w:rPr>
        <w:t>. …</w:t>
      </w:r>
    </w:p>
    <w:p w:rsidR="00EC474B" w:rsidRPr="00EE7792" w:rsidRDefault="00EE7792" w:rsidP="00EE7792">
      <w:pPr>
        <w:overflowPunct w:val="0"/>
        <w:autoSpaceDE w:val="0"/>
        <w:autoSpaceDN w:val="0"/>
        <w:adjustRightInd w:val="0"/>
        <w:spacing w:line="360" w:lineRule="auto"/>
        <w:ind w:left="426" w:hanging="142"/>
        <w:jc w:val="both"/>
        <w:textAlignment w:val="baseline"/>
        <w:rPr>
          <w:rFonts w:ascii="Century Gothic" w:hAnsi="Century Gothic" w:cs="Arial"/>
          <w:b/>
          <w:lang w:eastAsia="es-ES"/>
        </w:rPr>
      </w:pPr>
      <w:r>
        <w:rPr>
          <w:rFonts w:ascii="Century Gothic" w:hAnsi="Century Gothic" w:cs="Arial"/>
          <w:b/>
          <w:lang w:eastAsia="es-ES"/>
        </w:rPr>
        <w:t xml:space="preserve">X. </w:t>
      </w:r>
      <w:r w:rsidR="00EC474B" w:rsidRPr="00EE7792">
        <w:rPr>
          <w:rFonts w:ascii="Century Gothic" w:hAnsi="Century Gothic" w:cs="Arial"/>
          <w:b/>
          <w:lang w:eastAsia="es-ES"/>
        </w:rPr>
        <w:t>Realizar de manera puntual el pago de salario, prestaciones y aguinaldo a sus</w:t>
      </w:r>
      <w:r>
        <w:rPr>
          <w:rFonts w:ascii="Century Gothic" w:hAnsi="Century Gothic" w:cs="Arial"/>
          <w:b/>
          <w:lang w:eastAsia="es-ES"/>
        </w:rPr>
        <w:t xml:space="preserve"> trabajadoras y</w:t>
      </w:r>
      <w:r w:rsidR="00EC474B" w:rsidRPr="00EE7792">
        <w:rPr>
          <w:rFonts w:ascii="Century Gothic" w:hAnsi="Century Gothic" w:cs="Arial"/>
          <w:b/>
          <w:lang w:eastAsia="es-ES"/>
        </w:rPr>
        <w:t xml:space="preserve"> trabajadores.</w:t>
      </w:r>
    </w:p>
    <w:p w:rsidR="00EC474B" w:rsidRPr="00EC474B" w:rsidRDefault="00EC474B" w:rsidP="00EC474B">
      <w:pPr>
        <w:overflowPunct w:val="0"/>
        <w:autoSpaceDE w:val="0"/>
        <w:autoSpaceDN w:val="0"/>
        <w:adjustRightInd w:val="0"/>
        <w:spacing w:line="360" w:lineRule="auto"/>
        <w:jc w:val="both"/>
        <w:textAlignment w:val="baseline"/>
        <w:rPr>
          <w:rFonts w:ascii="Century Gothic" w:hAnsi="Century Gothic" w:cs="Arial"/>
          <w:lang w:eastAsia="es-ES"/>
        </w:rPr>
      </w:pPr>
      <w:r w:rsidRPr="00EC474B">
        <w:rPr>
          <w:rFonts w:ascii="Century Gothic" w:hAnsi="Century Gothic" w:cs="Arial"/>
          <w:lang w:eastAsia="es-ES"/>
        </w:rPr>
        <w:t xml:space="preserve"> </w:t>
      </w:r>
    </w:p>
    <w:p w:rsidR="00502992" w:rsidRPr="00502992" w:rsidRDefault="00502992" w:rsidP="00502992">
      <w:pPr>
        <w:pStyle w:val="Predeterminado"/>
        <w:spacing w:line="360" w:lineRule="auto"/>
        <w:jc w:val="center"/>
        <w:rPr>
          <w:rFonts w:ascii="Century Gothic" w:eastAsia="Arial" w:hAnsi="Century Gothic" w:cs="Arial"/>
          <w:b/>
          <w:bCs/>
          <w:sz w:val="28"/>
          <w:szCs w:val="28"/>
          <w:shd w:val="clear" w:color="auto" w:fill="FFFFFF"/>
        </w:rPr>
      </w:pPr>
      <w:r w:rsidRPr="00502992">
        <w:rPr>
          <w:rFonts w:ascii="Century Gothic" w:hAnsi="Century Gothic"/>
          <w:b/>
          <w:bCs/>
          <w:sz w:val="28"/>
          <w:szCs w:val="28"/>
          <w:shd w:val="clear" w:color="auto" w:fill="FFFFFF"/>
          <w:lang w:val="de-DE"/>
        </w:rPr>
        <w:t>TRANSITORIO</w:t>
      </w:r>
    </w:p>
    <w:p w:rsidR="00502992" w:rsidRPr="00502992" w:rsidRDefault="00502992" w:rsidP="00502992">
      <w:pPr>
        <w:pStyle w:val="Predeterminado"/>
        <w:spacing w:line="360" w:lineRule="auto"/>
        <w:jc w:val="center"/>
        <w:rPr>
          <w:rStyle w:val="Ninguno"/>
          <w:rFonts w:ascii="Century Gothic" w:eastAsia="Arial" w:hAnsi="Century Gothic" w:cs="Arial"/>
          <w:sz w:val="24"/>
          <w:szCs w:val="24"/>
          <w:shd w:val="clear" w:color="auto" w:fill="FFFFFF"/>
        </w:rPr>
      </w:pPr>
    </w:p>
    <w:p w:rsidR="00502992" w:rsidRPr="00502992" w:rsidRDefault="00502992" w:rsidP="00502992">
      <w:pPr>
        <w:pStyle w:val="Predeterminado"/>
        <w:spacing w:line="360" w:lineRule="auto"/>
        <w:jc w:val="both"/>
        <w:rPr>
          <w:rFonts w:ascii="Century Gothic" w:eastAsia="Arial" w:hAnsi="Century Gothic" w:cs="Arial"/>
          <w:sz w:val="24"/>
          <w:szCs w:val="24"/>
          <w:shd w:val="clear" w:color="auto" w:fill="FFFFFF"/>
        </w:rPr>
      </w:pPr>
      <w:r w:rsidRPr="00502992">
        <w:rPr>
          <w:rStyle w:val="Ninguno"/>
          <w:rFonts w:ascii="Century Gothic" w:hAnsi="Century Gothic"/>
          <w:b/>
          <w:bCs/>
          <w:sz w:val="28"/>
          <w:szCs w:val="28"/>
          <w:shd w:val="clear" w:color="auto" w:fill="FFFFFF"/>
        </w:rPr>
        <w:t>ARTÍCULO ÚNICO.-</w:t>
      </w:r>
      <w:r w:rsidRPr="00502992">
        <w:rPr>
          <w:rFonts w:ascii="Century Gothic" w:hAnsi="Century Gothic"/>
          <w:sz w:val="24"/>
          <w:szCs w:val="24"/>
          <w:shd w:val="clear" w:color="auto" w:fill="FFFFFF"/>
          <w:lang w:val="es-ES_tradnl"/>
        </w:rPr>
        <w:t xml:space="preserve"> El presente Decreto entrar</w:t>
      </w:r>
      <w:r w:rsidRPr="00502992">
        <w:rPr>
          <w:rFonts w:ascii="Century Gothic" w:hAnsi="Century Gothic"/>
          <w:sz w:val="24"/>
          <w:szCs w:val="24"/>
          <w:shd w:val="clear" w:color="auto" w:fill="FFFFFF"/>
        </w:rPr>
        <w:t xml:space="preserve">á </w:t>
      </w:r>
      <w:r w:rsidRPr="00502992">
        <w:rPr>
          <w:rFonts w:ascii="Century Gothic" w:hAnsi="Century Gothic"/>
          <w:sz w:val="24"/>
          <w:szCs w:val="24"/>
          <w:shd w:val="clear" w:color="auto" w:fill="FFFFFF"/>
          <w:lang w:val="es-ES_tradnl"/>
        </w:rPr>
        <w:t>en vigor el d</w:t>
      </w:r>
      <w:r w:rsidRPr="00502992">
        <w:rPr>
          <w:rFonts w:ascii="Century Gothic" w:hAnsi="Century Gothic"/>
          <w:sz w:val="24"/>
          <w:szCs w:val="24"/>
          <w:shd w:val="clear" w:color="auto" w:fill="FFFFFF"/>
        </w:rPr>
        <w:t>í</w:t>
      </w:r>
      <w:r w:rsidRPr="00502992">
        <w:rPr>
          <w:rFonts w:ascii="Century Gothic" w:hAnsi="Century Gothic"/>
          <w:sz w:val="24"/>
          <w:szCs w:val="24"/>
          <w:shd w:val="clear" w:color="auto" w:fill="FFFFFF"/>
          <w:lang w:val="es-ES_tradnl"/>
        </w:rPr>
        <w:t>a siguiente de publicación en el Perió</w:t>
      </w:r>
      <w:r w:rsidRPr="00502992">
        <w:rPr>
          <w:rFonts w:ascii="Century Gothic" w:hAnsi="Century Gothic"/>
          <w:sz w:val="24"/>
          <w:szCs w:val="24"/>
          <w:shd w:val="clear" w:color="auto" w:fill="FFFFFF"/>
          <w:lang w:val="pt-PT"/>
        </w:rPr>
        <w:t xml:space="preserve">dico Oficial </w:t>
      </w:r>
      <w:r w:rsidRPr="00502992">
        <w:rPr>
          <w:rFonts w:ascii="Century Gothic" w:hAnsi="Century Gothic"/>
          <w:sz w:val="24"/>
          <w:szCs w:val="24"/>
          <w:shd w:val="clear" w:color="auto" w:fill="FFFFFF"/>
        </w:rPr>
        <w:t>del</w:t>
      </w:r>
      <w:r w:rsidRPr="00502992">
        <w:rPr>
          <w:rFonts w:ascii="Century Gothic" w:hAnsi="Century Gothic"/>
          <w:sz w:val="24"/>
          <w:szCs w:val="24"/>
          <w:shd w:val="clear" w:color="auto" w:fill="FFFFFF"/>
          <w:lang w:val="es-ES_tradnl"/>
        </w:rPr>
        <w:t xml:space="preserve"> Estado de </w:t>
      </w:r>
      <w:r w:rsidRPr="00502992">
        <w:rPr>
          <w:rFonts w:ascii="Century Gothic" w:hAnsi="Century Gothic"/>
          <w:sz w:val="24"/>
          <w:szCs w:val="24"/>
          <w:shd w:val="clear" w:color="auto" w:fill="FFFFFF"/>
        </w:rPr>
        <w:t>Chihuahua.</w:t>
      </w:r>
    </w:p>
    <w:p w:rsidR="00184C86" w:rsidRPr="00EC474B" w:rsidRDefault="00184C86" w:rsidP="0004039A">
      <w:pPr>
        <w:spacing w:line="360" w:lineRule="auto"/>
        <w:ind w:right="191"/>
        <w:jc w:val="both"/>
        <w:rPr>
          <w:rFonts w:ascii="Century Gothic" w:hAnsi="Century Gothic" w:cs="Arial"/>
          <w:b/>
          <w:sz w:val="28"/>
          <w:szCs w:val="28"/>
        </w:rPr>
      </w:pPr>
    </w:p>
    <w:p w:rsidR="00EE7792" w:rsidRDefault="00EE7792" w:rsidP="0004039A">
      <w:pPr>
        <w:spacing w:line="360" w:lineRule="auto"/>
        <w:ind w:right="191"/>
        <w:jc w:val="both"/>
        <w:rPr>
          <w:rFonts w:ascii="Century Gothic" w:hAnsi="Century Gothic" w:cs="Arial"/>
          <w:b/>
          <w:sz w:val="28"/>
          <w:szCs w:val="28"/>
        </w:rPr>
      </w:pPr>
    </w:p>
    <w:p w:rsidR="004469F7" w:rsidRPr="00EC474B" w:rsidRDefault="004469F7" w:rsidP="0004039A">
      <w:pPr>
        <w:spacing w:line="360" w:lineRule="auto"/>
        <w:ind w:right="191"/>
        <w:jc w:val="both"/>
        <w:rPr>
          <w:rFonts w:ascii="Century Gothic" w:hAnsi="Century Gothic" w:cs="Arial"/>
        </w:rPr>
      </w:pPr>
      <w:r w:rsidRPr="00EC474B">
        <w:rPr>
          <w:rFonts w:ascii="Century Gothic" w:hAnsi="Century Gothic" w:cs="Arial"/>
          <w:b/>
          <w:sz w:val="28"/>
          <w:szCs w:val="28"/>
        </w:rPr>
        <w:t>ECONÓMICO.-</w:t>
      </w:r>
      <w:r w:rsidRPr="00EC474B">
        <w:rPr>
          <w:rFonts w:ascii="Century Gothic" w:hAnsi="Century Gothic" w:cs="Arial"/>
        </w:rPr>
        <w:t xml:space="preserve"> Aprobado que sea, túrnese a la Secretaría para que elabore la Minuta de Decreto, en los términos en que deba pub</w:t>
      </w:r>
      <w:r w:rsidR="00F15A6A" w:rsidRPr="00EC474B">
        <w:rPr>
          <w:rFonts w:ascii="Century Gothic" w:hAnsi="Century Gothic" w:cs="Arial"/>
        </w:rPr>
        <w:t>licarse.</w:t>
      </w:r>
    </w:p>
    <w:p w:rsidR="004469F7" w:rsidRPr="00EC474B" w:rsidRDefault="004469F7" w:rsidP="0004039A">
      <w:pPr>
        <w:spacing w:line="360" w:lineRule="auto"/>
        <w:ind w:right="191"/>
        <w:jc w:val="both"/>
        <w:rPr>
          <w:rFonts w:ascii="Century Gothic" w:hAnsi="Century Gothic" w:cs="Arial"/>
        </w:rPr>
      </w:pPr>
    </w:p>
    <w:p w:rsidR="004469F7" w:rsidRPr="00EC474B" w:rsidRDefault="004469F7" w:rsidP="0004039A">
      <w:pPr>
        <w:spacing w:line="360" w:lineRule="auto"/>
        <w:ind w:right="191"/>
        <w:jc w:val="both"/>
        <w:rPr>
          <w:rFonts w:ascii="Century Gothic" w:hAnsi="Century Gothic" w:cs="Arial"/>
          <w:spacing w:val="10"/>
        </w:rPr>
      </w:pPr>
      <w:r w:rsidRPr="00EC474B">
        <w:rPr>
          <w:rFonts w:ascii="Century Gothic" w:hAnsi="Century Gothic" w:cs="Arial"/>
          <w:spacing w:val="10"/>
        </w:rPr>
        <w:t xml:space="preserve">Dado en el Salón de Sesiones del Poder Legislativo en la Ciudad de Chihuahua, Chihuahua, a los </w:t>
      </w:r>
      <w:r w:rsidR="00E241A9">
        <w:rPr>
          <w:rFonts w:ascii="Century Gothic" w:hAnsi="Century Gothic" w:cs="Arial"/>
          <w:spacing w:val="10"/>
        </w:rPr>
        <w:t>veinte</w:t>
      </w:r>
      <w:r w:rsidR="008F6226" w:rsidRPr="00EC474B">
        <w:rPr>
          <w:rFonts w:ascii="Century Gothic" w:hAnsi="Century Gothic" w:cs="Arial"/>
          <w:spacing w:val="10"/>
        </w:rPr>
        <w:t xml:space="preserve"> </w:t>
      </w:r>
      <w:r w:rsidRPr="00EC474B">
        <w:rPr>
          <w:rFonts w:ascii="Century Gothic" w:hAnsi="Century Gothic" w:cs="Arial"/>
          <w:spacing w:val="10"/>
        </w:rPr>
        <w:t xml:space="preserve">días del mes de </w:t>
      </w:r>
      <w:r w:rsidR="008F6226" w:rsidRPr="00EC474B">
        <w:rPr>
          <w:rFonts w:ascii="Century Gothic" w:hAnsi="Century Gothic" w:cs="Arial"/>
          <w:spacing w:val="10"/>
        </w:rPr>
        <w:t xml:space="preserve">diciembre </w:t>
      </w:r>
      <w:r w:rsidRPr="00EC474B">
        <w:rPr>
          <w:rFonts w:ascii="Century Gothic" w:hAnsi="Century Gothic" w:cs="Arial"/>
          <w:spacing w:val="10"/>
        </w:rPr>
        <w:t>del año 2019.</w:t>
      </w:r>
    </w:p>
    <w:p w:rsidR="0060782B" w:rsidRPr="00EC474B" w:rsidRDefault="0060782B" w:rsidP="0004039A">
      <w:pPr>
        <w:spacing w:line="360" w:lineRule="auto"/>
        <w:ind w:right="191"/>
        <w:jc w:val="both"/>
        <w:rPr>
          <w:rFonts w:ascii="Century Gothic" w:hAnsi="Century Gothic" w:cs="Arial"/>
        </w:rPr>
      </w:pPr>
    </w:p>
    <w:p w:rsidR="0004039A" w:rsidRPr="00EC474B" w:rsidRDefault="0004039A" w:rsidP="0004039A">
      <w:pPr>
        <w:spacing w:line="360" w:lineRule="auto"/>
        <w:ind w:right="191"/>
        <w:jc w:val="both"/>
        <w:rPr>
          <w:rFonts w:ascii="Century Gothic" w:hAnsi="Century Gothic" w:cs="Arial"/>
        </w:rPr>
      </w:pPr>
    </w:p>
    <w:p w:rsidR="0004039A" w:rsidRDefault="0004039A" w:rsidP="0004039A">
      <w:pPr>
        <w:spacing w:line="360" w:lineRule="auto"/>
        <w:ind w:right="191"/>
        <w:jc w:val="both"/>
        <w:rPr>
          <w:rFonts w:ascii="Century Gothic" w:hAnsi="Century Gothic" w:cs="Arial"/>
        </w:rPr>
      </w:pPr>
    </w:p>
    <w:p w:rsidR="00502992" w:rsidRDefault="00502992" w:rsidP="0004039A">
      <w:pPr>
        <w:spacing w:line="360" w:lineRule="auto"/>
        <w:ind w:right="191"/>
        <w:jc w:val="both"/>
        <w:rPr>
          <w:rFonts w:ascii="Century Gothic" w:hAnsi="Century Gothic" w:cs="Arial"/>
        </w:rPr>
      </w:pPr>
    </w:p>
    <w:p w:rsidR="00502992" w:rsidRPr="00EC474B" w:rsidRDefault="00502992" w:rsidP="0004039A">
      <w:pPr>
        <w:spacing w:line="360" w:lineRule="auto"/>
        <w:ind w:right="191"/>
        <w:jc w:val="both"/>
        <w:rPr>
          <w:rFonts w:ascii="Century Gothic" w:hAnsi="Century Gothic" w:cs="Arial"/>
        </w:rPr>
      </w:pPr>
    </w:p>
    <w:p w:rsidR="00184C86" w:rsidRPr="00EC474B" w:rsidRDefault="00184C86" w:rsidP="00184C86">
      <w:pPr>
        <w:spacing w:line="360" w:lineRule="auto"/>
        <w:ind w:right="191"/>
        <w:rPr>
          <w:rFonts w:ascii="Century Gothic" w:hAnsi="Century Gothic" w:cs="Arial"/>
        </w:rPr>
      </w:pPr>
    </w:p>
    <w:p w:rsidR="004469F7" w:rsidRPr="00EE7792" w:rsidRDefault="004469F7" w:rsidP="00502992">
      <w:pPr>
        <w:spacing w:line="360" w:lineRule="auto"/>
        <w:ind w:right="191"/>
        <w:jc w:val="center"/>
        <w:rPr>
          <w:rFonts w:ascii="Century Gothic" w:hAnsi="Century Gothic" w:cs="Arial"/>
          <w:b/>
          <w:spacing w:val="10"/>
        </w:rPr>
      </w:pPr>
      <w:r w:rsidRPr="00EE7792">
        <w:rPr>
          <w:rFonts w:ascii="Century Gothic" w:hAnsi="Century Gothic" w:cs="Arial"/>
          <w:b/>
          <w:spacing w:val="10"/>
        </w:rPr>
        <w:t xml:space="preserve">ASÍ LO APROBÓ LA COMISIÓN PRIMERA DE GOBERNACIÓN Y PUNTOS CONSTITUCIONALES, EN REUNIÓN DE FECHA </w:t>
      </w:r>
      <w:r w:rsidR="00EE7792" w:rsidRPr="00EE7792">
        <w:rPr>
          <w:rFonts w:ascii="Century Gothic" w:hAnsi="Century Gothic" w:cs="Arial"/>
          <w:b/>
          <w:spacing w:val="10"/>
        </w:rPr>
        <w:t>19</w:t>
      </w:r>
      <w:r w:rsidR="008F6226" w:rsidRPr="00EE7792">
        <w:rPr>
          <w:rFonts w:ascii="Century Gothic" w:hAnsi="Century Gothic" w:cs="Arial"/>
          <w:b/>
          <w:spacing w:val="10"/>
        </w:rPr>
        <w:t xml:space="preserve"> </w:t>
      </w:r>
      <w:r w:rsidR="00B2069A" w:rsidRPr="00EE7792">
        <w:rPr>
          <w:rFonts w:ascii="Century Gothic" w:hAnsi="Century Gothic" w:cs="Arial"/>
          <w:b/>
          <w:spacing w:val="10"/>
        </w:rPr>
        <w:t>DE DICIEMBRE</w:t>
      </w:r>
      <w:r w:rsidRPr="00EE7792">
        <w:rPr>
          <w:rFonts w:ascii="Century Gothic" w:hAnsi="Century Gothic" w:cs="Arial"/>
          <w:b/>
          <w:spacing w:val="10"/>
        </w:rPr>
        <w:t xml:space="preserve"> DE 2019.</w:t>
      </w:r>
    </w:p>
    <w:p w:rsidR="004469F7" w:rsidRPr="00EE7792" w:rsidRDefault="004469F7" w:rsidP="0004039A">
      <w:pPr>
        <w:spacing w:line="360" w:lineRule="auto"/>
        <w:ind w:right="191"/>
        <w:contextualSpacing/>
        <w:jc w:val="center"/>
        <w:rPr>
          <w:rFonts w:ascii="Century Gothic" w:hAnsi="Century Gothic" w:cs="Arial"/>
          <w:b/>
        </w:rPr>
      </w:pPr>
      <w:r w:rsidRPr="00EE7792">
        <w:rPr>
          <w:rFonts w:ascii="Century Gothic" w:hAnsi="Century Gothic" w:cs="Arial"/>
          <w:b/>
        </w:rPr>
        <w:t>POR LA COMISIÓN PRIMERA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829"/>
        <w:gridCol w:w="1984"/>
        <w:gridCol w:w="1985"/>
        <w:gridCol w:w="1707"/>
      </w:tblGrid>
      <w:tr w:rsidR="004469F7" w:rsidRPr="00EC474B" w:rsidTr="00502992">
        <w:trPr>
          <w:jc w:val="center"/>
        </w:trPr>
        <w:tc>
          <w:tcPr>
            <w:tcW w:w="1419"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jc w:val="center"/>
              <w:rPr>
                <w:rFonts w:ascii="Century Gothic" w:hAnsi="Century Gothic" w:cs="Arial"/>
                <w:b/>
                <w:szCs w:val="24"/>
              </w:rPr>
            </w:pPr>
          </w:p>
        </w:tc>
        <w:tc>
          <w:tcPr>
            <w:tcW w:w="282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04039A">
            <w:pPr>
              <w:pStyle w:val="Normal2"/>
              <w:spacing w:line="360" w:lineRule="auto"/>
              <w:jc w:val="center"/>
              <w:rPr>
                <w:rFonts w:ascii="Century Gothic" w:hAnsi="Century Gothic" w:cs="Arial"/>
                <w:b/>
                <w:szCs w:val="24"/>
              </w:rPr>
            </w:pPr>
            <w:r w:rsidRPr="00EC474B">
              <w:rPr>
                <w:rFonts w:ascii="Century Gothic" w:hAnsi="Century Gothic" w:cs="Arial"/>
                <w:b/>
                <w:szCs w:val="24"/>
              </w:rPr>
              <w:t>INTEGRANTES</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04039A">
            <w:pPr>
              <w:pStyle w:val="Normal2"/>
              <w:spacing w:line="360" w:lineRule="auto"/>
              <w:jc w:val="center"/>
              <w:rPr>
                <w:rFonts w:ascii="Century Gothic" w:hAnsi="Century Gothic" w:cs="Arial"/>
                <w:b/>
                <w:szCs w:val="24"/>
              </w:rPr>
            </w:pPr>
            <w:r w:rsidRPr="00EC474B">
              <w:rPr>
                <w:rFonts w:ascii="Century Gothic" w:hAnsi="Century Gothic" w:cs="Arial"/>
                <w:b/>
                <w:szCs w:val="24"/>
              </w:rPr>
              <w:t>A FAVOR</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04039A">
            <w:pPr>
              <w:pStyle w:val="Normal2"/>
              <w:spacing w:line="360" w:lineRule="auto"/>
              <w:jc w:val="center"/>
              <w:rPr>
                <w:rFonts w:ascii="Century Gothic" w:hAnsi="Century Gothic" w:cs="Arial"/>
                <w:b/>
                <w:szCs w:val="24"/>
              </w:rPr>
            </w:pPr>
            <w:r w:rsidRPr="00EC474B">
              <w:rPr>
                <w:rFonts w:ascii="Century Gothic" w:hAnsi="Century Gothic" w:cs="Arial"/>
                <w:b/>
                <w:szCs w:val="24"/>
              </w:rPr>
              <w:t>EN CONTRA</w:t>
            </w:r>
          </w:p>
        </w:tc>
        <w:tc>
          <w:tcPr>
            <w:tcW w:w="1707"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04039A">
            <w:pPr>
              <w:pStyle w:val="Normal2"/>
              <w:spacing w:line="360" w:lineRule="auto"/>
              <w:jc w:val="center"/>
              <w:rPr>
                <w:rFonts w:ascii="Century Gothic" w:hAnsi="Century Gothic" w:cs="Arial"/>
                <w:b/>
                <w:szCs w:val="24"/>
              </w:rPr>
            </w:pPr>
            <w:r w:rsidRPr="00EC474B">
              <w:rPr>
                <w:rFonts w:ascii="Century Gothic" w:hAnsi="Century Gothic" w:cs="Arial"/>
                <w:b/>
                <w:szCs w:val="24"/>
              </w:rPr>
              <w:t>ABSTENCIÓN</w:t>
            </w:r>
          </w:p>
        </w:tc>
      </w:tr>
      <w:tr w:rsidR="004469F7" w:rsidRPr="00EC474B" w:rsidTr="00502992">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F37B0B" w:rsidP="0004039A">
            <w:pPr>
              <w:pStyle w:val="Normal2"/>
              <w:spacing w:line="360" w:lineRule="auto"/>
              <w:rPr>
                <w:rFonts w:ascii="Century Gothic" w:hAnsi="Century Gothic" w:cs="Arial"/>
                <w:b/>
                <w:szCs w:val="24"/>
              </w:rPr>
            </w:pPr>
            <w:r w:rsidRPr="00EC474B">
              <w:rPr>
                <w:rFonts w:ascii="Century Gothic" w:hAnsi="Century Gothic"/>
                <w:noProof/>
                <w:szCs w:val="24"/>
                <w:lang w:val="es-MX" w:eastAsia="es-MX"/>
              </w:rPr>
              <w:fldChar w:fldCharType="begin"/>
            </w:r>
            <w:r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Pr="00EC474B">
              <w:rPr>
                <w:rFonts w:ascii="Century Gothic" w:hAnsi="Century Gothic"/>
                <w:noProof/>
                <w:szCs w:val="24"/>
                <w:lang w:val="es-MX" w:eastAsia="es-MX"/>
              </w:rPr>
              <w:fldChar w:fldCharType="separate"/>
            </w:r>
            <w:r w:rsidR="00E1755A" w:rsidRPr="00EC474B">
              <w:rPr>
                <w:rFonts w:ascii="Century Gothic" w:hAnsi="Century Gothic"/>
                <w:noProof/>
                <w:szCs w:val="24"/>
                <w:lang w:val="es-MX" w:eastAsia="es-MX"/>
              </w:rPr>
              <w:fldChar w:fldCharType="begin"/>
            </w:r>
            <w:r w:rsidR="00E1755A"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E1755A" w:rsidRPr="00EC474B">
              <w:rPr>
                <w:rFonts w:ascii="Century Gothic" w:hAnsi="Century Gothic"/>
                <w:noProof/>
                <w:szCs w:val="24"/>
                <w:lang w:val="es-MX" w:eastAsia="es-MX"/>
              </w:rPr>
              <w:fldChar w:fldCharType="separate"/>
            </w:r>
            <w:r w:rsidR="009D529E" w:rsidRPr="00EC474B">
              <w:rPr>
                <w:rFonts w:ascii="Century Gothic" w:hAnsi="Century Gothic"/>
                <w:noProof/>
                <w:szCs w:val="24"/>
                <w:lang w:val="es-MX" w:eastAsia="es-MX"/>
              </w:rPr>
              <w:fldChar w:fldCharType="begin"/>
            </w:r>
            <w:r w:rsidR="009D529E"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9D529E" w:rsidRPr="00EC474B">
              <w:rPr>
                <w:rFonts w:ascii="Century Gothic" w:hAnsi="Century Gothic"/>
                <w:noProof/>
                <w:szCs w:val="24"/>
                <w:lang w:val="es-MX" w:eastAsia="es-MX"/>
              </w:rPr>
              <w:fldChar w:fldCharType="separate"/>
            </w:r>
            <w:r w:rsidR="00DA3161" w:rsidRPr="00EC474B">
              <w:rPr>
                <w:rFonts w:ascii="Century Gothic" w:hAnsi="Century Gothic"/>
                <w:noProof/>
                <w:szCs w:val="24"/>
                <w:lang w:val="es-MX" w:eastAsia="es-MX"/>
              </w:rPr>
              <w:fldChar w:fldCharType="begin"/>
            </w:r>
            <w:r w:rsidR="00DA3161"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DA3161" w:rsidRPr="00EC474B">
              <w:rPr>
                <w:rFonts w:ascii="Century Gothic" w:hAnsi="Century Gothic"/>
                <w:noProof/>
                <w:szCs w:val="24"/>
                <w:lang w:val="es-MX" w:eastAsia="es-MX"/>
              </w:rPr>
              <w:fldChar w:fldCharType="separate"/>
            </w:r>
            <w:r w:rsidR="00427B54" w:rsidRPr="00EC474B">
              <w:rPr>
                <w:rFonts w:ascii="Century Gothic" w:hAnsi="Century Gothic"/>
                <w:noProof/>
                <w:szCs w:val="24"/>
                <w:lang w:val="es-MX" w:eastAsia="es-MX"/>
              </w:rPr>
              <w:fldChar w:fldCharType="begin"/>
            </w:r>
            <w:r w:rsidR="00427B54"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427B54" w:rsidRPr="00EC474B">
              <w:rPr>
                <w:rFonts w:ascii="Century Gothic" w:hAnsi="Century Gothic"/>
                <w:noProof/>
                <w:szCs w:val="24"/>
                <w:lang w:val="es-MX" w:eastAsia="es-MX"/>
              </w:rPr>
              <w:fldChar w:fldCharType="separate"/>
            </w:r>
            <w:r w:rsidR="004F0C07" w:rsidRPr="00EC474B">
              <w:rPr>
                <w:rFonts w:ascii="Century Gothic" w:hAnsi="Century Gothic"/>
                <w:noProof/>
                <w:szCs w:val="24"/>
                <w:lang w:val="es-MX" w:eastAsia="es-MX"/>
              </w:rPr>
              <w:fldChar w:fldCharType="begin"/>
            </w:r>
            <w:r w:rsidR="004F0C07"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4F0C07" w:rsidRPr="00EC474B">
              <w:rPr>
                <w:rFonts w:ascii="Century Gothic" w:hAnsi="Century Gothic"/>
                <w:noProof/>
                <w:szCs w:val="24"/>
                <w:lang w:val="es-MX" w:eastAsia="es-MX"/>
              </w:rPr>
              <w:fldChar w:fldCharType="separate"/>
            </w:r>
            <w:r w:rsidR="00EB0EB2" w:rsidRPr="00EC474B">
              <w:rPr>
                <w:rFonts w:ascii="Century Gothic" w:hAnsi="Century Gothic"/>
                <w:noProof/>
                <w:szCs w:val="24"/>
                <w:lang w:val="es-MX" w:eastAsia="es-MX"/>
              </w:rPr>
              <w:fldChar w:fldCharType="begin"/>
            </w:r>
            <w:r w:rsidR="00EB0EB2"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EB0EB2" w:rsidRPr="00EC474B">
              <w:rPr>
                <w:rFonts w:ascii="Century Gothic" w:hAnsi="Century Gothic"/>
                <w:noProof/>
                <w:szCs w:val="24"/>
                <w:lang w:val="es-MX" w:eastAsia="es-MX"/>
              </w:rPr>
              <w:fldChar w:fldCharType="separate"/>
            </w:r>
            <w:r w:rsidR="00B041EF" w:rsidRPr="00EC474B">
              <w:rPr>
                <w:rFonts w:ascii="Century Gothic" w:hAnsi="Century Gothic"/>
                <w:noProof/>
                <w:szCs w:val="24"/>
                <w:lang w:val="es-MX" w:eastAsia="es-MX"/>
              </w:rPr>
              <w:fldChar w:fldCharType="begin"/>
            </w:r>
            <w:r w:rsidR="00B041EF"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B041EF" w:rsidRPr="00EC474B">
              <w:rPr>
                <w:rFonts w:ascii="Century Gothic" w:hAnsi="Century Gothic"/>
                <w:noProof/>
                <w:szCs w:val="24"/>
                <w:lang w:val="es-MX" w:eastAsia="es-MX"/>
              </w:rPr>
              <w:fldChar w:fldCharType="separate"/>
            </w:r>
            <w:r w:rsidR="000356C2" w:rsidRPr="00EC474B">
              <w:rPr>
                <w:rFonts w:ascii="Century Gothic" w:hAnsi="Century Gothic"/>
                <w:noProof/>
                <w:szCs w:val="24"/>
                <w:lang w:val="es-MX" w:eastAsia="es-MX"/>
              </w:rPr>
              <w:fldChar w:fldCharType="begin"/>
            </w:r>
            <w:r w:rsidR="000356C2"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0356C2" w:rsidRPr="00EC474B">
              <w:rPr>
                <w:rFonts w:ascii="Century Gothic" w:hAnsi="Century Gothic"/>
                <w:noProof/>
                <w:szCs w:val="24"/>
                <w:lang w:val="es-MX" w:eastAsia="es-MX"/>
              </w:rPr>
              <w:fldChar w:fldCharType="separate"/>
            </w:r>
            <w:r w:rsidR="00FA08CF" w:rsidRPr="00EC474B">
              <w:rPr>
                <w:rFonts w:ascii="Century Gothic" w:hAnsi="Century Gothic"/>
                <w:noProof/>
                <w:szCs w:val="24"/>
                <w:lang w:val="es-MX" w:eastAsia="es-MX"/>
              </w:rPr>
              <w:fldChar w:fldCharType="begin"/>
            </w:r>
            <w:r w:rsidR="00FA08CF"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FA08CF" w:rsidRPr="00EC474B">
              <w:rPr>
                <w:rFonts w:ascii="Century Gothic" w:hAnsi="Century Gothic"/>
                <w:noProof/>
                <w:szCs w:val="24"/>
                <w:lang w:val="es-MX" w:eastAsia="es-MX"/>
              </w:rPr>
              <w:fldChar w:fldCharType="separate"/>
            </w:r>
            <w:r w:rsidR="00571516" w:rsidRPr="00EC474B">
              <w:rPr>
                <w:rFonts w:ascii="Century Gothic" w:hAnsi="Century Gothic"/>
                <w:noProof/>
                <w:szCs w:val="24"/>
                <w:lang w:val="es-MX" w:eastAsia="es-MX"/>
              </w:rPr>
              <w:fldChar w:fldCharType="begin"/>
            </w:r>
            <w:r w:rsidR="00571516"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571516" w:rsidRPr="00EC474B">
              <w:rPr>
                <w:rFonts w:ascii="Century Gothic" w:hAnsi="Century Gothic"/>
                <w:noProof/>
                <w:szCs w:val="24"/>
                <w:lang w:val="es-MX" w:eastAsia="es-MX"/>
              </w:rPr>
              <w:fldChar w:fldCharType="separate"/>
            </w:r>
            <w:r w:rsidR="00C41C82" w:rsidRPr="00EC474B">
              <w:rPr>
                <w:rFonts w:ascii="Century Gothic" w:hAnsi="Century Gothic"/>
                <w:noProof/>
                <w:szCs w:val="24"/>
                <w:lang w:val="es-MX" w:eastAsia="es-MX"/>
              </w:rPr>
              <w:fldChar w:fldCharType="begin"/>
            </w:r>
            <w:r w:rsidR="00C41C82"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C41C82" w:rsidRPr="00EC474B">
              <w:rPr>
                <w:rFonts w:ascii="Century Gothic" w:hAnsi="Century Gothic"/>
                <w:noProof/>
                <w:szCs w:val="24"/>
                <w:lang w:val="es-MX" w:eastAsia="es-MX"/>
              </w:rPr>
              <w:fldChar w:fldCharType="separate"/>
            </w:r>
            <w:r w:rsidR="00A0247B" w:rsidRPr="00EC474B">
              <w:rPr>
                <w:rFonts w:ascii="Century Gothic" w:hAnsi="Century Gothic"/>
                <w:noProof/>
                <w:szCs w:val="24"/>
                <w:lang w:val="es-MX" w:eastAsia="es-MX"/>
              </w:rPr>
              <w:fldChar w:fldCharType="begin"/>
            </w:r>
            <w:r w:rsidR="00A0247B"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A0247B" w:rsidRPr="00EC474B">
              <w:rPr>
                <w:rFonts w:ascii="Century Gothic" w:hAnsi="Century Gothic"/>
                <w:noProof/>
                <w:szCs w:val="24"/>
                <w:lang w:val="es-MX" w:eastAsia="es-MX"/>
              </w:rPr>
              <w:fldChar w:fldCharType="separate"/>
            </w:r>
            <w:r w:rsidR="00571CE8" w:rsidRPr="00EC474B">
              <w:rPr>
                <w:rFonts w:ascii="Century Gothic" w:hAnsi="Century Gothic"/>
                <w:noProof/>
                <w:szCs w:val="24"/>
                <w:lang w:val="es-MX" w:eastAsia="es-MX"/>
              </w:rPr>
              <w:fldChar w:fldCharType="begin"/>
            </w:r>
            <w:r w:rsidR="00571CE8"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571CE8" w:rsidRPr="00EC474B">
              <w:rPr>
                <w:rFonts w:ascii="Century Gothic" w:hAnsi="Century Gothic"/>
                <w:noProof/>
                <w:szCs w:val="24"/>
                <w:lang w:val="es-MX" w:eastAsia="es-MX"/>
              </w:rPr>
              <w:fldChar w:fldCharType="separate"/>
            </w:r>
            <w:r w:rsidR="00E31DBE" w:rsidRPr="00EC474B">
              <w:rPr>
                <w:rFonts w:ascii="Century Gothic" w:hAnsi="Century Gothic"/>
                <w:noProof/>
                <w:szCs w:val="24"/>
                <w:lang w:val="es-MX" w:eastAsia="es-MX"/>
              </w:rPr>
              <w:fldChar w:fldCharType="begin"/>
            </w:r>
            <w:r w:rsidR="00E31DBE"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E31DBE" w:rsidRPr="00EC474B">
              <w:rPr>
                <w:rFonts w:ascii="Century Gothic" w:hAnsi="Century Gothic"/>
                <w:noProof/>
                <w:szCs w:val="24"/>
                <w:lang w:val="es-MX" w:eastAsia="es-MX"/>
              </w:rPr>
              <w:fldChar w:fldCharType="separate"/>
            </w:r>
            <w:r w:rsidR="00C7364E" w:rsidRPr="00EC474B">
              <w:rPr>
                <w:rFonts w:ascii="Century Gothic" w:hAnsi="Century Gothic"/>
                <w:noProof/>
                <w:szCs w:val="24"/>
                <w:lang w:val="es-MX" w:eastAsia="es-MX"/>
              </w:rPr>
              <w:fldChar w:fldCharType="begin"/>
            </w:r>
            <w:r w:rsidR="00C7364E"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C7364E" w:rsidRPr="00EC474B">
              <w:rPr>
                <w:rFonts w:ascii="Century Gothic" w:hAnsi="Century Gothic"/>
                <w:noProof/>
                <w:szCs w:val="24"/>
                <w:lang w:val="es-MX" w:eastAsia="es-MX"/>
              </w:rPr>
              <w:fldChar w:fldCharType="separate"/>
            </w:r>
            <w:r w:rsidR="00F25EF7" w:rsidRPr="00EC474B">
              <w:rPr>
                <w:rFonts w:ascii="Century Gothic" w:hAnsi="Century Gothic"/>
                <w:noProof/>
                <w:szCs w:val="24"/>
                <w:lang w:val="es-MX" w:eastAsia="es-MX"/>
              </w:rPr>
              <w:fldChar w:fldCharType="begin"/>
            </w:r>
            <w:r w:rsidR="00F25EF7"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F25EF7" w:rsidRPr="00EC474B">
              <w:rPr>
                <w:rFonts w:ascii="Century Gothic" w:hAnsi="Century Gothic"/>
                <w:noProof/>
                <w:szCs w:val="24"/>
                <w:lang w:val="es-MX" w:eastAsia="es-MX"/>
              </w:rPr>
              <w:fldChar w:fldCharType="separate"/>
            </w:r>
            <w:r w:rsidR="004E1B8B" w:rsidRPr="00EC474B">
              <w:rPr>
                <w:rFonts w:ascii="Century Gothic" w:hAnsi="Century Gothic"/>
                <w:noProof/>
                <w:szCs w:val="24"/>
                <w:lang w:val="es-MX" w:eastAsia="es-MX"/>
              </w:rPr>
              <w:fldChar w:fldCharType="begin"/>
            </w:r>
            <w:r w:rsidR="004E1B8B"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4E1B8B" w:rsidRPr="00EC474B">
              <w:rPr>
                <w:rFonts w:ascii="Century Gothic" w:hAnsi="Century Gothic"/>
                <w:noProof/>
                <w:szCs w:val="24"/>
                <w:lang w:val="es-MX" w:eastAsia="es-MX"/>
              </w:rPr>
              <w:fldChar w:fldCharType="separate"/>
            </w:r>
            <w:r w:rsidR="005C7EC0" w:rsidRPr="00EC474B">
              <w:rPr>
                <w:rFonts w:ascii="Century Gothic" w:hAnsi="Century Gothic"/>
                <w:noProof/>
                <w:szCs w:val="24"/>
                <w:lang w:val="es-MX" w:eastAsia="es-MX"/>
              </w:rPr>
              <w:fldChar w:fldCharType="begin"/>
            </w:r>
            <w:r w:rsidR="005C7EC0"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5C7EC0" w:rsidRPr="00EC474B">
              <w:rPr>
                <w:rFonts w:ascii="Century Gothic" w:hAnsi="Century Gothic"/>
                <w:noProof/>
                <w:szCs w:val="24"/>
                <w:lang w:val="es-MX" w:eastAsia="es-MX"/>
              </w:rPr>
              <w:fldChar w:fldCharType="separate"/>
            </w:r>
            <w:r w:rsidR="00B648F4" w:rsidRPr="00EC474B">
              <w:rPr>
                <w:rFonts w:ascii="Century Gothic" w:hAnsi="Century Gothic"/>
                <w:noProof/>
                <w:szCs w:val="24"/>
                <w:lang w:val="es-MX" w:eastAsia="es-MX"/>
              </w:rPr>
              <w:fldChar w:fldCharType="begin"/>
            </w:r>
            <w:r w:rsidR="00B648F4"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B648F4" w:rsidRPr="00EC474B">
              <w:rPr>
                <w:rFonts w:ascii="Century Gothic" w:hAnsi="Century Gothic"/>
                <w:noProof/>
                <w:szCs w:val="24"/>
                <w:lang w:val="es-MX" w:eastAsia="es-MX"/>
              </w:rPr>
              <w:fldChar w:fldCharType="separate"/>
            </w:r>
            <w:r w:rsidR="00BC06F2" w:rsidRPr="00EC474B">
              <w:rPr>
                <w:rFonts w:ascii="Century Gothic" w:hAnsi="Century Gothic"/>
                <w:noProof/>
                <w:szCs w:val="24"/>
                <w:lang w:val="es-MX" w:eastAsia="es-MX"/>
              </w:rPr>
              <w:fldChar w:fldCharType="begin"/>
            </w:r>
            <w:r w:rsidR="00BC06F2" w:rsidRPr="00EC474B">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BC06F2" w:rsidRPr="00EC474B">
              <w:rPr>
                <w:rFonts w:ascii="Century Gothic" w:hAnsi="Century Gothic"/>
                <w:noProof/>
                <w:szCs w:val="24"/>
                <w:lang w:val="es-MX" w:eastAsia="es-MX"/>
              </w:rPr>
              <w:fldChar w:fldCharType="separate"/>
            </w:r>
            <w:r w:rsidR="00F650A2">
              <w:rPr>
                <w:rFonts w:ascii="Century Gothic" w:hAnsi="Century Gothic"/>
                <w:noProof/>
                <w:szCs w:val="24"/>
                <w:lang w:val="es-MX" w:eastAsia="es-MX"/>
              </w:rPr>
              <w:fldChar w:fldCharType="begin"/>
            </w:r>
            <w:r w:rsidR="00F650A2">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F650A2">
              <w:rPr>
                <w:rFonts w:ascii="Century Gothic" w:hAnsi="Century Gothic"/>
                <w:noProof/>
                <w:szCs w:val="24"/>
                <w:lang w:val="es-MX" w:eastAsia="es-MX"/>
              </w:rPr>
              <w:fldChar w:fldCharType="separate"/>
            </w:r>
            <w:r w:rsidR="00E241A9">
              <w:rPr>
                <w:rFonts w:ascii="Century Gothic" w:hAnsi="Century Gothic"/>
                <w:noProof/>
                <w:szCs w:val="24"/>
                <w:lang w:val="es-MX" w:eastAsia="es-MX"/>
              </w:rPr>
              <w:fldChar w:fldCharType="begin"/>
            </w:r>
            <w:r w:rsidR="00E241A9">
              <w:rPr>
                <w:rFonts w:ascii="Century Gothic" w:hAnsi="Century Gothic"/>
                <w:noProof/>
                <w:szCs w:val="24"/>
                <w:lang w:val="es-MX" w:eastAsia="es-MX"/>
              </w:rPr>
              <w:instrText xml:space="preserve"> INCLUDEPICTURE  "http://www.congresochihuahua.gob.mx/diputados/TimThumb.php?src=imagenes/fotos/1188.jpg&amp;w=260&amp;h=280&amp;zc=1" \* MERGEFORMATINET </w:instrText>
            </w:r>
            <w:r w:rsidR="00E241A9">
              <w:rPr>
                <w:rFonts w:ascii="Century Gothic" w:hAnsi="Century Gothic"/>
                <w:noProof/>
                <w:szCs w:val="24"/>
                <w:lang w:val="es-MX" w:eastAsia="es-MX"/>
              </w:rPr>
              <w:fldChar w:fldCharType="separate"/>
            </w:r>
            <w:r w:rsidR="00375215">
              <w:rPr>
                <w:rFonts w:ascii="Century Gothic" w:hAnsi="Century Gothic"/>
                <w:noProof/>
                <w:szCs w:val="24"/>
                <w:lang w:val="es-MX" w:eastAsia="es-MX"/>
              </w:rPr>
              <w:fldChar w:fldCharType="begin"/>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instrText>INCLUDEPICTURE  "http://www.congresochihuahua.gob.mx/diputados/TimThumb.php?src=image</w:instrText>
            </w:r>
            <w:r w:rsidR="00375215">
              <w:rPr>
                <w:rFonts w:ascii="Century Gothic" w:hAnsi="Century Gothic"/>
                <w:noProof/>
                <w:szCs w:val="24"/>
                <w:lang w:val="es-MX" w:eastAsia="es-MX"/>
              </w:rPr>
              <w:instrText>nes/fotos/1188.jpg&amp;w=260&amp;h=280&amp;zc=1" \* MERGEFORMATINET</w:instrText>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fldChar w:fldCharType="separate"/>
            </w:r>
            <w:r w:rsidR="00465573">
              <w:rPr>
                <w:rFonts w:ascii="Century Gothic" w:hAnsi="Century Gothic"/>
                <w:noProof/>
                <w:szCs w:val="2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7.75pt;visibility:visible">
                  <v:imagedata r:id="rId8" r:href="rId9"/>
                </v:shape>
              </w:pict>
            </w:r>
            <w:r w:rsidR="00375215">
              <w:rPr>
                <w:rFonts w:ascii="Century Gothic" w:hAnsi="Century Gothic"/>
                <w:noProof/>
                <w:szCs w:val="24"/>
                <w:lang w:val="es-MX" w:eastAsia="es-MX"/>
              </w:rPr>
              <w:fldChar w:fldCharType="end"/>
            </w:r>
            <w:r w:rsidR="00E241A9">
              <w:rPr>
                <w:rFonts w:ascii="Century Gothic" w:hAnsi="Century Gothic"/>
                <w:noProof/>
                <w:szCs w:val="24"/>
                <w:lang w:val="es-MX" w:eastAsia="es-MX"/>
              </w:rPr>
              <w:fldChar w:fldCharType="end"/>
            </w:r>
            <w:r w:rsidR="00F650A2">
              <w:rPr>
                <w:rFonts w:ascii="Century Gothic" w:hAnsi="Century Gothic"/>
                <w:noProof/>
                <w:szCs w:val="24"/>
                <w:lang w:val="es-MX" w:eastAsia="es-MX"/>
              </w:rPr>
              <w:fldChar w:fldCharType="end"/>
            </w:r>
            <w:r w:rsidR="00BC06F2" w:rsidRPr="00EC474B">
              <w:rPr>
                <w:rFonts w:ascii="Century Gothic" w:hAnsi="Century Gothic"/>
                <w:noProof/>
                <w:szCs w:val="24"/>
                <w:lang w:val="es-MX" w:eastAsia="es-MX"/>
              </w:rPr>
              <w:fldChar w:fldCharType="end"/>
            </w:r>
            <w:r w:rsidR="00B648F4" w:rsidRPr="00EC474B">
              <w:rPr>
                <w:rFonts w:ascii="Century Gothic" w:hAnsi="Century Gothic"/>
                <w:noProof/>
                <w:szCs w:val="24"/>
                <w:lang w:val="es-MX" w:eastAsia="es-MX"/>
              </w:rPr>
              <w:fldChar w:fldCharType="end"/>
            </w:r>
            <w:r w:rsidR="005C7EC0" w:rsidRPr="00EC474B">
              <w:rPr>
                <w:rFonts w:ascii="Century Gothic" w:hAnsi="Century Gothic"/>
                <w:noProof/>
                <w:szCs w:val="24"/>
                <w:lang w:val="es-MX" w:eastAsia="es-MX"/>
              </w:rPr>
              <w:fldChar w:fldCharType="end"/>
            </w:r>
            <w:r w:rsidR="004E1B8B" w:rsidRPr="00EC474B">
              <w:rPr>
                <w:rFonts w:ascii="Century Gothic" w:hAnsi="Century Gothic"/>
                <w:noProof/>
                <w:szCs w:val="24"/>
                <w:lang w:val="es-MX" w:eastAsia="es-MX"/>
              </w:rPr>
              <w:fldChar w:fldCharType="end"/>
            </w:r>
            <w:r w:rsidR="00F25EF7" w:rsidRPr="00EC474B">
              <w:rPr>
                <w:rFonts w:ascii="Century Gothic" w:hAnsi="Century Gothic"/>
                <w:noProof/>
                <w:szCs w:val="24"/>
                <w:lang w:val="es-MX" w:eastAsia="es-MX"/>
              </w:rPr>
              <w:fldChar w:fldCharType="end"/>
            </w:r>
            <w:r w:rsidR="00C7364E" w:rsidRPr="00EC474B">
              <w:rPr>
                <w:rFonts w:ascii="Century Gothic" w:hAnsi="Century Gothic"/>
                <w:noProof/>
                <w:szCs w:val="24"/>
                <w:lang w:val="es-MX" w:eastAsia="es-MX"/>
              </w:rPr>
              <w:fldChar w:fldCharType="end"/>
            </w:r>
            <w:r w:rsidR="00E31DBE" w:rsidRPr="00EC474B">
              <w:rPr>
                <w:rFonts w:ascii="Century Gothic" w:hAnsi="Century Gothic"/>
                <w:noProof/>
                <w:szCs w:val="24"/>
                <w:lang w:val="es-MX" w:eastAsia="es-MX"/>
              </w:rPr>
              <w:fldChar w:fldCharType="end"/>
            </w:r>
            <w:r w:rsidR="00571CE8" w:rsidRPr="00EC474B">
              <w:rPr>
                <w:rFonts w:ascii="Century Gothic" w:hAnsi="Century Gothic"/>
                <w:noProof/>
                <w:szCs w:val="24"/>
                <w:lang w:val="es-MX" w:eastAsia="es-MX"/>
              </w:rPr>
              <w:fldChar w:fldCharType="end"/>
            </w:r>
            <w:r w:rsidR="00A0247B" w:rsidRPr="00EC474B">
              <w:rPr>
                <w:rFonts w:ascii="Century Gothic" w:hAnsi="Century Gothic"/>
                <w:noProof/>
                <w:szCs w:val="24"/>
                <w:lang w:val="es-MX" w:eastAsia="es-MX"/>
              </w:rPr>
              <w:fldChar w:fldCharType="end"/>
            </w:r>
            <w:r w:rsidR="00C41C82" w:rsidRPr="00EC474B">
              <w:rPr>
                <w:rFonts w:ascii="Century Gothic" w:hAnsi="Century Gothic"/>
                <w:noProof/>
                <w:szCs w:val="24"/>
                <w:lang w:val="es-MX" w:eastAsia="es-MX"/>
              </w:rPr>
              <w:fldChar w:fldCharType="end"/>
            </w:r>
            <w:r w:rsidR="00571516" w:rsidRPr="00EC474B">
              <w:rPr>
                <w:rFonts w:ascii="Century Gothic" w:hAnsi="Century Gothic"/>
                <w:noProof/>
                <w:szCs w:val="24"/>
                <w:lang w:val="es-MX" w:eastAsia="es-MX"/>
              </w:rPr>
              <w:fldChar w:fldCharType="end"/>
            </w:r>
            <w:r w:rsidR="00FA08CF" w:rsidRPr="00EC474B">
              <w:rPr>
                <w:rFonts w:ascii="Century Gothic" w:hAnsi="Century Gothic"/>
                <w:noProof/>
                <w:szCs w:val="24"/>
                <w:lang w:val="es-MX" w:eastAsia="es-MX"/>
              </w:rPr>
              <w:fldChar w:fldCharType="end"/>
            </w:r>
            <w:r w:rsidR="000356C2" w:rsidRPr="00EC474B">
              <w:rPr>
                <w:rFonts w:ascii="Century Gothic" w:hAnsi="Century Gothic"/>
                <w:noProof/>
                <w:szCs w:val="24"/>
                <w:lang w:val="es-MX" w:eastAsia="es-MX"/>
              </w:rPr>
              <w:fldChar w:fldCharType="end"/>
            </w:r>
            <w:r w:rsidR="00B041EF" w:rsidRPr="00EC474B">
              <w:rPr>
                <w:rFonts w:ascii="Century Gothic" w:hAnsi="Century Gothic"/>
                <w:noProof/>
                <w:szCs w:val="24"/>
                <w:lang w:val="es-MX" w:eastAsia="es-MX"/>
              </w:rPr>
              <w:fldChar w:fldCharType="end"/>
            </w:r>
            <w:r w:rsidR="00EB0EB2" w:rsidRPr="00EC474B">
              <w:rPr>
                <w:rFonts w:ascii="Century Gothic" w:hAnsi="Century Gothic"/>
                <w:noProof/>
                <w:szCs w:val="24"/>
                <w:lang w:val="es-MX" w:eastAsia="es-MX"/>
              </w:rPr>
              <w:fldChar w:fldCharType="end"/>
            </w:r>
            <w:r w:rsidR="004F0C07" w:rsidRPr="00EC474B">
              <w:rPr>
                <w:rFonts w:ascii="Century Gothic" w:hAnsi="Century Gothic"/>
                <w:noProof/>
                <w:szCs w:val="24"/>
                <w:lang w:val="es-MX" w:eastAsia="es-MX"/>
              </w:rPr>
              <w:fldChar w:fldCharType="end"/>
            </w:r>
            <w:r w:rsidR="00427B54" w:rsidRPr="00EC474B">
              <w:rPr>
                <w:rFonts w:ascii="Century Gothic" w:hAnsi="Century Gothic"/>
                <w:noProof/>
                <w:szCs w:val="24"/>
                <w:lang w:val="es-MX" w:eastAsia="es-MX"/>
              </w:rPr>
              <w:fldChar w:fldCharType="end"/>
            </w:r>
            <w:r w:rsidR="00DA3161" w:rsidRPr="00EC474B">
              <w:rPr>
                <w:rFonts w:ascii="Century Gothic" w:hAnsi="Century Gothic"/>
                <w:noProof/>
                <w:szCs w:val="24"/>
                <w:lang w:val="es-MX" w:eastAsia="es-MX"/>
              </w:rPr>
              <w:fldChar w:fldCharType="end"/>
            </w:r>
            <w:r w:rsidR="009D529E" w:rsidRPr="00EC474B">
              <w:rPr>
                <w:rFonts w:ascii="Century Gothic" w:hAnsi="Century Gothic"/>
                <w:noProof/>
                <w:szCs w:val="24"/>
                <w:lang w:val="es-MX" w:eastAsia="es-MX"/>
              </w:rPr>
              <w:fldChar w:fldCharType="end"/>
            </w:r>
            <w:r w:rsidR="00E1755A" w:rsidRPr="00EC474B">
              <w:rPr>
                <w:rFonts w:ascii="Century Gothic" w:hAnsi="Century Gothic"/>
                <w:noProof/>
                <w:szCs w:val="24"/>
                <w:lang w:val="es-MX" w:eastAsia="es-MX"/>
              </w:rPr>
              <w:fldChar w:fldCharType="end"/>
            </w:r>
            <w:r w:rsidRPr="00EC474B">
              <w:rPr>
                <w:rFonts w:ascii="Century Gothic" w:hAnsi="Century Gothic"/>
                <w:noProof/>
                <w:szCs w:val="24"/>
                <w:lang w:val="es-MX" w:eastAsia="es-MX"/>
              </w:rPr>
              <w:fldChar w:fldCharType="end"/>
            </w:r>
          </w:p>
        </w:tc>
        <w:tc>
          <w:tcPr>
            <w:tcW w:w="282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502992">
            <w:pPr>
              <w:pStyle w:val="Normal2"/>
              <w:rPr>
                <w:rStyle w:val="NOMBRES"/>
                <w:rFonts w:ascii="Century Gothic" w:hAnsi="Century Gothic"/>
                <w:szCs w:val="24"/>
              </w:rPr>
            </w:pPr>
            <w:r w:rsidRPr="00EC474B">
              <w:rPr>
                <w:rStyle w:val="NOMBRES"/>
                <w:rFonts w:ascii="Century Gothic" w:hAnsi="Century Gothic"/>
                <w:szCs w:val="24"/>
              </w:rPr>
              <w:t>DIP. MIGUEL FRANCISCO LA TORRE SÁENZ</w:t>
            </w:r>
          </w:p>
          <w:p w:rsidR="004469F7" w:rsidRPr="00EC474B" w:rsidRDefault="004469F7" w:rsidP="00502992">
            <w:pPr>
              <w:pStyle w:val="Normal2"/>
              <w:rPr>
                <w:rFonts w:ascii="Century Gothic" w:hAnsi="Century Gothic"/>
                <w:szCs w:val="24"/>
              </w:rPr>
            </w:pPr>
            <w:r w:rsidRPr="00EC474B">
              <w:rPr>
                <w:rStyle w:val="Estilo2"/>
                <w:rFonts w:ascii="Century Gothic" w:hAnsi="Century Gothic"/>
                <w:szCs w:val="24"/>
              </w:rPr>
              <w:t>PRESIDENTE</w:t>
            </w:r>
          </w:p>
        </w:tc>
        <w:tc>
          <w:tcPr>
            <w:tcW w:w="1984"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707"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r>
      <w:tr w:rsidR="004469F7" w:rsidRPr="00EC474B" w:rsidTr="00502992">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F37B0B" w:rsidP="0004039A">
            <w:pPr>
              <w:pStyle w:val="Normal2"/>
              <w:spacing w:line="360" w:lineRule="auto"/>
              <w:rPr>
                <w:rFonts w:ascii="Century Gothic" w:hAnsi="Century Gothic" w:cs="Arial"/>
                <w:b/>
                <w:szCs w:val="24"/>
              </w:rPr>
            </w:pPr>
            <w:r w:rsidRPr="00EC474B">
              <w:rPr>
                <w:rFonts w:ascii="Century Gothic" w:hAnsi="Century Gothic"/>
                <w:noProof/>
                <w:szCs w:val="24"/>
                <w:lang w:val="es-MX" w:eastAsia="es-MX"/>
              </w:rPr>
              <w:fldChar w:fldCharType="begin"/>
            </w:r>
            <w:r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Pr="00EC474B">
              <w:rPr>
                <w:rFonts w:ascii="Century Gothic" w:hAnsi="Century Gothic"/>
                <w:noProof/>
                <w:szCs w:val="24"/>
                <w:lang w:val="es-MX" w:eastAsia="es-MX"/>
              </w:rPr>
              <w:fldChar w:fldCharType="separate"/>
            </w:r>
            <w:r w:rsidR="00E1755A" w:rsidRPr="00EC474B">
              <w:rPr>
                <w:rFonts w:ascii="Century Gothic" w:hAnsi="Century Gothic"/>
                <w:noProof/>
                <w:szCs w:val="24"/>
                <w:lang w:val="es-MX" w:eastAsia="es-MX"/>
              </w:rPr>
              <w:fldChar w:fldCharType="begin"/>
            </w:r>
            <w:r w:rsidR="00E1755A"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E1755A" w:rsidRPr="00EC474B">
              <w:rPr>
                <w:rFonts w:ascii="Century Gothic" w:hAnsi="Century Gothic"/>
                <w:noProof/>
                <w:szCs w:val="24"/>
                <w:lang w:val="es-MX" w:eastAsia="es-MX"/>
              </w:rPr>
              <w:fldChar w:fldCharType="separate"/>
            </w:r>
            <w:r w:rsidR="009D529E" w:rsidRPr="00EC474B">
              <w:rPr>
                <w:rFonts w:ascii="Century Gothic" w:hAnsi="Century Gothic"/>
                <w:noProof/>
                <w:szCs w:val="24"/>
                <w:lang w:val="es-MX" w:eastAsia="es-MX"/>
              </w:rPr>
              <w:fldChar w:fldCharType="begin"/>
            </w:r>
            <w:r w:rsidR="009D529E"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9D529E" w:rsidRPr="00EC474B">
              <w:rPr>
                <w:rFonts w:ascii="Century Gothic" w:hAnsi="Century Gothic"/>
                <w:noProof/>
                <w:szCs w:val="24"/>
                <w:lang w:val="es-MX" w:eastAsia="es-MX"/>
              </w:rPr>
              <w:fldChar w:fldCharType="separate"/>
            </w:r>
            <w:r w:rsidR="00DA3161" w:rsidRPr="00EC474B">
              <w:rPr>
                <w:rFonts w:ascii="Century Gothic" w:hAnsi="Century Gothic"/>
                <w:noProof/>
                <w:szCs w:val="24"/>
                <w:lang w:val="es-MX" w:eastAsia="es-MX"/>
              </w:rPr>
              <w:fldChar w:fldCharType="begin"/>
            </w:r>
            <w:r w:rsidR="00DA3161"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DA3161" w:rsidRPr="00EC474B">
              <w:rPr>
                <w:rFonts w:ascii="Century Gothic" w:hAnsi="Century Gothic"/>
                <w:noProof/>
                <w:szCs w:val="24"/>
                <w:lang w:val="es-MX" w:eastAsia="es-MX"/>
              </w:rPr>
              <w:fldChar w:fldCharType="separate"/>
            </w:r>
            <w:r w:rsidR="00427B54" w:rsidRPr="00EC474B">
              <w:rPr>
                <w:rFonts w:ascii="Century Gothic" w:hAnsi="Century Gothic"/>
                <w:noProof/>
                <w:szCs w:val="24"/>
                <w:lang w:val="es-MX" w:eastAsia="es-MX"/>
              </w:rPr>
              <w:fldChar w:fldCharType="begin"/>
            </w:r>
            <w:r w:rsidR="00427B54"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427B54" w:rsidRPr="00EC474B">
              <w:rPr>
                <w:rFonts w:ascii="Century Gothic" w:hAnsi="Century Gothic"/>
                <w:noProof/>
                <w:szCs w:val="24"/>
                <w:lang w:val="es-MX" w:eastAsia="es-MX"/>
              </w:rPr>
              <w:fldChar w:fldCharType="separate"/>
            </w:r>
            <w:r w:rsidR="004F0C07" w:rsidRPr="00EC474B">
              <w:rPr>
                <w:rFonts w:ascii="Century Gothic" w:hAnsi="Century Gothic"/>
                <w:noProof/>
                <w:szCs w:val="24"/>
                <w:lang w:val="es-MX" w:eastAsia="es-MX"/>
              </w:rPr>
              <w:fldChar w:fldCharType="begin"/>
            </w:r>
            <w:r w:rsidR="004F0C07"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4F0C07" w:rsidRPr="00EC474B">
              <w:rPr>
                <w:rFonts w:ascii="Century Gothic" w:hAnsi="Century Gothic"/>
                <w:noProof/>
                <w:szCs w:val="24"/>
                <w:lang w:val="es-MX" w:eastAsia="es-MX"/>
              </w:rPr>
              <w:fldChar w:fldCharType="separate"/>
            </w:r>
            <w:r w:rsidR="00EB0EB2" w:rsidRPr="00EC474B">
              <w:rPr>
                <w:rFonts w:ascii="Century Gothic" w:hAnsi="Century Gothic"/>
                <w:noProof/>
                <w:szCs w:val="24"/>
                <w:lang w:val="es-MX" w:eastAsia="es-MX"/>
              </w:rPr>
              <w:fldChar w:fldCharType="begin"/>
            </w:r>
            <w:r w:rsidR="00EB0EB2"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EB0EB2" w:rsidRPr="00EC474B">
              <w:rPr>
                <w:rFonts w:ascii="Century Gothic" w:hAnsi="Century Gothic"/>
                <w:noProof/>
                <w:szCs w:val="24"/>
                <w:lang w:val="es-MX" w:eastAsia="es-MX"/>
              </w:rPr>
              <w:fldChar w:fldCharType="separate"/>
            </w:r>
            <w:r w:rsidR="00B041EF" w:rsidRPr="00EC474B">
              <w:rPr>
                <w:rFonts w:ascii="Century Gothic" w:hAnsi="Century Gothic"/>
                <w:noProof/>
                <w:szCs w:val="24"/>
                <w:lang w:val="es-MX" w:eastAsia="es-MX"/>
              </w:rPr>
              <w:fldChar w:fldCharType="begin"/>
            </w:r>
            <w:r w:rsidR="00B041EF"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B041EF" w:rsidRPr="00EC474B">
              <w:rPr>
                <w:rFonts w:ascii="Century Gothic" w:hAnsi="Century Gothic"/>
                <w:noProof/>
                <w:szCs w:val="24"/>
                <w:lang w:val="es-MX" w:eastAsia="es-MX"/>
              </w:rPr>
              <w:fldChar w:fldCharType="separate"/>
            </w:r>
            <w:r w:rsidR="000356C2" w:rsidRPr="00EC474B">
              <w:rPr>
                <w:rFonts w:ascii="Century Gothic" w:hAnsi="Century Gothic"/>
                <w:noProof/>
                <w:szCs w:val="24"/>
                <w:lang w:val="es-MX" w:eastAsia="es-MX"/>
              </w:rPr>
              <w:fldChar w:fldCharType="begin"/>
            </w:r>
            <w:r w:rsidR="000356C2"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0356C2" w:rsidRPr="00EC474B">
              <w:rPr>
                <w:rFonts w:ascii="Century Gothic" w:hAnsi="Century Gothic"/>
                <w:noProof/>
                <w:szCs w:val="24"/>
                <w:lang w:val="es-MX" w:eastAsia="es-MX"/>
              </w:rPr>
              <w:fldChar w:fldCharType="separate"/>
            </w:r>
            <w:r w:rsidR="00FA08CF" w:rsidRPr="00EC474B">
              <w:rPr>
                <w:rFonts w:ascii="Century Gothic" w:hAnsi="Century Gothic"/>
                <w:noProof/>
                <w:szCs w:val="24"/>
                <w:lang w:val="es-MX" w:eastAsia="es-MX"/>
              </w:rPr>
              <w:fldChar w:fldCharType="begin"/>
            </w:r>
            <w:r w:rsidR="00FA08CF"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FA08CF" w:rsidRPr="00EC474B">
              <w:rPr>
                <w:rFonts w:ascii="Century Gothic" w:hAnsi="Century Gothic"/>
                <w:noProof/>
                <w:szCs w:val="24"/>
                <w:lang w:val="es-MX" w:eastAsia="es-MX"/>
              </w:rPr>
              <w:fldChar w:fldCharType="separate"/>
            </w:r>
            <w:r w:rsidR="00571516" w:rsidRPr="00EC474B">
              <w:rPr>
                <w:rFonts w:ascii="Century Gothic" w:hAnsi="Century Gothic"/>
                <w:noProof/>
                <w:szCs w:val="24"/>
                <w:lang w:val="es-MX" w:eastAsia="es-MX"/>
              </w:rPr>
              <w:fldChar w:fldCharType="begin"/>
            </w:r>
            <w:r w:rsidR="00571516"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571516" w:rsidRPr="00EC474B">
              <w:rPr>
                <w:rFonts w:ascii="Century Gothic" w:hAnsi="Century Gothic"/>
                <w:noProof/>
                <w:szCs w:val="24"/>
                <w:lang w:val="es-MX" w:eastAsia="es-MX"/>
              </w:rPr>
              <w:fldChar w:fldCharType="separate"/>
            </w:r>
            <w:r w:rsidR="00C41C82" w:rsidRPr="00EC474B">
              <w:rPr>
                <w:rFonts w:ascii="Century Gothic" w:hAnsi="Century Gothic"/>
                <w:noProof/>
                <w:szCs w:val="24"/>
                <w:lang w:val="es-MX" w:eastAsia="es-MX"/>
              </w:rPr>
              <w:fldChar w:fldCharType="begin"/>
            </w:r>
            <w:r w:rsidR="00C41C82"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C41C82" w:rsidRPr="00EC474B">
              <w:rPr>
                <w:rFonts w:ascii="Century Gothic" w:hAnsi="Century Gothic"/>
                <w:noProof/>
                <w:szCs w:val="24"/>
                <w:lang w:val="es-MX" w:eastAsia="es-MX"/>
              </w:rPr>
              <w:fldChar w:fldCharType="separate"/>
            </w:r>
            <w:r w:rsidR="00A0247B" w:rsidRPr="00EC474B">
              <w:rPr>
                <w:rFonts w:ascii="Century Gothic" w:hAnsi="Century Gothic"/>
                <w:noProof/>
                <w:szCs w:val="24"/>
                <w:lang w:val="es-MX" w:eastAsia="es-MX"/>
              </w:rPr>
              <w:fldChar w:fldCharType="begin"/>
            </w:r>
            <w:r w:rsidR="00A0247B"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A0247B" w:rsidRPr="00EC474B">
              <w:rPr>
                <w:rFonts w:ascii="Century Gothic" w:hAnsi="Century Gothic"/>
                <w:noProof/>
                <w:szCs w:val="24"/>
                <w:lang w:val="es-MX" w:eastAsia="es-MX"/>
              </w:rPr>
              <w:fldChar w:fldCharType="separate"/>
            </w:r>
            <w:r w:rsidR="00571CE8" w:rsidRPr="00EC474B">
              <w:rPr>
                <w:rFonts w:ascii="Century Gothic" w:hAnsi="Century Gothic"/>
                <w:noProof/>
                <w:szCs w:val="24"/>
                <w:lang w:val="es-MX" w:eastAsia="es-MX"/>
              </w:rPr>
              <w:fldChar w:fldCharType="begin"/>
            </w:r>
            <w:r w:rsidR="00571CE8"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571CE8" w:rsidRPr="00EC474B">
              <w:rPr>
                <w:rFonts w:ascii="Century Gothic" w:hAnsi="Century Gothic"/>
                <w:noProof/>
                <w:szCs w:val="24"/>
                <w:lang w:val="es-MX" w:eastAsia="es-MX"/>
              </w:rPr>
              <w:fldChar w:fldCharType="separate"/>
            </w:r>
            <w:r w:rsidR="00E31DBE" w:rsidRPr="00EC474B">
              <w:rPr>
                <w:rFonts w:ascii="Century Gothic" w:hAnsi="Century Gothic"/>
                <w:noProof/>
                <w:szCs w:val="24"/>
                <w:lang w:val="es-MX" w:eastAsia="es-MX"/>
              </w:rPr>
              <w:fldChar w:fldCharType="begin"/>
            </w:r>
            <w:r w:rsidR="00E31DBE"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E31DBE" w:rsidRPr="00EC474B">
              <w:rPr>
                <w:rFonts w:ascii="Century Gothic" w:hAnsi="Century Gothic"/>
                <w:noProof/>
                <w:szCs w:val="24"/>
                <w:lang w:val="es-MX" w:eastAsia="es-MX"/>
              </w:rPr>
              <w:fldChar w:fldCharType="separate"/>
            </w:r>
            <w:r w:rsidR="00C7364E" w:rsidRPr="00EC474B">
              <w:rPr>
                <w:rFonts w:ascii="Century Gothic" w:hAnsi="Century Gothic"/>
                <w:noProof/>
                <w:szCs w:val="24"/>
                <w:lang w:val="es-MX" w:eastAsia="es-MX"/>
              </w:rPr>
              <w:fldChar w:fldCharType="begin"/>
            </w:r>
            <w:r w:rsidR="00C7364E"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C7364E" w:rsidRPr="00EC474B">
              <w:rPr>
                <w:rFonts w:ascii="Century Gothic" w:hAnsi="Century Gothic"/>
                <w:noProof/>
                <w:szCs w:val="24"/>
                <w:lang w:val="es-MX" w:eastAsia="es-MX"/>
              </w:rPr>
              <w:fldChar w:fldCharType="separate"/>
            </w:r>
            <w:r w:rsidR="00F25EF7" w:rsidRPr="00EC474B">
              <w:rPr>
                <w:rFonts w:ascii="Century Gothic" w:hAnsi="Century Gothic"/>
                <w:noProof/>
                <w:szCs w:val="24"/>
                <w:lang w:val="es-MX" w:eastAsia="es-MX"/>
              </w:rPr>
              <w:fldChar w:fldCharType="begin"/>
            </w:r>
            <w:r w:rsidR="00F25EF7"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F25EF7" w:rsidRPr="00EC474B">
              <w:rPr>
                <w:rFonts w:ascii="Century Gothic" w:hAnsi="Century Gothic"/>
                <w:noProof/>
                <w:szCs w:val="24"/>
                <w:lang w:val="es-MX" w:eastAsia="es-MX"/>
              </w:rPr>
              <w:fldChar w:fldCharType="separate"/>
            </w:r>
            <w:r w:rsidR="004E1B8B" w:rsidRPr="00EC474B">
              <w:rPr>
                <w:rFonts w:ascii="Century Gothic" w:hAnsi="Century Gothic"/>
                <w:noProof/>
                <w:szCs w:val="24"/>
                <w:lang w:val="es-MX" w:eastAsia="es-MX"/>
              </w:rPr>
              <w:fldChar w:fldCharType="begin"/>
            </w:r>
            <w:r w:rsidR="004E1B8B"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4E1B8B" w:rsidRPr="00EC474B">
              <w:rPr>
                <w:rFonts w:ascii="Century Gothic" w:hAnsi="Century Gothic"/>
                <w:noProof/>
                <w:szCs w:val="24"/>
                <w:lang w:val="es-MX" w:eastAsia="es-MX"/>
              </w:rPr>
              <w:fldChar w:fldCharType="separate"/>
            </w:r>
            <w:r w:rsidR="005C7EC0" w:rsidRPr="00EC474B">
              <w:rPr>
                <w:rFonts w:ascii="Century Gothic" w:hAnsi="Century Gothic"/>
                <w:noProof/>
                <w:szCs w:val="24"/>
                <w:lang w:val="es-MX" w:eastAsia="es-MX"/>
              </w:rPr>
              <w:fldChar w:fldCharType="begin"/>
            </w:r>
            <w:r w:rsidR="005C7EC0"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5C7EC0" w:rsidRPr="00EC474B">
              <w:rPr>
                <w:rFonts w:ascii="Century Gothic" w:hAnsi="Century Gothic"/>
                <w:noProof/>
                <w:szCs w:val="24"/>
                <w:lang w:val="es-MX" w:eastAsia="es-MX"/>
              </w:rPr>
              <w:fldChar w:fldCharType="separate"/>
            </w:r>
            <w:r w:rsidR="00B648F4" w:rsidRPr="00EC474B">
              <w:rPr>
                <w:rFonts w:ascii="Century Gothic" w:hAnsi="Century Gothic"/>
                <w:noProof/>
                <w:szCs w:val="24"/>
                <w:lang w:val="es-MX" w:eastAsia="es-MX"/>
              </w:rPr>
              <w:fldChar w:fldCharType="begin"/>
            </w:r>
            <w:r w:rsidR="00B648F4"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B648F4" w:rsidRPr="00EC474B">
              <w:rPr>
                <w:rFonts w:ascii="Century Gothic" w:hAnsi="Century Gothic"/>
                <w:noProof/>
                <w:szCs w:val="24"/>
                <w:lang w:val="es-MX" w:eastAsia="es-MX"/>
              </w:rPr>
              <w:fldChar w:fldCharType="separate"/>
            </w:r>
            <w:r w:rsidR="00BC06F2" w:rsidRPr="00EC474B">
              <w:rPr>
                <w:rFonts w:ascii="Century Gothic" w:hAnsi="Century Gothic"/>
                <w:noProof/>
                <w:szCs w:val="24"/>
                <w:lang w:val="es-MX" w:eastAsia="es-MX"/>
              </w:rPr>
              <w:fldChar w:fldCharType="begin"/>
            </w:r>
            <w:r w:rsidR="00BC06F2" w:rsidRPr="00EC474B">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BC06F2" w:rsidRPr="00EC474B">
              <w:rPr>
                <w:rFonts w:ascii="Century Gothic" w:hAnsi="Century Gothic"/>
                <w:noProof/>
                <w:szCs w:val="24"/>
                <w:lang w:val="es-MX" w:eastAsia="es-MX"/>
              </w:rPr>
              <w:fldChar w:fldCharType="separate"/>
            </w:r>
            <w:r w:rsidR="00F650A2">
              <w:rPr>
                <w:rFonts w:ascii="Century Gothic" w:hAnsi="Century Gothic"/>
                <w:noProof/>
                <w:szCs w:val="24"/>
                <w:lang w:val="es-MX" w:eastAsia="es-MX"/>
              </w:rPr>
              <w:fldChar w:fldCharType="begin"/>
            </w:r>
            <w:r w:rsidR="00F650A2">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F650A2">
              <w:rPr>
                <w:rFonts w:ascii="Century Gothic" w:hAnsi="Century Gothic"/>
                <w:noProof/>
                <w:szCs w:val="24"/>
                <w:lang w:val="es-MX" w:eastAsia="es-MX"/>
              </w:rPr>
              <w:fldChar w:fldCharType="separate"/>
            </w:r>
            <w:r w:rsidR="00E241A9">
              <w:rPr>
                <w:rFonts w:ascii="Century Gothic" w:hAnsi="Century Gothic"/>
                <w:noProof/>
                <w:szCs w:val="24"/>
                <w:lang w:val="es-MX" w:eastAsia="es-MX"/>
              </w:rPr>
              <w:fldChar w:fldCharType="begin"/>
            </w:r>
            <w:r w:rsidR="00E241A9">
              <w:rPr>
                <w:rFonts w:ascii="Century Gothic" w:hAnsi="Century Gothic"/>
                <w:noProof/>
                <w:szCs w:val="24"/>
                <w:lang w:val="es-MX" w:eastAsia="es-MX"/>
              </w:rPr>
              <w:instrText xml:space="preserve"> INCLUDEPICTURE  "http://www.congresochihuahua.gob.mx/diputados/TimThumb.php?src=imagenes/fotos/1205.jpg&amp;w=260&amp;h=280&amp;zc=1" \* MERGEFORMATINET </w:instrText>
            </w:r>
            <w:r w:rsidR="00E241A9">
              <w:rPr>
                <w:rFonts w:ascii="Century Gothic" w:hAnsi="Century Gothic"/>
                <w:noProof/>
                <w:szCs w:val="24"/>
                <w:lang w:val="es-MX" w:eastAsia="es-MX"/>
              </w:rPr>
              <w:fldChar w:fldCharType="separate"/>
            </w:r>
            <w:r w:rsidR="00375215">
              <w:rPr>
                <w:rFonts w:ascii="Century Gothic" w:hAnsi="Century Gothic"/>
                <w:noProof/>
                <w:szCs w:val="24"/>
                <w:lang w:val="es-MX" w:eastAsia="es-MX"/>
              </w:rPr>
              <w:fldChar w:fldCharType="begin"/>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instrText>INCLUDEPICTURE  "http://www.congresochihuahua.gob.mx/diputados/TimThumb.php?src=imagenes/fotos/1205.jpg&amp;w=260&amp;h=280&amp;zc=1" \* MERGEFORMATINET</w:instrText>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fldChar w:fldCharType="separate"/>
            </w:r>
            <w:r w:rsidR="00465573">
              <w:rPr>
                <w:rFonts w:ascii="Century Gothic" w:hAnsi="Century Gothic"/>
                <w:noProof/>
                <w:szCs w:val="24"/>
                <w:lang w:val="es-MX" w:eastAsia="es-MX"/>
              </w:rPr>
              <w:pict>
                <v:shape id="_x0000_i1026" type="#_x0000_t75" style="width:55.5pt;height:59.25pt;visibility:visible">
                  <v:imagedata r:id="rId10" r:href="rId11"/>
                </v:shape>
              </w:pict>
            </w:r>
            <w:r w:rsidR="00375215">
              <w:rPr>
                <w:rFonts w:ascii="Century Gothic" w:hAnsi="Century Gothic"/>
                <w:noProof/>
                <w:szCs w:val="24"/>
                <w:lang w:val="es-MX" w:eastAsia="es-MX"/>
              </w:rPr>
              <w:fldChar w:fldCharType="end"/>
            </w:r>
            <w:r w:rsidR="00E241A9">
              <w:rPr>
                <w:rFonts w:ascii="Century Gothic" w:hAnsi="Century Gothic"/>
                <w:noProof/>
                <w:szCs w:val="24"/>
                <w:lang w:val="es-MX" w:eastAsia="es-MX"/>
              </w:rPr>
              <w:fldChar w:fldCharType="end"/>
            </w:r>
            <w:r w:rsidR="00F650A2">
              <w:rPr>
                <w:rFonts w:ascii="Century Gothic" w:hAnsi="Century Gothic"/>
                <w:noProof/>
                <w:szCs w:val="24"/>
                <w:lang w:val="es-MX" w:eastAsia="es-MX"/>
              </w:rPr>
              <w:fldChar w:fldCharType="end"/>
            </w:r>
            <w:r w:rsidR="00BC06F2" w:rsidRPr="00EC474B">
              <w:rPr>
                <w:rFonts w:ascii="Century Gothic" w:hAnsi="Century Gothic"/>
                <w:noProof/>
                <w:szCs w:val="24"/>
                <w:lang w:val="es-MX" w:eastAsia="es-MX"/>
              </w:rPr>
              <w:fldChar w:fldCharType="end"/>
            </w:r>
            <w:r w:rsidR="00B648F4" w:rsidRPr="00EC474B">
              <w:rPr>
                <w:rFonts w:ascii="Century Gothic" w:hAnsi="Century Gothic"/>
                <w:noProof/>
                <w:szCs w:val="24"/>
                <w:lang w:val="es-MX" w:eastAsia="es-MX"/>
              </w:rPr>
              <w:fldChar w:fldCharType="end"/>
            </w:r>
            <w:r w:rsidR="005C7EC0" w:rsidRPr="00EC474B">
              <w:rPr>
                <w:rFonts w:ascii="Century Gothic" w:hAnsi="Century Gothic"/>
                <w:noProof/>
                <w:szCs w:val="24"/>
                <w:lang w:val="es-MX" w:eastAsia="es-MX"/>
              </w:rPr>
              <w:fldChar w:fldCharType="end"/>
            </w:r>
            <w:r w:rsidR="004E1B8B" w:rsidRPr="00EC474B">
              <w:rPr>
                <w:rFonts w:ascii="Century Gothic" w:hAnsi="Century Gothic"/>
                <w:noProof/>
                <w:szCs w:val="24"/>
                <w:lang w:val="es-MX" w:eastAsia="es-MX"/>
              </w:rPr>
              <w:fldChar w:fldCharType="end"/>
            </w:r>
            <w:r w:rsidR="00F25EF7" w:rsidRPr="00EC474B">
              <w:rPr>
                <w:rFonts w:ascii="Century Gothic" w:hAnsi="Century Gothic"/>
                <w:noProof/>
                <w:szCs w:val="24"/>
                <w:lang w:val="es-MX" w:eastAsia="es-MX"/>
              </w:rPr>
              <w:fldChar w:fldCharType="end"/>
            </w:r>
            <w:r w:rsidR="00C7364E" w:rsidRPr="00EC474B">
              <w:rPr>
                <w:rFonts w:ascii="Century Gothic" w:hAnsi="Century Gothic"/>
                <w:noProof/>
                <w:szCs w:val="24"/>
                <w:lang w:val="es-MX" w:eastAsia="es-MX"/>
              </w:rPr>
              <w:fldChar w:fldCharType="end"/>
            </w:r>
            <w:r w:rsidR="00E31DBE" w:rsidRPr="00EC474B">
              <w:rPr>
                <w:rFonts w:ascii="Century Gothic" w:hAnsi="Century Gothic"/>
                <w:noProof/>
                <w:szCs w:val="24"/>
                <w:lang w:val="es-MX" w:eastAsia="es-MX"/>
              </w:rPr>
              <w:fldChar w:fldCharType="end"/>
            </w:r>
            <w:r w:rsidR="00571CE8" w:rsidRPr="00EC474B">
              <w:rPr>
                <w:rFonts w:ascii="Century Gothic" w:hAnsi="Century Gothic"/>
                <w:noProof/>
                <w:szCs w:val="24"/>
                <w:lang w:val="es-MX" w:eastAsia="es-MX"/>
              </w:rPr>
              <w:fldChar w:fldCharType="end"/>
            </w:r>
            <w:r w:rsidR="00A0247B" w:rsidRPr="00EC474B">
              <w:rPr>
                <w:rFonts w:ascii="Century Gothic" w:hAnsi="Century Gothic"/>
                <w:noProof/>
                <w:szCs w:val="24"/>
                <w:lang w:val="es-MX" w:eastAsia="es-MX"/>
              </w:rPr>
              <w:fldChar w:fldCharType="end"/>
            </w:r>
            <w:r w:rsidR="00C41C82" w:rsidRPr="00EC474B">
              <w:rPr>
                <w:rFonts w:ascii="Century Gothic" w:hAnsi="Century Gothic"/>
                <w:noProof/>
                <w:szCs w:val="24"/>
                <w:lang w:val="es-MX" w:eastAsia="es-MX"/>
              </w:rPr>
              <w:fldChar w:fldCharType="end"/>
            </w:r>
            <w:r w:rsidR="00571516" w:rsidRPr="00EC474B">
              <w:rPr>
                <w:rFonts w:ascii="Century Gothic" w:hAnsi="Century Gothic"/>
                <w:noProof/>
                <w:szCs w:val="24"/>
                <w:lang w:val="es-MX" w:eastAsia="es-MX"/>
              </w:rPr>
              <w:fldChar w:fldCharType="end"/>
            </w:r>
            <w:r w:rsidR="00FA08CF" w:rsidRPr="00EC474B">
              <w:rPr>
                <w:rFonts w:ascii="Century Gothic" w:hAnsi="Century Gothic"/>
                <w:noProof/>
                <w:szCs w:val="24"/>
                <w:lang w:val="es-MX" w:eastAsia="es-MX"/>
              </w:rPr>
              <w:fldChar w:fldCharType="end"/>
            </w:r>
            <w:r w:rsidR="000356C2" w:rsidRPr="00EC474B">
              <w:rPr>
                <w:rFonts w:ascii="Century Gothic" w:hAnsi="Century Gothic"/>
                <w:noProof/>
                <w:szCs w:val="24"/>
                <w:lang w:val="es-MX" w:eastAsia="es-MX"/>
              </w:rPr>
              <w:fldChar w:fldCharType="end"/>
            </w:r>
            <w:r w:rsidR="00B041EF" w:rsidRPr="00EC474B">
              <w:rPr>
                <w:rFonts w:ascii="Century Gothic" w:hAnsi="Century Gothic"/>
                <w:noProof/>
                <w:szCs w:val="24"/>
                <w:lang w:val="es-MX" w:eastAsia="es-MX"/>
              </w:rPr>
              <w:fldChar w:fldCharType="end"/>
            </w:r>
            <w:r w:rsidR="00EB0EB2" w:rsidRPr="00EC474B">
              <w:rPr>
                <w:rFonts w:ascii="Century Gothic" w:hAnsi="Century Gothic"/>
                <w:noProof/>
                <w:szCs w:val="24"/>
                <w:lang w:val="es-MX" w:eastAsia="es-MX"/>
              </w:rPr>
              <w:fldChar w:fldCharType="end"/>
            </w:r>
            <w:r w:rsidR="004F0C07" w:rsidRPr="00EC474B">
              <w:rPr>
                <w:rFonts w:ascii="Century Gothic" w:hAnsi="Century Gothic"/>
                <w:noProof/>
                <w:szCs w:val="24"/>
                <w:lang w:val="es-MX" w:eastAsia="es-MX"/>
              </w:rPr>
              <w:fldChar w:fldCharType="end"/>
            </w:r>
            <w:r w:rsidR="00427B54" w:rsidRPr="00EC474B">
              <w:rPr>
                <w:rFonts w:ascii="Century Gothic" w:hAnsi="Century Gothic"/>
                <w:noProof/>
                <w:szCs w:val="24"/>
                <w:lang w:val="es-MX" w:eastAsia="es-MX"/>
              </w:rPr>
              <w:fldChar w:fldCharType="end"/>
            </w:r>
            <w:r w:rsidR="00DA3161" w:rsidRPr="00EC474B">
              <w:rPr>
                <w:rFonts w:ascii="Century Gothic" w:hAnsi="Century Gothic"/>
                <w:noProof/>
                <w:szCs w:val="24"/>
                <w:lang w:val="es-MX" w:eastAsia="es-MX"/>
              </w:rPr>
              <w:fldChar w:fldCharType="end"/>
            </w:r>
            <w:r w:rsidR="009D529E" w:rsidRPr="00EC474B">
              <w:rPr>
                <w:rFonts w:ascii="Century Gothic" w:hAnsi="Century Gothic"/>
                <w:noProof/>
                <w:szCs w:val="24"/>
                <w:lang w:val="es-MX" w:eastAsia="es-MX"/>
              </w:rPr>
              <w:fldChar w:fldCharType="end"/>
            </w:r>
            <w:r w:rsidR="00E1755A" w:rsidRPr="00EC474B">
              <w:rPr>
                <w:rFonts w:ascii="Century Gothic" w:hAnsi="Century Gothic"/>
                <w:noProof/>
                <w:szCs w:val="24"/>
                <w:lang w:val="es-MX" w:eastAsia="es-MX"/>
              </w:rPr>
              <w:fldChar w:fldCharType="end"/>
            </w:r>
            <w:r w:rsidRPr="00EC474B">
              <w:rPr>
                <w:rFonts w:ascii="Century Gothic" w:hAnsi="Century Gothic"/>
                <w:noProof/>
                <w:szCs w:val="24"/>
                <w:lang w:val="es-MX" w:eastAsia="es-MX"/>
              </w:rPr>
              <w:fldChar w:fldCharType="end"/>
            </w:r>
          </w:p>
        </w:tc>
        <w:tc>
          <w:tcPr>
            <w:tcW w:w="282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DIP. FRANCISCO HUMBERTO CHÁVEZ HERRERA</w:t>
            </w:r>
          </w:p>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SECRETARIO</w:t>
            </w:r>
          </w:p>
        </w:tc>
        <w:tc>
          <w:tcPr>
            <w:tcW w:w="1984"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707"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r>
      <w:tr w:rsidR="004469F7" w:rsidRPr="00EC474B" w:rsidTr="00502992">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F37B0B" w:rsidP="0004039A">
            <w:pPr>
              <w:pStyle w:val="Normal2"/>
              <w:spacing w:line="360" w:lineRule="auto"/>
              <w:rPr>
                <w:rFonts w:ascii="Century Gothic" w:hAnsi="Century Gothic" w:cs="Arial"/>
                <w:b/>
                <w:szCs w:val="24"/>
              </w:rPr>
            </w:pPr>
            <w:r w:rsidRPr="00EC474B">
              <w:rPr>
                <w:rFonts w:ascii="Century Gothic" w:hAnsi="Century Gothic"/>
                <w:noProof/>
                <w:szCs w:val="24"/>
                <w:lang w:val="es-MX" w:eastAsia="es-MX"/>
              </w:rPr>
              <w:fldChar w:fldCharType="begin"/>
            </w:r>
            <w:r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Pr="00EC474B">
              <w:rPr>
                <w:rFonts w:ascii="Century Gothic" w:hAnsi="Century Gothic"/>
                <w:noProof/>
                <w:szCs w:val="24"/>
                <w:lang w:val="es-MX" w:eastAsia="es-MX"/>
              </w:rPr>
              <w:fldChar w:fldCharType="separate"/>
            </w:r>
            <w:r w:rsidR="00E1755A" w:rsidRPr="00EC474B">
              <w:rPr>
                <w:rFonts w:ascii="Century Gothic" w:hAnsi="Century Gothic"/>
                <w:noProof/>
                <w:szCs w:val="24"/>
                <w:lang w:val="es-MX" w:eastAsia="es-MX"/>
              </w:rPr>
              <w:fldChar w:fldCharType="begin"/>
            </w:r>
            <w:r w:rsidR="00E1755A"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E1755A" w:rsidRPr="00EC474B">
              <w:rPr>
                <w:rFonts w:ascii="Century Gothic" w:hAnsi="Century Gothic"/>
                <w:noProof/>
                <w:szCs w:val="24"/>
                <w:lang w:val="es-MX" w:eastAsia="es-MX"/>
              </w:rPr>
              <w:fldChar w:fldCharType="separate"/>
            </w:r>
            <w:r w:rsidR="009D529E" w:rsidRPr="00EC474B">
              <w:rPr>
                <w:rFonts w:ascii="Century Gothic" w:hAnsi="Century Gothic"/>
                <w:noProof/>
                <w:szCs w:val="24"/>
                <w:lang w:val="es-MX" w:eastAsia="es-MX"/>
              </w:rPr>
              <w:fldChar w:fldCharType="begin"/>
            </w:r>
            <w:r w:rsidR="009D529E"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9D529E" w:rsidRPr="00EC474B">
              <w:rPr>
                <w:rFonts w:ascii="Century Gothic" w:hAnsi="Century Gothic"/>
                <w:noProof/>
                <w:szCs w:val="24"/>
                <w:lang w:val="es-MX" w:eastAsia="es-MX"/>
              </w:rPr>
              <w:fldChar w:fldCharType="separate"/>
            </w:r>
            <w:r w:rsidR="00DA3161" w:rsidRPr="00EC474B">
              <w:rPr>
                <w:rFonts w:ascii="Century Gothic" w:hAnsi="Century Gothic"/>
                <w:noProof/>
                <w:szCs w:val="24"/>
                <w:lang w:val="es-MX" w:eastAsia="es-MX"/>
              </w:rPr>
              <w:fldChar w:fldCharType="begin"/>
            </w:r>
            <w:r w:rsidR="00DA3161"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DA3161" w:rsidRPr="00EC474B">
              <w:rPr>
                <w:rFonts w:ascii="Century Gothic" w:hAnsi="Century Gothic"/>
                <w:noProof/>
                <w:szCs w:val="24"/>
                <w:lang w:val="es-MX" w:eastAsia="es-MX"/>
              </w:rPr>
              <w:fldChar w:fldCharType="separate"/>
            </w:r>
            <w:r w:rsidR="00427B54" w:rsidRPr="00EC474B">
              <w:rPr>
                <w:rFonts w:ascii="Century Gothic" w:hAnsi="Century Gothic"/>
                <w:noProof/>
                <w:szCs w:val="24"/>
                <w:lang w:val="es-MX" w:eastAsia="es-MX"/>
              </w:rPr>
              <w:fldChar w:fldCharType="begin"/>
            </w:r>
            <w:r w:rsidR="00427B54"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427B54" w:rsidRPr="00EC474B">
              <w:rPr>
                <w:rFonts w:ascii="Century Gothic" w:hAnsi="Century Gothic"/>
                <w:noProof/>
                <w:szCs w:val="24"/>
                <w:lang w:val="es-MX" w:eastAsia="es-MX"/>
              </w:rPr>
              <w:fldChar w:fldCharType="separate"/>
            </w:r>
            <w:r w:rsidR="004F0C07" w:rsidRPr="00EC474B">
              <w:rPr>
                <w:rFonts w:ascii="Century Gothic" w:hAnsi="Century Gothic"/>
                <w:noProof/>
                <w:szCs w:val="24"/>
                <w:lang w:val="es-MX" w:eastAsia="es-MX"/>
              </w:rPr>
              <w:fldChar w:fldCharType="begin"/>
            </w:r>
            <w:r w:rsidR="004F0C07"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4F0C07" w:rsidRPr="00EC474B">
              <w:rPr>
                <w:rFonts w:ascii="Century Gothic" w:hAnsi="Century Gothic"/>
                <w:noProof/>
                <w:szCs w:val="24"/>
                <w:lang w:val="es-MX" w:eastAsia="es-MX"/>
              </w:rPr>
              <w:fldChar w:fldCharType="separate"/>
            </w:r>
            <w:r w:rsidR="00EB0EB2" w:rsidRPr="00EC474B">
              <w:rPr>
                <w:rFonts w:ascii="Century Gothic" w:hAnsi="Century Gothic"/>
                <w:noProof/>
                <w:szCs w:val="24"/>
                <w:lang w:val="es-MX" w:eastAsia="es-MX"/>
              </w:rPr>
              <w:fldChar w:fldCharType="begin"/>
            </w:r>
            <w:r w:rsidR="00EB0EB2"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EB0EB2" w:rsidRPr="00EC474B">
              <w:rPr>
                <w:rFonts w:ascii="Century Gothic" w:hAnsi="Century Gothic"/>
                <w:noProof/>
                <w:szCs w:val="24"/>
                <w:lang w:val="es-MX" w:eastAsia="es-MX"/>
              </w:rPr>
              <w:fldChar w:fldCharType="separate"/>
            </w:r>
            <w:r w:rsidR="00B041EF" w:rsidRPr="00EC474B">
              <w:rPr>
                <w:rFonts w:ascii="Century Gothic" w:hAnsi="Century Gothic"/>
                <w:noProof/>
                <w:szCs w:val="24"/>
                <w:lang w:val="es-MX" w:eastAsia="es-MX"/>
              </w:rPr>
              <w:fldChar w:fldCharType="begin"/>
            </w:r>
            <w:r w:rsidR="00B041EF"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B041EF" w:rsidRPr="00EC474B">
              <w:rPr>
                <w:rFonts w:ascii="Century Gothic" w:hAnsi="Century Gothic"/>
                <w:noProof/>
                <w:szCs w:val="24"/>
                <w:lang w:val="es-MX" w:eastAsia="es-MX"/>
              </w:rPr>
              <w:fldChar w:fldCharType="separate"/>
            </w:r>
            <w:r w:rsidR="000356C2" w:rsidRPr="00EC474B">
              <w:rPr>
                <w:rFonts w:ascii="Century Gothic" w:hAnsi="Century Gothic"/>
                <w:noProof/>
                <w:szCs w:val="24"/>
                <w:lang w:val="es-MX" w:eastAsia="es-MX"/>
              </w:rPr>
              <w:fldChar w:fldCharType="begin"/>
            </w:r>
            <w:r w:rsidR="000356C2"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0356C2" w:rsidRPr="00EC474B">
              <w:rPr>
                <w:rFonts w:ascii="Century Gothic" w:hAnsi="Century Gothic"/>
                <w:noProof/>
                <w:szCs w:val="24"/>
                <w:lang w:val="es-MX" w:eastAsia="es-MX"/>
              </w:rPr>
              <w:fldChar w:fldCharType="separate"/>
            </w:r>
            <w:r w:rsidR="00FA08CF" w:rsidRPr="00EC474B">
              <w:rPr>
                <w:rFonts w:ascii="Century Gothic" w:hAnsi="Century Gothic"/>
                <w:noProof/>
                <w:szCs w:val="24"/>
                <w:lang w:val="es-MX" w:eastAsia="es-MX"/>
              </w:rPr>
              <w:fldChar w:fldCharType="begin"/>
            </w:r>
            <w:r w:rsidR="00FA08CF"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FA08CF" w:rsidRPr="00EC474B">
              <w:rPr>
                <w:rFonts w:ascii="Century Gothic" w:hAnsi="Century Gothic"/>
                <w:noProof/>
                <w:szCs w:val="24"/>
                <w:lang w:val="es-MX" w:eastAsia="es-MX"/>
              </w:rPr>
              <w:fldChar w:fldCharType="separate"/>
            </w:r>
            <w:r w:rsidR="00571516" w:rsidRPr="00EC474B">
              <w:rPr>
                <w:rFonts w:ascii="Century Gothic" w:hAnsi="Century Gothic"/>
                <w:noProof/>
                <w:szCs w:val="24"/>
                <w:lang w:val="es-MX" w:eastAsia="es-MX"/>
              </w:rPr>
              <w:fldChar w:fldCharType="begin"/>
            </w:r>
            <w:r w:rsidR="00571516"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571516" w:rsidRPr="00EC474B">
              <w:rPr>
                <w:rFonts w:ascii="Century Gothic" w:hAnsi="Century Gothic"/>
                <w:noProof/>
                <w:szCs w:val="24"/>
                <w:lang w:val="es-MX" w:eastAsia="es-MX"/>
              </w:rPr>
              <w:fldChar w:fldCharType="separate"/>
            </w:r>
            <w:r w:rsidR="00C41C82" w:rsidRPr="00EC474B">
              <w:rPr>
                <w:rFonts w:ascii="Century Gothic" w:hAnsi="Century Gothic"/>
                <w:noProof/>
                <w:szCs w:val="24"/>
                <w:lang w:val="es-MX" w:eastAsia="es-MX"/>
              </w:rPr>
              <w:fldChar w:fldCharType="begin"/>
            </w:r>
            <w:r w:rsidR="00C41C82"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C41C82" w:rsidRPr="00EC474B">
              <w:rPr>
                <w:rFonts w:ascii="Century Gothic" w:hAnsi="Century Gothic"/>
                <w:noProof/>
                <w:szCs w:val="24"/>
                <w:lang w:val="es-MX" w:eastAsia="es-MX"/>
              </w:rPr>
              <w:fldChar w:fldCharType="separate"/>
            </w:r>
            <w:r w:rsidR="00A0247B" w:rsidRPr="00EC474B">
              <w:rPr>
                <w:rFonts w:ascii="Century Gothic" w:hAnsi="Century Gothic"/>
                <w:noProof/>
                <w:szCs w:val="24"/>
                <w:lang w:val="es-MX" w:eastAsia="es-MX"/>
              </w:rPr>
              <w:fldChar w:fldCharType="begin"/>
            </w:r>
            <w:r w:rsidR="00A0247B"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A0247B" w:rsidRPr="00EC474B">
              <w:rPr>
                <w:rFonts w:ascii="Century Gothic" w:hAnsi="Century Gothic"/>
                <w:noProof/>
                <w:szCs w:val="24"/>
                <w:lang w:val="es-MX" w:eastAsia="es-MX"/>
              </w:rPr>
              <w:fldChar w:fldCharType="separate"/>
            </w:r>
            <w:r w:rsidR="00571CE8" w:rsidRPr="00EC474B">
              <w:rPr>
                <w:rFonts w:ascii="Century Gothic" w:hAnsi="Century Gothic"/>
                <w:noProof/>
                <w:szCs w:val="24"/>
                <w:lang w:val="es-MX" w:eastAsia="es-MX"/>
              </w:rPr>
              <w:fldChar w:fldCharType="begin"/>
            </w:r>
            <w:r w:rsidR="00571CE8"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571CE8" w:rsidRPr="00EC474B">
              <w:rPr>
                <w:rFonts w:ascii="Century Gothic" w:hAnsi="Century Gothic"/>
                <w:noProof/>
                <w:szCs w:val="24"/>
                <w:lang w:val="es-MX" w:eastAsia="es-MX"/>
              </w:rPr>
              <w:fldChar w:fldCharType="separate"/>
            </w:r>
            <w:r w:rsidR="00E31DBE" w:rsidRPr="00EC474B">
              <w:rPr>
                <w:rFonts w:ascii="Century Gothic" w:hAnsi="Century Gothic"/>
                <w:noProof/>
                <w:szCs w:val="24"/>
                <w:lang w:val="es-MX" w:eastAsia="es-MX"/>
              </w:rPr>
              <w:fldChar w:fldCharType="begin"/>
            </w:r>
            <w:r w:rsidR="00E31DBE"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E31DBE" w:rsidRPr="00EC474B">
              <w:rPr>
                <w:rFonts w:ascii="Century Gothic" w:hAnsi="Century Gothic"/>
                <w:noProof/>
                <w:szCs w:val="24"/>
                <w:lang w:val="es-MX" w:eastAsia="es-MX"/>
              </w:rPr>
              <w:fldChar w:fldCharType="separate"/>
            </w:r>
            <w:r w:rsidR="00C7364E" w:rsidRPr="00EC474B">
              <w:rPr>
                <w:rFonts w:ascii="Century Gothic" w:hAnsi="Century Gothic"/>
                <w:noProof/>
                <w:szCs w:val="24"/>
                <w:lang w:val="es-MX" w:eastAsia="es-MX"/>
              </w:rPr>
              <w:fldChar w:fldCharType="begin"/>
            </w:r>
            <w:r w:rsidR="00C7364E"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C7364E" w:rsidRPr="00EC474B">
              <w:rPr>
                <w:rFonts w:ascii="Century Gothic" w:hAnsi="Century Gothic"/>
                <w:noProof/>
                <w:szCs w:val="24"/>
                <w:lang w:val="es-MX" w:eastAsia="es-MX"/>
              </w:rPr>
              <w:fldChar w:fldCharType="separate"/>
            </w:r>
            <w:r w:rsidR="00F25EF7" w:rsidRPr="00EC474B">
              <w:rPr>
                <w:rFonts w:ascii="Century Gothic" w:hAnsi="Century Gothic"/>
                <w:noProof/>
                <w:szCs w:val="24"/>
                <w:lang w:val="es-MX" w:eastAsia="es-MX"/>
              </w:rPr>
              <w:fldChar w:fldCharType="begin"/>
            </w:r>
            <w:r w:rsidR="00F25EF7"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F25EF7" w:rsidRPr="00EC474B">
              <w:rPr>
                <w:rFonts w:ascii="Century Gothic" w:hAnsi="Century Gothic"/>
                <w:noProof/>
                <w:szCs w:val="24"/>
                <w:lang w:val="es-MX" w:eastAsia="es-MX"/>
              </w:rPr>
              <w:fldChar w:fldCharType="separate"/>
            </w:r>
            <w:r w:rsidR="004E1B8B" w:rsidRPr="00EC474B">
              <w:rPr>
                <w:rFonts w:ascii="Century Gothic" w:hAnsi="Century Gothic"/>
                <w:noProof/>
                <w:szCs w:val="24"/>
                <w:lang w:val="es-MX" w:eastAsia="es-MX"/>
              </w:rPr>
              <w:fldChar w:fldCharType="begin"/>
            </w:r>
            <w:r w:rsidR="004E1B8B"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4E1B8B" w:rsidRPr="00EC474B">
              <w:rPr>
                <w:rFonts w:ascii="Century Gothic" w:hAnsi="Century Gothic"/>
                <w:noProof/>
                <w:szCs w:val="24"/>
                <w:lang w:val="es-MX" w:eastAsia="es-MX"/>
              </w:rPr>
              <w:fldChar w:fldCharType="separate"/>
            </w:r>
            <w:r w:rsidR="005C7EC0" w:rsidRPr="00EC474B">
              <w:rPr>
                <w:rFonts w:ascii="Century Gothic" w:hAnsi="Century Gothic"/>
                <w:noProof/>
                <w:szCs w:val="24"/>
                <w:lang w:val="es-MX" w:eastAsia="es-MX"/>
              </w:rPr>
              <w:fldChar w:fldCharType="begin"/>
            </w:r>
            <w:r w:rsidR="005C7EC0"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5C7EC0" w:rsidRPr="00EC474B">
              <w:rPr>
                <w:rFonts w:ascii="Century Gothic" w:hAnsi="Century Gothic"/>
                <w:noProof/>
                <w:szCs w:val="24"/>
                <w:lang w:val="es-MX" w:eastAsia="es-MX"/>
              </w:rPr>
              <w:fldChar w:fldCharType="separate"/>
            </w:r>
            <w:r w:rsidR="00B648F4" w:rsidRPr="00EC474B">
              <w:rPr>
                <w:rFonts w:ascii="Century Gothic" w:hAnsi="Century Gothic"/>
                <w:noProof/>
                <w:szCs w:val="24"/>
                <w:lang w:val="es-MX" w:eastAsia="es-MX"/>
              </w:rPr>
              <w:fldChar w:fldCharType="begin"/>
            </w:r>
            <w:r w:rsidR="00B648F4"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B648F4" w:rsidRPr="00EC474B">
              <w:rPr>
                <w:rFonts w:ascii="Century Gothic" w:hAnsi="Century Gothic"/>
                <w:noProof/>
                <w:szCs w:val="24"/>
                <w:lang w:val="es-MX" w:eastAsia="es-MX"/>
              </w:rPr>
              <w:fldChar w:fldCharType="separate"/>
            </w:r>
            <w:r w:rsidR="00BC06F2" w:rsidRPr="00EC474B">
              <w:rPr>
                <w:rFonts w:ascii="Century Gothic" w:hAnsi="Century Gothic"/>
                <w:noProof/>
                <w:szCs w:val="24"/>
                <w:lang w:val="es-MX" w:eastAsia="es-MX"/>
              </w:rPr>
              <w:fldChar w:fldCharType="begin"/>
            </w:r>
            <w:r w:rsidR="00BC06F2" w:rsidRPr="00EC474B">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BC06F2" w:rsidRPr="00EC474B">
              <w:rPr>
                <w:rFonts w:ascii="Century Gothic" w:hAnsi="Century Gothic"/>
                <w:noProof/>
                <w:szCs w:val="24"/>
                <w:lang w:val="es-MX" w:eastAsia="es-MX"/>
              </w:rPr>
              <w:fldChar w:fldCharType="separate"/>
            </w:r>
            <w:r w:rsidR="00F650A2">
              <w:rPr>
                <w:rFonts w:ascii="Century Gothic" w:hAnsi="Century Gothic"/>
                <w:noProof/>
                <w:szCs w:val="24"/>
                <w:lang w:val="es-MX" w:eastAsia="es-MX"/>
              </w:rPr>
              <w:fldChar w:fldCharType="begin"/>
            </w:r>
            <w:r w:rsidR="00F650A2">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F650A2">
              <w:rPr>
                <w:rFonts w:ascii="Century Gothic" w:hAnsi="Century Gothic"/>
                <w:noProof/>
                <w:szCs w:val="24"/>
                <w:lang w:val="es-MX" w:eastAsia="es-MX"/>
              </w:rPr>
              <w:fldChar w:fldCharType="separate"/>
            </w:r>
            <w:r w:rsidR="00E241A9">
              <w:rPr>
                <w:rFonts w:ascii="Century Gothic" w:hAnsi="Century Gothic"/>
                <w:noProof/>
                <w:szCs w:val="24"/>
                <w:lang w:val="es-MX" w:eastAsia="es-MX"/>
              </w:rPr>
              <w:fldChar w:fldCharType="begin"/>
            </w:r>
            <w:r w:rsidR="00E241A9">
              <w:rPr>
                <w:rFonts w:ascii="Century Gothic" w:hAnsi="Century Gothic"/>
                <w:noProof/>
                <w:szCs w:val="24"/>
                <w:lang w:val="es-MX" w:eastAsia="es-MX"/>
              </w:rPr>
              <w:instrText xml:space="preserve"> INCLUDEPICTURE  "http://www.congresochihuahua.gob.mx/diputados/TimThumb.php?src=imagenes/fotos/1201.jpg&amp;w=260&amp;h=280&amp;zc=1" \* MERGEFORMATINET </w:instrText>
            </w:r>
            <w:r w:rsidR="00E241A9">
              <w:rPr>
                <w:rFonts w:ascii="Century Gothic" w:hAnsi="Century Gothic"/>
                <w:noProof/>
                <w:szCs w:val="24"/>
                <w:lang w:val="es-MX" w:eastAsia="es-MX"/>
              </w:rPr>
              <w:fldChar w:fldCharType="separate"/>
            </w:r>
            <w:r w:rsidR="00375215">
              <w:rPr>
                <w:rFonts w:ascii="Century Gothic" w:hAnsi="Century Gothic"/>
                <w:noProof/>
                <w:szCs w:val="24"/>
                <w:lang w:val="es-MX" w:eastAsia="es-MX"/>
              </w:rPr>
              <w:fldChar w:fldCharType="begin"/>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instrText>INCLUDEPICTURE  "http://www.congresochihuahua.gob.mx/diputados/TimThumb.php?src=imagenes/fotos/1201.jpg&amp;w=260&amp;h=280&amp;zc=1" \* MERGEFORMATINET</w:instrText>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fldChar w:fldCharType="separate"/>
            </w:r>
            <w:r w:rsidR="00375215">
              <w:rPr>
                <w:rFonts w:ascii="Century Gothic" w:hAnsi="Century Gothic"/>
                <w:noProof/>
                <w:szCs w:val="24"/>
                <w:lang w:val="es-MX" w:eastAsia="es-MX"/>
              </w:rPr>
              <w:pict>
                <v:shape id="_x0000_i1027" type="#_x0000_t75" style="width:55.5pt;height:59.25pt;visibility:visible">
                  <v:imagedata r:id="rId12" r:href="rId13"/>
                </v:shape>
              </w:pict>
            </w:r>
            <w:r w:rsidR="00375215">
              <w:rPr>
                <w:rFonts w:ascii="Century Gothic" w:hAnsi="Century Gothic"/>
                <w:noProof/>
                <w:szCs w:val="24"/>
                <w:lang w:val="es-MX" w:eastAsia="es-MX"/>
              </w:rPr>
              <w:fldChar w:fldCharType="end"/>
            </w:r>
            <w:r w:rsidR="00E241A9">
              <w:rPr>
                <w:rFonts w:ascii="Century Gothic" w:hAnsi="Century Gothic"/>
                <w:noProof/>
                <w:szCs w:val="24"/>
                <w:lang w:val="es-MX" w:eastAsia="es-MX"/>
              </w:rPr>
              <w:fldChar w:fldCharType="end"/>
            </w:r>
            <w:r w:rsidR="00F650A2">
              <w:rPr>
                <w:rFonts w:ascii="Century Gothic" w:hAnsi="Century Gothic"/>
                <w:noProof/>
                <w:szCs w:val="24"/>
                <w:lang w:val="es-MX" w:eastAsia="es-MX"/>
              </w:rPr>
              <w:fldChar w:fldCharType="end"/>
            </w:r>
            <w:r w:rsidR="00BC06F2" w:rsidRPr="00EC474B">
              <w:rPr>
                <w:rFonts w:ascii="Century Gothic" w:hAnsi="Century Gothic"/>
                <w:noProof/>
                <w:szCs w:val="24"/>
                <w:lang w:val="es-MX" w:eastAsia="es-MX"/>
              </w:rPr>
              <w:fldChar w:fldCharType="end"/>
            </w:r>
            <w:r w:rsidR="00B648F4" w:rsidRPr="00EC474B">
              <w:rPr>
                <w:rFonts w:ascii="Century Gothic" w:hAnsi="Century Gothic"/>
                <w:noProof/>
                <w:szCs w:val="24"/>
                <w:lang w:val="es-MX" w:eastAsia="es-MX"/>
              </w:rPr>
              <w:fldChar w:fldCharType="end"/>
            </w:r>
            <w:r w:rsidR="005C7EC0" w:rsidRPr="00EC474B">
              <w:rPr>
                <w:rFonts w:ascii="Century Gothic" w:hAnsi="Century Gothic"/>
                <w:noProof/>
                <w:szCs w:val="24"/>
                <w:lang w:val="es-MX" w:eastAsia="es-MX"/>
              </w:rPr>
              <w:fldChar w:fldCharType="end"/>
            </w:r>
            <w:r w:rsidR="004E1B8B" w:rsidRPr="00EC474B">
              <w:rPr>
                <w:rFonts w:ascii="Century Gothic" w:hAnsi="Century Gothic"/>
                <w:noProof/>
                <w:szCs w:val="24"/>
                <w:lang w:val="es-MX" w:eastAsia="es-MX"/>
              </w:rPr>
              <w:fldChar w:fldCharType="end"/>
            </w:r>
            <w:r w:rsidR="00F25EF7" w:rsidRPr="00EC474B">
              <w:rPr>
                <w:rFonts w:ascii="Century Gothic" w:hAnsi="Century Gothic"/>
                <w:noProof/>
                <w:szCs w:val="24"/>
                <w:lang w:val="es-MX" w:eastAsia="es-MX"/>
              </w:rPr>
              <w:fldChar w:fldCharType="end"/>
            </w:r>
            <w:r w:rsidR="00C7364E" w:rsidRPr="00EC474B">
              <w:rPr>
                <w:rFonts w:ascii="Century Gothic" w:hAnsi="Century Gothic"/>
                <w:noProof/>
                <w:szCs w:val="24"/>
                <w:lang w:val="es-MX" w:eastAsia="es-MX"/>
              </w:rPr>
              <w:fldChar w:fldCharType="end"/>
            </w:r>
            <w:r w:rsidR="00E31DBE" w:rsidRPr="00EC474B">
              <w:rPr>
                <w:rFonts w:ascii="Century Gothic" w:hAnsi="Century Gothic"/>
                <w:noProof/>
                <w:szCs w:val="24"/>
                <w:lang w:val="es-MX" w:eastAsia="es-MX"/>
              </w:rPr>
              <w:fldChar w:fldCharType="end"/>
            </w:r>
            <w:r w:rsidR="00571CE8" w:rsidRPr="00EC474B">
              <w:rPr>
                <w:rFonts w:ascii="Century Gothic" w:hAnsi="Century Gothic"/>
                <w:noProof/>
                <w:szCs w:val="24"/>
                <w:lang w:val="es-MX" w:eastAsia="es-MX"/>
              </w:rPr>
              <w:fldChar w:fldCharType="end"/>
            </w:r>
            <w:r w:rsidR="00A0247B" w:rsidRPr="00EC474B">
              <w:rPr>
                <w:rFonts w:ascii="Century Gothic" w:hAnsi="Century Gothic"/>
                <w:noProof/>
                <w:szCs w:val="24"/>
                <w:lang w:val="es-MX" w:eastAsia="es-MX"/>
              </w:rPr>
              <w:fldChar w:fldCharType="end"/>
            </w:r>
            <w:r w:rsidR="00C41C82" w:rsidRPr="00EC474B">
              <w:rPr>
                <w:rFonts w:ascii="Century Gothic" w:hAnsi="Century Gothic"/>
                <w:noProof/>
                <w:szCs w:val="24"/>
                <w:lang w:val="es-MX" w:eastAsia="es-MX"/>
              </w:rPr>
              <w:fldChar w:fldCharType="end"/>
            </w:r>
            <w:r w:rsidR="00571516" w:rsidRPr="00EC474B">
              <w:rPr>
                <w:rFonts w:ascii="Century Gothic" w:hAnsi="Century Gothic"/>
                <w:noProof/>
                <w:szCs w:val="24"/>
                <w:lang w:val="es-MX" w:eastAsia="es-MX"/>
              </w:rPr>
              <w:fldChar w:fldCharType="end"/>
            </w:r>
            <w:r w:rsidR="00FA08CF" w:rsidRPr="00EC474B">
              <w:rPr>
                <w:rFonts w:ascii="Century Gothic" w:hAnsi="Century Gothic"/>
                <w:noProof/>
                <w:szCs w:val="24"/>
                <w:lang w:val="es-MX" w:eastAsia="es-MX"/>
              </w:rPr>
              <w:fldChar w:fldCharType="end"/>
            </w:r>
            <w:r w:rsidR="000356C2" w:rsidRPr="00EC474B">
              <w:rPr>
                <w:rFonts w:ascii="Century Gothic" w:hAnsi="Century Gothic"/>
                <w:noProof/>
                <w:szCs w:val="24"/>
                <w:lang w:val="es-MX" w:eastAsia="es-MX"/>
              </w:rPr>
              <w:fldChar w:fldCharType="end"/>
            </w:r>
            <w:r w:rsidR="00B041EF" w:rsidRPr="00EC474B">
              <w:rPr>
                <w:rFonts w:ascii="Century Gothic" w:hAnsi="Century Gothic"/>
                <w:noProof/>
                <w:szCs w:val="24"/>
                <w:lang w:val="es-MX" w:eastAsia="es-MX"/>
              </w:rPr>
              <w:fldChar w:fldCharType="end"/>
            </w:r>
            <w:r w:rsidR="00EB0EB2" w:rsidRPr="00EC474B">
              <w:rPr>
                <w:rFonts w:ascii="Century Gothic" w:hAnsi="Century Gothic"/>
                <w:noProof/>
                <w:szCs w:val="24"/>
                <w:lang w:val="es-MX" w:eastAsia="es-MX"/>
              </w:rPr>
              <w:fldChar w:fldCharType="end"/>
            </w:r>
            <w:r w:rsidR="004F0C07" w:rsidRPr="00EC474B">
              <w:rPr>
                <w:rFonts w:ascii="Century Gothic" w:hAnsi="Century Gothic"/>
                <w:noProof/>
                <w:szCs w:val="24"/>
                <w:lang w:val="es-MX" w:eastAsia="es-MX"/>
              </w:rPr>
              <w:fldChar w:fldCharType="end"/>
            </w:r>
            <w:r w:rsidR="00427B54" w:rsidRPr="00EC474B">
              <w:rPr>
                <w:rFonts w:ascii="Century Gothic" w:hAnsi="Century Gothic"/>
                <w:noProof/>
                <w:szCs w:val="24"/>
                <w:lang w:val="es-MX" w:eastAsia="es-MX"/>
              </w:rPr>
              <w:fldChar w:fldCharType="end"/>
            </w:r>
            <w:r w:rsidR="00DA3161" w:rsidRPr="00EC474B">
              <w:rPr>
                <w:rFonts w:ascii="Century Gothic" w:hAnsi="Century Gothic"/>
                <w:noProof/>
                <w:szCs w:val="24"/>
                <w:lang w:val="es-MX" w:eastAsia="es-MX"/>
              </w:rPr>
              <w:fldChar w:fldCharType="end"/>
            </w:r>
            <w:r w:rsidR="009D529E" w:rsidRPr="00EC474B">
              <w:rPr>
                <w:rFonts w:ascii="Century Gothic" w:hAnsi="Century Gothic"/>
                <w:noProof/>
                <w:szCs w:val="24"/>
                <w:lang w:val="es-MX" w:eastAsia="es-MX"/>
              </w:rPr>
              <w:fldChar w:fldCharType="end"/>
            </w:r>
            <w:r w:rsidR="00E1755A" w:rsidRPr="00EC474B">
              <w:rPr>
                <w:rFonts w:ascii="Century Gothic" w:hAnsi="Century Gothic"/>
                <w:noProof/>
                <w:szCs w:val="24"/>
                <w:lang w:val="es-MX" w:eastAsia="es-MX"/>
              </w:rPr>
              <w:fldChar w:fldCharType="end"/>
            </w:r>
            <w:r w:rsidRPr="00EC474B">
              <w:rPr>
                <w:rFonts w:ascii="Century Gothic" w:hAnsi="Century Gothic"/>
                <w:noProof/>
                <w:szCs w:val="24"/>
                <w:lang w:val="es-MX" w:eastAsia="es-MX"/>
              </w:rPr>
              <w:fldChar w:fldCharType="end"/>
            </w:r>
          </w:p>
        </w:tc>
        <w:tc>
          <w:tcPr>
            <w:tcW w:w="282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DIP. RENÉ FRÍAS BENCOMO</w:t>
            </w:r>
          </w:p>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707"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r>
      <w:tr w:rsidR="004469F7" w:rsidRPr="00EC474B" w:rsidTr="00502992">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F37B0B" w:rsidP="0004039A">
            <w:pPr>
              <w:pStyle w:val="Normal2"/>
              <w:spacing w:line="360" w:lineRule="auto"/>
              <w:rPr>
                <w:rFonts w:ascii="Century Gothic" w:hAnsi="Century Gothic" w:cs="Arial"/>
                <w:b/>
                <w:szCs w:val="24"/>
              </w:rPr>
            </w:pPr>
            <w:r w:rsidRPr="00EC474B">
              <w:rPr>
                <w:rFonts w:ascii="Century Gothic" w:hAnsi="Century Gothic"/>
                <w:noProof/>
                <w:szCs w:val="24"/>
                <w:lang w:val="es-MX" w:eastAsia="es-MX"/>
              </w:rPr>
              <w:fldChar w:fldCharType="begin"/>
            </w:r>
            <w:r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Pr="00EC474B">
              <w:rPr>
                <w:rFonts w:ascii="Century Gothic" w:hAnsi="Century Gothic"/>
                <w:noProof/>
                <w:szCs w:val="24"/>
                <w:lang w:val="es-MX" w:eastAsia="es-MX"/>
              </w:rPr>
              <w:fldChar w:fldCharType="separate"/>
            </w:r>
            <w:r w:rsidR="00E1755A" w:rsidRPr="00EC474B">
              <w:rPr>
                <w:rFonts w:ascii="Century Gothic" w:hAnsi="Century Gothic"/>
                <w:noProof/>
                <w:szCs w:val="24"/>
                <w:lang w:val="es-MX" w:eastAsia="es-MX"/>
              </w:rPr>
              <w:fldChar w:fldCharType="begin"/>
            </w:r>
            <w:r w:rsidR="00E1755A"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E1755A" w:rsidRPr="00EC474B">
              <w:rPr>
                <w:rFonts w:ascii="Century Gothic" w:hAnsi="Century Gothic"/>
                <w:noProof/>
                <w:szCs w:val="24"/>
                <w:lang w:val="es-MX" w:eastAsia="es-MX"/>
              </w:rPr>
              <w:fldChar w:fldCharType="separate"/>
            </w:r>
            <w:r w:rsidR="009D529E" w:rsidRPr="00EC474B">
              <w:rPr>
                <w:rFonts w:ascii="Century Gothic" w:hAnsi="Century Gothic"/>
                <w:noProof/>
                <w:szCs w:val="24"/>
                <w:lang w:val="es-MX" w:eastAsia="es-MX"/>
              </w:rPr>
              <w:fldChar w:fldCharType="begin"/>
            </w:r>
            <w:r w:rsidR="009D529E"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9D529E" w:rsidRPr="00EC474B">
              <w:rPr>
                <w:rFonts w:ascii="Century Gothic" w:hAnsi="Century Gothic"/>
                <w:noProof/>
                <w:szCs w:val="24"/>
                <w:lang w:val="es-MX" w:eastAsia="es-MX"/>
              </w:rPr>
              <w:fldChar w:fldCharType="separate"/>
            </w:r>
            <w:r w:rsidR="00DA3161" w:rsidRPr="00EC474B">
              <w:rPr>
                <w:rFonts w:ascii="Century Gothic" w:hAnsi="Century Gothic"/>
                <w:noProof/>
                <w:szCs w:val="24"/>
                <w:lang w:val="es-MX" w:eastAsia="es-MX"/>
              </w:rPr>
              <w:fldChar w:fldCharType="begin"/>
            </w:r>
            <w:r w:rsidR="00DA3161"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DA3161" w:rsidRPr="00EC474B">
              <w:rPr>
                <w:rFonts w:ascii="Century Gothic" w:hAnsi="Century Gothic"/>
                <w:noProof/>
                <w:szCs w:val="24"/>
                <w:lang w:val="es-MX" w:eastAsia="es-MX"/>
              </w:rPr>
              <w:fldChar w:fldCharType="separate"/>
            </w:r>
            <w:r w:rsidR="00427B54" w:rsidRPr="00EC474B">
              <w:rPr>
                <w:rFonts w:ascii="Century Gothic" w:hAnsi="Century Gothic"/>
                <w:noProof/>
                <w:szCs w:val="24"/>
                <w:lang w:val="es-MX" w:eastAsia="es-MX"/>
              </w:rPr>
              <w:fldChar w:fldCharType="begin"/>
            </w:r>
            <w:r w:rsidR="00427B54"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427B54" w:rsidRPr="00EC474B">
              <w:rPr>
                <w:rFonts w:ascii="Century Gothic" w:hAnsi="Century Gothic"/>
                <w:noProof/>
                <w:szCs w:val="24"/>
                <w:lang w:val="es-MX" w:eastAsia="es-MX"/>
              </w:rPr>
              <w:fldChar w:fldCharType="separate"/>
            </w:r>
            <w:r w:rsidR="004F0C07" w:rsidRPr="00EC474B">
              <w:rPr>
                <w:rFonts w:ascii="Century Gothic" w:hAnsi="Century Gothic"/>
                <w:noProof/>
                <w:szCs w:val="24"/>
                <w:lang w:val="es-MX" w:eastAsia="es-MX"/>
              </w:rPr>
              <w:fldChar w:fldCharType="begin"/>
            </w:r>
            <w:r w:rsidR="004F0C07"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4F0C07" w:rsidRPr="00EC474B">
              <w:rPr>
                <w:rFonts w:ascii="Century Gothic" w:hAnsi="Century Gothic"/>
                <w:noProof/>
                <w:szCs w:val="24"/>
                <w:lang w:val="es-MX" w:eastAsia="es-MX"/>
              </w:rPr>
              <w:fldChar w:fldCharType="separate"/>
            </w:r>
            <w:r w:rsidR="00EB0EB2" w:rsidRPr="00EC474B">
              <w:rPr>
                <w:rFonts w:ascii="Century Gothic" w:hAnsi="Century Gothic"/>
                <w:noProof/>
                <w:szCs w:val="24"/>
                <w:lang w:val="es-MX" w:eastAsia="es-MX"/>
              </w:rPr>
              <w:fldChar w:fldCharType="begin"/>
            </w:r>
            <w:r w:rsidR="00EB0EB2"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EB0EB2" w:rsidRPr="00EC474B">
              <w:rPr>
                <w:rFonts w:ascii="Century Gothic" w:hAnsi="Century Gothic"/>
                <w:noProof/>
                <w:szCs w:val="24"/>
                <w:lang w:val="es-MX" w:eastAsia="es-MX"/>
              </w:rPr>
              <w:fldChar w:fldCharType="separate"/>
            </w:r>
            <w:r w:rsidR="00B041EF" w:rsidRPr="00EC474B">
              <w:rPr>
                <w:rFonts w:ascii="Century Gothic" w:hAnsi="Century Gothic"/>
                <w:noProof/>
                <w:szCs w:val="24"/>
                <w:lang w:val="es-MX" w:eastAsia="es-MX"/>
              </w:rPr>
              <w:fldChar w:fldCharType="begin"/>
            </w:r>
            <w:r w:rsidR="00B041EF"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B041EF" w:rsidRPr="00EC474B">
              <w:rPr>
                <w:rFonts w:ascii="Century Gothic" w:hAnsi="Century Gothic"/>
                <w:noProof/>
                <w:szCs w:val="24"/>
                <w:lang w:val="es-MX" w:eastAsia="es-MX"/>
              </w:rPr>
              <w:fldChar w:fldCharType="separate"/>
            </w:r>
            <w:r w:rsidR="000356C2" w:rsidRPr="00EC474B">
              <w:rPr>
                <w:rFonts w:ascii="Century Gothic" w:hAnsi="Century Gothic"/>
                <w:noProof/>
                <w:szCs w:val="24"/>
                <w:lang w:val="es-MX" w:eastAsia="es-MX"/>
              </w:rPr>
              <w:fldChar w:fldCharType="begin"/>
            </w:r>
            <w:r w:rsidR="000356C2"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0356C2" w:rsidRPr="00EC474B">
              <w:rPr>
                <w:rFonts w:ascii="Century Gothic" w:hAnsi="Century Gothic"/>
                <w:noProof/>
                <w:szCs w:val="24"/>
                <w:lang w:val="es-MX" w:eastAsia="es-MX"/>
              </w:rPr>
              <w:fldChar w:fldCharType="separate"/>
            </w:r>
            <w:r w:rsidR="00FA08CF" w:rsidRPr="00EC474B">
              <w:rPr>
                <w:rFonts w:ascii="Century Gothic" w:hAnsi="Century Gothic"/>
                <w:noProof/>
                <w:szCs w:val="24"/>
                <w:lang w:val="es-MX" w:eastAsia="es-MX"/>
              </w:rPr>
              <w:fldChar w:fldCharType="begin"/>
            </w:r>
            <w:r w:rsidR="00FA08CF"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FA08CF" w:rsidRPr="00EC474B">
              <w:rPr>
                <w:rFonts w:ascii="Century Gothic" w:hAnsi="Century Gothic"/>
                <w:noProof/>
                <w:szCs w:val="24"/>
                <w:lang w:val="es-MX" w:eastAsia="es-MX"/>
              </w:rPr>
              <w:fldChar w:fldCharType="separate"/>
            </w:r>
            <w:r w:rsidR="00571516" w:rsidRPr="00EC474B">
              <w:rPr>
                <w:rFonts w:ascii="Century Gothic" w:hAnsi="Century Gothic"/>
                <w:noProof/>
                <w:szCs w:val="24"/>
                <w:lang w:val="es-MX" w:eastAsia="es-MX"/>
              </w:rPr>
              <w:fldChar w:fldCharType="begin"/>
            </w:r>
            <w:r w:rsidR="00571516"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571516" w:rsidRPr="00EC474B">
              <w:rPr>
                <w:rFonts w:ascii="Century Gothic" w:hAnsi="Century Gothic"/>
                <w:noProof/>
                <w:szCs w:val="24"/>
                <w:lang w:val="es-MX" w:eastAsia="es-MX"/>
              </w:rPr>
              <w:fldChar w:fldCharType="separate"/>
            </w:r>
            <w:r w:rsidR="00C41C82" w:rsidRPr="00EC474B">
              <w:rPr>
                <w:rFonts w:ascii="Century Gothic" w:hAnsi="Century Gothic"/>
                <w:noProof/>
                <w:szCs w:val="24"/>
                <w:lang w:val="es-MX" w:eastAsia="es-MX"/>
              </w:rPr>
              <w:fldChar w:fldCharType="begin"/>
            </w:r>
            <w:r w:rsidR="00C41C82"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C41C82" w:rsidRPr="00EC474B">
              <w:rPr>
                <w:rFonts w:ascii="Century Gothic" w:hAnsi="Century Gothic"/>
                <w:noProof/>
                <w:szCs w:val="24"/>
                <w:lang w:val="es-MX" w:eastAsia="es-MX"/>
              </w:rPr>
              <w:fldChar w:fldCharType="separate"/>
            </w:r>
            <w:r w:rsidR="00A0247B" w:rsidRPr="00EC474B">
              <w:rPr>
                <w:rFonts w:ascii="Century Gothic" w:hAnsi="Century Gothic"/>
                <w:noProof/>
                <w:szCs w:val="24"/>
                <w:lang w:val="es-MX" w:eastAsia="es-MX"/>
              </w:rPr>
              <w:fldChar w:fldCharType="begin"/>
            </w:r>
            <w:r w:rsidR="00A0247B"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A0247B" w:rsidRPr="00EC474B">
              <w:rPr>
                <w:rFonts w:ascii="Century Gothic" w:hAnsi="Century Gothic"/>
                <w:noProof/>
                <w:szCs w:val="24"/>
                <w:lang w:val="es-MX" w:eastAsia="es-MX"/>
              </w:rPr>
              <w:fldChar w:fldCharType="separate"/>
            </w:r>
            <w:r w:rsidR="00571CE8" w:rsidRPr="00EC474B">
              <w:rPr>
                <w:rFonts w:ascii="Century Gothic" w:hAnsi="Century Gothic"/>
                <w:noProof/>
                <w:szCs w:val="24"/>
                <w:lang w:val="es-MX" w:eastAsia="es-MX"/>
              </w:rPr>
              <w:fldChar w:fldCharType="begin"/>
            </w:r>
            <w:r w:rsidR="00571CE8"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571CE8" w:rsidRPr="00EC474B">
              <w:rPr>
                <w:rFonts w:ascii="Century Gothic" w:hAnsi="Century Gothic"/>
                <w:noProof/>
                <w:szCs w:val="24"/>
                <w:lang w:val="es-MX" w:eastAsia="es-MX"/>
              </w:rPr>
              <w:fldChar w:fldCharType="separate"/>
            </w:r>
            <w:r w:rsidR="00E31DBE" w:rsidRPr="00EC474B">
              <w:rPr>
                <w:rFonts w:ascii="Century Gothic" w:hAnsi="Century Gothic"/>
                <w:noProof/>
                <w:szCs w:val="24"/>
                <w:lang w:val="es-MX" w:eastAsia="es-MX"/>
              </w:rPr>
              <w:fldChar w:fldCharType="begin"/>
            </w:r>
            <w:r w:rsidR="00E31DBE"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E31DBE" w:rsidRPr="00EC474B">
              <w:rPr>
                <w:rFonts w:ascii="Century Gothic" w:hAnsi="Century Gothic"/>
                <w:noProof/>
                <w:szCs w:val="24"/>
                <w:lang w:val="es-MX" w:eastAsia="es-MX"/>
              </w:rPr>
              <w:fldChar w:fldCharType="separate"/>
            </w:r>
            <w:r w:rsidR="00C7364E" w:rsidRPr="00EC474B">
              <w:rPr>
                <w:rFonts w:ascii="Century Gothic" w:hAnsi="Century Gothic"/>
                <w:noProof/>
                <w:szCs w:val="24"/>
                <w:lang w:val="es-MX" w:eastAsia="es-MX"/>
              </w:rPr>
              <w:fldChar w:fldCharType="begin"/>
            </w:r>
            <w:r w:rsidR="00C7364E"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C7364E" w:rsidRPr="00EC474B">
              <w:rPr>
                <w:rFonts w:ascii="Century Gothic" w:hAnsi="Century Gothic"/>
                <w:noProof/>
                <w:szCs w:val="24"/>
                <w:lang w:val="es-MX" w:eastAsia="es-MX"/>
              </w:rPr>
              <w:fldChar w:fldCharType="separate"/>
            </w:r>
            <w:r w:rsidR="00F25EF7" w:rsidRPr="00EC474B">
              <w:rPr>
                <w:rFonts w:ascii="Century Gothic" w:hAnsi="Century Gothic"/>
                <w:noProof/>
                <w:szCs w:val="24"/>
                <w:lang w:val="es-MX" w:eastAsia="es-MX"/>
              </w:rPr>
              <w:fldChar w:fldCharType="begin"/>
            </w:r>
            <w:r w:rsidR="00F25EF7"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F25EF7" w:rsidRPr="00EC474B">
              <w:rPr>
                <w:rFonts w:ascii="Century Gothic" w:hAnsi="Century Gothic"/>
                <w:noProof/>
                <w:szCs w:val="24"/>
                <w:lang w:val="es-MX" w:eastAsia="es-MX"/>
              </w:rPr>
              <w:fldChar w:fldCharType="separate"/>
            </w:r>
            <w:r w:rsidR="004E1B8B" w:rsidRPr="00EC474B">
              <w:rPr>
                <w:rFonts w:ascii="Century Gothic" w:hAnsi="Century Gothic"/>
                <w:noProof/>
                <w:szCs w:val="24"/>
                <w:lang w:val="es-MX" w:eastAsia="es-MX"/>
              </w:rPr>
              <w:fldChar w:fldCharType="begin"/>
            </w:r>
            <w:r w:rsidR="004E1B8B"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4E1B8B" w:rsidRPr="00EC474B">
              <w:rPr>
                <w:rFonts w:ascii="Century Gothic" w:hAnsi="Century Gothic"/>
                <w:noProof/>
                <w:szCs w:val="24"/>
                <w:lang w:val="es-MX" w:eastAsia="es-MX"/>
              </w:rPr>
              <w:fldChar w:fldCharType="separate"/>
            </w:r>
            <w:r w:rsidR="005C7EC0" w:rsidRPr="00EC474B">
              <w:rPr>
                <w:rFonts w:ascii="Century Gothic" w:hAnsi="Century Gothic"/>
                <w:noProof/>
                <w:szCs w:val="24"/>
                <w:lang w:val="es-MX" w:eastAsia="es-MX"/>
              </w:rPr>
              <w:fldChar w:fldCharType="begin"/>
            </w:r>
            <w:r w:rsidR="005C7EC0"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5C7EC0" w:rsidRPr="00EC474B">
              <w:rPr>
                <w:rFonts w:ascii="Century Gothic" w:hAnsi="Century Gothic"/>
                <w:noProof/>
                <w:szCs w:val="24"/>
                <w:lang w:val="es-MX" w:eastAsia="es-MX"/>
              </w:rPr>
              <w:fldChar w:fldCharType="separate"/>
            </w:r>
            <w:r w:rsidR="00B648F4" w:rsidRPr="00EC474B">
              <w:rPr>
                <w:rFonts w:ascii="Century Gothic" w:hAnsi="Century Gothic"/>
                <w:noProof/>
                <w:szCs w:val="24"/>
                <w:lang w:val="es-MX" w:eastAsia="es-MX"/>
              </w:rPr>
              <w:fldChar w:fldCharType="begin"/>
            </w:r>
            <w:r w:rsidR="00B648F4"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B648F4" w:rsidRPr="00EC474B">
              <w:rPr>
                <w:rFonts w:ascii="Century Gothic" w:hAnsi="Century Gothic"/>
                <w:noProof/>
                <w:szCs w:val="24"/>
                <w:lang w:val="es-MX" w:eastAsia="es-MX"/>
              </w:rPr>
              <w:fldChar w:fldCharType="separate"/>
            </w:r>
            <w:r w:rsidR="00BC06F2" w:rsidRPr="00EC474B">
              <w:rPr>
                <w:rFonts w:ascii="Century Gothic" w:hAnsi="Century Gothic"/>
                <w:noProof/>
                <w:szCs w:val="24"/>
                <w:lang w:val="es-MX" w:eastAsia="es-MX"/>
              </w:rPr>
              <w:fldChar w:fldCharType="begin"/>
            </w:r>
            <w:r w:rsidR="00BC06F2" w:rsidRPr="00EC474B">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BC06F2" w:rsidRPr="00EC474B">
              <w:rPr>
                <w:rFonts w:ascii="Century Gothic" w:hAnsi="Century Gothic"/>
                <w:noProof/>
                <w:szCs w:val="24"/>
                <w:lang w:val="es-MX" w:eastAsia="es-MX"/>
              </w:rPr>
              <w:fldChar w:fldCharType="separate"/>
            </w:r>
            <w:r w:rsidR="00F650A2">
              <w:rPr>
                <w:rFonts w:ascii="Century Gothic" w:hAnsi="Century Gothic"/>
                <w:noProof/>
                <w:szCs w:val="24"/>
                <w:lang w:val="es-MX" w:eastAsia="es-MX"/>
              </w:rPr>
              <w:fldChar w:fldCharType="begin"/>
            </w:r>
            <w:r w:rsidR="00F650A2">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F650A2">
              <w:rPr>
                <w:rFonts w:ascii="Century Gothic" w:hAnsi="Century Gothic"/>
                <w:noProof/>
                <w:szCs w:val="24"/>
                <w:lang w:val="es-MX" w:eastAsia="es-MX"/>
              </w:rPr>
              <w:fldChar w:fldCharType="separate"/>
            </w:r>
            <w:r w:rsidR="00E241A9">
              <w:rPr>
                <w:rFonts w:ascii="Century Gothic" w:hAnsi="Century Gothic"/>
                <w:noProof/>
                <w:szCs w:val="24"/>
                <w:lang w:val="es-MX" w:eastAsia="es-MX"/>
              </w:rPr>
              <w:fldChar w:fldCharType="begin"/>
            </w:r>
            <w:r w:rsidR="00E241A9">
              <w:rPr>
                <w:rFonts w:ascii="Century Gothic" w:hAnsi="Century Gothic"/>
                <w:noProof/>
                <w:szCs w:val="24"/>
                <w:lang w:val="es-MX" w:eastAsia="es-MX"/>
              </w:rPr>
              <w:instrText xml:space="preserve"> INCLUDEPICTURE  "http://www.congresochihuahua.gob.mx/diputados/TimThumb.php?src=imagenes/fotos/1200.jpg&amp;w=260&amp;h=280&amp;zc=1" \* MERGEFORMATINET </w:instrText>
            </w:r>
            <w:r w:rsidR="00E241A9">
              <w:rPr>
                <w:rFonts w:ascii="Century Gothic" w:hAnsi="Century Gothic"/>
                <w:noProof/>
                <w:szCs w:val="24"/>
                <w:lang w:val="es-MX" w:eastAsia="es-MX"/>
              </w:rPr>
              <w:fldChar w:fldCharType="separate"/>
            </w:r>
            <w:r w:rsidR="00375215">
              <w:rPr>
                <w:rFonts w:ascii="Century Gothic" w:hAnsi="Century Gothic"/>
                <w:noProof/>
                <w:szCs w:val="24"/>
                <w:lang w:val="es-MX" w:eastAsia="es-MX"/>
              </w:rPr>
              <w:fldChar w:fldCharType="begin"/>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instrText>INCLUDEPICTURE  "http://www.congresochihuahua.gob.mx/diputados/TimThumb.php?src=imagenes/fotos/1200.jpg&amp;w=260&amp;h=280&amp;zc=1" \* MERGEFORMATINET</w:instrText>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fldChar w:fldCharType="separate"/>
            </w:r>
            <w:r w:rsidR="00375215">
              <w:rPr>
                <w:rFonts w:ascii="Century Gothic" w:hAnsi="Century Gothic"/>
                <w:noProof/>
                <w:szCs w:val="24"/>
                <w:lang w:val="es-MX" w:eastAsia="es-MX"/>
              </w:rPr>
              <w:pict>
                <v:shape id="_x0000_i1028" type="#_x0000_t75" style="width:52.5pt;height:56.25pt;visibility:visible">
                  <v:imagedata r:id="rId14" r:href="rId15"/>
                </v:shape>
              </w:pict>
            </w:r>
            <w:r w:rsidR="00375215">
              <w:rPr>
                <w:rFonts w:ascii="Century Gothic" w:hAnsi="Century Gothic"/>
                <w:noProof/>
                <w:szCs w:val="24"/>
                <w:lang w:val="es-MX" w:eastAsia="es-MX"/>
              </w:rPr>
              <w:fldChar w:fldCharType="end"/>
            </w:r>
            <w:r w:rsidR="00E241A9">
              <w:rPr>
                <w:rFonts w:ascii="Century Gothic" w:hAnsi="Century Gothic"/>
                <w:noProof/>
                <w:szCs w:val="24"/>
                <w:lang w:val="es-MX" w:eastAsia="es-MX"/>
              </w:rPr>
              <w:fldChar w:fldCharType="end"/>
            </w:r>
            <w:r w:rsidR="00F650A2">
              <w:rPr>
                <w:rFonts w:ascii="Century Gothic" w:hAnsi="Century Gothic"/>
                <w:noProof/>
                <w:szCs w:val="24"/>
                <w:lang w:val="es-MX" w:eastAsia="es-MX"/>
              </w:rPr>
              <w:fldChar w:fldCharType="end"/>
            </w:r>
            <w:r w:rsidR="00BC06F2" w:rsidRPr="00EC474B">
              <w:rPr>
                <w:rFonts w:ascii="Century Gothic" w:hAnsi="Century Gothic"/>
                <w:noProof/>
                <w:szCs w:val="24"/>
                <w:lang w:val="es-MX" w:eastAsia="es-MX"/>
              </w:rPr>
              <w:fldChar w:fldCharType="end"/>
            </w:r>
            <w:r w:rsidR="00B648F4" w:rsidRPr="00EC474B">
              <w:rPr>
                <w:rFonts w:ascii="Century Gothic" w:hAnsi="Century Gothic"/>
                <w:noProof/>
                <w:szCs w:val="24"/>
                <w:lang w:val="es-MX" w:eastAsia="es-MX"/>
              </w:rPr>
              <w:fldChar w:fldCharType="end"/>
            </w:r>
            <w:r w:rsidR="005C7EC0" w:rsidRPr="00EC474B">
              <w:rPr>
                <w:rFonts w:ascii="Century Gothic" w:hAnsi="Century Gothic"/>
                <w:noProof/>
                <w:szCs w:val="24"/>
                <w:lang w:val="es-MX" w:eastAsia="es-MX"/>
              </w:rPr>
              <w:fldChar w:fldCharType="end"/>
            </w:r>
            <w:r w:rsidR="004E1B8B" w:rsidRPr="00EC474B">
              <w:rPr>
                <w:rFonts w:ascii="Century Gothic" w:hAnsi="Century Gothic"/>
                <w:noProof/>
                <w:szCs w:val="24"/>
                <w:lang w:val="es-MX" w:eastAsia="es-MX"/>
              </w:rPr>
              <w:fldChar w:fldCharType="end"/>
            </w:r>
            <w:r w:rsidR="00F25EF7" w:rsidRPr="00EC474B">
              <w:rPr>
                <w:rFonts w:ascii="Century Gothic" w:hAnsi="Century Gothic"/>
                <w:noProof/>
                <w:szCs w:val="24"/>
                <w:lang w:val="es-MX" w:eastAsia="es-MX"/>
              </w:rPr>
              <w:fldChar w:fldCharType="end"/>
            </w:r>
            <w:r w:rsidR="00C7364E" w:rsidRPr="00EC474B">
              <w:rPr>
                <w:rFonts w:ascii="Century Gothic" w:hAnsi="Century Gothic"/>
                <w:noProof/>
                <w:szCs w:val="24"/>
                <w:lang w:val="es-MX" w:eastAsia="es-MX"/>
              </w:rPr>
              <w:fldChar w:fldCharType="end"/>
            </w:r>
            <w:r w:rsidR="00E31DBE" w:rsidRPr="00EC474B">
              <w:rPr>
                <w:rFonts w:ascii="Century Gothic" w:hAnsi="Century Gothic"/>
                <w:noProof/>
                <w:szCs w:val="24"/>
                <w:lang w:val="es-MX" w:eastAsia="es-MX"/>
              </w:rPr>
              <w:fldChar w:fldCharType="end"/>
            </w:r>
            <w:r w:rsidR="00571CE8" w:rsidRPr="00EC474B">
              <w:rPr>
                <w:rFonts w:ascii="Century Gothic" w:hAnsi="Century Gothic"/>
                <w:noProof/>
                <w:szCs w:val="24"/>
                <w:lang w:val="es-MX" w:eastAsia="es-MX"/>
              </w:rPr>
              <w:fldChar w:fldCharType="end"/>
            </w:r>
            <w:r w:rsidR="00A0247B" w:rsidRPr="00EC474B">
              <w:rPr>
                <w:rFonts w:ascii="Century Gothic" w:hAnsi="Century Gothic"/>
                <w:noProof/>
                <w:szCs w:val="24"/>
                <w:lang w:val="es-MX" w:eastAsia="es-MX"/>
              </w:rPr>
              <w:fldChar w:fldCharType="end"/>
            </w:r>
            <w:r w:rsidR="00C41C82" w:rsidRPr="00EC474B">
              <w:rPr>
                <w:rFonts w:ascii="Century Gothic" w:hAnsi="Century Gothic"/>
                <w:noProof/>
                <w:szCs w:val="24"/>
                <w:lang w:val="es-MX" w:eastAsia="es-MX"/>
              </w:rPr>
              <w:fldChar w:fldCharType="end"/>
            </w:r>
            <w:r w:rsidR="00571516" w:rsidRPr="00EC474B">
              <w:rPr>
                <w:rFonts w:ascii="Century Gothic" w:hAnsi="Century Gothic"/>
                <w:noProof/>
                <w:szCs w:val="24"/>
                <w:lang w:val="es-MX" w:eastAsia="es-MX"/>
              </w:rPr>
              <w:fldChar w:fldCharType="end"/>
            </w:r>
            <w:r w:rsidR="00FA08CF" w:rsidRPr="00EC474B">
              <w:rPr>
                <w:rFonts w:ascii="Century Gothic" w:hAnsi="Century Gothic"/>
                <w:noProof/>
                <w:szCs w:val="24"/>
                <w:lang w:val="es-MX" w:eastAsia="es-MX"/>
              </w:rPr>
              <w:fldChar w:fldCharType="end"/>
            </w:r>
            <w:r w:rsidR="000356C2" w:rsidRPr="00EC474B">
              <w:rPr>
                <w:rFonts w:ascii="Century Gothic" w:hAnsi="Century Gothic"/>
                <w:noProof/>
                <w:szCs w:val="24"/>
                <w:lang w:val="es-MX" w:eastAsia="es-MX"/>
              </w:rPr>
              <w:fldChar w:fldCharType="end"/>
            </w:r>
            <w:r w:rsidR="00B041EF" w:rsidRPr="00EC474B">
              <w:rPr>
                <w:rFonts w:ascii="Century Gothic" w:hAnsi="Century Gothic"/>
                <w:noProof/>
                <w:szCs w:val="24"/>
                <w:lang w:val="es-MX" w:eastAsia="es-MX"/>
              </w:rPr>
              <w:fldChar w:fldCharType="end"/>
            </w:r>
            <w:r w:rsidR="00EB0EB2" w:rsidRPr="00EC474B">
              <w:rPr>
                <w:rFonts w:ascii="Century Gothic" w:hAnsi="Century Gothic"/>
                <w:noProof/>
                <w:szCs w:val="24"/>
                <w:lang w:val="es-MX" w:eastAsia="es-MX"/>
              </w:rPr>
              <w:fldChar w:fldCharType="end"/>
            </w:r>
            <w:r w:rsidR="004F0C07" w:rsidRPr="00EC474B">
              <w:rPr>
                <w:rFonts w:ascii="Century Gothic" w:hAnsi="Century Gothic"/>
                <w:noProof/>
                <w:szCs w:val="24"/>
                <w:lang w:val="es-MX" w:eastAsia="es-MX"/>
              </w:rPr>
              <w:fldChar w:fldCharType="end"/>
            </w:r>
            <w:r w:rsidR="00427B54" w:rsidRPr="00EC474B">
              <w:rPr>
                <w:rFonts w:ascii="Century Gothic" w:hAnsi="Century Gothic"/>
                <w:noProof/>
                <w:szCs w:val="24"/>
                <w:lang w:val="es-MX" w:eastAsia="es-MX"/>
              </w:rPr>
              <w:fldChar w:fldCharType="end"/>
            </w:r>
            <w:r w:rsidR="00DA3161" w:rsidRPr="00EC474B">
              <w:rPr>
                <w:rFonts w:ascii="Century Gothic" w:hAnsi="Century Gothic"/>
                <w:noProof/>
                <w:szCs w:val="24"/>
                <w:lang w:val="es-MX" w:eastAsia="es-MX"/>
              </w:rPr>
              <w:fldChar w:fldCharType="end"/>
            </w:r>
            <w:r w:rsidR="009D529E" w:rsidRPr="00EC474B">
              <w:rPr>
                <w:rFonts w:ascii="Century Gothic" w:hAnsi="Century Gothic"/>
                <w:noProof/>
                <w:szCs w:val="24"/>
                <w:lang w:val="es-MX" w:eastAsia="es-MX"/>
              </w:rPr>
              <w:fldChar w:fldCharType="end"/>
            </w:r>
            <w:r w:rsidR="00E1755A" w:rsidRPr="00EC474B">
              <w:rPr>
                <w:rFonts w:ascii="Century Gothic" w:hAnsi="Century Gothic"/>
                <w:noProof/>
                <w:szCs w:val="24"/>
                <w:lang w:val="es-MX" w:eastAsia="es-MX"/>
              </w:rPr>
              <w:fldChar w:fldCharType="end"/>
            </w:r>
            <w:r w:rsidRPr="00EC474B">
              <w:rPr>
                <w:rFonts w:ascii="Century Gothic" w:hAnsi="Century Gothic"/>
                <w:noProof/>
                <w:szCs w:val="24"/>
                <w:lang w:val="es-MX" w:eastAsia="es-MX"/>
              </w:rPr>
              <w:fldChar w:fldCharType="end"/>
            </w:r>
          </w:p>
        </w:tc>
        <w:tc>
          <w:tcPr>
            <w:tcW w:w="282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 xml:space="preserve">DIP. RUBÉN AGUILAR JIMÉNEZ </w:t>
            </w:r>
          </w:p>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707"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r>
      <w:tr w:rsidR="004469F7" w:rsidRPr="00EC474B" w:rsidTr="00502992">
        <w:trPr>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F37B0B" w:rsidP="0004039A">
            <w:pPr>
              <w:pStyle w:val="Normal2"/>
              <w:spacing w:line="360" w:lineRule="auto"/>
              <w:rPr>
                <w:rFonts w:ascii="Century Gothic" w:hAnsi="Century Gothic" w:cs="Arial"/>
                <w:b/>
                <w:szCs w:val="24"/>
              </w:rPr>
            </w:pPr>
            <w:r w:rsidRPr="00EC474B">
              <w:rPr>
                <w:rFonts w:ascii="Century Gothic" w:hAnsi="Century Gothic"/>
                <w:noProof/>
                <w:szCs w:val="24"/>
                <w:lang w:val="es-MX" w:eastAsia="es-MX"/>
              </w:rPr>
              <w:fldChar w:fldCharType="begin"/>
            </w:r>
            <w:r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Pr="00EC474B">
              <w:rPr>
                <w:rFonts w:ascii="Century Gothic" w:hAnsi="Century Gothic"/>
                <w:noProof/>
                <w:szCs w:val="24"/>
                <w:lang w:val="es-MX" w:eastAsia="es-MX"/>
              </w:rPr>
              <w:fldChar w:fldCharType="separate"/>
            </w:r>
            <w:r w:rsidR="00E1755A" w:rsidRPr="00EC474B">
              <w:rPr>
                <w:rFonts w:ascii="Century Gothic" w:hAnsi="Century Gothic"/>
                <w:noProof/>
                <w:szCs w:val="24"/>
                <w:lang w:val="es-MX" w:eastAsia="es-MX"/>
              </w:rPr>
              <w:fldChar w:fldCharType="begin"/>
            </w:r>
            <w:r w:rsidR="00E1755A"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E1755A" w:rsidRPr="00EC474B">
              <w:rPr>
                <w:rFonts w:ascii="Century Gothic" w:hAnsi="Century Gothic"/>
                <w:noProof/>
                <w:szCs w:val="24"/>
                <w:lang w:val="es-MX" w:eastAsia="es-MX"/>
              </w:rPr>
              <w:fldChar w:fldCharType="separate"/>
            </w:r>
            <w:r w:rsidR="009D529E" w:rsidRPr="00EC474B">
              <w:rPr>
                <w:rFonts w:ascii="Century Gothic" w:hAnsi="Century Gothic"/>
                <w:noProof/>
                <w:szCs w:val="24"/>
                <w:lang w:val="es-MX" w:eastAsia="es-MX"/>
              </w:rPr>
              <w:fldChar w:fldCharType="begin"/>
            </w:r>
            <w:r w:rsidR="009D529E"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9D529E" w:rsidRPr="00EC474B">
              <w:rPr>
                <w:rFonts w:ascii="Century Gothic" w:hAnsi="Century Gothic"/>
                <w:noProof/>
                <w:szCs w:val="24"/>
                <w:lang w:val="es-MX" w:eastAsia="es-MX"/>
              </w:rPr>
              <w:fldChar w:fldCharType="separate"/>
            </w:r>
            <w:r w:rsidR="00DA3161" w:rsidRPr="00EC474B">
              <w:rPr>
                <w:rFonts w:ascii="Century Gothic" w:hAnsi="Century Gothic"/>
                <w:noProof/>
                <w:szCs w:val="24"/>
                <w:lang w:val="es-MX" w:eastAsia="es-MX"/>
              </w:rPr>
              <w:fldChar w:fldCharType="begin"/>
            </w:r>
            <w:r w:rsidR="00DA3161"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DA3161" w:rsidRPr="00EC474B">
              <w:rPr>
                <w:rFonts w:ascii="Century Gothic" w:hAnsi="Century Gothic"/>
                <w:noProof/>
                <w:szCs w:val="24"/>
                <w:lang w:val="es-MX" w:eastAsia="es-MX"/>
              </w:rPr>
              <w:fldChar w:fldCharType="separate"/>
            </w:r>
            <w:r w:rsidR="00427B54" w:rsidRPr="00EC474B">
              <w:rPr>
                <w:rFonts w:ascii="Century Gothic" w:hAnsi="Century Gothic"/>
                <w:noProof/>
                <w:szCs w:val="24"/>
                <w:lang w:val="es-MX" w:eastAsia="es-MX"/>
              </w:rPr>
              <w:fldChar w:fldCharType="begin"/>
            </w:r>
            <w:r w:rsidR="00427B54"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427B54" w:rsidRPr="00EC474B">
              <w:rPr>
                <w:rFonts w:ascii="Century Gothic" w:hAnsi="Century Gothic"/>
                <w:noProof/>
                <w:szCs w:val="24"/>
                <w:lang w:val="es-MX" w:eastAsia="es-MX"/>
              </w:rPr>
              <w:fldChar w:fldCharType="separate"/>
            </w:r>
            <w:r w:rsidR="004F0C07" w:rsidRPr="00EC474B">
              <w:rPr>
                <w:rFonts w:ascii="Century Gothic" w:hAnsi="Century Gothic"/>
                <w:noProof/>
                <w:szCs w:val="24"/>
                <w:lang w:val="es-MX" w:eastAsia="es-MX"/>
              </w:rPr>
              <w:fldChar w:fldCharType="begin"/>
            </w:r>
            <w:r w:rsidR="004F0C07"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4F0C07" w:rsidRPr="00EC474B">
              <w:rPr>
                <w:rFonts w:ascii="Century Gothic" w:hAnsi="Century Gothic"/>
                <w:noProof/>
                <w:szCs w:val="24"/>
                <w:lang w:val="es-MX" w:eastAsia="es-MX"/>
              </w:rPr>
              <w:fldChar w:fldCharType="separate"/>
            </w:r>
            <w:r w:rsidR="00EB0EB2" w:rsidRPr="00EC474B">
              <w:rPr>
                <w:rFonts w:ascii="Century Gothic" w:hAnsi="Century Gothic"/>
                <w:noProof/>
                <w:szCs w:val="24"/>
                <w:lang w:val="es-MX" w:eastAsia="es-MX"/>
              </w:rPr>
              <w:fldChar w:fldCharType="begin"/>
            </w:r>
            <w:r w:rsidR="00EB0EB2"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EB0EB2" w:rsidRPr="00EC474B">
              <w:rPr>
                <w:rFonts w:ascii="Century Gothic" w:hAnsi="Century Gothic"/>
                <w:noProof/>
                <w:szCs w:val="24"/>
                <w:lang w:val="es-MX" w:eastAsia="es-MX"/>
              </w:rPr>
              <w:fldChar w:fldCharType="separate"/>
            </w:r>
            <w:r w:rsidR="00B041EF" w:rsidRPr="00EC474B">
              <w:rPr>
                <w:rFonts w:ascii="Century Gothic" w:hAnsi="Century Gothic"/>
                <w:noProof/>
                <w:szCs w:val="24"/>
                <w:lang w:val="es-MX" w:eastAsia="es-MX"/>
              </w:rPr>
              <w:fldChar w:fldCharType="begin"/>
            </w:r>
            <w:r w:rsidR="00B041EF"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B041EF" w:rsidRPr="00EC474B">
              <w:rPr>
                <w:rFonts w:ascii="Century Gothic" w:hAnsi="Century Gothic"/>
                <w:noProof/>
                <w:szCs w:val="24"/>
                <w:lang w:val="es-MX" w:eastAsia="es-MX"/>
              </w:rPr>
              <w:fldChar w:fldCharType="separate"/>
            </w:r>
            <w:r w:rsidR="000356C2" w:rsidRPr="00EC474B">
              <w:rPr>
                <w:rFonts w:ascii="Century Gothic" w:hAnsi="Century Gothic"/>
                <w:noProof/>
                <w:szCs w:val="24"/>
                <w:lang w:val="es-MX" w:eastAsia="es-MX"/>
              </w:rPr>
              <w:fldChar w:fldCharType="begin"/>
            </w:r>
            <w:r w:rsidR="000356C2"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0356C2" w:rsidRPr="00EC474B">
              <w:rPr>
                <w:rFonts w:ascii="Century Gothic" w:hAnsi="Century Gothic"/>
                <w:noProof/>
                <w:szCs w:val="24"/>
                <w:lang w:val="es-MX" w:eastAsia="es-MX"/>
              </w:rPr>
              <w:fldChar w:fldCharType="separate"/>
            </w:r>
            <w:r w:rsidR="00FA08CF" w:rsidRPr="00EC474B">
              <w:rPr>
                <w:rFonts w:ascii="Century Gothic" w:hAnsi="Century Gothic"/>
                <w:noProof/>
                <w:szCs w:val="24"/>
                <w:lang w:val="es-MX" w:eastAsia="es-MX"/>
              </w:rPr>
              <w:fldChar w:fldCharType="begin"/>
            </w:r>
            <w:r w:rsidR="00FA08CF"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FA08CF" w:rsidRPr="00EC474B">
              <w:rPr>
                <w:rFonts w:ascii="Century Gothic" w:hAnsi="Century Gothic"/>
                <w:noProof/>
                <w:szCs w:val="24"/>
                <w:lang w:val="es-MX" w:eastAsia="es-MX"/>
              </w:rPr>
              <w:fldChar w:fldCharType="separate"/>
            </w:r>
            <w:r w:rsidR="00571516" w:rsidRPr="00EC474B">
              <w:rPr>
                <w:rFonts w:ascii="Century Gothic" w:hAnsi="Century Gothic"/>
                <w:noProof/>
                <w:szCs w:val="24"/>
                <w:lang w:val="es-MX" w:eastAsia="es-MX"/>
              </w:rPr>
              <w:fldChar w:fldCharType="begin"/>
            </w:r>
            <w:r w:rsidR="00571516"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571516" w:rsidRPr="00EC474B">
              <w:rPr>
                <w:rFonts w:ascii="Century Gothic" w:hAnsi="Century Gothic"/>
                <w:noProof/>
                <w:szCs w:val="24"/>
                <w:lang w:val="es-MX" w:eastAsia="es-MX"/>
              </w:rPr>
              <w:fldChar w:fldCharType="separate"/>
            </w:r>
            <w:r w:rsidR="00C41C82" w:rsidRPr="00EC474B">
              <w:rPr>
                <w:rFonts w:ascii="Century Gothic" w:hAnsi="Century Gothic"/>
                <w:noProof/>
                <w:szCs w:val="24"/>
                <w:lang w:val="es-MX" w:eastAsia="es-MX"/>
              </w:rPr>
              <w:fldChar w:fldCharType="begin"/>
            </w:r>
            <w:r w:rsidR="00C41C82"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C41C82" w:rsidRPr="00EC474B">
              <w:rPr>
                <w:rFonts w:ascii="Century Gothic" w:hAnsi="Century Gothic"/>
                <w:noProof/>
                <w:szCs w:val="24"/>
                <w:lang w:val="es-MX" w:eastAsia="es-MX"/>
              </w:rPr>
              <w:fldChar w:fldCharType="separate"/>
            </w:r>
            <w:r w:rsidR="00A0247B" w:rsidRPr="00EC474B">
              <w:rPr>
                <w:rFonts w:ascii="Century Gothic" w:hAnsi="Century Gothic"/>
                <w:noProof/>
                <w:szCs w:val="24"/>
                <w:lang w:val="es-MX" w:eastAsia="es-MX"/>
              </w:rPr>
              <w:fldChar w:fldCharType="begin"/>
            </w:r>
            <w:r w:rsidR="00A0247B"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A0247B" w:rsidRPr="00EC474B">
              <w:rPr>
                <w:rFonts w:ascii="Century Gothic" w:hAnsi="Century Gothic"/>
                <w:noProof/>
                <w:szCs w:val="24"/>
                <w:lang w:val="es-MX" w:eastAsia="es-MX"/>
              </w:rPr>
              <w:fldChar w:fldCharType="separate"/>
            </w:r>
            <w:r w:rsidR="00571CE8" w:rsidRPr="00EC474B">
              <w:rPr>
                <w:rFonts w:ascii="Century Gothic" w:hAnsi="Century Gothic"/>
                <w:noProof/>
                <w:szCs w:val="24"/>
                <w:lang w:val="es-MX" w:eastAsia="es-MX"/>
              </w:rPr>
              <w:fldChar w:fldCharType="begin"/>
            </w:r>
            <w:r w:rsidR="00571CE8"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571CE8" w:rsidRPr="00EC474B">
              <w:rPr>
                <w:rFonts w:ascii="Century Gothic" w:hAnsi="Century Gothic"/>
                <w:noProof/>
                <w:szCs w:val="24"/>
                <w:lang w:val="es-MX" w:eastAsia="es-MX"/>
              </w:rPr>
              <w:fldChar w:fldCharType="separate"/>
            </w:r>
            <w:r w:rsidR="00E31DBE" w:rsidRPr="00EC474B">
              <w:rPr>
                <w:rFonts w:ascii="Century Gothic" w:hAnsi="Century Gothic"/>
                <w:noProof/>
                <w:szCs w:val="24"/>
                <w:lang w:val="es-MX" w:eastAsia="es-MX"/>
              </w:rPr>
              <w:fldChar w:fldCharType="begin"/>
            </w:r>
            <w:r w:rsidR="00E31DBE"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E31DBE" w:rsidRPr="00EC474B">
              <w:rPr>
                <w:rFonts w:ascii="Century Gothic" w:hAnsi="Century Gothic"/>
                <w:noProof/>
                <w:szCs w:val="24"/>
                <w:lang w:val="es-MX" w:eastAsia="es-MX"/>
              </w:rPr>
              <w:fldChar w:fldCharType="separate"/>
            </w:r>
            <w:r w:rsidR="00C7364E" w:rsidRPr="00EC474B">
              <w:rPr>
                <w:rFonts w:ascii="Century Gothic" w:hAnsi="Century Gothic"/>
                <w:noProof/>
                <w:szCs w:val="24"/>
                <w:lang w:val="es-MX" w:eastAsia="es-MX"/>
              </w:rPr>
              <w:fldChar w:fldCharType="begin"/>
            </w:r>
            <w:r w:rsidR="00C7364E"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C7364E" w:rsidRPr="00EC474B">
              <w:rPr>
                <w:rFonts w:ascii="Century Gothic" w:hAnsi="Century Gothic"/>
                <w:noProof/>
                <w:szCs w:val="24"/>
                <w:lang w:val="es-MX" w:eastAsia="es-MX"/>
              </w:rPr>
              <w:fldChar w:fldCharType="separate"/>
            </w:r>
            <w:r w:rsidR="00F25EF7" w:rsidRPr="00EC474B">
              <w:rPr>
                <w:rFonts w:ascii="Century Gothic" w:hAnsi="Century Gothic"/>
                <w:noProof/>
                <w:szCs w:val="24"/>
                <w:lang w:val="es-MX" w:eastAsia="es-MX"/>
              </w:rPr>
              <w:fldChar w:fldCharType="begin"/>
            </w:r>
            <w:r w:rsidR="00F25EF7"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F25EF7" w:rsidRPr="00EC474B">
              <w:rPr>
                <w:rFonts w:ascii="Century Gothic" w:hAnsi="Century Gothic"/>
                <w:noProof/>
                <w:szCs w:val="24"/>
                <w:lang w:val="es-MX" w:eastAsia="es-MX"/>
              </w:rPr>
              <w:fldChar w:fldCharType="separate"/>
            </w:r>
            <w:r w:rsidR="004E1B8B" w:rsidRPr="00EC474B">
              <w:rPr>
                <w:rFonts w:ascii="Century Gothic" w:hAnsi="Century Gothic"/>
                <w:noProof/>
                <w:szCs w:val="24"/>
                <w:lang w:val="es-MX" w:eastAsia="es-MX"/>
              </w:rPr>
              <w:fldChar w:fldCharType="begin"/>
            </w:r>
            <w:r w:rsidR="004E1B8B"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4E1B8B" w:rsidRPr="00EC474B">
              <w:rPr>
                <w:rFonts w:ascii="Century Gothic" w:hAnsi="Century Gothic"/>
                <w:noProof/>
                <w:szCs w:val="24"/>
                <w:lang w:val="es-MX" w:eastAsia="es-MX"/>
              </w:rPr>
              <w:fldChar w:fldCharType="separate"/>
            </w:r>
            <w:r w:rsidR="005C7EC0" w:rsidRPr="00EC474B">
              <w:rPr>
                <w:rFonts w:ascii="Century Gothic" w:hAnsi="Century Gothic"/>
                <w:noProof/>
                <w:szCs w:val="24"/>
                <w:lang w:val="es-MX" w:eastAsia="es-MX"/>
              </w:rPr>
              <w:fldChar w:fldCharType="begin"/>
            </w:r>
            <w:r w:rsidR="005C7EC0"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5C7EC0" w:rsidRPr="00EC474B">
              <w:rPr>
                <w:rFonts w:ascii="Century Gothic" w:hAnsi="Century Gothic"/>
                <w:noProof/>
                <w:szCs w:val="24"/>
                <w:lang w:val="es-MX" w:eastAsia="es-MX"/>
              </w:rPr>
              <w:fldChar w:fldCharType="separate"/>
            </w:r>
            <w:r w:rsidR="00B648F4" w:rsidRPr="00EC474B">
              <w:rPr>
                <w:rFonts w:ascii="Century Gothic" w:hAnsi="Century Gothic"/>
                <w:noProof/>
                <w:szCs w:val="24"/>
                <w:lang w:val="es-MX" w:eastAsia="es-MX"/>
              </w:rPr>
              <w:fldChar w:fldCharType="begin"/>
            </w:r>
            <w:r w:rsidR="00B648F4"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B648F4" w:rsidRPr="00EC474B">
              <w:rPr>
                <w:rFonts w:ascii="Century Gothic" w:hAnsi="Century Gothic"/>
                <w:noProof/>
                <w:szCs w:val="24"/>
                <w:lang w:val="es-MX" w:eastAsia="es-MX"/>
              </w:rPr>
              <w:fldChar w:fldCharType="separate"/>
            </w:r>
            <w:r w:rsidR="00BC06F2" w:rsidRPr="00EC474B">
              <w:rPr>
                <w:rFonts w:ascii="Century Gothic" w:hAnsi="Century Gothic"/>
                <w:noProof/>
                <w:szCs w:val="24"/>
                <w:lang w:val="es-MX" w:eastAsia="es-MX"/>
              </w:rPr>
              <w:fldChar w:fldCharType="begin"/>
            </w:r>
            <w:r w:rsidR="00BC06F2" w:rsidRPr="00EC474B">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BC06F2" w:rsidRPr="00EC474B">
              <w:rPr>
                <w:rFonts w:ascii="Century Gothic" w:hAnsi="Century Gothic"/>
                <w:noProof/>
                <w:szCs w:val="24"/>
                <w:lang w:val="es-MX" w:eastAsia="es-MX"/>
              </w:rPr>
              <w:fldChar w:fldCharType="separate"/>
            </w:r>
            <w:r w:rsidR="00F650A2">
              <w:rPr>
                <w:rFonts w:ascii="Century Gothic" w:hAnsi="Century Gothic"/>
                <w:noProof/>
                <w:szCs w:val="24"/>
                <w:lang w:val="es-MX" w:eastAsia="es-MX"/>
              </w:rPr>
              <w:fldChar w:fldCharType="begin"/>
            </w:r>
            <w:r w:rsidR="00F650A2">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F650A2">
              <w:rPr>
                <w:rFonts w:ascii="Century Gothic" w:hAnsi="Century Gothic"/>
                <w:noProof/>
                <w:szCs w:val="24"/>
                <w:lang w:val="es-MX" w:eastAsia="es-MX"/>
              </w:rPr>
              <w:fldChar w:fldCharType="separate"/>
            </w:r>
            <w:r w:rsidR="00E241A9">
              <w:rPr>
                <w:rFonts w:ascii="Century Gothic" w:hAnsi="Century Gothic"/>
                <w:noProof/>
                <w:szCs w:val="24"/>
                <w:lang w:val="es-MX" w:eastAsia="es-MX"/>
              </w:rPr>
              <w:fldChar w:fldCharType="begin"/>
            </w:r>
            <w:r w:rsidR="00E241A9">
              <w:rPr>
                <w:rFonts w:ascii="Century Gothic" w:hAnsi="Century Gothic"/>
                <w:noProof/>
                <w:szCs w:val="24"/>
                <w:lang w:val="es-MX" w:eastAsia="es-MX"/>
              </w:rPr>
              <w:instrText xml:space="preserve"> INCLUDEPICTURE  "http://www.congresochihuahua.gob.mx/diputados/TimThumb.php?src=imagenes/fotos/1202.jpg&amp;w=260&amp;h=280&amp;zc=1" \* MERGEFORMATINET </w:instrText>
            </w:r>
            <w:r w:rsidR="00E241A9">
              <w:rPr>
                <w:rFonts w:ascii="Century Gothic" w:hAnsi="Century Gothic"/>
                <w:noProof/>
                <w:szCs w:val="24"/>
                <w:lang w:val="es-MX" w:eastAsia="es-MX"/>
              </w:rPr>
              <w:fldChar w:fldCharType="separate"/>
            </w:r>
            <w:r w:rsidR="00375215">
              <w:rPr>
                <w:rFonts w:ascii="Century Gothic" w:hAnsi="Century Gothic"/>
                <w:noProof/>
                <w:szCs w:val="24"/>
                <w:lang w:val="es-MX" w:eastAsia="es-MX"/>
              </w:rPr>
              <w:fldChar w:fldCharType="begin"/>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instrText>INCLUDEPICTURE  "http://www.congresochihuahua.gob.mx/diputados/TimThumb.php?src=imagenes/fotos/1202.jpg&amp;w=260&amp;h=280&amp;zc=1" \* MERGEFORMATINET</w:instrText>
            </w:r>
            <w:r w:rsidR="00375215">
              <w:rPr>
                <w:rFonts w:ascii="Century Gothic" w:hAnsi="Century Gothic"/>
                <w:noProof/>
                <w:szCs w:val="24"/>
                <w:lang w:val="es-MX" w:eastAsia="es-MX"/>
              </w:rPr>
              <w:instrText xml:space="preserve"> </w:instrText>
            </w:r>
            <w:r w:rsidR="00375215">
              <w:rPr>
                <w:rFonts w:ascii="Century Gothic" w:hAnsi="Century Gothic"/>
                <w:noProof/>
                <w:szCs w:val="24"/>
                <w:lang w:val="es-MX" w:eastAsia="es-MX"/>
              </w:rPr>
              <w:fldChar w:fldCharType="separate"/>
            </w:r>
            <w:r w:rsidR="00375215">
              <w:rPr>
                <w:rFonts w:ascii="Century Gothic" w:hAnsi="Century Gothic"/>
                <w:noProof/>
                <w:szCs w:val="24"/>
                <w:lang w:val="es-MX" w:eastAsia="es-MX"/>
              </w:rPr>
              <w:pict>
                <v:shape id="_x0000_i1029" type="#_x0000_t75" style="width:52.5pt;height:56.25pt;visibility:visible">
                  <v:imagedata r:id="rId16" r:href="rId17"/>
                </v:shape>
              </w:pict>
            </w:r>
            <w:r w:rsidR="00375215">
              <w:rPr>
                <w:rFonts w:ascii="Century Gothic" w:hAnsi="Century Gothic"/>
                <w:noProof/>
                <w:szCs w:val="24"/>
                <w:lang w:val="es-MX" w:eastAsia="es-MX"/>
              </w:rPr>
              <w:fldChar w:fldCharType="end"/>
            </w:r>
            <w:r w:rsidR="00E241A9">
              <w:rPr>
                <w:rFonts w:ascii="Century Gothic" w:hAnsi="Century Gothic"/>
                <w:noProof/>
                <w:szCs w:val="24"/>
                <w:lang w:val="es-MX" w:eastAsia="es-MX"/>
              </w:rPr>
              <w:fldChar w:fldCharType="end"/>
            </w:r>
            <w:r w:rsidR="00F650A2">
              <w:rPr>
                <w:rFonts w:ascii="Century Gothic" w:hAnsi="Century Gothic"/>
                <w:noProof/>
                <w:szCs w:val="24"/>
                <w:lang w:val="es-MX" w:eastAsia="es-MX"/>
              </w:rPr>
              <w:fldChar w:fldCharType="end"/>
            </w:r>
            <w:r w:rsidR="00BC06F2" w:rsidRPr="00EC474B">
              <w:rPr>
                <w:rFonts w:ascii="Century Gothic" w:hAnsi="Century Gothic"/>
                <w:noProof/>
                <w:szCs w:val="24"/>
                <w:lang w:val="es-MX" w:eastAsia="es-MX"/>
              </w:rPr>
              <w:fldChar w:fldCharType="end"/>
            </w:r>
            <w:r w:rsidR="00B648F4" w:rsidRPr="00EC474B">
              <w:rPr>
                <w:rFonts w:ascii="Century Gothic" w:hAnsi="Century Gothic"/>
                <w:noProof/>
                <w:szCs w:val="24"/>
                <w:lang w:val="es-MX" w:eastAsia="es-MX"/>
              </w:rPr>
              <w:fldChar w:fldCharType="end"/>
            </w:r>
            <w:r w:rsidR="005C7EC0" w:rsidRPr="00EC474B">
              <w:rPr>
                <w:rFonts w:ascii="Century Gothic" w:hAnsi="Century Gothic"/>
                <w:noProof/>
                <w:szCs w:val="24"/>
                <w:lang w:val="es-MX" w:eastAsia="es-MX"/>
              </w:rPr>
              <w:fldChar w:fldCharType="end"/>
            </w:r>
            <w:r w:rsidR="004E1B8B" w:rsidRPr="00EC474B">
              <w:rPr>
                <w:rFonts w:ascii="Century Gothic" w:hAnsi="Century Gothic"/>
                <w:noProof/>
                <w:szCs w:val="24"/>
                <w:lang w:val="es-MX" w:eastAsia="es-MX"/>
              </w:rPr>
              <w:fldChar w:fldCharType="end"/>
            </w:r>
            <w:r w:rsidR="00F25EF7" w:rsidRPr="00EC474B">
              <w:rPr>
                <w:rFonts w:ascii="Century Gothic" w:hAnsi="Century Gothic"/>
                <w:noProof/>
                <w:szCs w:val="24"/>
                <w:lang w:val="es-MX" w:eastAsia="es-MX"/>
              </w:rPr>
              <w:fldChar w:fldCharType="end"/>
            </w:r>
            <w:r w:rsidR="00C7364E" w:rsidRPr="00EC474B">
              <w:rPr>
                <w:rFonts w:ascii="Century Gothic" w:hAnsi="Century Gothic"/>
                <w:noProof/>
                <w:szCs w:val="24"/>
                <w:lang w:val="es-MX" w:eastAsia="es-MX"/>
              </w:rPr>
              <w:fldChar w:fldCharType="end"/>
            </w:r>
            <w:r w:rsidR="00E31DBE" w:rsidRPr="00EC474B">
              <w:rPr>
                <w:rFonts w:ascii="Century Gothic" w:hAnsi="Century Gothic"/>
                <w:noProof/>
                <w:szCs w:val="24"/>
                <w:lang w:val="es-MX" w:eastAsia="es-MX"/>
              </w:rPr>
              <w:fldChar w:fldCharType="end"/>
            </w:r>
            <w:r w:rsidR="00571CE8" w:rsidRPr="00EC474B">
              <w:rPr>
                <w:rFonts w:ascii="Century Gothic" w:hAnsi="Century Gothic"/>
                <w:noProof/>
                <w:szCs w:val="24"/>
                <w:lang w:val="es-MX" w:eastAsia="es-MX"/>
              </w:rPr>
              <w:fldChar w:fldCharType="end"/>
            </w:r>
            <w:r w:rsidR="00A0247B" w:rsidRPr="00EC474B">
              <w:rPr>
                <w:rFonts w:ascii="Century Gothic" w:hAnsi="Century Gothic"/>
                <w:noProof/>
                <w:szCs w:val="24"/>
                <w:lang w:val="es-MX" w:eastAsia="es-MX"/>
              </w:rPr>
              <w:fldChar w:fldCharType="end"/>
            </w:r>
            <w:r w:rsidR="00C41C82" w:rsidRPr="00EC474B">
              <w:rPr>
                <w:rFonts w:ascii="Century Gothic" w:hAnsi="Century Gothic"/>
                <w:noProof/>
                <w:szCs w:val="24"/>
                <w:lang w:val="es-MX" w:eastAsia="es-MX"/>
              </w:rPr>
              <w:fldChar w:fldCharType="end"/>
            </w:r>
            <w:r w:rsidR="00571516" w:rsidRPr="00EC474B">
              <w:rPr>
                <w:rFonts w:ascii="Century Gothic" w:hAnsi="Century Gothic"/>
                <w:noProof/>
                <w:szCs w:val="24"/>
                <w:lang w:val="es-MX" w:eastAsia="es-MX"/>
              </w:rPr>
              <w:fldChar w:fldCharType="end"/>
            </w:r>
            <w:r w:rsidR="00FA08CF" w:rsidRPr="00EC474B">
              <w:rPr>
                <w:rFonts w:ascii="Century Gothic" w:hAnsi="Century Gothic"/>
                <w:noProof/>
                <w:szCs w:val="24"/>
                <w:lang w:val="es-MX" w:eastAsia="es-MX"/>
              </w:rPr>
              <w:fldChar w:fldCharType="end"/>
            </w:r>
            <w:r w:rsidR="000356C2" w:rsidRPr="00EC474B">
              <w:rPr>
                <w:rFonts w:ascii="Century Gothic" w:hAnsi="Century Gothic"/>
                <w:noProof/>
                <w:szCs w:val="24"/>
                <w:lang w:val="es-MX" w:eastAsia="es-MX"/>
              </w:rPr>
              <w:fldChar w:fldCharType="end"/>
            </w:r>
            <w:r w:rsidR="00B041EF" w:rsidRPr="00EC474B">
              <w:rPr>
                <w:rFonts w:ascii="Century Gothic" w:hAnsi="Century Gothic"/>
                <w:noProof/>
                <w:szCs w:val="24"/>
                <w:lang w:val="es-MX" w:eastAsia="es-MX"/>
              </w:rPr>
              <w:fldChar w:fldCharType="end"/>
            </w:r>
            <w:r w:rsidR="00EB0EB2" w:rsidRPr="00EC474B">
              <w:rPr>
                <w:rFonts w:ascii="Century Gothic" w:hAnsi="Century Gothic"/>
                <w:noProof/>
                <w:szCs w:val="24"/>
                <w:lang w:val="es-MX" w:eastAsia="es-MX"/>
              </w:rPr>
              <w:fldChar w:fldCharType="end"/>
            </w:r>
            <w:r w:rsidR="004F0C07" w:rsidRPr="00EC474B">
              <w:rPr>
                <w:rFonts w:ascii="Century Gothic" w:hAnsi="Century Gothic"/>
                <w:noProof/>
                <w:szCs w:val="24"/>
                <w:lang w:val="es-MX" w:eastAsia="es-MX"/>
              </w:rPr>
              <w:fldChar w:fldCharType="end"/>
            </w:r>
            <w:r w:rsidR="00427B54" w:rsidRPr="00EC474B">
              <w:rPr>
                <w:rFonts w:ascii="Century Gothic" w:hAnsi="Century Gothic"/>
                <w:noProof/>
                <w:szCs w:val="24"/>
                <w:lang w:val="es-MX" w:eastAsia="es-MX"/>
              </w:rPr>
              <w:fldChar w:fldCharType="end"/>
            </w:r>
            <w:r w:rsidR="00DA3161" w:rsidRPr="00EC474B">
              <w:rPr>
                <w:rFonts w:ascii="Century Gothic" w:hAnsi="Century Gothic"/>
                <w:noProof/>
                <w:szCs w:val="24"/>
                <w:lang w:val="es-MX" w:eastAsia="es-MX"/>
              </w:rPr>
              <w:fldChar w:fldCharType="end"/>
            </w:r>
            <w:r w:rsidR="009D529E" w:rsidRPr="00EC474B">
              <w:rPr>
                <w:rFonts w:ascii="Century Gothic" w:hAnsi="Century Gothic"/>
                <w:noProof/>
                <w:szCs w:val="24"/>
                <w:lang w:val="es-MX" w:eastAsia="es-MX"/>
              </w:rPr>
              <w:fldChar w:fldCharType="end"/>
            </w:r>
            <w:r w:rsidR="00E1755A" w:rsidRPr="00EC474B">
              <w:rPr>
                <w:rFonts w:ascii="Century Gothic" w:hAnsi="Century Gothic"/>
                <w:noProof/>
                <w:szCs w:val="24"/>
                <w:lang w:val="es-MX" w:eastAsia="es-MX"/>
              </w:rPr>
              <w:fldChar w:fldCharType="end"/>
            </w:r>
            <w:r w:rsidRPr="00EC474B">
              <w:rPr>
                <w:rFonts w:ascii="Century Gothic" w:hAnsi="Century Gothic"/>
                <w:noProof/>
                <w:szCs w:val="24"/>
                <w:lang w:val="es-MX" w:eastAsia="es-MX"/>
              </w:rPr>
              <w:fldChar w:fldCharType="end"/>
            </w:r>
          </w:p>
        </w:tc>
        <w:tc>
          <w:tcPr>
            <w:tcW w:w="2829" w:type="dxa"/>
            <w:tcBorders>
              <w:top w:val="single" w:sz="4" w:space="0" w:color="auto"/>
              <w:left w:val="single" w:sz="4" w:space="0" w:color="auto"/>
              <w:bottom w:val="single" w:sz="4" w:space="0" w:color="auto"/>
              <w:right w:val="single" w:sz="4" w:space="0" w:color="auto"/>
            </w:tcBorders>
            <w:vAlign w:val="center"/>
            <w:hideMark/>
          </w:tcPr>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 xml:space="preserve">DIP. ALEJANDRO GLORIA GONZÁLEZ </w:t>
            </w:r>
          </w:p>
          <w:p w:rsidR="004469F7" w:rsidRPr="00EC474B" w:rsidRDefault="004469F7" w:rsidP="00502992">
            <w:pPr>
              <w:pStyle w:val="Normal2"/>
              <w:rPr>
                <w:rFonts w:ascii="Century Gothic" w:hAnsi="Century Gothic" w:cs="Arial"/>
                <w:b/>
                <w:szCs w:val="24"/>
              </w:rPr>
            </w:pPr>
            <w:r w:rsidRPr="00EC474B">
              <w:rPr>
                <w:rFonts w:ascii="Century Gothic" w:hAnsi="Century Gothic" w:cs="Arial"/>
                <w:b/>
                <w:szCs w:val="24"/>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c>
          <w:tcPr>
            <w:tcW w:w="1707" w:type="dxa"/>
            <w:tcBorders>
              <w:top w:val="single" w:sz="4" w:space="0" w:color="auto"/>
              <w:left w:val="single" w:sz="4" w:space="0" w:color="auto"/>
              <w:bottom w:val="single" w:sz="4" w:space="0" w:color="auto"/>
              <w:right w:val="single" w:sz="4" w:space="0" w:color="auto"/>
            </w:tcBorders>
            <w:vAlign w:val="center"/>
          </w:tcPr>
          <w:p w:rsidR="004469F7" w:rsidRPr="00EC474B" w:rsidRDefault="004469F7" w:rsidP="0004039A">
            <w:pPr>
              <w:pStyle w:val="Normal2"/>
              <w:spacing w:line="360" w:lineRule="auto"/>
              <w:rPr>
                <w:rFonts w:ascii="Century Gothic" w:hAnsi="Century Gothic" w:cs="Arial"/>
                <w:b/>
                <w:szCs w:val="24"/>
              </w:rPr>
            </w:pPr>
          </w:p>
        </w:tc>
      </w:tr>
    </w:tbl>
    <w:p w:rsidR="004469F7" w:rsidRPr="00EC474B" w:rsidRDefault="004469F7" w:rsidP="0004039A">
      <w:pPr>
        <w:spacing w:line="360" w:lineRule="auto"/>
        <w:jc w:val="both"/>
        <w:rPr>
          <w:rFonts w:ascii="Century Gothic" w:hAnsi="Century Gothic" w:cs="Arial"/>
        </w:rPr>
      </w:pPr>
    </w:p>
    <w:p w:rsidR="00076173" w:rsidRPr="00076173" w:rsidRDefault="004469F7" w:rsidP="00076173">
      <w:pPr>
        <w:spacing w:line="360" w:lineRule="auto"/>
        <w:jc w:val="both"/>
        <w:rPr>
          <w:rFonts w:ascii="Century Gothic" w:hAnsi="Century Gothic" w:cs="Arial"/>
          <w:sz w:val="16"/>
          <w:szCs w:val="16"/>
        </w:rPr>
      </w:pPr>
      <w:r w:rsidRPr="00076173">
        <w:rPr>
          <w:rFonts w:ascii="Century Gothic" w:hAnsi="Century Gothic" w:cs="Arial"/>
          <w:sz w:val="16"/>
          <w:szCs w:val="16"/>
        </w:rPr>
        <w:t>La presente ho</w:t>
      </w:r>
      <w:r w:rsidRPr="00076173">
        <w:rPr>
          <w:rFonts w:ascii="Century Gothic" w:hAnsi="Century Gothic" w:cs="Arial"/>
          <w:sz w:val="16"/>
          <w:szCs w:val="16"/>
          <w:lang w:val="es-MX"/>
        </w:rPr>
        <w:t xml:space="preserve">ja de firmas corresponde al Dictamen que </w:t>
      </w:r>
      <w:r w:rsidRPr="00076173">
        <w:rPr>
          <w:rFonts w:ascii="Century Gothic" w:hAnsi="Century Gothic" w:cs="Arial"/>
          <w:bCs/>
          <w:sz w:val="16"/>
          <w:szCs w:val="16"/>
          <w:lang w:val="es-MX"/>
        </w:rPr>
        <w:t xml:space="preserve">recae </w:t>
      </w:r>
      <w:r w:rsidRPr="00076173">
        <w:rPr>
          <w:rFonts w:ascii="Century Gothic" w:hAnsi="Century Gothic" w:cs="Calibri"/>
          <w:sz w:val="16"/>
          <w:szCs w:val="16"/>
        </w:rPr>
        <w:t xml:space="preserve">a la </w:t>
      </w:r>
      <w:r w:rsidRPr="00076173">
        <w:rPr>
          <w:rFonts w:ascii="Century Gothic" w:hAnsi="Century Gothic" w:cs="Arial"/>
          <w:sz w:val="16"/>
          <w:szCs w:val="16"/>
        </w:rPr>
        <w:t>iniciativa</w:t>
      </w:r>
      <w:r w:rsidR="00076173" w:rsidRPr="00076173">
        <w:rPr>
          <w:rFonts w:ascii="Century Gothic" w:hAnsi="Century Gothic" w:cs="Arial"/>
          <w:sz w:val="16"/>
          <w:szCs w:val="16"/>
        </w:rPr>
        <w:t xml:space="preserve"> 1157</w:t>
      </w:r>
      <w:r w:rsidR="00B2069A" w:rsidRPr="00076173">
        <w:rPr>
          <w:rFonts w:ascii="Century Gothic" w:hAnsi="Century Gothic" w:cs="Arial"/>
          <w:sz w:val="16"/>
          <w:szCs w:val="16"/>
        </w:rPr>
        <w:t xml:space="preserve">, </w:t>
      </w:r>
      <w:r w:rsidR="00076173" w:rsidRPr="00076173">
        <w:rPr>
          <w:rFonts w:ascii="Century Gothic" w:hAnsi="Century Gothic" w:cs="Arial"/>
          <w:sz w:val="16"/>
          <w:szCs w:val="16"/>
        </w:rPr>
        <w:t xml:space="preserve">a efecto de reformar y adicionar diversas disposiciones del Código Administrativo del Estado de Chihuahua, en materia de derechos laborales </w:t>
      </w:r>
      <w:r w:rsidR="00EE7792">
        <w:rPr>
          <w:rFonts w:ascii="Century Gothic" w:hAnsi="Century Gothic" w:cs="Arial"/>
          <w:sz w:val="16"/>
          <w:szCs w:val="16"/>
        </w:rPr>
        <w:t>y pago puntual de salario a las personas trabajadoras al s</w:t>
      </w:r>
      <w:r w:rsidR="00076173" w:rsidRPr="00076173">
        <w:rPr>
          <w:rFonts w:ascii="Century Gothic" w:hAnsi="Century Gothic" w:cs="Arial"/>
          <w:sz w:val="16"/>
          <w:szCs w:val="16"/>
        </w:rPr>
        <w:t>ervicio del Estado.</w:t>
      </w:r>
    </w:p>
    <w:p w:rsidR="004469F7" w:rsidRPr="00EC474B" w:rsidRDefault="004469F7" w:rsidP="0004039A">
      <w:pPr>
        <w:spacing w:line="360" w:lineRule="auto"/>
        <w:jc w:val="both"/>
        <w:rPr>
          <w:rFonts w:ascii="Century Gothic" w:hAnsi="Century Gothic" w:cs="Arial"/>
        </w:rPr>
      </w:pPr>
    </w:p>
    <w:sectPr w:rsidR="004469F7" w:rsidRPr="00EC474B" w:rsidSect="00465573">
      <w:headerReference w:type="default" r:id="rId18"/>
      <w:footerReference w:type="default" r:id="rId19"/>
      <w:pgSz w:w="12240" w:h="15840"/>
      <w:pgMar w:top="2835" w:right="1134" w:bottom="1701" w:left="1134" w:header="709" w:footer="709" w:gutter="0"/>
      <w:paperSrc w:first="3" w:other="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215" w:rsidRDefault="00375215" w:rsidP="004469F7">
      <w:r>
        <w:separator/>
      </w:r>
    </w:p>
  </w:endnote>
  <w:endnote w:type="continuationSeparator" w:id="0">
    <w:p w:rsidR="00375215" w:rsidRDefault="00375215" w:rsidP="0044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EC0" w:rsidRDefault="005C7EC0" w:rsidP="007E2F24">
    <w:pPr>
      <w:pStyle w:val="Piedepgina"/>
      <w:jc w:val="center"/>
    </w:pPr>
    <w:r>
      <w:fldChar w:fldCharType="begin"/>
    </w:r>
    <w:r>
      <w:instrText>PAGE   \* MERGEFORMAT</w:instrText>
    </w:r>
    <w:r>
      <w:fldChar w:fldCharType="separate"/>
    </w:r>
    <w:r w:rsidR="00465573" w:rsidRPr="00465573">
      <w:rPr>
        <w:noProof/>
        <w:lang w:val="es-ES"/>
      </w:rPr>
      <w:t>13</w:t>
    </w:r>
    <w:r>
      <w:rPr>
        <w:noProof/>
        <w:lang w:val="es-ES"/>
      </w:rPr>
      <w:fldChar w:fldCharType="end"/>
    </w:r>
  </w:p>
  <w:p w:rsidR="005C7EC0" w:rsidRPr="004804CA" w:rsidRDefault="00184C86" w:rsidP="00B041EF">
    <w:pPr>
      <w:pStyle w:val="Piedepgina"/>
      <w:jc w:val="right"/>
      <w:rPr>
        <w:rFonts w:ascii="Century Gothic" w:hAnsi="Century Gothic"/>
        <w:sz w:val="18"/>
        <w:szCs w:val="18"/>
        <w:lang w:val="en-US"/>
      </w:rPr>
    </w:pPr>
    <w:r>
      <w:rPr>
        <w:rFonts w:ascii="Century Gothic" w:hAnsi="Century Gothic"/>
        <w:sz w:val="18"/>
        <w:szCs w:val="18"/>
        <w:lang w:val="en-US"/>
      </w:rPr>
      <w:t xml:space="preserve">A </w:t>
    </w:r>
    <w:r w:rsidR="00076173">
      <w:rPr>
        <w:rFonts w:ascii="Century Gothic" w:hAnsi="Century Gothic"/>
        <w:sz w:val="18"/>
        <w:szCs w:val="18"/>
        <w:lang w:val="en-US"/>
      </w:rPr>
      <w:t>1157</w:t>
    </w:r>
    <w:r w:rsidR="005C7EC0">
      <w:rPr>
        <w:rFonts w:ascii="Century Gothic" w:hAnsi="Century Gothic"/>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215" w:rsidRDefault="00375215" w:rsidP="004469F7">
      <w:r>
        <w:separator/>
      </w:r>
    </w:p>
  </w:footnote>
  <w:footnote w:type="continuationSeparator" w:id="0">
    <w:p w:rsidR="00375215" w:rsidRDefault="00375215" w:rsidP="00446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EC0" w:rsidRPr="00254C35" w:rsidRDefault="005C7EC0" w:rsidP="00B041EF">
    <w:pPr>
      <w:pStyle w:val="Encabezado"/>
      <w:jc w:val="right"/>
      <w:rPr>
        <w:rFonts w:ascii="Century Gothic" w:hAnsi="Century Gothic"/>
        <w:b/>
        <w:sz w:val="18"/>
        <w:szCs w:val="18"/>
      </w:rPr>
    </w:pPr>
    <w:r w:rsidRPr="00254C35">
      <w:rPr>
        <w:rFonts w:ascii="Century Gothic" w:hAnsi="Century Gothic"/>
        <w:b/>
        <w:bCs/>
        <w:color w:val="000000"/>
        <w:sz w:val="18"/>
        <w:szCs w:val="18"/>
        <w:shd w:val="clear" w:color="auto" w:fill="FFFFFF"/>
      </w:rPr>
      <w:t>“2019, Año Internacional de las Lenguas Indígenas”.</w:t>
    </w:r>
  </w:p>
  <w:p w:rsidR="005C7EC0" w:rsidRDefault="005C7EC0" w:rsidP="00B041EF">
    <w:pPr>
      <w:pStyle w:val="Encabezado"/>
      <w:jc w:val="right"/>
      <w:rPr>
        <w:rFonts w:ascii="Century Gothic" w:hAnsi="Century Gothic"/>
        <w:b/>
      </w:rPr>
    </w:pPr>
    <w:r>
      <w:rPr>
        <w:rFonts w:ascii="Century Gothic" w:hAnsi="Century Gothic"/>
        <w:b/>
      </w:rPr>
      <w:t>COMISIÓN PRIMERA DE GOBERNACIÓN Y PUNTOS CONSTITUCIONALES</w:t>
    </w:r>
  </w:p>
  <w:p w:rsidR="005C7EC0" w:rsidRDefault="005C7EC0" w:rsidP="00B041EF">
    <w:pPr>
      <w:pStyle w:val="Encabezado"/>
      <w:jc w:val="right"/>
      <w:rPr>
        <w:rFonts w:ascii="Century Gothic" w:hAnsi="Century Gothic"/>
        <w:sz w:val="18"/>
        <w:szCs w:val="18"/>
      </w:rPr>
    </w:pPr>
  </w:p>
  <w:p w:rsidR="005C7EC0" w:rsidRDefault="005C7EC0" w:rsidP="00B041EF">
    <w:pPr>
      <w:pStyle w:val="Encabezado"/>
      <w:jc w:val="right"/>
      <w:rPr>
        <w:rFonts w:ascii="Century Gothic" w:hAnsi="Century Gothic"/>
        <w:b/>
      </w:rPr>
    </w:pPr>
    <w:r>
      <w:rPr>
        <w:rFonts w:ascii="Century Gothic" w:hAnsi="Century Gothic"/>
        <w:b/>
      </w:rPr>
      <w:t>LXVI LEGISLATURA</w:t>
    </w:r>
  </w:p>
  <w:p w:rsidR="005C7EC0" w:rsidRPr="000A6C7D" w:rsidRDefault="00BC06F2" w:rsidP="00B041EF">
    <w:pPr>
      <w:pStyle w:val="Encabezado"/>
      <w:jc w:val="right"/>
      <w:rPr>
        <w:rFonts w:ascii="Century Gothic" w:hAnsi="Century Gothic"/>
        <w:b/>
      </w:rPr>
    </w:pPr>
    <w:r>
      <w:rPr>
        <w:rFonts w:ascii="Century Gothic" w:hAnsi="Century Gothic"/>
        <w:b/>
      </w:rPr>
      <w:t>DCPGPC/18</w:t>
    </w:r>
    <w:r w:rsidR="005C7EC0">
      <w:rPr>
        <w:rFonts w:ascii="Century Gothic" w:hAnsi="Century Gothic"/>
        <w:b/>
      </w:rPr>
      <w:t>/2019</w:t>
    </w:r>
  </w:p>
  <w:p w:rsidR="005C7EC0" w:rsidRPr="002B1678" w:rsidRDefault="005C7EC0" w:rsidP="00B041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F30"/>
    <w:multiLevelType w:val="hybridMultilevel"/>
    <w:tmpl w:val="9D6CAA2E"/>
    <w:styleLink w:val="Estiloimportado1"/>
    <w:lvl w:ilvl="0" w:tplc="1AA2133E">
      <w:start w:val="1"/>
      <w:numFmt w:val="upperRoman"/>
      <w:lvlText w:val="%1."/>
      <w:lvlJc w:val="left"/>
      <w:pPr>
        <w:ind w:left="1080" w:hanging="72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DA43358">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F8899CE">
      <w:start w:val="1"/>
      <w:numFmt w:val="lowerRoman"/>
      <w:lvlText w:val="%3."/>
      <w:lvlJc w:val="left"/>
      <w:pPr>
        <w:ind w:left="2160" w:hanging="341"/>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8D0D00E">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706CA78">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17B6E732">
      <w:start w:val="1"/>
      <w:numFmt w:val="lowerRoman"/>
      <w:lvlText w:val="%6."/>
      <w:lvlJc w:val="left"/>
      <w:pPr>
        <w:ind w:left="4320" w:hanging="341"/>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CA8DC5A">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D78E302">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03C224C">
      <w:start w:val="1"/>
      <w:numFmt w:val="lowerRoman"/>
      <w:lvlText w:val="%9."/>
      <w:lvlJc w:val="left"/>
      <w:pPr>
        <w:ind w:left="6480" w:hanging="341"/>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030F0255"/>
    <w:multiLevelType w:val="hybridMultilevel"/>
    <w:tmpl w:val="698CACC6"/>
    <w:lvl w:ilvl="0" w:tplc="DA4406C0">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717307"/>
    <w:multiLevelType w:val="hybridMultilevel"/>
    <w:tmpl w:val="729A1880"/>
    <w:lvl w:ilvl="0" w:tplc="2F94CA56">
      <w:start w:val="1"/>
      <w:numFmt w:val="upperRoman"/>
      <w:lvlText w:val="%1."/>
      <w:lvlJc w:val="left"/>
      <w:pPr>
        <w:ind w:left="3338"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F17262"/>
    <w:multiLevelType w:val="hybridMultilevel"/>
    <w:tmpl w:val="5FD035B6"/>
    <w:lvl w:ilvl="0" w:tplc="18168DF6">
      <w:start w:val="1"/>
      <w:numFmt w:val="upperRoman"/>
      <w:lvlText w:val="%1."/>
      <w:lvlJc w:val="left"/>
      <w:pPr>
        <w:ind w:left="360" w:hanging="360"/>
      </w:pPr>
      <w:rPr>
        <w:rFonts w:ascii="Century Gothic" w:hAnsi="Century Gothic" w:cs="Arial"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D52C73"/>
    <w:multiLevelType w:val="hybridMultilevel"/>
    <w:tmpl w:val="9FDA1504"/>
    <w:lvl w:ilvl="0" w:tplc="872E77C6">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B9921D9"/>
    <w:multiLevelType w:val="hybridMultilevel"/>
    <w:tmpl w:val="9C366980"/>
    <w:lvl w:ilvl="0" w:tplc="C80ADDA2">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53BB5"/>
    <w:multiLevelType w:val="hybridMultilevel"/>
    <w:tmpl w:val="A0B48B42"/>
    <w:lvl w:ilvl="0" w:tplc="03ECEBAA">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017F6"/>
    <w:multiLevelType w:val="hybridMultilevel"/>
    <w:tmpl w:val="219832E0"/>
    <w:lvl w:ilvl="0" w:tplc="040A0017">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8" w15:restartNumberingAfterBreak="0">
    <w:nsid w:val="150934A2"/>
    <w:multiLevelType w:val="hybridMultilevel"/>
    <w:tmpl w:val="F1781A12"/>
    <w:lvl w:ilvl="0" w:tplc="9B54884C">
      <w:start w:val="1"/>
      <w:numFmt w:val="upperRoman"/>
      <w:lvlText w:val="%1."/>
      <w:lvlJc w:val="left"/>
      <w:pPr>
        <w:ind w:left="360" w:hanging="360"/>
      </w:pPr>
      <w:rPr>
        <w:rFonts w:ascii="Arial" w:hAnsi="Arial" w:cs="Arial"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11634"/>
    <w:multiLevelType w:val="hybridMultilevel"/>
    <w:tmpl w:val="DD80FA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F386796"/>
    <w:multiLevelType w:val="multilevel"/>
    <w:tmpl w:val="439E9964"/>
    <w:lvl w:ilvl="0">
      <w:start w:val="1"/>
      <w:numFmt w:val="ordinalText"/>
      <w:pStyle w:val="Nivel1artgral"/>
      <w:suff w:val="space"/>
      <w:lvlText w:val="ARTÍCULO %1."/>
      <w:lvlJc w:val="left"/>
      <w:pPr>
        <w:ind w:left="1702" w:firstLine="0"/>
      </w:pPr>
      <w:rPr>
        <w:rFonts w:ascii="Arial" w:hAnsi="Arial" w:cs="Arial" w:hint="default"/>
        <w:b/>
        <w:i w:val="0"/>
        <w:caps/>
        <w:sz w:val="22"/>
        <w:szCs w:val="22"/>
        <w:u w:val="single"/>
        <w:lang w:val="es-MX"/>
      </w:rPr>
    </w:lvl>
    <w:lvl w:ilvl="1">
      <w:start w:val="2"/>
      <w:numFmt w:val="decimal"/>
      <w:pStyle w:val="Nivel2cap"/>
      <w:suff w:val="nothing"/>
      <w:lvlText w:val="Capítulo %2"/>
      <w:lvlJc w:val="left"/>
      <w:pPr>
        <w:ind w:left="0" w:firstLine="0"/>
      </w:pPr>
      <w:rPr>
        <w:rFonts w:ascii="Arial" w:hAnsi="Arial" w:hint="default"/>
        <w:b/>
        <w:i w:val="0"/>
        <w:caps w:val="0"/>
        <w:sz w:val="16"/>
      </w:rPr>
    </w:lvl>
    <w:lvl w:ilvl="2">
      <w:start w:val="12"/>
      <w:numFmt w:val="decimal"/>
      <w:lvlRestart w:val="1"/>
      <w:pStyle w:val="Nivel3art"/>
      <w:suff w:val="space"/>
      <w:lvlText w:val="Artículo %3."/>
      <w:lvlJc w:val="left"/>
      <w:pPr>
        <w:ind w:left="993" w:firstLine="0"/>
      </w:pPr>
      <w:rPr>
        <w:rFonts w:ascii="Century Gothic" w:hAnsi="Century Gothic" w:hint="default"/>
        <w:b/>
        <w:i w:val="0"/>
        <w:caps w:val="0"/>
        <w:sz w:val="24"/>
        <w:szCs w:val="24"/>
      </w:rPr>
    </w:lvl>
    <w:lvl w:ilvl="3">
      <w:start w:val="1"/>
      <w:numFmt w:val="none"/>
      <w:pStyle w:val="Nivel4prr"/>
      <w:suff w:val="nothing"/>
      <w:lvlText w:val=""/>
      <w:lvlJc w:val="left"/>
      <w:pPr>
        <w:ind w:left="0" w:firstLine="0"/>
      </w:pPr>
      <w:rPr>
        <w:rFonts w:ascii="Arial" w:hAnsi="Arial" w:hint="default"/>
        <w:b w:val="0"/>
        <w:i w:val="0"/>
        <w:caps w:val="0"/>
        <w:color w:val="BFBFBF"/>
        <w:sz w:val="20"/>
        <w:lang w:val="es-MX"/>
      </w:rPr>
    </w:lvl>
    <w:lvl w:ilvl="4">
      <w:start w:val="1"/>
      <w:numFmt w:val="upperLetter"/>
      <w:pStyle w:val="Nivel5apdo"/>
      <w:lvlText w:val="%5."/>
      <w:lvlJc w:val="left"/>
      <w:pPr>
        <w:ind w:left="425" w:hanging="425"/>
      </w:pPr>
      <w:rPr>
        <w:rFonts w:ascii="Arial" w:hAnsi="Arial" w:hint="default"/>
        <w:b/>
        <w:i w:val="0"/>
        <w:caps w:val="0"/>
        <w:color w:val="auto"/>
        <w:sz w:val="20"/>
        <w:vertAlign w:val="baseline"/>
      </w:rPr>
    </w:lvl>
    <w:lvl w:ilvl="5">
      <w:start w:val="1"/>
      <w:numFmt w:val="none"/>
      <w:pStyle w:val="Nivel6subprr"/>
      <w:suff w:val="nothing"/>
      <w:lvlText w:val=""/>
      <w:lvlJc w:val="left"/>
      <w:pPr>
        <w:ind w:left="425" w:firstLine="0"/>
      </w:pPr>
      <w:rPr>
        <w:rFonts w:ascii="Arial" w:hAnsi="Arial" w:hint="default"/>
        <w:b w:val="0"/>
        <w:i w:val="0"/>
        <w:caps w:val="0"/>
        <w:color w:val="BFBFBF"/>
        <w:sz w:val="20"/>
        <w:vertAlign w:val="baseline"/>
      </w:rPr>
    </w:lvl>
    <w:lvl w:ilvl="6">
      <w:start w:val="1"/>
      <w:numFmt w:val="upperRoman"/>
      <w:pStyle w:val="Nivel7fracc"/>
      <w:lvlText w:val="%7."/>
      <w:lvlJc w:val="left"/>
      <w:pPr>
        <w:ind w:left="2694" w:hanging="567"/>
      </w:pPr>
      <w:rPr>
        <w:rFonts w:ascii="Arial" w:hAnsi="Arial" w:cs="Arial" w:hint="default"/>
        <w:b w:val="0"/>
        <w:i w:val="0"/>
        <w:sz w:val="20"/>
        <w:szCs w:val="20"/>
      </w:rPr>
    </w:lvl>
    <w:lvl w:ilvl="7">
      <w:start w:val="1"/>
      <w:numFmt w:val="lowerLetter"/>
      <w:pStyle w:val="Nivel8inc"/>
      <w:lvlText w:val="%8)"/>
      <w:lvlJc w:val="left"/>
      <w:pPr>
        <w:ind w:left="1986" w:hanging="426"/>
      </w:pPr>
      <w:rPr>
        <w:rFonts w:ascii="Arial" w:hAnsi="Arial" w:hint="default"/>
        <w:b w:val="0"/>
        <w:i w:val="0"/>
        <w:sz w:val="20"/>
      </w:rPr>
    </w:lvl>
    <w:lvl w:ilvl="8">
      <w:start w:val="1"/>
      <w:numFmt w:val="none"/>
      <w:pStyle w:val="Nivel9artnico"/>
      <w:suff w:val="space"/>
      <w:lvlText w:val="%9ÚNICO."/>
      <w:lvlJc w:val="left"/>
      <w:pPr>
        <w:ind w:left="0" w:firstLine="0"/>
      </w:pPr>
      <w:rPr>
        <w:rFonts w:ascii="Arial" w:hAnsi="Arial" w:hint="default"/>
        <w:b/>
        <w:i w:val="0"/>
        <w:sz w:val="24"/>
      </w:rPr>
    </w:lvl>
  </w:abstractNum>
  <w:abstractNum w:abstractNumId="11" w15:restartNumberingAfterBreak="0">
    <w:nsid w:val="20617191"/>
    <w:multiLevelType w:val="hybridMultilevel"/>
    <w:tmpl w:val="F8A431BA"/>
    <w:lvl w:ilvl="0" w:tplc="0AFEF480">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0D3E05"/>
    <w:multiLevelType w:val="hybridMultilevel"/>
    <w:tmpl w:val="9F924E62"/>
    <w:lvl w:ilvl="0" w:tplc="5B52BA68">
      <w:start w:val="1"/>
      <w:numFmt w:val="upperRoman"/>
      <w:lvlText w:val="%1."/>
      <w:lvlJc w:val="left"/>
      <w:pPr>
        <w:ind w:left="360" w:hanging="360"/>
      </w:pPr>
      <w:rPr>
        <w:rFonts w:ascii="Arial" w:hAnsi="Arial" w:cs="Arial"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CD0286"/>
    <w:multiLevelType w:val="hybridMultilevel"/>
    <w:tmpl w:val="1EF85B26"/>
    <w:lvl w:ilvl="0" w:tplc="18FCB974">
      <w:start w:val="1"/>
      <w:numFmt w:val="upperRoman"/>
      <w:lvlText w:val="%1."/>
      <w:lvlJc w:val="left"/>
      <w:pPr>
        <w:ind w:left="3192" w:hanging="360"/>
      </w:pPr>
      <w:rPr>
        <w:rFonts w:ascii="Century Gothic" w:hAnsi="Century Gothic" w:cs="Arial" w:hint="default"/>
        <w:b w:val="0"/>
        <w:sz w:val="24"/>
        <w:szCs w:val="24"/>
      </w:rPr>
    </w:lvl>
    <w:lvl w:ilvl="1" w:tplc="080A0019">
      <w:start w:val="1"/>
      <w:numFmt w:val="lowerLetter"/>
      <w:lvlText w:val="%2."/>
      <w:lvlJc w:val="left"/>
      <w:pPr>
        <w:ind w:left="4272" w:hanging="360"/>
      </w:pPr>
    </w:lvl>
    <w:lvl w:ilvl="2" w:tplc="080A001B" w:tentative="1">
      <w:start w:val="1"/>
      <w:numFmt w:val="lowerRoman"/>
      <w:lvlText w:val="%3."/>
      <w:lvlJc w:val="right"/>
      <w:pPr>
        <w:ind w:left="4992" w:hanging="180"/>
      </w:pPr>
    </w:lvl>
    <w:lvl w:ilvl="3" w:tplc="080A000F" w:tentative="1">
      <w:start w:val="1"/>
      <w:numFmt w:val="decimal"/>
      <w:lvlText w:val="%4."/>
      <w:lvlJc w:val="left"/>
      <w:pPr>
        <w:ind w:left="5712" w:hanging="360"/>
      </w:pPr>
    </w:lvl>
    <w:lvl w:ilvl="4" w:tplc="080A0019" w:tentative="1">
      <w:start w:val="1"/>
      <w:numFmt w:val="lowerLetter"/>
      <w:lvlText w:val="%5."/>
      <w:lvlJc w:val="left"/>
      <w:pPr>
        <w:ind w:left="6432" w:hanging="360"/>
      </w:pPr>
    </w:lvl>
    <w:lvl w:ilvl="5" w:tplc="080A001B" w:tentative="1">
      <w:start w:val="1"/>
      <w:numFmt w:val="lowerRoman"/>
      <w:lvlText w:val="%6."/>
      <w:lvlJc w:val="right"/>
      <w:pPr>
        <w:ind w:left="7152" w:hanging="180"/>
      </w:pPr>
    </w:lvl>
    <w:lvl w:ilvl="6" w:tplc="080A000F" w:tentative="1">
      <w:start w:val="1"/>
      <w:numFmt w:val="decimal"/>
      <w:lvlText w:val="%7."/>
      <w:lvlJc w:val="left"/>
      <w:pPr>
        <w:ind w:left="7872" w:hanging="360"/>
      </w:pPr>
    </w:lvl>
    <w:lvl w:ilvl="7" w:tplc="080A0019" w:tentative="1">
      <w:start w:val="1"/>
      <w:numFmt w:val="lowerLetter"/>
      <w:lvlText w:val="%8."/>
      <w:lvlJc w:val="left"/>
      <w:pPr>
        <w:ind w:left="8592" w:hanging="360"/>
      </w:pPr>
    </w:lvl>
    <w:lvl w:ilvl="8" w:tplc="080A001B" w:tentative="1">
      <w:start w:val="1"/>
      <w:numFmt w:val="lowerRoman"/>
      <w:lvlText w:val="%9."/>
      <w:lvlJc w:val="right"/>
      <w:pPr>
        <w:ind w:left="9312" w:hanging="180"/>
      </w:pPr>
    </w:lvl>
  </w:abstractNum>
  <w:abstractNum w:abstractNumId="14" w15:restartNumberingAfterBreak="0">
    <w:nsid w:val="25113427"/>
    <w:multiLevelType w:val="hybridMultilevel"/>
    <w:tmpl w:val="19486104"/>
    <w:lvl w:ilvl="0" w:tplc="360829C6">
      <w:start w:val="1"/>
      <w:numFmt w:val="upperRoman"/>
      <w:lvlText w:val="%1."/>
      <w:lvlJc w:val="left"/>
      <w:pPr>
        <w:ind w:left="1068" w:hanging="360"/>
      </w:pPr>
      <w:rPr>
        <w:rFonts w:ascii="Century Gothic" w:hAnsi="Century Gothic" w:cs="Arial" w:hint="default"/>
        <w:b w:val="0"/>
        <w:sz w:val="24"/>
        <w:szCs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2562482E"/>
    <w:multiLevelType w:val="hybridMultilevel"/>
    <w:tmpl w:val="F378D71E"/>
    <w:lvl w:ilvl="0" w:tplc="4D368374">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740547"/>
    <w:multiLevelType w:val="hybridMultilevel"/>
    <w:tmpl w:val="F3C0D488"/>
    <w:lvl w:ilvl="0" w:tplc="34AC247C">
      <w:start w:val="10"/>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264843B2"/>
    <w:multiLevelType w:val="hybridMultilevel"/>
    <w:tmpl w:val="66765D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F011F4"/>
    <w:multiLevelType w:val="hybridMultilevel"/>
    <w:tmpl w:val="D0C4A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667F8F"/>
    <w:multiLevelType w:val="hybridMultilevel"/>
    <w:tmpl w:val="DE7A6E72"/>
    <w:lvl w:ilvl="0" w:tplc="6BFC1068">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41369C"/>
    <w:multiLevelType w:val="hybridMultilevel"/>
    <w:tmpl w:val="206AE202"/>
    <w:lvl w:ilvl="0" w:tplc="F06A99CC">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1" w15:restartNumberingAfterBreak="0">
    <w:nsid w:val="2DB948F3"/>
    <w:multiLevelType w:val="hybridMultilevel"/>
    <w:tmpl w:val="F4C49EC4"/>
    <w:lvl w:ilvl="0" w:tplc="4B56836C">
      <w:start w:val="1"/>
      <w:numFmt w:val="upperRoman"/>
      <w:lvlText w:val="%1."/>
      <w:lvlJc w:val="left"/>
      <w:pPr>
        <w:ind w:left="2136" w:hanging="360"/>
      </w:pPr>
      <w:rPr>
        <w:rFonts w:hint="default"/>
        <w:b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2" w15:restartNumberingAfterBreak="0">
    <w:nsid w:val="2E1E71DE"/>
    <w:multiLevelType w:val="hybridMultilevel"/>
    <w:tmpl w:val="EA22C8DE"/>
    <w:lvl w:ilvl="0" w:tplc="945C39CA">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8019E5"/>
    <w:multiLevelType w:val="hybridMultilevel"/>
    <w:tmpl w:val="28546AA4"/>
    <w:lvl w:ilvl="0" w:tplc="974A8482">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851334"/>
    <w:multiLevelType w:val="hybridMultilevel"/>
    <w:tmpl w:val="ACBC13F4"/>
    <w:lvl w:ilvl="0" w:tplc="F0D6E89C">
      <w:start w:val="1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C457DB"/>
    <w:multiLevelType w:val="hybridMultilevel"/>
    <w:tmpl w:val="1382BE9E"/>
    <w:lvl w:ilvl="0" w:tplc="4A946278">
      <w:start w:val="1"/>
      <w:numFmt w:val="upperRoman"/>
      <w:lvlText w:val="%1."/>
      <w:lvlJc w:val="left"/>
      <w:pPr>
        <w:ind w:left="360" w:hanging="360"/>
      </w:pPr>
      <w:rPr>
        <w:rFonts w:ascii="Arial" w:hAnsi="Arial" w:cs="Arial" w:hint="default"/>
        <w:b w:val="0"/>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BF30C9F"/>
    <w:multiLevelType w:val="hybridMultilevel"/>
    <w:tmpl w:val="41CC7E36"/>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C77F64"/>
    <w:multiLevelType w:val="hybridMultilevel"/>
    <w:tmpl w:val="CF406C18"/>
    <w:lvl w:ilvl="0" w:tplc="4BFEB120">
      <w:start w:val="1"/>
      <w:numFmt w:val="upperRoman"/>
      <w:lvlText w:val="%1."/>
      <w:lvlJc w:val="left"/>
      <w:pPr>
        <w:ind w:left="1428" w:hanging="360"/>
      </w:pPr>
      <w:rPr>
        <w:rFonts w:ascii="Century Gothic" w:hAnsi="Century Gothic" w:cs="Arial" w:hint="default"/>
        <w:b w:val="0"/>
        <w:sz w:val="24"/>
        <w:szCs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43531B6E"/>
    <w:multiLevelType w:val="hybridMultilevel"/>
    <w:tmpl w:val="40B83ACA"/>
    <w:lvl w:ilvl="0" w:tplc="BB6835FC">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BC343B"/>
    <w:multiLevelType w:val="hybridMultilevel"/>
    <w:tmpl w:val="19F06088"/>
    <w:lvl w:ilvl="0" w:tplc="C908DD52">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BD49BC"/>
    <w:multiLevelType w:val="hybridMultilevel"/>
    <w:tmpl w:val="F878CD78"/>
    <w:lvl w:ilvl="0" w:tplc="2D347BB6">
      <w:start w:val="1"/>
      <w:numFmt w:val="upperRoman"/>
      <w:lvlText w:val="%1."/>
      <w:lvlJc w:val="left"/>
      <w:pPr>
        <w:ind w:left="72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C81D37"/>
    <w:multiLevelType w:val="hybridMultilevel"/>
    <w:tmpl w:val="F9EC9878"/>
    <w:lvl w:ilvl="0" w:tplc="B6D0BF44">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865528"/>
    <w:multiLevelType w:val="hybridMultilevel"/>
    <w:tmpl w:val="D4BA6576"/>
    <w:lvl w:ilvl="0" w:tplc="C9F0AA34">
      <w:start w:val="1"/>
      <w:numFmt w:val="upperRoman"/>
      <w:lvlText w:val="%1."/>
      <w:lvlJc w:val="left"/>
      <w:pPr>
        <w:ind w:left="1428" w:hanging="360"/>
      </w:pPr>
      <w:rPr>
        <w:rFonts w:ascii="Century Gothic" w:hAnsi="Century Gothic" w:cs="Arial" w:hint="default"/>
        <w:b w:val="0"/>
        <w:sz w:val="24"/>
        <w:szCs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4DDF1E45"/>
    <w:multiLevelType w:val="hybridMultilevel"/>
    <w:tmpl w:val="4F1C62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E04054"/>
    <w:multiLevelType w:val="hybridMultilevel"/>
    <w:tmpl w:val="8A0C54E2"/>
    <w:lvl w:ilvl="0" w:tplc="6F1E3D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E2A5A96"/>
    <w:multiLevelType w:val="hybridMultilevel"/>
    <w:tmpl w:val="F014B16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54B85EA0"/>
    <w:multiLevelType w:val="hybridMultilevel"/>
    <w:tmpl w:val="18F4BC9E"/>
    <w:lvl w:ilvl="0" w:tplc="9CDA01E8">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AA2E37"/>
    <w:multiLevelType w:val="hybridMultilevel"/>
    <w:tmpl w:val="8274176E"/>
    <w:lvl w:ilvl="0" w:tplc="619C018C">
      <w:start w:val="1"/>
      <w:numFmt w:val="upperRoman"/>
      <w:lvlText w:val="%1."/>
      <w:lvlJc w:val="left"/>
      <w:pPr>
        <w:ind w:left="720" w:hanging="360"/>
      </w:pPr>
      <w:rPr>
        <w:rFonts w:ascii="Century Gothic" w:hAnsi="Century Gothic" w:cs="Arial" w:hint="default"/>
        <w:b w:val="0"/>
        <w:strike w:val="0"/>
        <w:dstrike w:val="0"/>
        <w:sz w:val="2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7EA7517"/>
    <w:multiLevelType w:val="hybridMultilevel"/>
    <w:tmpl w:val="2D267CFA"/>
    <w:lvl w:ilvl="0" w:tplc="FAA89F8C">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58CE210D"/>
    <w:multiLevelType w:val="hybridMultilevel"/>
    <w:tmpl w:val="BEECD514"/>
    <w:lvl w:ilvl="0" w:tplc="D8E2D0C8">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93B6DD8"/>
    <w:multiLevelType w:val="hybridMultilevel"/>
    <w:tmpl w:val="7826B942"/>
    <w:lvl w:ilvl="0" w:tplc="9AC88A7C">
      <w:start w:val="1"/>
      <w:numFmt w:val="upperRoman"/>
      <w:lvlText w:val="%1."/>
      <w:lvlJc w:val="left"/>
      <w:pPr>
        <w:ind w:left="1068" w:hanging="360"/>
      </w:pPr>
      <w:rPr>
        <w:rFonts w:ascii="Century Gothic" w:hAnsi="Century Gothic" w:cs="Arial" w:hint="default"/>
        <w:b w:val="0"/>
        <w:sz w:val="24"/>
        <w:szCs w:val="24"/>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5B7E3B05"/>
    <w:multiLevelType w:val="hybridMultilevel"/>
    <w:tmpl w:val="E9F4FB58"/>
    <w:lvl w:ilvl="0" w:tplc="09905A08">
      <w:start w:val="1"/>
      <w:numFmt w:val="upperRoman"/>
      <w:lvlText w:val="%1."/>
      <w:lvlJc w:val="left"/>
      <w:pPr>
        <w:ind w:left="1068" w:hanging="360"/>
      </w:pPr>
      <w:rPr>
        <w:rFonts w:ascii="Century Gothic" w:hAnsi="Century Gothic" w:cs="Arial" w:hint="default"/>
        <w:b w:val="0"/>
        <w:sz w:val="24"/>
        <w:szCs w:val="24"/>
      </w:rPr>
    </w:lvl>
    <w:lvl w:ilvl="1" w:tplc="080A0019" w:tentative="1">
      <w:start w:val="1"/>
      <w:numFmt w:val="lowerLetter"/>
      <w:lvlText w:val="%2."/>
      <w:lvlJc w:val="left"/>
      <w:pPr>
        <w:ind w:left="2399" w:hanging="360"/>
      </w:pPr>
    </w:lvl>
    <w:lvl w:ilvl="2" w:tplc="080A001B" w:tentative="1">
      <w:start w:val="1"/>
      <w:numFmt w:val="lowerRoman"/>
      <w:lvlText w:val="%3."/>
      <w:lvlJc w:val="right"/>
      <w:pPr>
        <w:ind w:left="3119" w:hanging="180"/>
      </w:pPr>
    </w:lvl>
    <w:lvl w:ilvl="3" w:tplc="080A000F" w:tentative="1">
      <w:start w:val="1"/>
      <w:numFmt w:val="decimal"/>
      <w:lvlText w:val="%4."/>
      <w:lvlJc w:val="left"/>
      <w:pPr>
        <w:ind w:left="3839" w:hanging="360"/>
      </w:pPr>
    </w:lvl>
    <w:lvl w:ilvl="4" w:tplc="080A0019" w:tentative="1">
      <w:start w:val="1"/>
      <w:numFmt w:val="lowerLetter"/>
      <w:lvlText w:val="%5."/>
      <w:lvlJc w:val="left"/>
      <w:pPr>
        <w:ind w:left="4559" w:hanging="360"/>
      </w:pPr>
    </w:lvl>
    <w:lvl w:ilvl="5" w:tplc="080A001B" w:tentative="1">
      <w:start w:val="1"/>
      <w:numFmt w:val="lowerRoman"/>
      <w:lvlText w:val="%6."/>
      <w:lvlJc w:val="right"/>
      <w:pPr>
        <w:ind w:left="5279" w:hanging="180"/>
      </w:pPr>
    </w:lvl>
    <w:lvl w:ilvl="6" w:tplc="080A000F" w:tentative="1">
      <w:start w:val="1"/>
      <w:numFmt w:val="decimal"/>
      <w:lvlText w:val="%7."/>
      <w:lvlJc w:val="left"/>
      <w:pPr>
        <w:ind w:left="5999" w:hanging="360"/>
      </w:pPr>
    </w:lvl>
    <w:lvl w:ilvl="7" w:tplc="080A0019" w:tentative="1">
      <w:start w:val="1"/>
      <w:numFmt w:val="lowerLetter"/>
      <w:lvlText w:val="%8."/>
      <w:lvlJc w:val="left"/>
      <w:pPr>
        <w:ind w:left="6719" w:hanging="360"/>
      </w:pPr>
    </w:lvl>
    <w:lvl w:ilvl="8" w:tplc="080A001B" w:tentative="1">
      <w:start w:val="1"/>
      <w:numFmt w:val="lowerRoman"/>
      <w:lvlText w:val="%9."/>
      <w:lvlJc w:val="right"/>
      <w:pPr>
        <w:ind w:left="7439" w:hanging="180"/>
      </w:pPr>
    </w:lvl>
  </w:abstractNum>
  <w:abstractNum w:abstractNumId="42" w15:restartNumberingAfterBreak="0">
    <w:nsid w:val="5F405D7A"/>
    <w:multiLevelType w:val="hybridMultilevel"/>
    <w:tmpl w:val="F454F6DE"/>
    <w:lvl w:ilvl="0" w:tplc="DA162EBA">
      <w:start w:val="1"/>
      <w:numFmt w:val="upperRoman"/>
      <w:lvlText w:val="%1."/>
      <w:lvlJc w:val="left"/>
      <w:pPr>
        <w:ind w:left="1068" w:hanging="360"/>
      </w:pPr>
      <w:rPr>
        <w:rFonts w:ascii="Century Gothic" w:hAnsi="Century Gothic" w:cs="Arial" w:hint="default"/>
        <w:b w:val="0"/>
        <w:sz w:val="24"/>
        <w:szCs w:val="20"/>
      </w:rPr>
    </w:lvl>
    <w:lvl w:ilvl="1" w:tplc="080A0019" w:tentative="1">
      <w:start w:val="1"/>
      <w:numFmt w:val="lowerLetter"/>
      <w:lvlText w:val="%2."/>
      <w:lvlJc w:val="left"/>
      <w:pPr>
        <w:ind w:left="2399" w:hanging="360"/>
      </w:pPr>
    </w:lvl>
    <w:lvl w:ilvl="2" w:tplc="080A001B" w:tentative="1">
      <w:start w:val="1"/>
      <w:numFmt w:val="lowerRoman"/>
      <w:lvlText w:val="%3."/>
      <w:lvlJc w:val="right"/>
      <w:pPr>
        <w:ind w:left="3119" w:hanging="180"/>
      </w:pPr>
    </w:lvl>
    <w:lvl w:ilvl="3" w:tplc="080A000F" w:tentative="1">
      <w:start w:val="1"/>
      <w:numFmt w:val="decimal"/>
      <w:lvlText w:val="%4."/>
      <w:lvlJc w:val="left"/>
      <w:pPr>
        <w:ind w:left="3839" w:hanging="360"/>
      </w:pPr>
    </w:lvl>
    <w:lvl w:ilvl="4" w:tplc="080A0019" w:tentative="1">
      <w:start w:val="1"/>
      <w:numFmt w:val="lowerLetter"/>
      <w:lvlText w:val="%5."/>
      <w:lvlJc w:val="left"/>
      <w:pPr>
        <w:ind w:left="4559" w:hanging="360"/>
      </w:pPr>
    </w:lvl>
    <w:lvl w:ilvl="5" w:tplc="080A001B" w:tentative="1">
      <w:start w:val="1"/>
      <w:numFmt w:val="lowerRoman"/>
      <w:lvlText w:val="%6."/>
      <w:lvlJc w:val="right"/>
      <w:pPr>
        <w:ind w:left="5279" w:hanging="180"/>
      </w:pPr>
    </w:lvl>
    <w:lvl w:ilvl="6" w:tplc="080A000F" w:tentative="1">
      <w:start w:val="1"/>
      <w:numFmt w:val="decimal"/>
      <w:lvlText w:val="%7."/>
      <w:lvlJc w:val="left"/>
      <w:pPr>
        <w:ind w:left="5999" w:hanging="360"/>
      </w:pPr>
    </w:lvl>
    <w:lvl w:ilvl="7" w:tplc="080A0019" w:tentative="1">
      <w:start w:val="1"/>
      <w:numFmt w:val="lowerLetter"/>
      <w:lvlText w:val="%8."/>
      <w:lvlJc w:val="left"/>
      <w:pPr>
        <w:ind w:left="6719" w:hanging="360"/>
      </w:pPr>
    </w:lvl>
    <w:lvl w:ilvl="8" w:tplc="080A001B" w:tentative="1">
      <w:start w:val="1"/>
      <w:numFmt w:val="lowerRoman"/>
      <w:lvlText w:val="%9."/>
      <w:lvlJc w:val="right"/>
      <w:pPr>
        <w:ind w:left="7439" w:hanging="180"/>
      </w:pPr>
    </w:lvl>
  </w:abstractNum>
  <w:abstractNum w:abstractNumId="43" w15:restartNumberingAfterBreak="0">
    <w:nsid w:val="6CB110A6"/>
    <w:multiLevelType w:val="hybridMultilevel"/>
    <w:tmpl w:val="CBAC3A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D8966EB"/>
    <w:multiLevelType w:val="hybridMultilevel"/>
    <w:tmpl w:val="0662589A"/>
    <w:lvl w:ilvl="0" w:tplc="17CEBD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1D427E"/>
    <w:multiLevelType w:val="hybridMultilevel"/>
    <w:tmpl w:val="F780B3C2"/>
    <w:lvl w:ilvl="0" w:tplc="BC9C6038">
      <w:start w:val="1"/>
      <w:numFmt w:val="upperRoman"/>
      <w:lvlText w:val="%1."/>
      <w:lvlJc w:val="left"/>
      <w:pPr>
        <w:ind w:left="5396" w:hanging="720"/>
      </w:pPr>
      <w:rPr>
        <w:rFonts w:ascii="Century Gothic" w:hAnsi="Century Gothic" w:cs="Arial" w:hint="default"/>
        <w:b w:val="0"/>
        <w:sz w:val="24"/>
        <w:szCs w:val="24"/>
      </w:rPr>
    </w:lvl>
    <w:lvl w:ilvl="1" w:tplc="080A0019">
      <w:start w:val="1"/>
      <w:numFmt w:val="lowerLetter"/>
      <w:lvlText w:val="%2."/>
      <w:lvlJc w:val="left"/>
      <w:pPr>
        <w:ind w:left="5755" w:hanging="360"/>
      </w:pPr>
    </w:lvl>
    <w:lvl w:ilvl="2" w:tplc="080A001B" w:tentative="1">
      <w:start w:val="1"/>
      <w:numFmt w:val="lowerRoman"/>
      <w:lvlText w:val="%3."/>
      <w:lvlJc w:val="right"/>
      <w:pPr>
        <w:ind w:left="6475" w:hanging="180"/>
      </w:pPr>
    </w:lvl>
    <w:lvl w:ilvl="3" w:tplc="080A000F" w:tentative="1">
      <w:start w:val="1"/>
      <w:numFmt w:val="decimal"/>
      <w:lvlText w:val="%4."/>
      <w:lvlJc w:val="left"/>
      <w:pPr>
        <w:ind w:left="7195" w:hanging="360"/>
      </w:pPr>
    </w:lvl>
    <w:lvl w:ilvl="4" w:tplc="080A0019" w:tentative="1">
      <w:start w:val="1"/>
      <w:numFmt w:val="lowerLetter"/>
      <w:lvlText w:val="%5."/>
      <w:lvlJc w:val="left"/>
      <w:pPr>
        <w:ind w:left="7915" w:hanging="360"/>
      </w:pPr>
    </w:lvl>
    <w:lvl w:ilvl="5" w:tplc="080A001B" w:tentative="1">
      <w:start w:val="1"/>
      <w:numFmt w:val="lowerRoman"/>
      <w:lvlText w:val="%6."/>
      <w:lvlJc w:val="right"/>
      <w:pPr>
        <w:ind w:left="8635" w:hanging="180"/>
      </w:pPr>
    </w:lvl>
    <w:lvl w:ilvl="6" w:tplc="080A000F" w:tentative="1">
      <w:start w:val="1"/>
      <w:numFmt w:val="decimal"/>
      <w:lvlText w:val="%7."/>
      <w:lvlJc w:val="left"/>
      <w:pPr>
        <w:ind w:left="9355" w:hanging="360"/>
      </w:pPr>
    </w:lvl>
    <w:lvl w:ilvl="7" w:tplc="080A0019" w:tentative="1">
      <w:start w:val="1"/>
      <w:numFmt w:val="lowerLetter"/>
      <w:lvlText w:val="%8."/>
      <w:lvlJc w:val="left"/>
      <w:pPr>
        <w:ind w:left="10075" w:hanging="360"/>
      </w:pPr>
    </w:lvl>
    <w:lvl w:ilvl="8" w:tplc="080A001B" w:tentative="1">
      <w:start w:val="1"/>
      <w:numFmt w:val="lowerRoman"/>
      <w:lvlText w:val="%9."/>
      <w:lvlJc w:val="right"/>
      <w:pPr>
        <w:ind w:left="10795" w:hanging="180"/>
      </w:pPr>
    </w:lvl>
  </w:abstractNum>
  <w:abstractNum w:abstractNumId="46" w15:restartNumberingAfterBreak="0">
    <w:nsid w:val="723F3E35"/>
    <w:multiLevelType w:val="hybridMultilevel"/>
    <w:tmpl w:val="AEDC9A66"/>
    <w:lvl w:ilvl="0" w:tplc="A0846A62">
      <w:start w:val="1"/>
      <w:numFmt w:val="upperRoman"/>
      <w:lvlText w:val="%1."/>
      <w:lvlJc w:val="left"/>
      <w:pPr>
        <w:ind w:left="360" w:hanging="360"/>
      </w:pPr>
      <w:rPr>
        <w:rFonts w:ascii="Century Gothic" w:hAnsi="Century Gothic"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DB50C5"/>
    <w:multiLevelType w:val="hybridMultilevel"/>
    <w:tmpl w:val="BFBAB34E"/>
    <w:lvl w:ilvl="0" w:tplc="DA162EBA">
      <w:start w:val="1"/>
      <w:numFmt w:val="upperRoman"/>
      <w:lvlText w:val="%1."/>
      <w:lvlJc w:val="left"/>
      <w:pPr>
        <w:ind w:left="720" w:hanging="360"/>
      </w:pPr>
      <w:rPr>
        <w:rFonts w:ascii="Century Gothic" w:hAnsi="Century Gothic" w:cs="Arial" w:hint="default"/>
        <w:b w:val="0"/>
        <w:sz w:val="2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CF5B38"/>
    <w:multiLevelType w:val="hybridMultilevel"/>
    <w:tmpl w:val="645232EC"/>
    <w:lvl w:ilvl="0" w:tplc="2702ED5C">
      <w:start w:val="10"/>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707669"/>
    <w:multiLevelType w:val="hybridMultilevel"/>
    <w:tmpl w:val="3008EE2A"/>
    <w:lvl w:ilvl="0" w:tplc="926E10E2">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9"/>
  </w:num>
  <w:num w:numId="5">
    <w:abstractNumId w:val="44"/>
  </w:num>
  <w:num w:numId="6">
    <w:abstractNumId w:val="45"/>
  </w:num>
  <w:num w:numId="7">
    <w:abstractNumId w:val="20"/>
  </w:num>
  <w:num w:numId="8">
    <w:abstractNumId w:val="42"/>
  </w:num>
  <w:num w:numId="9">
    <w:abstractNumId w:val="29"/>
  </w:num>
  <w:num w:numId="10">
    <w:abstractNumId w:val="19"/>
  </w:num>
  <w:num w:numId="11">
    <w:abstractNumId w:val="4"/>
  </w:num>
  <w:num w:numId="12">
    <w:abstractNumId w:val="7"/>
  </w:num>
  <w:num w:numId="13">
    <w:abstractNumId w:val="43"/>
  </w:num>
  <w:num w:numId="14">
    <w:abstractNumId w:val="26"/>
  </w:num>
  <w:num w:numId="15">
    <w:abstractNumId w:val="35"/>
  </w:num>
  <w:num w:numId="16">
    <w:abstractNumId w:val="12"/>
  </w:num>
  <w:num w:numId="17">
    <w:abstractNumId w:val="18"/>
  </w:num>
  <w:num w:numId="18">
    <w:abstractNumId w:val="25"/>
  </w:num>
  <w:num w:numId="19">
    <w:abstractNumId w:val="36"/>
  </w:num>
  <w:num w:numId="20">
    <w:abstractNumId w:val="21"/>
  </w:num>
  <w:num w:numId="21">
    <w:abstractNumId w:val="5"/>
  </w:num>
  <w:num w:numId="22">
    <w:abstractNumId w:val="33"/>
  </w:num>
  <w:num w:numId="23">
    <w:abstractNumId w:val="23"/>
  </w:num>
  <w:num w:numId="24">
    <w:abstractNumId w:val="41"/>
  </w:num>
  <w:num w:numId="25">
    <w:abstractNumId w:val="13"/>
  </w:num>
  <w:num w:numId="26">
    <w:abstractNumId w:val="46"/>
  </w:num>
  <w:num w:numId="27">
    <w:abstractNumId w:val="22"/>
  </w:num>
  <w:num w:numId="28">
    <w:abstractNumId w:val="3"/>
  </w:num>
  <w:num w:numId="29">
    <w:abstractNumId w:val="38"/>
  </w:num>
  <w:num w:numId="30">
    <w:abstractNumId w:val="32"/>
  </w:num>
  <w:num w:numId="31">
    <w:abstractNumId w:val="31"/>
  </w:num>
  <w:num w:numId="32">
    <w:abstractNumId w:val="30"/>
  </w:num>
  <w:num w:numId="33">
    <w:abstractNumId w:val="27"/>
  </w:num>
  <w:num w:numId="34">
    <w:abstractNumId w:val="39"/>
  </w:num>
  <w:num w:numId="35">
    <w:abstractNumId w:val="8"/>
  </w:num>
  <w:num w:numId="36">
    <w:abstractNumId w:val="14"/>
  </w:num>
  <w:num w:numId="37">
    <w:abstractNumId w:val="11"/>
  </w:num>
  <w:num w:numId="38">
    <w:abstractNumId w:val="6"/>
  </w:num>
  <w:num w:numId="39">
    <w:abstractNumId w:val="15"/>
  </w:num>
  <w:num w:numId="40">
    <w:abstractNumId w:val="40"/>
  </w:num>
  <w:num w:numId="41">
    <w:abstractNumId w:val="28"/>
  </w:num>
  <w:num w:numId="42">
    <w:abstractNumId w:val="1"/>
  </w:num>
  <w:num w:numId="43">
    <w:abstractNumId w:val="34"/>
  </w:num>
  <w:num w:numId="44">
    <w:abstractNumId w:val="49"/>
  </w:num>
  <w:num w:numId="45">
    <w:abstractNumId w:val="37"/>
  </w:num>
  <w:num w:numId="46">
    <w:abstractNumId w:val="47"/>
  </w:num>
  <w:num w:numId="47">
    <w:abstractNumId w:val="17"/>
  </w:num>
  <w:num w:numId="48">
    <w:abstractNumId w:val="24"/>
  </w:num>
  <w:num w:numId="49">
    <w:abstractNumId w:val="16"/>
  </w:num>
  <w:num w:numId="50">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F7"/>
    <w:rsid w:val="000047AE"/>
    <w:rsid w:val="0001746A"/>
    <w:rsid w:val="00024468"/>
    <w:rsid w:val="00025999"/>
    <w:rsid w:val="00026822"/>
    <w:rsid w:val="00030207"/>
    <w:rsid w:val="00031A6A"/>
    <w:rsid w:val="00033315"/>
    <w:rsid w:val="00034629"/>
    <w:rsid w:val="000356C2"/>
    <w:rsid w:val="0004039A"/>
    <w:rsid w:val="00057BF0"/>
    <w:rsid w:val="000622AB"/>
    <w:rsid w:val="00076173"/>
    <w:rsid w:val="000979B6"/>
    <w:rsid w:val="000A7807"/>
    <w:rsid w:val="000E151E"/>
    <w:rsid w:val="00103AD2"/>
    <w:rsid w:val="0010611B"/>
    <w:rsid w:val="001079FB"/>
    <w:rsid w:val="00117F43"/>
    <w:rsid w:val="00123EF0"/>
    <w:rsid w:val="00152DD3"/>
    <w:rsid w:val="001647D4"/>
    <w:rsid w:val="00172404"/>
    <w:rsid w:val="00176D1C"/>
    <w:rsid w:val="001777D3"/>
    <w:rsid w:val="00184C86"/>
    <w:rsid w:val="001A2ACC"/>
    <w:rsid w:val="001B0133"/>
    <w:rsid w:val="001B03EE"/>
    <w:rsid w:val="001B3FE4"/>
    <w:rsid w:val="001D305F"/>
    <w:rsid w:val="001F5322"/>
    <w:rsid w:val="002034FF"/>
    <w:rsid w:val="00232A39"/>
    <w:rsid w:val="00240D37"/>
    <w:rsid w:val="00241729"/>
    <w:rsid w:val="00242417"/>
    <w:rsid w:val="002447C9"/>
    <w:rsid w:val="002474B2"/>
    <w:rsid w:val="0025275E"/>
    <w:rsid w:val="00275460"/>
    <w:rsid w:val="002852E6"/>
    <w:rsid w:val="0029103C"/>
    <w:rsid w:val="00292A2D"/>
    <w:rsid w:val="002969C2"/>
    <w:rsid w:val="00297634"/>
    <w:rsid w:val="002A3B57"/>
    <w:rsid w:val="002A7B3F"/>
    <w:rsid w:val="002D22DE"/>
    <w:rsid w:val="002D5BAD"/>
    <w:rsid w:val="002E206E"/>
    <w:rsid w:val="00300363"/>
    <w:rsid w:val="00305F84"/>
    <w:rsid w:val="00311E65"/>
    <w:rsid w:val="003165F6"/>
    <w:rsid w:val="00321362"/>
    <w:rsid w:val="00327124"/>
    <w:rsid w:val="0034416B"/>
    <w:rsid w:val="0034542B"/>
    <w:rsid w:val="00350903"/>
    <w:rsid w:val="00355E51"/>
    <w:rsid w:val="003700F7"/>
    <w:rsid w:val="00371F90"/>
    <w:rsid w:val="00375215"/>
    <w:rsid w:val="00376504"/>
    <w:rsid w:val="00383E08"/>
    <w:rsid w:val="0039160B"/>
    <w:rsid w:val="003A6742"/>
    <w:rsid w:val="003B0C9C"/>
    <w:rsid w:val="003C1432"/>
    <w:rsid w:val="003E21B4"/>
    <w:rsid w:val="003F27C4"/>
    <w:rsid w:val="003F5A35"/>
    <w:rsid w:val="00414157"/>
    <w:rsid w:val="00422E32"/>
    <w:rsid w:val="00427B54"/>
    <w:rsid w:val="0043399E"/>
    <w:rsid w:val="00441645"/>
    <w:rsid w:val="00445CD1"/>
    <w:rsid w:val="004469F7"/>
    <w:rsid w:val="00453BEC"/>
    <w:rsid w:val="00465573"/>
    <w:rsid w:val="0046596A"/>
    <w:rsid w:val="00472F28"/>
    <w:rsid w:val="0047678B"/>
    <w:rsid w:val="004778AA"/>
    <w:rsid w:val="004804D2"/>
    <w:rsid w:val="00483366"/>
    <w:rsid w:val="00496FB4"/>
    <w:rsid w:val="004B42A4"/>
    <w:rsid w:val="004D1961"/>
    <w:rsid w:val="004D27A5"/>
    <w:rsid w:val="004E1B8B"/>
    <w:rsid w:val="004E6DF6"/>
    <w:rsid w:val="004F0C07"/>
    <w:rsid w:val="004F3717"/>
    <w:rsid w:val="004F40F7"/>
    <w:rsid w:val="00502992"/>
    <w:rsid w:val="00504C2C"/>
    <w:rsid w:val="00505D9A"/>
    <w:rsid w:val="00534978"/>
    <w:rsid w:val="00535A4C"/>
    <w:rsid w:val="00540EB6"/>
    <w:rsid w:val="005537F0"/>
    <w:rsid w:val="0056383A"/>
    <w:rsid w:val="005657B5"/>
    <w:rsid w:val="0056635A"/>
    <w:rsid w:val="005668C2"/>
    <w:rsid w:val="00571516"/>
    <w:rsid w:val="00571CE8"/>
    <w:rsid w:val="00583804"/>
    <w:rsid w:val="00584CA5"/>
    <w:rsid w:val="005930C5"/>
    <w:rsid w:val="005A04DF"/>
    <w:rsid w:val="005A1FF6"/>
    <w:rsid w:val="005B3FD1"/>
    <w:rsid w:val="005C19AC"/>
    <w:rsid w:val="005C7EC0"/>
    <w:rsid w:val="005D59DD"/>
    <w:rsid w:val="005E6732"/>
    <w:rsid w:val="005F3EE3"/>
    <w:rsid w:val="005F754B"/>
    <w:rsid w:val="0060782B"/>
    <w:rsid w:val="00614726"/>
    <w:rsid w:val="00621AD3"/>
    <w:rsid w:val="00634F9B"/>
    <w:rsid w:val="0063709C"/>
    <w:rsid w:val="00637E7B"/>
    <w:rsid w:val="00642924"/>
    <w:rsid w:val="00645EF3"/>
    <w:rsid w:val="006550A1"/>
    <w:rsid w:val="00663F45"/>
    <w:rsid w:val="006642BC"/>
    <w:rsid w:val="00664AEF"/>
    <w:rsid w:val="00666F6A"/>
    <w:rsid w:val="006862D0"/>
    <w:rsid w:val="00690345"/>
    <w:rsid w:val="006A0825"/>
    <w:rsid w:val="006A5939"/>
    <w:rsid w:val="006B7B5C"/>
    <w:rsid w:val="006C5906"/>
    <w:rsid w:val="006D790E"/>
    <w:rsid w:val="006F461F"/>
    <w:rsid w:val="007004B1"/>
    <w:rsid w:val="0070131A"/>
    <w:rsid w:val="00714E60"/>
    <w:rsid w:val="00724EF9"/>
    <w:rsid w:val="00731C02"/>
    <w:rsid w:val="007416D7"/>
    <w:rsid w:val="00744F98"/>
    <w:rsid w:val="00746D82"/>
    <w:rsid w:val="00755403"/>
    <w:rsid w:val="00762193"/>
    <w:rsid w:val="007629BF"/>
    <w:rsid w:val="00762D1B"/>
    <w:rsid w:val="0077076F"/>
    <w:rsid w:val="00775CD8"/>
    <w:rsid w:val="00783831"/>
    <w:rsid w:val="00794081"/>
    <w:rsid w:val="00794299"/>
    <w:rsid w:val="00794AE9"/>
    <w:rsid w:val="007C0193"/>
    <w:rsid w:val="007C5BD3"/>
    <w:rsid w:val="007D0E9C"/>
    <w:rsid w:val="007E2F24"/>
    <w:rsid w:val="007F287A"/>
    <w:rsid w:val="00805890"/>
    <w:rsid w:val="008207BF"/>
    <w:rsid w:val="00841BAD"/>
    <w:rsid w:val="00845E49"/>
    <w:rsid w:val="00851DDD"/>
    <w:rsid w:val="00861F3A"/>
    <w:rsid w:val="00863023"/>
    <w:rsid w:val="008647E7"/>
    <w:rsid w:val="00865A73"/>
    <w:rsid w:val="008818A0"/>
    <w:rsid w:val="00884A7F"/>
    <w:rsid w:val="00892EE4"/>
    <w:rsid w:val="00893609"/>
    <w:rsid w:val="008A2842"/>
    <w:rsid w:val="008A44E4"/>
    <w:rsid w:val="008A45DE"/>
    <w:rsid w:val="008A6656"/>
    <w:rsid w:val="008B12AB"/>
    <w:rsid w:val="008B3669"/>
    <w:rsid w:val="008E0186"/>
    <w:rsid w:val="008E4F1E"/>
    <w:rsid w:val="008E5632"/>
    <w:rsid w:val="008E68ED"/>
    <w:rsid w:val="008F01F2"/>
    <w:rsid w:val="008F0B2B"/>
    <w:rsid w:val="008F6226"/>
    <w:rsid w:val="009039E5"/>
    <w:rsid w:val="00903BE2"/>
    <w:rsid w:val="009105EA"/>
    <w:rsid w:val="00923755"/>
    <w:rsid w:val="0092397B"/>
    <w:rsid w:val="0092562C"/>
    <w:rsid w:val="00933191"/>
    <w:rsid w:val="009423D5"/>
    <w:rsid w:val="00950B5E"/>
    <w:rsid w:val="00954AAA"/>
    <w:rsid w:val="00973F49"/>
    <w:rsid w:val="00974B05"/>
    <w:rsid w:val="00976700"/>
    <w:rsid w:val="009941A1"/>
    <w:rsid w:val="009A7A42"/>
    <w:rsid w:val="009B7454"/>
    <w:rsid w:val="009C16AA"/>
    <w:rsid w:val="009D2418"/>
    <w:rsid w:val="009D529E"/>
    <w:rsid w:val="009D747B"/>
    <w:rsid w:val="009E0E25"/>
    <w:rsid w:val="009E1A42"/>
    <w:rsid w:val="009E1D0A"/>
    <w:rsid w:val="009E3F30"/>
    <w:rsid w:val="009F4DB6"/>
    <w:rsid w:val="00A0247B"/>
    <w:rsid w:val="00A04BE7"/>
    <w:rsid w:val="00A0560D"/>
    <w:rsid w:val="00A15AA3"/>
    <w:rsid w:val="00A16F06"/>
    <w:rsid w:val="00A23DD9"/>
    <w:rsid w:val="00A416C1"/>
    <w:rsid w:val="00A45970"/>
    <w:rsid w:val="00A530C9"/>
    <w:rsid w:val="00A54649"/>
    <w:rsid w:val="00A60BB3"/>
    <w:rsid w:val="00A640F7"/>
    <w:rsid w:val="00A725E7"/>
    <w:rsid w:val="00A72772"/>
    <w:rsid w:val="00A73466"/>
    <w:rsid w:val="00A77B2D"/>
    <w:rsid w:val="00A929DE"/>
    <w:rsid w:val="00A94B43"/>
    <w:rsid w:val="00A94BA3"/>
    <w:rsid w:val="00AB4FB0"/>
    <w:rsid w:val="00AC1F94"/>
    <w:rsid w:val="00AC28A3"/>
    <w:rsid w:val="00AD0CD5"/>
    <w:rsid w:val="00AD3A16"/>
    <w:rsid w:val="00AD4774"/>
    <w:rsid w:val="00AE1981"/>
    <w:rsid w:val="00AF331C"/>
    <w:rsid w:val="00B041EF"/>
    <w:rsid w:val="00B11A85"/>
    <w:rsid w:val="00B1361B"/>
    <w:rsid w:val="00B14C16"/>
    <w:rsid w:val="00B16FAD"/>
    <w:rsid w:val="00B2069A"/>
    <w:rsid w:val="00B243CA"/>
    <w:rsid w:val="00B25418"/>
    <w:rsid w:val="00B316C5"/>
    <w:rsid w:val="00B32646"/>
    <w:rsid w:val="00B47674"/>
    <w:rsid w:val="00B61A73"/>
    <w:rsid w:val="00B61F09"/>
    <w:rsid w:val="00B6379F"/>
    <w:rsid w:val="00B648F4"/>
    <w:rsid w:val="00B77270"/>
    <w:rsid w:val="00B821C2"/>
    <w:rsid w:val="00B831B2"/>
    <w:rsid w:val="00BA54AD"/>
    <w:rsid w:val="00BA6818"/>
    <w:rsid w:val="00BC06F2"/>
    <w:rsid w:val="00BC1036"/>
    <w:rsid w:val="00BE2FDD"/>
    <w:rsid w:val="00BE48C8"/>
    <w:rsid w:val="00BE4CD8"/>
    <w:rsid w:val="00BE7936"/>
    <w:rsid w:val="00BF0D49"/>
    <w:rsid w:val="00BF26AF"/>
    <w:rsid w:val="00BF7155"/>
    <w:rsid w:val="00C007B0"/>
    <w:rsid w:val="00C13E26"/>
    <w:rsid w:val="00C14C79"/>
    <w:rsid w:val="00C27283"/>
    <w:rsid w:val="00C330FE"/>
    <w:rsid w:val="00C40FED"/>
    <w:rsid w:val="00C41C82"/>
    <w:rsid w:val="00C52928"/>
    <w:rsid w:val="00C539CD"/>
    <w:rsid w:val="00C57C6F"/>
    <w:rsid w:val="00C635B7"/>
    <w:rsid w:val="00C64BE3"/>
    <w:rsid w:val="00C716AC"/>
    <w:rsid w:val="00C7364E"/>
    <w:rsid w:val="00C754EB"/>
    <w:rsid w:val="00C77501"/>
    <w:rsid w:val="00C853BD"/>
    <w:rsid w:val="00C963C5"/>
    <w:rsid w:val="00CA031B"/>
    <w:rsid w:val="00CA6A08"/>
    <w:rsid w:val="00CB2C37"/>
    <w:rsid w:val="00CB3A61"/>
    <w:rsid w:val="00CB7D30"/>
    <w:rsid w:val="00CC100F"/>
    <w:rsid w:val="00CC1274"/>
    <w:rsid w:val="00D02EA1"/>
    <w:rsid w:val="00D070A0"/>
    <w:rsid w:val="00D11632"/>
    <w:rsid w:val="00D11FC9"/>
    <w:rsid w:val="00D137F2"/>
    <w:rsid w:val="00D3102A"/>
    <w:rsid w:val="00D35E0F"/>
    <w:rsid w:val="00D4338C"/>
    <w:rsid w:val="00D7063D"/>
    <w:rsid w:val="00D83516"/>
    <w:rsid w:val="00D879B3"/>
    <w:rsid w:val="00D923A9"/>
    <w:rsid w:val="00D95ECF"/>
    <w:rsid w:val="00DA1282"/>
    <w:rsid w:val="00DA24B7"/>
    <w:rsid w:val="00DA3161"/>
    <w:rsid w:val="00DB0504"/>
    <w:rsid w:val="00DB0693"/>
    <w:rsid w:val="00DB11A6"/>
    <w:rsid w:val="00DC1CCC"/>
    <w:rsid w:val="00DC374D"/>
    <w:rsid w:val="00DC7DAB"/>
    <w:rsid w:val="00DE05A4"/>
    <w:rsid w:val="00E14465"/>
    <w:rsid w:val="00E1755A"/>
    <w:rsid w:val="00E202F6"/>
    <w:rsid w:val="00E229EC"/>
    <w:rsid w:val="00E22C71"/>
    <w:rsid w:val="00E241A9"/>
    <w:rsid w:val="00E253AF"/>
    <w:rsid w:val="00E30841"/>
    <w:rsid w:val="00E31DBE"/>
    <w:rsid w:val="00E41FCC"/>
    <w:rsid w:val="00E468A7"/>
    <w:rsid w:val="00E50CE9"/>
    <w:rsid w:val="00E77C5D"/>
    <w:rsid w:val="00E80D40"/>
    <w:rsid w:val="00E8129E"/>
    <w:rsid w:val="00E82AA1"/>
    <w:rsid w:val="00E906CA"/>
    <w:rsid w:val="00E97EFD"/>
    <w:rsid w:val="00EB06DA"/>
    <w:rsid w:val="00EB0EB2"/>
    <w:rsid w:val="00EB6D9B"/>
    <w:rsid w:val="00EC474B"/>
    <w:rsid w:val="00ED33B3"/>
    <w:rsid w:val="00ED668F"/>
    <w:rsid w:val="00EE1120"/>
    <w:rsid w:val="00EE2E5E"/>
    <w:rsid w:val="00EE715E"/>
    <w:rsid w:val="00EE74EB"/>
    <w:rsid w:val="00EE7792"/>
    <w:rsid w:val="00EF06E1"/>
    <w:rsid w:val="00EF2219"/>
    <w:rsid w:val="00EF7CFD"/>
    <w:rsid w:val="00F15A6A"/>
    <w:rsid w:val="00F17742"/>
    <w:rsid w:val="00F24F23"/>
    <w:rsid w:val="00F25EF7"/>
    <w:rsid w:val="00F33808"/>
    <w:rsid w:val="00F34213"/>
    <w:rsid w:val="00F37B0B"/>
    <w:rsid w:val="00F5503F"/>
    <w:rsid w:val="00F650A2"/>
    <w:rsid w:val="00F66E83"/>
    <w:rsid w:val="00F8636D"/>
    <w:rsid w:val="00F868AF"/>
    <w:rsid w:val="00F94BC1"/>
    <w:rsid w:val="00FA057D"/>
    <w:rsid w:val="00FA08CF"/>
    <w:rsid w:val="00FA45CD"/>
    <w:rsid w:val="00FA602F"/>
    <w:rsid w:val="00FB28C1"/>
    <w:rsid w:val="00FB6E47"/>
    <w:rsid w:val="00FC386C"/>
    <w:rsid w:val="00FC429B"/>
    <w:rsid w:val="00FC7217"/>
    <w:rsid w:val="00FC7360"/>
    <w:rsid w:val="00FD03F6"/>
    <w:rsid w:val="00FE3AEB"/>
    <w:rsid w:val="00FE75EE"/>
    <w:rsid w:val="00FE7CD1"/>
    <w:rsid w:val="00FF5887"/>
    <w:rsid w:val="00FF65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1DDE-D512-48B5-A799-D021CD35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F7"/>
    <w:pPr>
      <w:spacing w:after="0" w:line="240" w:lineRule="auto"/>
    </w:pPr>
    <w:rPr>
      <w:rFonts w:ascii="Times New Roman" w:eastAsia="Times New Roman" w:hAnsi="Times New Roman" w:cs="Times New Roman"/>
      <w:sz w:val="24"/>
      <w:szCs w:val="24"/>
      <w:lang w:val="es-ES_tradnl" w:eastAsia="es-ES_tradnl"/>
    </w:rPr>
  </w:style>
  <w:style w:type="paragraph" w:styleId="Ttulo6">
    <w:name w:val="heading 6"/>
    <w:basedOn w:val="Normal"/>
    <w:next w:val="Normal"/>
    <w:link w:val="Ttulo6Car"/>
    <w:rsid w:val="00EE715E"/>
    <w:pPr>
      <w:keepNext/>
      <w:keepLines/>
      <w:spacing w:before="200" w:after="40"/>
      <w:outlineLvl w:val="5"/>
    </w:pPr>
    <w:rPr>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469F7"/>
    <w:pPr>
      <w:tabs>
        <w:tab w:val="center" w:pos="4252"/>
        <w:tab w:val="right" w:pos="8504"/>
      </w:tabs>
    </w:pPr>
  </w:style>
  <w:style w:type="character" w:customStyle="1" w:styleId="EncabezadoCar">
    <w:name w:val="Encabezado Car"/>
    <w:basedOn w:val="Fuentedeprrafopredeter"/>
    <w:link w:val="Encabezado"/>
    <w:rsid w:val="004469F7"/>
    <w:rPr>
      <w:rFonts w:ascii="Times New Roman" w:eastAsia="Times New Roman" w:hAnsi="Times New Roman" w:cs="Times New Roman"/>
      <w:sz w:val="24"/>
      <w:szCs w:val="24"/>
      <w:lang w:val="es-ES_tradnl" w:eastAsia="es-ES_tradnl"/>
    </w:rPr>
  </w:style>
  <w:style w:type="character" w:customStyle="1" w:styleId="Estilo1">
    <w:name w:val="Estilo1"/>
    <w:uiPriority w:val="1"/>
    <w:rsid w:val="004469F7"/>
    <w:rPr>
      <w:rFonts w:ascii="Arial" w:hAnsi="Arial"/>
      <w:sz w:val="24"/>
    </w:rPr>
  </w:style>
  <w:style w:type="paragraph" w:customStyle="1" w:styleId="Default">
    <w:name w:val="Default"/>
    <w:link w:val="DefaultCar"/>
    <w:rsid w:val="004469F7"/>
    <w:pPr>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rsid w:val="004469F7"/>
    <w:rPr>
      <w:rFonts w:ascii="Arial" w:eastAsia="Times New Roman" w:hAnsi="Arial" w:cs="Times New Roman"/>
      <w:color w:val="000000"/>
      <w:sz w:val="24"/>
      <w:szCs w:val="24"/>
      <w:lang w:val="es-ES" w:eastAsia="es-ES"/>
    </w:rPr>
  </w:style>
  <w:style w:type="paragraph" w:styleId="Piedepgina">
    <w:name w:val="footer"/>
    <w:basedOn w:val="Normal"/>
    <w:link w:val="PiedepginaCar"/>
    <w:unhideWhenUsed/>
    <w:rsid w:val="004469F7"/>
    <w:pPr>
      <w:tabs>
        <w:tab w:val="center" w:pos="4419"/>
        <w:tab w:val="right" w:pos="8838"/>
      </w:tabs>
    </w:pPr>
  </w:style>
  <w:style w:type="character" w:customStyle="1" w:styleId="PiedepginaCar">
    <w:name w:val="Pie de página Car"/>
    <w:basedOn w:val="Fuentedeprrafopredeter"/>
    <w:link w:val="Piedepgina"/>
    <w:rsid w:val="004469F7"/>
    <w:rPr>
      <w:rFonts w:ascii="Times New Roman" w:eastAsia="Times New Roman" w:hAnsi="Times New Roman" w:cs="Times New Roman"/>
      <w:sz w:val="24"/>
      <w:szCs w:val="24"/>
      <w:lang w:val="es-ES_tradnl" w:eastAsia="es-ES_tradnl"/>
    </w:rPr>
  </w:style>
  <w:style w:type="paragraph" w:customStyle="1" w:styleId="Normal1">
    <w:name w:val="Normal1"/>
    <w:rsid w:val="004469F7"/>
    <w:pPr>
      <w:spacing w:after="0" w:line="240" w:lineRule="auto"/>
    </w:pPr>
    <w:rPr>
      <w:rFonts w:ascii="Times New Roman" w:eastAsia="Times New Roman" w:hAnsi="Times New Roman" w:cs="Times New Roman"/>
      <w:color w:val="000000"/>
      <w:sz w:val="24"/>
      <w:szCs w:val="24"/>
      <w:lang w:eastAsia="es-MX"/>
    </w:rPr>
  </w:style>
  <w:style w:type="paragraph" w:styleId="Prrafodelista">
    <w:name w:val="List Paragraph"/>
    <w:basedOn w:val="Normal"/>
    <w:uiPriority w:val="34"/>
    <w:qFormat/>
    <w:rsid w:val="004469F7"/>
    <w:pPr>
      <w:ind w:left="720"/>
      <w:contextualSpacing/>
    </w:pPr>
  </w:style>
  <w:style w:type="paragraph" w:customStyle="1" w:styleId="Normal2">
    <w:name w:val="Normal2"/>
    <w:rsid w:val="004469F7"/>
    <w:pPr>
      <w:spacing w:after="0" w:line="240" w:lineRule="auto"/>
    </w:pPr>
    <w:rPr>
      <w:rFonts w:ascii="Times New Roman" w:eastAsia="Times New Roman" w:hAnsi="Times New Roman" w:cs="Times New Roman"/>
      <w:color w:val="000000"/>
      <w:sz w:val="24"/>
      <w:szCs w:val="20"/>
      <w:lang w:val="es-ES" w:eastAsia="es-ES"/>
    </w:rPr>
  </w:style>
  <w:style w:type="character" w:customStyle="1" w:styleId="Estilo2">
    <w:name w:val="Estilo2"/>
    <w:uiPriority w:val="1"/>
    <w:rsid w:val="004469F7"/>
    <w:rPr>
      <w:rFonts w:ascii="Arial" w:hAnsi="Arial" w:cs="Arial" w:hint="default"/>
      <w:b/>
      <w:bCs w:val="0"/>
      <w:caps/>
      <w:sz w:val="24"/>
    </w:rPr>
  </w:style>
  <w:style w:type="character" w:customStyle="1" w:styleId="NOMBRES">
    <w:name w:val="NOMBRES"/>
    <w:uiPriority w:val="1"/>
    <w:rsid w:val="004469F7"/>
    <w:rPr>
      <w:rFonts w:ascii="Arial" w:hAnsi="Arial" w:cs="Arial" w:hint="default"/>
      <w:b/>
      <w:bCs w:val="0"/>
      <w:sz w:val="24"/>
    </w:rPr>
  </w:style>
  <w:style w:type="paragraph" w:styleId="Textonotapie">
    <w:name w:val="footnote text"/>
    <w:basedOn w:val="Normal"/>
    <w:link w:val="TextonotapieCar"/>
    <w:uiPriority w:val="99"/>
    <w:unhideWhenUsed/>
    <w:rsid w:val="004469F7"/>
    <w:rPr>
      <w:rFonts w:eastAsia="Arial Unicode MS"/>
      <w:sz w:val="20"/>
      <w:szCs w:val="20"/>
      <w:lang w:val="en-US" w:eastAsia="x-none"/>
    </w:rPr>
  </w:style>
  <w:style w:type="character" w:customStyle="1" w:styleId="TextonotapieCar">
    <w:name w:val="Texto nota pie Car"/>
    <w:basedOn w:val="Fuentedeprrafopredeter"/>
    <w:link w:val="Textonotapie"/>
    <w:uiPriority w:val="99"/>
    <w:rsid w:val="004469F7"/>
    <w:rPr>
      <w:rFonts w:ascii="Times New Roman" w:eastAsia="Arial Unicode MS" w:hAnsi="Times New Roman" w:cs="Times New Roman"/>
      <w:sz w:val="20"/>
      <w:szCs w:val="20"/>
      <w:lang w:val="en-US" w:eastAsia="x-none"/>
    </w:rPr>
  </w:style>
  <w:style w:type="paragraph" w:customStyle="1" w:styleId="Cuerpo">
    <w:name w:val="Cuerpo"/>
    <w:rsid w:val="004469F7"/>
    <w:pPr>
      <w:spacing w:after="200" w:line="276" w:lineRule="auto"/>
    </w:pPr>
    <w:rPr>
      <w:rFonts w:ascii="Calibri" w:eastAsia="Calibri" w:hAnsi="Calibri" w:cs="Calibri"/>
      <w:color w:val="000000"/>
      <w:u w:color="000000"/>
      <w:lang w:val="es-ES_tradnl" w:eastAsia="es-MX"/>
    </w:rPr>
  </w:style>
  <w:style w:type="character" w:styleId="Refdenotaalpie">
    <w:name w:val="footnote reference"/>
    <w:uiPriority w:val="99"/>
    <w:unhideWhenUsed/>
    <w:rsid w:val="004469F7"/>
    <w:rPr>
      <w:vertAlign w:val="superscript"/>
    </w:rPr>
  </w:style>
  <w:style w:type="character" w:customStyle="1" w:styleId="Ninguno">
    <w:name w:val="Ninguno"/>
    <w:rsid w:val="004469F7"/>
    <w:rPr>
      <w:lang w:val="es-ES_tradnl"/>
    </w:rPr>
  </w:style>
  <w:style w:type="numbering" w:customStyle="1" w:styleId="Estiloimportado1">
    <w:name w:val="Estilo importado 1"/>
    <w:rsid w:val="004469F7"/>
    <w:pPr>
      <w:numPr>
        <w:numId w:val="1"/>
      </w:numPr>
    </w:pPr>
  </w:style>
  <w:style w:type="paragraph" w:styleId="Textoindependiente3">
    <w:name w:val="Body Text 3"/>
    <w:basedOn w:val="Normal"/>
    <w:link w:val="Textoindependiente3Car"/>
    <w:rsid w:val="004469F7"/>
    <w:pPr>
      <w:ind w:right="284"/>
      <w:jc w:val="both"/>
    </w:pPr>
    <w:rPr>
      <w:rFonts w:ascii="Arial" w:hAnsi="Arial"/>
      <w:b/>
      <w:szCs w:val="20"/>
      <w:lang w:val="x-none" w:eastAsia="es-ES"/>
    </w:rPr>
  </w:style>
  <w:style w:type="character" w:customStyle="1" w:styleId="Textoindependiente3Car">
    <w:name w:val="Texto independiente 3 Car"/>
    <w:basedOn w:val="Fuentedeprrafopredeter"/>
    <w:link w:val="Textoindependiente3"/>
    <w:rsid w:val="004469F7"/>
    <w:rPr>
      <w:rFonts w:ascii="Arial" w:eastAsia="Times New Roman" w:hAnsi="Arial" w:cs="Times New Roman"/>
      <w:b/>
      <w:sz w:val="24"/>
      <w:szCs w:val="20"/>
      <w:lang w:val="x-none" w:eastAsia="es-ES"/>
    </w:rPr>
  </w:style>
  <w:style w:type="paragraph" w:customStyle="1" w:styleId="Nivel2cap">
    <w:name w:val="Nivel 2 (cap.)"/>
    <w:basedOn w:val="Prrafodelista"/>
    <w:qFormat/>
    <w:rsid w:val="004469F7"/>
    <w:pPr>
      <w:keepNext/>
      <w:numPr>
        <w:ilvl w:val="1"/>
        <w:numId w:val="2"/>
      </w:numPr>
      <w:tabs>
        <w:tab w:val="right" w:leader="hyphen" w:pos="9809"/>
      </w:tabs>
      <w:spacing w:before="240" w:after="120"/>
      <w:contextualSpacing w:val="0"/>
      <w:jc w:val="center"/>
    </w:pPr>
    <w:rPr>
      <w:rFonts w:ascii="Arial" w:eastAsia="Calibri" w:hAnsi="Arial"/>
      <w:b/>
      <w:sz w:val="18"/>
      <w:u w:color="000000"/>
      <w:lang w:val="es-MX" w:eastAsia="en-US"/>
    </w:rPr>
  </w:style>
  <w:style w:type="paragraph" w:customStyle="1" w:styleId="Nivel1artgral">
    <w:name w:val="Nivel 1 (art. gral.)"/>
    <w:basedOn w:val="Nivel2cap"/>
    <w:next w:val="Nivel3art"/>
    <w:qFormat/>
    <w:rsid w:val="004469F7"/>
    <w:pPr>
      <w:numPr>
        <w:ilvl w:val="0"/>
      </w:numPr>
      <w:spacing w:before="360"/>
      <w:ind w:left="0"/>
      <w:jc w:val="both"/>
    </w:pPr>
    <w:rPr>
      <w:b w:val="0"/>
      <w:sz w:val="24"/>
      <w:lang w:eastAsia="es-ES"/>
    </w:rPr>
  </w:style>
  <w:style w:type="paragraph" w:customStyle="1" w:styleId="Nivel3art">
    <w:name w:val="Nivel 3 (art.)"/>
    <w:basedOn w:val="Nivel2cap"/>
    <w:qFormat/>
    <w:rsid w:val="004469F7"/>
    <w:pPr>
      <w:keepNext w:val="0"/>
      <w:numPr>
        <w:ilvl w:val="2"/>
      </w:numPr>
      <w:jc w:val="both"/>
    </w:pPr>
    <w:rPr>
      <w:sz w:val="20"/>
      <w:lang w:eastAsia="es-ES"/>
    </w:rPr>
  </w:style>
  <w:style w:type="paragraph" w:customStyle="1" w:styleId="Nivel9artnico">
    <w:name w:val="Nivel 9 (art. único)"/>
    <w:basedOn w:val="Nivel3art"/>
    <w:qFormat/>
    <w:rsid w:val="004469F7"/>
    <w:pPr>
      <w:numPr>
        <w:ilvl w:val="8"/>
      </w:numPr>
    </w:pPr>
    <w:rPr>
      <w:sz w:val="24"/>
    </w:rPr>
  </w:style>
  <w:style w:type="paragraph" w:customStyle="1" w:styleId="Nivel4prr">
    <w:name w:val="Nivel 4 (párr.)"/>
    <w:basedOn w:val="Nivel3art"/>
    <w:qFormat/>
    <w:rsid w:val="004469F7"/>
    <w:pPr>
      <w:numPr>
        <w:ilvl w:val="3"/>
      </w:numPr>
      <w:spacing w:before="120"/>
    </w:pPr>
    <w:rPr>
      <w:b w:val="0"/>
    </w:rPr>
  </w:style>
  <w:style w:type="paragraph" w:customStyle="1" w:styleId="Nivel5apdo">
    <w:name w:val="Nivel 5 (apdo.)"/>
    <w:basedOn w:val="Nivel3art"/>
    <w:qFormat/>
    <w:rsid w:val="004469F7"/>
    <w:pPr>
      <w:numPr>
        <w:ilvl w:val="4"/>
      </w:numPr>
      <w:spacing w:before="120"/>
    </w:pPr>
    <w:rPr>
      <w:b w:val="0"/>
    </w:rPr>
  </w:style>
  <w:style w:type="paragraph" w:customStyle="1" w:styleId="Nivel6subprr">
    <w:name w:val="Nivel 6 (sub párr.)"/>
    <w:basedOn w:val="Nivel3art"/>
    <w:qFormat/>
    <w:rsid w:val="004469F7"/>
    <w:pPr>
      <w:numPr>
        <w:ilvl w:val="5"/>
      </w:numPr>
      <w:spacing w:before="120"/>
    </w:pPr>
    <w:rPr>
      <w:b w:val="0"/>
    </w:rPr>
  </w:style>
  <w:style w:type="paragraph" w:customStyle="1" w:styleId="Nivel7fracc">
    <w:name w:val="Nivel 7 (fracc.)"/>
    <w:basedOn w:val="Nivel3art"/>
    <w:qFormat/>
    <w:rsid w:val="004469F7"/>
    <w:pPr>
      <w:numPr>
        <w:ilvl w:val="6"/>
      </w:numPr>
      <w:spacing w:before="120"/>
      <w:ind w:left="992"/>
    </w:pPr>
    <w:rPr>
      <w:b w:val="0"/>
    </w:rPr>
  </w:style>
  <w:style w:type="paragraph" w:customStyle="1" w:styleId="Nivel8inc">
    <w:name w:val="Nivel 8 (inc.)"/>
    <w:basedOn w:val="Nivel6subprr"/>
    <w:qFormat/>
    <w:rsid w:val="004469F7"/>
    <w:pPr>
      <w:numPr>
        <w:ilvl w:val="7"/>
      </w:numPr>
    </w:pPr>
  </w:style>
  <w:style w:type="character" w:styleId="Hipervnculo">
    <w:name w:val="Hyperlink"/>
    <w:uiPriority w:val="99"/>
    <w:unhideWhenUsed/>
    <w:rsid w:val="004469F7"/>
    <w:rPr>
      <w:color w:val="0000FF"/>
      <w:u w:val="single"/>
    </w:rPr>
  </w:style>
  <w:style w:type="character" w:customStyle="1" w:styleId="Ttulo6Car">
    <w:name w:val="Título 6 Car"/>
    <w:basedOn w:val="Fuentedeprrafopredeter"/>
    <w:link w:val="Ttulo6"/>
    <w:rsid w:val="00EE715E"/>
    <w:rPr>
      <w:rFonts w:ascii="Times New Roman" w:eastAsia="Times New Roman" w:hAnsi="Times New Roman" w:cs="Times New Roman"/>
      <w:b/>
      <w:sz w:val="20"/>
      <w:szCs w:val="20"/>
      <w:lang w:eastAsia="es-MX"/>
    </w:rPr>
  </w:style>
  <w:style w:type="numbering" w:customStyle="1" w:styleId="Sinlista1">
    <w:name w:val="Sin lista1"/>
    <w:next w:val="Sinlista"/>
    <w:uiPriority w:val="99"/>
    <w:semiHidden/>
    <w:unhideWhenUsed/>
    <w:rsid w:val="00EE715E"/>
  </w:style>
  <w:style w:type="paragraph" w:customStyle="1" w:styleId="Textoindependiente21">
    <w:name w:val="Texto independiente 21"/>
    <w:basedOn w:val="Normal"/>
    <w:rsid w:val="00EE715E"/>
    <w:pPr>
      <w:overflowPunct w:val="0"/>
      <w:autoSpaceDE w:val="0"/>
      <w:autoSpaceDN w:val="0"/>
      <w:adjustRightInd w:val="0"/>
      <w:ind w:left="1134" w:hanging="567"/>
      <w:jc w:val="both"/>
      <w:textAlignment w:val="baseline"/>
    </w:pPr>
    <w:rPr>
      <w:rFonts w:ascii="Arial" w:hAnsi="Arial"/>
      <w:sz w:val="20"/>
      <w:szCs w:val="20"/>
      <w:lang w:val="es-MX" w:eastAsia="es-ES"/>
    </w:rPr>
  </w:style>
  <w:style w:type="table" w:styleId="Tablaconcuadrcula">
    <w:name w:val="Table Grid"/>
    <w:basedOn w:val="Tablanormal"/>
    <w:rsid w:val="00EE715E"/>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EE715E"/>
    <w:pPr>
      <w:ind w:left="-142"/>
      <w:jc w:val="both"/>
    </w:pPr>
    <w:rPr>
      <w:rFonts w:ascii="Arial" w:eastAsia="MS Mincho" w:hAnsi="Arial"/>
      <w:szCs w:val="20"/>
      <w:lang w:val="es-ES" w:eastAsia="es-ES"/>
    </w:rPr>
  </w:style>
  <w:style w:type="character" w:customStyle="1" w:styleId="SangradetextonormalCar">
    <w:name w:val="Sangría de texto normal Car"/>
    <w:basedOn w:val="Fuentedeprrafopredeter"/>
    <w:link w:val="Sangradetextonormal"/>
    <w:rsid w:val="00EE715E"/>
    <w:rPr>
      <w:rFonts w:ascii="Arial" w:eastAsia="MS Mincho" w:hAnsi="Arial" w:cs="Times New Roman"/>
      <w:sz w:val="24"/>
      <w:szCs w:val="20"/>
      <w:lang w:val="es-ES" w:eastAsia="es-ES"/>
    </w:rPr>
  </w:style>
  <w:style w:type="paragraph" w:styleId="Textodeglobo">
    <w:name w:val="Balloon Text"/>
    <w:basedOn w:val="Normal"/>
    <w:link w:val="TextodegloboCar"/>
    <w:rsid w:val="00EE715E"/>
    <w:pPr>
      <w:overflowPunct w:val="0"/>
      <w:autoSpaceDE w:val="0"/>
      <w:autoSpaceDN w:val="0"/>
      <w:adjustRightInd w:val="0"/>
      <w:textAlignment w:val="baseline"/>
    </w:pPr>
    <w:rPr>
      <w:rFonts w:ascii="Tahoma" w:hAnsi="Tahoma" w:cs="Tahoma"/>
      <w:sz w:val="16"/>
      <w:szCs w:val="16"/>
      <w:lang w:val="es-MX" w:eastAsia="es-ES"/>
    </w:rPr>
  </w:style>
  <w:style w:type="character" w:customStyle="1" w:styleId="TextodegloboCar">
    <w:name w:val="Texto de globo Car"/>
    <w:basedOn w:val="Fuentedeprrafopredeter"/>
    <w:link w:val="Textodeglobo"/>
    <w:rsid w:val="00EE715E"/>
    <w:rPr>
      <w:rFonts w:ascii="Tahoma" w:eastAsia="Times New Roman" w:hAnsi="Tahoma" w:cs="Tahoma"/>
      <w:sz w:val="16"/>
      <w:szCs w:val="16"/>
      <w:lang w:eastAsia="es-ES"/>
    </w:rPr>
  </w:style>
  <w:style w:type="character" w:styleId="Refdecomentario">
    <w:name w:val="annotation reference"/>
    <w:uiPriority w:val="99"/>
    <w:rsid w:val="00EE715E"/>
    <w:rPr>
      <w:sz w:val="16"/>
      <w:szCs w:val="16"/>
    </w:rPr>
  </w:style>
  <w:style w:type="paragraph" w:styleId="Textocomentario">
    <w:name w:val="annotation text"/>
    <w:basedOn w:val="Normal"/>
    <w:link w:val="TextocomentarioCar"/>
    <w:uiPriority w:val="99"/>
    <w:rsid w:val="00EE715E"/>
    <w:pPr>
      <w:overflowPunct w:val="0"/>
      <w:autoSpaceDE w:val="0"/>
      <w:autoSpaceDN w:val="0"/>
      <w:adjustRightInd w:val="0"/>
      <w:textAlignment w:val="baseline"/>
    </w:pPr>
    <w:rPr>
      <w:sz w:val="20"/>
      <w:szCs w:val="20"/>
      <w:lang w:val="es-MX" w:eastAsia="es-ES"/>
    </w:rPr>
  </w:style>
  <w:style w:type="character" w:customStyle="1" w:styleId="TextocomentarioCar">
    <w:name w:val="Texto comentario Car"/>
    <w:basedOn w:val="Fuentedeprrafopredeter"/>
    <w:link w:val="Textocomentario"/>
    <w:uiPriority w:val="99"/>
    <w:rsid w:val="00EE715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EE715E"/>
    <w:rPr>
      <w:b/>
      <w:bCs/>
    </w:rPr>
  </w:style>
  <w:style w:type="character" w:customStyle="1" w:styleId="AsuntodelcomentarioCar">
    <w:name w:val="Asunto del comentario Car"/>
    <w:basedOn w:val="TextocomentarioCar"/>
    <w:link w:val="Asuntodelcomentario"/>
    <w:rsid w:val="00EE715E"/>
    <w:rPr>
      <w:rFonts w:ascii="Times New Roman" w:eastAsia="Times New Roman" w:hAnsi="Times New Roman" w:cs="Times New Roman"/>
      <w:b/>
      <w:bCs/>
      <w:sz w:val="20"/>
      <w:szCs w:val="20"/>
      <w:lang w:eastAsia="es-ES"/>
    </w:rPr>
  </w:style>
  <w:style w:type="character" w:styleId="nfasis">
    <w:name w:val="Emphasis"/>
    <w:uiPriority w:val="20"/>
    <w:qFormat/>
    <w:rsid w:val="00EE715E"/>
    <w:rPr>
      <w:i/>
      <w:iCs/>
    </w:rPr>
  </w:style>
  <w:style w:type="paragraph" w:styleId="NormalWeb">
    <w:name w:val="Normal (Web)"/>
    <w:basedOn w:val="Normal"/>
    <w:uiPriority w:val="99"/>
    <w:unhideWhenUsed/>
    <w:rsid w:val="00EE715E"/>
    <w:pPr>
      <w:spacing w:before="100" w:beforeAutospacing="1" w:after="100" w:afterAutospacing="1"/>
    </w:pPr>
    <w:rPr>
      <w:lang w:val="es-MX" w:eastAsia="es-MX"/>
    </w:rPr>
  </w:style>
  <w:style w:type="paragraph" w:styleId="Revisin">
    <w:name w:val="Revision"/>
    <w:hidden/>
    <w:uiPriority w:val="99"/>
    <w:semiHidden/>
    <w:rsid w:val="00EE715E"/>
    <w:pPr>
      <w:spacing w:after="0" w:line="240" w:lineRule="auto"/>
    </w:pPr>
    <w:rPr>
      <w:rFonts w:ascii="Times New Roman" w:eastAsia="Times New Roman" w:hAnsi="Times New Roman" w:cs="Times New Roman"/>
      <w:sz w:val="20"/>
      <w:szCs w:val="20"/>
      <w:lang w:eastAsia="es-ES"/>
    </w:rPr>
  </w:style>
  <w:style w:type="paragraph" w:styleId="Sinespaciado">
    <w:name w:val="No Spacing"/>
    <w:uiPriority w:val="1"/>
    <w:qFormat/>
    <w:rsid w:val="00EE715E"/>
    <w:pPr>
      <w:spacing w:after="0" w:line="240" w:lineRule="auto"/>
    </w:pPr>
    <w:rPr>
      <w:rFonts w:ascii="Calibri" w:eastAsia="Calibri" w:hAnsi="Calibri" w:cs="Times New Roman"/>
    </w:rPr>
  </w:style>
  <w:style w:type="paragraph" w:customStyle="1" w:styleId="Normal3">
    <w:name w:val="Normal3"/>
    <w:rsid w:val="00504C2C"/>
    <w:pPr>
      <w:spacing w:after="0" w:line="240" w:lineRule="auto"/>
    </w:pPr>
    <w:rPr>
      <w:rFonts w:ascii="Times New Roman" w:eastAsia="Times New Roman" w:hAnsi="Times New Roman" w:cs="Times New Roman"/>
      <w:color w:val="000000"/>
      <w:sz w:val="24"/>
      <w:szCs w:val="20"/>
      <w:lang w:val="es-ES" w:eastAsia="es-ES"/>
    </w:rPr>
  </w:style>
  <w:style w:type="paragraph" w:customStyle="1" w:styleId="Predeterminado">
    <w:name w:val="Predeterminado"/>
    <w:rsid w:val="0050299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congresochihuahua.gob.mx/diputados/TimThumb.php?src=imagenes/fotos/1201.jpg&amp;w=260&amp;h=280&amp;zc=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www.congresochihuahua.gob.mx/diputados/TimThumb.php?src=imagenes/fotos/1202.jpg&amp;w=260&amp;h=280&amp;zc=1"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ongresochihuahua.gob.mx/diputados/TimThumb.php?src=imagenes/fotos/1205.jpg&amp;w=260&amp;h=280&amp;zc=1" TargetMode="External"/><Relationship Id="rId5" Type="http://schemas.openxmlformats.org/officeDocument/2006/relationships/webSettings" Target="webSettings.xml"/><Relationship Id="rId15" Type="http://schemas.openxmlformats.org/officeDocument/2006/relationships/image" Target="http://www.congresochihuahua.gob.mx/diputados/TimThumb.php?src=imagenes/fotos/1200.jpg&amp;w=260&amp;h=280&amp;zc=1"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ongresochihuahua.gob.mx/diputados/TimThumb.php?src=imagenes/fotos/1188.jpg&amp;w=260&amp;h=280&amp;zc=1"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AD5D-1B60-459F-A2EE-9CAB4874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5366</Words>
  <Characters>29516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Sonia Pérez Chacón</cp:lastModifiedBy>
  <cp:revision>2</cp:revision>
  <cp:lastPrinted>2019-12-19T21:37:00Z</cp:lastPrinted>
  <dcterms:created xsi:type="dcterms:W3CDTF">2019-12-19T21:38:00Z</dcterms:created>
  <dcterms:modified xsi:type="dcterms:W3CDTF">2019-12-19T21:38:00Z</dcterms:modified>
</cp:coreProperties>
</file>