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735F4" w14:textId="3597DCA8" w:rsidR="00773AF7" w:rsidRDefault="00773AF7" w:rsidP="00773AF7">
      <w:pPr>
        <w:pStyle w:val="Ttulo1"/>
        <w:tabs>
          <w:tab w:val="left" w:pos="5385"/>
        </w:tabs>
        <w:spacing w:line="360" w:lineRule="auto"/>
        <w:jc w:val="right"/>
        <w:rPr>
          <w:rFonts w:ascii="Century Gothic" w:hAnsi="Century Gothic"/>
          <w:bCs w:val="0"/>
        </w:rPr>
      </w:pPr>
      <w:bookmarkStart w:id="0" w:name="_GoBack"/>
      <w:bookmarkEnd w:id="0"/>
      <w:r>
        <w:rPr>
          <w:rFonts w:ascii="Century Gothic" w:hAnsi="Century Gothic"/>
          <w:bCs w:val="0"/>
        </w:rPr>
        <w:t>CSPPC/</w:t>
      </w:r>
      <w:r w:rsidR="008F2939">
        <w:rPr>
          <w:rFonts w:ascii="Century Gothic" w:hAnsi="Century Gothic"/>
          <w:bCs w:val="0"/>
        </w:rPr>
        <w:t>014</w:t>
      </w:r>
      <w:r w:rsidRPr="00773AF7">
        <w:rPr>
          <w:rFonts w:ascii="Century Gothic" w:hAnsi="Century Gothic"/>
          <w:bCs w:val="0"/>
        </w:rPr>
        <w:t>/2019</w:t>
      </w:r>
    </w:p>
    <w:p w14:paraId="5DFA5C74" w14:textId="77777777" w:rsidR="00307896" w:rsidRPr="00773AF7" w:rsidRDefault="0082679C" w:rsidP="00345787">
      <w:pPr>
        <w:pStyle w:val="Ttulo1"/>
        <w:tabs>
          <w:tab w:val="left" w:pos="5385"/>
        </w:tabs>
        <w:spacing w:line="360" w:lineRule="auto"/>
        <w:rPr>
          <w:rFonts w:ascii="Century Gothic" w:hAnsi="Century Gothic"/>
          <w:bCs w:val="0"/>
        </w:rPr>
      </w:pPr>
      <w:r w:rsidRPr="00773AF7">
        <w:rPr>
          <w:rFonts w:ascii="Century Gothic" w:hAnsi="Century Gothic"/>
          <w:bCs w:val="0"/>
        </w:rPr>
        <w:t xml:space="preserve">H.  </w:t>
      </w:r>
      <w:r w:rsidR="000F2129" w:rsidRPr="00773AF7">
        <w:rPr>
          <w:rFonts w:ascii="Century Gothic" w:hAnsi="Century Gothic"/>
          <w:bCs w:val="0"/>
        </w:rPr>
        <w:t>CONGRESO DEL ESTADO</w:t>
      </w:r>
    </w:p>
    <w:p w14:paraId="68B9ABE0" w14:textId="77777777" w:rsidR="00F72B43" w:rsidRPr="00773AF7" w:rsidRDefault="00F72B43" w:rsidP="00345787">
      <w:pPr>
        <w:pStyle w:val="Ttulo1"/>
        <w:tabs>
          <w:tab w:val="left" w:pos="5385"/>
        </w:tabs>
        <w:spacing w:line="360" w:lineRule="auto"/>
        <w:rPr>
          <w:rFonts w:ascii="Century Gothic" w:hAnsi="Century Gothic"/>
        </w:rPr>
      </w:pPr>
      <w:r w:rsidRPr="00773AF7">
        <w:rPr>
          <w:rFonts w:ascii="Century Gothic" w:hAnsi="Century Gothic"/>
        </w:rPr>
        <w:t>P</w:t>
      </w:r>
      <w:r w:rsidR="00115987" w:rsidRPr="00773AF7">
        <w:rPr>
          <w:rFonts w:ascii="Century Gothic" w:hAnsi="Century Gothic"/>
        </w:rPr>
        <w:t xml:space="preserve"> </w:t>
      </w:r>
      <w:r w:rsidRPr="00773AF7">
        <w:rPr>
          <w:rFonts w:ascii="Century Gothic" w:hAnsi="Century Gothic"/>
        </w:rPr>
        <w:t>R</w:t>
      </w:r>
      <w:r w:rsidR="00115987" w:rsidRPr="00773AF7">
        <w:rPr>
          <w:rFonts w:ascii="Century Gothic" w:hAnsi="Century Gothic"/>
        </w:rPr>
        <w:t xml:space="preserve"> </w:t>
      </w:r>
      <w:r w:rsidRPr="00773AF7">
        <w:rPr>
          <w:rFonts w:ascii="Century Gothic" w:hAnsi="Century Gothic"/>
        </w:rPr>
        <w:t>E</w:t>
      </w:r>
      <w:r w:rsidR="00115987" w:rsidRPr="00773AF7">
        <w:rPr>
          <w:rFonts w:ascii="Century Gothic" w:hAnsi="Century Gothic"/>
        </w:rPr>
        <w:t xml:space="preserve"> </w:t>
      </w:r>
      <w:r w:rsidRPr="00773AF7">
        <w:rPr>
          <w:rFonts w:ascii="Century Gothic" w:hAnsi="Century Gothic"/>
        </w:rPr>
        <w:t>S</w:t>
      </w:r>
      <w:r w:rsidR="00115987" w:rsidRPr="00773AF7">
        <w:rPr>
          <w:rFonts w:ascii="Century Gothic" w:hAnsi="Century Gothic"/>
        </w:rPr>
        <w:t xml:space="preserve"> </w:t>
      </w:r>
      <w:r w:rsidRPr="00773AF7">
        <w:rPr>
          <w:rFonts w:ascii="Century Gothic" w:hAnsi="Century Gothic"/>
        </w:rPr>
        <w:t>E</w:t>
      </w:r>
      <w:r w:rsidR="00115987" w:rsidRPr="00773AF7">
        <w:rPr>
          <w:rFonts w:ascii="Century Gothic" w:hAnsi="Century Gothic"/>
        </w:rPr>
        <w:t xml:space="preserve"> </w:t>
      </w:r>
      <w:r w:rsidRPr="00773AF7">
        <w:rPr>
          <w:rFonts w:ascii="Century Gothic" w:hAnsi="Century Gothic"/>
        </w:rPr>
        <w:t>N</w:t>
      </w:r>
      <w:r w:rsidR="00115987" w:rsidRPr="00773AF7">
        <w:rPr>
          <w:rFonts w:ascii="Century Gothic" w:hAnsi="Century Gothic"/>
        </w:rPr>
        <w:t xml:space="preserve"> </w:t>
      </w:r>
      <w:r w:rsidRPr="00773AF7">
        <w:rPr>
          <w:rFonts w:ascii="Century Gothic" w:hAnsi="Century Gothic"/>
        </w:rPr>
        <w:t>T</w:t>
      </w:r>
      <w:r w:rsidR="00115987" w:rsidRPr="00773AF7">
        <w:rPr>
          <w:rFonts w:ascii="Century Gothic" w:hAnsi="Century Gothic"/>
        </w:rPr>
        <w:t xml:space="preserve"> </w:t>
      </w:r>
      <w:r w:rsidRPr="00773AF7">
        <w:rPr>
          <w:rFonts w:ascii="Century Gothic" w:hAnsi="Century Gothic"/>
        </w:rPr>
        <w:t>E.</w:t>
      </w:r>
      <w:r w:rsidR="009B5B18" w:rsidRPr="00773AF7">
        <w:rPr>
          <w:rFonts w:ascii="Century Gothic" w:hAnsi="Century Gothic"/>
        </w:rPr>
        <w:t>-</w:t>
      </w:r>
      <w:r w:rsidRPr="00773AF7">
        <w:rPr>
          <w:rFonts w:ascii="Century Gothic" w:hAnsi="Century Gothic"/>
        </w:rPr>
        <w:t xml:space="preserve"> </w:t>
      </w:r>
    </w:p>
    <w:p w14:paraId="36039322" w14:textId="77777777" w:rsidR="00FD490C" w:rsidRPr="00D333B4" w:rsidRDefault="00FD490C" w:rsidP="00345787">
      <w:pPr>
        <w:spacing w:line="360" w:lineRule="auto"/>
        <w:jc w:val="both"/>
        <w:rPr>
          <w:rFonts w:ascii="Century Gothic" w:hAnsi="Century Gothic" w:cs="Tahoma"/>
          <w:b/>
          <w:bCs/>
          <w:sz w:val="16"/>
          <w:szCs w:val="16"/>
        </w:rPr>
      </w:pPr>
    </w:p>
    <w:p w14:paraId="42304243" w14:textId="77777777" w:rsidR="00FD490C" w:rsidRDefault="00A75529" w:rsidP="00345787">
      <w:pPr>
        <w:spacing w:line="360" w:lineRule="auto"/>
        <w:contextualSpacing/>
        <w:jc w:val="both"/>
        <w:rPr>
          <w:rFonts w:ascii="Century Gothic" w:hAnsi="Century Gothic" w:cs="Arial"/>
        </w:rPr>
      </w:pPr>
      <w:r w:rsidRPr="00A22E51">
        <w:rPr>
          <w:rFonts w:ascii="Century Gothic" w:hAnsi="Century Gothic" w:cs="Arial"/>
        </w:rPr>
        <w:t xml:space="preserve">La Comisión de </w:t>
      </w:r>
      <w:r w:rsidR="00D14915">
        <w:rPr>
          <w:rFonts w:ascii="Century Gothic" w:hAnsi="Century Gothic" w:cs="Arial"/>
        </w:rPr>
        <w:t>Seguridad y Protección Civil</w:t>
      </w:r>
      <w:r w:rsidRPr="00A22E51">
        <w:rPr>
          <w:rFonts w:ascii="Century Gothic" w:hAnsi="Century Gothic" w:cs="Arial"/>
        </w:rPr>
        <w:t>, con fundamento en lo dispuesto por los artículos 64 fracción I de la Constitución Política</w:t>
      </w:r>
      <w:r>
        <w:rPr>
          <w:rFonts w:ascii="Century Gothic" w:hAnsi="Century Gothic" w:cs="Arial"/>
        </w:rPr>
        <w:t xml:space="preserve"> del Estado de Chihuahua</w:t>
      </w:r>
      <w:r w:rsidRPr="00A22E51">
        <w:rPr>
          <w:rFonts w:ascii="Century Gothic" w:hAnsi="Century Gothic" w:cs="Arial"/>
        </w:rPr>
        <w:t>, 87, 88 y 111 de la Ley Orgánica del Poder Legislativo</w:t>
      </w:r>
      <w:r>
        <w:rPr>
          <w:rFonts w:ascii="Century Gothic" w:hAnsi="Century Gothic" w:cs="Arial"/>
        </w:rPr>
        <w:t xml:space="preserve"> del Estado de Chihuahua</w:t>
      </w:r>
      <w:r w:rsidRPr="00A22E51">
        <w:rPr>
          <w:rFonts w:ascii="Century Gothic" w:hAnsi="Century Gothic" w:cs="Arial"/>
        </w:rPr>
        <w:t>, así como 80 y 81 del Reglamento Interior y de Prácticas Parlamentarias</w:t>
      </w:r>
      <w:r>
        <w:rPr>
          <w:rFonts w:ascii="Century Gothic" w:hAnsi="Century Gothic" w:cs="Arial"/>
        </w:rPr>
        <w:t xml:space="preserve"> del Poder Legislativo del Estado de Chihuahua</w:t>
      </w:r>
      <w:r w:rsidRPr="00A22E51">
        <w:rPr>
          <w:rFonts w:ascii="Century Gothic" w:hAnsi="Century Gothic" w:cs="Arial"/>
        </w:rPr>
        <w:t>; somete a la consideración de</w:t>
      </w:r>
      <w:r w:rsidR="004639CC">
        <w:rPr>
          <w:rFonts w:ascii="Century Gothic" w:hAnsi="Century Gothic" w:cs="Arial"/>
        </w:rPr>
        <w:t xml:space="preserve"> esta Soberanía</w:t>
      </w:r>
      <w:r w:rsidRPr="00A22E51">
        <w:rPr>
          <w:rFonts w:ascii="Century Gothic" w:hAnsi="Century Gothic" w:cs="Arial"/>
        </w:rPr>
        <w:t xml:space="preserve"> el presente </w:t>
      </w:r>
      <w:r w:rsidR="00D14915">
        <w:rPr>
          <w:rFonts w:ascii="Century Gothic" w:hAnsi="Century Gothic" w:cs="Arial"/>
        </w:rPr>
        <w:t>D</w:t>
      </w:r>
      <w:r w:rsidRPr="00A22E51">
        <w:rPr>
          <w:rFonts w:ascii="Century Gothic" w:hAnsi="Century Gothic" w:cs="Arial"/>
        </w:rPr>
        <w:t>ictamen, elaborado con base en los siguientes:</w:t>
      </w:r>
    </w:p>
    <w:p w14:paraId="506AE60C" w14:textId="77777777" w:rsidR="009B5B18" w:rsidRDefault="009B5B18" w:rsidP="00345787">
      <w:pPr>
        <w:spacing w:line="360" w:lineRule="auto"/>
        <w:contextualSpacing/>
        <w:jc w:val="both"/>
        <w:rPr>
          <w:rFonts w:ascii="Century Gothic" w:hAnsi="Century Gothic" w:cs="Arial"/>
          <w:sz w:val="18"/>
          <w:szCs w:val="16"/>
          <w:vertAlign w:val="subscript"/>
        </w:rPr>
      </w:pPr>
    </w:p>
    <w:p w14:paraId="30082ECE" w14:textId="77777777" w:rsidR="00307896" w:rsidRPr="00CC6A33" w:rsidRDefault="00307896" w:rsidP="00345787">
      <w:pPr>
        <w:spacing w:line="360" w:lineRule="auto"/>
        <w:contextualSpacing/>
        <w:jc w:val="both"/>
        <w:rPr>
          <w:rFonts w:ascii="Century Gothic" w:hAnsi="Century Gothic" w:cs="Arial"/>
          <w:sz w:val="18"/>
          <w:szCs w:val="16"/>
          <w:vertAlign w:val="subscript"/>
        </w:rPr>
      </w:pPr>
    </w:p>
    <w:p w14:paraId="44F86383" w14:textId="46A3E47F" w:rsidR="00F72B43" w:rsidRPr="00773AF7" w:rsidRDefault="00F72B43" w:rsidP="00345787">
      <w:pPr>
        <w:pStyle w:val="Ttulo1"/>
        <w:tabs>
          <w:tab w:val="left" w:pos="5385"/>
        </w:tabs>
        <w:spacing w:line="360" w:lineRule="auto"/>
        <w:jc w:val="center"/>
        <w:rPr>
          <w:rFonts w:ascii="Century Gothic" w:hAnsi="Century Gothic"/>
          <w:bCs w:val="0"/>
        </w:rPr>
      </w:pPr>
      <w:r w:rsidRPr="00773AF7">
        <w:rPr>
          <w:rFonts w:ascii="Century Gothic" w:hAnsi="Century Gothic"/>
          <w:bCs w:val="0"/>
        </w:rPr>
        <w:t>ANTECEDENTES</w:t>
      </w:r>
    </w:p>
    <w:p w14:paraId="080E67CB" w14:textId="77777777" w:rsidR="004F53F1" w:rsidRDefault="004F53F1" w:rsidP="00345787">
      <w:pPr>
        <w:spacing w:line="360" w:lineRule="auto"/>
        <w:rPr>
          <w:rFonts w:ascii="Verdana" w:hAnsi="Verdana" w:cs="Tahoma"/>
          <w:sz w:val="18"/>
          <w:szCs w:val="16"/>
        </w:rPr>
      </w:pPr>
    </w:p>
    <w:p w14:paraId="2BB08A00" w14:textId="77777777" w:rsidR="00307896" w:rsidRPr="00CC6A33" w:rsidRDefault="00307896" w:rsidP="00345787">
      <w:pPr>
        <w:spacing w:line="360" w:lineRule="auto"/>
        <w:rPr>
          <w:rFonts w:ascii="Verdana" w:hAnsi="Verdana" w:cs="Tahoma"/>
          <w:sz w:val="18"/>
          <w:szCs w:val="16"/>
        </w:rPr>
      </w:pPr>
    </w:p>
    <w:p w14:paraId="61314A3E" w14:textId="7ABCA232" w:rsidR="003F2772" w:rsidRDefault="009B5B18" w:rsidP="00345787">
      <w:pPr>
        <w:spacing w:line="360" w:lineRule="auto"/>
        <w:jc w:val="both"/>
        <w:rPr>
          <w:rFonts w:ascii="Century Gothic" w:hAnsi="Century Gothic" w:cs="Arial"/>
        </w:rPr>
      </w:pPr>
      <w:r>
        <w:rPr>
          <w:rFonts w:ascii="Century Gothic" w:hAnsi="Century Gothic" w:cs="Arial"/>
          <w:b/>
        </w:rPr>
        <w:t xml:space="preserve">I.- </w:t>
      </w:r>
      <w:r w:rsidR="00876D14" w:rsidRPr="00876D14">
        <w:rPr>
          <w:rFonts w:ascii="Century Gothic" w:hAnsi="Century Gothic" w:cs="Arial"/>
        </w:rPr>
        <w:t>Con fech</w:t>
      </w:r>
      <w:r w:rsidR="00370685">
        <w:rPr>
          <w:rFonts w:ascii="Century Gothic" w:hAnsi="Century Gothic" w:cs="Arial"/>
        </w:rPr>
        <w:t xml:space="preserve">a 10 de abril del año 2018, el </w:t>
      </w:r>
      <w:r w:rsidR="00876D14" w:rsidRPr="00876D14">
        <w:rPr>
          <w:rFonts w:ascii="Century Gothic" w:hAnsi="Century Gothic" w:cs="Arial"/>
          <w:lang w:val="es-ES_tradnl"/>
        </w:rPr>
        <w:t xml:space="preserve">Diputado  Omar </w:t>
      </w:r>
      <w:r w:rsidR="00370685">
        <w:rPr>
          <w:rFonts w:ascii="Century Gothic" w:hAnsi="Century Gothic" w:cs="Arial"/>
          <w:lang w:val="es-ES_tradnl"/>
        </w:rPr>
        <w:t xml:space="preserve">Bazán Flores, perteneciente al </w:t>
      </w:r>
      <w:r w:rsidR="00876D14" w:rsidRPr="00876D14">
        <w:rPr>
          <w:rFonts w:ascii="Century Gothic" w:hAnsi="Century Gothic" w:cs="Arial"/>
          <w:lang w:val="es-ES_tradnl"/>
        </w:rPr>
        <w:t>grupo parlamentario Partid</w:t>
      </w:r>
      <w:r w:rsidR="00370685">
        <w:rPr>
          <w:rFonts w:ascii="Century Gothic" w:hAnsi="Century Gothic" w:cs="Arial"/>
          <w:lang w:val="es-ES_tradnl"/>
        </w:rPr>
        <w:t>o Revolucionario Institucional</w:t>
      </w:r>
      <w:r w:rsidR="00876D14" w:rsidRPr="00876D14">
        <w:rPr>
          <w:rFonts w:ascii="Century Gothic" w:hAnsi="Century Gothic" w:cs="Arial"/>
          <w:lang w:val="es-ES_tradnl"/>
        </w:rPr>
        <w:t xml:space="preserve">, </w:t>
      </w:r>
      <w:r w:rsidR="00370685">
        <w:rPr>
          <w:rFonts w:ascii="Century Gothic" w:hAnsi="Century Gothic" w:cs="Arial"/>
        </w:rPr>
        <w:t>presentó</w:t>
      </w:r>
      <w:r w:rsidR="00876D14" w:rsidRPr="00876D14">
        <w:rPr>
          <w:rFonts w:ascii="Century Gothic" w:hAnsi="Century Gothic" w:cs="Arial"/>
        </w:rPr>
        <w:t xml:space="preserve"> iniciativa con</w:t>
      </w:r>
      <w:r w:rsidR="00370685">
        <w:rPr>
          <w:rFonts w:ascii="Century Gothic" w:hAnsi="Century Gothic" w:cs="Arial"/>
        </w:rPr>
        <w:t xml:space="preserve"> carácter de punto de acuerdo, a</w:t>
      </w:r>
      <w:r w:rsidR="00876D14" w:rsidRPr="00876D14">
        <w:rPr>
          <w:rFonts w:ascii="Century Gothic" w:hAnsi="Century Gothic" w:cs="Arial"/>
        </w:rPr>
        <w:t xml:space="preserve"> efecto de exhortar al Poder Ejecutivo Estatal, a través de la Fiscalía General del Estado, para que se lleve a cabo una investigación exhaustiva a los exámenes de confianza, debido a la aparente infiltración de la delincuencia en las corporaciones policiales municipales, particularmente la de Hidalgo del Parral, Chihuahua.</w:t>
      </w:r>
    </w:p>
    <w:p w14:paraId="6874D0B9" w14:textId="77777777" w:rsidR="00876D14" w:rsidRDefault="00876D14" w:rsidP="00345787">
      <w:pPr>
        <w:spacing w:line="360" w:lineRule="auto"/>
        <w:jc w:val="both"/>
        <w:rPr>
          <w:rFonts w:ascii="Century Gothic" w:hAnsi="Century Gothic" w:cs="Arial"/>
        </w:rPr>
      </w:pPr>
    </w:p>
    <w:p w14:paraId="2EAADEC5" w14:textId="6EF48F09" w:rsidR="00F2206A" w:rsidRDefault="00876D14" w:rsidP="00345787">
      <w:pPr>
        <w:spacing w:line="360" w:lineRule="auto"/>
        <w:jc w:val="both"/>
        <w:rPr>
          <w:rFonts w:ascii="Century Gothic" w:hAnsi="Century Gothic" w:cs="Arial"/>
        </w:rPr>
      </w:pPr>
      <w:r w:rsidRPr="00876D14">
        <w:rPr>
          <w:rFonts w:ascii="Century Gothic" w:hAnsi="Century Gothic" w:cs="Arial"/>
          <w:b/>
        </w:rPr>
        <w:t xml:space="preserve">II.- </w:t>
      </w:r>
      <w:r w:rsidR="00A75529" w:rsidRPr="00A22E51">
        <w:rPr>
          <w:rFonts w:ascii="Century Gothic" w:hAnsi="Century Gothic" w:cs="Arial"/>
        </w:rPr>
        <w:t xml:space="preserve">Con fecha </w:t>
      </w:r>
      <w:r w:rsidR="004E6461">
        <w:rPr>
          <w:rFonts w:ascii="Century Gothic" w:hAnsi="Century Gothic" w:cs="Arial"/>
        </w:rPr>
        <w:t>29 de julio del año 2019</w:t>
      </w:r>
      <w:r w:rsidR="00B12D4E">
        <w:rPr>
          <w:rFonts w:ascii="Century Gothic" w:hAnsi="Century Gothic" w:cs="Arial"/>
        </w:rPr>
        <w:t xml:space="preserve">, </w:t>
      </w:r>
      <w:r w:rsidR="004E6461">
        <w:rPr>
          <w:rFonts w:ascii="Century Gothic" w:hAnsi="Century Gothic" w:cs="Arial"/>
        </w:rPr>
        <w:t>el</w:t>
      </w:r>
      <w:r w:rsidR="00B12D4E">
        <w:rPr>
          <w:rFonts w:ascii="Century Gothic" w:hAnsi="Century Gothic" w:cs="Arial"/>
        </w:rPr>
        <w:t xml:space="preserve"> </w:t>
      </w:r>
      <w:r w:rsidR="00D14915">
        <w:rPr>
          <w:rFonts w:ascii="Century Gothic" w:hAnsi="Century Gothic" w:cs="Arial"/>
        </w:rPr>
        <w:t>D</w:t>
      </w:r>
      <w:r w:rsidR="00A75529" w:rsidRPr="00A22E51">
        <w:rPr>
          <w:rFonts w:ascii="Century Gothic" w:hAnsi="Century Gothic" w:cs="Arial"/>
        </w:rPr>
        <w:t xml:space="preserve">iputado </w:t>
      </w:r>
      <w:r w:rsidR="00B12D4E">
        <w:rPr>
          <w:rFonts w:ascii="Century Gothic" w:hAnsi="Century Gothic" w:cs="Arial"/>
        </w:rPr>
        <w:t>Omar Bazán Flores,</w:t>
      </w:r>
      <w:r w:rsidR="00A75529">
        <w:rPr>
          <w:rFonts w:ascii="Century Gothic" w:hAnsi="Century Gothic" w:cs="Arial"/>
        </w:rPr>
        <w:t xml:space="preserve"> integrante del Grupo Parlamentario del Partido Revolucionario Institucional, </w:t>
      </w:r>
      <w:r w:rsidR="00B12D4E">
        <w:rPr>
          <w:rFonts w:ascii="Century Gothic" w:hAnsi="Century Gothic" w:cs="Arial"/>
        </w:rPr>
        <w:t>present</w:t>
      </w:r>
      <w:r w:rsidR="00D14915">
        <w:rPr>
          <w:rFonts w:ascii="Century Gothic" w:hAnsi="Century Gothic" w:cs="Arial"/>
        </w:rPr>
        <w:t>ó</w:t>
      </w:r>
      <w:r w:rsidR="00A75529">
        <w:rPr>
          <w:rFonts w:ascii="Century Gothic" w:hAnsi="Century Gothic" w:cs="Arial"/>
        </w:rPr>
        <w:t xml:space="preserve"> </w:t>
      </w:r>
      <w:r w:rsidR="00A75529" w:rsidRPr="00A22E51">
        <w:rPr>
          <w:rFonts w:ascii="Century Gothic" w:hAnsi="Century Gothic" w:cs="Arial"/>
        </w:rPr>
        <w:t xml:space="preserve">iniciativa </w:t>
      </w:r>
      <w:r w:rsidR="00A75529">
        <w:rPr>
          <w:rFonts w:ascii="Century Gothic" w:hAnsi="Century Gothic" w:cs="Arial"/>
        </w:rPr>
        <w:t>con carácter de punto de acuerdo</w:t>
      </w:r>
      <w:r w:rsidR="00A75529" w:rsidRPr="00A75529">
        <w:rPr>
          <w:rFonts w:ascii="Century Gothic" w:hAnsi="Century Gothic" w:cs="Arial"/>
        </w:rPr>
        <w:t xml:space="preserve">, </w:t>
      </w:r>
      <w:r w:rsidR="00B12D4E" w:rsidRPr="00B12D4E">
        <w:rPr>
          <w:rFonts w:ascii="Century Gothic" w:hAnsi="Century Gothic" w:cs="Arial"/>
        </w:rPr>
        <w:t> </w:t>
      </w:r>
      <w:r w:rsidR="004E6461">
        <w:rPr>
          <w:rFonts w:ascii="Century Gothic" w:hAnsi="Century Gothic" w:cs="Arial"/>
        </w:rPr>
        <w:t>con el objeto de exhortar al Presidente Municipal de Hidalgo del Parra</w:t>
      </w:r>
      <w:r w:rsidR="00D14915">
        <w:rPr>
          <w:rFonts w:ascii="Century Gothic" w:hAnsi="Century Gothic" w:cs="Arial"/>
        </w:rPr>
        <w:t>l</w:t>
      </w:r>
      <w:r w:rsidR="004E6461">
        <w:rPr>
          <w:rFonts w:ascii="Century Gothic" w:hAnsi="Century Gothic" w:cs="Arial"/>
        </w:rPr>
        <w:t>, Chihuahua, a fin</w:t>
      </w:r>
      <w:r w:rsidR="00D14915">
        <w:rPr>
          <w:rFonts w:ascii="Century Gothic" w:hAnsi="Century Gothic" w:cs="Arial"/>
        </w:rPr>
        <w:t xml:space="preserve"> </w:t>
      </w:r>
      <w:r w:rsidR="004E6461">
        <w:rPr>
          <w:rFonts w:ascii="Century Gothic" w:hAnsi="Century Gothic" w:cs="Arial"/>
        </w:rPr>
        <w:t xml:space="preserve">de que informe y precise las medidas tomadas en relación con los niveles de confianza para los integrantes de la corporación de la </w:t>
      </w:r>
      <w:r w:rsidR="004E6461">
        <w:rPr>
          <w:rFonts w:ascii="Century Gothic" w:hAnsi="Century Gothic" w:cs="Arial"/>
        </w:rPr>
        <w:lastRenderedPageBreak/>
        <w:t>Dirección de Seguridad Pública Municipal, debido a los policías que han sido vinculados a proceso por la posible comisión de delitos de alto impacto.</w:t>
      </w:r>
    </w:p>
    <w:p w14:paraId="6C30EAF4" w14:textId="77777777" w:rsidR="00A75529" w:rsidRPr="008311E5" w:rsidRDefault="00A75529" w:rsidP="00345787">
      <w:pPr>
        <w:spacing w:line="360" w:lineRule="auto"/>
        <w:contextualSpacing/>
        <w:jc w:val="both"/>
        <w:rPr>
          <w:rFonts w:ascii="Century Gothic" w:eastAsia="Arial Unicode MS" w:hAnsi="Century Gothic" w:cs="Arial"/>
          <w:sz w:val="22"/>
          <w:szCs w:val="22"/>
        </w:rPr>
      </w:pPr>
    </w:p>
    <w:p w14:paraId="2BB2861B" w14:textId="74ABD34A" w:rsidR="00A75529" w:rsidRPr="00A22E51" w:rsidRDefault="00A75529" w:rsidP="00345787">
      <w:pPr>
        <w:spacing w:line="360" w:lineRule="auto"/>
        <w:contextualSpacing/>
        <w:jc w:val="both"/>
        <w:rPr>
          <w:rFonts w:ascii="Century Gothic" w:eastAsia="Arial Unicode MS" w:hAnsi="Century Gothic" w:cs="Arial"/>
        </w:rPr>
      </w:pPr>
      <w:r w:rsidRPr="00A22E51">
        <w:rPr>
          <w:rFonts w:ascii="Century Gothic" w:eastAsia="Arial Unicode MS" w:hAnsi="Century Gothic" w:cs="Arial"/>
          <w:b/>
        </w:rPr>
        <w:t>II.-</w:t>
      </w:r>
      <w:r w:rsidRPr="00A22E51">
        <w:rPr>
          <w:rFonts w:ascii="Century Gothic" w:eastAsia="Arial Unicode MS" w:hAnsi="Century Gothic" w:cs="Arial"/>
        </w:rPr>
        <w:t xml:space="preserve"> La Presidencia del H. Congreso del Estado, con fecha</w:t>
      </w:r>
      <w:r w:rsidR="00876D14" w:rsidRPr="00876D14">
        <w:rPr>
          <w:rFonts w:ascii="Century Gothic" w:eastAsia="Arial Unicode MS" w:hAnsi="Century Gothic" w:cs="Arial"/>
        </w:rPr>
        <w:t>11 de abril del año 2018</w:t>
      </w:r>
      <w:r w:rsidR="00876D14">
        <w:rPr>
          <w:rFonts w:ascii="Century Gothic" w:eastAsia="Arial Unicode MS" w:hAnsi="Century Gothic" w:cs="Arial"/>
        </w:rPr>
        <w:t xml:space="preserve"> y</w:t>
      </w:r>
      <w:r w:rsidRPr="00A22E51">
        <w:rPr>
          <w:rFonts w:ascii="Century Gothic" w:eastAsia="Arial Unicode MS" w:hAnsi="Century Gothic" w:cs="Arial"/>
        </w:rPr>
        <w:t xml:space="preserve"> </w:t>
      </w:r>
      <w:r w:rsidR="004E6461">
        <w:rPr>
          <w:rFonts w:ascii="Century Gothic" w:eastAsia="Arial Unicode MS" w:hAnsi="Century Gothic" w:cs="Arial"/>
        </w:rPr>
        <w:t>05</w:t>
      </w:r>
      <w:r w:rsidRPr="00A22E51">
        <w:rPr>
          <w:rFonts w:ascii="Century Gothic" w:eastAsia="Arial Unicode MS" w:hAnsi="Century Gothic" w:cs="Arial"/>
        </w:rPr>
        <w:t xml:space="preserve"> de </w:t>
      </w:r>
      <w:r w:rsidR="004E6461">
        <w:rPr>
          <w:rFonts w:ascii="Century Gothic" w:eastAsia="Arial Unicode MS" w:hAnsi="Century Gothic" w:cs="Arial"/>
        </w:rPr>
        <w:t>agosto</w:t>
      </w:r>
      <w:r>
        <w:rPr>
          <w:rFonts w:ascii="Century Gothic" w:eastAsia="Arial Unicode MS" w:hAnsi="Century Gothic" w:cs="Arial"/>
        </w:rPr>
        <w:t xml:space="preserve"> </w:t>
      </w:r>
      <w:r w:rsidRPr="00A22E51">
        <w:rPr>
          <w:rFonts w:ascii="Century Gothic" w:eastAsia="Arial Unicode MS" w:hAnsi="Century Gothic" w:cs="Arial"/>
        </w:rPr>
        <w:t>del año</w:t>
      </w:r>
      <w:r>
        <w:rPr>
          <w:rFonts w:ascii="Century Gothic" w:eastAsia="Arial Unicode MS" w:hAnsi="Century Gothic" w:cs="Arial"/>
        </w:rPr>
        <w:t xml:space="preserve"> 2019</w:t>
      </w:r>
      <w:r w:rsidR="00876D14">
        <w:rPr>
          <w:rFonts w:ascii="Century Gothic" w:eastAsia="Arial Unicode MS" w:hAnsi="Century Gothic" w:cs="Arial"/>
        </w:rPr>
        <w:t>, respectivamente</w:t>
      </w:r>
      <w:r w:rsidRPr="00A22E51">
        <w:rPr>
          <w:rFonts w:ascii="Century Gothic" w:eastAsia="Arial Unicode MS" w:hAnsi="Century Gothic" w:cs="Arial"/>
        </w:rPr>
        <w:t xml:space="preserve"> y en uso de las facultades que le confiere el artículo 75, fracción XIII, de la Ley Orgánica del Poder Legislativo, tuvo a bien turnar a esta Comisión de Dictamen Legislativo la</w:t>
      </w:r>
      <w:r w:rsidR="004B069E">
        <w:rPr>
          <w:rFonts w:ascii="Century Gothic" w:eastAsia="Arial Unicode MS" w:hAnsi="Century Gothic" w:cs="Arial"/>
        </w:rPr>
        <w:t>s</w:t>
      </w:r>
      <w:r w:rsidRPr="00A22E51">
        <w:rPr>
          <w:rFonts w:ascii="Century Gothic" w:eastAsia="Arial Unicode MS" w:hAnsi="Century Gothic" w:cs="Arial"/>
        </w:rPr>
        <w:t xml:space="preserve"> iniciativa</w:t>
      </w:r>
      <w:r w:rsidR="004B069E">
        <w:rPr>
          <w:rFonts w:ascii="Century Gothic" w:eastAsia="Arial Unicode MS" w:hAnsi="Century Gothic" w:cs="Arial"/>
        </w:rPr>
        <w:t>s</w:t>
      </w:r>
      <w:r w:rsidRPr="00A22E51">
        <w:rPr>
          <w:rFonts w:ascii="Century Gothic" w:eastAsia="Arial Unicode MS" w:hAnsi="Century Gothic" w:cs="Arial"/>
        </w:rPr>
        <w:t xml:space="preserve"> en comento, a efecto de proceder a su estudio, análisis y posterior elaboración del dictamen correspondiente.</w:t>
      </w:r>
    </w:p>
    <w:p w14:paraId="7ACF9033" w14:textId="77777777" w:rsidR="00650959" w:rsidRPr="008311E5" w:rsidRDefault="00650959" w:rsidP="00345787">
      <w:pPr>
        <w:pStyle w:val="Textoindependiente"/>
        <w:spacing w:line="360" w:lineRule="auto"/>
        <w:rPr>
          <w:rFonts w:ascii="Verdana" w:hAnsi="Verdana" w:cs="Tahoma"/>
          <w:b/>
          <w:bCs/>
          <w:sz w:val="22"/>
          <w:szCs w:val="22"/>
        </w:rPr>
      </w:pPr>
    </w:p>
    <w:p w14:paraId="07DBDEEE" w14:textId="6E33B5BB" w:rsidR="00A75529" w:rsidRDefault="00A75529" w:rsidP="00345787">
      <w:pPr>
        <w:spacing w:line="360" w:lineRule="auto"/>
        <w:contextualSpacing/>
        <w:jc w:val="both"/>
        <w:rPr>
          <w:rFonts w:ascii="Century Gothic" w:eastAsia="Arial Unicode MS" w:hAnsi="Century Gothic" w:cs="Arial"/>
        </w:rPr>
      </w:pPr>
      <w:r w:rsidRPr="00A22E51">
        <w:rPr>
          <w:rFonts w:ascii="Century Gothic" w:eastAsia="Arial Unicode MS" w:hAnsi="Century Gothic" w:cs="Arial"/>
          <w:b/>
        </w:rPr>
        <w:t>III.-</w:t>
      </w:r>
      <w:r w:rsidRPr="00A22E51">
        <w:rPr>
          <w:rFonts w:ascii="Century Gothic" w:eastAsia="Arial Unicode MS" w:hAnsi="Century Gothic" w:cs="Arial"/>
        </w:rPr>
        <w:t xml:space="preserve"> La </w:t>
      </w:r>
      <w:r w:rsidR="00876D14">
        <w:rPr>
          <w:rFonts w:ascii="Century Gothic" w:eastAsia="Arial Unicode MS" w:hAnsi="Century Gothic" w:cs="Arial"/>
        </w:rPr>
        <w:t xml:space="preserve">primera de las iniciativas se </w:t>
      </w:r>
      <w:r w:rsidRPr="00A22E51">
        <w:rPr>
          <w:rFonts w:ascii="Century Gothic" w:eastAsia="Arial Unicode MS" w:hAnsi="Century Gothic" w:cs="Arial"/>
        </w:rPr>
        <w:t>sustenta en los siguientes argumentos:</w:t>
      </w:r>
    </w:p>
    <w:p w14:paraId="50CFB693" w14:textId="77777777" w:rsidR="00876D14" w:rsidRPr="00876D14" w:rsidRDefault="00876D14" w:rsidP="00876D14">
      <w:pPr>
        <w:spacing w:line="360" w:lineRule="auto"/>
        <w:ind w:right="900"/>
        <w:contextualSpacing/>
        <w:jc w:val="both"/>
        <w:rPr>
          <w:rFonts w:ascii="Century Gothic" w:eastAsia="Arial Unicode MS" w:hAnsi="Century Gothic" w:cs="Arial"/>
          <w:sz w:val="22"/>
        </w:rPr>
      </w:pPr>
    </w:p>
    <w:p w14:paraId="2E91B2D3" w14:textId="77777777" w:rsidR="00876D14" w:rsidRPr="00876D14" w:rsidRDefault="00876D14" w:rsidP="00876D14">
      <w:pPr>
        <w:spacing w:line="360" w:lineRule="auto"/>
        <w:ind w:left="851" w:right="900"/>
        <w:contextualSpacing/>
        <w:jc w:val="both"/>
        <w:rPr>
          <w:rFonts w:ascii="Century Gothic" w:eastAsia="Arial Unicode MS" w:hAnsi="Century Gothic" w:cs="Arial"/>
          <w:bCs/>
          <w:i/>
          <w:sz w:val="22"/>
        </w:rPr>
      </w:pPr>
      <w:r w:rsidRPr="00876D14">
        <w:rPr>
          <w:rFonts w:ascii="Century Gothic" w:eastAsia="Arial Unicode MS" w:hAnsi="Century Gothic" w:cs="Arial"/>
          <w:bCs/>
          <w:i/>
          <w:sz w:val="22"/>
        </w:rPr>
        <w:t xml:space="preserve">“El artículo 21 de la Constitución Política de los Estados Unidos Mexicanos establece que la seguridad pública es una función a cargo de la Federación, el Distrito Federal, los Estados y </w:t>
      </w:r>
      <w:r w:rsidRPr="00876D14">
        <w:rPr>
          <w:rFonts w:ascii="Century Gothic" w:eastAsia="Arial Unicode MS" w:hAnsi="Century Gothic" w:cs="Arial"/>
          <w:b/>
          <w:bCs/>
          <w:i/>
          <w:sz w:val="22"/>
        </w:rPr>
        <w:t>los municipios</w:t>
      </w:r>
      <w:r w:rsidRPr="00876D14">
        <w:rPr>
          <w:rFonts w:ascii="Century Gothic" w:eastAsia="Arial Unicode MS" w:hAnsi="Century Gothic" w:cs="Arial"/>
          <w:bCs/>
          <w:i/>
          <w:sz w:val="22"/>
        </w:rPr>
        <w:t xml:space="preserve"> y que comprende la prevención de los delitos; la investigación y persecución para hacerla efectiva, así como la sanción de las infracciones administrativas en los términos de la ley, en las respectivas competencias que la propia Constitución señale; asimismo, que la actuación de las instituciones de seguridad pública se regirá por los principios de legalidad, objetividad, eficiencia, profesionalismo, honradez y respeto a los derechos humanos reconocidos por la misma.</w:t>
      </w:r>
    </w:p>
    <w:p w14:paraId="26862437" w14:textId="77777777" w:rsidR="00876D14" w:rsidRPr="00876D14" w:rsidRDefault="00876D14" w:rsidP="00876D14">
      <w:pPr>
        <w:spacing w:line="360" w:lineRule="auto"/>
        <w:ind w:left="851" w:right="900"/>
        <w:contextualSpacing/>
        <w:jc w:val="both"/>
        <w:rPr>
          <w:rFonts w:ascii="Century Gothic" w:eastAsia="Arial Unicode MS" w:hAnsi="Century Gothic" w:cs="Arial"/>
          <w:bCs/>
          <w:i/>
          <w:sz w:val="22"/>
        </w:rPr>
      </w:pPr>
    </w:p>
    <w:p w14:paraId="03282A7A" w14:textId="77777777" w:rsidR="00876D14" w:rsidRPr="00876D14" w:rsidRDefault="00876D14" w:rsidP="00876D14">
      <w:pPr>
        <w:spacing w:line="360" w:lineRule="auto"/>
        <w:ind w:left="851" w:right="900"/>
        <w:contextualSpacing/>
        <w:jc w:val="both"/>
        <w:rPr>
          <w:rFonts w:ascii="Century Gothic" w:eastAsia="Arial Unicode MS" w:hAnsi="Century Gothic" w:cs="Arial"/>
          <w:bCs/>
          <w:i/>
          <w:sz w:val="22"/>
        </w:rPr>
      </w:pPr>
      <w:r w:rsidRPr="00876D14">
        <w:rPr>
          <w:rFonts w:ascii="Century Gothic" w:eastAsia="Arial Unicode MS" w:hAnsi="Century Gothic" w:cs="Arial"/>
          <w:bCs/>
          <w:i/>
          <w:sz w:val="22"/>
        </w:rPr>
        <w:t>La misma disposición constitucional previene que las instituciones de Seguridad Pública serán de carácter civil, disciplinado y profesional; que el Ministerio Público y las instituciones policiales de los tres órdenes de gobierno deberán coordinarse entre sí para cumplir los objetivos de la seguridad pública y conformarán el Sistema Nacional de Seguridad Pública, el cual estará sujeto a bases mínimas, entre las que destacan la regulación en cuanto a la selección, ingreso, formación, permanencia, evaluación, reconocimiento y certificación de sus integrantes.</w:t>
      </w:r>
    </w:p>
    <w:p w14:paraId="36F22B4A" w14:textId="77777777" w:rsidR="00876D14" w:rsidRPr="00876D14" w:rsidRDefault="00876D14" w:rsidP="00876D14">
      <w:pPr>
        <w:spacing w:line="360" w:lineRule="auto"/>
        <w:ind w:left="851" w:right="900"/>
        <w:contextualSpacing/>
        <w:jc w:val="both"/>
        <w:rPr>
          <w:rFonts w:ascii="Century Gothic" w:eastAsia="Arial Unicode MS" w:hAnsi="Century Gothic" w:cs="Arial"/>
          <w:bCs/>
          <w:i/>
          <w:sz w:val="22"/>
        </w:rPr>
      </w:pPr>
    </w:p>
    <w:p w14:paraId="03738CBB" w14:textId="77777777" w:rsidR="00876D14" w:rsidRPr="00876D14" w:rsidRDefault="00876D14" w:rsidP="00876D14">
      <w:pPr>
        <w:spacing w:line="360" w:lineRule="auto"/>
        <w:ind w:left="851" w:right="900"/>
        <w:contextualSpacing/>
        <w:jc w:val="both"/>
        <w:rPr>
          <w:rFonts w:ascii="Century Gothic" w:eastAsia="Arial Unicode MS" w:hAnsi="Century Gothic" w:cs="Arial"/>
          <w:bCs/>
          <w:i/>
          <w:sz w:val="22"/>
          <w:lang w:val="es-MX"/>
        </w:rPr>
      </w:pPr>
      <w:r w:rsidRPr="00876D14">
        <w:rPr>
          <w:rFonts w:ascii="Century Gothic" w:eastAsia="Arial Unicode MS" w:hAnsi="Century Gothic" w:cs="Arial"/>
          <w:bCs/>
          <w:i/>
          <w:sz w:val="22"/>
          <w:lang w:val="es-MX"/>
        </w:rPr>
        <w:t>“El artículo 123 apartado B, fracción XIII, párrafo segundo de la Constitución Política de los Estados Unidos Mexicanos establece y mandata que los agentes del Ministerio Público, los peritos y los miembros de las instituciones policiales de la Federación, el Distrito Federal, los Estados y los Municipios, podrán ser separados de sus cargos si no cumplen con los requisitos que las leyes vigentes en el momento del acto señalen para permanecer en dichas instituciones, o removidos por incurrir en responsabilidades en el desempeño de sus funciones;…</w:t>
      </w:r>
    </w:p>
    <w:p w14:paraId="02EA9A0F" w14:textId="77777777" w:rsidR="00876D14" w:rsidRPr="00876D14" w:rsidRDefault="00876D14" w:rsidP="00876D14">
      <w:pPr>
        <w:spacing w:line="360" w:lineRule="auto"/>
        <w:ind w:left="851" w:right="900"/>
        <w:contextualSpacing/>
        <w:jc w:val="both"/>
        <w:rPr>
          <w:rFonts w:ascii="Century Gothic" w:eastAsia="Arial Unicode MS" w:hAnsi="Century Gothic" w:cs="Arial"/>
          <w:bCs/>
          <w:i/>
          <w:sz w:val="22"/>
          <w:lang w:val="es-MX"/>
        </w:rPr>
      </w:pPr>
    </w:p>
    <w:p w14:paraId="7D24E6CB" w14:textId="77777777" w:rsidR="00876D14" w:rsidRPr="00876D14" w:rsidRDefault="00876D14" w:rsidP="00876D14">
      <w:pPr>
        <w:spacing w:line="360" w:lineRule="auto"/>
        <w:ind w:left="851" w:right="900"/>
        <w:contextualSpacing/>
        <w:jc w:val="both"/>
        <w:rPr>
          <w:rFonts w:ascii="Century Gothic" w:eastAsia="Arial Unicode MS" w:hAnsi="Century Gothic" w:cs="Arial"/>
          <w:bCs/>
          <w:i/>
          <w:sz w:val="22"/>
          <w:lang w:val="es-MX"/>
        </w:rPr>
      </w:pPr>
      <w:r w:rsidRPr="00876D14">
        <w:rPr>
          <w:rFonts w:ascii="Century Gothic" w:eastAsia="Arial Unicode MS" w:hAnsi="Century Gothic" w:cs="Arial"/>
          <w:bCs/>
          <w:i/>
          <w:sz w:val="22"/>
          <w:lang w:val="es-MX"/>
        </w:rPr>
        <w:t xml:space="preserve">Mediante Decreto 1390/2013 XIV P.E., publicado en el Periódico Oficial del Estado el 12 de octubre del año 2013, el H. Congreso del Estado aprobó la nueva Ley del Sistema Estatal de Seguridad Pública, en cumplimiento a las disposiciones de la Ley General del Sistema Nacional de Seguridad Pública que regula, entre otros aspectos centrales, el Servicio Profesional de Carrera en las Instituciones de Seguridad Pública del Estado y los municipios, entendido como el conjunto integral de reglas y procesos debidamente estructurados y enlazados entre sí, que comprende los esquemas de profesionalización, el ingreso, el desarrollo, </w:t>
      </w:r>
      <w:r w:rsidRPr="00876D14">
        <w:rPr>
          <w:rFonts w:ascii="Century Gothic" w:eastAsia="Arial Unicode MS" w:hAnsi="Century Gothic" w:cs="Arial"/>
          <w:b/>
          <w:bCs/>
          <w:i/>
          <w:sz w:val="22"/>
          <w:lang w:val="es-MX"/>
        </w:rPr>
        <w:t>la certificación</w:t>
      </w:r>
      <w:r w:rsidRPr="00876D14">
        <w:rPr>
          <w:rFonts w:ascii="Century Gothic" w:eastAsia="Arial Unicode MS" w:hAnsi="Century Gothic" w:cs="Arial"/>
          <w:bCs/>
          <w:i/>
          <w:sz w:val="22"/>
          <w:lang w:val="es-MX"/>
        </w:rPr>
        <w:t xml:space="preserve"> y la terminación, incluido el régimen disciplinario, a fin de garantizar el desarrollo institucional;</w:t>
      </w:r>
    </w:p>
    <w:p w14:paraId="0BB7068B" w14:textId="77777777" w:rsidR="00876D14" w:rsidRPr="00876D14" w:rsidRDefault="00876D14" w:rsidP="00876D14">
      <w:pPr>
        <w:spacing w:line="360" w:lineRule="auto"/>
        <w:ind w:left="851" w:right="900"/>
        <w:contextualSpacing/>
        <w:jc w:val="both"/>
        <w:rPr>
          <w:rFonts w:ascii="Century Gothic" w:eastAsia="Arial Unicode MS" w:hAnsi="Century Gothic" w:cs="Arial"/>
          <w:bCs/>
          <w:i/>
          <w:sz w:val="22"/>
          <w:lang w:val="es-MX"/>
        </w:rPr>
      </w:pPr>
    </w:p>
    <w:p w14:paraId="0782B23B" w14:textId="77777777" w:rsidR="00876D14" w:rsidRPr="00876D14" w:rsidRDefault="00876D14" w:rsidP="00876D14">
      <w:pPr>
        <w:spacing w:line="360" w:lineRule="auto"/>
        <w:ind w:left="851" w:right="900"/>
        <w:contextualSpacing/>
        <w:jc w:val="both"/>
        <w:rPr>
          <w:rFonts w:ascii="Century Gothic" w:eastAsia="Arial Unicode MS" w:hAnsi="Century Gothic" w:cs="Arial"/>
          <w:b/>
          <w:bCs/>
          <w:i/>
          <w:sz w:val="22"/>
          <w:lang w:val="es-MX"/>
        </w:rPr>
      </w:pPr>
      <w:r w:rsidRPr="00876D14">
        <w:rPr>
          <w:rFonts w:ascii="Century Gothic" w:eastAsia="Arial Unicode MS" w:hAnsi="Century Gothic" w:cs="Arial"/>
          <w:bCs/>
          <w:i/>
          <w:sz w:val="22"/>
          <w:lang w:val="es-MX"/>
        </w:rPr>
        <w:t>En el Reglamento de la Ley del Sistema Estatal de Seguridad Pública, dentro del Título Cuarto establece en su artículo 38 que: “Una vez aprobada la convocatoria, la Escuela Estatal o la Academia procederán al desahogo de las siguientes etapas: I. Difusión de la convocatoria; II. Registro de solicitudes; III. Cierre del Registro; y IV</w:t>
      </w:r>
      <w:r w:rsidRPr="00876D14">
        <w:rPr>
          <w:rFonts w:ascii="Century Gothic" w:eastAsia="Arial Unicode MS" w:hAnsi="Century Gothic" w:cs="Arial"/>
          <w:b/>
          <w:bCs/>
          <w:i/>
          <w:sz w:val="22"/>
          <w:lang w:val="es-MX"/>
        </w:rPr>
        <w:t>. Evaluaciones de control de confianza y resultados a cargo del Centro Estatal.</w:t>
      </w:r>
    </w:p>
    <w:p w14:paraId="3BFC2999" w14:textId="77777777" w:rsidR="00876D14" w:rsidRPr="00876D14" w:rsidRDefault="00876D14" w:rsidP="00876D14">
      <w:pPr>
        <w:spacing w:line="360" w:lineRule="auto"/>
        <w:ind w:left="851" w:right="900"/>
        <w:contextualSpacing/>
        <w:jc w:val="both"/>
        <w:rPr>
          <w:rFonts w:ascii="Century Gothic" w:eastAsia="Arial Unicode MS" w:hAnsi="Century Gothic" w:cs="Arial"/>
          <w:bCs/>
          <w:i/>
          <w:sz w:val="22"/>
          <w:lang w:val="es-MX"/>
        </w:rPr>
      </w:pPr>
    </w:p>
    <w:p w14:paraId="53D493D8" w14:textId="77777777" w:rsidR="00876D14" w:rsidRPr="00876D14" w:rsidRDefault="00876D14" w:rsidP="00876D14">
      <w:pPr>
        <w:spacing w:line="360" w:lineRule="auto"/>
        <w:ind w:left="851" w:right="900"/>
        <w:contextualSpacing/>
        <w:jc w:val="both"/>
        <w:rPr>
          <w:rFonts w:ascii="Century Gothic" w:eastAsia="Arial Unicode MS" w:hAnsi="Century Gothic" w:cs="Arial"/>
          <w:bCs/>
          <w:i/>
          <w:sz w:val="22"/>
          <w:lang w:val="es-MX"/>
        </w:rPr>
      </w:pPr>
      <w:r w:rsidRPr="00876D14">
        <w:rPr>
          <w:rFonts w:ascii="Century Gothic" w:eastAsia="Arial Unicode MS" w:hAnsi="Century Gothic" w:cs="Arial"/>
          <w:bCs/>
          <w:i/>
          <w:sz w:val="22"/>
          <w:lang w:val="es-MX"/>
        </w:rPr>
        <w:t xml:space="preserve">Sin embargo la infiltración en los mandos policiales por parte del crimen organizado ha sido un tema que se ha combatido desde que existen las </w:t>
      </w:r>
      <w:r w:rsidRPr="00876D14">
        <w:rPr>
          <w:rFonts w:ascii="Century Gothic" w:eastAsia="Arial Unicode MS" w:hAnsi="Century Gothic" w:cs="Arial"/>
          <w:bCs/>
          <w:i/>
          <w:sz w:val="22"/>
          <w:lang w:val="es-MX"/>
        </w:rPr>
        <w:lastRenderedPageBreak/>
        <w:t xml:space="preserve">corporaciones encargadas de prevenir el delito. El crimen organizado, generalmente a través del dinero, o también a través de la extorsión y amenazas, siempre ha logrado colocar personas que son subordinadas de los mismos, bloqueando así la aplicación de la justicia y usando los elementos de las corporaciones policiales para su beneficio. </w:t>
      </w:r>
    </w:p>
    <w:p w14:paraId="1D38A754" w14:textId="77777777" w:rsidR="00876D14" w:rsidRPr="00876D14" w:rsidRDefault="00876D14" w:rsidP="00876D14">
      <w:pPr>
        <w:spacing w:line="360" w:lineRule="auto"/>
        <w:ind w:left="851" w:right="900"/>
        <w:contextualSpacing/>
        <w:jc w:val="both"/>
        <w:rPr>
          <w:rFonts w:ascii="Century Gothic" w:eastAsia="Arial Unicode MS" w:hAnsi="Century Gothic" w:cs="Arial"/>
          <w:bCs/>
          <w:i/>
          <w:sz w:val="22"/>
          <w:lang w:val="es-MX"/>
        </w:rPr>
      </w:pPr>
    </w:p>
    <w:p w14:paraId="2177FD89" w14:textId="77777777" w:rsidR="00876D14" w:rsidRPr="00876D14" w:rsidRDefault="00876D14" w:rsidP="00876D14">
      <w:pPr>
        <w:spacing w:line="360" w:lineRule="auto"/>
        <w:ind w:left="851" w:right="900"/>
        <w:contextualSpacing/>
        <w:jc w:val="both"/>
        <w:rPr>
          <w:rFonts w:ascii="Century Gothic" w:eastAsia="Arial Unicode MS" w:hAnsi="Century Gothic" w:cs="Arial"/>
          <w:bCs/>
          <w:i/>
          <w:sz w:val="22"/>
          <w:lang w:val="es-MX"/>
        </w:rPr>
      </w:pPr>
      <w:r w:rsidRPr="00876D14">
        <w:rPr>
          <w:rFonts w:ascii="Century Gothic" w:eastAsia="Arial Unicode MS" w:hAnsi="Century Gothic" w:cs="Arial"/>
          <w:bCs/>
          <w:i/>
          <w:sz w:val="22"/>
          <w:lang w:val="es-MX"/>
        </w:rPr>
        <w:t>Los eventos transcurridos en la ciudad de Hidalgo del Parral, Chihuahua, en los cuales se vinculan a varios agentes municipales con la desaparición forzada de enfermeros y enfermeras, los cuales a su vez se presume tenían vínculos con una asociación de trata de blancas, nos preocupa muchísimo, puesto que es evidente que el alcance del crimen organizado en la ciudad es muy superior al que originalmente se estimaba.</w:t>
      </w:r>
    </w:p>
    <w:p w14:paraId="13463735" w14:textId="77777777" w:rsidR="00876D14" w:rsidRPr="00876D14" w:rsidRDefault="00876D14" w:rsidP="00876D14">
      <w:pPr>
        <w:spacing w:line="360" w:lineRule="auto"/>
        <w:ind w:left="851" w:right="900"/>
        <w:contextualSpacing/>
        <w:jc w:val="both"/>
        <w:rPr>
          <w:rFonts w:ascii="Century Gothic" w:eastAsia="Arial Unicode MS" w:hAnsi="Century Gothic" w:cs="Arial"/>
          <w:bCs/>
          <w:i/>
          <w:sz w:val="22"/>
          <w:lang w:val="es-MX"/>
        </w:rPr>
      </w:pPr>
    </w:p>
    <w:p w14:paraId="07C095D8" w14:textId="77777777" w:rsidR="00876D14" w:rsidRPr="00876D14" w:rsidRDefault="00876D14" w:rsidP="00876D14">
      <w:pPr>
        <w:spacing w:line="360" w:lineRule="auto"/>
        <w:ind w:left="851" w:right="900"/>
        <w:contextualSpacing/>
        <w:jc w:val="both"/>
        <w:rPr>
          <w:rFonts w:ascii="Century Gothic" w:eastAsia="Arial Unicode MS" w:hAnsi="Century Gothic" w:cs="Arial"/>
          <w:bCs/>
          <w:i/>
          <w:sz w:val="22"/>
          <w:lang w:val="es-MX"/>
        </w:rPr>
      </w:pPr>
      <w:r w:rsidRPr="00876D14">
        <w:rPr>
          <w:rFonts w:ascii="Century Gothic" w:eastAsia="Arial Unicode MS" w:hAnsi="Century Gothic" w:cs="Arial"/>
          <w:bCs/>
          <w:i/>
          <w:sz w:val="22"/>
          <w:lang w:val="es-MX"/>
        </w:rPr>
        <w:t>Se deben de aplicar con rigor todos los protocolos para descartar la participación de los funcionarios públicos en la operación de cualquier de las organizaciones delictivas que operan en la entidad, llegando hasta las últimas consecuencias y sin la exclusión.</w:t>
      </w:r>
    </w:p>
    <w:p w14:paraId="02412BAE" w14:textId="77777777" w:rsidR="00876D14" w:rsidRPr="00876D14" w:rsidRDefault="00876D14" w:rsidP="00876D14">
      <w:pPr>
        <w:spacing w:line="360" w:lineRule="auto"/>
        <w:ind w:left="851" w:right="900"/>
        <w:contextualSpacing/>
        <w:jc w:val="both"/>
        <w:rPr>
          <w:rFonts w:ascii="Century Gothic" w:eastAsia="Arial Unicode MS" w:hAnsi="Century Gothic" w:cs="Arial"/>
          <w:bCs/>
          <w:i/>
          <w:sz w:val="22"/>
          <w:lang w:val="es-MX"/>
        </w:rPr>
      </w:pPr>
    </w:p>
    <w:p w14:paraId="19356C22" w14:textId="77777777" w:rsidR="00876D14" w:rsidRPr="00876D14" w:rsidRDefault="00876D14" w:rsidP="00876D14">
      <w:pPr>
        <w:spacing w:line="360" w:lineRule="auto"/>
        <w:ind w:left="851" w:right="900"/>
        <w:contextualSpacing/>
        <w:jc w:val="both"/>
        <w:rPr>
          <w:rFonts w:ascii="Century Gothic" w:eastAsia="Arial Unicode MS" w:hAnsi="Century Gothic" w:cs="Arial"/>
          <w:bCs/>
          <w:i/>
          <w:sz w:val="22"/>
          <w:lang w:val="es-MX"/>
        </w:rPr>
      </w:pPr>
      <w:r w:rsidRPr="00876D14">
        <w:rPr>
          <w:rFonts w:ascii="Century Gothic" w:eastAsia="Arial Unicode MS" w:hAnsi="Century Gothic" w:cs="Arial"/>
          <w:bCs/>
          <w:i/>
          <w:sz w:val="22"/>
          <w:lang w:val="es-MX"/>
        </w:rPr>
        <w:t>Es de vital importancia la cooperación de los servidores públicos titulares de cada área, ya que solamente una total cooperación es la que brindara a la ciudadanía la confianza en las instituciones policiacas, confianza que actualmente se ve afectada por no uno, sino varios actos a lo largo y ancho del Estado.</w:t>
      </w:r>
    </w:p>
    <w:p w14:paraId="3182177E" w14:textId="77777777" w:rsidR="00876D14" w:rsidRPr="00876D14" w:rsidRDefault="00876D14" w:rsidP="00876D14">
      <w:pPr>
        <w:spacing w:line="360" w:lineRule="auto"/>
        <w:ind w:left="851" w:right="900"/>
        <w:contextualSpacing/>
        <w:jc w:val="both"/>
        <w:rPr>
          <w:rFonts w:ascii="Century Gothic" w:eastAsia="Arial Unicode MS" w:hAnsi="Century Gothic" w:cs="Arial"/>
          <w:bCs/>
          <w:i/>
          <w:sz w:val="22"/>
          <w:lang w:val="es-MX"/>
        </w:rPr>
      </w:pPr>
    </w:p>
    <w:p w14:paraId="66CBFDA9" w14:textId="77777777" w:rsidR="00876D14" w:rsidRPr="00876D14" w:rsidRDefault="00876D14" w:rsidP="00876D14">
      <w:pPr>
        <w:spacing w:line="360" w:lineRule="auto"/>
        <w:ind w:left="851" w:right="900"/>
        <w:contextualSpacing/>
        <w:jc w:val="both"/>
        <w:rPr>
          <w:rFonts w:ascii="Century Gothic" w:eastAsia="Arial Unicode MS" w:hAnsi="Century Gothic" w:cs="Arial"/>
          <w:bCs/>
          <w:i/>
          <w:sz w:val="22"/>
          <w:lang w:val="es-MX"/>
        </w:rPr>
      </w:pPr>
      <w:r w:rsidRPr="00876D14">
        <w:rPr>
          <w:rFonts w:ascii="Century Gothic" w:eastAsia="Arial Unicode MS" w:hAnsi="Century Gothic" w:cs="Arial"/>
          <w:bCs/>
          <w:i/>
          <w:sz w:val="22"/>
          <w:lang w:val="es-MX"/>
        </w:rPr>
        <w:t>Exigimos a la Fiscalía General de Estado aplique todo el peso de la ley a quienes resulten responsables, ya que los nexos con el crimen organizado son como un cáncer que se expande por la sociedad, por lo tanto debe de ser erradicado de raíz.”</w:t>
      </w:r>
      <w:r w:rsidRPr="00876D14">
        <w:rPr>
          <w:rFonts w:ascii="Century Gothic" w:eastAsia="Arial Unicode MS" w:hAnsi="Century Gothic" w:cs="Arial"/>
          <w:i/>
          <w:sz w:val="22"/>
          <w:lang w:val="es-ES_tradnl"/>
        </w:rPr>
        <w:t>(Sic)</w:t>
      </w:r>
    </w:p>
    <w:p w14:paraId="4B9C181E" w14:textId="77777777" w:rsidR="00876D14" w:rsidRDefault="00876D14" w:rsidP="00345787">
      <w:pPr>
        <w:spacing w:line="360" w:lineRule="auto"/>
        <w:contextualSpacing/>
        <w:jc w:val="both"/>
        <w:rPr>
          <w:rFonts w:ascii="Century Gothic" w:eastAsia="Arial Unicode MS" w:hAnsi="Century Gothic" w:cs="Arial"/>
        </w:rPr>
      </w:pPr>
    </w:p>
    <w:p w14:paraId="0CBECA86" w14:textId="14DD61F8" w:rsidR="00876D14" w:rsidRPr="00876D14" w:rsidRDefault="00876D14" w:rsidP="00876D14">
      <w:pPr>
        <w:spacing w:line="360" w:lineRule="auto"/>
        <w:contextualSpacing/>
        <w:jc w:val="both"/>
        <w:rPr>
          <w:rFonts w:ascii="Century Gothic" w:eastAsia="Arial Unicode MS" w:hAnsi="Century Gothic" w:cs="Arial"/>
        </w:rPr>
      </w:pPr>
      <w:r w:rsidRPr="00876D14">
        <w:rPr>
          <w:rFonts w:ascii="Century Gothic" w:eastAsia="Arial Unicode MS" w:hAnsi="Century Gothic" w:cs="Arial"/>
          <w:b/>
        </w:rPr>
        <w:t>I</w:t>
      </w:r>
      <w:r>
        <w:rPr>
          <w:rFonts w:ascii="Century Gothic" w:eastAsia="Arial Unicode MS" w:hAnsi="Century Gothic" w:cs="Arial"/>
          <w:b/>
        </w:rPr>
        <w:t>V</w:t>
      </w:r>
      <w:r w:rsidRPr="00876D14">
        <w:rPr>
          <w:rFonts w:ascii="Century Gothic" w:eastAsia="Arial Unicode MS" w:hAnsi="Century Gothic" w:cs="Arial"/>
          <w:b/>
        </w:rPr>
        <w:t>.-</w:t>
      </w:r>
      <w:r w:rsidRPr="00876D14">
        <w:rPr>
          <w:rFonts w:ascii="Century Gothic" w:eastAsia="Arial Unicode MS" w:hAnsi="Century Gothic" w:cs="Arial"/>
        </w:rPr>
        <w:t xml:space="preserve"> La </w:t>
      </w:r>
      <w:r>
        <w:rPr>
          <w:rFonts w:ascii="Century Gothic" w:eastAsia="Arial Unicode MS" w:hAnsi="Century Gothic" w:cs="Arial"/>
        </w:rPr>
        <w:t>segunda</w:t>
      </w:r>
      <w:r w:rsidRPr="00876D14">
        <w:rPr>
          <w:rFonts w:ascii="Century Gothic" w:eastAsia="Arial Unicode MS" w:hAnsi="Century Gothic" w:cs="Arial"/>
        </w:rPr>
        <w:t xml:space="preserve"> de las iniciativas se sustenta en los siguientes argumentos:</w:t>
      </w:r>
    </w:p>
    <w:p w14:paraId="3E561442" w14:textId="77777777" w:rsidR="00876D14" w:rsidRDefault="00876D14" w:rsidP="00345787">
      <w:pPr>
        <w:spacing w:line="360" w:lineRule="auto"/>
        <w:contextualSpacing/>
        <w:jc w:val="both"/>
        <w:rPr>
          <w:rFonts w:ascii="Century Gothic" w:eastAsia="Arial Unicode MS" w:hAnsi="Century Gothic" w:cs="Arial"/>
        </w:rPr>
      </w:pPr>
    </w:p>
    <w:p w14:paraId="49B06484" w14:textId="77777777" w:rsidR="00AA27D9" w:rsidRDefault="00A75529" w:rsidP="005928BC">
      <w:pPr>
        <w:pStyle w:val="Textoindependiente"/>
        <w:tabs>
          <w:tab w:val="left" w:pos="9214"/>
        </w:tabs>
        <w:spacing w:line="360" w:lineRule="auto"/>
        <w:ind w:left="851" w:right="758"/>
        <w:rPr>
          <w:rFonts w:ascii="Century Gothic" w:hAnsi="Century Gothic" w:cs="Tahoma"/>
          <w:bCs/>
          <w:i/>
          <w:sz w:val="22"/>
          <w:szCs w:val="22"/>
        </w:rPr>
      </w:pPr>
      <w:r w:rsidRPr="00E76CA2">
        <w:rPr>
          <w:rFonts w:ascii="Century Gothic" w:hAnsi="Century Gothic" w:cs="Tahoma"/>
          <w:bCs/>
          <w:i/>
          <w:sz w:val="22"/>
          <w:szCs w:val="22"/>
        </w:rPr>
        <w:t>“</w:t>
      </w:r>
      <w:r w:rsidR="005928BC">
        <w:rPr>
          <w:rFonts w:ascii="Century Gothic" w:hAnsi="Century Gothic" w:cs="Tahoma"/>
          <w:bCs/>
          <w:i/>
          <w:sz w:val="22"/>
          <w:szCs w:val="22"/>
        </w:rPr>
        <w:t>El articulo 21 de la Constitución Política de los Estados Unidos Mexicanos establece que la seguridad</w:t>
      </w:r>
      <w:r w:rsidR="00473B46">
        <w:rPr>
          <w:rFonts w:ascii="Century Gothic" w:hAnsi="Century Gothic" w:cs="Tahoma"/>
          <w:bCs/>
          <w:i/>
          <w:sz w:val="22"/>
          <w:szCs w:val="22"/>
        </w:rPr>
        <w:t xml:space="preserve"> pública es una función a cargo de la Federación, el Distrito Federal, los Estados y los municipios y que comprende la prevención de los delitos; la investigación y persecución para hacerla efectiva, así como la sanción de las infracciones administrativas en los términos de la ley, en las respectivas competencias que la propia Constitución señale; asimismo, que la actuación de las instituciones de seguridad pública se regirá por los principios de legalidad, objetividad, eficiencia, profesionalismo, honradez y respeto a los derechos humanos reconocidos por la misma.</w:t>
      </w:r>
    </w:p>
    <w:p w14:paraId="0F0CF040" w14:textId="77777777" w:rsidR="00473B46" w:rsidRDefault="00473B46" w:rsidP="005928BC">
      <w:pPr>
        <w:pStyle w:val="Textoindependiente"/>
        <w:tabs>
          <w:tab w:val="left" w:pos="9214"/>
        </w:tabs>
        <w:spacing w:line="360" w:lineRule="auto"/>
        <w:ind w:left="851" w:right="758"/>
        <w:rPr>
          <w:rFonts w:ascii="Century Gothic" w:hAnsi="Century Gothic" w:cs="Tahoma"/>
          <w:bCs/>
          <w:i/>
          <w:sz w:val="22"/>
          <w:szCs w:val="22"/>
        </w:rPr>
      </w:pPr>
    </w:p>
    <w:p w14:paraId="7E6987FC" w14:textId="77777777" w:rsidR="00473B46" w:rsidRDefault="00473B46" w:rsidP="005928BC">
      <w:pPr>
        <w:pStyle w:val="Textoindependiente"/>
        <w:tabs>
          <w:tab w:val="left" w:pos="9214"/>
        </w:tabs>
        <w:spacing w:line="360" w:lineRule="auto"/>
        <w:ind w:left="851" w:right="758"/>
        <w:rPr>
          <w:rFonts w:ascii="Century Gothic" w:hAnsi="Century Gothic" w:cs="Tahoma"/>
          <w:bCs/>
          <w:i/>
          <w:sz w:val="22"/>
          <w:szCs w:val="22"/>
        </w:rPr>
      </w:pPr>
      <w:r>
        <w:rPr>
          <w:rFonts w:ascii="Century Gothic" w:hAnsi="Century Gothic" w:cs="Tahoma"/>
          <w:bCs/>
          <w:i/>
          <w:sz w:val="22"/>
          <w:szCs w:val="22"/>
        </w:rPr>
        <w:t>La misma disposición constitucional previene que las instituciones de Seguridad Pública serán de carácter civil, disciplinado y profesional; que el Ministerio Público y las instituciones policiales de los tres órdenes de gobierno deberán coordinarse entre si para cumplir los objetivos de la seguridad pública y conformarán el Sistema Nacional de Seguridad Pública, el cual estará sujeto a bases mínimas, entre las que destacan la regulación en cuanto a la selección, ingreso, formación, permanencia, evaluación, reconocimiento y certificación de sus integrantes.</w:t>
      </w:r>
    </w:p>
    <w:p w14:paraId="3192CC5A" w14:textId="77777777" w:rsidR="00473B46" w:rsidRDefault="00473B46" w:rsidP="005928BC">
      <w:pPr>
        <w:pStyle w:val="Textoindependiente"/>
        <w:tabs>
          <w:tab w:val="left" w:pos="9214"/>
        </w:tabs>
        <w:spacing w:line="360" w:lineRule="auto"/>
        <w:ind w:left="851" w:right="758"/>
        <w:rPr>
          <w:rFonts w:ascii="Century Gothic" w:hAnsi="Century Gothic" w:cs="Tahoma"/>
          <w:bCs/>
          <w:i/>
          <w:sz w:val="22"/>
          <w:szCs w:val="22"/>
        </w:rPr>
      </w:pPr>
    </w:p>
    <w:p w14:paraId="67B671A2" w14:textId="77777777" w:rsidR="007341BA" w:rsidRPr="007341BA" w:rsidRDefault="007341BA" w:rsidP="007341BA">
      <w:pPr>
        <w:pStyle w:val="Textoindependiente"/>
        <w:tabs>
          <w:tab w:val="left" w:pos="9214"/>
        </w:tabs>
        <w:spacing w:line="360" w:lineRule="auto"/>
        <w:ind w:left="851" w:right="758"/>
        <w:rPr>
          <w:rFonts w:ascii="Century Gothic" w:hAnsi="Century Gothic" w:cs="Tahoma"/>
          <w:bCs/>
          <w:i/>
          <w:sz w:val="22"/>
          <w:szCs w:val="22"/>
          <w:lang w:val="es-MX"/>
        </w:rPr>
      </w:pPr>
      <w:r w:rsidRPr="007341BA">
        <w:rPr>
          <w:rFonts w:ascii="Century Gothic" w:hAnsi="Century Gothic" w:cs="Tahoma"/>
          <w:bCs/>
          <w:i/>
          <w:sz w:val="22"/>
          <w:szCs w:val="22"/>
          <w:lang w:val="es-MX"/>
        </w:rPr>
        <w:t>El artículo 123 apartado B, fracción XIII, párrafo segundo de la Constitución Política de los Estados Unidos Mexicanos establece y mandata que los agentes del Ministerio Público, los peritos y los miembros de las instituciones policiales de la Federación, el Distrito Federal, los Estados y los Municipios, podrán ser separados de sus cargos si no cumplen con los requisitos que las leyes vigentes en el momento del acto señalen para permanecer en dichas instituciones, o removidos por incurrir en responsabilidades en el desempeño de sus funciones;…</w:t>
      </w:r>
    </w:p>
    <w:p w14:paraId="5D3244FE" w14:textId="77777777" w:rsidR="007341BA" w:rsidRPr="007341BA" w:rsidRDefault="007341BA" w:rsidP="007341BA">
      <w:pPr>
        <w:pStyle w:val="Textoindependiente"/>
        <w:tabs>
          <w:tab w:val="left" w:pos="9214"/>
        </w:tabs>
        <w:spacing w:line="360" w:lineRule="auto"/>
        <w:ind w:left="851" w:right="758"/>
        <w:rPr>
          <w:rFonts w:ascii="Century Gothic" w:hAnsi="Century Gothic" w:cs="Tahoma"/>
          <w:bCs/>
          <w:i/>
          <w:sz w:val="22"/>
          <w:szCs w:val="22"/>
          <w:lang w:val="es-MX"/>
        </w:rPr>
      </w:pPr>
    </w:p>
    <w:p w14:paraId="6C8DA8C0" w14:textId="77777777" w:rsidR="007341BA" w:rsidRPr="007341BA" w:rsidRDefault="007341BA" w:rsidP="007341BA">
      <w:pPr>
        <w:pStyle w:val="Textoindependiente"/>
        <w:tabs>
          <w:tab w:val="left" w:pos="9214"/>
        </w:tabs>
        <w:spacing w:line="360" w:lineRule="auto"/>
        <w:ind w:left="851" w:right="758"/>
        <w:rPr>
          <w:rFonts w:ascii="Century Gothic" w:hAnsi="Century Gothic" w:cs="Tahoma"/>
          <w:bCs/>
          <w:i/>
          <w:sz w:val="22"/>
          <w:szCs w:val="22"/>
          <w:lang w:val="es-MX"/>
        </w:rPr>
      </w:pPr>
      <w:r w:rsidRPr="007341BA">
        <w:rPr>
          <w:rFonts w:ascii="Century Gothic" w:hAnsi="Century Gothic" w:cs="Tahoma"/>
          <w:bCs/>
          <w:i/>
          <w:sz w:val="22"/>
          <w:szCs w:val="22"/>
          <w:lang w:val="es-MX"/>
        </w:rPr>
        <w:t>Mediante Decreto 1390/2013 XIV P.E., publicado en el Periódico Oficial del Estado el 12 de octubre del año 2013, el H. Congreso del Estado aprobó la nueva Ley del Sistema Estatal de Seguridad Pública, en cumplimiento a las disposiciones de la Ley General del Sistema Nacional de Seguridad Pública que regula, entre otros aspectos centrales, el Servicio Profesional de Carrera en las Instituciones de Seguridad Pública del Estado y los municipios, entendido como el conjunto integral de reglas y procesos debidamente estructurados y enlazados entre sí, que comprende los esquemas de profesionalización, el ingreso, el desarrollo, la certificación y la terminación, incluido el régimen disciplinario, a fin de garantizar el desarrollo institucional;</w:t>
      </w:r>
    </w:p>
    <w:p w14:paraId="118FBDD9" w14:textId="77777777" w:rsidR="007341BA" w:rsidRPr="007341BA" w:rsidRDefault="007341BA" w:rsidP="007341BA">
      <w:pPr>
        <w:pStyle w:val="Textoindependiente"/>
        <w:tabs>
          <w:tab w:val="left" w:pos="9214"/>
        </w:tabs>
        <w:spacing w:line="360" w:lineRule="auto"/>
        <w:ind w:left="851" w:right="758"/>
        <w:rPr>
          <w:rFonts w:ascii="Century Gothic" w:hAnsi="Century Gothic" w:cs="Tahoma"/>
          <w:bCs/>
          <w:i/>
          <w:sz w:val="22"/>
          <w:szCs w:val="22"/>
          <w:lang w:val="es-MX"/>
        </w:rPr>
      </w:pPr>
    </w:p>
    <w:p w14:paraId="5272D71E" w14:textId="77777777" w:rsidR="007341BA" w:rsidRPr="007341BA" w:rsidRDefault="007341BA" w:rsidP="007341BA">
      <w:pPr>
        <w:pStyle w:val="Textoindependiente"/>
        <w:tabs>
          <w:tab w:val="left" w:pos="9214"/>
        </w:tabs>
        <w:spacing w:line="360" w:lineRule="auto"/>
        <w:ind w:left="851" w:right="758"/>
        <w:rPr>
          <w:rFonts w:ascii="Century Gothic" w:hAnsi="Century Gothic" w:cs="Tahoma"/>
          <w:bCs/>
          <w:i/>
          <w:sz w:val="22"/>
          <w:szCs w:val="22"/>
          <w:lang w:val="es-MX"/>
        </w:rPr>
      </w:pPr>
      <w:r w:rsidRPr="007341BA">
        <w:rPr>
          <w:rFonts w:ascii="Century Gothic" w:hAnsi="Century Gothic" w:cs="Tahoma"/>
          <w:bCs/>
          <w:i/>
          <w:sz w:val="22"/>
          <w:szCs w:val="22"/>
          <w:lang w:val="es-MX"/>
        </w:rPr>
        <w:t>En el Reglamento de la Ley del Sistema Estatal de Seguridad Pública, dentro del Título Cuarto establece en su artículo 38 que: “Una vez aprobada la convocatoria, la Escuela Estatal o la Academia procederán al desahogo de las siguientes etapas: I. Difusión de la convocatoria; II. Registro de solicitudes; III. Cierre del Registro; y IV. Evaluaciones de control de confianza y resultados a cargo del Centro Estatal.</w:t>
      </w:r>
    </w:p>
    <w:p w14:paraId="1AB376F6" w14:textId="77777777" w:rsidR="007341BA" w:rsidRPr="007341BA" w:rsidRDefault="007341BA" w:rsidP="007341BA">
      <w:pPr>
        <w:pStyle w:val="Textoindependiente"/>
        <w:tabs>
          <w:tab w:val="left" w:pos="9214"/>
        </w:tabs>
        <w:spacing w:line="360" w:lineRule="auto"/>
        <w:ind w:left="851" w:right="758"/>
        <w:rPr>
          <w:rFonts w:ascii="Century Gothic" w:hAnsi="Century Gothic" w:cs="Tahoma"/>
          <w:bCs/>
          <w:i/>
          <w:sz w:val="22"/>
          <w:szCs w:val="22"/>
          <w:lang w:val="es-MX"/>
        </w:rPr>
      </w:pPr>
    </w:p>
    <w:p w14:paraId="71E785C5" w14:textId="77777777" w:rsidR="007341BA" w:rsidRPr="007341BA" w:rsidRDefault="007341BA" w:rsidP="007341BA">
      <w:pPr>
        <w:pStyle w:val="Textoindependiente"/>
        <w:tabs>
          <w:tab w:val="left" w:pos="9214"/>
        </w:tabs>
        <w:spacing w:line="360" w:lineRule="auto"/>
        <w:ind w:left="851" w:right="758"/>
        <w:rPr>
          <w:rFonts w:ascii="Century Gothic" w:hAnsi="Century Gothic" w:cs="Tahoma"/>
          <w:bCs/>
          <w:i/>
          <w:sz w:val="22"/>
          <w:szCs w:val="22"/>
          <w:lang w:val="es-MX"/>
        </w:rPr>
      </w:pPr>
      <w:r w:rsidRPr="007341BA">
        <w:rPr>
          <w:rFonts w:ascii="Century Gothic" w:hAnsi="Century Gothic" w:cs="Tahoma"/>
          <w:bCs/>
          <w:i/>
          <w:sz w:val="22"/>
          <w:szCs w:val="22"/>
          <w:lang w:val="es-MX"/>
        </w:rPr>
        <w:t xml:space="preserve">Sin embargo la infiltración en los mandos policiales por parte del crimen organizado ha sido un tema que se ha combatido desde que existen las corporaciones encargadas de prevenir el delito. El crimen organizado, generalmente a través del dinero, o también a través de la extorsión y amenazas, siempre ha logrado colocar personas que son subordinadas de los mismos, bloqueando así la aplicación de la justicia y usando los elementos de las corporaciones policiales para su beneficio. </w:t>
      </w:r>
    </w:p>
    <w:p w14:paraId="5A03BE91" w14:textId="77777777" w:rsidR="007341BA" w:rsidRPr="007341BA" w:rsidRDefault="007341BA" w:rsidP="007341BA">
      <w:pPr>
        <w:pStyle w:val="Textoindependiente"/>
        <w:tabs>
          <w:tab w:val="left" w:pos="9214"/>
        </w:tabs>
        <w:spacing w:line="360" w:lineRule="auto"/>
        <w:ind w:left="851" w:right="758"/>
        <w:rPr>
          <w:rFonts w:ascii="Century Gothic" w:hAnsi="Century Gothic" w:cs="Tahoma"/>
          <w:bCs/>
          <w:i/>
          <w:sz w:val="22"/>
          <w:szCs w:val="22"/>
          <w:lang w:val="es-MX"/>
        </w:rPr>
      </w:pPr>
    </w:p>
    <w:p w14:paraId="5CB29F02" w14:textId="77777777" w:rsidR="007341BA" w:rsidRPr="007341BA" w:rsidRDefault="007341BA" w:rsidP="007341BA">
      <w:pPr>
        <w:pStyle w:val="Textoindependiente"/>
        <w:tabs>
          <w:tab w:val="left" w:pos="9214"/>
        </w:tabs>
        <w:spacing w:line="360" w:lineRule="auto"/>
        <w:ind w:left="851" w:right="758"/>
        <w:rPr>
          <w:rFonts w:ascii="Century Gothic" w:hAnsi="Century Gothic" w:cs="Tahoma"/>
          <w:bCs/>
          <w:i/>
          <w:sz w:val="22"/>
          <w:szCs w:val="22"/>
          <w:lang w:val="es-MX"/>
        </w:rPr>
      </w:pPr>
      <w:r w:rsidRPr="007341BA">
        <w:rPr>
          <w:rFonts w:ascii="Century Gothic" w:hAnsi="Century Gothic" w:cs="Tahoma"/>
          <w:bCs/>
          <w:i/>
          <w:sz w:val="22"/>
          <w:szCs w:val="22"/>
          <w:lang w:val="es-MX"/>
        </w:rPr>
        <w:t>Los eventos transcurridos en la ciudad de Hidalgo del Parral, Chihuahua, en los cuales se vinculan a varios agentes municipales con la desaparición forzada de enfermeros y enfermeras, los cuales a su vez se presume tenían vínculos con una asociación de trata de blancas, nos preocupa muchísimo, puesto que es evidente que el alcance del crimen organizado en la ciudad es muy superior al que originalmente se estimaba.</w:t>
      </w:r>
    </w:p>
    <w:p w14:paraId="4B8B03DD" w14:textId="77777777" w:rsidR="007341BA" w:rsidRPr="007341BA" w:rsidRDefault="007341BA" w:rsidP="007341BA">
      <w:pPr>
        <w:pStyle w:val="Textoindependiente"/>
        <w:tabs>
          <w:tab w:val="left" w:pos="9214"/>
        </w:tabs>
        <w:spacing w:line="360" w:lineRule="auto"/>
        <w:ind w:left="851" w:right="758"/>
        <w:rPr>
          <w:rFonts w:ascii="Century Gothic" w:hAnsi="Century Gothic" w:cs="Tahoma"/>
          <w:bCs/>
          <w:i/>
          <w:sz w:val="22"/>
          <w:szCs w:val="22"/>
          <w:lang w:val="es-MX"/>
        </w:rPr>
      </w:pPr>
    </w:p>
    <w:p w14:paraId="2F2023F5" w14:textId="77777777" w:rsidR="007341BA" w:rsidRPr="007341BA" w:rsidRDefault="007341BA" w:rsidP="007341BA">
      <w:pPr>
        <w:pStyle w:val="Textoindependiente"/>
        <w:tabs>
          <w:tab w:val="left" w:pos="9214"/>
        </w:tabs>
        <w:spacing w:line="360" w:lineRule="auto"/>
        <w:ind w:left="851" w:right="758"/>
        <w:rPr>
          <w:rFonts w:ascii="Century Gothic" w:hAnsi="Century Gothic" w:cs="Tahoma"/>
          <w:bCs/>
          <w:i/>
          <w:sz w:val="22"/>
          <w:szCs w:val="22"/>
          <w:lang w:val="es-MX"/>
        </w:rPr>
      </w:pPr>
      <w:r w:rsidRPr="007341BA">
        <w:rPr>
          <w:rFonts w:ascii="Century Gothic" w:hAnsi="Century Gothic" w:cs="Tahoma"/>
          <w:bCs/>
          <w:i/>
          <w:sz w:val="22"/>
          <w:szCs w:val="22"/>
          <w:lang w:val="es-MX"/>
        </w:rPr>
        <w:t>Se deben de aplicar con rigor todos los protocolos para descartar la participación de los funcionarios públicos en la operación de cualquier de las organizaciones delictivas que operan en la entidad, llegando hasta las últimas consecuencias y sin la exclusión.</w:t>
      </w:r>
    </w:p>
    <w:p w14:paraId="7F102C57" w14:textId="77777777" w:rsidR="007341BA" w:rsidRPr="007341BA" w:rsidRDefault="007341BA" w:rsidP="007341BA">
      <w:pPr>
        <w:pStyle w:val="Textoindependiente"/>
        <w:tabs>
          <w:tab w:val="left" w:pos="9214"/>
        </w:tabs>
        <w:spacing w:line="360" w:lineRule="auto"/>
        <w:ind w:left="851" w:right="758"/>
        <w:rPr>
          <w:rFonts w:ascii="Century Gothic" w:hAnsi="Century Gothic" w:cs="Tahoma"/>
          <w:bCs/>
          <w:i/>
          <w:sz w:val="22"/>
          <w:szCs w:val="22"/>
          <w:lang w:val="es-MX"/>
        </w:rPr>
      </w:pPr>
    </w:p>
    <w:p w14:paraId="2A820A9B" w14:textId="6F7C5008" w:rsidR="00EA4BE2" w:rsidRDefault="007341BA" w:rsidP="00646B91">
      <w:pPr>
        <w:pStyle w:val="Textoindependiente"/>
        <w:tabs>
          <w:tab w:val="left" w:pos="9214"/>
        </w:tabs>
        <w:spacing w:line="360" w:lineRule="auto"/>
        <w:ind w:left="851" w:right="758"/>
        <w:rPr>
          <w:rFonts w:ascii="Century Gothic" w:hAnsi="Century Gothic" w:cs="Tahoma"/>
          <w:bCs/>
          <w:i/>
          <w:sz w:val="22"/>
          <w:szCs w:val="22"/>
          <w:lang w:val="es-MX"/>
        </w:rPr>
      </w:pPr>
      <w:r w:rsidRPr="007341BA">
        <w:rPr>
          <w:rFonts w:ascii="Century Gothic" w:hAnsi="Century Gothic" w:cs="Tahoma"/>
          <w:bCs/>
          <w:i/>
          <w:sz w:val="22"/>
          <w:szCs w:val="22"/>
          <w:lang w:val="es-MX"/>
        </w:rPr>
        <w:t xml:space="preserve">Es necesario que se garanticen los fines de la seguridad pública de salvaguardar la integridad y derechos de las personas, así como preservar las libertades, el orden y la paz públicos del Municipio de Parral, para lo que es menester que el </w:t>
      </w:r>
      <w:r w:rsidR="00646B91" w:rsidRPr="007341BA">
        <w:rPr>
          <w:rFonts w:ascii="Century Gothic" w:hAnsi="Century Gothic" w:cs="Tahoma"/>
          <w:bCs/>
          <w:i/>
          <w:sz w:val="22"/>
          <w:szCs w:val="22"/>
          <w:lang w:val="es-MX"/>
        </w:rPr>
        <w:t>presidente</w:t>
      </w:r>
      <w:r w:rsidRPr="007341BA">
        <w:rPr>
          <w:rFonts w:ascii="Century Gothic" w:hAnsi="Century Gothic" w:cs="Tahoma"/>
          <w:bCs/>
          <w:i/>
          <w:sz w:val="22"/>
          <w:szCs w:val="22"/>
          <w:lang w:val="es-MX"/>
        </w:rPr>
        <w:t xml:space="preserve"> informe las acciones tomas en este sentido.</w:t>
      </w:r>
      <w:r w:rsidR="00646B91">
        <w:rPr>
          <w:rFonts w:ascii="Century Gothic" w:hAnsi="Century Gothic" w:cs="Tahoma"/>
          <w:bCs/>
          <w:i/>
          <w:sz w:val="22"/>
          <w:szCs w:val="22"/>
          <w:lang w:val="es-MX"/>
        </w:rPr>
        <w:t>”</w:t>
      </w:r>
    </w:p>
    <w:p w14:paraId="0F1737B9" w14:textId="77777777" w:rsidR="008E6E5A" w:rsidRPr="00646B91" w:rsidRDefault="008E6E5A" w:rsidP="00646B91">
      <w:pPr>
        <w:pStyle w:val="Textoindependiente"/>
        <w:tabs>
          <w:tab w:val="left" w:pos="9214"/>
        </w:tabs>
        <w:spacing w:line="360" w:lineRule="auto"/>
        <w:ind w:left="851" w:right="758"/>
        <w:rPr>
          <w:rFonts w:ascii="Century Gothic" w:hAnsi="Century Gothic" w:cs="Tahoma"/>
          <w:bCs/>
          <w:i/>
          <w:sz w:val="22"/>
          <w:szCs w:val="22"/>
          <w:lang w:val="es-MX"/>
        </w:rPr>
      </w:pPr>
    </w:p>
    <w:p w14:paraId="59DD9FAB" w14:textId="2382EB40" w:rsidR="00EA4BE2" w:rsidRDefault="000872D3" w:rsidP="00646B91">
      <w:pPr>
        <w:spacing w:line="360" w:lineRule="auto"/>
        <w:jc w:val="both"/>
        <w:rPr>
          <w:rFonts w:ascii="Century Gothic" w:hAnsi="Century Gothic" w:cs="Arial"/>
        </w:rPr>
      </w:pPr>
      <w:r w:rsidRPr="00A22E51">
        <w:rPr>
          <w:rFonts w:ascii="Century Gothic" w:eastAsia="Arial Unicode MS" w:hAnsi="Century Gothic" w:cs="Arial"/>
          <w:b/>
        </w:rPr>
        <w:t xml:space="preserve">V.- </w:t>
      </w:r>
      <w:r w:rsidRPr="00A22E51">
        <w:rPr>
          <w:rFonts w:ascii="Century Gothic" w:hAnsi="Century Gothic" w:cs="Arial"/>
        </w:rPr>
        <w:t>Ahora bien, al entrar al estudio y análisis de la</w:t>
      </w:r>
      <w:r w:rsidR="00876D14">
        <w:rPr>
          <w:rFonts w:ascii="Century Gothic" w:hAnsi="Century Gothic" w:cs="Arial"/>
        </w:rPr>
        <w:t>s</w:t>
      </w:r>
      <w:r w:rsidRPr="00A22E51">
        <w:rPr>
          <w:rFonts w:ascii="Century Gothic" w:hAnsi="Century Gothic" w:cs="Arial"/>
        </w:rPr>
        <w:t xml:space="preserve"> iniciativa</w:t>
      </w:r>
      <w:r w:rsidR="00876D14">
        <w:rPr>
          <w:rFonts w:ascii="Century Gothic" w:hAnsi="Century Gothic" w:cs="Arial"/>
        </w:rPr>
        <w:t>s</w:t>
      </w:r>
      <w:r w:rsidRPr="00A22E51">
        <w:rPr>
          <w:rFonts w:ascii="Century Gothic" w:hAnsi="Century Gothic" w:cs="Arial"/>
        </w:rPr>
        <w:t>, quienes integra</w:t>
      </w:r>
      <w:r w:rsidR="007B5349">
        <w:rPr>
          <w:rFonts w:ascii="Century Gothic" w:hAnsi="Century Gothic" w:cs="Arial"/>
        </w:rPr>
        <w:t>mos esta Comisión, formulamos l</w:t>
      </w:r>
      <w:r w:rsidR="008E6E5A">
        <w:rPr>
          <w:rFonts w:ascii="Century Gothic" w:hAnsi="Century Gothic" w:cs="Arial"/>
        </w:rPr>
        <w:t>a</w:t>
      </w:r>
      <w:r w:rsidRPr="00A22E51">
        <w:rPr>
          <w:rFonts w:ascii="Century Gothic" w:hAnsi="Century Gothic" w:cs="Arial"/>
        </w:rPr>
        <w:t>s siguientes:</w:t>
      </w:r>
    </w:p>
    <w:p w14:paraId="56F51904" w14:textId="13CD981B" w:rsidR="008E6E5A" w:rsidRDefault="008E6E5A" w:rsidP="00646B91">
      <w:pPr>
        <w:spacing w:line="360" w:lineRule="auto"/>
        <w:jc w:val="both"/>
        <w:rPr>
          <w:rFonts w:ascii="Century Gothic" w:hAnsi="Century Gothic" w:cs="Arial"/>
        </w:rPr>
      </w:pPr>
    </w:p>
    <w:p w14:paraId="521A00EA" w14:textId="6394A4E1" w:rsidR="008E6E5A" w:rsidRPr="008E6E5A" w:rsidRDefault="008E6E5A" w:rsidP="008E6E5A">
      <w:pPr>
        <w:spacing w:line="360" w:lineRule="auto"/>
        <w:jc w:val="center"/>
        <w:rPr>
          <w:rFonts w:ascii="Century Gothic" w:hAnsi="Century Gothic" w:cs="Arial"/>
          <w:b/>
          <w:bCs/>
        </w:rPr>
      </w:pPr>
      <w:r w:rsidRPr="008E6E5A">
        <w:rPr>
          <w:rFonts w:ascii="Century Gothic" w:hAnsi="Century Gothic" w:cs="Arial"/>
          <w:b/>
          <w:bCs/>
        </w:rPr>
        <w:t>CONSIDERACIONES</w:t>
      </w:r>
    </w:p>
    <w:p w14:paraId="7FBBEA58" w14:textId="671A3637" w:rsidR="008E6E5A" w:rsidRDefault="008E6E5A" w:rsidP="00646B91">
      <w:pPr>
        <w:spacing w:line="360" w:lineRule="auto"/>
        <w:jc w:val="both"/>
        <w:rPr>
          <w:rFonts w:ascii="Century Gothic" w:hAnsi="Century Gothic" w:cs="Arial"/>
        </w:rPr>
      </w:pPr>
    </w:p>
    <w:p w14:paraId="19199191" w14:textId="77D82BCF" w:rsidR="008E6E5A" w:rsidRDefault="0035345D" w:rsidP="0035345D">
      <w:pPr>
        <w:spacing w:line="360" w:lineRule="auto"/>
        <w:jc w:val="both"/>
        <w:rPr>
          <w:rFonts w:ascii="Century Gothic" w:hAnsi="Century Gothic" w:cs="Arial"/>
        </w:rPr>
      </w:pPr>
      <w:bookmarkStart w:id="1" w:name="_Hlk17290114"/>
      <w:r w:rsidRPr="0035345D">
        <w:rPr>
          <w:rFonts w:ascii="Century Gothic" w:hAnsi="Century Gothic" w:cs="Arial"/>
          <w:b/>
        </w:rPr>
        <w:t>I.-</w:t>
      </w:r>
      <w:r w:rsidR="00002D72">
        <w:rPr>
          <w:rFonts w:ascii="Century Gothic" w:hAnsi="Century Gothic" w:cs="Arial"/>
        </w:rPr>
        <w:t xml:space="preserve"> </w:t>
      </w:r>
      <w:r w:rsidR="00002D72" w:rsidRPr="00002D72">
        <w:rPr>
          <w:rFonts w:ascii="Century Gothic" w:hAnsi="Century Gothic" w:cs="Arial"/>
        </w:rPr>
        <w:t>Al analizar las facultades competenciales de este Alto Cuerpo Colegiado, quienes integramos esta Comisión de Dictamen Legislativo, consideramos que se cuenta con las atribuciones necesarias para elabo</w:t>
      </w:r>
      <w:r w:rsidR="00002D72">
        <w:rPr>
          <w:rFonts w:ascii="Century Gothic" w:hAnsi="Century Gothic" w:cs="Arial"/>
        </w:rPr>
        <w:t>rar el dictamen correspondiente l</w:t>
      </w:r>
      <w:r w:rsidRPr="0035345D">
        <w:rPr>
          <w:rFonts w:ascii="Century Gothic" w:hAnsi="Century Gothic" w:cs="Arial"/>
        </w:rPr>
        <w:t xml:space="preserve">a iniciativa con carácter de punto de acuerdo, turnada a la Comisión de Seguridad Pública y Protección Civil, </w:t>
      </w:r>
      <w:r w:rsidR="008E6E5A">
        <w:rPr>
          <w:rFonts w:ascii="Century Gothic" w:hAnsi="Century Gothic" w:cs="Arial"/>
        </w:rPr>
        <w:t xml:space="preserve">registrada </w:t>
      </w:r>
      <w:r w:rsidRPr="0035345D">
        <w:rPr>
          <w:rFonts w:ascii="Century Gothic" w:hAnsi="Century Gothic" w:cs="Arial"/>
        </w:rPr>
        <w:t>con el número de asunto 1047, presentada por el Diputado Omar Bazán Flores</w:t>
      </w:r>
      <w:r w:rsidR="008E6E5A">
        <w:rPr>
          <w:rFonts w:ascii="Century Gothic" w:hAnsi="Century Gothic" w:cs="Arial"/>
        </w:rPr>
        <w:t>,</w:t>
      </w:r>
      <w:r w:rsidRPr="0035345D">
        <w:rPr>
          <w:rFonts w:ascii="Century Gothic" w:hAnsi="Century Gothic" w:cs="Arial"/>
        </w:rPr>
        <w:t xml:space="preserve"> tiene como finalidad exhortar al Presidente Municipal de Hidalgo del Parral, Chihuahua, a </w:t>
      </w:r>
      <w:r w:rsidR="00370685">
        <w:rPr>
          <w:rFonts w:ascii="Century Gothic" w:hAnsi="Century Gothic" w:cs="Arial"/>
        </w:rPr>
        <w:t>efecto</w:t>
      </w:r>
      <w:r w:rsidRPr="0035345D">
        <w:rPr>
          <w:rFonts w:ascii="Century Gothic" w:hAnsi="Century Gothic" w:cs="Arial"/>
        </w:rPr>
        <w:t xml:space="preserve"> de </w:t>
      </w:r>
      <w:r w:rsidR="008E6E5A">
        <w:rPr>
          <w:rFonts w:ascii="Century Gothic" w:hAnsi="Century Gothic" w:cs="Arial"/>
        </w:rPr>
        <w:t xml:space="preserve">que informe </w:t>
      </w:r>
      <w:r w:rsidRPr="0035345D">
        <w:rPr>
          <w:rFonts w:ascii="Century Gothic" w:hAnsi="Century Gothic" w:cs="Arial"/>
        </w:rPr>
        <w:t>y precis</w:t>
      </w:r>
      <w:r w:rsidR="008E6E5A">
        <w:rPr>
          <w:rFonts w:ascii="Century Gothic" w:hAnsi="Century Gothic" w:cs="Arial"/>
        </w:rPr>
        <w:t>e</w:t>
      </w:r>
      <w:r w:rsidRPr="0035345D">
        <w:rPr>
          <w:rFonts w:ascii="Century Gothic" w:hAnsi="Century Gothic" w:cs="Arial"/>
        </w:rPr>
        <w:t xml:space="preserve"> sobre las medidas que su administración está tomando en relación con los niveles de confianza para las personas integrantes de la corporación de la Dirección de Seguridad Pública Municipal, debido a la existencia de casos de policías que han sido vinculados a proceso por la posible comisión de delitos.</w:t>
      </w:r>
    </w:p>
    <w:p w14:paraId="3E02621F" w14:textId="3EA9F49A" w:rsidR="0035345D" w:rsidRPr="0035345D" w:rsidRDefault="0035345D" w:rsidP="0035345D">
      <w:pPr>
        <w:spacing w:line="360" w:lineRule="auto"/>
        <w:jc w:val="both"/>
        <w:rPr>
          <w:rFonts w:ascii="Century Gothic" w:hAnsi="Century Gothic" w:cs="Arial"/>
        </w:rPr>
      </w:pPr>
      <w:r w:rsidRPr="0035345D">
        <w:rPr>
          <w:rFonts w:ascii="Century Gothic" w:hAnsi="Century Gothic" w:cs="Arial"/>
        </w:rPr>
        <w:t xml:space="preserve"> </w:t>
      </w:r>
    </w:p>
    <w:p w14:paraId="7C7B17C0" w14:textId="0504AAEF" w:rsidR="0035345D" w:rsidRDefault="0035345D" w:rsidP="0035345D">
      <w:pPr>
        <w:spacing w:line="360" w:lineRule="auto"/>
        <w:jc w:val="both"/>
        <w:rPr>
          <w:rFonts w:ascii="Century Gothic" w:hAnsi="Century Gothic" w:cs="Arial"/>
        </w:rPr>
      </w:pPr>
      <w:r w:rsidRPr="0035345D">
        <w:rPr>
          <w:rFonts w:ascii="Century Gothic" w:hAnsi="Century Gothic" w:cs="Arial"/>
        </w:rPr>
        <w:t xml:space="preserve">El legislador respalda dicha </w:t>
      </w:r>
      <w:r w:rsidR="008E6E5A">
        <w:rPr>
          <w:rFonts w:ascii="Century Gothic" w:hAnsi="Century Gothic" w:cs="Arial"/>
        </w:rPr>
        <w:t>petición</w:t>
      </w:r>
      <w:r w:rsidRPr="0035345D">
        <w:rPr>
          <w:rFonts w:ascii="Century Gothic" w:hAnsi="Century Gothic" w:cs="Arial"/>
        </w:rPr>
        <w:t xml:space="preserve"> en la posible infiltración del crimen organizado en los mandos policiales, situación que </w:t>
      </w:r>
      <w:r w:rsidR="008E6E5A">
        <w:rPr>
          <w:rFonts w:ascii="Century Gothic" w:hAnsi="Century Gothic" w:cs="Arial"/>
        </w:rPr>
        <w:t>dificulta</w:t>
      </w:r>
      <w:r w:rsidRPr="0035345D">
        <w:rPr>
          <w:rFonts w:ascii="Century Gothic" w:hAnsi="Century Gothic" w:cs="Arial"/>
        </w:rPr>
        <w:t xml:space="preserve"> la aplicación de la justicia y genera una manipulación de las funciones del organismo, por parte de los primeros.</w:t>
      </w:r>
    </w:p>
    <w:p w14:paraId="1F1E35AB" w14:textId="77777777" w:rsidR="008E6E5A" w:rsidRPr="0035345D" w:rsidRDefault="008E6E5A" w:rsidP="0035345D">
      <w:pPr>
        <w:spacing w:line="360" w:lineRule="auto"/>
        <w:jc w:val="both"/>
        <w:rPr>
          <w:rFonts w:ascii="Century Gothic" w:hAnsi="Century Gothic" w:cs="Arial"/>
        </w:rPr>
      </w:pPr>
    </w:p>
    <w:p w14:paraId="194B0E73" w14:textId="6D4F551D" w:rsidR="0035345D" w:rsidRDefault="00471DEB" w:rsidP="0035345D">
      <w:pPr>
        <w:spacing w:line="360" w:lineRule="auto"/>
        <w:jc w:val="both"/>
        <w:rPr>
          <w:rFonts w:ascii="Century Gothic" w:hAnsi="Century Gothic" w:cs="Arial"/>
        </w:rPr>
      </w:pPr>
      <w:r>
        <w:rPr>
          <w:rFonts w:ascii="Century Gothic" w:hAnsi="Century Gothic" w:cs="Arial"/>
        </w:rPr>
        <w:t>En relación</w:t>
      </w:r>
      <w:r w:rsidR="0035345D" w:rsidRPr="0035345D">
        <w:rPr>
          <w:rFonts w:ascii="Century Gothic" w:hAnsi="Century Gothic" w:cs="Arial"/>
        </w:rPr>
        <w:t xml:space="preserve"> con lo anterior, hace alusión a los eventos </w:t>
      </w:r>
      <w:r>
        <w:rPr>
          <w:rFonts w:ascii="Century Gothic" w:hAnsi="Century Gothic" w:cs="Arial"/>
        </w:rPr>
        <w:t>ocurridos</w:t>
      </w:r>
      <w:r w:rsidR="0035345D" w:rsidRPr="0035345D">
        <w:rPr>
          <w:rFonts w:ascii="Century Gothic" w:hAnsi="Century Gothic" w:cs="Arial"/>
        </w:rPr>
        <w:t xml:space="preserve"> en la ciudad de Hidalgo del Parral, Chihuahua, donde </w:t>
      </w:r>
      <w:r>
        <w:rPr>
          <w:rFonts w:ascii="Century Gothic" w:hAnsi="Century Gothic" w:cs="Arial"/>
        </w:rPr>
        <w:t>se vincularon a proceso</w:t>
      </w:r>
      <w:r w:rsidR="0035345D" w:rsidRPr="0035345D">
        <w:rPr>
          <w:rFonts w:ascii="Century Gothic" w:hAnsi="Century Gothic" w:cs="Arial"/>
        </w:rPr>
        <w:t xml:space="preserve"> a varios agentes municipales con la desaparición forzada de enfermeros y enfermeras, </w:t>
      </w:r>
      <w:r>
        <w:rPr>
          <w:rFonts w:ascii="Century Gothic" w:hAnsi="Century Gothic" w:cs="Arial"/>
        </w:rPr>
        <w:t xml:space="preserve">presumiéndose </w:t>
      </w:r>
      <w:r w:rsidR="0035345D" w:rsidRPr="0035345D">
        <w:rPr>
          <w:rFonts w:ascii="Century Gothic" w:hAnsi="Century Gothic" w:cs="Arial"/>
        </w:rPr>
        <w:t xml:space="preserve">vínculos </w:t>
      </w:r>
      <w:r>
        <w:rPr>
          <w:rFonts w:ascii="Century Gothic" w:hAnsi="Century Gothic" w:cs="Arial"/>
        </w:rPr>
        <w:t xml:space="preserve">entre los agentes </w:t>
      </w:r>
      <w:r w:rsidR="0035345D" w:rsidRPr="0035345D">
        <w:rPr>
          <w:rFonts w:ascii="Century Gothic" w:hAnsi="Century Gothic" w:cs="Arial"/>
        </w:rPr>
        <w:t xml:space="preserve">con una asociación de trata de </w:t>
      </w:r>
      <w:r w:rsidR="009D12D2">
        <w:rPr>
          <w:rFonts w:ascii="Century Gothic" w:hAnsi="Century Gothic" w:cs="Arial"/>
        </w:rPr>
        <w:t>personas</w:t>
      </w:r>
      <w:r w:rsidR="0035345D" w:rsidRPr="0035345D">
        <w:rPr>
          <w:rFonts w:ascii="Century Gothic" w:hAnsi="Century Gothic" w:cs="Arial"/>
        </w:rPr>
        <w:t>.</w:t>
      </w:r>
    </w:p>
    <w:p w14:paraId="3ED72B42" w14:textId="77777777" w:rsidR="005069DA" w:rsidRPr="0035345D" w:rsidRDefault="005069DA" w:rsidP="0035345D">
      <w:pPr>
        <w:spacing w:line="360" w:lineRule="auto"/>
        <w:jc w:val="both"/>
        <w:rPr>
          <w:rFonts w:ascii="Century Gothic" w:hAnsi="Century Gothic" w:cs="Arial"/>
        </w:rPr>
      </w:pPr>
    </w:p>
    <w:p w14:paraId="6F760241" w14:textId="1DD03247" w:rsidR="0035345D" w:rsidRDefault="0035345D" w:rsidP="0035345D">
      <w:pPr>
        <w:spacing w:line="360" w:lineRule="auto"/>
        <w:jc w:val="both"/>
        <w:rPr>
          <w:rFonts w:ascii="Century Gothic" w:hAnsi="Century Gothic" w:cs="Arial"/>
        </w:rPr>
      </w:pPr>
      <w:r w:rsidRPr="0035345D">
        <w:rPr>
          <w:rFonts w:ascii="Century Gothic" w:hAnsi="Century Gothic" w:cs="Arial"/>
        </w:rPr>
        <w:t xml:space="preserve">Es por eso, que propone especial atención a los esfuerzos relacionados con la medición de los niveles de confianza, métodos importantes para la selección y permanencia de las personas </w:t>
      </w:r>
      <w:r w:rsidR="008E6E5A">
        <w:rPr>
          <w:rFonts w:ascii="Century Gothic" w:hAnsi="Century Gothic" w:cs="Arial"/>
        </w:rPr>
        <w:t xml:space="preserve">que integran </w:t>
      </w:r>
      <w:r w:rsidRPr="0035345D">
        <w:rPr>
          <w:rFonts w:ascii="Century Gothic" w:hAnsi="Century Gothic" w:cs="Arial"/>
        </w:rPr>
        <w:t>la Dirección de Seguridad Pública Municipal.</w:t>
      </w:r>
    </w:p>
    <w:p w14:paraId="57258982" w14:textId="77777777" w:rsidR="008E6E5A" w:rsidRPr="0035345D" w:rsidRDefault="008E6E5A" w:rsidP="0035345D">
      <w:pPr>
        <w:spacing w:line="360" w:lineRule="auto"/>
        <w:jc w:val="both"/>
        <w:rPr>
          <w:rFonts w:ascii="Century Gothic" w:hAnsi="Century Gothic" w:cs="Arial"/>
        </w:rPr>
      </w:pPr>
    </w:p>
    <w:p w14:paraId="4873C562" w14:textId="4F4C8A8D" w:rsidR="00445180" w:rsidRDefault="0035345D" w:rsidP="0035345D">
      <w:pPr>
        <w:spacing w:line="360" w:lineRule="auto"/>
        <w:jc w:val="both"/>
        <w:rPr>
          <w:rFonts w:ascii="Century Gothic" w:hAnsi="Century Gothic" w:cs="Arial"/>
        </w:rPr>
      </w:pPr>
      <w:r w:rsidRPr="0035345D">
        <w:rPr>
          <w:rFonts w:ascii="Century Gothic" w:hAnsi="Century Gothic" w:cs="Arial"/>
          <w:b/>
          <w:bCs/>
        </w:rPr>
        <w:t xml:space="preserve">II. </w:t>
      </w:r>
      <w:r w:rsidRPr="0035345D">
        <w:rPr>
          <w:rFonts w:ascii="Century Gothic" w:hAnsi="Century Gothic" w:cs="Arial"/>
        </w:rPr>
        <w:t>Exhortar</w:t>
      </w:r>
      <w:r w:rsidR="008E6E5A">
        <w:rPr>
          <w:rFonts w:ascii="Century Gothic" w:hAnsi="Century Gothic" w:cs="Arial"/>
        </w:rPr>
        <w:t xml:space="preserve"> para que se informe </w:t>
      </w:r>
      <w:r w:rsidRPr="0035345D">
        <w:rPr>
          <w:rFonts w:ascii="Century Gothic" w:hAnsi="Century Gothic" w:cs="Arial"/>
        </w:rPr>
        <w:t>las medidas de selección</w:t>
      </w:r>
      <w:r w:rsidR="00445180">
        <w:rPr>
          <w:rFonts w:ascii="Century Gothic" w:hAnsi="Century Gothic" w:cs="Arial"/>
        </w:rPr>
        <w:t>,</w:t>
      </w:r>
      <w:r w:rsidRPr="0035345D">
        <w:rPr>
          <w:rFonts w:ascii="Century Gothic" w:hAnsi="Century Gothic" w:cs="Arial"/>
        </w:rPr>
        <w:t xml:space="preserve"> es adentrarnos a dos procedimientos importantes: </w:t>
      </w:r>
      <w:r w:rsidR="00370685">
        <w:rPr>
          <w:rFonts w:ascii="Century Gothic" w:hAnsi="Century Gothic" w:cs="Arial"/>
        </w:rPr>
        <w:t>e</w:t>
      </w:r>
      <w:r w:rsidRPr="0035345D">
        <w:rPr>
          <w:rFonts w:ascii="Century Gothic" w:hAnsi="Century Gothic" w:cs="Arial"/>
        </w:rPr>
        <w:t xml:space="preserve">l de </w:t>
      </w:r>
      <w:r w:rsidR="00445180">
        <w:rPr>
          <w:rFonts w:ascii="Century Gothic" w:hAnsi="Century Gothic" w:cs="Arial"/>
        </w:rPr>
        <w:t>i</w:t>
      </w:r>
      <w:r w:rsidRPr="0035345D">
        <w:rPr>
          <w:rFonts w:ascii="Century Gothic" w:hAnsi="Century Gothic" w:cs="Arial"/>
        </w:rPr>
        <w:t xml:space="preserve">ngreso y </w:t>
      </w:r>
      <w:r w:rsidR="00445180">
        <w:rPr>
          <w:rFonts w:ascii="Century Gothic" w:hAnsi="Century Gothic" w:cs="Arial"/>
        </w:rPr>
        <w:t>p</w:t>
      </w:r>
      <w:r w:rsidRPr="0035345D">
        <w:rPr>
          <w:rFonts w:ascii="Century Gothic" w:hAnsi="Century Gothic" w:cs="Arial"/>
        </w:rPr>
        <w:t>ermanencia</w:t>
      </w:r>
      <w:r w:rsidR="00445180">
        <w:rPr>
          <w:rFonts w:ascii="Century Gothic" w:hAnsi="Century Gothic" w:cs="Arial"/>
        </w:rPr>
        <w:t>;</w:t>
      </w:r>
      <w:r w:rsidRPr="0035345D">
        <w:rPr>
          <w:rFonts w:ascii="Century Gothic" w:hAnsi="Century Gothic" w:cs="Arial"/>
        </w:rPr>
        <w:t xml:space="preserve"> </w:t>
      </w:r>
      <w:r w:rsidR="00445180">
        <w:rPr>
          <w:rFonts w:ascii="Century Gothic" w:hAnsi="Century Gothic" w:cs="Arial"/>
        </w:rPr>
        <w:t xml:space="preserve">en cuanto al primero, de acuerdo con lo estipulado por </w:t>
      </w:r>
      <w:r w:rsidRPr="0035345D">
        <w:rPr>
          <w:rFonts w:ascii="Century Gothic" w:hAnsi="Century Gothic" w:cs="Arial"/>
        </w:rPr>
        <w:t xml:space="preserve">el artículo 60 fracción VII de la Ley del Sistema Estatal de Seguridad Pública, </w:t>
      </w:r>
      <w:r w:rsidR="00445180">
        <w:rPr>
          <w:rFonts w:ascii="Century Gothic" w:hAnsi="Century Gothic" w:cs="Arial"/>
        </w:rPr>
        <w:t xml:space="preserve">para poder ingresar a la institución de seguridad pública, como requisito </w:t>
      </w:r>
      <w:r w:rsidR="00445180" w:rsidRPr="00445180">
        <w:rPr>
          <w:rFonts w:ascii="Century Gothic" w:hAnsi="Century Gothic" w:cs="Arial"/>
          <w:i/>
          <w:iCs/>
        </w:rPr>
        <w:t>sine qua non</w:t>
      </w:r>
      <w:r w:rsidR="00445180">
        <w:rPr>
          <w:rFonts w:ascii="Century Gothic" w:hAnsi="Century Gothic" w:cs="Arial"/>
        </w:rPr>
        <w:t xml:space="preserve"> </w:t>
      </w:r>
      <w:r w:rsidRPr="0035345D">
        <w:rPr>
          <w:rFonts w:ascii="Century Gothic" w:hAnsi="Century Gothic" w:cs="Arial"/>
        </w:rPr>
        <w:t>obliga a</w:t>
      </w:r>
      <w:r w:rsidR="00445180">
        <w:rPr>
          <w:rFonts w:ascii="Century Gothic" w:hAnsi="Century Gothic" w:cs="Arial"/>
        </w:rPr>
        <w:t>l aspirante a</w:t>
      </w:r>
      <w:r w:rsidRPr="0035345D">
        <w:rPr>
          <w:rFonts w:ascii="Century Gothic" w:hAnsi="Century Gothic" w:cs="Arial"/>
        </w:rPr>
        <w:t xml:space="preserve"> “</w:t>
      </w:r>
      <w:r w:rsidR="00445180">
        <w:rPr>
          <w:rFonts w:ascii="Century Gothic" w:hAnsi="Century Gothic" w:cs="Arial"/>
        </w:rPr>
        <w:t>S</w:t>
      </w:r>
      <w:r w:rsidRPr="0035345D">
        <w:rPr>
          <w:rFonts w:ascii="Century Gothic" w:hAnsi="Century Gothic" w:cs="Arial"/>
        </w:rPr>
        <w:t xml:space="preserve">ometerse </w:t>
      </w:r>
      <w:r w:rsidR="00471DEB">
        <w:rPr>
          <w:rFonts w:ascii="Century Gothic" w:hAnsi="Century Gothic" w:cs="Arial"/>
        </w:rPr>
        <w:t>así como</w:t>
      </w:r>
      <w:r w:rsidRPr="0035345D">
        <w:rPr>
          <w:rFonts w:ascii="Century Gothic" w:hAnsi="Century Gothic" w:cs="Arial"/>
        </w:rPr>
        <w:t xml:space="preserve"> aprobar las evaluaciones de control de confianza previstas en esta Ley.”</w:t>
      </w:r>
      <w:r w:rsidR="00445180">
        <w:rPr>
          <w:rFonts w:ascii="Century Gothic" w:hAnsi="Century Gothic" w:cs="Arial"/>
        </w:rPr>
        <w:t>.</w:t>
      </w:r>
      <w:r w:rsidRPr="0035345D">
        <w:rPr>
          <w:rFonts w:ascii="Century Gothic" w:hAnsi="Century Gothic" w:cs="Arial"/>
        </w:rPr>
        <w:t xml:space="preserve"> </w:t>
      </w:r>
    </w:p>
    <w:p w14:paraId="1801B4F0" w14:textId="77777777" w:rsidR="00445180" w:rsidRDefault="00445180" w:rsidP="0035345D">
      <w:pPr>
        <w:spacing w:line="360" w:lineRule="auto"/>
        <w:jc w:val="both"/>
        <w:rPr>
          <w:rFonts w:ascii="Century Gothic" w:hAnsi="Century Gothic" w:cs="Arial"/>
        </w:rPr>
      </w:pPr>
    </w:p>
    <w:p w14:paraId="795E579B" w14:textId="689D61E5" w:rsidR="00014AF5" w:rsidRDefault="0035345D" w:rsidP="0035345D">
      <w:pPr>
        <w:spacing w:line="360" w:lineRule="auto"/>
        <w:jc w:val="both"/>
        <w:rPr>
          <w:rFonts w:ascii="Century Gothic" w:hAnsi="Century Gothic" w:cs="Arial"/>
        </w:rPr>
      </w:pPr>
      <w:r w:rsidRPr="0035345D">
        <w:rPr>
          <w:rFonts w:ascii="Century Gothic" w:hAnsi="Century Gothic" w:cs="Arial"/>
        </w:rPr>
        <w:t>Como requisito de permanencia</w:t>
      </w:r>
      <w:r w:rsidR="00445180">
        <w:rPr>
          <w:rFonts w:ascii="Century Gothic" w:hAnsi="Century Gothic" w:cs="Arial"/>
        </w:rPr>
        <w:t>,</w:t>
      </w:r>
      <w:r w:rsidRPr="0035345D">
        <w:rPr>
          <w:rFonts w:ascii="Century Gothic" w:hAnsi="Century Gothic" w:cs="Arial"/>
        </w:rPr>
        <w:t xml:space="preserve"> para las personas integrantes de los órganos de seguridad</w:t>
      </w:r>
      <w:r w:rsidR="00014AF5">
        <w:rPr>
          <w:rFonts w:ascii="Century Gothic" w:hAnsi="Century Gothic" w:cs="Arial"/>
        </w:rPr>
        <w:t xml:space="preserve"> pública, con fundamento en el artículo </w:t>
      </w:r>
      <w:r w:rsidR="00014AF5" w:rsidRPr="0035345D">
        <w:rPr>
          <w:rFonts w:ascii="Century Gothic" w:hAnsi="Century Gothic" w:cs="Arial"/>
        </w:rPr>
        <w:t>112 fracción V</w:t>
      </w:r>
      <w:r w:rsidR="00014AF5">
        <w:rPr>
          <w:rFonts w:ascii="Century Gothic" w:hAnsi="Century Gothic" w:cs="Arial"/>
        </w:rPr>
        <w:t>,</w:t>
      </w:r>
      <w:r w:rsidR="00014AF5" w:rsidRPr="0035345D">
        <w:rPr>
          <w:rFonts w:ascii="Century Gothic" w:hAnsi="Century Gothic" w:cs="Arial"/>
        </w:rPr>
        <w:t xml:space="preserve"> del mismo ordenamiento jurídico</w:t>
      </w:r>
      <w:r w:rsidR="00014AF5">
        <w:rPr>
          <w:rFonts w:ascii="Century Gothic" w:hAnsi="Century Gothic" w:cs="Arial"/>
        </w:rPr>
        <w:t xml:space="preserve">, estas deben de </w:t>
      </w:r>
      <w:r w:rsidR="00014AF5" w:rsidRPr="0035345D">
        <w:rPr>
          <w:rFonts w:ascii="Century Gothic" w:hAnsi="Century Gothic" w:cs="Arial"/>
        </w:rPr>
        <w:t>“Aprobar los procesos de evaluación de control de confianza.”</w:t>
      </w:r>
      <w:r w:rsidR="00014AF5">
        <w:rPr>
          <w:rFonts w:ascii="Century Gothic" w:hAnsi="Century Gothic" w:cs="Arial"/>
        </w:rPr>
        <w:t>.</w:t>
      </w:r>
    </w:p>
    <w:p w14:paraId="2E89BE80" w14:textId="77777777" w:rsidR="00014AF5" w:rsidRDefault="00014AF5" w:rsidP="0035345D">
      <w:pPr>
        <w:spacing w:line="360" w:lineRule="auto"/>
        <w:jc w:val="both"/>
        <w:rPr>
          <w:rFonts w:ascii="Century Gothic" w:hAnsi="Century Gothic" w:cs="Arial"/>
        </w:rPr>
      </w:pPr>
    </w:p>
    <w:p w14:paraId="017F6027" w14:textId="49BC1CFC" w:rsidR="00A90833" w:rsidRDefault="0035345D" w:rsidP="0035345D">
      <w:pPr>
        <w:spacing w:line="360" w:lineRule="auto"/>
        <w:jc w:val="both"/>
        <w:rPr>
          <w:rFonts w:ascii="Century Gothic" w:hAnsi="Century Gothic" w:cs="Arial"/>
        </w:rPr>
      </w:pPr>
      <w:r w:rsidRPr="0035345D">
        <w:rPr>
          <w:rFonts w:ascii="Century Gothic" w:hAnsi="Century Gothic" w:cs="Arial"/>
        </w:rPr>
        <w:t>Dichas evaluaciones son realizadas</w:t>
      </w:r>
      <w:r w:rsidR="00471DEB">
        <w:rPr>
          <w:rFonts w:ascii="Century Gothic" w:hAnsi="Century Gothic" w:cs="Arial"/>
        </w:rPr>
        <w:t xml:space="preserve"> en</w:t>
      </w:r>
      <w:r w:rsidRPr="0035345D">
        <w:rPr>
          <w:rFonts w:ascii="Century Gothic" w:hAnsi="Century Gothic" w:cs="Arial"/>
        </w:rPr>
        <w:t xml:space="preserve"> el Centro Estatal</w:t>
      </w:r>
      <w:r w:rsidR="00A90833">
        <w:rPr>
          <w:rFonts w:ascii="Century Gothic" w:hAnsi="Century Gothic" w:cs="Arial"/>
        </w:rPr>
        <w:t>, mismo que</w:t>
      </w:r>
      <w:r w:rsidRPr="0035345D">
        <w:rPr>
          <w:rFonts w:ascii="Century Gothic" w:hAnsi="Century Gothic" w:cs="Arial"/>
        </w:rPr>
        <w:t xml:space="preserve"> de acuerdo al </w:t>
      </w:r>
      <w:r w:rsidR="00A90833">
        <w:rPr>
          <w:rFonts w:ascii="Century Gothic" w:hAnsi="Century Gothic" w:cs="Arial"/>
        </w:rPr>
        <w:t xml:space="preserve">artículo </w:t>
      </w:r>
      <w:r w:rsidRPr="0035345D">
        <w:rPr>
          <w:rFonts w:ascii="Century Gothic" w:hAnsi="Century Gothic" w:cs="Arial"/>
        </w:rPr>
        <w:t xml:space="preserve">120 de la </w:t>
      </w:r>
      <w:r w:rsidR="00A90833">
        <w:rPr>
          <w:rFonts w:ascii="Century Gothic" w:hAnsi="Century Gothic" w:cs="Arial"/>
        </w:rPr>
        <w:t>citada</w:t>
      </w:r>
      <w:r w:rsidR="00370685">
        <w:rPr>
          <w:rFonts w:ascii="Century Gothic" w:hAnsi="Century Gothic" w:cs="Arial"/>
        </w:rPr>
        <w:t xml:space="preserve"> L</w:t>
      </w:r>
      <w:r w:rsidRPr="0035345D">
        <w:rPr>
          <w:rFonts w:ascii="Century Gothic" w:hAnsi="Century Gothic" w:cs="Arial"/>
        </w:rPr>
        <w:t xml:space="preserve">ey, es el órgano responsable de dirigir, coordinar, operar y calificar los procesos de </w:t>
      </w:r>
      <w:r w:rsidR="00471DEB">
        <w:rPr>
          <w:rFonts w:ascii="Century Gothic" w:hAnsi="Century Gothic" w:cs="Arial"/>
        </w:rPr>
        <w:t>evaluación de los aspirantes e i</w:t>
      </w:r>
      <w:r w:rsidRPr="0035345D">
        <w:rPr>
          <w:rFonts w:ascii="Century Gothic" w:hAnsi="Century Gothic" w:cs="Arial"/>
        </w:rPr>
        <w:t xml:space="preserve">ntegrantes de las Instituciones de Seguridad Pública, así como comprobar el cumplimiento de los perfiles físicos, médicos, éticos, socioeconómicos, de personalidad y demás que establezcan las disposiciones legales aplicables emitiendo, en su caso, los </w:t>
      </w:r>
      <w:r w:rsidR="00A90833">
        <w:rPr>
          <w:rFonts w:ascii="Century Gothic" w:hAnsi="Century Gothic" w:cs="Arial"/>
        </w:rPr>
        <w:t>c</w:t>
      </w:r>
      <w:r w:rsidRPr="0035345D">
        <w:rPr>
          <w:rFonts w:ascii="Century Gothic" w:hAnsi="Century Gothic" w:cs="Arial"/>
        </w:rPr>
        <w:t>ertificados correspondientes. Todo lo anterior lo materializan con dos objetivos claros, acorde a lo establecido en el</w:t>
      </w:r>
      <w:r w:rsidR="00A90833">
        <w:rPr>
          <w:rFonts w:ascii="Century Gothic" w:hAnsi="Century Gothic" w:cs="Arial"/>
        </w:rPr>
        <w:t xml:space="preserve"> artículo</w:t>
      </w:r>
      <w:r w:rsidRPr="0035345D">
        <w:rPr>
          <w:rFonts w:ascii="Century Gothic" w:hAnsi="Century Gothic" w:cs="Arial"/>
        </w:rPr>
        <w:t xml:space="preserve"> 123</w:t>
      </w:r>
      <w:r w:rsidR="00A90833">
        <w:rPr>
          <w:rFonts w:ascii="Century Gothic" w:hAnsi="Century Gothic" w:cs="Arial"/>
        </w:rPr>
        <w:t>, del cuerpo normativo multicitado, que es</w:t>
      </w:r>
      <w:r w:rsidRPr="0035345D">
        <w:rPr>
          <w:rFonts w:ascii="Century Gothic" w:hAnsi="Century Gothic" w:cs="Arial"/>
        </w:rPr>
        <w:t xml:space="preserve"> el de </w:t>
      </w:r>
      <w:r w:rsidR="00A90833">
        <w:rPr>
          <w:rFonts w:ascii="Century Gothic" w:hAnsi="Century Gothic" w:cs="Arial"/>
        </w:rPr>
        <w:t>s</w:t>
      </w:r>
      <w:r w:rsidRPr="0035345D">
        <w:rPr>
          <w:rFonts w:ascii="Century Gothic" w:hAnsi="Century Gothic" w:cs="Arial"/>
        </w:rPr>
        <w:t xml:space="preserve">eleccionar a los aspirantes o candidatos para nuevo ingreso que se consideren idóneos para integrarse a las </w:t>
      </w:r>
      <w:r w:rsidR="00A90833">
        <w:rPr>
          <w:rFonts w:ascii="Century Gothic" w:hAnsi="Century Gothic" w:cs="Arial"/>
        </w:rPr>
        <w:t>i</w:t>
      </w:r>
      <w:r w:rsidRPr="0035345D">
        <w:rPr>
          <w:rFonts w:ascii="Century Gothic" w:hAnsi="Century Gothic" w:cs="Arial"/>
        </w:rPr>
        <w:t xml:space="preserve">nstituciones de </w:t>
      </w:r>
      <w:r w:rsidR="00A90833">
        <w:rPr>
          <w:rFonts w:ascii="Century Gothic" w:hAnsi="Century Gothic" w:cs="Arial"/>
        </w:rPr>
        <w:t>s</w:t>
      </w:r>
      <w:r w:rsidRPr="0035345D">
        <w:rPr>
          <w:rFonts w:ascii="Century Gothic" w:hAnsi="Century Gothic" w:cs="Arial"/>
        </w:rPr>
        <w:t xml:space="preserve">eguridad </w:t>
      </w:r>
      <w:r w:rsidR="00A90833">
        <w:rPr>
          <w:rFonts w:ascii="Century Gothic" w:hAnsi="Century Gothic" w:cs="Arial"/>
        </w:rPr>
        <w:t>p</w:t>
      </w:r>
      <w:r w:rsidRPr="0035345D">
        <w:rPr>
          <w:rFonts w:ascii="Century Gothic" w:hAnsi="Century Gothic" w:cs="Arial"/>
        </w:rPr>
        <w:t>ública, conforme a los perfiles de puesto aprobados por las instancias competentes</w:t>
      </w:r>
      <w:r w:rsidR="00A90833">
        <w:rPr>
          <w:rFonts w:ascii="Century Gothic" w:hAnsi="Century Gothic" w:cs="Arial"/>
        </w:rPr>
        <w:t>,</w:t>
      </w:r>
      <w:r w:rsidRPr="0035345D">
        <w:rPr>
          <w:rFonts w:ascii="Century Gothic" w:hAnsi="Century Gothic" w:cs="Arial"/>
        </w:rPr>
        <w:t xml:space="preserve"> y el de </w:t>
      </w:r>
      <w:r w:rsidR="00A90833">
        <w:rPr>
          <w:rFonts w:ascii="Century Gothic" w:hAnsi="Century Gothic" w:cs="Arial"/>
        </w:rPr>
        <w:t>a</w:t>
      </w:r>
      <w:r w:rsidRPr="0035345D">
        <w:rPr>
          <w:rFonts w:ascii="Century Gothic" w:hAnsi="Century Gothic" w:cs="Arial"/>
        </w:rPr>
        <w:t>segurar el cumplimiento constante de los requisitos de permanencia establecidos en la Ley General</w:t>
      </w:r>
      <w:r w:rsidR="00A90833">
        <w:rPr>
          <w:rFonts w:ascii="Century Gothic" w:hAnsi="Century Gothic" w:cs="Arial"/>
        </w:rPr>
        <w:t xml:space="preserve"> del Sistema Nacional de Seguridad Pública</w:t>
      </w:r>
      <w:r w:rsidRPr="0035345D">
        <w:rPr>
          <w:rFonts w:ascii="Century Gothic" w:hAnsi="Century Gothic" w:cs="Arial"/>
        </w:rPr>
        <w:t xml:space="preserve">, </w:t>
      </w:r>
      <w:r w:rsidR="00A90833">
        <w:rPr>
          <w:rFonts w:ascii="Century Gothic" w:hAnsi="Century Gothic" w:cs="Arial"/>
        </w:rPr>
        <w:t xml:space="preserve">su correlativa ley estatal </w:t>
      </w:r>
      <w:r w:rsidRPr="0035345D">
        <w:rPr>
          <w:rFonts w:ascii="Century Gothic" w:hAnsi="Century Gothic" w:cs="Arial"/>
        </w:rPr>
        <w:t xml:space="preserve">y demás disposiciones aplicables. </w:t>
      </w:r>
    </w:p>
    <w:p w14:paraId="064A02EE" w14:textId="77777777" w:rsidR="00A90833" w:rsidRDefault="00A90833" w:rsidP="0035345D">
      <w:pPr>
        <w:spacing w:line="360" w:lineRule="auto"/>
        <w:jc w:val="both"/>
        <w:rPr>
          <w:rFonts w:ascii="Century Gothic" w:hAnsi="Century Gothic" w:cs="Arial"/>
        </w:rPr>
      </w:pPr>
    </w:p>
    <w:p w14:paraId="1D416576" w14:textId="67A1DE54" w:rsidR="0035345D" w:rsidRDefault="0035345D" w:rsidP="0035345D">
      <w:pPr>
        <w:spacing w:line="360" w:lineRule="auto"/>
        <w:jc w:val="both"/>
        <w:rPr>
          <w:rFonts w:ascii="Century Gothic" w:hAnsi="Century Gothic" w:cs="Arial"/>
        </w:rPr>
      </w:pPr>
      <w:r w:rsidRPr="0035345D">
        <w:rPr>
          <w:rFonts w:ascii="Century Gothic" w:hAnsi="Century Gothic" w:cs="Arial"/>
        </w:rPr>
        <w:t>Dicha evaluación d</w:t>
      </w:r>
      <w:r w:rsidR="00A90833">
        <w:rPr>
          <w:rFonts w:ascii="Century Gothic" w:hAnsi="Century Gothic" w:cs="Arial"/>
        </w:rPr>
        <w:t>ota de</w:t>
      </w:r>
      <w:r w:rsidRPr="0035345D">
        <w:rPr>
          <w:rFonts w:ascii="Century Gothic" w:hAnsi="Century Gothic" w:cs="Arial"/>
        </w:rPr>
        <w:t xml:space="preserve"> herramientas a la Comisión del Servicio Profesional de Carrera, Honor y Justicia</w:t>
      </w:r>
      <w:r w:rsidR="00A90833">
        <w:rPr>
          <w:rFonts w:ascii="Century Gothic" w:hAnsi="Century Gothic" w:cs="Arial"/>
        </w:rPr>
        <w:t xml:space="preserve"> de cada institución policiaca,</w:t>
      </w:r>
      <w:r w:rsidRPr="0035345D">
        <w:rPr>
          <w:rFonts w:ascii="Century Gothic" w:hAnsi="Century Gothic" w:cs="Arial"/>
        </w:rPr>
        <w:t xml:space="preserve"> para cumplir con lo </w:t>
      </w:r>
      <w:r w:rsidR="00A90833">
        <w:rPr>
          <w:rFonts w:ascii="Century Gothic" w:hAnsi="Century Gothic" w:cs="Arial"/>
        </w:rPr>
        <w:t xml:space="preserve">ordenado </w:t>
      </w:r>
      <w:r w:rsidRPr="0035345D">
        <w:rPr>
          <w:rFonts w:ascii="Century Gothic" w:hAnsi="Century Gothic" w:cs="Arial"/>
        </w:rPr>
        <w:t xml:space="preserve"> en el</w:t>
      </w:r>
      <w:r w:rsidR="00A90833">
        <w:rPr>
          <w:rFonts w:ascii="Century Gothic" w:hAnsi="Century Gothic" w:cs="Arial"/>
        </w:rPr>
        <w:t xml:space="preserve"> artículo</w:t>
      </w:r>
      <w:r w:rsidRPr="0035345D">
        <w:rPr>
          <w:rFonts w:ascii="Century Gothic" w:hAnsi="Century Gothic" w:cs="Arial"/>
        </w:rPr>
        <w:t xml:space="preserve"> 202</w:t>
      </w:r>
      <w:r w:rsidR="00A90833">
        <w:rPr>
          <w:rFonts w:ascii="Century Gothic" w:hAnsi="Century Gothic" w:cs="Arial"/>
        </w:rPr>
        <w:t xml:space="preserve"> de la Ley del Sistema Estatal de Seguridad Pública</w:t>
      </w:r>
      <w:r w:rsidRPr="0035345D">
        <w:rPr>
          <w:rFonts w:ascii="Century Gothic" w:hAnsi="Century Gothic" w:cs="Arial"/>
        </w:rPr>
        <w:t xml:space="preserve"> que menciona</w:t>
      </w:r>
      <w:r w:rsidR="00A90833">
        <w:rPr>
          <w:rFonts w:ascii="Century Gothic" w:hAnsi="Century Gothic" w:cs="Arial"/>
        </w:rPr>
        <w:t>:</w:t>
      </w:r>
      <w:r w:rsidRPr="0035345D">
        <w:rPr>
          <w:rFonts w:ascii="Century Gothic" w:hAnsi="Century Gothic" w:cs="Arial"/>
        </w:rPr>
        <w:t xml:space="preserve"> “</w:t>
      </w:r>
      <w:r w:rsidR="00471DEB" w:rsidRPr="00471DEB">
        <w:rPr>
          <w:rFonts w:ascii="Century Gothic" w:hAnsi="Century Gothic" w:cs="Arial"/>
        </w:rPr>
        <w:t>El procedimiento de separación por incumplimiento a los requisitos de ingreso y permanencia y demás supuestos a que se refiere la fracción I del artículo 169 de esta Ley, así como el procedimiento disciplinario por violación o incumplimiento a las obligaciones y deberes de los Integrantes, deberá realizarse ante la Comisión del Servicio Profesional de Carrera, Honor y Justicia respectiva, con estricto apego a las disposiciones de esta Ley y observará en todo momento las formalidades esenciales.</w:t>
      </w:r>
      <w:r w:rsidRPr="0035345D">
        <w:rPr>
          <w:rFonts w:ascii="Century Gothic" w:hAnsi="Century Gothic" w:cs="Arial"/>
        </w:rPr>
        <w:t>”</w:t>
      </w:r>
    </w:p>
    <w:p w14:paraId="19D93E7A" w14:textId="3E3E9A4C" w:rsidR="00A90833" w:rsidRDefault="00A90833" w:rsidP="0035345D">
      <w:pPr>
        <w:spacing w:line="360" w:lineRule="auto"/>
        <w:jc w:val="both"/>
        <w:rPr>
          <w:rFonts w:ascii="Century Gothic" w:hAnsi="Century Gothic" w:cs="Arial"/>
        </w:rPr>
      </w:pPr>
    </w:p>
    <w:p w14:paraId="70DE1E6E" w14:textId="3B021137" w:rsidR="0035345D" w:rsidRPr="00AB03FC" w:rsidRDefault="00A90833" w:rsidP="0035345D">
      <w:pPr>
        <w:spacing w:line="360" w:lineRule="auto"/>
        <w:jc w:val="both"/>
        <w:rPr>
          <w:rFonts w:ascii="Century Gothic" w:hAnsi="Century Gothic" w:cs="Arial"/>
          <w:i/>
          <w:iCs/>
        </w:rPr>
      </w:pPr>
      <w:r>
        <w:rPr>
          <w:rFonts w:ascii="Century Gothic" w:hAnsi="Century Gothic" w:cs="Arial"/>
        </w:rPr>
        <w:t xml:space="preserve">Como podemos observar, tanto para el ingreso como la permanencia en el servicio profesional de carrera, de las personas que integran las instituciones de seguridad pública, se requiere de estas evaluaciones y control de </w:t>
      </w:r>
      <w:r w:rsidRPr="00AC5480">
        <w:rPr>
          <w:rFonts w:ascii="Century Gothic" w:hAnsi="Century Gothic" w:cs="Arial"/>
        </w:rPr>
        <w:t>confianza</w:t>
      </w:r>
      <w:r w:rsidR="00AC5480" w:rsidRPr="00AC5480">
        <w:rPr>
          <w:rFonts w:ascii="Century Gothic" w:hAnsi="Century Gothic" w:cs="Arial"/>
        </w:rPr>
        <w:t>. Así mismo</w:t>
      </w:r>
      <w:r w:rsidR="00AB03FC" w:rsidRPr="00AC5480">
        <w:rPr>
          <w:rFonts w:ascii="Century Gothic" w:hAnsi="Century Gothic" w:cs="Arial"/>
        </w:rPr>
        <w:t xml:space="preserve">, con fundamento en el último párrafo del artículo 125 de la citada ley estatal, </w:t>
      </w:r>
      <w:r w:rsidR="00AC5480" w:rsidRPr="00AC5480">
        <w:rPr>
          <w:rFonts w:ascii="Century Gothic" w:hAnsi="Century Gothic" w:cs="Arial"/>
        </w:rPr>
        <w:t>menciona que</w:t>
      </w:r>
      <w:r w:rsidR="00AB03FC" w:rsidRPr="00AC5480">
        <w:rPr>
          <w:rFonts w:ascii="Century Gothic" w:hAnsi="Century Gothic" w:cs="Arial"/>
        </w:rPr>
        <w:t>: “</w:t>
      </w:r>
      <w:r w:rsidR="00AB03FC" w:rsidRPr="00AC5480">
        <w:rPr>
          <w:rFonts w:ascii="Century Gothic" w:hAnsi="Century Gothic" w:cs="Arial"/>
          <w:i/>
          <w:iCs/>
        </w:rPr>
        <w:t>Ningún aspirante podrá ingresar a las Instituciones de Seguridad Pública, ni los Integrantes permanecer en las mismas, sin contar con el Certificado y registro vigentes</w:t>
      </w:r>
      <w:r w:rsidR="00AB03FC" w:rsidRPr="00AC5480">
        <w:rPr>
          <w:rFonts w:ascii="Century Gothic" w:hAnsi="Century Gothic" w:cs="Arial"/>
        </w:rPr>
        <w:t>.” Y la certificación es “</w:t>
      </w:r>
      <w:r w:rsidR="00AB03FC" w:rsidRPr="00AC5480">
        <w:rPr>
          <w:rFonts w:ascii="Century Gothic" w:hAnsi="Century Gothic" w:cs="Arial"/>
          <w:i/>
          <w:iCs/>
        </w:rPr>
        <w:t>el proceso mediante el cual los aspirantes e Integrantes de las Instituciones de Seguridad Pública se someten a las evaluaciones periódicas establecidas por el Centro Estatal, para comprobar el cumplimiento de los perfiles de personalidad, éticos, socioeconómicos y médicos, en los procedimientos de ingreso, promoción y permanencia</w:t>
      </w:r>
      <w:r w:rsidR="00AB03FC" w:rsidRPr="00AC5480">
        <w:rPr>
          <w:rFonts w:ascii="Century Gothic" w:hAnsi="Century Gothic" w:cs="Arial"/>
        </w:rPr>
        <w:t>”.</w:t>
      </w:r>
      <w:r w:rsidR="00AB03FC" w:rsidRPr="00AC5480">
        <w:rPr>
          <w:rStyle w:val="Refdenotaalpie"/>
          <w:rFonts w:ascii="Century Gothic" w:hAnsi="Century Gothic" w:cs="Arial"/>
        </w:rPr>
        <w:footnoteReference w:id="1"/>
      </w:r>
    </w:p>
    <w:p w14:paraId="02157791" w14:textId="77777777" w:rsidR="00AB03FC" w:rsidRPr="0035345D" w:rsidRDefault="00AB03FC" w:rsidP="0035345D">
      <w:pPr>
        <w:spacing w:line="360" w:lineRule="auto"/>
        <w:jc w:val="both"/>
        <w:rPr>
          <w:rFonts w:ascii="Century Gothic" w:hAnsi="Century Gothic" w:cs="Arial"/>
        </w:rPr>
      </w:pPr>
    </w:p>
    <w:p w14:paraId="14425581" w14:textId="3D08BBB4" w:rsidR="0035345D" w:rsidRDefault="0035345D" w:rsidP="0035345D">
      <w:pPr>
        <w:spacing w:line="360" w:lineRule="auto"/>
        <w:jc w:val="both"/>
        <w:rPr>
          <w:rFonts w:ascii="Century Gothic" w:hAnsi="Century Gothic" w:cs="Arial"/>
        </w:rPr>
      </w:pPr>
      <w:r w:rsidRPr="0035345D">
        <w:rPr>
          <w:rFonts w:ascii="Century Gothic" w:hAnsi="Century Gothic" w:cs="Arial"/>
          <w:b/>
          <w:bCs/>
        </w:rPr>
        <w:t xml:space="preserve">III. </w:t>
      </w:r>
      <w:r w:rsidRPr="0035345D">
        <w:rPr>
          <w:rFonts w:ascii="Century Gothic" w:hAnsi="Century Gothic" w:cs="Arial"/>
        </w:rPr>
        <w:t>De acuerdo con lo expuesto anteriormente, destac</w:t>
      </w:r>
      <w:r w:rsidR="00BB71D0">
        <w:rPr>
          <w:rFonts w:ascii="Century Gothic" w:hAnsi="Century Gothic" w:cs="Arial"/>
        </w:rPr>
        <w:t>amos</w:t>
      </w:r>
      <w:r w:rsidRPr="0035345D">
        <w:rPr>
          <w:rFonts w:ascii="Century Gothic" w:hAnsi="Century Gothic" w:cs="Arial"/>
        </w:rPr>
        <w:t xml:space="preserve"> la importancia de</w:t>
      </w:r>
      <w:r w:rsidR="00BB71D0">
        <w:rPr>
          <w:rFonts w:ascii="Century Gothic" w:hAnsi="Century Gothic" w:cs="Arial"/>
        </w:rPr>
        <w:t xml:space="preserve"> dichos</w:t>
      </w:r>
      <w:r w:rsidRPr="0035345D">
        <w:rPr>
          <w:rFonts w:ascii="Century Gothic" w:hAnsi="Century Gothic" w:cs="Arial"/>
        </w:rPr>
        <w:t xml:space="preserve"> </w:t>
      </w:r>
      <w:r w:rsidR="00BB71D0" w:rsidRPr="00BB71D0">
        <w:rPr>
          <w:rFonts w:ascii="Century Gothic" w:hAnsi="Century Gothic" w:cs="Arial"/>
        </w:rPr>
        <w:t>procedimientos de evaluación y control de confianza</w:t>
      </w:r>
      <w:r w:rsidRPr="0035345D">
        <w:rPr>
          <w:rFonts w:ascii="Century Gothic" w:hAnsi="Century Gothic" w:cs="Arial"/>
        </w:rPr>
        <w:t xml:space="preserve"> de las personas integrantes de los cuerpos policiales del municipio de Hidalgo del Parral</w:t>
      </w:r>
      <w:r w:rsidR="00AB03FC">
        <w:rPr>
          <w:rFonts w:ascii="Century Gothic" w:hAnsi="Century Gothic" w:cs="Arial"/>
        </w:rPr>
        <w:t>, así como de cualquier otra institución</w:t>
      </w:r>
      <w:r w:rsidR="00AC5480">
        <w:rPr>
          <w:rFonts w:ascii="Century Gothic" w:hAnsi="Century Gothic" w:cs="Arial"/>
        </w:rPr>
        <w:t>; se considera necesario conocer</w:t>
      </w:r>
      <w:r w:rsidR="00BB71D0">
        <w:rPr>
          <w:rFonts w:ascii="Century Gothic" w:hAnsi="Century Gothic" w:cs="Arial"/>
        </w:rPr>
        <w:t xml:space="preserve"> de manera general</w:t>
      </w:r>
      <w:r w:rsidR="00AB03FC">
        <w:rPr>
          <w:rFonts w:ascii="Century Gothic" w:hAnsi="Century Gothic" w:cs="Arial"/>
        </w:rPr>
        <w:t xml:space="preserve"> (</w:t>
      </w:r>
      <w:r w:rsidR="00BB71D0">
        <w:rPr>
          <w:rFonts w:ascii="Century Gothic" w:hAnsi="Century Gothic" w:cs="Arial"/>
        </w:rPr>
        <w:t>puesto que no nos compete</w:t>
      </w:r>
      <w:r w:rsidR="00AB03FC">
        <w:rPr>
          <w:rFonts w:ascii="Century Gothic" w:hAnsi="Century Gothic" w:cs="Arial"/>
        </w:rPr>
        <w:t xml:space="preserve"> en</w:t>
      </w:r>
      <w:r w:rsidR="00BB71D0">
        <w:rPr>
          <w:rFonts w:ascii="Century Gothic" w:hAnsi="Century Gothic" w:cs="Arial"/>
        </w:rPr>
        <w:t xml:space="preserve"> lo particular</w:t>
      </w:r>
      <w:r w:rsidR="00AB03FC">
        <w:rPr>
          <w:rFonts w:ascii="Century Gothic" w:hAnsi="Century Gothic" w:cs="Arial"/>
        </w:rPr>
        <w:t>, es decir, los datos y la situación de cada integrante de la institución policiaca</w:t>
      </w:r>
      <w:r w:rsidR="00BB71D0">
        <w:rPr>
          <w:rFonts w:ascii="Century Gothic" w:hAnsi="Century Gothic" w:cs="Arial"/>
        </w:rPr>
        <w:t xml:space="preserve">) </w:t>
      </w:r>
      <w:r w:rsidR="00AB03FC">
        <w:rPr>
          <w:rFonts w:ascii="Century Gothic" w:hAnsi="Century Gothic" w:cs="Arial"/>
        </w:rPr>
        <w:t>el estado que guarda la institución municipal a su cargo, frente a los procesos de evaluación y control de confianza</w:t>
      </w:r>
      <w:r w:rsidR="00BB71D0">
        <w:rPr>
          <w:rFonts w:ascii="Century Gothic" w:hAnsi="Century Gothic" w:cs="Arial"/>
        </w:rPr>
        <w:t>, a fin de identificar aquellos casos que pudiesen no tenerlo</w:t>
      </w:r>
      <w:r w:rsidR="00AB03FC">
        <w:rPr>
          <w:rFonts w:ascii="Century Gothic" w:hAnsi="Century Gothic" w:cs="Arial"/>
        </w:rPr>
        <w:t>, o teniéndolo no se encuentre</w:t>
      </w:r>
      <w:r w:rsidR="00BB71D0">
        <w:rPr>
          <w:rFonts w:ascii="Century Gothic" w:hAnsi="Century Gothic" w:cs="Arial"/>
        </w:rPr>
        <w:t xml:space="preserve"> vigente y</w:t>
      </w:r>
      <w:r w:rsidR="00AB03FC">
        <w:rPr>
          <w:rFonts w:ascii="Century Gothic" w:hAnsi="Century Gothic" w:cs="Arial"/>
        </w:rPr>
        <w:t xml:space="preserve"> así</w:t>
      </w:r>
      <w:r w:rsidR="00BB71D0">
        <w:rPr>
          <w:rFonts w:ascii="Century Gothic" w:hAnsi="Century Gothic" w:cs="Arial"/>
        </w:rPr>
        <w:t xml:space="preserve"> buscar la regularización de su vigencia</w:t>
      </w:r>
      <w:r w:rsidRPr="0035345D">
        <w:rPr>
          <w:rFonts w:ascii="Century Gothic" w:hAnsi="Century Gothic" w:cs="Arial"/>
        </w:rPr>
        <w:t>.</w:t>
      </w:r>
    </w:p>
    <w:p w14:paraId="61637C9C" w14:textId="77777777" w:rsidR="00AB03FC" w:rsidRPr="0035345D" w:rsidRDefault="00AB03FC" w:rsidP="0035345D">
      <w:pPr>
        <w:spacing w:line="360" w:lineRule="auto"/>
        <w:jc w:val="both"/>
        <w:rPr>
          <w:rFonts w:ascii="Century Gothic" w:hAnsi="Century Gothic" w:cs="Arial"/>
        </w:rPr>
      </w:pPr>
    </w:p>
    <w:p w14:paraId="4FD6ECEF" w14:textId="10161E79" w:rsidR="0035345D" w:rsidRDefault="0035345D" w:rsidP="0035345D">
      <w:pPr>
        <w:spacing w:line="360" w:lineRule="auto"/>
        <w:jc w:val="both"/>
        <w:rPr>
          <w:rFonts w:ascii="Century Gothic" w:hAnsi="Century Gothic" w:cs="Arial"/>
        </w:rPr>
      </w:pPr>
      <w:r w:rsidRPr="0035345D">
        <w:rPr>
          <w:rFonts w:ascii="Century Gothic" w:hAnsi="Century Gothic" w:cs="Arial"/>
        </w:rPr>
        <w:t>Además de esto, es importante cumplir con la certificación, expresada en el</w:t>
      </w:r>
      <w:r w:rsidR="00AB03FC">
        <w:rPr>
          <w:rFonts w:ascii="Century Gothic" w:hAnsi="Century Gothic" w:cs="Arial"/>
        </w:rPr>
        <w:t xml:space="preserve"> artículo</w:t>
      </w:r>
      <w:r w:rsidRPr="0035345D">
        <w:rPr>
          <w:rFonts w:ascii="Century Gothic" w:hAnsi="Century Gothic" w:cs="Arial"/>
        </w:rPr>
        <w:t xml:space="preserve"> 125 de dicha ley</w:t>
      </w:r>
      <w:r w:rsidR="00AB03FC">
        <w:rPr>
          <w:rFonts w:ascii="Century Gothic" w:hAnsi="Century Gothic" w:cs="Arial"/>
        </w:rPr>
        <w:t xml:space="preserve"> estatal</w:t>
      </w:r>
      <w:r w:rsidRPr="0035345D">
        <w:rPr>
          <w:rFonts w:ascii="Century Gothic" w:hAnsi="Century Gothic" w:cs="Arial"/>
        </w:rPr>
        <w:t xml:space="preserve">, debido a que las evaluaciones periódicas permiten comprobar sobre el cumplimiento de los perfiles, dándonos una idea sobre la personalidad, ética, nivel socioeconómico y médico, requisitos esenciales en cualquier trabajo y mucho más al tratarse de una responsabilidad pública como lo es la seguridad. </w:t>
      </w:r>
    </w:p>
    <w:p w14:paraId="690F6EAF" w14:textId="77777777" w:rsidR="00D64091" w:rsidRPr="0035345D" w:rsidRDefault="00D64091" w:rsidP="0035345D">
      <w:pPr>
        <w:spacing w:line="360" w:lineRule="auto"/>
        <w:jc w:val="both"/>
        <w:rPr>
          <w:rFonts w:ascii="Century Gothic" w:hAnsi="Century Gothic" w:cs="Arial"/>
        </w:rPr>
      </w:pPr>
    </w:p>
    <w:p w14:paraId="0E7AB9EF" w14:textId="272543EB" w:rsidR="0016061B" w:rsidRDefault="00876D14" w:rsidP="00876D14">
      <w:pPr>
        <w:spacing w:line="360" w:lineRule="auto"/>
        <w:jc w:val="both"/>
        <w:rPr>
          <w:rFonts w:ascii="Century Gothic" w:hAnsi="Century Gothic" w:cs="Arial"/>
          <w:szCs w:val="22"/>
        </w:rPr>
      </w:pPr>
      <w:r w:rsidRPr="0016061B">
        <w:rPr>
          <w:rFonts w:ascii="Century Gothic" w:hAnsi="Century Gothic" w:cs="Arial"/>
          <w:b/>
          <w:szCs w:val="22"/>
        </w:rPr>
        <w:t>IV.-</w:t>
      </w:r>
      <w:r w:rsidRPr="00876D14">
        <w:rPr>
          <w:rFonts w:ascii="Century Gothic" w:hAnsi="Century Gothic" w:cs="Arial"/>
          <w:szCs w:val="22"/>
        </w:rPr>
        <w:t xml:space="preserve"> La iniciativa enunciada como número de asunto 743</w:t>
      </w:r>
      <w:r>
        <w:rPr>
          <w:rFonts w:ascii="Century Gothic" w:hAnsi="Century Gothic" w:cs="Arial"/>
          <w:szCs w:val="22"/>
        </w:rPr>
        <w:t xml:space="preserve">, </w:t>
      </w:r>
      <w:r w:rsidR="0016061B">
        <w:rPr>
          <w:rFonts w:ascii="Century Gothic" w:hAnsi="Century Gothic" w:cs="Arial"/>
          <w:szCs w:val="22"/>
        </w:rPr>
        <w:t>para que el Estado lleve</w:t>
      </w:r>
      <w:r w:rsidRPr="00876D14">
        <w:rPr>
          <w:rFonts w:ascii="Century Gothic" w:hAnsi="Century Gothic" w:cs="Arial"/>
          <w:szCs w:val="22"/>
        </w:rPr>
        <w:t xml:space="preserve"> a cabo una investigación de los exámenes de confianza que se realizan al personal del Servicio Profesional de Carrera de las Instituciones de Seguridad Pública</w:t>
      </w:r>
      <w:r>
        <w:rPr>
          <w:rFonts w:ascii="Century Gothic" w:hAnsi="Century Gothic" w:cs="Arial"/>
          <w:szCs w:val="22"/>
        </w:rPr>
        <w:t xml:space="preserve">; </w:t>
      </w:r>
      <w:r w:rsidR="0016061B">
        <w:rPr>
          <w:rFonts w:ascii="Century Gothic" w:hAnsi="Century Gothic" w:cs="Arial"/>
          <w:szCs w:val="22"/>
        </w:rPr>
        <w:t>consideramos improcedente su solicitud</w:t>
      </w:r>
      <w:r w:rsidR="00370685">
        <w:rPr>
          <w:rFonts w:ascii="Century Gothic" w:hAnsi="Century Gothic" w:cs="Arial"/>
          <w:szCs w:val="22"/>
        </w:rPr>
        <w:t>,</w:t>
      </w:r>
      <w:r w:rsidR="0016061B">
        <w:rPr>
          <w:rFonts w:ascii="Century Gothic" w:hAnsi="Century Gothic" w:cs="Arial"/>
          <w:szCs w:val="22"/>
        </w:rPr>
        <w:t xml:space="preserve"> en virtud de que quien es competente para hacer una verificación de los centros donde se practican estas evaluaciones es al Centro Nacional, tal y como lo establece el artículo 22 de la Ley General del Sistema Nacional de Seguridad Pública.</w:t>
      </w:r>
    </w:p>
    <w:p w14:paraId="73004D5D" w14:textId="77777777" w:rsidR="0016061B" w:rsidRDefault="0016061B" w:rsidP="00876D14">
      <w:pPr>
        <w:spacing w:line="360" w:lineRule="auto"/>
        <w:jc w:val="both"/>
        <w:rPr>
          <w:rFonts w:ascii="Century Gothic" w:hAnsi="Century Gothic" w:cs="Arial"/>
          <w:szCs w:val="22"/>
        </w:rPr>
      </w:pPr>
    </w:p>
    <w:p w14:paraId="682C7EDE" w14:textId="44247D84" w:rsidR="0016061B" w:rsidRDefault="0016061B" w:rsidP="0016061B">
      <w:pPr>
        <w:spacing w:line="360" w:lineRule="auto"/>
        <w:ind w:left="1134" w:right="900"/>
        <w:jc w:val="both"/>
        <w:rPr>
          <w:rFonts w:ascii="Century Gothic" w:hAnsi="Century Gothic" w:cs="Arial"/>
          <w:i/>
          <w:szCs w:val="22"/>
        </w:rPr>
      </w:pPr>
      <w:r w:rsidRPr="0016061B">
        <w:rPr>
          <w:rFonts w:ascii="Century Gothic" w:hAnsi="Century Gothic" w:cs="Arial"/>
          <w:i/>
          <w:szCs w:val="22"/>
        </w:rPr>
        <w:t>“Artículo 22. Corresponde al Centro Nacional de Certificación y Acreditación, verificar que los centros de evaluación y control de confianza de entidades federativas realicen sus funciones de conformidad con las normas técnicas y estándares mínimos en materia de evaluación y control de confianza de los servidores públicos de las Instituciones de Seguridad Pública.”</w:t>
      </w:r>
      <w:r w:rsidRPr="0016061B">
        <w:rPr>
          <w:rFonts w:ascii="Century Gothic" w:hAnsi="Century Gothic" w:cs="Arial"/>
          <w:szCs w:val="22"/>
          <w:vertAlign w:val="superscript"/>
        </w:rPr>
        <w:t xml:space="preserve"> </w:t>
      </w:r>
      <w:r w:rsidRPr="00876D14">
        <w:rPr>
          <w:rFonts w:ascii="Century Gothic" w:hAnsi="Century Gothic" w:cs="Arial"/>
          <w:szCs w:val="22"/>
          <w:vertAlign w:val="superscript"/>
        </w:rPr>
        <w:footnoteReference w:id="2"/>
      </w:r>
    </w:p>
    <w:p w14:paraId="3F5C0E02" w14:textId="77777777" w:rsidR="0016061B" w:rsidRPr="0016061B" w:rsidRDefault="0016061B" w:rsidP="0016061B">
      <w:pPr>
        <w:spacing w:line="360" w:lineRule="auto"/>
        <w:ind w:left="1134" w:right="900"/>
        <w:jc w:val="both"/>
        <w:rPr>
          <w:rFonts w:ascii="Century Gothic" w:hAnsi="Century Gothic" w:cs="Arial"/>
          <w:i/>
          <w:szCs w:val="22"/>
        </w:rPr>
      </w:pPr>
    </w:p>
    <w:p w14:paraId="308B2D46" w14:textId="29A6B8A8" w:rsidR="0016061B" w:rsidRDefault="0016061B" w:rsidP="00876D14">
      <w:pPr>
        <w:spacing w:line="360" w:lineRule="auto"/>
        <w:jc w:val="both"/>
        <w:rPr>
          <w:rFonts w:ascii="Century Gothic" w:hAnsi="Century Gothic" w:cs="Arial"/>
          <w:szCs w:val="22"/>
        </w:rPr>
      </w:pPr>
      <w:r>
        <w:rPr>
          <w:rFonts w:ascii="Century Gothic" w:hAnsi="Century Gothic" w:cs="Arial"/>
          <w:szCs w:val="22"/>
        </w:rPr>
        <w:t xml:space="preserve">Y como podemos apreciar, los centros estatales funcionan en base a normas técnicas y estándares determinados a nivel nacional, más no estatal.  </w:t>
      </w:r>
    </w:p>
    <w:p w14:paraId="50AFCC09" w14:textId="77777777" w:rsidR="0035345D" w:rsidRPr="0035345D" w:rsidRDefault="0035345D" w:rsidP="0035345D">
      <w:pPr>
        <w:spacing w:line="360" w:lineRule="auto"/>
        <w:jc w:val="both"/>
        <w:rPr>
          <w:rFonts w:ascii="Century Gothic" w:hAnsi="Century Gothic" w:cs="Arial"/>
          <w:b/>
          <w:sz w:val="20"/>
          <w:szCs w:val="20"/>
        </w:rPr>
      </w:pPr>
    </w:p>
    <w:p w14:paraId="03334872" w14:textId="77777777" w:rsidR="0035345D" w:rsidRPr="00D64091" w:rsidRDefault="0035345D" w:rsidP="00D64091">
      <w:pPr>
        <w:spacing w:line="360" w:lineRule="auto"/>
        <w:jc w:val="both"/>
        <w:rPr>
          <w:rFonts w:ascii="Century Gothic" w:eastAsia="Arial Unicode MS" w:hAnsi="Century Gothic" w:cs="Arial"/>
          <w:sz w:val="22"/>
          <w:szCs w:val="22"/>
        </w:rPr>
      </w:pPr>
      <w:r w:rsidRPr="0035345D">
        <w:rPr>
          <w:rFonts w:ascii="Century Gothic" w:hAnsi="Century Gothic" w:cs="Arial"/>
        </w:rPr>
        <w:t xml:space="preserve">En virtud de lo expuesto con antelación, quienes integramos esta Comisión </w:t>
      </w:r>
      <w:r w:rsidRPr="0035345D">
        <w:rPr>
          <w:rFonts w:ascii="Century Gothic" w:eastAsia="Arial Unicode MS" w:hAnsi="Century Gothic" w:cs="Arial"/>
        </w:rPr>
        <w:t>sometemos a la consideración de esta Soberanía el presente proyecto con carácter de:</w:t>
      </w:r>
    </w:p>
    <w:p w14:paraId="75EE8597" w14:textId="77777777" w:rsidR="0035345D" w:rsidRPr="00D64091" w:rsidRDefault="0035345D" w:rsidP="00D64091">
      <w:pPr>
        <w:spacing w:line="360" w:lineRule="auto"/>
        <w:jc w:val="both"/>
        <w:rPr>
          <w:rFonts w:ascii="Century Gothic" w:eastAsia="Arial Unicode MS" w:hAnsi="Century Gothic" w:cs="Arial"/>
          <w:sz w:val="16"/>
          <w:szCs w:val="14"/>
        </w:rPr>
      </w:pPr>
    </w:p>
    <w:p w14:paraId="5A87DC1A" w14:textId="5BB7A20F" w:rsidR="0035345D" w:rsidRPr="00773AF7" w:rsidRDefault="00773AF7" w:rsidP="00D64091">
      <w:pPr>
        <w:spacing w:line="360" w:lineRule="auto"/>
        <w:jc w:val="center"/>
        <w:rPr>
          <w:rFonts w:ascii="Century Gothic" w:hAnsi="Century Gothic" w:cs="Arial"/>
          <w:b/>
        </w:rPr>
      </w:pPr>
      <w:r w:rsidRPr="00773AF7">
        <w:rPr>
          <w:rFonts w:ascii="Century Gothic" w:hAnsi="Century Gothic" w:cs="Arial"/>
          <w:b/>
        </w:rPr>
        <w:t>ACUERD</w:t>
      </w:r>
      <w:r w:rsidR="0035345D" w:rsidRPr="00773AF7">
        <w:rPr>
          <w:rFonts w:ascii="Century Gothic" w:hAnsi="Century Gothic" w:cs="Arial"/>
          <w:b/>
        </w:rPr>
        <w:t>O</w:t>
      </w:r>
    </w:p>
    <w:p w14:paraId="5C090A74" w14:textId="77777777" w:rsidR="0016061B" w:rsidRPr="004B069E" w:rsidRDefault="0016061B" w:rsidP="00D64091">
      <w:pPr>
        <w:shd w:val="clear" w:color="auto" w:fill="FFFFFF"/>
        <w:spacing w:line="360" w:lineRule="auto"/>
        <w:jc w:val="both"/>
        <w:rPr>
          <w:rFonts w:ascii="Century Gothic" w:hAnsi="Century Gothic"/>
          <w:b/>
          <w:bCs/>
          <w:color w:val="222222"/>
          <w:sz w:val="22"/>
          <w:szCs w:val="28"/>
        </w:rPr>
      </w:pPr>
    </w:p>
    <w:p w14:paraId="696C5D42" w14:textId="7ED5BFBB" w:rsidR="00BB71D0" w:rsidRPr="00D64091" w:rsidRDefault="0016061B" w:rsidP="00D64091">
      <w:pPr>
        <w:shd w:val="clear" w:color="auto" w:fill="FFFFFF"/>
        <w:spacing w:line="360" w:lineRule="auto"/>
        <w:jc w:val="both"/>
        <w:rPr>
          <w:rFonts w:ascii="Century Gothic" w:hAnsi="Century Gothic"/>
          <w:color w:val="222222"/>
        </w:rPr>
      </w:pPr>
      <w:r w:rsidRPr="00773AF7">
        <w:rPr>
          <w:rFonts w:ascii="Century Gothic" w:hAnsi="Century Gothic"/>
          <w:b/>
          <w:bCs/>
          <w:color w:val="222222"/>
        </w:rPr>
        <w:t>PRIMERO</w:t>
      </w:r>
      <w:r w:rsidR="00BB71D0" w:rsidRPr="00773AF7">
        <w:rPr>
          <w:rFonts w:ascii="Century Gothic" w:hAnsi="Century Gothic"/>
          <w:b/>
          <w:bCs/>
          <w:color w:val="222222"/>
        </w:rPr>
        <w:t>-</w:t>
      </w:r>
      <w:r w:rsidR="00BB71D0" w:rsidRPr="00D64091">
        <w:rPr>
          <w:rFonts w:ascii="Century Gothic" w:hAnsi="Century Gothic"/>
          <w:b/>
          <w:bCs/>
          <w:color w:val="222222"/>
        </w:rPr>
        <w:t> </w:t>
      </w:r>
      <w:r w:rsidR="00BB71D0" w:rsidRPr="00D64091">
        <w:rPr>
          <w:rFonts w:ascii="Century Gothic" w:hAnsi="Century Gothic"/>
          <w:color w:val="222222"/>
        </w:rPr>
        <w:t>La Sexagésima Sexta Legislatura del Honorable Congreso del Estado de Chihuahua exhorta respetuosamente al Presidente Municipal de Hidalgo del Parral, Chihuahua, a fin de que informe y precise de forma cuantitativa si todas las personas que integran la</w:t>
      </w:r>
      <w:r w:rsidR="003F2772">
        <w:rPr>
          <w:rFonts w:ascii="Century Gothic" w:hAnsi="Century Gothic"/>
          <w:color w:val="222222"/>
        </w:rPr>
        <w:t xml:space="preserve"> institución de Seguridad Pública M</w:t>
      </w:r>
      <w:r w:rsidR="00BB71D0" w:rsidRPr="00D64091">
        <w:rPr>
          <w:rFonts w:ascii="Century Gothic" w:hAnsi="Century Gothic"/>
          <w:color w:val="222222"/>
        </w:rPr>
        <w:t>unicipal a su cargo, cuentan</w:t>
      </w:r>
      <w:r w:rsidR="00D64091" w:rsidRPr="00D64091">
        <w:rPr>
          <w:rFonts w:ascii="Century Gothic" w:hAnsi="Century Gothic"/>
          <w:color w:val="222222"/>
        </w:rPr>
        <w:t xml:space="preserve"> con</w:t>
      </w:r>
      <w:r w:rsidR="00BB71D0" w:rsidRPr="00D64091">
        <w:rPr>
          <w:rFonts w:ascii="Century Gothic" w:hAnsi="Century Gothic"/>
          <w:color w:val="222222"/>
        </w:rPr>
        <w:t> los procedimientos de ev</w:t>
      </w:r>
      <w:r w:rsidR="003F2772">
        <w:rPr>
          <w:rFonts w:ascii="Century Gothic" w:hAnsi="Century Gothic"/>
          <w:color w:val="222222"/>
        </w:rPr>
        <w:t>aluación y control de confianza; y si estos se encuentran vigente</w:t>
      </w:r>
      <w:r w:rsidR="004B069E">
        <w:rPr>
          <w:rFonts w:ascii="Century Gothic" w:hAnsi="Century Gothic"/>
          <w:color w:val="222222"/>
        </w:rPr>
        <w:t>s</w:t>
      </w:r>
      <w:r w:rsidR="003F2772">
        <w:rPr>
          <w:rFonts w:ascii="Century Gothic" w:hAnsi="Century Gothic"/>
          <w:color w:val="222222"/>
        </w:rPr>
        <w:t>.</w:t>
      </w:r>
    </w:p>
    <w:p w14:paraId="5962E731" w14:textId="77777777" w:rsidR="00BB71D0" w:rsidRPr="00D64091" w:rsidRDefault="00BB71D0" w:rsidP="00D64091">
      <w:pPr>
        <w:shd w:val="clear" w:color="auto" w:fill="FFFFFF"/>
        <w:spacing w:line="360" w:lineRule="auto"/>
        <w:jc w:val="both"/>
        <w:rPr>
          <w:color w:val="222222"/>
          <w:sz w:val="22"/>
          <w:szCs w:val="22"/>
        </w:rPr>
      </w:pPr>
    </w:p>
    <w:p w14:paraId="00CCBCF7" w14:textId="416ABDD7" w:rsidR="00BB71D0" w:rsidRPr="00D64091" w:rsidRDefault="00BB71D0" w:rsidP="00D64091">
      <w:pPr>
        <w:shd w:val="clear" w:color="auto" w:fill="FFFFFF"/>
        <w:spacing w:line="360" w:lineRule="auto"/>
        <w:jc w:val="both"/>
        <w:rPr>
          <w:rFonts w:ascii="Century Gothic" w:hAnsi="Century Gothic"/>
          <w:color w:val="222222"/>
        </w:rPr>
      </w:pPr>
      <w:r w:rsidRPr="00D64091">
        <w:rPr>
          <w:rFonts w:ascii="Century Gothic" w:hAnsi="Century Gothic"/>
          <w:color w:val="222222"/>
        </w:rPr>
        <w:t>De igual forma, informe si todas las personas que</w:t>
      </w:r>
      <w:r w:rsidR="00D64091" w:rsidRPr="00D64091">
        <w:rPr>
          <w:rFonts w:ascii="Century Gothic" w:hAnsi="Century Gothic"/>
          <w:color w:val="222222"/>
        </w:rPr>
        <w:t xml:space="preserve"> conforman la Dirección de Seguridad Pública Municipal a su cargo, al ingresar, habían aprobado las evaluaciones de</w:t>
      </w:r>
      <w:r w:rsidRPr="00D64091">
        <w:rPr>
          <w:rFonts w:ascii="Century Gothic" w:hAnsi="Century Gothic"/>
          <w:color w:val="222222"/>
        </w:rPr>
        <w:t xml:space="preserve"> control de confianza.</w:t>
      </w:r>
    </w:p>
    <w:p w14:paraId="6A668814" w14:textId="1B69D872" w:rsidR="00BB71D0" w:rsidRPr="00D64091" w:rsidRDefault="00BB71D0" w:rsidP="00D64091">
      <w:pPr>
        <w:shd w:val="clear" w:color="auto" w:fill="FFFFFF"/>
        <w:spacing w:line="360" w:lineRule="auto"/>
        <w:jc w:val="both"/>
        <w:rPr>
          <w:color w:val="222222"/>
          <w:sz w:val="22"/>
          <w:szCs w:val="22"/>
        </w:rPr>
      </w:pPr>
    </w:p>
    <w:p w14:paraId="7A7F52DC" w14:textId="4C7FFEE3" w:rsidR="00BB71D0" w:rsidRDefault="004B069E" w:rsidP="00D64091">
      <w:pPr>
        <w:shd w:val="clear" w:color="auto" w:fill="FFFFFF"/>
        <w:spacing w:line="360" w:lineRule="auto"/>
        <w:jc w:val="both"/>
        <w:rPr>
          <w:rFonts w:ascii="Century Gothic" w:hAnsi="Century Gothic"/>
          <w:color w:val="222222"/>
        </w:rPr>
      </w:pPr>
      <w:r>
        <w:rPr>
          <w:rFonts w:ascii="Century Gothic" w:hAnsi="Century Gothic"/>
          <w:color w:val="222222"/>
        </w:rPr>
        <w:t>P</w:t>
      </w:r>
      <w:r w:rsidR="00BB71D0" w:rsidRPr="00D64091">
        <w:rPr>
          <w:rFonts w:ascii="Century Gothic" w:hAnsi="Century Gothic"/>
          <w:color w:val="222222"/>
        </w:rPr>
        <w:t>or último, en caso de que no se encuentren aprobados los procedimientos de evaluación y control de confianza, o que teniéndol</w:t>
      </w:r>
      <w:r w:rsidR="00D64091" w:rsidRPr="00D64091">
        <w:rPr>
          <w:rFonts w:ascii="Century Gothic" w:hAnsi="Century Gothic"/>
          <w:color w:val="222222"/>
        </w:rPr>
        <w:t>o</w:t>
      </w:r>
      <w:r w:rsidR="00BB71D0" w:rsidRPr="00D64091">
        <w:rPr>
          <w:rFonts w:ascii="Century Gothic" w:hAnsi="Century Gothic"/>
          <w:color w:val="222222"/>
        </w:rPr>
        <w:t>s, est</w:t>
      </w:r>
      <w:r w:rsidR="00D64091" w:rsidRPr="00D64091">
        <w:rPr>
          <w:rFonts w:ascii="Century Gothic" w:hAnsi="Century Gothic"/>
          <w:color w:val="222222"/>
        </w:rPr>
        <w:t>o</w:t>
      </w:r>
      <w:r w:rsidR="00BB71D0" w:rsidRPr="00D64091">
        <w:rPr>
          <w:rFonts w:ascii="Century Gothic" w:hAnsi="Century Gothic"/>
          <w:color w:val="222222"/>
        </w:rPr>
        <w:t xml:space="preserve">s no estén vigentes, </w:t>
      </w:r>
      <w:r w:rsidR="003F2772">
        <w:rPr>
          <w:rFonts w:ascii="Century Gothic" w:hAnsi="Century Gothic"/>
          <w:color w:val="222222"/>
        </w:rPr>
        <w:t>precise las medidas implementadas por</w:t>
      </w:r>
      <w:r w:rsidR="00BB71D0" w:rsidRPr="00D64091">
        <w:rPr>
          <w:rFonts w:ascii="Century Gothic" w:hAnsi="Century Gothic"/>
          <w:color w:val="222222"/>
        </w:rPr>
        <w:t xml:space="preserve"> el municipio para regularizar la situación.</w:t>
      </w:r>
    </w:p>
    <w:p w14:paraId="337120A3" w14:textId="77777777" w:rsidR="0016061B" w:rsidRPr="00773AF7" w:rsidRDefault="0016061B" w:rsidP="00D64091">
      <w:pPr>
        <w:shd w:val="clear" w:color="auto" w:fill="FFFFFF"/>
        <w:spacing w:line="360" w:lineRule="auto"/>
        <w:jc w:val="both"/>
        <w:rPr>
          <w:rFonts w:ascii="Century Gothic" w:hAnsi="Century Gothic"/>
          <w:color w:val="222222"/>
        </w:rPr>
      </w:pPr>
    </w:p>
    <w:p w14:paraId="15FDE3D6" w14:textId="799EA3E2" w:rsidR="0016061B" w:rsidRPr="0016061B" w:rsidRDefault="0016061B" w:rsidP="00D64091">
      <w:pPr>
        <w:shd w:val="clear" w:color="auto" w:fill="FFFFFF"/>
        <w:spacing w:line="360" w:lineRule="auto"/>
        <w:jc w:val="both"/>
        <w:rPr>
          <w:color w:val="222222"/>
          <w:sz w:val="22"/>
          <w:szCs w:val="22"/>
        </w:rPr>
      </w:pPr>
      <w:r w:rsidRPr="00773AF7">
        <w:rPr>
          <w:rFonts w:ascii="Century Gothic" w:hAnsi="Century Gothic"/>
          <w:b/>
          <w:color w:val="222222"/>
        </w:rPr>
        <w:t>SEGUNDO.-</w:t>
      </w:r>
      <w:r w:rsidRPr="0016061B">
        <w:rPr>
          <w:rFonts w:ascii="Century Gothic" w:hAnsi="Century Gothic"/>
          <w:b/>
          <w:color w:val="222222"/>
        </w:rPr>
        <w:t xml:space="preserve"> </w:t>
      </w:r>
      <w:r w:rsidRPr="0016061B">
        <w:rPr>
          <w:rFonts w:ascii="Century Gothic" w:hAnsi="Century Gothic"/>
          <w:color w:val="222222"/>
        </w:rPr>
        <w:t>La Sexagésima Sexta Legislatura del Honorable Congreso del Estado de Chihuahua</w:t>
      </w:r>
      <w:r>
        <w:rPr>
          <w:rFonts w:ascii="Century Gothic" w:hAnsi="Century Gothic"/>
          <w:color w:val="222222"/>
        </w:rPr>
        <w:t xml:space="preserve"> considera improcedente la propuesta que pretendía</w:t>
      </w:r>
      <w:r w:rsidRPr="0016061B">
        <w:rPr>
          <w:rFonts w:ascii="Century Gothic" w:hAnsi="Century Gothic"/>
          <w:color w:val="222222"/>
        </w:rPr>
        <w:t xml:space="preserve"> exhortar al Poder Ejecutivo Estatal, a través de la Fiscalía General del Estad</w:t>
      </w:r>
      <w:r>
        <w:rPr>
          <w:rFonts w:ascii="Century Gothic" w:hAnsi="Century Gothic"/>
          <w:color w:val="222222"/>
        </w:rPr>
        <w:t>o, para que se llevara</w:t>
      </w:r>
      <w:r w:rsidRPr="0016061B">
        <w:rPr>
          <w:rFonts w:ascii="Century Gothic" w:hAnsi="Century Gothic"/>
          <w:color w:val="222222"/>
        </w:rPr>
        <w:t xml:space="preserve"> a cabo una investigación exhaustiva a los exámenes de confianza</w:t>
      </w:r>
      <w:r>
        <w:rPr>
          <w:rFonts w:ascii="Century Gothic" w:hAnsi="Century Gothic"/>
          <w:color w:val="222222"/>
        </w:rPr>
        <w:t>; en razón de que las entidades federativas no realizan estas verificaciones.</w:t>
      </w:r>
    </w:p>
    <w:p w14:paraId="2F61170E" w14:textId="77777777" w:rsidR="00BB71D0" w:rsidRPr="00D64091" w:rsidRDefault="00BB71D0" w:rsidP="00D64091">
      <w:pPr>
        <w:spacing w:line="360" w:lineRule="auto"/>
        <w:jc w:val="right"/>
        <w:rPr>
          <w:rFonts w:ascii="Century Gothic" w:hAnsi="Century Gothic" w:cs="Arial"/>
        </w:rPr>
      </w:pPr>
    </w:p>
    <w:p w14:paraId="08660BEB" w14:textId="77725C23" w:rsidR="0035345D" w:rsidRPr="00D64091" w:rsidRDefault="004B069E" w:rsidP="00D64091">
      <w:pPr>
        <w:spacing w:line="360" w:lineRule="auto"/>
        <w:jc w:val="both"/>
        <w:rPr>
          <w:rFonts w:ascii="Century Gothic" w:hAnsi="Century Gothic" w:cs="Arial"/>
        </w:rPr>
      </w:pPr>
      <w:r>
        <w:rPr>
          <w:rFonts w:ascii="Century Gothic" w:hAnsi="Century Gothic" w:cs="Arial"/>
          <w:b/>
        </w:rPr>
        <w:t>ECONÓMICO.</w:t>
      </w:r>
      <w:r w:rsidR="0035345D" w:rsidRPr="00773AF7">
        <w:rPr>
          <w:rFonts w:ascii="Century Gothic" w:hAnsi="Century Gothic" w:cs="Arial"/>
          <w:b/>
        </w:rPr>
        <w:t>-</w:t>
      </w:r>
      <w:r w:rsidR="0035345D" w:rsidRPr="00D64091">
        <w:rPr>
          <w:rFonts w:ascii="Century Gothic" w:hAnsi="Century Gothic" w:cs="Arial"/>
          <w:b/>
        </w:rPr>
        <w:t xml:space="preserve"> </w:t>
      </w:r>
      <w:r w:rsidRPr="004B069E">
        <w:rPr>
          <w:rFonts w:ascii="Century Gothic" w:hAnsi="Century Gothic" w:cs="Arial"/>
        </w:rPr>
        <w:t>A</w:t>
      </w:r>
      <w:r w:rsidR="0035345D" w:rsidRPr="00D64091">
        <w:rPr>
          <w:rFonts w:ascii="Century Gothic" w:hAnsi="Century Gothic" w:cs="Arial"/>
        </w:rPr>
        <w:t xml:space="preserve">probado que sea túrnese a la </w:t>
      </w:r>
      <w:r w:rsidR="00D64091">
        <w:rPr>
          <w:rFonts w:ascii="Century Gothic" w:hAnsi="Century Gothic" w:cs="Arial"/>
        </w:rPr>
        <w:t>S</w:t>
      </w:r>
      <w:r w:rsidR="0035345D" w:rsidRPr="00D64091">
        <w:rPr>
          <w:rFonts w:ascii="Century Gothic" w:hAnsi="Century Gothic" w:cs="Arial"/>
        </w:rPr>
        <w:t xml:space="preserve">ecretaría para que elabore </w:t>
      </w:r>
      <w:r w:rsidR="00D64091">
        <w:rPr>
          <w:rFonts w:ascii="Century Gothic" w:hAnsi="Century Gothic" w:cs="Arial"/>
        </w:rPr>
        <w:t>lo conducente</w:t>
      </w:r>
      <w:r w:rsidR="0035345D" w:rsidRPr="00D64091">
        <w:rPr>
          <w:rFonts w:ascii="Century Gothic" w:hAnsi="Century Gothic" w:cs="Arial"/>
        </w:rPr>
        <w:t xml:space="preserve"> para todos los efectos legales correspondientes.</w:t>
      </w:r>
      <w:bookmarkEnd w:id="1"/>
    </w:p>
    <w:p w14:paraId="08ED0361" w14:textId="77777777" w:rsidR="008311E5" w:rsidRPr="00773AF7" w:rsidRDefault="008311E5" w:rsidP="00345787">
      <w:pPr>
        <w:spacing w:line="360" w:lineRule="auto"/>
        <w:jc w:val="both"/>
        <w:rPr>
          <w:rFonts w:ascii="Century Gothic" w:eastAsia="Arial" w:hAnsi="Century Gothic" w:cs="Arial"/>
        </w:rPr>
      </w:pPr>
    </w:p>
    <w:p w14:paraId="395D38EC" w14:textId="49D7665E" w:rsidR="009A00F8" w:rsidRDefault="00D333B4" w:rsidP="00CC6A33">
      <w:pPr>
        <w:spacing w:line="360" w:lineRule="auto"/>
        <w:jc w:val="both"/>
        <w:rPr>
          <w:rFonts w:ascii="Century Gothic" w:eastAsia="Calibri" w:hAnsi="Century Gothic" w:cs="Arial"/>
          <w:lang w:eastAsia="en-US"/>
        </w:rPr>
      </w:pPr>
      <w:r w:rsidRPr="00773AF7">
        <w:rPr>
          <w:rFonts w:ascii="Century Gothic" w:hAnsi="Century Gothic"/>
          <w:b/>
          <w:color w:val="000000"/>
        </w:rPr>
        <w:t>D</w:t>
      </w:r>
      <w:r w:rsidR="009A2BAF" w:rsidRPr="00773AF7">
        <w:rPr>
          <w:rFonts w:ascii="Century Gothic" w:hAnsi="Century Gothic"/>
          <w:b/>
          <w:color w:val="000000"/>
        </w:rPr>
        <w:t xml:space="preserve"> A D O</w:t>
      </w:r>
      <w:r w:rsidR="00903D38" w:rsidRPr="002D0EE4">
        <w:rPr>
          <w:rFonts w:ascii="Century Gothic" w:eastAsia="Calibri" w:hAnsi="Century Gothic" w:cs="Arial"/>
          <w:lang w:eastAsia="en-US"/>
        </w:rPr>
        <w:t xml:space="preserve"> en </w:t>
      </w:r>
      <w:r w:rsidR="00A23854">
        <w:rPr>
          <w:rFonts w:ascii="Century Gothic" w:eastAsia="Calibri" w:hAnsi="Century Gothic" w:cs="Arial"/>
          <w:lang w:eastAsia="en-US"/>
        </w:rPr>
        <w:t xml:space="preserve">la </w:t>
      </w:r>
      <w:r w:rsidR="004B069E">
        <w:rPr>
          <w:rFonts w:ascii="Century Gothic" w:eastAsia="Calibri" w:hAnsi="Century Gothic" w:cs="Arial"/>
          <w:lang w:eastAsia="en-US"/>
        </w:rPr>
        <w:t>sede</w:t>
      </w:r>
      <w:r w:rsidR="00903D38" w:rsidRPr="002D0EE4">
        <w:rPr>
          <w:rFonts w:ascii="Century Gothic" w:eastAsia="Calibri" w:hAnsi="Century Gothic" w:cs="Arial"/>
          <w:lang w:eastAsia="en-US"/>
        </w:rPr>
        <w:t xml:space="preserve"> del Poder Legislativo, en la Ciudad de Chihuahua, Chihuahua, a los</w:t>
      </w:r>
      <w:r w:rsidR="004B069E">
        <w:rPr>
          <w:rFonts w:ascii="Century Gothic" w:eastAsia="Calibri" w:hAnsi="Century Gothic" w:cs="Arial"/>
          <w:lang w:eastAsia="en-US"/>
        </w:rPr>
        <w:t xml:space="preserve"> 05 </w:t>
      </w:r>
      <w:r w:rsidR="00903D38" w:rsidRPr="002D0EE4">
        <w:rPr>
          <w:rFonts w:ascii="Century Gothic" w:eastAsia="Calibri" w:hAnsi="Century Gothic" w:cs="Arial"/>
          <w:lang w:eastAsia="en-US"/>
        </w:rPr>
        <w:t>días del mes de</w:t>
      </w:r>
      <w:r w:rsidR="004B069E">
        <w:rPr>
          <w:rFonts w:ascii="Century Gothic" w:eastAsia="Calibri" w:hAnsi="Century Gothic" w:cs="Arial"/>
          <w:lang w:eastAsia="en-US"/>
        </w:rPr>
        <w:t xml:space="preserve"> septiembre</w:t>
      </w:r>
      <w:r w:rsidR="00903D38" w:rsidRPr="002D0EE4">
        <w:rPr>
          <w:rFonts w:ascii="Century Gothic" w:eastAsia="Calibri" w:hAnsi="Century Gothic" w:cs="Arial"/>
          <w:lang w:eastAsia="en-US"/>
        </w:rPr>
        <w:t xml:space="preserve"> del año </w:t>
      </w:r>
      <w:r w:rsidR="004B069E">
        <w:rPr>
          <w:rFonts w:ascii="Century Gothic" w:eastAsia="Calibri" w:hAnsi="Century Gothic" w:cs="Arial"/>
          <w:lang w:eastAsia="en-US"/>
        </w:rPr>
        <w:t>2019</w:t>
      </w:r>
      <w:r w:rsidR="00903D38" w:rsidRPr="002D0EE4">
        <w:rPr>
          <w:rFonts w:ascii="Century Gothic" w:eastAsia="Calibri" w:hAnsi="Century Gothic" w:cs="Arial"/>
          <w:lang w:eastAsia="en-US"/>
        </w:rPr>
        <w:t>.</w:t>
      </w:r>
    </w:p>
    <w:p w14:paraId="3AEFCE35" w14:textId="77777777" w:rsidR="00766F9E" w:rsidRPr="00CC6A33" w:rsidRDefault="00766F9E" w:rsidP="00CC6A33">
      <w:pPr>
        <w:spacing w:line="360" w:lineRule="auto"/>
        <w:jc w:val="both"/>
        <w:rPr>
          <w:rFonts w:ascii="Century Gothic" w:eastAsia="Arial" w:hAnsi="Century Gothic" w:cs="Arial"/>
        </w:rPr>
      </w:pPr>
    </w:p>
    <w:p w14:paraId="485D86E2" w14:textId="77777777" w:rsidR="009A00F8" w:rsidRDefault="009A00F8" w:rsidP="00903D38">
      <w:pPr>
        <w:pStyle w:val="Textoindependiente"/>
        <w:spacing w:line="360" w:lineRule="auto"/>
        <w:rPr>
          <w:rFonts w:ascii="Century Gothic" w:eastAsia="Calibri" w:hAnsi="Century Gothic" w:cs="Arial"/>
          <w:sz w:val="10"/>
          <w:szCs w:val="10"/>
          <w:lang w:eastAsia="en-US"/>
        </w:rPr>
      </w:pPr>
    </w:p>
    <w:p w14:paraId="1906DE83" w14:textId="75E2FA5D" w:rsidR="00766F9E" w:rsidRPr="00766F9E" w:rsidRDefault="00766F9E" w:rsidP="00766F9E">
      <w:pPr>
        <w:spacing w:line="360" w:lineRule="auto"/>
        <w:contextualSpacing/>
        <w:jc w:val="both"/>
        <w:rPr>
          <w:rFonts w:ascii="Century Gothic" w:eastAsia="Arial" w:hAnsi="Century Gothic" w:cs="Arial"/>
          <w:b/>
          <w:sz w:val="22"/>
          <w:szCs w:val="22"/>
          <w:lang w:val="es-MX"/>
        </w:rPr>
      </w:pPr>
      <w:r w:rsidRPr="00766F9E">
        <w:rPr>
          <w:rFonts w:ascii="Century Gothic" w:eastAsia="Arial" w:hAnsi="Century Gothic" w:cs="Arial"/>
          <w:b/>
          <w:sz w:val="22"/>
          <w:szCs w:val="22"/>
          <w:lang w:val="es-MX"/>
        </w:rPr>
        <w:t>Así lo aprobó la Comisión de Seguridad Pública y Protección Civil, en reunión de fecha</w:t>
      </w:r>
      <w:r w:rsidR="004B069E">
        <w:rPr>
          <w:rFonts w:ascii="Century Gothic" w:eastAsia="Arial" w:hAnsi="Century Gothic" w:cs="Arial"/>
          <w:b/>
          <w:sz w:val="22"/>
          <w:szCs w:val="22"/>
          <w:lang w:val="es-MX"/>
        </w:rPr>
        <w:t xml:space="preserve"> 04 de septiembre </w:t>
      </w:r>
      <w:r w:rsidRPr="00766F9E">
        <w:rPr>
          <w:rFonts w:ascii="Century Gothic" w:eastAsia="Arial" w:hAnsi="Century Gothic" w:cs="Arial"/>
          <w:b/>
          <w:sz w:val="22"/>
          <w:szCs w:val="22"/>
          <w:lang w:val="es-MX"/>
        </w:rPr>
        <w:t>2019.</w:t>
      </w: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3022"/>
        <w:gridCol w:w="1487"/>
        <w:gridCol w:w="1624"/>
        <w:gridCol w:w="1584"/>
      </w:tblGrid>
      <w:tr w:rsidR="00766F9E" w:rsidRPr="00766F9E" w14:paraId="79329634" w14:textId="77777777" w:rsidTr="00D01FEA">
        <w:trPr>
          <w:trHeight w:val="289"/>
          <w:jc w:val="center"/>
        </w:trPr>
        <w:tc>
          <w:tcPr>
            <w:tcW w:w="1901" w:type="dxa"/>
            <w:vAlign w:val="center"/>
          </w:tcPr>
          <w:p w14:paraId="379311EB" w14:textId="77777777" w:rsidR="00766F9E" w:rsidRPr="00766F9E" w:rsidRDefault="00766F9E" w:rsidP="00766F9E">
            <w:pPr>
              <w:spacing w:line="360" w:lineRule="auto"/>
              <w:contextualSpacing/>
              <w:jc w:val="both"/>
              <w:rPr>
                <w:rFonts w:ascii="Century Gothic" w:eastAsia="Arial" w:hAnsi="Century Gothic" w:cs="Arial"/>
                <w:b/>
                <w:sz w:val="22"/>
                <w:szCs w:val="22"/>
              </w:rPr>
            </w:pPr>
          </w:p>
        </w:tc>
        <w:tc>
          <w:tcPr>
            <w:tcW w:w="3022" w:type="dxa"/>
            <w:vAlign w:val="center"/>
          </w:tcPr>
          <w:p w14:paraId="20234568" w14:textId="77777777" w:rsidR="00766F9E" w:rsidRPr="00766F9E" w:rsidRDefault="00766F9E" w:rsidP="00766F9E">
            <w:pPr>
              <w:spacing w:line="360" w:lineRule="auto"/>
              <w:contextualSpacing/>
              <w:jc w:val="both"/>
              <w:rPr>
                <w:rFonts w:ascii="Century Gothic" w:eastAsia="Arial" w:hAnsi="Century Gothic" w:cs="Arial"/>
                <w:b/>
                <w:sz w:val="22"/>
                <w:szCs w:val="22"/>
              </w:rPr>
            </w:pPr>
            <w:r w:rsidRPr="00766F9E">
              <w:rPr>
                <w:rFonts w:ascii="Century Gothic" w:eastAsia="Arial" w:hAnsi="Century Gothic" w:cs="Arial"/>
                <w:b/>
                <w:sz w:val="22"/>
                <w:szCs w:val="22"/>
              </w:rPr>
              <w:t>INTEGRANTES</w:t>
            </w:r>
          </w:p>
        </w:tc>
        <w:tc>
          <w:tcPr>
            <w:tcW w:w="1487" w:type="dxa"/>
            <w:vAlign w:val="center"/>
          </w:tcPr>
          <w:p w14:paraId="042A62E1" w14:textId="77777777" w:rsidR="00766F9E" w:rsidRPr="00766F9E" w:rsidRDefault="00766F9E" w:rsidP="00766F9E">
            <w:pPr>
              <w:spacing w:line="360" w:lineRule="auto"/>
              <w:contextualSpacing/>
              <w:jc w:val="both"/>
              <w:rPr>
                <w:rFonts w:ascii="Century Gothic" w:eastAsia="Arial" w:hAnsi="Century Gothic" w:cs="Arial"/>
                <w:b/>
                <w:sz w:val="22"/>
                <w:szCs w:val="22"/>
              </w:rPr>
            </w:pPr>
            <w:r w:rsidRPr="00766F9E">
              <w:rPr>
                <w:rFonts w:ascii="Century Gothic" w:eastAsia="Arial" w:hAnsi="Century Gothic" w:cs="Arial"/>
                <w:b/>
                <w:sz w:val="22"/>
                <w:szCs w:val="22"/>
              </w:rPr>
              <w:t>A FAVOR</w:t>
            </w:r>
          </w:p>
        </w:tc>
        <w:tc>
          <w:tcPr>
            <w:tcW w:w="1624" w:type="dxa"/>
            <w:vAlign w:val="center"/>
          </w:tcPr>
          <w:p w14:paraId="691FF8C6" w14:textId="77777777" w:rsidR="00766F9E" w:rsidRPr="00766F9E" w:rsidRDefault="00766F9E" w:rsidP="00766F9E">
            <w:pPr>
              <w:spacing w:line="360" w:lineRule="auto"/>
              <w:contextualSpacing/>
              <w:jc w:val="both"/>
              <w:rPr>
                <w:rFonts w:ascii="Century Gothic" w:eastAsia="Arial" w:hAnsi="Century Gothic" w:cs="Arial"/>
                <w:b/>
                <w:sz w:val="22"/>
                <w:szCs w:val="22"/>
              </w:rPr>
            </w:pPr>
            <w:r w:rsidRPr="00766F9E">
              <w:rPr>
                <w:rFonts w:ascii="Century Gothic" w:eastAsia="Arial" w:hAnsi="Century Gothic" w:cs="Arial"/>
                <w:b/>
                <w:sz w:val="22"/>
                <w:szCs w:val="22"/>
              </w:rPr>
              <w:t>EN CONTRA</w:t>
            </w:r>
          </w:p>
        </w:tc>
        <w:tc>
          <w:tcPr>
            <w:tcW w:w="1584" w:type="dxa"/>
            <w:vAlign w:val="center"/>
          </w:tcPr>
          <w:p w14:paraId="0A97B620" w14:textId="77777777" w:rsidR="00766F9E" w:rsidRPr="00766F9E" w:rsidRDefault="00766F9E" w:rsidP="00766F9E">
            <w:pPr>
              <w:spacing w:line="360" w:lineRule="auto"/>
              <w:contextualSpacing/>
              <w:jc w:val="both"/>
              <w:rPr>
                <w:rFonts w:ascii="Century Gothic" w:eastAsia="Arial" w:hAnsi="Century Gothic" w:cs="Arial"/>
                <w:b/>
                <w:sz w:val="22"/>
                <w:szCs w:val="22"/>
              </w:rPr>
            </w:pPr>
            <w:r w:rsidRPr="00766F9E">
              <w:rPr>
                <w:rFonts w:ascii="Century Gothic" w:eastAsia="Arial" w:hAnsi="Century Gothic" w:cs="Arial"/>
                <w:b/>
                <w:sz w:val="22"/>
                <w:szCs w:val="22"/>
              </w:rPr>
              <w:t>ABSTENCIÓN</w:t>
            </w:r>
          </w:p>
        </w:tc>
      </w:tr>
      <w:tr w:rsidR="00766F9E" w:rsidRPr="00766F9E" w14:paraId="3E5517D5" w14:textId="77777777" w:rsidTr="00D01FEA">
        <w:trPr>
          <w:trHeight w:val="1674"/>
          <w:jc w:val="center"/>
        </w:trPr>
        <w:tc>
          <w:tcPr>
            <w:tcW w:w="1901" w:type="dxa"/>
            <w:vAlign w:val="center"/>
          </w:tcPr>
          <w:p w14:paraId="24B94C04" w14:textId="77777777" w:rsidR="00766F9E" w:rsidRPr="00766F9E" w:rsidRDefault="00766F9E" w:rsidP="00766F9E">
            <w:pPr>
              <w:spacing w:line="360" w:lineRule="auto"/>
              <w:contextualSpacing/>
              <w:jc w:val="both"/>
              <w:rPr>
                <w:rFonts w:ascii="Century Gothic" w:eastAsia="Arial" w:hAnsi="Century Gothic" w:cs="Arial"/>
                <w:b/>
                <w:sz w:val="22"/>
                <w:szCs w:val="22"/>
              </w:rPr>
            </w:pPr>
            <w:r w:rsidRPr="00766F9E">
              <w:rPr>
                <w:rFonts w:ascii="Century Gothic" w:eastAsia="Arial" w:hAnsi="Century Gothic" w:cs="Arial"/>
                <w:noProof/>
                <w:sz w:val="22"/>
                <w:szCs w:val="22"/>
                <w:lang w:val="es-MX" w:eastAsia="es-MX"/>
              </w:rPr>
              <w:drawing>
                <wp:inline distT="0" distB="0" distL="0" distR="0" wp14:anchorId="73260FF7" wp14:editId="163F6BFF">
                  <wp:extent cx="816610" cy="878840"/>
                  <wp:effectExtent l="19050" t="0" r="2540" b="0"/>
                  <wp:docPr id="1" name="Imagen 1" descr="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84"/>
                          <pic:cNvPicPr>
                            <a:picLocks noChangeAspect="1" noChangeArrowheads="1"/>
                          </pic:cNvPicPr>
                        </pic:nvPicPr>
                        <pic:blipFill>
                          <a:blip r:embed="rId8" cstate="print"/>
                          <a:srcRect/>
                          <a:stretch>
                            <a:fillRect/>
                          </a:stretch>
                        </pic:blipFill>
                        <pic:spPr bwMode="auto">
                          <a:xfrm>
                            <a:off x="0" y="0"/>
                            <a:ext cx="816610" cy="878840"/>
                          </a:xfrm>
                          <a:prstGeom prst="rect">
                            <a:avLst/>
                          </a:prstGeom>
                          <a:noFill/>
                          <a:ln w="9525">
                            <a:noFill/>
                            <a:miter lim="800000"/>
                            <a:headEnd/>
                            <a:tailEnd/>
                          </a:ln>
                        </pic:spPr>
                      </pic:pic>
                    </a:graphicData>
                  </a:graphic>
                </wp:inline>
              </w:drawing>
            </w:r>
          </w:p>
        </w:tc>
        <w:tc>
          <w:tcPr>
            <w:tcW w:w="3022" w:type="dxa"/>
            <w:vAlign w:val="center"/>
          </w:tcPr>
          <w:p w14:paraId="73A60A7E" w14:textId="77777777" w:rsidR="00766F9E" w:rsidRPr="00766F9E" w:rsidRDefault="00766F9E" w:rsidP="00766F9E">
            <w:pPr>
              <w:spacing w:line="360" w:lineRule="auto"/>
              <w:contextualSpacing/>
              <w:jc w:val="both"/>
              <w:rPr>
                <w:rFonts w:ascii="Century Gothic" w:eastAsia="Arial" w:hAnsi="Century Gothic" w:cs="Arial"/>
                <w:b/>
                <w:sz w:val="22"/>
                <w:szCs w:val="22"/>
              </w:rPr>
            </w:pPr>
            <w:r w:rsidRPr="00766F9E">
              <w:rPr>
                <w:rFonts w:ascii="Century Gothic" w:eastAsia="Arial" w:hAnsi="Century Gothic" w:cs="Arial"/>
                <w:b/>
                <w:sz w:val="22"/>
                <w:szCs w:val="22"/>
              </w:rPr>
              <w:t>DIP. PRESIDENTA</w:t>
            </w:r>
          </w:p>
          <w:p w14:paraId="43ED8A32" w14:textId="77777777" w:rsidR="00766F9E" w:rsidRPr="00766F9E" w:rsidRDefault="00C11374" w:rsidP="00766F9E">
            <w:pPr>
              <w:spacing w:line="360" w:lineRule="auto"/>
              <w:contextualSpacing/>
              <w:jc w:val="both"/>
              <w:rPr>
                <w:rFonts w:ascii="Century Gothic" w:eastAsia="Arial" w:hAnsi="Century Gothic" w:cs="Arial"/>
                <w:b/>
                <w:sz w:val="22"/>
                <w:szCs w:val="22"/>
                <w:lang w:val="es-MX"/>
              </w:rPr>
            </w:pPr>
            <w:hyperlink r:id="rId9" w:history="1">
              <w:r w:rsidR="00766F9E" w:rsidRPr="00766F9E">
                <w:rPr>
                  <w:rStyle w:val="Hipervnculo"/>
                  <w:rFonts w:ascii="Century Gothic" w:eastAsia="Arial" w:hAnsi="Century Gothic" w:cs="Arial"/>
                  <w:b/>
                  <w:bCs/>
                  <w:color w:val="auto"/>
                  <w:sz w:val="22"/>
                  <w:szCs w:val="22"/>
                  <w:u w:val="none"/>
                  <w:lang w:val="es-MX"/>
                </w:rPr>
                <w:t>GEORGINA ALEJANDRA BUJANDA RIOS</w:t>
              </w:r>
            </w:hyperlink>
          </w:p>
        </w:tc>
        <w:tc>
          <w:tcPr>
            <w:tcW w:w="1487" w:type="dxa"/>
            <w:vAlign w:val="center"/>
          </w:tcPr>
          <w:p w14:paraId="0ADB74E9" w14:textId="77777777" w:rsidR="00766F9E" w:rsidRPr="00766F9E" w:rsidRDefault="00766F9E" w:rsidP="00766F9E">
            <w:pPr>
              <w:spacing w:line="360" w:lineRule="auto"/>
              <w:contextualSpacing/>
              <w:jc w:val="both"/>
              <w:rPr>
                <w:rFonts w:ascii="Century Gothic" w:eastAsia="Arial" w:hAnsi="Century Gothic" w:cs="Arial"/>
                <w:b/>
                <w:sz w:val="22"/>
                <w:szCs w:val="22"/>
              </w:rPr>
            </w:pPr>
          </w:p>
        </w:tc>
        <w:tc>
          <w:tcPr>
            <w:tcW w:w="1624" w:type="dxa"/>
            <w:vAlign w:val="center"/>
          </w:tcPr>
          <w:p w14:paraId="2020D2D5" w14:textId="77777777" w:rsidR="00766F9E" w:rsidRPr="00766F9E" w:rsidRDefault="00766F9E" w:rsidP="00766F9E">
            <w:pPr>
              <w:spacing w:line="360" w:lineRule="auto"/>
              <w:contextualSpacing/>
              <w:jc w:val="both"/>
              <w:rPr>
                <w:rFonts w:ascii="Century Gothic" w:eastAsia="Arial" w:hAnsi="Century Gothic" w:cs="Arial"/>
                <w:b/>
                <w:sz w:val="22"/>
                <w:szCs w:val="22"/>
              </w:rPr>
            </w:pPr>
          </w:p>
        </w:tc>
        <w:tc>
          <w:tcPr>
            <w:tcW w:w="1584" w:type="dxa"/>
            <w:vAlign w:val="center"/>
          </w:tcPr>
          <w:p w14:paraId="2644F419" w14:textId="77777777" w:rsidR="00766F9E" w:rsidRPr="00766F9E" w:rsidRDefault="00766F9E" w:rsidP="00766F9E">
            <w:pPr>
              <w:spacing w:line="360" w:lineRule="auto"/>
              <w:contextualSpacing/>
              <w:jc w:val="both"/>
              <w:rPr>
                <w:rFonts w:ascii="Century Gothic" w:eastAsia="Arial" w:hAnsi="Century Gothic" w:cs="Arial"/>
                <w:b/>
                <w:sz w:val="22"/>
                <w:szCs w:val="22"/>
              </w:rPr>
            </w:pPr>
          </w:p>
        </w:tc>
      </w:tr>
      <w:tr w:rsidR="00766F9E" w:rsidRPr="00766F9E" w14:paraId="3378F5ED" w14:textId="77777777" w:rsidTr="00D01FEA">
        <w:trPr>
          <w:trHeight w:val="1390"/>
          <w:jc w:val="center"/>
        </w:trPr>
        <w:tc>
          <w:tcPr>
            <w:tcW w:w="1901" w:type="dxa"/>
            <w:vAlign w:val="center"/>
          </w:tcPr>
          <w:p w14:paraId="61801B6C" w14:textId="77777777" w:rsidR="00766F9E" w:rsidRPr="00766F9E" w:rsidRDefault="00766F9E" w:rsidP="00766F9E">
            <w:pPr>
              <w:spacing w:line="360" w:lineRule="auto"/>
              <w:contextualSpacing/>
              <w:jc w:val="both"/>
              <w:rPr>
                <w:rFonts w:ascii="Century Gothic" w:eastAsia="Arial" w:hAnsi="Century Gothic" w:cs="Arial"/>
                <w:b/>
                <w:sz w:val="22"/>
                <w:szCs w:val="22"/>
              </w:rPr>
            </w:pPr>
            <w:r w:rsidRPr="00766F9E">
              <w:rPr>
                <w:rFonts w:ascii="Century Gothic" w:eastAsia="Arial" w:hAnsi="Century Gothic" w:cs="Arial"/>
                <w:noProof/>
                <w:sz w:val="22"/>
                <w:szCs w:val="22"/>
                <w:lang w:val="es-MX" w:eastAsia="es-MX"/>
              </w:rPr>
              <w:drawing>
                <wp:inline distT="0" distB="0" distL="0" distR="0" wp14:anchorId="1A1ED375" wp14:editId="2BA2DD5D">
                  <wp:extent cx="807720" cy="869950"/>
                  <wp:effectExtent l="19050" t="0" r="0" b="0"/>
                  <wp:docPr id="2" name="Imagen 2" descr="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79"/>
                          <pic:cNvPicPr>
                            <a:picLocks noChangeAspect="1" noChangeArrowheads="1"/>
                          </pic:cNvPicPr>
                        </pic:nvPicPr>
                        <pic:blipFill>
                          <a:blip r:embed="rId10" cstate="print"/>
                          <a:srcRect/>
                          <a:stretch>
                            <a:fillRect/>
                          </a:stretch>
                        </pic:blipFill>
                        <pic:spPr bwMode="auto">
                          <a:xfrm>
                            <a:off x="0" y="0"/>
                            <a:ext cx="807720" cy="869950"/>
                          </a:xfrm>
                          <a:prstGeom prst="rect">
                            <a:avLst/>
                          </a:prstGeom>
                          <a:noFill/>
                          <a:ln w="9525">
                            <a:noFill/>
                            <a:miter lim="800000"/>
                            <a:headEnd/>
                            <a:tailEnd/>
                          </a:ln>
                        </pic:spPr>
                      </pic:pic>
                    </a:graphicData>
                  </a:graphic>
                </wp:inline>
              </w:drawing>
            </w:r>
          </w:p>
        </w:tc>
        <w:tc>
          <w:tcPr>
            <w:tcW w:w="3022" w:type="dxa"/>
            <w:vAlign w:val="center"/>
          </w:tcPr>
          <w:p w14:paraId="0AA8DE4C" w14:textId="77777777" w:rsidR="00766F9E" w:rsidRPr="00766F9E" w:rsidRDefault="00766F9E" w:rsidP="00766F9E">
            <w:pPr>
              <w:spacing w:line="360" w:lineRule="auto"/>
              <w:contextualSpacing/>
              <w:jc w:val="both"/>
              <w:rPr>
                <w:rFonts w:ascii="Century Gothic" w:eastAsia="Arial" w:hAnsi="Century Gothic" w:cs="Arial"/>
                <w:b/>
                <w:sz w:val="22"/>
                <w:szCs w:val="22"/>
              </w:rPr>
            </w:pPr>
            <w:r w:rsidRPr="00766F9E">
              <w:rPr>
                <w:rFonts w:ascii="Century Gothic" w:eastAsia="Arial" w:hAnsi="Century Gothic" w:cs="Arial"/>
                <w:b/>
                <w:sz w:val="22"/>
                <w:szCs w:val="22"/>
              </w:rPr>
              <w:t>DIP. SECRETARIO</w:t>
            </w:r>
          </w:p>
          <w:p w14:paraId="0B64B7D8" w14:textId="77777777" w:rsidR="00766F9E" w:rsidRPr="00766F9E" w:rsidRDefault="00766F9E" w:rsidP="00766F9E">
            <w:pPr>
              <w:spacing w:line="360" w:lineRule="auto"/>
              <w:contextualSpacing/>
              <w:jc w:val="both"/>
              <w:rPr>
                <w:rFonts w:ascii="Century Gothic" w:eastAsia="Arial" w:hAnsi="Century Gothic" w:cs="Arial"/>
                <w:b/>
                <w:bCs/>
                <w:sz w:val="22"/>
                <w:szCs w:val="22"/>
                <w:lang w:val="es-MX"/>
              </w:rPr>
            </w:pPr>
            <w:r w:rsidRPr="00766F9E">
              <w:rPr>
                <w:rFonts w:ascii="Century Gothic" w:eastAsia="Arial" w:hAnsi="Century Gothic" w:cs="Arial"/>
                <w:b/>
                <w:sz w:val="22"/>
                <w:szCs w:val="22"/>
              </w:rPr>
              <w:t>DIP.</w:t>
            </w:r>
            <w:r w:rsidRPr="00766F9E">
              <w:rPr>
                <w:rFonts w:ascii="Century Gothic" w:eastAsia="Arial" w:hAnsi="Century Gothic" w:cs="Arial"/>
                <w:sz w:val="22"/>
                <w:szCs w:val="22"/>
                <w:lang w:val="es-MX"/>
              </w:rPr>
              <w:t xml:space="preserve"> </w:t>
            </w:r>
            <w:r w:rsidRPr="00766F9E">
              <w:rPr>
                <w:rFonts w:ascii="Century Gothic" w:eastAsia="Arial" w:hAnsi="Century Gothic" w:cs="Arial"/>
                <w:b/>
                <w:bCs/>
                <w:sz w:val="22"/>
                <w:szCs w:val="22"/>
                <w:lang w:val="es-MX"/>
              </w:rPr>
              <w:t>GUSTAVO DE LA ROSA</w:t>
            </w:r>
          </w:p>
          <w:p w14:paraId="31ED8FB8" w14:textId="77777777" w:rsidR="00766F9E" w:rsidRPr="00766F9E" w:rsidRDefault="00766F9E" w:rsidP="00766F9E">
            <w:pPr>
              <w:spacing w:line="360" w:lineRule="auto"/>
              <w:contextualSpacing/>
              <w:jc w:val="both"/>
              <w:rPr>
                <w:rFonts w:ascii="Century Gothic" w:eastAsia="Arial" w:hAnsi="Century Gothic" w:cs="Arial"/>
                <w:b/>
                <w:sz w:val="22"/>
                <w:szCs w:val="22"/>
              </w:rPr>
            </w:pPr>
            <w:r w:rsidRPr="00766F9E">
              <w:rPr>
                <w:rFonts w:ascii="Century Gothic" w:eastAsia="Arial" w:hAnsi="Century Gothic" w:cs="Arial"/>
                <w:b/>
                <w:bCs/>
                <w:sz w:val="22"/>
                <w:szCs w:val="22"/>
                <w:lang w:val="es-MX"/>
              </w:rPr>
              <w:t>HICKERSON</w:t>
            </w:r>
          </w:p>
        </w:tc>
        <w:tc>
          <w:tcPr>
            <w:tcW w:w="1487" w:type="dxa"/>
            <w:vAlign w:val="center"/>
          </w:tcPr>
          <w:p w14:paraId="01AF4CCE" w14:textId="77777777" w:rsidR="00766F9E" w:rsidRPr="00766F9E" w:rsidRDefault="00766F9E" w:rsidP="00766F9E">
            <w:pPr>
              <w:spacing w:line="360" w:lineRule="auto"/>
              <w:contextualSpacing/>
              <w:jc w:val="both"/>
              <w:rPr>
                <w:rFonts w:ascii="Century Gothic" w:eastAsia="Arial" w:hAnsi="Century Gothic" w:cs="Arial"/>
                <w:b/>
                <w:sz w:val="22"/>
                <w:szCs w:val="22"/>
              </w:rPr>
            </w:pPr>
          </w:p>
        </w:tc>
        <w:tc>
          <w:tcPr>
            <w:tcW w:w="1624" w:type="dxa"/>
            <w:vAlign w:val="center"/>
          </w:tcPr>
          <w:p w14:paraId="3D222ED6" w14:textId="77777777" w:rsidR="00766F9E" w:rsidRPr="00766F9E" w:rsidRDefault="00766F9E" w:rsidP="00766F9E">
            <w:pPr>
              <w:spacing w:line="360" w:lineRule="auto"/>
              <w:contextualSpacing/>
              <w:jc w:val="both"/>
              <w:rPr>
                <w:rFonts w:ascii="Century Gothic" w:eastAsia="Arial" w:hAnsi="Century Gothic" w:cs="Arial"/>
                <w:b/>
                <w:sz w:val="22"/>
                <w:szCs w:val="22"/>
              </w:rPr>
            </w:pPr>
          </w:p>
        </w:tc>
        <w:tc>
          <w:tcPr>
            <w:tcW w:w="1584" w:type="dxa"/>
            <w:vAlign w:val="center"/>
          </w:tcPr>
          <w:p w14:paraId="636BA3D4" w14:textId="77777777" w:rsidR="00766F9E" w:rsidRPr="00766F9E" w:rsidRDefault="00766F9E" w:rsidP="00766F9E">
            <w:pPr>
              <w:spacing w:line="360" w:lineRule="auto"/>
              <w:contextualSpacing/>
              <w:jc w:val="both"/>
              <w:rPr>
                <w:rFonts w:ascii="Century Gothic" w:eastAsia="Arial" w:hAnsi="Century Gothic" w:cs="Arial"/>
                <w:b/>
                <w:sz w:val="22"/>
                <w:szCs w:val="22"/>
              </w:rPr>
            </w:pPr>
          </w:p>
        </w:tc>
      </w:tr>
      <w:tr w:rsidR="00766F9E" w:rsidRPr="00766F9E" w14:paraId="5B8D6875" w14:textId="77777777" w:rsidTr="00D01FEA">
        <w:trPr>
          <w:trHeight w:val="1544"/>
          <w:jc w:val="center"/>
        </w:trPr>
        <w:tc>
          <w:tcPr>
            <w:tcW w:w="1901" w:type="dxa"/>
            <w:vAlign w:val="center"/>
          </w:tcPr>
          <w:p w14:paraId="427F4CE1" w14:textId="77777777" w:rsidR="00766F9E" w:rsidRPr="00766F9E" w:rsidRDefault="00766F9E" w:rsidP="00766F9E">
            <w:pPr>
              <w:spacing w:line="360" w:lineRule="auto"/>
              <w:contextualSpacing/>
              <w:jc w:val="both"/>
              <w:rPr>
                <w:rFonts w:ascii="Century Gothic" w:eastAsia="Arial" w:hAnsi="Century Gothic" w:cs="Arial"/>
                <w:b/>
                <w:sz w:val="22"/>
                <w:szCs w:val="22"/>
              </w:rPr>
            </w:pPr>
            <w:r w:rsidRPr="00766F9E">
              <w:rPr>
                <w:rFonts w:ascii="Century Gothic" w:eastAsia="Arial" w:hAnsi="Century Gothic" w:cs="Arial"/>
                <w:noProof/>
                <w:sz w:val="22"/>
                <w:szCs w:val="22"/>
                <w:lang w:val="es-MX" w:eastAsia="es-MX"/>
              </w:rPr>
              <w:drawing>
                <wp:inline distT="0" distB="0" distL="0" distR="0" wp14:anchorId="2212F28F" wp14:editId="4BF00D26">
                  <wp:extent cx="816610" cy="878840"/>
                  <wp:effectExtent l="19050" t="0" r="2540" b="0"/>
                  <wp:docPr id="3" name="Imagen 3" descr="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80"/>
                          <pic:cNvPicPr>
                            <a:picLocks noChangeAspect="1" noChangeArrowheads="1"/>
                          </pic:cNvPicPr>
                        </pic:nvPicPr>
                        <pic:blipFill>
                          <a:blip r:embed="rId11" cstate="print"/>
                          <a:srcRect/>
                          <a:stretch>
                            <a:fillRect/>
                          </a:stretch>
                        </pic:blipFill>
                        <pic:spPr bwMode="auto">
                          <a:xfrm>
                            <a:off x="0" y="0"/>
                            <a:ext cx="816610" cy="878840"/>
                          </a:xfrm>
                          <a:prstGeom prst="rect">
                            <a:avLst/>
                          </a:prstGeom>
                          <a:noFill/>
                          <a:ln w="9525">
                            <a:noFill/>
                            <a:miter lim="800000"/>
                            <a:headEnd/>
                            <a:tailEnd/>
                          </a:ln>
                        </pic:spPr>
                      </pic:pic>
                    </a:graphicData>
                  </a:graphic>
                </wp:inline>
              </w:drawing>
            </w:r>
          </w:p>
        </w:tc>
        <w:tc>
          <w:tcPr>
            <w:tcW w:w="3022" w:type="dxa"/>
            <w:vAlign w:val="center"/>
          </w:tcPr>
          <w:p w14:paraId="28B52E07" w14:textId="77777777" w:rsidR="00766F9E" w:rsidRPr="00766F9E" w:rsidRDefault="00766F9E" w:rsidP="00766F9E">
            <w:pPr>
              <w:spacing w:line="360" w:lineRule="auto"/>
              <w:contextualSpacing/>
              <w:jc w:val="both"/>
              <w:rPr>
                <w:rFonts w:ascii="Century Gothic" w:eastAsia="Arial" w:hAnsi="Century Gothic" w:cs="Arial"/>
                <w:b/>
                <w:bCs/>
                <w:sz w:val="22"/>
                <w:szCs w:val="22"/>
                <w:lang w:val="es-MX"/>
              </w:rPr>
            </w:pPr>
            <w:r w:rsidRPr="00766F9E">
              <w:rPr>
                <w:rFonts w:ascii="Century Gothic" w:eastAsia="Arial" w:hAnsi="Century Gothic" w:cs="Arial"/>
                <w:b/>
                <w:sz w:val="22"/>
                <w:szCs w:val="22"/>
              </w:rPr>
              <w:t>DIP.VOCAL</w:t>
            </w:r>
          </w:p>
          <w:p w14:paraId="49B397A9" w14:textId="77777777" w:rsidR="00766F9E" w:rsidRPr="00766F9E" w:rsidRDefault="00766F9E" w:rsidP="00766F9E">
            <w:pPr>
              <w:spacing w:line="360" w:lineRule="auto"/>
              <w:contextualSpacing/>
              <w:jc w:val="both"/>
              <w:rPr>
                <w:rFonts w:ascii="Century Gothic" w:eastAsia="Arial" w:hAnsi="Century Gothic" w:cs="Arial"/>
                <w:sz w:val="22"/>
                <w:szCs w:val="22"/>
              </w:rPr>
            </w:pPr>
            <w:r w:rsidRPr="00766F9E">
              <w:rPr>
                <w:rFonts w:ascii="Century Gothic" w:eastAsia="Arial" w:hAnsi="Century Gothic" w:cs="Arial"/>
                <w:b/>
                <w:bCs/>
                <w:sz w:val="22"/>
                <w:szCs w:val="22"/>
                <w:lang w:val="es-MX"/>
              </w:rPr>
              <w:t>DIP.</w:t>
            </w:r>
            <w:r w:rsidRPr="00766F9E">
              <w:rPr>
                <w:rFonts w:ascii="Century Gothic" w:eastAsia="Arial" w:hAnsi="Century Gothic" w:cs="Arial"/>
                <w:sz w:val="22"/>
                <w:szCs w:val="22"/>
                <w:lang w:val="es-MX"/>
              </w:rPr>
              <w:t xml:space="preserve"> </w:t>
            </w:r>
            <w:hyperlink r:id="rId12" w:history="1">
              <w:r w:rsidRPr="00766F9E">
                <w:rPr>
                  <w:rStyle w:val="Hipervnculo"/>
                  <w:rFonts w:ascii="Century Gothic" w:eastAsia="Arial" w:hAnsi="Century Gothic" w:cs="Arial"/>
                  <w:b/>
                  <w:bCs/>
                  <w:color w:val="auto"/>
                  <w:sz w:val="22"/>
                  <w:szCs w:val="22"/>
                  <w:u w:val="none"/>
                  <w:lang w:val="es-MX"/>
                </w:rPr>
                <w:t>MARISELA SÁENZ MORIEL</w:t>
              </w:r>
            </w:hyperlink>
          </w:p>
        </w:tc>
        <w:tc>
          <w:tcPr>
            <w:tcW w:w="1487" w:type="dxa"/>
            <w:vAlign w:val="center"/>
          </w:tcPr>
          <w:p w14:paraId="09CE156D" w14:textId="77777777" w:rsidR="00766F9E" w:rsidRPr="00766F9E" w:rsidRDefault="00766F9E" w:rsidP="00766F9E">
            <w:pPr>
              <w:spacing w:line="360" w:lineRule="auto"/>
              <w:contextualSpacing/>
              <w:jc w:val="both"/>
              <w:rPr>
                <w:rFonts w:ascii="Century Gothic" w:eastAsia="Arial" w:hAnsi="Century Gothic" w:cs="Arial"/>
                <w:b/>
                <w:sz w:val="22"/>
                <w:szCs w:val="22"/>
              </w:rPr>
            </w:pPr>
          </w:p>
        </w:tc>
        <w:tc>
          <w:tcPr>
            <w:tcW w:w="1624" w:type="dxa"/>
            <w:vAlign w:val="center"/>
          </w:tcPr>
          <w:p w14:paraId="4218A0B5" w14:textId="77777777" w:rsidR="00766F9E" w:rsidRPr="00766F9E" w:rsidRDefault="00766F9E" w:rsidP="00766F9E">
            <w:pPr>
              <w:spacing w:line="360" w:lineRule="auto"/>
              <w:contextualSpacing/>
              <w:jc w:val="both"/>
              <w:rPr>
                <w:rFonts w:ascii="Century Gothic" w:eastAsia="Arial" w:hAnsi="Century Gothic" w:cs="Arial"/>
                <w:b/>
                <w:sz w:val="22"/>
                <w:szCs w:val="22"/>
              </w:rPr>
            </w:pPr>
          </w:p>
        </w:tc>
        <w:tc>
          <w:tcPr>
            <w:tcW w:w="1584" w:type="dxa"/>
            <w:vAlign w:val="center"/>
          </w:tcPr>
          <w:p w14:paraId="45DA1CBD" w14:textId="77777777" w:rsidR="00766F9E" w:rsidRPr="00766F9E" w:rsidRDefault="00766F9E" w:rsidP="00766F9E">
            <w:pPr>
              <w:spacing w:line="360" w:lineRule="auto"/>
              <w:contextualSpacing/>
              <w:jc w:val="both"/>
              <w:rPr>
                <w:rFonts w:ascii="Century Gothic" w:eastAsia="Arial" w:hAnsi="Century Gothic" w:cs="Arial"/>
                <w:b/>
                <w:sz w:val="22"/>
                <w:szCs w:val="22"/>
              </w:rPr>
            </w:pPr>
          </w:p>
        </w:tc>
      </w:tr>
      <w:tr w:rsidR="00766F9E" w:rsidRPr="00766F9E" w14:paraId="2EE2D087" w14:textId="77777777" w:rsidTr="00D01FEA">
        <w:trPr>
          <w:trHeight w:val="1473"/>
          <w:jc w:val="center"/>
        </w:trPr>
        <w:tc>
          <w:tcPr>
            <w:tcW w:w="1901" w:type="dxa"/>
            <w:vAlign w:val="center"/>
          </w:tcPr>
          <w:p w14:paraId="5AED3CA0" w14:textId="77777777" w:rsidR="00766F9E" w:rsidRPr="00766F9E" w:rsidRDefault="00766F9E" w:rsidP="00766F9E">
            <w:pPr>
              <w:spacing w:line="360" w:lineRule="auto"/>
              <w:contextualSpacing/>
              <w:jc w:val="both"/>
              <w:rPr>
                <w:rFonts w:ascii="Century Gothic" w:eastAsia="Arial" w:hAnsi="Century Gothic" w:cs="Arial"/>
                <w:b/>
                <w:sz w:val="22"/>
                <w:szCs w:val="22"/>
              </w:rPr>
            </w:pPr>
            <w:r w:rsidRPr="00766F9E">
              <w:rPr>
                <w:rFonts w:ascii="Century Gothic" w:eastAsia="Arial" w:hAnsi="Century Gothic" w:cs="Arial"/>
                <w:noProof/>
                <w:sz w:val="22"/>
                <w:szCs w:val="22"/>
                <w:lang w:val="es-MX" w:eastAsia="es-MX"/>
              </w:rPr>
              <w:drawing>
                <wp:inline distT="0" distB="0" distL="0" distR="0" wp14:anchorId="5335434B" wp14:editId="3D6381F1">
                  <wp:extent cx="789940" cy="869950"/>
                  <wp:effectExtent l="19050" t="0" r="0" b="0"/>
                  <wp:docPr id="4" name="Imagen 4" descr="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83"/>
                          <pic:cNvPicPr>
                            <a:picLocks noChangeAspect="1" noChangeArrowheads="1"/>
                          </pic:cNvPicPr>
                        </pic:nvPicPr>
                        <pic:blipFill>
                          <a:blip r:embed="rId13" cstate="print"/>
                          <a:srcRect/>
                          <a:stretch>
                            <a:fillRect/>
                          </a:stretch>
                        </pic:blipFill>
                        <pic:spPr bwMode="auto">
                          <a:xfrm>
                            <a:off x="0" y="0"/>
                            <a:ext cx="789940" cy="869950"/>
                          </a:xfrm>
                          <a:prstGeom prst="rect">
                            <a:avLst/>
                          </a:prstGeom>
                          <a:noFill/>
                          <a:ln w="9525">
                            <a:noFill/>
                            <a:miter lim="800000"/>
                            <a:headEnd/>
                            <a:tailEnd/>
                          </a:ln>
                        </pic:spPr>
                      </pic:pic>
                    </a:graphicData>
                  </a:graphic>
                </wp:inline>
              </w:drawing>
            </w:r>
          </w:p>
        </w:tc>
        <w:tc>
          <w:tcPr>
            <w:tcW w:w="3022" w:type="dxa"/>
            <w:vAlign w:val="center"/>
          </w:tcPr>
          <w:p w14:paraId="5A3BA415" w14:textId="77777777" w:rsidR="00766F9E" w:rsidRPr="00766F9E" w:rsidRDefault="00766F9E" w:rsidP="00766F9E">
            <w:pPr>
              <w:spacing w:line="360" w:lineRule="auto"/>
              <w:contextualSpacing/>
              <w:jc w:val="both"/>
              <w:rPr>
                <w:rFonts w:ascii="Century Gothic" w:eastAsia="Arial" w:hAnsi="Century Gothic" w:cs="Arial"/>
                <w:b/>
                <w:sz w:val="22"/>
                <w:szCs w:val="22"/>
              </w:rPr>
            </w:pPr>
            <w:r w:rsidRPr="00766F9E">
              <w:rPr>
                <w:rFonts w:ascii="Century Gothic" w:eastAsia="Arial" w:hAnsi="Century Gothic" w:cs="Arial"/>
                <w:b/>
                <w:sz w:val="22"/>
                <w:szCs w:val="22"/>
              </w:rPr>
              <w:t>DIP. VOCAL</w:t>
            </w:r>
          </w:p>
          <w:p w14:paraId="3D12B14A" w14:textId="77777777" w:rsidR="00766F9E" w:rsidRPr="00766F9E" w:rsidRDefault="00766F9E" w:rsidP="00766F9E">
            <w:pPr>
              <w:spacing w:line="360" w:lineRule="auto"/>
              <w:contextualSpacing/>
              <w:jc w:val="both"/>
              <w:rPr>
                <w:rFonts w:ascii="Century Gothic" w:eastAsia="Arial" w:hAnsi="Century Gothic" w:cs="Arial"/>
                <w:b/>
                <w:sz w:val="22"/>
                <w:szCs w:val="22"/>
              </w:rPr>
            </w:pPr>
            <w:r w:rsidRPr="00766F9E">
              <w:rPr>
                <w:rFonts w:ascii="Century Gothic" w:eastAsia="Arial" w:hAnsi="Century Gothic" w:cs="Arial"/>
                <w:b/>
                <w:sz w:val="22"/>
                <w:szCs w:val="22"/>
              </w:rPr>
              <w:t>DIP.</w:t>
            </w:r>
            <w:r w:rsidRPr="00766F9E">
              <w:rPr>
                <w:rFonts w:ascii="Century Gothic" w:eastAsia="Arial" w:hAnsi="Century Gothic" w:cs="Arial"/>
                <w:b/>
                <w:sz w:val="22"/>
                <w:szCs w:val="22"/>
                <w:lang w:val="es-MX"/>
              </w:rPr>
              <w:t xml:space="preserve"> </w:t>
            </w:r>
            <w:r w:rsidRPr="00766F9E">
              <w:rPr>
                <w:rFonts w:ascii="Century Gothic" w:eastAsia="Arial" w:hAnsi="Century Gothic" w:cs="Arial"/>
                <w:b/>
                <w:bCs/>
                <w:sz w:val="22"/>
                <w:szCs w:val="22"/>
                <w:lang w:val="es-MX"/>
              </w:rPr>
              <w:t>JESÚS VILLARREAL MACÍAS</w:t>
            </w:r>
          </w:p>
        </w:tc>
        <w:tc>
          <w:tcPr>
            <w:tcW w:w="1487" w:type="dxa"/>
            <w:vAlign w:val="center"/>
          </w:tcPr>
          <w:p w14:paraId="112840CC" w14:textId="77777777" w:rsidR="00766F9E" w:rsidRPr="00766F9E" w:rsidRDefault="00766F9E" w:rsidP="00766F9E">
            <w:pPr>
              <w:spacing w:line="360" w:lineRule="auto"/>
              <w:contextualSpacing/>
              <w:jc w:val="both"/>
              <w:rPr>
                <w:rFonts w:ascii="Century Gothic" w:eastAsia="Arial" w:hAnsi="Century Gothic" w:cs="Arial"/>
                <w:b/>
                <w:sz w:val="22"/>
                <w:szCs w:val="22"/>
              </w:rPr>
            </w:pPr>
          </w:p>
        </w:tc>
        <w:tc>
          <w:tcPr>
            <w:tcW w:w="1624" w:type="dxa"/>
            <w:vAlign w:val="center"/>
          </w:tcPr>
          <w:p w14:paraId="504A8E93" w14:textId="77777777" w:rsidR="00766F9E" w:rsidRPr="00766F9E" w:rsidRDefault="00766F9E" w:rsidP="00766F9E">
            <w:pPr>
              <w:spacing w:line="360" w:lineRule="auto"/>
              <w:contextualSpacing/>
              <w:jc w:val="both"/>
              <w:rPr>
                <w:rFonts w:ascii="Century Gothic" w:eastAsia="Arial" w:hAnsi="Century Gothic" w:cs="Arial"/>
                <w:b/>
                <w:sz w:val="22"/>
                <w:szCs w:val="22"/>
              </w:rPr>
            </w:pPr>
          </w:p>
        </w:tc>
        <w:tc>
          <w:tcPr>
            <w:tcW w:w="1584" w:type="dxa"/>
            <w:vAlign w:val="center"/>
          </w:tcPr>
          <w:p w14:paraId="574C8DA5" w14:textId="77777777" w:rsidR="00766F9E" w:rsidRPr="00766F9E" w:rsidRDefault="00766F9E" w:rsidP="00766F9E">
            <w:pPr>
              <w:spacing w:line="360" w:lineRule="auto"/>
              <w:contextualSpacing/>
              <w:jc w:val="both"/>
              <w:rPr>
                <w:rFonts w:ascii="Century Gothic" w:eastAsia="Arial" w:hAnsi="Century Gothic" w:cs="Arial"/>
                <w:b/>
                <w:sz w:val="22"/>
                <w:szCs w:val="22"/>
              </w:rPr>
            </w:pPr>
          </w:p>
        </w:tc>
      </w:tr>
      <w:tr w:rsidR="00766F9E" w:rsidRPr="00766F9E" w14:paraId="44CC780B" w14:textId="77777777" w:rsidTr="00D01FEA">
        <w:trPr>
          <w:trHeight w:val="1254"/>
          <w:jc w:val="center"/>
        </w:trPr>
        <w:tc>
          <w:tcPr>
            <w:tcW w:w="1901" w:type="dxa"/>
            <w:vAlign w:val="center"/>
          </w:tcPr>
          <w:p w14:paraId="4E669FDC" w14:textId="77777777" w:rsidR="00766F9E" w:rsidRPr="00766F9E" w:rsidRDefault="00766F9E" w:rsidP="00766F9E">
            <w:pPr>
              <w:spacing w:line="360" w:lineRule="auto"/>
              <w:contextualSpacing/>
              <w:jc w:val="both"/>
              <w:rPr>
                <w:rFonts w:ascii="Century Gothic" w:eastAsia="Arial" w:hAnsi="Century Gothic" w:cs="Arial"/>
                <w:b/>
                <w:sz w:val="22"/>
                <w:szCs w:val="22"/>
              </w:rPr>
            </w:pPr>
            <w:r w:rsidRPr="00766F9E">
              <w:rPr>
                <w:rFonts w:ascii="Century Gothic" w:eastAsia="Arial" w:hAnsi="Century Gothic" w:cs="Arial"/>
                <w:noProof/>
                <w:sz w:val="22"/>
                <w:szCs w:val="22"/>
                <w:lang w:val="es-MX" w:eastAsia="es-MX"/>
              </w:rPr>
              <w:drawing>
                <wp:inline distT="0" distB="0" distL="0" distR="0" wp14:anchorId="2D7CD165" wp14:editId="2879D72D">
                  <wp:extent cx="763270" cy="816610"/>
                  <wp:effectExtent l="19050" t="0" r="0" b="0"/>
                  <wp:docPr id="5" name="Imagen 5" descr="1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95"/>
                          <pic:cNvPicPr>
                            <a:picLocks noChangeAspect="1" noChangeArrowheads="1"/>
                          </pic:cNvPicPr>
                        </pic:nvPicPr>
                        <pic:blipFill>
                          <a:blip r:embed="rId14" cstate="print"/>
                          <a:srcRect/>
                          <a:stretch>
                            <a:fillRect/>
                          </a:stretch>
                        </pic:blipFill>
                        <pic:spPr bwMode="auto">
                          <a:xfrm>
                            <a:off x="0" y="0"/>
                            <a:ext cx="763270" cy="816610"/>
                          </a:xfrm>
                          <a:prstGeom prst="rect">
                            <a:avLst/>
                          </a:prstGeom>
                          <a:noFill/>
                          <a:ln w="9525">
                            <a:noFill/>
                            <a:miter lim="800000"/>
                            <a:headEnd/>
                            <a:tailEnd/>
                          </a:ln>
                        </pic:spPr>
                      </pic:pic>
                    </a:graphicData>
                  </a:graphic>
                </wp:inline>
              </w:drawing>
            </w:r>
          </w:p>
        </w:tc>
        <w:tc>
          <w:tcPr>
            <w:tcW w:w="3022" w:type="dxa"/>
            <w:vAlign w:val="center"/>
          </w:tcPr>
          <w:p w14:paraId="520FAC70" w14:textId="77777777" w:rsidR="00766F9E" w:rsidRPr="00766F9E" w:rsidRDefault="00766F9E" w:rsidP="00766F9E">
            <w:pPr>
              <w:spacing w:line="360" w:lineRule="auto"/>
              <w:contextualSpacing/>
              <w:jc w:val="both"/>
              <w:rPr>
                <w:rFonts w:ascii="Century Gothic" w:eastAsia="Arial" w:hAnsi="Century Gothic" w:cs="Arial"/>
                <w:b/>
                <w:sz w:val="22"/>
                <w:szCs w:val="22"/>
              </w:rPr>
            </w:pPr>
            <w:r w:rsidRPr="00766F9E">
              <w:rPr>
                <w:rFonts w:ascii="Century Gothic" w:eastAsia="Arial" w:hAnsi="Century Gothic" w:cs="Arial"/>
                <w:b/>
                <w:sz w:val="22"/>
                <w:szCs w:val="22"/>
              </w:rPr>
              <w:t>DIP. VOCAL</w:t>
            </w:r>
          </w:p>
          <w:p w14:paraId="3E5725A5" w14:textId="77777777" w:rsidR="00766F9E" w:rsidRPr="00766F9E" w:rsidRDefault="00766F9E" w:rsidP="00766F9E">
            <w:pPr>
              <w:spacing w:line="360" w:lineRule="auto"/>
              <w:contextualSpacing/>
              <w:jc w:val="both"/>
              <w:rPr>
                <w:rFonts w:ascii="Century Gothic" w:eastAsia="Arial" w:hAnsi="Century Gothic" w:cs="Arial"/>
                <w:b/>
                <w:sz w:val="22"/>
                <w:szCs w:val="22"/>
                <w:lang w:val="es-MX"/>
              </w:rPr>
            </w:pPr>
            <w:r w:rsidRPr="00766F9E">
              <w:rPr>
                <w:rFonts w:ascii="Century Gothic" w:eastAsia="Arial" w:hAnsi="Century Gothic" w:cs="Arial"/>
                <w:b/>
                <w:sz w:val="22"/>
                <w:szCs w:val="22"/>
                <w:lang w:val="es-MX"/>
              </w:rPr>
              <w:t xml:space="preserve">DIP. </w:t>
            </w:r>
            <w:hyperlink r:id="rId15" w:history="1">
              <w:r w:rsidRPr="00766F9E">
                <w:rPr>
                  <w:rStyle w:val="Hipervnculo"/>
                  <w:rFonts w:ascii="Century Gothic" w:eastAsia="Arial" w:hAnsi="Century Gothic" w:cs="Arial"/>
                  <w:b/>
                  <w:bCs/>
                  <w:color w:val="auto"/>
                  <w:sz w:val="22"/>
                  <w:szCs w:val="22"/>
                  <w:u w:val="none"/>
                  <w:lang w:val="es-MX"/>
                </w:rPr>
                <w:t>FERNANDO ÁLVAREZ MONJE</w:t>
              </w:r>
            </w:hyperlink>
          </w:p>
        </w:tc>
        <w:tc>
          <w:tcPr>
            <w:tcW w:w="1487" w:type="dxa"/>
            <w:vAlign w:val="center"/>
          </w:tcPr>
          <w:p w14:paraId="304C066E" w14:textId="77777777" w:rsidR="00766F9E" w:rsidRPr="00766F9E" w:rsidRDefault="00766F9E" w:rsidP="00766F9E">
            <w:pPr>
              <w:spacing w:line="360" w:lineRule="auto"/>
              <w:contextualSpacing/>
              <w:jc w:val="both"/>
              <w:rPr>
                <w:rFonts w:ascii="Century Gothic" w:eastAsia="Arial" w:hAnsi="Century Gothic" w:cs="Arial"/>
                <w:b/>
                <w:sz w:val="22"/>
                <w:szCs w:val="22"/>
              </w:rPr>
            </w:pPr>
          </w:p>
        </w:tc>
        <w:tc>
          <w:tcPr>
            <w:tcW w:w="1624" w:type="dxa"/>
            <w:vAlign w:val="center"/>
          </w:tcPr>
          <w:p w14:paraId="6F9F7B7B" w14:textId="77777777" w:rsidR="00766F9E" w:rsidRPr="00766F9E" w:rsidRDefault="00766F9E" w:rsidP="00766F9E">
            <w:pPr>
              <w:spacing w:line="360" w:lineRule="auto"/>
              <w:contextualSpacing/>
              <w:jc w:val="both"/>
              <w:rPr>
                <w:rFonts w:ascii="Century Gothic" w:eastAsia="Arial" w:hAnsi="Century Gothic" w:cs="Arial"/>
                <w:b/>
                <w:sz w:val="22"/>
                <w:szCs w:val="22"/>
              </w:rPr>
            </w:pPr>
          </w:p>
        </w:tc>
        <w:tc>
          <w:tcPr>
            <w:tcW w:w="1584" w:type="dxa"/>
            <w:vAlign w:val="center"/>
          </w:tcPr>
          <w:p w14:paraId="54510F80" w14:textId="77777777" w:rsidR="00766F9E" w:rsidRPr="00766F9E" w:rsidRDefault="00766F9E" w:rsidP="00766F9E">
            <w:pPr>
              <w:spacing w:line="360" w:lineRule="auto"/>
              <w:contextualSpacing/>
              <w:jc w:val="both"/>
              <w:rPr>
                <w:rFonts w:ascii="Century Gothic" w:eastAsia="Arial" w:hAnsi="Century Gothic" w:cs="Arial"/>
                <w:b/>
                <w:sz w:val="22"/>
                <w:szCs w:val="22"/>
              </w:rPr>
            </w:pPr>
          </w:p>
        </w:tc>
      </w:tr>
    </w:tbl>
    <w:p w14:paraId="45CFA1D5" w14:textId="77777777" w:rsidR="008311E5" w:rsidRPr="008311E5" w:rsidRDefault="008311E5" w:rsidP="00903D38">
      <w:pPr>
        <w:jc w:val="both"/>
        <w:rPr>
          <w:rFonts w:ascii="Century Gothic" w:eastAsia="Arial" w:hAnsi="Century Gothic" w:cs="Arial"/>
          <w:b/>
          <w:sz w:val="22"/>
          <w:szCs w:val="22"/>
        </w:rPr>
      </w:pPr>
    </w:p>
    <w:p w14:paraId="2BB19EF9" w14:textId="1ABD2637" w:rsidR="00EA4BE2" w:rsidRPr="004B069E" w:rsidRDefault="00A60006" w:rsidP="00D64091">
      <w:pPr>
        <w:jc w:val="both"/>
        <w:rPr>
          <w:rFonts w:ascii="Century Gothic" w:eastAsia="Arial" w:hAnsi="Century Gothic" w:cs="Arial"/>
          <w:sz w:val="16"/>
          <w:szCs w:val="20"/>
        </w:rPr>
      </w:pPr>
      <w:r w:rsidRPr="004B069E">
        <w:rPr>
          <w:rFonts w:ascii="Century Gothic" w:eastAsia="Arial" w:hAnsi="Century Gothic" w:cs="Arial"/>
          <w:b/>
          <w:sz w:val="16"/>
          <w:szCs w:val="20"/>
        </w:rPr>
        <w:t>Nota:</w:t>
      </w:r>
      <w:r w:rsidRPr="004B069E">
        <w:rPr>
          <w:rFonts w:ascii="Century Gothic" w:eastAsia="Arial" w:hAnsi="Century Gothic" w:cs="Arial"/>
          <w:sz w:val="16"/>
          <w:szCs w:val="20"/>
        </w:rPr>
        <w:t xml:space="preserve"> </w:t>
      </w:r>
      <w:r w:rsidR="009A00F8" w:rsidRPr="004B069E">
        <w:rPr>
          <w:rFonts w:ascii="Century Gothic" w:eastAsia="Arial" w:hAnsi="Century Gothic" w:cs="Arial"/>
          <w:sz w:val="16"/>
          <w:szCs w:val="20"/>
        </w:rPr>
        <w:t xml:space="preserve">La presente hoja de firmas corresponde al Dictamen de la Comisión de </w:t>
      </w:r>
      <w:r w:rsidR="00D64091" w:rsidRPr="004B069E">
        <w:rPr>
          <w:rFonts w:ascii="Century Gothic" w:eastAsia="Arial" w:hAnsi="Century Gothic" w:cs="Arial"/>
          <w:sz w:val="16"/>
          <w:szCs w:val="20"/>
        </w:rPr>
        <w:t>Seguridad Pública</w:t>
      </w:r>
      <w:r w:rsidR="009A00F8" w:rsidRPr="004B069E">
        <w:rPr>
          <w:rFonts w:ascii="Century Gothic" w:eastAsia="Arial" w:hAnsi="Century Gothic" w:cs="Arial"/>
          <w:sz w:val="16"/>
          <w:szCs w:val="20"/>
        </w:rPr>
        <w:t>, que recayó</w:t>
      </w:r>
      <w:r w:rsidR="00D64091" w:rsidRPr="004B069E">
        <w:rPr>
          <w:rFonts w:ascii="Century Gothic" w:eastAsia="Arial" w:hAnsi="Century Gothic" w:cs="Arial"/>
          <w:sz w:val="16"/>
          <w:szCs w:val="20"/>
        </w:rPr>
        <w:t xml:space="preserve"> en el asunto 1047 </w:t>
      </w:r>
      <w:r w:rsidR="009A00F8" w:rsidRPr="004B069E">
        <w:rPr>
          <w:rFonts w:ascii="Century Gothic" w:eastAsia="Arial" w:hAnsi="Century Gothic" w:cs="Arial"/>
          <w:sz w:val="16"/>
          <w:szCs w:val="20"/>
        </w:rPr>
        <w:t xml:space="preserve"> </w:t>
      </w:r>
      <w:r w:rsidR="00D64091" w:rsidRPr="004B069E">
        <w:rPr>
          <w:rFonts w:ascii="Century Gothic" w:eastAsia="Arial" w:hAnsi="Century Gothic" w:cs="Arial"/>
          <w:sz w:val="16"/>
          <w:szCs w:val="20"/>
        </w:rPr>
        <w:t>presentado por el Diputado Omar Bazán Flores, integrante del Grupo Parlamentario del Partido Revolucionario Institucional,  con el objeto de exhortar al Presidente Municipal de Hidalgo del Parral, Chihuahua, a fin de que informe y precise las medidas tomadas en relación con los niveles de confianza para los integrantes de la corporación de la Dirección de Seguridad Pública Municipal, debido a los policías que han sido vinculados a proceso por la posible comisión de delitos de alto impacto.</w:t>
      </w:r>
    </w:p>
    <w:sectPr w:rsidR="00EA4BE2" w:rsidRPr="004B069E" w:rsidSect="00773AF7">
      <w:headerReference w:type="default" r:id="rId16"/>
      <w:footerReference w:type="even" r:id="rId17"/>
      <w:footerReference w:type="default" r:id="rId18"/>
      <w:pgSz w:w="12240" w:h="15840" w:code="1"/>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24284" w14:textId="77777777" w:rsidR="00851083" w:rsidRDefault="00851083">
      <w:r>
        <w:separator/>
      </w:r>
    </w:p>
  </w:endnote>
  <w:endnote w:type="continuationSeparator" w:id="0">
    <w:p w14:paraId="70F7A962" w14:textId="77777777" w:rsidR="00851083" w:rsidRDefault="00851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B21AD" w14:textId="77777777" w:rsidR="004B4984" w:rsidRDefault="00745BAA">
    <w:pPr>
      <w:pStyle w:val="Piedepgina"/>
      <w:framePr w:wrap="around" w:vAnchor="text" w:hAnchor="margin" w:xAlign="center" w:y="1"/>
      <w:rPr>
        <w:rStyle w:val="Nmerodepgina"/>
      </w:rPr>
    </w:pPr>
    <w:r>
      <w:rPr>
        <w:rStyle w:val="Nmerodepgina"/>
      </w:rPr>
      <w:fldChar w:fldCharType="begin"/>
    </w:r>
    <w:r w:rsidR="004B4984">
      <w:rPr>
        <w:rStyle w:val="Nmerodepgina"/>
      </w:rPr>
      <w:instrText xml:space="preserve">PAGE  </w:instrText>
    </w:r>
    <w:r>
      <w:rPr>
        <w:rStyle w:val="Nmerodepgina"/>
      </w:rPr>
      <w:fldChar w:fldCharType="end"/>
    </w:r>
  </w:p>
  <w:p w14:paraId="4A17C197" w14:textId="77777777" w:rsidR="004B4984" w:rsidRDefault="004B498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562908"/>
      <w:docPartObj>
        <w:docPartGallery w:val="Page Numbers (Bottom of Page)"/>
        <w:docPartUnique/>
      </w:docPartObj>
    </w:sdtPr>
    <w:sdtEndPr/>
    <w:sdtContent>
      <w:p w14:paraId="012F093D" w14:textId="0F2F83C7" w:rsidR="00471DEB" w:rsidRDefault="00471DEB">
        <w:pPr>
          <w:pStyle w:val="Piedepgina"/>
          <w:jc w:val="right"/>
        </w:pPr>
        <w:r>
          <w:fldChar w:fldCharType="begin"/>
        </w:r>
        <w:r>
          <w:instrText>PAGE   \* MERGEFORMAT</w:instrText>
        </w:r>
        <w:r>
          <w:fldChar w:fldCharType="separate"/>
        </w:r>
        <w:r w:rsidR="00C11374">
          <w:rPr>
            <w:noProof/>
          </w:rPr>
          <w:t>1</w:t>
        </w:r>
        <w:r>
          <w:fldChar w:fldCharType="end"/>
        </w:r>
      </w:p>
    </w:sdtContent>
  </w:sdt>
  <w:p w14:paraId="1FA205D7" w14:textId="4C6BB439" w:rsidR="00471DEB" w:rsidRPr="00471DEB" w:rsidRDefault="0016061B" w:rsidP="00471DEB">
    <w:pPr>
      <w:pStyle w:val="Piedepgina"/>
      <w:tabs>
        <w:tab w:val="clear" w:pos="4419"/>
        <w:tab w:val="clear" w:pos="8838"/>
        <w:tab w:val="left" w:pos="5715"/>
      </w:tabs>
      <w:rPr>
        <w:rFonts w:ascii="Arial" w:hAnsi="Arial" w:cs="Arial"/>
        <w:sz w:val="18"/>
        <w:szCs w:val="20"/>
        <w:lang w:val="en-US"/>
      </w:rPr>
    </w:pPr>
    <w:r>
      <w:rPr>
        <w:rFonts w:ascii="Arial" w:hAnsi="Arial" w:cs="Arial"/>
        <w:sz w:val="18"/>
        <w:szCs w:val="20"/>
        <w:lang w:val="en-US"/>
      </w:rPr>
      <w:t xml:space="preserve">A743 y </w:t>
    </w:r>
    <w:r w:rsidR="00471DEB" w:rsidRPr="00471DEB">
      <w:rPr>
        <w:rFonts w:ascii="Arial" w:hAnsi="Arial" w:cs="Arial"/>
        <w:sz w:val="18"/>
        <w:szCs w:val="20"/>
        <w:lang w:val="en-US"/>
      </w:rPr>
      <w:t>A1047/LEAT/GAOR/ORMO/GTN/LDSV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C7DDC" w14:textId="77777777" w:rsidR="00851083" w:rsidRDefault="00851083">
      <w:r>
        <w:separator/>
      </w:r>
    </w:p>
  </w:footnote>
  <w:footnote w:type="continuationSeparator" w:id="0">
    <w:p w14:paraId="4CF0E9A5" w14:textId="77777777" w:rsidR="00851083" w:rsidRDefault="00851083">
      <w:r>
        <w:continuationSeparator/>
      </w:r>
    </w:p>
  </w:footnote>
  <w:footnote w:id="1">
    <w:p w14:paraId="6283C1E8" w14:textId="5929EE2C" w:rsidR="00AB03FC" w:rsidRPr="00AB03FC" w:rsidRDefault="00AB03FC">
      <w:pPr>
        <w:pStyle w:val="Textonotapie"/>
        <w:rPr>
          <w:lang w:val="es-MX"/>
        </w:rPr>
      </w:pPr>
      <w:r>
        <w:rPr>
          <w:rStyle w:val="Refdenotaalpie"/>
        </w:rPr>
        <w:footnoteRef/>
      </w:r>
      <w:r>
        <w:t xml:space="preserve"> </w:t>
      </w:r>
      <w:r>
        <w:rPr>
          <w:lang w:val="es-MX"/>
        </w:rPr>
        <w:t>Vid. H. Congreso del Estado de Chihuahua. Ley del Sistema Estatal de Seguridad Pública. Artículo 125. Primer párrafo.  Vigente al 22 de agosto de 2019.</w:t>
      </w:r>
    </w:p>
  </w:footnote>
  <w:footnote w:id="2">
    <w:p w14:paraId="69719F8B" w14:textId="55E71E09" w:rsidR="0016061B" w:rsidRPr="00BE17E8" w:rsidRDefault="0016061B" w:rsidP="0016061B">
      <w:pPr>
        <w:pStyle w:val="Textonotapie"/>
      </w:pPr>
      <w:r>
        <w:rPr>
          <w:rStyle w:val="Refdenotaalpie"/>
        </w:rPr>
        <w:footnoteRef/>
      </w:r>
      <w:r w:rsidR="00370685">
        <w:t xml:space="preserve"> Artículo</w:t>
      </w:r>
      <w:r w:rsidRPr="00BE17E8">
        <w:t xml:space="preserve"> 22 de la LEY GENERAL DEL SISTEMA NACIONAL DE SEGURIDAD PÚBLICA</w:t>
      </w:r>
    </w:p>
    <w:p w14:paraId="470273E2" w14:textId="77777777" w:rsidR="0016061B" w:rsidRPr="00773AF7" w:rsidRDefault="0016061B" w:rsidP="0016061B">
      <w:pPr>
        <w:pStyle w:val="Textonotapie"/>
      </w:pPr>
      <w:r w:rsidRPr="00BE17E8">
        <w:t xml:space="preserve"> </w:t>
      </w:r>
      <w:r w:rsidRPr="00773AF7">
        <w:t>http://www.diputados.gob.mx/LeyesBiblio/pdf/LGSNSP_270519.pdf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0030A" w14:textId="77777777" w:rsidR="00A75529" w:rsidRPr="00773AF7" w:rsidRDefault="00A75529" w:rsidP="00A75529">
    <w:pPr>
      <w:pStyle w:val="Ttulo1"/>
      <w:shd w:val="clear" w:color="auto" w:fill="FFFFFF"/>
      <w:spacing w:line="360" w:lineRule="auto"/>
      <w:jc w:val="right"/>
      <w:textAlignment w:val="baseline"/>
      <w:rPr>
        <w:rFonts w:ascii="Century Gothic" w:hAnsi="Century Gothic"/>
        <w:b w:val="0"/>
        <w:sz w:val="18"/>
        <w:szCs w:val="18"/>
      </w:rPr>
    </w:pPr>
    <w:r w:rsidRPr="00773AF7">
      <w:rPr>
        <w:rFonts w:ascii="Century Gothic" w:hAnsi="Century Gothic"/>
        <w:b w:val="0"/>
        <w:sz w:val="18"/>
        <w:szCs w:val="18"/>
      </w:rPr>
      <w:t>“2019, Año Internacional de las Lenguas Indígenas”</w:t>
    </w:r>
    <w:r w:rsidR="00115987" w:rsidRPr="00773AF7">
      <w:rPr>
        <w:rFonts w:ascii="Century Gothic" w:hAnsi="Century Gothic"/>
        <w:b w:val="0"/>
        <w:sz w:val="18"/>
        <w:szCs w:val="18"/>
      </w:rPr>
      <w:t>.</w:t>
    </w:r>
  </w:p>
  <w:p w14:paraId="6EA15B7D" w14:textId="77777777" w:rsidR="00A75529" w:rsidRPr="00BC4907" w:rsidRDefault="00A75529" w:rsidP="00A75529">
    <w:pPr>
      <w:pStyle w:val="Ttulo1"/>
      <w:shd w:val="clear" w:color="auto" w:fill="FFFFFF"/>
      <w:jc w:val="right"/>
      <w:textAlignment w:val="baseline"/>
      <w:rPr>
        <w:rFonts w:ascii="Century Gothic" w:hAnsi="Century Gothic"/>
        <w:sz w:val="18"/>
        <w:szCs w:val="18"/>
      </w:rPr>
    </w:pPr>
  </w:p>
  <w:p w14:paraId="3F3FC7D7" w14:textId="77777777" w:rsidR="00A75529" w:rsidRDefault="00A75529" w:rsidP="00A75529">
    <w:pPr>
      <w:pStyle w:val="Encabezado"/>
      <w:tabs>
        <w:tab w:val="clear" w:pos="4419"/>
        <w:tab w:val="clear" w:pos="8838"/>
        <w:tab w:val="left" w:pos="4920"/>
      </w:tabs>
      <w:rPr>
        <w:rFonts w:ascii="Century Gothic" w:hAnsi="Century Gothic"/>
        <w:b/>
        <w:sz w:val="28"/>
      </w:rPr>
    </w:pPr>
  </w:p>
  <w:p w14:paraId="637BFCEE" w14:textId="50B16584" w:rsidR="00A75529" w:rsidRPr="00773AF7" w:rsidRDefault="00A75529" w:rsidP="00773AF7">
    <w:pPr>
      <w:pStyle w:val="Encabezado"/>
      <w:tabs>
        <w:tab w:val="clear" w:pos="4419"/>
        <w:tab w:val="clear" w:pos="8838"/>
        <w:tab w:val="left" w:pos="4920"/>
      </w:tabs>
      <w:jc w:val="right"/>
      <w:rPr>
        <w:rFonts w:ascii="Century Gothic" w:hAnsi="Century Gothic"/>
        <w:b/>
      </w:rPr>
    </w:pPr>
    <w:r w:rsidRPr="00773AF7">
      <w:rPr>
        <w:rFonts w:ascii="Century Gothic" w:hAnsi="Century Gothic"/>
        <w:b/>
      </w:rPr>
      <w:t xml:space="preserve">COMISIÓN DE </w:t>
    </w:r>
    <w:r w:rsidR="00D12DBB" w:rsidRPr="00773AF7">
      <w:rPr>
        <w:rFonts w:ascii="Century Gothic" w:hAnsi="Century Gothic"/>
        <w:b/>
      </w:rPr>
      <w:t>SEGURIDAD</w:t>
    </w:r>
    <w:r w:rsidR="00D80A67">
      <w:rPr>
        <w:rFonts w:ascii="Century Gothic" w:hAnsi="Century Gothic"/>
        <w:b/>
      </w:rPr>
      <w:t xml:space="preserve"> PÚBLICA</w:t>
    </w:r>
    <w:r w:rsidR="00D12DBB" w:rsidRPr="00773AF7">
      <w:rPr>
        <w:rFonts w:ascii="Century Gothic" w:hAnsi="Century Gothic"/>
        <w:b/>
      </w:rPr>
      <w:t xml:space="preserve"> Y PROTECCIÓN CIVIL</w:t>
    </w:r>
  </w:p>
  <w:p w14:paraId="26A314F3" w14:textId="77777777" w:rsidR="00A75529" w:rsidRPr="00773AF7" w:rsidRDefault="00A75529" w:rsidP="00A75529">
    <w:pPr>
      <w:pStyle w:val="Encabezado"/>
      <w:tabs>
        <w:tab w:val="clear" w:pos="4419"/>
        <w:tab w:val="clear" w:pos="8838"/>
        <w:tab w:val="left" w:pos="4920"/>
      </w:tabs>
      <w:jc w:val="right"/>
      <w:rPr>
        <w:rFonts w:ascii="Century Gothic" w:hAnsi="Century Gothic"/>
        <w:b/>
      </w:rPr>
    </w:pPr>
    <w:r w:rsidRPr="00773AF7">
      <w:rPr>
        <w:rFonts w:ascii="Century Gothic" w:hAnsi="Century Gothic"/>
        <w:b/>
      </w:rPr>
      <w:t>LXVI LEGISLATURA</w:t>
    </w:r>
  </w:p>
  <w:p w14:paraId="596763A0" w14:textId="78917E4D" w:rsidR="004B4984" w:rsidRPr="00A75529" w:rsidRDefault="004B4984" w:rsidP="00A75529">
    <w:pPr>
      <w:pStyle w:val="Encabezado"/>
      <w:tabs>
        <w:tab w:val="clear" w:pos="4419"/>
        <w:tab w:val="clear" w:pos="8838"/>
        <w:tab w:val="left" w:pos="4920"/>
      </w:tabs>
      <w:jc w:val="right"/>
      <w:rPr>
        <w:rFonts w:ascii="Century Gothic" w:hAnsi="Century Gothic"/>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BB4DFEC"/>
    <w:lvl w:ilvl="0" w:tplc="DFBCCB4C">
      <w:start w:val="1"/>
      <w:numFmt w:val="upperRoman"/>
      <w:lvlText w:val="%1."/>
      <w:lvlJc w:val="left"/>
      <w:pPr>
        <w:ind w:left="720" w:hanging="360"/>
      </w:pPr>
      <w:rPr>
        <w:rFonts w:hint="default"/>
      </w:rPr>
    </w:lvl>
    <w:lvl w:ilvl="1" w:tplc="A760A892" w:tentative="1">
      <w:start w:val="1"/>
      <w:numFmt w:val="lowerLetter"/>
      <w:lvlText w:val="%2."/>
      <w:lvlJc w:val="left"/>
      <w:pPr>
        <w:ind w:left="1440" w:hanging="360"/>
      </w:pPr>
    </w:lvl>
    <w:lvl w:ilvl="2" w:tplc="6FEC471A" w:tentative="1">
      <w:start w:val="1"/>
      <w:numFmt w:val="lowerRoman"/>
      <w:lvlText w:val="%3."/>
      <w:lvlJc w:val="right"/>
      <w:pPr>
        <w:ind w:left="2160" w:hanging="180"/>
      </w:pPr>
    </w:lvl>
    <w:lvl w:ilvl="3" w:tplc="3F3432F2" w:tentative="1">
      <w:start w:val="1"/>
      <w:numFmt w:val="decimal"/>
      <w:lvlText w:val="%4."/>
      <w:lvlJc w:val="left"/>
      <w:pPr>
        <w:ind w:left="2880" w:hanging="360"/>
      </w:pPr>
    </w:lvl>
    <w:lvl w:ilvl="4" w:tplc="C9BE38E0" w:tentative="1">
      <w:start w:val="1"/>
      <w:numFmt w:val="lowerLetter"/>
      <w:lvlText w:val="%5."/>
      <w:lvlJc w:val="left"/>
      <w:pPr>
        <w:ind w:left="3600" w:hanging="360"/>
      </w:pPr>
    </w:lvl>
    <w:lvl w:ilvl="5" w:tplc="5C7A2434" w:tentative="1">
      <w:start w:val="1"/>
      <w:numFmt w:val="lowerRoman"/>
      <w:lvlText w:val="%6."/>
      <w:lvlJc w:val="right"/>
      <w:pPr>
        <w:ind w:left="4320" w:hanging="180"/>
      </w:pPr>
    </w:lvl>
    <w:lvl w:ilvl="6" w:tplc="3AB47584" w:tentative="1">
      <w:start w:val="1"/>
      <w:numFmt w:val="decimal"/>
      <w:lvlText w:val="%7."/>
      <w:lvlJc w:val="left"/>
      <w:pPr>
        <w:ind w:left="5040" w:hanging="360"/>
      </w:pPr>
    </w:lvl>
    <w:lvl w:ilvl="7" w:tplc="AA40F7EE" w:tentative="1">
      <w:start w:val="1"/>
      <w:numFmt w:val="lowerLetter"/>
      <w:lvlText w:val="%8."/>
      <w:lvlJc w:val="left"/>
      <w:pPr>
        <w:ind w:left="5760" w:hanging="360"/>
      </w:pPr>
    </w:lvl>
    <w:lvl w:ilvl="8" w:tplc="0D4459DA" w:tentative="1">
      <w:start w:val="1"/>
      <w:numFmt w:val="lowerRoman"/>
      <w:lvlText w:val="%9."/>
      <w:lvlJc w:val="right"/>
      <w:pPr>
        <w:ind w:left="6480" w:hanging="180"/>
      </w:pPr>
    </w:lvl>
  </w:abstractNum>
  <w:abstractNum w:abstractNumId="1" w15:restartNumberingAfterBreak="0">
    <w:nsid w:val="00000002"/>
    <w:multiLevelType w:val="hybridMultilevel"/>
    <w:tmpl w:val="3D78B650"/>
    <w:lvl w:ilvl="0" w:tplc="40D6A674">
      <w:start w:val="1"/>
      <w:numFmt w:val="upperRoman"/>
      <w:lvlText w:val="%1."/>
      <w:lvlJc w:val="left"/>
      <w:pPr>
        <w:ind w:left="720" w:hanging="360"/>
      </w:pPr>
      <w:rPr>
        <w:rFonts w:hint="default"/>
      </w:rPr>
    </w:lvl>
    <w:lvl w:ilvl="1" w:tplc="2640D2D6">
      <w:start w:val="1"/>
      <w:numFmt w:val="lowerLetter"/>
      <w:lvlText w:val="%2."/>
      <w:lvlJc w:val="left"/>
      <w:pPr>
        <w:ind w:left="1440" w:hanging="360"/>
      </w:pPr>
    </w:lvl>
    <w:lvl w:ilvl="2" w:tplc="D7A6B97A" w:tentative="1">
      <w:start w:val="1"/>
      <w:numFmt w:val="lowerRoman"/>
      <w:lvlText w:val="%3."/>
      <w:lvlJc w:val="right"/>
      <w:pPr>
        <w:ind w:left="2160" w:hanging="180"/>
      </w:pPr>
    </w:lvl>
    <w:lvl w:ilvl="3" w:tplc="0C50B1EA" w:tentative="1">
      <w:start w:val="1"/>
      <w:numFmt w:val="decimal"/>
      <w:lvlText w:val="%4."/>
      <w:lvlJc w:val="left"/>
      <w:pPr>
        <w:ind w:left="2880" w:hanging="360"/>
      </w:pPr>
    </w:lvl>
    <w:lvl w:ilvl="4" w:tplc="03D684FE" w:tentative="1">
      <w:start w:val="1"/>
      <w:numFmt w:val="lowerLetter"/>
      <w:lvlText w:val="%5."/>
      <w:lvlJc w:val="left"/>
      <w:pPr>
        <w:ind w:left="3600" w:hanging="360"/>
      </w:pPr>
    </w:lvl>
    <w:lvl w:ilvl="5" w:tplc="8A962AB0" w:tentative="1">
      <w:start w:val="1"/>
      <w:numFmt w:val="lowerRoman"/>
      <w:lvlText w:val="%6."/>
      <w:lvlJc w:val="right"/>
      <w:pPr>
        <w:ind w:left="4320" w:hanging="180"/>
      </w:pPr>
    </w:lvl>
    <w:lvl w:ilvl="6" w:tplc="F8CC4426" w:tentative="1">
      <w:start w:val="1"/>
      <w:numFmt w:val="decimal"/>
      <w:lvlText w:val="%7."/>
      <w:lvlJc w:val="left"/>
      <w:pPr>
        <w:ind w:left="5040" w:hanging="360"/>
      </w:pPr>
    </w:lvl>
    <w:lvl w:ilvl="7" w:tplc="CD1AE6F6" w:tentative="1">
      <w:start w:val="1"/>
      <w:numFmt w:val="lowerLetter"/>
      <w:lvlText w:val="%8."/>
      <w:lvlJc w:val="left"/>
      <w:pPr>
        <w:ind w:left="5760" w:hanging="360"/>
      </w:pPr>
    </w:lvl>
    <w:lvl w:ilvl="8" w:tplc="FAF081BE" w:tentative="1">
      <w:start w:val="1"/>
      <w:numFmt w:val="lowerRoman"/>
      <w:lvlText w:val="%9."/>
      <w:lvlJc w:val="right"/>
      <w:pPr>
        <w:ind w:left="6480" w:hanging="180"/>
      </w:pPr>
    </w:lvl>
  </w:abstractNum>
  <w:abstractNum w:abstractNumId="2" w15:restartNumberingAfterBreak="0">
    <w:nsid w:val="00000003"/>
    <w:multiLevelType w:val="hybridMultilevel"/>
    <w:tmpl w:val="7444F8E0"/>
    <w:lvl w:ilvl="0" w:tplc="9DC4E12A">
      <w:start w:val="1"/>
      <w:numFmt w:val="upperRoman"/>
      <w:lvlText w:val="%1."/>
      <w:lvlJc w:val="left"/>
      <w:pPr>
        <w:ind w:left="720" w:hanging="360"/>
      </w:pPr>
      <w:rPr>
        <w:rFonts w:hint="default"/>
      </w:rPr>
    </w:lvl>
    <w:lvl w:ilvl="1" w:tplc="C90A31A8" w:tentative="1">
      <w:start w:val="1"/>
      <w:numFmt w:val="lowerLetter"/>
      <w:lvlText w:val="%2."/>
      <w:lvlJc w:val="left"/>
      <w:pPr>
        <w:ind w:left="1440" w:hanging="360"/>
      </w:pPr>
    </w:lvl>
    <w:lvl w:ilvl="2" w:tplc="804C899E" w:tentative="1">
      <w:start w:val="1"/>
      <w:numFmt w:val="lowerRoman"/>
      <w:lvlText w:val="%3."/>
      <w:lvlJc w:val="right"/>
      <w:pPr>
        <w:ind w:left="2160" w:hanging="180"/>
      </w:pPr>
    </w:lvl>
    <w:lvl w:ilvl="3" w:tplc="F7B44492" w:tentative="1">
      <w:start w:val="1"/>
      <w:numFmt w:val="decimal"/>
      <w:lvlText w:val="%4."/>
      <w:lvlJc w:val="left"/>
      <w:pPr>
        <w:ind w:left="2880" w:hanging="360"/>
      </w:pPr>
    </w:lvl>
    <w:lvl w:ilvl="4" w:tplc="F6F0E3A6" w:tentative="1">
      <w:start w:val="1"/>
      <w:numFmt w:val="lowerLetter"/>
      <w:lvlText w:val="%5."/>
      <w:lvlJc w:val="left"/>
      <w:pPr>
        <w:ind w:left="3600" w:hanging="360"/>
      </w:pPr>
    </w:lvl>
    <w:lvl w:ilvl="5" w:tplc="FC48FE4C" w:tentative="1">
      <w:start w:val="1"/>
      <w:numFmt w:val="lowerRoman"/>
      <w:lvlText w:val="%6."/>
      <w:lvlJc w:val="right"/>
      <w:pPr>
        <w:ind w:left="4320" w:hanging="180"/>
      </w:pPr>
    </w:lvl>
    <w:lvl w:ilvl="6" w:tplc="3D78B2F0" w:tentative="1">
      <w:start w:val="1"/>
      <w:numFmt w:val="decimal"/>
      <w:lvlText w:val="%7."/>
      <w:lvlJc w:val="left"/>
      <w:pPr>
        <w:ind w:left="5040" w:hanging="360"/>
      </w:pPr>
    </w:lvl>
    <w:lvl w:ilvl="7" w:tplc="47284AC0" w:tentative="1">
      <w:start w:val="1"/>
      <w:numFmt w:val="lowerLetter"/>
      <w:lvlText w:val="%8."/>
      <w:lvlJc w:val="left"/>
      <w:pPr>
        <w:ind w:left="5760" w:hanging="360"/>
      </w:pPr>
    </w:lvl>
    <w:lvl w:ilvl="8" w:tplc="2C2E6F7A" w:tentative="1">
      <w:start w:val="1"/>
      <w:numFmt w:val="lowerRoman"/>
      <w:lvlText w:val="%9."/>
      <w:lvlJc w:val="right"/>
      <w:pPr>
        <w:ind w:left="6480" w:hanging="180"/>
      </w:pPr>
    </w:lvl>
  </w:abstractNum>
  <w:abstractNum w:abstractNumId="3" w15:restartNumberingAfterBreak="0">
    <w:nsid w:val="00000004"/>
    <w:multiLevelType w:val="hybridMultilevel"/>
    <w:tmpl w:val="FAF643CA"/>
    <w:lvl w:ilvl="0" w:tplc="3642F0FA">
      <w:start w:val="1"/>
      <w:numFmt w:val="upperRoman"/>
      <w:lvlText w:val="%1."/>
      <w:lvlJc w:val="left"/>
      <w:pPr>
        <w:ind w:left="720" w:hanging="360"/>
      </w:pPr>
      <w:rPr>
        <w:rFonts w:hint="default"/>
      </w:rPr>
    </w:lvl>
    <w:lvl w:ilvl="1" w:tplc="3D5A2A06" w:tentative="1">
      <w:start w:val="1"/>
      <w:numFmt w:val="lowerLetter"/>
      <w:lvlText w:val="%2."/>
      <w:lvlJc w:val="left"/>
      <w:pPr>
        <w:ind w:left="1440" w:hanging="360"/>
      </w:pPr>
    </w:lvl>
    <w:lvl w:ilvl="2" w:tplc="86028386" w:tentative="1">
      <w:start w:val="1"/>
      <w:numFmt w:val="lowerRoman"/>
      <w:lvlText w:val="%3."/>
      <w:lvlJc w:val="right"/>
      <w:pPr>
        <w:ind w:left="2160" w:hanging="180"/>
      </w:pPr>
    </w:lvl>
    <w:lvl w:ilvl="3" w:tplc="505A0CD6" w:tentative="1">
      <w:start w:val="1"/>
      <w:numFmt w:val="decimal"/>
      <w:lvlText w:val="%4."/>
      <w:lvlJc w:val="left"/>
      <w:pPr>
        <w:ind w:left="2880" w:hanging="360"/>
      </w:pPr>
    </w:lvl>
    <w:lvl w:ilvl="4" w:tplc="A87C4648" w:tentative="1">
      <w:start w:val="1"/>
      <w:numFmt w:val="lowerLetter"/>
      <w:lvlText w:val="%5."/>
      <w:lvlJc w:val="left"/>
      <w:pPr>
        <w:ind w:left="3600" w:hanging="360"/>
      </w:pPr>
    </w:lvl>
    <w:lvl w:ilvl="5" w:tplc="A0A0C248" w:tentative="1">
      <w:start w:val="1"/>
      <w:numFmt w:val="lowerRoman"/>
      <w:lvlText w:val="%6."/>
      <w:lvlJc w:val="right"/>
      <w:pPr>
        <w:ind w:left="4320" w:hanging="180"/>
      </w:pPr>
    </w:lvl>
    <w:lvl w:ilvl="6" w:tplc="D4CC40DA" w:tentative="1">
      <w:start w:val="1"/>
      <w:numFmt w:val="decimal"/>
      <w:lvlText w:val="%7."/>
      <w:lvlJc w:val="left"/>
      <w:pPr>
        <w:ind w:left="5040" w:hanging="360"/>
      </w:pPr>
    </w:lvl>
    <w:lvl w:ilvl="7" w:tplc="5EFE9B8A" w:tentative="1">
      <w:start w:val="1"/>
      <w:numFmt w:val="lowerLetter"/>
      <w:lvlText w:val="%8."/>
      <w:lvlJc w:val="left"/>
      <w:pPr>
        <w:ind w:left="5760" w:hanging="360"/>
      </w:pPr>
    </w:lvl>
    <w:lvl w:ilvl="8" w:tplc="A5AC5D30" w:tentative="1">
      <w:start w:val="1"/>
      <w:numFmt w:val="lowerRoman"/>
      <w:lvlText w:val="%9."/>
      <w:lvlJc w:val="right"/>
      <w:pPr>
        <w:ind w:left="6480" w:hanging="180"/>
      </w:pPr>
    </w:lvl>
  </w:abstractNum>
  <w:abstractNum w:abstractNumId="4" w15:restartNumberingAfterBreak="0">
    <w:nsid w:val="00000005"/>
    <w:multiLevelType w:val="hybridMultilevel"/>
    <w:tmpl w:val="33A83068"/>
    <w:lvl w:ilvl="0" w:tplc="8B6C18FA">
      <w:start w:val="1"/>
      <w:numFmt w:val="upperRoman"/>
      <w:lvlText w:val="%1."/>
      <w:lvlJc w:val="left"/>
      <w:pPr>
        <w:ind w:left="720" w:hanging="360"/>
      </w:pPr>
      <w:rPr>
        <w:rFonts w:hint="default"/>
      </w:rPr>
    </w:lvl>
    <w:lvl w:ilvl="1" w:tplc="8E724EA0">
      <w:start w:val="1"/>
      <w:numFmt w:val="lowerLetter"/>
      <w:lvlText w:val="%2."/>
      <w:lvlJc w:val="left"/>
      <w:pPr>
        <w:ind w:left="1440" w:hanging="360"/>
      </w:pPr>
    </w:lvl>
    <w:lvl w:ilvl="2" w:tplc="B5A64DF6" w:tentative="1">
      <w:start w:val="1"/>
      <w:numFmt w:val="lowerRoman"/>
      <w:lvlText w:val="%3."/>
      <w:lvlJc w:val="right"/>
      <w:pPr>
        <w:ind w:left="2160" w:hanging="180"/>
      </w:pPr>
    </w:lvl>
    <w:lvl w:ilvl="3" w:tplc="5B6E02DC" w:tentative="1">
      <w:start w:val="1"/>
      <w:numFmt w:val="decimal"/>
      <w:lvlText w:val="%4."/>
      <w:lvlJc w:val="left"/>
      <w:pPr>
        <w:ind w:left="2880" w:hanging="360"/>
      </w:pPr>
    </w:lvl>
    <w:lvl w:ilvl="4" w:tplc="F174B0B6" w:tentative="1">
      <w:start w:val="1"/>
      <w:numFmt w:val="lowerLetter"/>
      <w:lvlText w:val="%5."/>
      <w:lvlJc w:val="left"/>
      <w:pPr>
        <w:ind w:left="3600" w:hanging="360"/>
      </w:pPr>
    </w:lvl>
    <w:lvl w:ilvl="5" w:tplc="E4F87ED4" w:tentative="1">
      <w:start w:val="1"/>
      <w:numFmt w:val="lowerRoman"/>
      <w:lvlText w:val="%6."/>
      <w:lvlJc w:val="right"/>
      <w:pPr>
        <w:ind w:left="4320" w:hanging="180"/>
      </w:pPr>
    </w:lvl>
    <w:lvl w:ilvl="6" w:tplc="0A06CAE6" w:tentative="1">
      <w:start w:val="1"/>
      <w:numFmt w:val="decimal"/>
      <w:lvlText w:val="%7."/>
      <w:lvlJc w:val="left"/>
      <w:pPr>
        <w:ind w:left="5040" w:hanging="360"/>
      </w:pPr>
    </w:lvl>
    <w:lvl w:ilvl="7" w:tplc="6354F36A" w:tentative="1">
      <w:start w:val="1"/>
      <w:numFmt w:val="lowerLetter"/>
      <w:lvlText w:val="%8."/>
      <w:lvlJc w:val="left"/>
      <w:pPr>
        <w:ind w:left="5760" w:hanging="360"/>
      </w:pPr>
    </w:lvl>
    <w:lvl w:ilvl="8" w:tplc="DC7ACD58" w:tentative="1">
      <w:start w:val="1"/>
      <w:numFmt w:val="lowerRoman"/>
      <w:lvlText w:val="%9."/>
      <w:lvlJc w:val="right"/>
      <w:pPr>
        <w:ind w:left="6480" w:hanging="180"/>
      </w:pPr>
    </w:lvl>
  </w:abstractNum>
  <w:abstractNum w:abstractNumId="5" w15:restartNumberingAfterBreak="0">
    <w:nsid w:val="00000006"/>
    <w:multiLevelType w:val="hybridMultilevel"/>
    <w:tmpl w:val="F086CC7E"/>
    <w:lvl w:ilvl="0" w:tplc="B740C2E6">
      <w:start w:val="1"/>
      <w:numFmt w:val="upperRoman"/>
      <w:lvlText w:val="%1."/>
      <w:lvlJc w:val="left"/>
      <w:pPr>
        <w:ind w:left="720" w:hanging="360"/>
      </w:pPr>
      <w:rPr>
        <w:rFonts w:ascii="Arial" w:hAnsi="Arial" w:cs="Arial" w:hint="default"/>
      </w:rPr>
    </w:lvl>
    <w:lvl w:ilvl="1" w:tplc="38E89794" w:tentative="1">
      <w:start w:val="1"/>
      <w:numFmt w:val="lowerLetter"/>
      <w:lvlText w:val="%2."/>
      <w:lvlJc w:val="left"/>
      <w:pPr>
        <w:ind w:left="1440" w:hanging="360"/>
      </w:pPr>
    </w:lvl>
    <w:lvl w:ilvl="2" w:tplc="724C38AC" w:tentative="1">
      <w:start w:val="1"/>
      <w:numFmt w:val="lowerRoman"/>
      <w:lvlText w:val="%3."/>
      <w:lvlJc w:val="right"/>
      <w:pPr>
        <w:ind w:left="2160" w:hanging="180"/>
      </w:pPr>
    </w:lvl>
    <w:lvl w:ilvl="3" w:tplc="89D8A7A0" w:tentative="1">
      <w:start w:val="1"/>
      <w:numFmt w:val="decimal"/>
      <w:lvlText w:val="%4."/>
      <w:lvlJc w:val="left"/>
      <w:pPr>
        <w:ind w:left="2880" w:hanging="360"/>
      </w:pPr>
    </w:lvl>
    <w:lvl w:ilvl="4" w:tplc="27B47534" w:tentative="1">
      <w:start w:val="1"/>
      <w:numFmt w:val="lowerLetter"/>
      <w:lvlText w:val="%5."/>
      <w:lvlJc w:val="left"/>
      <w:pPr>
        <w:ind w:left="3600" w:hanging="360"/>
      </w:pPr>
    </w:lvl>
    <w:lvl w:ilvl="5" w:tplc="E168CEF4" w:tentative="1">
      <w:start w:val="1"/>
      <w:numFmt w:val="lowerRoman"/>
      <w:lvlText w:val="%6."/>
      <w:lvlJc w:val="right"/>
      <w:pPr>
        <w:ind w:left="4320" w:hanging="180"/>
      </w:pPr>
    </w:lvl>
    <w:lvl w:ilvl="6" w:tplc="F93C1888" w:tentative="1">
      <w:start w:val="1"/>
      <w:numFmt w:val="decimal"/>
      <w:lvlText w:val="%7."/>
      <w:lvlJc w:val="left"/>
      <w:pPr>
        <w:ind w:left="5040" w:hanging="360"/>
      </w:pPr>
    </w:lvl>
    <w:lvl w:ilvl="7" w:tplc="792AC730" w:tentative="1">
      <w:start w:val="1"/>
      <w:numFmt w:val="lowerLetter"/>
      <w:lvlText w:val="%8."/>
      <w:lvlJc w:val="left"/>
      <w:pPr>
        <w:ind w:left="5760" w:hanging="360"/>
      </w:pPr>
    </w:lvl>
    <w:lvl w:ilvl="8" w:tplc="022232A2" w:tentative="1">
      <w:start w:val="1"/>
      <w:numFmt w:val="lowerRoman"/>
      <w:lvlText w:val="%9."/>
      <w:lvlJc w:val="right"/>
      <w:pPr>
        <w:ind w:left="6480" w:hanging="180"/>
      </w:pPr>
    </w:lvl>
  </w:abstractNum>
  <w:abstractNum w:abstractNumId="6" w15:restartNumberingAfterBreak="0">
    <w:nsid w:val="00000008"/>
    <w:multiLevelType w:val="hybridMultilevel"/>
    <w:tmpl w:val="E8C4380C"/>
    <w:lvl w:ilvl="0" w:tplc="0E2880D2">
      <w:start w:val="1"/>
      <w:numFmt w:val="upperRoman"/>
      <w:lvlText w:val="%1."/>
      <w:lvlJc w:val="left"/>
      <w:pPr>
        <w:ind w:left="720" w:hanging="360"/>
      </w:pPr>
      <w:rPr>
        <w:rFonts w:hint="default"/>
      </w:rPr>
    </w:lvl>
    <w:lvl w:ilvl="1" w:tplc="5CC68308" w:tentative="1">
      <w:start w:val="1"/>
      <w:numFmt w:val="lowerLetter"/>
      <w:lvlText w:val="%2."/>
      <w:lvlJc w:val="left"/>
      <w:pPr>
        <w:ind w:left="1440" w:hanging="360"/>
      </w:pPr>
    </w:lvl>
    <w:lvl w:ilvl="2" w:tplc="47D6706A" w:tentative="1">
      <w:start w:val="1"/>
      <w:numFmt w:val="lowerRoman"/>
      <w:lvlText w:val="%3."/>
      <w:lvlJc w:val="right"/>
      <w:pPr>
        <w:ind w:left="2160" w:hanging="180"/>
      </w:pPr>
    </w:lvl>
    <w:lvl w:ilvl="3" w:tplc="2534915E" w:tentative="1">
      <w:start w:val="1"/>
      <w:numFmt w:val="decimal"/>
      <w:lvlText w:val="%4."/>
      <w:lvlJc w:val="left"/>
      <w:pPr>
        <w:ind w:left="2880" w:hanging="360"/>
      </w:pPr>
    </w:lvl>
    <w:lvl w:ilvl="4" w:tplc="2BEC6C6E" w:tentative="1">
      <w:start w:val="1"/>
      <w:numFmt w:val="lowerLetter"/>
      <w:lvlText w:val="%5."/>
      <w:lvlJc w:val="left"/>
      <w:pPr>
        <w:ind w:left="3600" w:hanging="360"/>
      </w:pPr>
    </w:lvl>
    <w:lvl w:ilvl="5" w:tplc="1550EC82" w:tentative="1">
      <w:start w:val="1"/>
      <w:numFmt w:val="lowerRoman"/>
      <w:lvlText w:val="%6."/>
      <w:lvlJc w:val="right"/>
      <w:pPr>
        <w:ind w:left="4320" w:hanging="180"/>
      </w:pPr>
    </w:lvl>
    <w:lvl w:ilvl="6" w:tplc="D9DA1D7C" w:tentative="1">
      <w:start w:val="1"/>
      <w:numFmt w:val="decimal"/>
      <w:lvlText w:val="%7."/>
      <w:lvlJc w:val="left"/>
      <w:pPr>
        <w:ind w:left="5040" w:hanging="360"/>
      </w:pPr>
    </w:lvl>
    <w:lvl w:ilvl="7" w:tplc="A02AEAC4" w:tentative="1">
      <w:start w:val="1"/>
      <w:numFmt w:val="lowerLetter"/>
      <w:lvlText w:val="%8."/>
      <w:lvlJc w:val="left"/>
      <w:pPr>
        <w:ind w:left="5760" w:hanging="360"/>
      </w:pPr>
    </w:lvl>
    <w:lvl w:ilvl="8" w:tplc="0C742626" w:tentative="1">
      <w:start w:val="1"/>
      <w:numFmt w:val="lowerRoman"/>
      <w:lvlText w:val="%9."/>
      <w:lvlJc w:val="right"/>
      <w:pPr>
        <w:ind w:left="6480" w:hanging="180"/>
      </w:pPr>
    </w:lvl>
  </w:abstractNum>
  <w:abstractNum w:abstractNumId="7" w15:restartNumberingAfterBreak="0">
    <w:nsid w:val="00000009"/>
    <w:multiLevelType w:val="hybridMultilevel"/>
    <w:tmpl w:val="09E2A4CE"/>
    <w:lvl w:ilvl="0" w:tplc="B10C9C1E">
      <w:start w:val="1"/>
      <w:numFmt w:val="upperRoman"/>
      <w:lvlText w:val="%1."/>
      <w:lvlJc w:val="left"/>
      <w:pPr>
        <w:ind w:left="720" w:hanging="360"/>
      </w:pPr>
      <w:rPr>
        <w:rFonts w:hint="default"/>
      </w:rPr>
    </w:lvl>
    <w:lvl w:ilvl="1" w:tplc="C63A3E3E" w:tentative="1">
      <w:start w:val="1"/>
      <w:numFmt w:val="lowerLetter"/>
      <w:lvlText w:val="%2."/>
      <w:lvlJc w:val="left"/>
      <w:pPr>
        <w:ind w:left="1440" w:hanging="360"/>
      </w:pPr>
    </w:lvl>
    <w:lvl w:ilvl="2" w:tplc="38B61384" w:tentative="1">
      <w:start w:val="1"/>
      <w:numFmt w:val="lowerRoman"/>
      <w:lvlText w:val="%3."/>
      <w:lvlJc w:val="right"/>
      <w:pPr>
        <w:ind w:left="2160" w:hanging="180"/>
      </w:pPr>
    </w:lvl>
    <w:lvl w:ilvl="3" w:tplc="1B5E382C" w:tentative="1">
      <w:start w:val="1"/>
      <w:numFmt w:val="decimal"/>
      <w:lvlText w:val="%4."/>
      <w:lvlJc w:val="left"/>
      <w:pPr>
        <w:ind w:left="2880" w:hanging="360"/>
      </w:pPr>
    </w:lvl>
    <w:lvl w:ilvl="4" w:tplc="49F82BD8" w:tentative="1">
      <w:start w:val="1"/>
      <w:numFmt w:val="lowerLetter"/>
      <w:lvlText w:val="%5."/>
      <w:lvlJc w:val="left"/>
      <w:pPr>
        <w:ind w:left="3600" w:hanging="360"/>
      </w:pPr>
    </w:lvl>
    <w:lvl w:ilvl="5" w:tplc="78C49736" w:tentative="1">
      <w:start w:val="1"/>
      <w:numFmt w:val="lowerRoman"/>
      <w:lvlText w:val="%6."/>
      <w:lvlJc w:val="right"/>
      <w:pPr>
        <w:ind w:left="4320" w:hanging="180"/>
      </w:pPr>
    </w:lvl>
    <w:lvl w:ilvl="6" w:tplc="85EAF228" w:tentative="1">
      <w:start w:val="1"/>
      <w:numFmt w:val="decimal"/>
      <w:lvlText w:val="%7."/>
      <w:lvlJc w:val="left"/>
      <w:pPr>
        <w:ind w:left="5040" w:hanging="360"/>
      </w:pPr>
    </w:lvl>
    <w:lvl w:ilvl="7" w:tplc="70421350" w:tentative="1">
      <w:start w:val="1"/>
      <w:numFmt w:val="lowerLetter"/>
      <w:lvlText w:val="%8."/>
      <w:lvlJc w:val="left"/>
      <w:pPr>
        <w:ind w:left="5760" w:hanging="360"/>
      </w:pPr>
    </w:lvl>
    <w:lvl w:ilvl="8" w:tplc="382ECF70" w:tentative="1">
      <w:start w:val="1"/>
      <w:numFmt w:val="lowerRoman"/>
      <w:lvlText w:val="%9."/>
      <w:lvlJc w:val="right"/>
      <w:pPr>
        <w:ind w:left="6480" w:hanging="180"/>
      </w:pPr>
    </w:lvl>
  </w:abstractNum>
  <w:abstractNum w:abstractNumId="8" w15:restartNumberingAfterBreak="0">
    <w:nsid w:val="0000000D"/>
    <w:multiLevelType w:val="hybridMultilevel"/>
    <w:tmpl w:val="535ED814"/>
    <w:lvl w:ilvl="0" w:tplc="018461CC">
      <w:start w:val="1"/>
      <w:numFmt w:val="upperRoman"/>
      <w:lvlText w:val="%1."/>
      <w:lvlJc w:val="left"/>
      <w:pPr>
        <w:ind w:left="1080" w:hanging="720"/>
      </w:pPr>
      <w:rPr>
        <w:rFonts w:hint="default"/>
      </w:rPr>
    </w:lvl>
    <w:lvl w:ilvl="1" w:tplc="24367EFC" w:tentative="1">
      <w:start w:val="1"/>
      <w:numFmt w:val="lowerLetter"/>
      <w:lvlText w:val="%2."/>
      <w:lvlJc w:val="left"/>
      <w:pPr>
        <w:ind w:left="1440" w:hanging="360"/>
      </w:pPr>
    </w:lvl>
    <w:lvl w:ilvl="2" w:tplc="02C6C90C" w:tentative="1">
      <w:start w:val="1"/>
      <w:numFmt w:val="lowerRoman"/>
      <w:lvlText w:val="%3."/>
      <w:lvlJc w:val="right"/>
      <w:pPr>
        <w:ind w:left="2160" w:hanging="180"/>
      </w:pPr>
    </w:lvl>
    <w:lvl w:ilvl="3" w:tplc="6A1E8088" w:tentative="1">
      <w:start w:val="1"/>
      <w:numFmt w:val="decimal"/>
      <w:lvlText w:val="%4."/>
      <w:lvlJc w:val="left"/>
      <w:pPr>
        <w:ind w:left="2880" w:hanging="360"/>
      </w:pPr>
    </w:lvl>
    <w:lvl w:ilvl="4" w:tplc="3E9A1FDE" w:tentative="1">
      <w:start w:val="1"/>
      <w:numFmt w:val="lowerLetter"/>
      <w:lvlText w:val="%5."/>
      <w:lvlJc w:val="left"/>
      <w:pPr>
        <w:ind w:left="3600" w:hanging="360"/>
      </w:pPr>
    </w:lvl>
    <w:lvl w:ilvl="5" w:tplc="DF3EF5F0" w:tentative="1">
      <w:start w:val="1"/>
      <w:numFmt w:val="lowerRoman"/>
      <w:lvlText w:val="%6."/>
      <w:lvlJc w:val="right"/>
      <w:pPr>
        <w:ind w:left="4320" w:hanging="180"/>
      </w:pPr>
    </w:lvl>
    <w:lvl w:ilvl="6" w:tplc="C3D43A7A" w:tentative="1">
      <w:start w:val="1"/>
      <w:numFmt w:val="decimal"/>
      <w:lvlText w:val="%7."/>
      <w:lvlJc w:val="left"/>
      <w:pPr>
        <w:ind w:left="5040" w:hanging="360"/>
      </w:pPr>
    </w:lvl>
    <w:lvl w:ilvl="7" w:tplc="DC4CFD6C" w:tentative="1">
      <w:start w:val="1"/>
      <w:numFmt w:val="lowerLetter"/>
      <w:lvlText w:val="%8."/>
      <w:lvlJc w:val="left"/>
      <w:pPr>
        <w:ind w:left="5760" w:hanging="360"/>
      </w:pPr>
    </w:lvl>
    <w:lvl w:ilvl="8" w:tplc="A8BA8956" w:tentative="1">
      <w:start w:val="1"/>
      <w:numFmt w:val="lowerRoman"/>
      <w:lvlText w:val="%9."/>
      <w:lvlJc w:val="right"/>
      <w:pPr>
        <w:ind w:left="6480" w:hanging="180"/>
      </w:pPr>
    </w:lvl>
  </w:abstractNum>
  <w:abstractNum w:abstractNumId="9" w15:restartNumberingAfterBreak="0">
    <w:nsid w:val="0000000E"/>
    <w:multiLevelType w:val="hybridMultilevel"/>
    <w:tmpl w:val="B8923B84"/>
    <w:lvl w:ilvl="0" w:tplc="9F90EBB4">
      <w:start w:val="1"/>
      <w:numFmt w:val="upperRoman"/>
      <w:lvlText w:val="%1."/>
      <w:lvlJc w:val="right"/>
      <w:pPr>
        <w:ind w:left="720" w:hanging="360"/>
      </w:pPr>
    </w:lvl>
    <w:lvl w:ilvl="1" w:tplc="E6ACF182" w:tentative="1">
      <w:start w:val="1"/>
      <w:numFmt w:val="lowerLetter"/>
      <w:lvlText w:val="%2."/>
      <w:lvlJc w:val="left"/>
      <w:pPr>
        <w:ind w:left="1440" w:hanging="360"/>
      </w:pPr>
    </w:lvl>
    <w:lvl w:ilvl="2" w:tplc="A6EA080A" w:tentative="1">
      <w:start w:val="1"/>
      <w:numFmt w:val="lowerRoman"/>
      <w:lvlText w:val="%3."/>
      <w:lvlJc w:val="right"/>
      <w:pPr>
        <w:ind w:left="2160" w:hanging="180"/>
      </w:pPr>
    </w:lvl>
    <w:lvl w:ilvl="3" w:tplc="A79696FA" w:tentative="1">
      <w:start w:val="1"/>
      <w:numFmt w:val="decimal"/>
      <w:lvlText w:val="%4."/>
      <w:lvlJc w:val="left"/>
      <w:pPr>
        <w:ind w:left="2880" w:hanging="360"/>
      </w:pPr>
    </w:lvl>
    <w:lvl w:ilvl="4" w:tplc="71A421FA" w:tentative="1">
      <w:start w:val="1"/>
      <w:numFmt w:val="lowerLetter"/>
      <w:lvlText w:val="%5."/>
      <w:lvlJc w:val="left"/>
      <w:pPr>
        <w:ind w:left="3600" w:hanging="360"/>
      </w:pPr>
    </w:lvl>
    <w:lvl w:ilvl="5" w:tplc="FD1A7F32" w:tentative="1">
      <w:start w:val="1"/>
      <w:numFmt w:val="lowerRoman"/>
      <w:lvlText w:val="%6."/>
      <w:lvlJc w:val="right"/>
      <w:pPr>
        <w:ind w:left="4320" w:hanging="180"/>
      </w:pPr>
    </w:lvl>
    <w:lvl w:ilvl="6" w:tplc="1526B4AC" w:tentative="1">
      <w:start w:val="1"/>
      <w:numFmt w:val="decimal"/>
      <w:lvlText w:val="%7."/>
      <w:lvlJc w:val="left"/>
      <w:pPr>
        <w:ind w:left="5040" w:hanging="360"/>
      </w:pPr>
    </w:lvl>
    <w:lvl w:ilvl="7" w:tplc="C1F69204" w:tentative="1">
      <w:start w:val="1"/>
      <w:numFmt w:val="lowerLetter"/>
      <w:lvlText w:val="%8."/>
      <w:lvlJc w:val="left"/>
      <w:pPr>
        <w:ind w:left="5760" w:hanging="360"/>
      </w:pPr>
    </w:lvl>
    <w:lvl w:ilvl="8" w:tplc="08921E08" w:tentative="1">
      <w:start w:val="1"/>
      <w:numFmt w:val="lowerRoman"/>
      <w:lvlText w:val="%9."/>
      <w:lvlJc w:val="right"/>
      <w:pPr>
        <w:ind w:left="6480" w:hanging="180"/>
      </w:pPr>
    </w:lvl>
  </w:abstractNum>
  <w:abstractNum w:abstractNumId="10" w15:restartNumberingAfterBreak="0">
    <w:nsid w:val="0000000F"/>
    <w:multiLevelType w:val="hybridMultilevel"/>
    <w:tmpl w:val="7654F0C6"/>
    <w:lvl w:ilvl="0" w:tplc="98EE748C">
      <w:start w:val="1"/>
      <w:numFmt w:val="upperRoman"/>
      <w:lvlText w:val="%1."/>
      <w:lvlJc w:val="left"/>
      <w:pPr>
        <w:ind w:left="720" w:hanging="360"/>
      </w:pPr>
      <w:rPr>
        <w:rFonts w:hint="default"/>
      </w:rPr>
    </w:lvl>
    <w:lvl w:ilvl="1" w:tplc="C3A0544A" w:tentative="1">
      <w:start w:val="1"/>
      <w:numFmt w:val="lowerLetter"/>
      <w:lvlText w:val="%2."/>
      <w:lvlJc w:val="left"/>
      <w:pPr>
        <w:ind w:left="1440" w:hanging="360"/>
      </w:pPr>
    </w:lvl>
    <w:lvl w:ilvl="2" w:tplc="F9B0562C" w:tentative="1">
      <w:start w:val="1"/>
      <w:numFmt w:val="lowerRoman"/>
      <w:lvlText w:val="%3."/>
      <w:lvlJc w:val="right"/>
      <w:pPr>
        <w:ind w:left="2160" w:hanging="180"/>
      </w:pPr>
    </w:lvl>
    <w:lvl w:ilvl="3" w:tplc="3B0A6A8A" w:tentative="1">
      <w:start w:val="1"/>
      <w:numFmt w:val="decimal"/>
      <w:lvlText w:val="%4."/>
      <w:lvlJc w:val="left"/>
      <w:pPr>
        <w:ind w:left="2880" w:hanging="360"/>
      </w:pPr>
    </w:lvl>
    <w:lvl w:ilvl="4" w:tplc="913E8DAE" w:tentative="1">
      <w:start w:val="1"/>
      <w:numFmt w:val="lowerLetter"/>
      <w:lvlText w:val="%5."/>
      <w:lvlJc w:val="left"/>
      <w:pPr>
        <w:ind w:left="3600" w:hanging="360"/>
      </w:pPr>
    </w:lvl>
    <w:lvl w:ilvl="5" w:tplc="E9B43830" w:tentative="1">
      <w:start w:val="1"/>
      <w:numFmt w:val="lowerRoman"/>
      <w:lvlText w:val="%6."/>
      <w:lvlJc w:val="right"/>
      <w:pPr>
        <w:ind w:left="4320" w:hanging="180"/>
      </w:pPr>
    </w:lvl>
    <w:lvl w:ilvl="6" w:tplc="FCC255CC" w:tentative="1">
      <w:start w:val="1"/>
      <w:numFmt w:val="decimal"/>
      <w:lvlText w:val="%7."/>
      <w:lvlJc w:val="left"/>
      <w:pPr>
        <w:ind w:left="5040" w:hanging="360"/>
      </w:pPr>
    </w:lvl>
    <w:lvl w:ilvl="7" w:tplc="E716FD92" w:tentative="1">
      <w:start w:val="1"/>
      <w:numFmt w:val="lowerLetter"/>
      <w:lvlText w:val="%8."/>
      <w:lvlJc w:val="left"/>
      <w:pPr>
        <w:ind w:left="5760" w:hanging="360"/>
      </w:pPr>
    </w:lvl>
    <w:lvl w:ilvl="8" w:tplc="5E7C407A" w:tentative="1">
      <w:start w:val="1"/>
      <w:numFmt w:val="lowerRoman"/>
      <w:lvlText w:val="%9."/>
      <w:lvlJc w:val="right"/>
      <w:pPr>
        <w:ind w:left="6480" w:hanging="180"/>
      </w:pPr>
    </w:lvl>
  </w:abstractNum>
  <w:abstractNum w:abstractNumId="11" w15:restartNumberingAfterBreak="0">
    <w:nsid w:val="00000010"/>
    <w:multiLevelType w:val="hybridMultilevel"/>
    <w:tmpl w:val="C58ABE80"/>
    <w:lvl w:ilvl="0" w:tplc="FCB071B0">
      <w:start w:val="1"/>
      <w:numFmt w:val="upperRoman"/>
      <w:lvlText w:val="%1."/>
      <w:lvlJc w:val="left"/>
      <w:pPr>
        <w:ind w:left="720" w:hanging="360"/>
      </w:pPr>
      <w:rPr>
        <w:rFonts w:hint="default"/>
      </w:rPr>
    </w:lvl>
    <w:lvl w:ilvl="1" w:tplc="CD2E1B6A" w:tentative="1">
      <w:start w:val="1"/>
      <w:numFmt w:val="lowerLetter"/>
      <w:lvlText w:val="%2."/>
      <w:lvlJc w:val="left"/>
      <w:pPr>
        <w:ind w:left="1440" w:hanging="360"/>
      </w:pPr>
    </w:lvl>
    <w:lvl w:ilvl="2" w:tplc="FE22FE58" w:tentative="1">
      <w:start w:val="1"/>
      <w:numFmt w:val="lowerRoman"/>
      <w:lvlText w:val="%3."/>
      <w:lvlJc w:val="right"/>
      <w:pPr>
        <w:ind w:left="2160" w:hanging="180"/>
      </w:pPr>
    </w:lvl>
    <w:lvl w:ilvl="3" w:tplc="2D6E3FCA" w:tentative="1">
      <w:start w:val="1"/>
      <w:numFmt w:val="decimal"/>
      <w:lvlText w:val="%4."/>
      <w:lvlJc w:val="left"/>
      <w:pPr>
        <w:ind w:left="2880" w:hanging="360"/>
      </w:pPr>
    </w:lvl>
    <w:lvl w:ilvl="4" w:tplc="9014F8CC" w:tentative="1">
      <w:start w:val="1"/>
      <w:numFmt w:val="lowerLetter"/>
      <w:lvlText w:val="%5."/>
      <w:lvlJc w:val="left"/>
      <w:pPr>
        <w:ind w:left="3600" w:hanging="360"/>
      </w:pPr>
    </w:lvl>
    <w:lvl w:ilvl="5" w:tplc="683886B0" w:tentative="1">
      <w:start w:val="1"/>
      <w:numFmt w:val="lowerRoman"/>
      <w:lvlText w:val="%6."/>
      <w:lvlJc w:val="right"/>
      <w:pPr>
        <w:ind w:left="4320" w:hanging="180"/>
      </w:pPr>
    </w:lvl>
    <w:lvl w:ilvl="6" w:tplc="9620D5F2" w:tentative="1">
      <w:start w:val="1"/>
      <w:numFmt w:val="decimal"/>
      <w:lvlText w:val="%7."/>
      <w:lvlJc w:val="left"/>
      <w:pPr>
        <w:ind w:left="5040" w:hanging="360"/>
      </w:pPr>
    </w:lvl>
    <w:lvl w:ilvl="7" w:tplc="4F46AC96" w:tentative="1">
      <w:start w:val="1"/>
      <w:numFmt w:val="lowerLetter"/>
      <w:lvlText w:val="%8."/>
      <w:lvlJc w:val="left"/>
      <w:pPr>
        <w:ind w:left="5760" w:hanging="360"/>
      </w:pPr>
    </w:lvl>
    <w:lvl w:ilvl="8" w:tplc="82F0D442" w:tentative="1">
      <w:start w:val="1"/>
      <w:numFmt w:val="lowerRoman"/>
      <w:lvlText w:val="%9."/>
      <w:lvlJc w:val="right"/>
      <w:pPr>
        <w:ind w:left="6480" w:hanging="180"/>
      </w:pPr>
    </w:lvl>
  </w:abstractNum>
  <w:abstractNum w:abstractNumId="12" w15:restartNumberingAfterBreak="0">
    <w:nsid w:val="00000011"/>
    <w:multiLevelType w:val="hybridMultilevel"/>
    <w:tmpl w:val="055A9D22"/>
    <w:lvl w:ilvl="0" w:tplc="9B8E2E96">
      <w:start w:val="1"/>
      <w:numFmt w:val="upperRoman"/>
      <w:lvlText w:val="%1."/>
      <w:lvlJc w:val="left"/>
      <w:pPr>
        <w:ind w:left="720" w:hanging="360"/>
      </w:pPr>
      <w:rPr>
        <w:rFonts w:hint="default"/>
      </w:rPr>
    </w:lvl>
    <w:lvl w:ilvl="1" w:tplc="AA0ACFD2" w:tentative="1">
      <w:start w:val="1"/>
      <w:numFmt w:val="lowerLetter"/>
      <w:lvlText w:val="%2."/>
      <w:lvlJc w:val="left"/>
      <w:pPr>
        <w:ind w:left="1440" w:hanging="360"/>
      </w:pPr>
    </w:lvl>
    <w:lvl w:ilvl="2" w:tplc="406AAF24" w:tentative="1">
      <w:start w:val="1"/>
      <w:numFmt w:val="lowerRoman"/>
      <w:lvlText w:val="%3."/>
      <w:lvlJc w:val="right"/>
      <w:pPr>
        <w:ind w:left="2160" w:hanging="180"/>
      </w:pPr>
    </w:lvl>
    <w:lvl w:ilvl="3" w:tplc="8EDADC18" w:tentative="1">
      <w:start w:val="1"/>
      <w:numFmt w:val="decimal"/>
      <w:lvlText w:val="%4."/>
      <w:lvlJc w:val="left"/>
      <w:pPr>
        <w:ind w:left="2880" w:hanging="360"/>
      </w:pPr>
    </w:lvl>
    <w:lvl w:ilvl="4" w:tplc="2E389B44" w:tentative="1">
      <w:start w:val="1"/>
      <w:numFmt w:val="lowerLetter"/>
      <w:lvlText w:val="%5."/>
      <w:lvlJc w:val="left"/>
      <w:pPr>
        <w:ind w:left="3600" w:hanging="360"/>
      </w:pPr>
    </w:lvl>
    <w:lvl w:ilvl="5" w:tplc="E5F8EB1E" w:tentative="1">
      <w:start w:val="1"/>
      <w:numFmt w:val="lowerRoman"/>
      <w:lvlText w:val="%6."/>
      <w:lvlJc w:val="right"/>
      <w:pPr>
        <w:ind w:left="4320" w:hanging="180"/>
      </w:pPr>
    </w:lvl>
    <w:lvl w:ilvl="6" w:tplc="5D2CE4A4" w:tentative="1">
      <w:start w:val="1"/>
      <w:numFmt w:val="decimal"/>
      <w:lvlText w:val="%7."/>
      <w:lvlJc w:val="left"/>
      <w:pPr>
        <w:ind w:left="5040" w:hanging="360"/>
      </w:pPr>
    </w:lvl>
    <w:lvl w:ilvl="7" w:tplc="E646A348" w:tentative="1">
      <w:start w:val="1"/>
      <w:numFmt w:val="lowerLetter"/>
      <w:lvlText w:val="%8."/>
      <w:lvlJc w:val="left"/>
      <w:pPr>
        <w:ind w:left="5760" w:hanging="360"/>
      </w:pPr>
    </w:lvl>
    <w:lvl w:ilvl="8" w:tplc="9E1619B2" w:tentative="1">
      <w:start w:val="1"/>
      <w:numFmt w:val="lowerRoman"/>
      <w:lvlText w:val="%9."/>
      <w:lvlJc w:val="right"/>
      <w:pPr>
        <w:ind w:left="6480" w:hanging="180"/>
      </w:pPr>
    </w:lvl>
  </w:abstractNum>
  <w:abstractNum w:abstractNumId="13" w15:restartNumberingAfterBreak="0">
    <w:nsid w:val="00000012"/>
    <w:multiLevelType w:val="hybridMultilevel"/>
    <w:tmpl w:val="644AE9F0"/>
    <w:lvl w:ilvl="0" w:tplc="E728837E">
      <w:start w:val="1"/>
      <w:numFmt w:val="upperRoman"/>
      <w:lvlText w:val="%1."/>
      <w:lvlJc w:val="left"/>
      <w:pPr>
        <w:ind w:left="720" w:hanging="360"/>
      </w:pPr>
      <w:rPr>
        <w:rFonts w:hint="default"/>
      </w:rPr>
    </w:lvl>
    <w:lvl w:ilvl="1" w:tplc="E8E42FFE" w:tentative="1">
      <w:start w:val="1"/>
      <w:numFmt w:val="lowerLetter"/>
      <w:lvlText w:val="%2."/>
      <w:lvlJc w:val="left"/>
      <w:pPr>
        <w:ind w:left="1440" w:hanging="360"/>
      </w:pPr>
    </w:lvl>
    <w:lvl w:ilvl="2" w:tplc="861ED418" w:tentative="1">
      <w:start w:val="1"/>
      <w:numFmt w:val="lowerRoman"/>
      <w:lvlText w:val="%3."/>
      <w:lvlJc w:val="right"/>
      <w:pPr>
        <w:ind w:left="2160" w:hanging="180"/>
      </w:pPr>
    </w:lvl>
    <w:lvl w:ilvl="3" w:tplc="360E1356" w:tentative="1">
      <w:start w:val="1"/>
      <w:numFmt w:val="decimal"/>
      <w:lvlText w:val="%4."/>
      <w:lvlJc w:val="left"/>
      <w:pPr>
        <w:ind w:left="2880" w:hanging="360"/>
      </w:pPr>
    </w:lvl>
    <w:lvl w:ilvl="4" w:tplc="46520AEE" w:tentative="1">
      <w:start w:val="1"/>
      <w:numFmt w:val="lowerLetter"/>
      <w:lvlText w:val="%5."/>
      <w:lvlJc w:val="left"/>
      <w:pPr>
        <w:ind w:left="3600" w:hanging="360"/>
      </w:pPr>
    </w:lvl>
    <w:lvl w:ilvl="5" w:tplc="B9C2C81C" w:tentative="1">
      <w:start w:val="1"/>
      <w:numFmt w:val="lowerRoman"/>
      <w:lvlText w:val="%6."/>
      <w:lvlJc w:val="right"/>
      <w:pPr>
        <w:ind w:left="4320" w:hanging="180"/>
      </w:pPr>
    </w:lvl>
    <w:lvl w:ilvl="6" w:tplc="5F3CEDD6" w:tentative="1">
      <w:start w:val="1"/>
      <w:numFmt w:val="decimal"/>
      <w:lvlText w:val="%7."/>
      <w:lvlJc w:val="left"/>
      <w:pPr>
        <w:ind w:left="5040" w:hanging="360"/>
      </w:pPr>
    </w:lvl>
    <w:lvl w:ilvl="7" w:tplc="E68041C6" w:tentative="1">
      <w:start w:val="1"/>
      <w:numFmt w:val="lowerLetter"/>
      <w:lvlText w:val="%8."/>
      <w:lvlJc w:val="left"/>
      <w:pPr>
        <w:ind w:left="5760" w:hanging="360"/>
      </w:pPr>
    </w:lvl>
    <w:lvl w:ilvl="8" w:tplc="DF3EF3CC" w:tentative="1">
      <w:start w:val="1"/>
      <w:numFmt w:val="lowerRoman"/>
      <w:lvlText w:val="%9."/>
      <w:lvlJc w:val="right"/>
      <w:pPr>
        <w:ind w:left="6480" w:hanging="180"/>
      </w:pPr>
    </w:lvl>
  </w:abstractNum>
  <w:abstractNum w:abstractNumId="14" w15:restartNumberingAfterBreak="0">
    <w:nsid w:val="00000013"/>
    <w:multiLevelType w:val="hybridMultilevel"/>
    <w:tmpl w:val="93849F2C"/>
    <w:lvl w:ilvl="0" w:tplc="3EE8D5B0">
      <w:start w:val="1"/>
      <w:numFmt w:val="upperRoman"/>
      <w:lvlText w:val="%1."/>
      <w:lvlJc w:val="left"/>
      <w:pPr>
        <w:ind w:left="720" w:hanging="360"/>
      </w:pPr>
      <w:rPr>
        <w:rFonts w:hint="default"/>
      </w:rPr>
    </w:lvl>
    <w:lvl w:ilvl="1" w:tplc="78605BFA" w:tentative="1">
      <w:start w:val="1"/>
      <w:numFmt w:val="lowerLetter"/>
      <w:lvlText w:val="%2."/>
      <w:lvlJc w:val="left"/>
      <w:pPr>
        <w:ind w:left="1440" w:hanging="360"/>
      </w:pPr>
    </w:lvl>
    <w:lvl w:ilvl="2" w:tplc="DBFC0FEC" w:tentative="1">
      <w:start w:val="1"/>
      <w:numFmt w:val="lowerRoman"/>
      <w:lvlText w:val="%3."/>
      <w:lvlJc w:val="right"/>
      <w:pPr>
        <w:ind w:left="2160" w:hanging="180"/>
      </w:pPr>
    </w:lvl>
    <w:lvl w:ilvl="3" w:tplc="2A207A38" w:tentative="1">
      <w:start w:val="1"/>
      <w:numFmt w:val="decimal"/>
      <w:lvlText w:val="%4."/>
      <w:lvlJc w:val="left"/>
      <w:pPr>
        <w:ind w:left="2880" w:hanging="360"/>
      </w:pPr>
    </w:lvl>
    <w:lvl w:ilvl="4" w:tplc="3E3CE670" w:tentative="1">
      <w:start w:val="1"/>
      <w:numFmt w:val="lowerLetter"/>
      <w:lvlText w:val="%5."/>
      <w:lvlJc w:val="left"/>
      <w:pPr>
        <w:ind w:left="3600" w:hanging="360"/>
      </w:pPr>
    </w:lvl>
    <w:lvl w:ilvl="5" w:tplc="D30C1D26" w:tentative="1">
      <w:start w:val="1"/>
      <w:numFmt w:val="lowerRoman"/>
      <w:lvlText w:val="%6."/>
      <w:lvlJc w:val="right"/>
      <w:pPr>
        <w:ind w:left="4320" w:hanging="180"/>
      </w:pPr>
    </w:lvl>
    <w:lvl w:ilvl="6" w:tplc="A19A1222" w:tentative="1">
      <w:start w:val="1"/>
      <w:numFmt w:val="decimal"/>
      <w:lvlText w:val="%7."/>
      <w:lvlJc w:val="left"/>
      <w:pPr>
        <w:ind w:left="5040" w:hanging="360"/>
      </w:pPr>
    </w:lvl>
    <w:lvl w:ilvl="7" w:tplc="F8AA1C08" w:tentative="1">
      <w:start w:val="1"/>
      <w:numFmt w:val="lowerLetter"/>
      <w:lvlText w:val="%8."/>
      <w:lvlJc w:val="left"/>
      <w:pPr>
        <w:ind w:left="5760" w:hanging="360"/>
      </w:pPr>
    </w:lvl>
    <w:lvl w:ilvl="8" w:tplc="D3944AB2" w:tentative="1">
      <w:start w:val="1"/>
      <w:numFmt w:val="lowerRoman"/>
      <w:lvlText w:val="%9."/>
      <w:lvlJc w:val="right"/>
      <w:pPr>
        <w:ind w:left="6480" w:hanging="180"/>
      </w:pPr>
    </w:lvl>
  </w:abstractNum>
  <w:abstractNum w:abstractNumId="15" w15:restartNumberingAfterBreak="0">
    <w:nsid w:val="00000015"/>
    <w:multiLevelType w:val="hybridMultilevel"/>
    <w:tmpl w:val="6B307CF0"/>
    <w:lvl w:ilvl="0" w:tplc="5B28A8E2">
      <w:start w:val="1"/>
      <w:numFmt w:val="lowerLetter"/>
      <w:lvlText w:val="%1."/>
      <w:lvlJc w:val="left"/>
      <w:pPr>
        <w:ind w:left="1068" w:hanging="360"/>
      </w:pPr>
      <w:rPr>
        <w:rFonts w:hint="default"/>
      </w:rPr>
    </w:lvl>
    <w:lvl w:ilvl="1" w:tplc="7E4A736A" w:tentative="1">
      <w:start w:val="1"/>
      <w:numFmt w:val="lowerLetter"/>
      <w:lvlText w:val="%2."/>
      <w:lvlJc w:val="left"/>
      <w:pPr>
        <w:ind w:left="1788" w:hanging="360"/>
      </w:pPr>
    </w:lvl>
    <w:lvl w:ilvl="2" w:tplc="284AFCB0" w:tentative="1">
      <w:start w:val="1"/>
      <w:numFmt w:val="lowerRoman"/>
      <w:lvlText w:val="%3."/>
      <w:lvlJc w:val="right"/>
      <w:pPr>
        <w:ind w:left="2508" w:hanging="180"/>
      </w:pPr>
    </w:lvl>
    <w:lvl w:ilvl="3" w:tplc="B494190C" w:tentative="1">
      <w:start w:val="1"/>
      <w:numFmt w:val="decimal"/>
      <w:lvlText w:val="%4."/>
      <w:lvlJc w:val="left"/>
      <w:pPr>
        <w:ind w:left="3228" w:hanging="360"/>
      </w:pPr>
    </w:lvl>
    <w:lvl w:ilvl="4" w:tplc="24506E02" w:tentative="1">
      <w:start w:val="1"/>
      <w:numFmt w:val="lowerLetter"/>
      <w:lvlText w:val="%5."/>
      <w:lvlJc w:val="left"/>
      <w:pPr>
        <w:ind w:left="3948" w:hanging="360"/>
      </w:pPr>
    </w:lvl>
    <w:lvl w:ilvl="5" w:tplc="CD581D6E" w:tentative="1">
      <w:start w:val="1"/>
      <w:numFmt w:val="lowerRoman"/>
      <w:lvlText w:val="%6."/>
      <w:lvlJc w:val="right"/>
      <w:pPr>
        <w:ind w:left="4668" w:hanging="180"/>
      </w:pPr>
    </w:lvl>
    <w:lvl w:ilvl="6" w:tplc="75F48C48" w:tentative="1">
      <w:start w:val="1"/>
      <w:numFmt w:val="decimal"/>
      <w:lvlText w:val="%7."/>
      <w:lvlJc w:val="left"/>
      <w:pPr>
        <w:ind w:left="5388" w:hanging="360"/>
      </w:pPr>
    </w:lvl>
    <w:lvl w:ilvl="7" w:tplc="0D9C7D78" w:tentative="1">
      <w:start w:val="1"/>
      <w:numFmt w:val="lowerLetter"/>
      <w:lvlText w:val="%8."/>
      <w:lvlJc w:val="left"/>
      <w:pPr>
        <w:ind w:left="6108" w:hanging="360"/>
      </w:pPr>
    </w:lvl>
    <w:lvl w:ilvl="8" w:tplc="02109E18" w:tentative="1">
      <w:start w:val="1"/>
      <w:numFmt w:val="lowerRoman"/>
      <w:lvlText w:val="%9."/>
      <w:lvlJc w:val="right"/>
      <w:pPr>
        <w:ind w:left="6828" w:hanging="180"/>
      </w:pPr>
    </w:lvl>
  </w:abstractNum>
  <w:abstractNum w:abstractNumId="16" w15:restartNumberingAfterBreak="0">
    <w:nsid w:val="00000019"/>
    <w:multiLevelType w:val="hybridMultilevel"/>
    <w:tmpl w:val="A9663634"/>
    <w:lvl w:ilvl="0" w:tplc="EBC8EC50">
      <w:start w:val="1"/>
      <w:numFmt w:val="upperRoman"/>
      <w:lvlText w:val="%1."/>
      <w:lvlJc w:val="right"/>
      <w:pPr>
        <w:ind w:left="360" w:hanging="360"/>
      </w:pPr>
      <w:rPr>
        <w:rFonts w:ascii="Arial" w:hAnsi="Arial" w:cs="Arial" w:hint="default"/>
      </w:rPr>
    </w:lvl>
    <w:lvl w:ilvl="1" w:tplc="4EDA8AAA" w:tentative="1">
      <w:start w:val="1"/>
      <w:numFmt w:val="lowerLetter"/>
      <w:lvlText w:val="%2."/>
      <w:lvlJc w:val="left"/>
      <w:pPr>
        <w:ind w:left="1440" w:hanging="360"/>
      </w:pPr>
    </w:lvl>
    <w:lvl w:ilvl="2" w:tplc="0A5247FE" w:tentative="1">
      <w:start w:val="1"/>
      <w:numFmt w:val="lowerRoman"/>
      <w:lvlText w:val="%3."/>
      <w:lvlJc w:val="right"/>
      <w:pPr>
        <w:ind w:left="2160" w:hanging="180"/>
      </w:pPr>
    </w:lvl>
    <w:lvl w:ilvl="3" w:tplc="538C7A1A" w:tentative="1">
      <w:start w:val="1"/>
      <w:numFmt w:val="decimal"/>
      <w:lvlText w:val="%4."/>
      <w:lvlJc w:val="left"/>
      <w:pPr>
        <w:ind w:left="2880" w:hanging="360"/>
      </w:pPr>
    </w:lvl>
    <w:lvl w:ilvl="4" w:tplc="D076EAF6" w:tentative="1">
      <w:start w:val="1"/>
      <w:numFmt w:val="lowerLetter"/>
      <w:lvlText w:val="%5."/>
      <w:lvlJc w:val="left"/>
      <w:pPr>
        <w:ind w:left="3600" w:hanging="360"/>
      </w:pPr>
    </w:lvl>
    <w:lvl w:ilvl="5" w:tplc="89109EAE" w:tentative="1">
      <w:start w:val="1"/>
      <w:numFmt w:val="lowerRoman"/>
      <w:lvlText w:val="%6."/>
      <w:lvlJc w:val="right"/>
      <w:pPr>
        <w:ind w:left="4320" w:hanging="180"/>
      </w:pPr>
    </w:lvl>
    <w:lvl w:ilvl="6" w:tplc="240C3E30" w:tentative="1">
      <w:start w:val="1"/>
      <w:numFmt w:val="decimal"/>
      <w:lvlText w:val="%7."/>
      <w:lvlJc w:val="left"/>
      <w:pPr>
        <w:ind w:left="5040" w:hanging="360"/>
      </w:pPr>
    </w:lvl>
    <w:lvl w:ilvl="7" w:tplc="28C6979C" w:tentative="1">
      <w:start w:val="1"/>
      <w:numFmt w:val="lowerLetter"/>
      <w:lvlText w:val="%8."/>
      <w:lvlJc w:val="left"/>
      <w:pPr>
        <w:ind w:left="5760" w:hanging="360"/>
      </w:pPr>
    </w:lvl>
    <w:lvl w:ilvl="8" w:tplc="A8B46AEC" w:tentative="1">
      <w:start w:val="1"/>
      <w:numFmt w:val="lowerRoman"/>
      <w:lvlText w:val="%9."/>
      <w:lvlJc w:val="right"/>
      <w:pPr>
        <w:ind w:left="6480" w:hanging="180"/>
      </w:pPr>
    </w:lvl>
  </w:abstractNum>
  <w:abstractNum w:abstractNumId="17" w15:restartNumberingAfterBreak="0">
    <w:nsid w:val="0000001A"/>
    <w:multiLevelType w:val="hybridMultilevel"/>
    <w:tmpl w:val="F11C3E22"/>
    <w:lvl w:ilvl="0" w:tplc="0AD0495A">
      <w:start w:val="1"/>
      <w:numFmt w:val="upperRoman"/>
      <w:lvlText w:val="%1."/>
      <w:lvlJc w:val="left"/>
      <w:pPr>
        <w:ind w:left="720" w:hanging="360"/>
      </w:pPr>
      <w:rPr>
        <w:rFonts w:hint="default"/>
      </w:rPr>
    </w:lvl>
    <w:lvl w:ilvl="1" w:tplc="8CB0CE16" w:tentative="1">
      <w:start w:val="1"/>
      <w:numFmt w:val="lowerLetter"/>
      <w:lvlText w:val="%2."/>
      <w:lvlJc w:val="left"/>
      <w:pPr>
        <w:ind w:left="1440" w:hanging="360"/>
      </w:pPr>
    </w:lvl>
    <w:lvl w:ilvl="2" w:tplc="C1BAB3EA" w:tentative="1">
      <w:start w:val="1"/>
      <w:numFmt w:val="lowerRoman"/>
      <w:lvlText w:val="%3."/>
      <w:lvlJc w:val="right"/>
      <w:pPr>
        <w:ind w:left="2160" w:hanging="180"/>
      </w:pPr>
    </w:lvl>
    <w:lvl w:ilvl="3" w:tplc="89644532" w:tentative="1">
      <w:start w:val="1"/>
      <w:numFmt w:val="decimal"/>
      <w:lvlText w:val="%4."/>
      <w:lvlJc w:val="left"/>
      <w:pPr>
        <w:ind w:left="2880" w:hanging="360"/>
      </w:pPr>
    </w:lvl>
    <w:lvl w:ilvl="4" w:tplc="12D2802E" w:tentative="1">
      <w:start w:val="1"/>
      <w:numFmt w:val="lowerLetter"/>
      <w:lvlText w:val="%5."/>
      <w:lvlJc w:val="left"/>
      <w:pPr>
        <w:ind w:left="3600" w:hanging="360"/>
      </w:pPr>
    </w:lvl>
    <w:lvl w:ilvl="5" w:tplc="D7988784" w:tentative="1">
      <w:start w:val="1"/>
      <w:numFmt w:val="lowerRoman"/>
      <w:lvlText w:val="%6."/>
      <w:lvlJc w:val="right"/>
      <w:pPr>
        <w:ind w:left="4320" w:hanging="180"/>
      </w:pPr>
    </w:lvl>
    <w:lvl w:ilvl="6" w:tplc="71FC694E" w:tentative="1">
      <w:start w:val="1"/>
      <w:numFmt w:val="decimal"/>
      <w:lvlText w:val="%7."/>
      <w:lvlJc w:val="left"/>
      <w:pPr>
        <w:ind w:left="5040" w:hanging="360"/>
      </w:pPr>
    </w:lvl>
    <w:lvl w:ilvl="7" w:tplc="48D6CECC" w:tentative="1">
      <w:start w:val="1"/>
      <w:numFmt w:val="lowerLetter"/>
      <w:lvlText w:val="%8."/>
      <w:lvlJc w:val="left"/>
      <w:pPr>
        <w:ind w:left="5760" w:hanging="360"/>
      </w:pPr>
    </w:lvl>
    <w:lvl w:ilvl="8" w:tplc="E1B09DAA" w:tentative="1">
      <w:start w:val="1"/>
      <w:numFmt w:val="lowerRoman"/>
      <w:lvlText w:val="%9."/>
      <w:lvlJc w:val="right"/>
      <w:pPr>
        <w:ind w:left="6480" w:hanging="180"/>
      </w:pPr>
    </w:lvl>
  </w:abstractNum>
  <w:abstractNum w:abstractNumId="18" w15:restartNumberingAfterBreak="0">
    <w:nsid w:val="0000001B"/>
    <w:multiLevelType w:val="hybridMultilevel"/>
    <w:tmpl w:val="6374F4EE"/>
    <w:lvl w:ilvl="0" w:tplc="74AEB850">
      <w:start w:val="1"/>
      <w:numFmt w:val="upperRoman"/>
      <w:lvlText w:val="%1."/>
      <w:lvlJc w:val="left"/>
      <w:pPr>
        <w:ind w:left="720" w:hanging="360"/>
      </w:pPr>
      <w:rPr>
        <w:rFonts w:hint="default"/>
      </w:rPr>
    </w:lvl>
    <w:lvl w:ilvl="1" w:tplc="49362BDC" w:tentative="1">
      <w:start w:val="1"/>
      <w:numFmt w:val="lowerLetter"/>
      <w:lvlText w:val="%2."/>
      <w:lvlJc w:val="left"/>
      <w:pPr>
        <w:ind w:left="1440" w:hanging="360"/>
      </w:pPr>
    </w:lvl>
    <w:lvl w:ilvl="2" w:tplc="105C0868" w:tentative="1">
      <w:start w:val="1"/>
      <w:numFmt w:val="lowerRoman"/>
      <w:lvlText w:val="%3."/>
      <w:lvlJc w:val="right"/>
      <w:pPr>
        <w:ind w:left="2160" w:hanging="180"/>
      </w:pPr>
    </w:lvl>
    <w:lvl w:ilvl="3" w:tplc="F5705942" w:tentative="1">
      <w:start w:val="1"/>
      <w:numFmt w:val="decimal"/>
      <w:lvlText w:val="%4."/>
      <w:lvlJc w:val="left"/>
      <w:pPr>
        <w:ind w:left="2880" w:hanging="360"/>
      </w:pPr>
    </w:lvl>
    <w:lvl w:ilvl="4" w:tplc="8DA67BAC" w:tentative="1">
      <w:start w:val="1"/>
      <w:numFmt w:val="lowerLetter"/>
      <w:lvlText w:val="%5."/>
      <w:lvlJc w:val="left"/>
      <w:pPr>
        <w:ind w:left="3600" w:hanging="360"/>
      </w:pPr>
    </w:lvl>
    <w:lvl w:ilvl="5" w:tplc="FBEE6AEE" w:tentative="1">
      <w:start w:val="1"/>
      <w:numFmt w:val="lowerRoman"/>
      <w:lvlText w:val="%6."/>
      <w:lvlJc w:val="right"/>
      <w:pPr>
        <w:ind w:left="4320" w:hanging="180"/>
      </w:pPr>
    </w:lvl>
    <w:lvl w:ilvl="6" w:tplc="82E880B6" w:tentative="1">
      <w:start w:val="1"/>
      <w:numFmt w:val="decimal"/>
      <w:lvlText w:val="%7."/>
      <w:lvlJc w:val="left"/>
      <w:pPr>
        <w:ind w:left="5040" w:hanging="360"/>
      </w:pPr>
    </w:lvl>
    <w:lvl w:ilvl="7" w:tplc="4ADC6F7E" w:tentative="1">
      <w:start w:val="1"/>
      <w:numFmt w:val="lowerLetter"/>
      <w:lvlText w:val="%8."/>
      <w:lvlJc w:val="left"/>
      <w:pPr>
        <w:ind w:left="5760" w:hanging="360"/>
      </w:pPr>
    </w:lvl>
    <w:lvl w:ilvl="8" w:tplc="BEFA0DB0" w:tentative="1">
      <w:start w:val="1"/>
      <w:numFmt w:val="lowerRoman"/>
      <w:lvlText w:val="%9."/>
      <w:lvlJc w:val="right"/>
      <w:pPr>
        <w:ind w:left="6480" w:hanging="180"/>
      </w:pPr>
    </w:lvl>
  </w:abstractNum>
  <w:abstractNum w:abstractNumId="19" w15:restartNumberingAfterBreak="0">
    <w:nsid w:val="0000001C"/>
    <w:multiLevelType w:val="hybridMultilevel"/>
    <w:tmpl w:val="36FCE482"/>
    <w:lvl w:ilvl="0" w:tplc="4AA29764">
      <w:start w:val="1"/>
      <w:numFmt w:val="upperRoman"/>
      <w:lvlText w:val="%1."/>
      <w:lvlJc w:val="left"/>
      <w:pPr>
        <w:ind w:left="720" w:hanging="720"/>
      </w:pPr>
      <w:rPr>
        <w:rFonts w:hint="default"/>
      </w:rPr>
    </w:lvl>
    <w:lvl w:ilvl="1" w:tplc="4B22AAF4">
      <w:start w:val="1"/>
      <w:numFmt w:val="lowerLetter"/>
      <w:lvlText w:val="%2."/>
      <w:lvlJc w:val="left"/>
      <w:pPr>
        <w:ind w:left="1080" w:hanging="360"/>
      </w:pPr>
    </w:lvl>
    <w:lvl w:ilvl="2" w:tplc="F5264DDA" w:tentative="1">
      <w:start w:val="1"/>
      <w:numFmt w:val="lowerRoman"/>
      <w:lvlText w:val="%3."/>
      <w:lvlJc w:val="right"/>
      <w:pPr>
        <w:ind w:left="1800" w:hanging="180"/>
      </w:pPr>
    </w:lvl>
    <w:lvl w:ilvl="3" w:tplc="04F45324" w:tentative="1">
      <w:start w:val="1"/>
      <w:numFmt w:val="decimal"/>
      <w:lvlText w:val="%4."/>
      <w:lvlJc w:val="left"/>
      <w:pPr>
        <w:ind w:left="2520" w:hanging="360"/>
      </w:pPr>
    </w:lvl>
    <w:lvl w:ilvl="4" w:tplc="05A84272" w:tentative="1">
      <w:start w:val="1"/>
      <w:numFmt w:val="lowerLetter"/>
      <w:lvlText w:val="%5."/>
      <w:lvlJc w:val="left"/>
      <w:pPr>
        <w:ind w:left="3240" w:hanging="360"/>
      </w:pPr>
    </w:lvl>
    <w:lvl w:ilvl="5" w:tplc="68BEA114" w:tentative="1">
      <w:start w:val="1"/>
      <w:numFmt w:val="lowerRoman"/>
      <w:lvlText w:val="%6."/>
      <w:lvlJc w:val="right"/>
      <w:pPr>
        <w:ind w:left="3960" w:hanging="180"/>
      </w:pPr>
    </w:lvl>
    <w:lvl w:ilvl="6" w:tplc="2EBAE62A" w:tentative="1">
      <w:start w:val="1"/>
      <w:numFmt w:val="decimal"/>
      <w:lvlText w:val="%7."/>
      <w:lvlJc w:val="left"/>
      <w:pPr>
        <w:ind w:left="4680" w:hanging="360"/>
      </w:pPr>
    </w:lvl>
    <w:lvl w:ilvl="7" w:tplc="9F12176A" w:tentative="1">
      <w:start w:val="1"/>
      <w:numFmt w:val="lowerLetter"/>
      <w:lvlText w:val="%8."/>
      <w:lvlJc w:val="left"/>
      <w:pPr>
        <w:ind w:left="5400" w:hanging="360"/>
      </w:pPr>
    </w:lvl>
    <w:lvl w:ilvl="8" w:tplc="9A566282" w:tentative="1">
      <w:start w:val="1"/>
      <w:numFmt w:val="lowerRoman"/>
      <w:lvlText w:val="%9."/>
      <w:lvlJc w:val="right"/>
      <w:pPr>
        <w:ind w:left="6120" w:hanging="180"/>
      </w:pPr>
    </w:lvl>
  </w:abstractNum>
  <w:abstractNum w:abstractNumId="20" w15:restartNumberingAfterBreak="0">
    <w:nsid w:val="0000001D"/>
    <w:multiLevelType w:val="hybridMultilevel"/>
    <w:tmpl w:val="A26A6F24"/>
    <w:lvl w:ilvl="0" w:tplc="307C58D2">
      <w:start w:val="1"/>
      <w:numFmt w:val="upperRoman"/>
      <w:lvlText w:val="%1."/>
      <w:lvlJc w:val="left"/>
      <w:pPr>
        <w:ind w:left="720" w:hanging="360"/>
      </w:pPr>
      <w:rPr>
        <w:rFonts w:hint="default"/>
      </w:rPr>
    </w:lvl>
    <w:lvl w:ilvl="1" w:tplc="D5047C06" w:tentative="1">
      <w:start w:val="1"/>
      <w:numFmt w:val="lowerLetter"/>
      <w:lvlText w:val="%2."/>
      <w:lvlJc w:val="left"/>
      <w:pPr>
        <w:ind w:left="1440" w:hanging="360"/>
      </w:pPr>
    </w:lvl>
    <w:lvl w:ilvl="2" w:tplc="527A98E2" w:tentative="1">
      <w:start w:val="1"/>
      <w:numFmt w:val="lowerRoman"/>
      <w:lvlText w:val="%3."/>
      <w:lvlJc w:val="right"/>
      <w:pPr>
        <w:ind w:left="2160" w:hanging="180"/>
      </w:pPr>
    </w:lvl>
    <w:lvl w:ilvl="3" w:tplc="8BA60190" w:tentative="1">
      <w:start w:val="1"/>
      <w:numFmt w:val="decimal"/>
      <w:lvlText w:val="%4."/>
      <w:lvlJc w:val="left"/>
      <w:pPr>
        <w:ind w:left="2880" w:hanging="360"/>
      </w:pPr>
    </w:lvl>
    <w:lvl w:ilvl="4" w:tplc="3A5AEBBC" w:tentative="1">
      <w:start w:val="1"/>
      <w:numFmt w:val="lowerLetter"/>
      <w:lvlText w:val="%5."/>
      <w:lvlJc w:val="left"/>
      <w:pPr>
        <w:ind w:left="3600" w:hanging="360"/>
      </w:pPr>
    </w:lvl>
    <w:lvl w:ilvl="5" w:tplc="38404200" w:tentative="1">
      <w:start w:val="1"/>
      <w:numFmt w:val="lowerRoman"/>
      <w:lvlText w:val="%6."/>
      <w:lvlJc w:val="right"/>
      <w:pPr>
        <w:ind w:left="4320" w:hanging="180"/>
      </w:pPr>
    </w:lvl>
    <w:lvl w:ilvl="6" w:tplc="83A86DD8" w:tentative="1">
      <w:start w:val="1"/>
      <w:numFmt w:val="decimal"/>
      <w:lvlText w:val="%7."/>
      <w:lvlJc w:val="left"/>
      <w:pPr>
        <w:ind w:left="5040" w:hanging="360"/>
      </w:pPr>
    </w:lvl>
    <w:lvl w:ilvl="7" w:tplc="831AE9F0" w:tentative="1">
      <w:start w:val="1"/>
      <w:numFmt w:val="lowerLetter"/>
      <w:lvlText w:val="%8."/>
      <w:lvlJc w:val="left"/>
      <w:pPr>
        <w:ind w:left="5760" w:hanging="360"/>
      </w:pPr>
    </w:lvl>
    <w:lvl w:ilvl="8" w:tplc="48D0E118" w:tentative="1">
      <w:start w:val="1"/>
      <w:numFmt w:val="lowerRoman"/>
      <w:lvlText w:val="%9."/>
      <w:lvlJc w:val="right"/>
      <w:pPr>
        <w:ind w:left="6480" w:hanging="180"/>
      </w:pPr>
    </w:lvl>
  </w:abstractNum>
  <w:abstractNum w:abstractNumId="21" w15:restartNumberingAfterBreak="0">
    <w:nsid w:val="0000001E"/>
    <w:multiLevelType w:val="hybridMultilevel"/>
    <w:tmpl w:val="FE76A876"/>
    <w:lvl w:ilvl="0" w:tplc="7234A6D8">
      <w:start w:val="1"/>
      <w:numFmt w:val="upperRoman"/>
      <w:lvlText w:val="%1."/>
      <w:lvlJc w:val="left"/>
      <w:pPr>
        <w:ind w:left="720" w:hanging="360"/>
      </w:pPr>
      <w:rPr>
        <w:rFonts w:hint="default"/>
      </w:rPr>
    </w:lvl>
    <w:lvl w:ilvl="1" w:tplc="4EB4C52E" w:tentative="1">
      <w:start w:val="1"/>
      <w:numFmt w:val="lowerLetter"/>
      <w:lvlText w:val="%2."/>
      <w:lvlJc w:val="left"/>
      <w:pPr>
        <w:ind w:left="1440" w:hanging="360"/>
      </w:pPr>
    </w:lvl>
    <w:lvl w:ilvl="2" w:tplc="E97CC942" w:tentative="1">
      <w:start w:val="1"/>
      <w:numFmt w:val="lowerRoman"/>
      <w:lvlText w:val="%3."/>
      <w:lvlJc w:val="right"/>
      <w:pPr>
        <w:ind w:left="2160" w:hanging="180"/>
      </w:pPr>
    </w:lvl>
    <w:lvl w:ilvl="3" w:tplc="90523876" w:tentative="1">
      <w:start w:val="1"/>
      <w:numFmt w:val="decimal"/>
      <w:lvlText w:val="%4."/>
      <w:lvlJc w:val="left"/>
      <w:pPr>
        <w:ind w:left="2880" w:hanging="360"/>
      </w:pPr>
    </w:lvl>
    <w:lvl w:ilvl="4" w:tplc="602254C4" w:tentative="1">
      <w:start w:val="1"/>
      <w:numFmt w:val="lowerLetter"/>
      <w:lvlText w:val="%5."/>
      <w:lvlJc w:val="left"/>
      <w:pPr>
        <w:ind w:left="3600" w:hanging="360"/>
      </w:pPr>
    </w:lvl>
    <w:lvl w:ilvl="5" w:tplc="7CBA6C1A" w:tentative="1">
      <w:start w:val="1"/>
      <w:numFmt w:val="lowerRoman"/>
      <w:lvlText w:val="%6."/>
      <w:lvlJc w:val="right"/>
      <w:pPr>
        <w:ind w:left="4320" w:hanging="180"/>
      </w:pPr>
    </w:lvl>
    <w:lvl w:ilvl="6" w:tplc="9E48B9D0" w:tentative="1">
      <w:start w:val="1"/>
      <w:numFmt w:val="decimal"/>
      <w:lvlText w:val="%7."/>
      <w:lvlJc w:val="left"/>
      <w:pPr>
        <w:ind w:left="5040" w:hanging="360"/>
      </w:pPr>
    </w:lvl>
    <w:lvl w:ilvl="7" w:tplc="FC0CE988" w:tentative="1">
      <w:start w:val="1"/>
      <w:numFmt w:val="lowerLetter"/>
      <w:lvlText w:val="%8."/>
      <w:lvlJc w:val="left"/>
      <w:pPr>
        <w:ind w:left="5760" w:hanging="360"/>
      </w:pPr>
    </w:lvl>
    <w:lvl w:ilvl="8" w:tplc="C8588DC6" w:tentative="1">
      <w:start w:val="1"/>
      <w:numFmt w:val="lowerRoman"/>
      <w:lvlText w:val="%9."/>
      <w:lvlJc w:val="right"/>
      <w:pPr>
        <w:ind w:left="6480" w:hanging="180"/>
      </w:pPr>
    </w:lvl>
  </w:abstractNum>
  <w:abstractNum w:abstractNumId="22" w15:restartNumberingAfterBreak="0">
    <w:nsid w:val="0000001F"/>
    <w:multiLevelType w:val="hybridMultilevel"/>
    <w:tmpl w:val="D6423ECC"/>
    <w:lvl w:ilvl="0" w:tplc="F58829BC">
      <w:start w:val="1"/>
      <w:numFmt w:val="upperRoman"/>
      <w:lvlText w:val="%1."/>
      <w:lvlJc w:val="left"/>
      <w:pPr>
        <w:ind w:left="720" w:hanging="360"/>
      </w:pPr>
      <w:rPr>
        <w:rFonts w:hint="default"/>
      </w:rPr>
    </w:lvl>
    <w:lvl w:ilvl="1" w:tplc="618CCDB0" w:tentative="1">
      <w:start w:val="1"/>
      <w:numFmt w:val="lowerLetter"/>
      <w:lvlText w:val="%2."/>
      <w:lvlJc w:val="left"/>
      <w:pPr>
        <w:ind w:left="1440" w:hanging="360"/>
      </w:pPr>
    </w:lvl>
    <w:lvl w:ilvl="2" w:tplc="995CCE7C" w:tentative="1">
      <w:start w:val="1"/>
      <w:numFmt w:val="lowerRoman"/>
      <w:lvlText w:val="%3."/>
      <w:lvlJc w:val="right"/>
      <w:pPr>
        <w:ind w:left="2160" w:hanging="180"/>
      </w:pPr>
    </w:lvl>
    <w:lvl w:ilvl="3" w:tplc="18F83596" w:tentative="1">
      <w:start w:val="1"/>
      <w:numFmt w:val="decimal"/>
      <w:lvlText w:val="%4."/>
      <w:lvlJc w:val="left"/>
      <w:pPr>
        <w:ind w:left="2880" w:hanging="360"/>
      </w:pPr>
    </w:lvl>
    <w:lvl w:ilvl="4" w:tplc="46DCDF2C" w:tentative="1">
      <w:start w:val="1"/>
      <w:numFmt w:val="lowerLetter"/>
      <w:lvlText w:val="%5."/>
      <w:lvlJc w:val="left"/>
      <w:pPr>
        <w:ind w:left="3600" w:hanging="360"/>
      </w:pPr>
    </w:lvl>
    <w:lvl w:ilvl="5" w:tplc="24A8BE54" w:tentative="1">
      <w:start w:val="1"/>
      <w:numFmt w:val="lowerRoman"/>
      <w:lvlText w:val="%6."/>
      <w:lvlJc w:val="right"/>
      <w:pPr>
        <w:ind w:left="4320" w:hanging="180"/>
      </w:pPr>
    </w:lvl>
    <w:lvl w:ilvl="6" w:tplc="358CC990" w:tentative="1">
      <w:start w:val="1"/>
      <w:numFmt w:val="decimal"/>
      <w:lvlText w:val="%7."/>
      <w:lvlJc w:val="left"/>
      <w:pPr>
        <w:ind w:left="5040" w:hanging="360"/>
      </w:pPr>
    </w:lvl>
    <w:lvl w:ilvl="7" w:tplc="54C8DB32" w:tentative="1">
      <w:start w:val="1"/>
      <w:numFmt w:val="lowerLetter"/>
      <w:lvlText w:val="%8."/>
      <w:lvlJc w:val="left"/>
      <w:pPr>
        <w:ind w:left="5760" w:hanging="360"/>
      </w:pPr>
    </w:lvl>
    <w:lvl w:ilvl="8" w:tplc="ABC2A1EA" w:tentative="1">
      <w:start w:val="1"/>
      <w:numFmt w:val="lowerRoman"/>
      <w:lvlText w:val="%9."/>
      <w:lvlJc w:val="right"/>
      <w:pPr>
        <w:ind w:left="6480" w:hanging="180"/>
      </w:pPr>
    </w:lvl>
  </w:abstractNum>
  <w:abstractNum w:abstractNumId="23" w15:restartNumberingAfterBreak="0">
    <w:nsid w:val="00000020"/>
    <w:multiLevelType w:val="hybridMultilevel"/>
    <w:tmpl w:val="50703D24"/>
    <w:lvl w:ilvl="0" w:tplc="E4040138">
      <w:start w:val="1"/>
      <w:numFmt w:val="upperRoman"/>
      <w:lvlText w:val="%1."/>
      <w:lvlJc w:val="left"/>
      <w:pPr>
        <w:ind w:left="862" w:hanging="720"/>
      </w:pPr>
      <w:rPr>
        <w:rFonts w:hint="default"/>
      </w:rPr>
    </w:lvl>
    <w:lvl w:ilvl="1" w:tplc="FEE422A2">
      <w:start w:val="1"/>
      <w:numFmt w:val="lowerLetter"/>
      <w:lvlText w:val="%2."/>
      <w:lvlJc w:val="left"/>
      <w:pPr>
        <w:ind w:left="1440" w:hanging="360"/>
      </w:pPr>
    </w:lvl>
    <w:lvl w:ilvl="2" w:tplc="E6CA9106" w:tentative="1">
      <w:start w:val="1"/>
      <w:numFmt w:val="lowerRoman"/>
      <w:lvlText w:val="%3."/>
      <w:lvlJc w:val="right"/>
      <w:pPr>
        <w:ind w:left="2160" w:hanging="180"/>
      </w:pPr>
    </w:lvl>
    <w:lvl w:ilvl="3" w:tplc="009E060C" w:tentative="1">
      <w:start w:val="1"/>
      <w:numFmt w:val="decimal"/>
      <w:lvlText w:val="%4."/>
      <w:lvlJc w:val="left"/>
      <w:pPr>
        <w:ind w:left="2880" w:hanging="360"/>
      </w:pPr>
    </w:lvl>
    <w:lvl w:ilvl="4" w:tplc="38F6C72A" w:tentative="1">
      <w:start w:val="1"/>
      <w:numFmt w:val="lowerLetter"/>
      <w:lvlText w:val="%5."/>
      <w:lvlJc w:val="left"/>
      <w:pPr>
        <w:ind w:left="3600" w:hanging="360"/>
      </w:pPr>
    </w:lvl>
    <w:lvl w:ilvl="5" w:tplc="1708DEFE" w:tentative="1">
      <w:start w:val="1"/>
      <w:numFmt w:val="lowerRoman"/>
      <w:lvlText w:val="%6."/>
      <w:lvlJc w:val="right"/>
      <w:pPr>
        <w:ind w:left="4320" w:hanging="180"/>
      </w:pPr>
    </w:lvl>
    <w:lvl w:ilvl="6" w:tplc="4CAA9756" w:tentative="1">
      <w:start w:val="1"/>
      <w:numFmt w:val="decimal"/>
      <w:lvlText w:val="%7."/>
      <w:lvlJc w:val="left"/>
      <w:pPr>
        <w:ind w:left="5040" w:hanging="360"/>
      </w:pPr>
    </w:lvl>
    <w:lvl w:ilvl="7" w:tplc="55FE8D0C" w:tentative="1">
      <w:start w:val="1"/>
      <w:numFmt w:val="lowerLetter"/>
      <w:lvlText w:val="%8."/>
      <w:lvlJc w:val="left"/>
      <w:pPr>
        <w:ind w:left="5760" w:hanging="360"/>
      </w:pPr>
    </w:lvl>
    <w:lvl w:ilvl="8" w:tplc="AD647A6C" w:tentative="1">
      <w:start w:val="1"/>
      <w:numFmt w:val="lowerRoman"/>
      <w:lvlText w:val="%9."/>
      <w:lvlJc w:val="right"/>
      <w:pPr>
        <w:ind w:left="6480" w:hanging="180"/>
      </w:pPr>
    </w:lvl>
  </w:abstractNum>
  <w:abstractNum w:abstractNumId="24" w15:restartNumberingAfterBreak="0">
    <w:nsid w:val="00000022"/>
    <w:multiLevelType w:val="hybridMultilevel"/>
    <w:tmpl w:val="52B8BA12"/>
    <w:lvl w:ilvl="0" w:tplc="ACC0B802">
      <w:start w:val="1"/>
      <w:numFmt w:val="upperRoman"/>
      <w:lvlText w:val="%1."/>
      <w:lvlJc w:val="right"/>
      <w:pPr>
        <w:ind w:left="720" w:hanging="360"/>
      </w:pPr>
    </w:lvl>
    <w:lvl w:ilvl="1" w:tplc="9E280BC4" w:tentative="1">
      <w:start w:val="1"/>
      <w:numFmt w:val="lowerLetter"/>
      <w:lvlText w:val="%2."/>
      <w:lvlJc w:val="left"/>
      <w:pPr>
        <w:ind w:left="1440" w:hanging="360"/>
      </w:pPr>
    </w:lvl>
    <w:lvl w:ilvl="2" w:tplc="AC7C8E8C" w:tentative="1">
      <w:start w:val="1"/>
      <w:numFmt w:val="lowerRoman"/>
      <w:lvlText w:val="%3."/>
      <w:lvlJc w:val="right"/>
      <w:pPr>
        <w:ind w:left="2160" w:hanging="180"/>
      </w:pPr>
    </w:lvl>
    <w:lvl w:ilvl="3" w:tplc="FAD432C0" w:tentative="1">
      <w:start w:val="1"/>
      <w:numFmt w:val="decimal"/>
      <w:lvlText w:val="%4."/>
      <w:lvlJc w:val="left"/>
      <w:pPr>
        <w:ind w:left="2880" w:hanging="360"/>
      </w:pPr>
    </w:lvl>
    <w:lvl w:ilvl="4" w:tplc="64A6C890" w:tentative="1">
      <w:start w:val="1"/>
      <w:numFmt w:val="lowerLetter"/>
      <w:lvlText w:val="%5."/>
      <w:lvlJc w:val="left"/>
      <w:pPr>
        <w:ind w:left="3600" w:hanging="360"/>
      </w:pPr>
    </w:lvl>
    <w:lvl w:ilvl="5" w:tplc="BADC0608" w:tentative="1">
      <w:start w:val="1"/>
      <w:numFmt w:val="lowerRoman"/>
      <w:lvlText w:val="%6."/>
      <w:lvlJc w:val="right"/>
      <w:pPr>
        <w:ind w:left="4320" w:hanging="180"/>
      </w:pPr>
    </w:lvl>
    <w:lvl w:ilvl="6" w:tplc="C798A846" w:tentative="1">
      <w:start w:val="1"/>
      <w:numFmt w:val="decimal"/>
      <w:lvlText w:val="%7."/>
      <w:lvlJc w:val="left"/>
      <w:pPr>
        <w:ind w:left="5040" w:hanging="360"/>
      </w:pPr>
    </w:lvl>
    <w:lvl w:ilvl="7" w:tplc="0770ABFA" w:tentative="1">
      <w:start w:val="1"/>
      <w:numFmt w:val="lowerLetter"/>
      <w:lvlText w:val="%8."/>
      <w:lvlJc w:val="left"/>
      <w:pPr>
        <w:ind w:left="5760" w:hanging="360"/>
      </w:pPr>
    </w:lvl>
    <w:lvl w:ilvl="8" w:tplc="14AA422E" w:tentative="1">
      <w:start w:val="1"/>
      <w:numFmt w:val="lowerRoman"/>
      <w:lvlText w:val="%9."/>
      <w:lvlJc w:val="right"/>
      <w:pPr>
        <w:ind w:left="6480" w:hanging="180"/>
      </w:pPr>
    </w:lvl>
  </w:abstractNum>
  <w:abstractNum w:abstractNumId="25" w15:restartNumberingAfterBreak="0">
    <w:nsid w:val="00000023"/>
    <w:multiLevelType w:val="hybridMultilevel"/>
    <w:tmpl w:val="7E7864D6"/>
    <w:lvl w:ilvl="0" w:tplc="AB905E34">
      <w:start w:val="1"/>
      <w:numFmt w:val="upperRoman"/>
      <w:lvlText w:val="%1."/>
      <w:lvlJc w:val="left"/>
      <w:pPr>
        <w:ind w:left="720" w:hanging="360"/>
      </w:pPr>
      <w:rPr>
        <w:rFonts w:hint="default"/>
      </w:rPr>
    </w:lvl>
    <w:lvl w:ilvl="1" w:tplc="6EE4BDD6">
      <w:start w:val="1"/>
      <w:numFmt w:val="lowerLetter"/>
      <w:lvlText w:val="%2."/>
      <w:lvlJc w:val="left"/>
      <w:pPr>
        <w:ind w:left="1440" w:hanging="360"/>
      </w:pPr>
    </w:lvl>
    <w:lvl w:ilvl="2" w:tplc="312236CA" w:tentative="1">
      <w:start w:val="1"/>
      <w:numFmt w:val="lowerRoman"/>
      <w:lvlText w:val="%3."/>
      <w:lvlJc w:val="right"/>
      <w:pPr>
        <w:ind w:left="2160" w:hanging="180"/>
      </w:pPr>
    </w:lvl>
    <w:lvl w:ilvl="3" w:tplc="38BE25F8" w:tentative="1">
      <w:start w:val="1"/>
      <w:numFmt w:val="decimal"/>
      <w:lvlText w:val="%4."/>
      <w:lvlJc w:val="left"/>
      <w:pPr>
        <w:ind w:left="2880" w:hanging="360"/>
      </w:pPr>
    </w:lvl>
    <w:lvl w:ilvl="4" w:tplc="FE3289CC" w:tentative="1">
      <w:start w:val="1"/>
      <w:numFmt w:val="lowerLetter"/>
      <w:lvlText w:val="%5."/>
      <w:lvlJc w:val="left"/>
      <w:pPr>
        <w:ind w:left="3600" w:hanging="360"/>
      </w:pPr>
    </w:lvl>
    <w:lvl w:ilvl="5" w:tplc="C8BC8064" w:tentative="1">
      <w:start w:val="1"/>
      <w:numFmt w:val="lowerRoman"/>
      <w:lvlText w:val="%6."/>
      <w:lvlJc w:val="right"/>
      <w:pPr>
        <w:ind w:left="4320" w:hanging="180"/>
      </w:pPr>
    </w:lvl>
    <w:lvl w:ilvl="6" w:tplc="1A023DBE" w:tentative="1">
      <w:start w:val="1"/>
      <w:numFmt w:val="decimal"/>
      <w:lvlText w:val="%7."/>
      <w:lvlJc w:val="left"/>
      <w:pPr>
        <w:ind w:left="5040" w:hanging="360"/>
      </w:pPr>
    </w:lvl>
    <w:lvl w:ilvl="7" w:tplc="363ACAB8" w:tentative="1">
      <w:start w:val="1"/>
      <w:numFmt w:val="lowerLetter"/>
      <w:lvlText w:val="%8."/>
      <w:lvlJc w:val="left"/>
      <w:pPr>
        <w:ind w:left="5760" w:hanging="360"/>
      </w:pPr>
    </w:lvl>
    <w:lvl w:ilvl="8" w:tplc="AC301EA0" w:tentative="1">
      <w:start w:val="1"/>
      <w:numFmt w:val="lowerRoman"/>
      <w:lvlText w:val="%9."/>
      <w:lvlJc w:val="right"/>
      <w:pPr>
        <w:ind w:left="6480" w:hanging="180"/>
      </w:pPr>
    </w:lvl>
  </w:abstractNum>
  <w:abstractNum w:abstractNumId="26" w15:restartNumberingAfterBreak="0">
    <w:nsid w:val="00000024"/>
    <w:multiLevelType w:val="hybridMultilevel"/>
    <w:tmpl w:val="E870BDC4"/>
    <w:lvl w:ilvl="0" w:tplc="9B1E403C">
      <w:start w:val="1"/>
      <w:numFmt w:val="upperRoman"/>
      <w:lvlText w:val="%1."/>
      <w:lvlJc w:val="left"/>
      <w:pPr>
        <w:ind w:left="720" w:hanging="360"/>
      </w:pPr>
      <w:rPr>
        <w:rFonts w:hint="default"/>
      </w:rPr>
    </w:lvl>
    <w:lvl w:ilvl="1" w:tplc="A8C076EC">
      <w:start w:val="1"/>
      <w:numFmt w:val="lowerLetter"/>
      <w:lvlText w:val="%2."/>
      <w:lvlJc w:val="left"/>
      <w:pPr>
        <w:ind w:left="1440" w:hanging="360"/>
      </w:pPr>
    </w:lvl>
    <w:lvl w:ilvl="2" w:tplc="8B48B4DC">
      <w:start w:val="1"/>
      <w:numFmt w:val="lowerLetter"/>
      <w:lvlText w:val="%3)"/>
      <w:lvlJc w:val="left"/>
      <w:pPr>
        <w:ind w:left="2340" w:hanging="360"/>
      </w:pPr>
      <w:rPr>
        <w:rFonts w:hint="default"/>
      </w:rPr>
    </w:lvl>
    <w:lvl w:ilvl="3" w:tplc="F61ACEAC" w:tentative="1">
      <w:start w:val="1"/>
      <w:numFmt w:val="decimal"/>
      <w:lvlText w:val="%4."/>
      <w:lvlJc w:val="left"/>
      <w:pPr>
        <w:ind w:left="2880" w:hanging="360"/>
      </w:pPr>
    </w:lvl>
    <w:lvl w:ilvl="4" w:tplc="278A5C7E" w:tentative="1">
      <w:start w:val="1"/>
      <w:numFmt w:val="lowerLetter"/>
      <w:lvlText w:val="%5."/>
      <w:lvlJc w:val="left"/>
      <w:pPr>
        <w:ind w:left="3600" w:hanging="360"/>
      </w:pPr>
    </w:lvl>
    <w:lvl w:ilvl="5" w:tplc="B5E0D4D4" w:tentative="1">
      <w:start w:val="1"/>
      <w:numFmt w:val="lowerRoman"/>
      <w:lvlText w:val="%6."/>
      <w:lvlJc w:val="right"/>
      <w:pPr>
        <w:ind w:left="4320" w:hanging="180"/>
      </w:pPr>
    </w:lvl>
    <w:lvl w:ilvl="6" w:tplc="741E4884" w:tentative="1">
      <w:start w:val="1"/>
      <w:numFmt w:val="decimal"/>
      <w:lvlText w:val="%7."/>
      <w:lvlJc w:val="left"/>
      <w:pPr>
        <w:ind w:left="5040" w:hanging="360"/>
      </w:pPr>
    </w:lvl>
    <w:lvl w:ilvl="7" w:tplc="40C8975E" w:tentative="1">
      <w:start w:val="1"/>
      <w:numFmt w:val="lowerLetter"/>
      <w:lvlText w:val="%8."/>
      <w:lvlJc w:val="left"/>
      <w:pPr>
        <w:ind w:left="5760" w:hanging="360"/>
      </w:pPr>
    </w:lvl>
    <w:lvl w:ilvl="8" w:tplc="9FA2A426" w:tentative="1">
      <w:start w:val="1"/>
      <w:numFmt w:val="lowerRoman"/>
      <w:lvlText w:val="%9."/>
      <w:lvlJc w:val="right"/>
      <w:pPr>
        <w:ind w:left="6480" w:hanging="180"/>
      </w:pPr>
    </w:lvl>
  </w:abstractNum>
  <w:abstractNum w:abstractNumId="27" w15:restartNumberingAfterBreak="0">
    <w:nsid w:val="00000027"/>
    <w:multiLevelType w:val="hybridMultilevel"/>
    <w:tmpl w:val="0F92BDA8"/>
    <w:lvl w:ilvl="0" w:tplc="E222DD02">
      <w:start w:val="1"/>
      <w:numFmt w:val="upperRoman"/>
      <w:lvlText w:val="%1."/>
      <w:lvlJc w:val="left"/>
      <w:pPr>
        <w:ind w:left="720" w:hanging="360"/>
      </w:pPr>
      <w:rPr>
        <w:rFonts w:hint="default"/>
      </w:rPr>
    </w:lvl>
    <w:lvl w:ilvl="1" w:tplc="2244CDC8">
      <w:start w:val="1"/>
      <w:numFmt w:val="lowerLetter"/>
      <w:lvlText w:val="%2."/>
      <w:lvlJc w:val="left"/>
      <w:pPr>
        <w:ind w:left="1440" w:hanging="360"/>
      </w:pPr>
    </w:lvl>
    <w:lvl w:ilvl="2" w:tplc="27069D54" w:tentative="1">
      <w:start w:val="1"/>
      <w:numFmt w:val="lowerRoman"/>
      <w:lvlText w:val="%3."/>
      <w:lvlJc w:val="right"/>
      <w:pPr>
        <w:ind w:left="2160" w:hanging="180"/>
      </w:pPr>
    </w:lvl>
    <w:lvl w:ilvl="3" w:tplc="291EC9B6" w:tentative="1">
      <w:start w:val="1"/>
      <w:numFmt w:val="decimal"/>
      <w:lvlText w:val="%4."/>
      <w:lvlJc w:val="left"/>
      <w:pPr>
        <w:ind w:left="2880" w:hanging="360"/>
      </w:pPr>
    </w:lvl>
    <w:lvl w:ilvl="4" w:tplc="05AC0594" w:tentative="1">
      <w:start w:val="1"/>
      <w:numFmt w:val="lowerLetter"/>
      <w:lvlText w:val="%5."/>
      <w:lvlJc w:val="left"/>
      <w:pPr>
        <w:ind w:left="3600" w:hanging="360"/>
      </w:pPr>
    </w:lvl>
    <w:lvl w:ilvl="5" w:tplc="447EF648" w:tentative="1">
      <w:start w:val="1"/>
      <w:numFmt w:val="lowerRoman"/>
      <w:lvlText w:val="%6."/>
      <w:lvlJc w:val="right"/>
      <w:pPr>
        <w:ind w:left="4320" w:hanging="180"/>
      </w:pPr>
    </w:lvl>
    <w:lvl w:ilvl="6" w:tplc="EEB65A3E" w:tentative="1">
      <w:start w:val="1"/>
      <w:numFmt w:val="decimal"/>
      <w:lvlText w:val="%7."/>
      <w:lvlJc w:val="left"/>
      <w:pPr>
        <w:ind w:left="5040" w:hanging="360"/>
      </w:pPr>
    </w:lvl>
    <w:lvl w:ilvl="7" w:tplc="4EFC7D7C" w:tentative="1">
      <w:start w:val="1"/>
      <w:numFmt w:val="lowerLetter"/>
      <w:lvlText w:val="%8."/>
      <w:lvlJc w:val="left"/>
      <w:pPr>
        <w:ind w:left="5760" w:hanging="360"/>
      </w:pPr>
    </w:lvl>
    <w:lvl w:ilvl="8" w:tplc="7E76F020" w:tentative="1">
      <w:start w:val="1"/>
      <w:numFmt w:val="lowerRoman"/>
      <w:lvlText w:val="%9."/>
      <w:lvlJc w:val="right"/>
      <w:pPr>
        <w:ind w:left="6480" w:hanging="180"/>
      </w:pPr>
    </w:lvl>
  </w:abstractNum>
  <w:abstractNum w:abstractNumId="28" w15:restartNumberingAfterBreak="0">
    <w:nsid w:val="00000028"/>
    <w:multiLevelType w:val="hybridMultilevel"/>
    <w:tmpl w:val="D34CB9EE"/>
    <w:lvl w:ilvl="0" w:tplc="8E68CFA8">
      <w:start w:val="1"/>
      <w:numFmt w:val="upperRoman"/>
      <w:lvlText w:val="%1."/>
      <w:lvlJc w:val="left"/>
      <w:pPr>
        <w:ind w:left="720" w:hanging="360"/>
      </w:pPr>
      <w:rPr>
        <w:rFonts w:hint="default"/>
      </w:rPr>
    </w:lvl>
    <w:lvl w:ilvl="1" w:tplc="FC32952A" w:tentative="1">
      <w:start w:val="1"/>
      <w:numFmt w:val="lowerLetter"/>
      <w:lvlText w:val="%2."/>
      <w:lvlJc w:val="left"/>
      <w:pPr>
        <w:ind w:left="1440" w:hanging="360"/>
      </w:pPr>
    </w:lvl>
    <w:lvl w:ilvl="2" w:tplc="D6261D5A" w:tentative="1">
      <w:start w:val="1"/>
      <w:numFmt w:val="lowerRoman"/>
      <w:lvlText w:val="%3."/>
      <w:lvlJc w:val="right"/>
      <w:pPr>
        <w:ind w:left="2160" w:hanging="180"/>
      </w:pPr>
    </w:lvl>
    <w:lvl w:ilvl="3" w:tplc="5308DAA0" w:tentative="1">
      <w:start w:val="1"/>
      <w:numFmt w:val="decimal"/>
      <w:lvlText w:val="%4."/>
      <w:lvlJc w:val="left"/>
      <w:pPr>
        <w:ind w:left="2880" w:hanging="360"/>
      </w:pPr>
    </w:lvl>
    <w:lvl w:ilvl="4" w:tplc="DAFC8E9C" w:tentative="1">
      <w:start w:val="1"/>
      <w:numFmt w:val="lowerLetter"/>
      <w:lvlText w:val="%5."/>
      <w:lvlJc w:val="left"/>
      <w:pPr>
        <w:ind w:left="3600" w:hanging="360"/>
      </w:pPr>
    </w:lvl>
    <w:lvl w:ilvl="5" w:tplc="8716F866" w:tentative="1">
      <w:start w:val="1"/>
      <w:numFmt w:val="lowerRoman"/>
      <w:lvlText w:val="%6."/>
      <w:lvlJc w:val="right"/>
      <w:pPr>
        <w:ind w:left="4320" w:hanging="180"/>
      </w:pPr>
    </w:lvl>
    <w:lvl w:ilvl="6" w:tplc="F2AE8A40" w:tentative="1">
      <w:start w:val="1"/>
      <w:numFmt w:val="decimal"/>
      <w:lvlText w:val="%7."/>
      <w:lvlJc w:val="left"/>
      <w:pPr>
        <w:ind w:left="5040" w:hanging="360"/>
      </w:pPr>
    </w:lvl>
    <w:lvl w:ilvl="7" w:tplc="3244DC22" w:tentative="1">
      <w:start w:val="1"/>
      <w:numFmt w:val="lowerLetter"/>
      <w:lvlText w:val="%8."/>
      <w:lvlJc w:val="left"/>
      <w:pPr>
        <w:ind w:left="5760" w:hanging="360"/>
      </w:pPr>
    </w:lvl>
    <w:lvl w:ilvl="8" w:tplc="8894004E" w:tentative="1">
      <w:start w:val="1"/>
      <w:numFmt w:val="lowerRoman"/>
      <w:lvlText w:val="%9."/>
      <w:lvlJc w:val="right"/>
      <w:pPr>
        <w:ind w:left="6480" w:hanging="180"/>
      </w:pPr>
    </w:lvl>
  </w:abstractNum>
  <w:abstractNum w:abstractNumId="29" w15:restartNumberingAfterBreak="0">
    <w:nsid w:val="00000029"/>
    <w:multiLevelType w:val="hybridMultilevel"/>
    <w:tmpl w:val="838404AC"/>
    <w:lvl w:ilvl="0" w:tplc="3DE04316">
      <w:start w:val="1"/>
      <w:numFmt w:val="upperRoman"/>
      <w:lvlText w:val="%1."/>
      <w:lvlJc w:val="left"/>
      <w:pPr>
        <w:ind w:left="720" w:hanging="360"/>
      </w:pPr>
      <w:rPr>
        <w:rFonts w:hint="default"/>
      </w:rPr>
    </w:lvl>
    <w:lvl w:ilvl="1" w:tplc="F50EBE38" w:tentative="1">
      <w:start w:val="1"/>
      <w:numFmt w:val="lowerLetter"/>
      <w:lvlText w:val="%2."/>
      <w:lvlJc w:val="left"/>
      <w:pPr>
        <w:ind w:left="1440" w:hanging="360"/>
      </w:pPr>
    </w:lvl>
    <w:lvl w:ilvl="2" w:tplc="F104E35C" w:tentative="1">
      <w:start w:val="1"/>
      <w:numFmt w:val="lowerRoman"/>
      <w:lvlText w:val="%3."/>
      <w:lvlJc w:val="right"/>
      <w:pPr>
        <w:ind w:left="2160" w:hanging="180"/>
      </w:pPr>
    </w:lvl>
    <w:lvl w:ilvl="3" w:tplc="E132FA80" w:tentative="1">
      <w:start w:val="1"/>
      <w:numFmt w:val="decimal"/>
      <w:lvlText w:val="%4."/>
      <w:lvlJc w:val="left"/>
      <w:pPr>
        <w:ind w:left="2880" w:hanging="360"/>
      </w:pPr>
    </w:lvl>
    <w:lvl w:ilvl="4" w:tplc="AC6C4B1E" w:tentative="1">
      <w:start w:val="1"/>
      <w:numFmt w:val="lowerLetter"/>
      <w:lvlText w:val="%5."/>
      <w:lvlJc w:val="left"/>
      <w:pPr>
        <w:ind w:left="3600" w:hanging="360"/>
      </w:pPr>
    </w:lvl>
    <w:lvl w:ilvl="5" w:tplc="53C05B08" w:tentative="1">
      <w:start w:val="1"/>
      <w:numFmt w:val="lowerRoman"/>
      <w:lvlText w:val="%6."/>
      <w:lvlJc w:val="right"/>
      <w:pPr>
        <w:ind w:left="4320" w:hanging="180"/>
      </w:pPr>
    </w:lvl>
    <w:lvl w:ilvl="6" w:tplc="98A4614C" w:tentative="1">
      <w:start w:val="1"/>
      <w:numFmt w:val="decimal"/>
      <w:lvlText w:val="%7."/>
      <w:lvlJc w:val="left"/>
      <w:pPr>
        <w:ind w:left="5040" w:hanging="360"/>
      </w:pPr>
    </w:lvl>
    <w:lvl w:ilvl="7" w:tplc="05144894" w:tentative="1">
      <w:start w:val="1"/>
      <w:numFmt w:val="lowerLetter"/>
      <w:lvlText w:val="%8."/>
      <w:lvlJc w:val="left"/>
      <w:pPr>
        <w:ind w:left="5760" w:hanging="360"/>
      </w:pPr>
    </w:lvl>
    <w:lvl w:ilvl="8" w:tplc="C2CEE0C2" w:tentative="1">
      <w:start w:val="1"/>
      <w:numFmt w:val="lowerRoman"/>
      <w:lvlText w:val="%9."/>
      <w:lvlJc w:val="right"/>
      <w:pPr>
        <w:ind w:left="6480" w:hanging="180"/>
      </w:pPr>
    </w:lvl>
  </w:abstractNum>
  <w:abstractNum w:abstractNumId="30" w15:restartNumberingAfterBreak="0">
    <w:nsid w:val="0000002A"/>
    <w:multiLevelType w:val="hybridMultilevel"/>
    <w:tmpl w:val="6742D394"/>
    <w:lvl w:ilvl="0" w:tplc="2ED64CA4">
      <w:start w:val="1"/>
      <w:numFmt w:val="upperRoman"/>
      <w:lvlText w:val="%1."/>
      <w:lvlJc w:val="left"/>
      <w:pPr>
        <w:ind w:left="720" w:hanging="360"/>
      </w:pPr>
      <w:rPr>
        <w:rFonts w:hint="default"/>
      </w:rPr>
    </w:lvl>
    <w:lvl w:ilvl="1" w:tplc="AFFE3D48" w:tentative="1">
      <w:start w:val="1"/>
      <w:numFmt w:val="lowerLetter"/>
      <w:lvlText w:val="%2."/>
      <w:lvlJc w:val="left"/>
      <w:pPr>
        <w:ind w:left="1440" w:hanging="360"/>
      </w:pPr>
    </w:lvl>
    <w:lvl w:ilvl="2" w:tplc="7B90D804" w:tentative="1">
      <w:start w:val="1"/>
      <w:numFmt w:val="lowerRoman"/>
      <w:lvlText w:val="%3."/>
      <w:lvlJc w:val="right"/>
      <w:pPr>
        <w:ind w:left="2160" w:hanging="180"/>
      </w:pPr>
    </w:lvl>
    <w:lvl w:ilvl="3" w:tplc="A75E744E" w:tentative="1">
      <w:start w:val="1"/>
      <w:numFmt w:val="decimal"/>
      <w:lvlText w:val="%4."/>
      <w:lvlJc w:val="left"/>
      <w:pPr>
        <w:ind w:left="2880" w:hanging="360"/>
      </w:pPr>
    </w:lvl>
    <w:lvl w:ilvl="4" w:tplc="5C603F7A" w:tentative="1">
      <w:start w:val="1"/>
      <w:numFmt w:val="lowerLetter"/>
      <w:lvlText w:val="%5."/>
      <w:lvlJc w:val="left"/>
      <w:pPr>
        <w:ind w:left="3600" w:hanging="360"/>
      </w:pPr>
    </w:lvl>
    <w:lvl w:ilvl="5" w:tplc="95D0CA1C" w:tentative="1">
      <w:start w:val="1"/>
      <w:numFmt w:val="lowerRoman"/>
      <w:lvlText w:val="%6."/>
      <w:lvlJc w:val="right"/>
      <w:pPr>
        <w:ind w:left="4320" w:hanging="180"/>
      </w:pPr>
    </w:lvl>
    <w:lvl w:ilvl="6" w:tplc="0BF29856" w:tentative="1">
      <w:start w:val="1"/>
      <w:numFmt w:val="decimal"/>
      <w:lvlText w:val="%7."/>
      <w:lvlJc w:val="left"/>
      <w:pPr>
        <w:ind w:left="5040" w:hanging="360"/>
      </w:pPr>
    </w:lvl>
    <w:lvl w:ilvl="7" w:tplc="B658D694" w:tentative="1">
      <w:start w:val="1"/>
      <w:numFmt w:val="lowerLetter"/>
      <w:lvlText w:val="%8."/>
      <w:lvlJc w:val="left"/>
      <w:pPr>
        <w:ind w:left="5760" w:hanging="360"/>
      </w:pPr>
    </w:lvl>
    <w:lvl w:ilvl="8" w:tplc="6BD8AA32" w:tentative="1">
      <w:start w:val="1"/>
      <w:numFmt w:val="lowerRoman"/>
      <w:lvlText w:val="%9."/>
      <w:lvlJc w:val="right"/>
      <w:pPr>
        <w:ind w:left="6480" w:hanging="180"/>
      </w:pPr>
    </w:lvl>
  </w:abstractNum>
  <w:abstractNum w:abstractNumId="31" w15:restartNumberingAfterBreak="0">
    <w:nsid w:val="0000002B"/>
    <w:multiLevelType w:val="hybridMultilevel"/>
    <w:tmpl w:val="33A83068"/>
    <w:lvl w:ilvl="0" w:tplc="7D360616">
      <w:start w:val="1"/>
      <w:numFmt w:val="upperRoman"/>
      <w:lvlText w:val="%1."/>
      <w:lvlJc w:val="left"/>
      <w:pPr>
        <w:ind w:left="720" w:hanging="360"/>
      </w:pPr>
      <w:rPr>
        <w:rFonts w:hint="default"/>
      </w:rPr>
    </w:lvl>
    <w:lvl w:ilvl="1" w:tplc="DDF49B58">
      <w:start w:val="1"/>
      <w:numFmt w:val="lowerLetter"/>
      <w:lvlText w:val="%2."/>
      <w:lvlJc w:val="left"/>
      <w:pPr>
        <w:ind w:left="1440" w:hanging="360"/>
      </w:pPr>
    </w:lvl>
    <w:lvl w:ilvl="2" w:tplc="E564BDF4" w:tentative="1">
      <w:start w:val="1"/>
      <w:numFmt w:val="lowerRoman"/>
      <w:lvlText w:val="%3."/>
      <w:lvlJc w:val="right"/>
      <w:pPr>
        <w:ind w:left="2160" w:hanging="180"/>
      </w:pPr>
    </w:lvl>
    <w:lvl w:ilvl="3" w:tplc="E64A5E6C" w:tentative="1">
      <w:start w:val="1"/>
      <w:numFmt w:val="decimal"/>
      <w:lvlText w:val="%4."/>
      <w:lvlJc w:val="left"/>
      <w:pPr>
        <w:ind w:left="2880" w:hanging="360"/>
      </w:pPr>
    </w:lvl>
    <w:lvl w:ilvl="4" w:tplc="AA424740" w:tentative="1">
      <w:start w:val="1"/>
      <w:numFmt w:val="lowerLetter"/>
      <w:lvlText w:val="%5."/>
      <w:lvlJc w:val="left"/>
      <w:pPr>
        <w:ind w:left="3600" w:hanging="360"/>
      </w:pPr>
    </w:lvl>
    <w:lvl w:ilvl="5" w:tplc="BBD435C2" w:tentative="1">
      <w:start w:val="1"/>
      <w:numFmt w:val="lowerRoman"/>
      <w:lvlText w:val="%6."/>
      <w:lvlJc w:val="right"/>
      <w:pPr>
        <w:ind w:left="4320" w:hanging="180"/>
      </w:pPr>
    </w:lvl>
    <w:lvl w:ilvl="6" w:tplc="BCB4EEA4" w:tentative="1">
      <w:start w:val="1"/>
      <w:numFmt w:val="decimal"/>
      <w:lvlText w:val="%7."/>
      <w:lvlJc w:val="left"/>
      <w:pPr>
        <w:ind w:left="5040" w:hanging="360"/>
      </w:pPr>
    </w:lvl>
    <w:lvl w:ilvl="7" w:tplc="A7F25A82" w:tentative="1">
      <w:start w:val="1"/>
      <w:numFmt w:val="lowerLetter"/>
      <w:lvlText w:val="%8."/>
      <w:lvlJc w:val="left"/>
      <w:pPr>
        <w:ind w:left="5760" w:hanging="360"/>
      </w:pPr>
    </w:lvl>
    <w:lvl w:ilvl="8" w:tplc="C53C132E" w:tentative="1">
      <w:start w:val="1"/>
      <w:numFmt w:val="lowerRoman"/>
      <w:lvlText w:val="%9."/>
      <w:lvlJc w:val="right"/>
      <w:pPr>
        <w:ind w:left="6480" w:hanging="180"/>
      </w:pPr>
    </w:lvl>
  </w:abstractNum>
  <w:abstractNum w:abstractNumId="32" w15:restartNumberingAfterBreak="0">
    <w:nsid w:val="00A142D0"/>
    <w:multiLevelType w:val="hybridMultilevel"/>
    <w:tmpl w:val="C26E764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056F1D83"/>
    <w:multiLevelType w:val="multilevel"/>
    <w:tmpl w:val="7298D34E"/>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i w:val="0"/>
      </w:rPr>
    </w:lvl>
    <w:lvl w:ilvl="2">
      <w:start w:val="1"/>
      <w:numFmt w:val="lowerRoman"/>
      <w:lvlText w:val="%3)"/>
      <w:lvlJc w:val="left"/>
      <w:pPr>
        <w:tabs>
          <w:tab w:val="num" w:pos="1080"/>
        </w:tabs>
        <w:ind w:left="1080" w:hanging="360"/>
      </w:pPr>
      <w:rPr>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0D7F6107"/>
    <w:multiLevelType w:val="hybridMultilevel"/>
    <w:tmpl w:val="15F6D16E"/>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5" w15:restartNumberingAfterBreak="0">
    <w:nsid w:val="34962F29"/>
    <w:multiLevelType w:val="hybridMultilevel"/>
    <w:tmpl w:val="0A0CE2A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A06360E"/>
    <w:multiLevelType w:val="hybridMultilevel"/>
    <w:tmpl w:val="2E2A5F62"/>
    <w:lvl w:ilvl="0" w:tplc="A824D5F0">
      <w:start w:val="1"/>
      <w:numFmt w:val="bullet"/>
      <w:lvlText w:val=""/>
      <w:lvlJc w:val="left"/>
      <w:pPr>
        <w:ind w:left="1211" w:hanging="360"/>
      </w:pPr>
      <w:rPr>
        <w:rFonts w:ascii="Wingdings" w:hAnsi="Wingdings" w:hint="default"/>
        <w:u w:val="none"/>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7" w15:restartNumberingAfterBreak="0">
    <w:nsid w:val="3B573D29"/>
    <w:multiLevelType w:val="hybridMultilevel"/>
    <w:tmpl w:val="50703D24"/>
    <w:lvl w:ilvl="0" w:tplc="E4040138">
      <w:start w:val="1"/>
      <w:numFmt w:val="upperRoman"/>
      <w:lvlText w:val="%1."/>
      <w:lvlJc w:val="left"/>
      <w:pPr>
        <w:ind w:left="862" w:hanging="720"/>
      </w:pPr>
      <w:rPr>
        <w:rFonts w:hint="default"/>
      </w:rPr>
    </w:lvl>
    <w:lvl w:ilvl="1" w:tplc="FEE422A2">
      <w:start w:val="1"/>
      <w:numFmt w:val="lowerLetter"/>
      <w:lvlText w:val="%2."/>
      <w:lvlJc w:val="left"/>
      <w:pPr>
        <w:ind w:left="1440" w:hanging="360"/>
      </w:pPr>
    </w:lvl>
    <w:lvl w:ilvl="2" w:tplc="E6CA9106" w:tentative="1">
      <w:start w:val="1"/>
      <w:numFmt w:val="lowerRoman"/>
      <w:lvlText w:val="%3."/>
      <w:lvlJc w:val="right"/>
      <w:pPr>
        <w:ind w:left="2160" w:hanging="180"/>
      </w:pPr>
    </w:lvl>
    <w:lvl w:ilvl="3" w:tplc="009E060C" w:tentative="1">
      <w:start w:val="1"/>
      <w:numFmt w:val="decimal"/>
      <w:lvlText w:val="%4."/>
      <w:lvlJc w:val="left"/>
      <w:pPr>
        <w:ind w:left="2880" w:hanging="360"/>
      </w:pPr>
    </w:lvl>
    <w:lvl w:ilvl="4" w:tplc="38F6C72A" w:tentative="1">
      <w:start w:val="1"/>
      <w:numFmt w:val="lowerLetter"/>
      <w:lvlText w:val="%5."/>
      <w:lvlJc w:val="left"/>
      <w:pPr>
        <w:ind w:left="3600" w:hanging="360"/>
      </w:pPr>
    </w:lvl>
    <w:lvl w:ilvl="5" w:tplc="1708DEFE" w:tentative="1">
      <w:start w:val="1"/>
      <w:numFmt w:val="lowerRoman"/>
      <w:lvlText w:val="%6."/>
      <w:lvlJc w:val="right"/>
      <w:pPr>
        <w:ind w:left="4320" w:hanging="180"/>
      </w:pPr>
    </w:lvl>
    <w:lvl w:ilvl="6" w:tplc="4CAA9756" w:tentative="1">
      <w:start w:val="1"/>
      <w:numFmt w:val="decimal"/>
      <w:lvlText w:val="%7."/>
      <w:lvlJc w:val="left"/>
      <w:pPr>
        <w:ind w:left="5040" w:hanging="360"/>
      </w:pPr>
    </w:lvl>
    <w:lvl w:ilvl="7" w:tplc="55FE8D0C" w:tentative="1">
      <w:start w:val="1"/>
      <w:numFmt w:val="lowerLetter"/>
      <w:lvlText w:val="%8."/>
      <w:lvlJc w:val="left"/>
      <w:pPr>
        <w:ind w:left="5760" w:hanging="360"/>
      </w:pPr>
    </w:lvl>
    <w:lvl w:ilvl="8" w:tplc="AD647A6C" w:tentative="1">
      <w:start w:val="1"/>
      <w:numFmt w:val="lowerRoman"/>
      <w:lvlText w:val="%9."/>
      <w:lvlJc w:val="right"/>
      <w:pPr>
        <w:ind w:left="6480" w:hanging="180"/>
      </w:pPr>
    </w:lvl>
  </w:abstractNum>
  <w:abstractNum w:abstractNumId="38" w15:restartNumberingAfterBreak="0">
    <w:nsid w:val="3F3B023A"/>
    <w:multiLevelType w:val="hybridMultilevel"/>
    <w:tmpl w:val="50703D24"/>
    <w:lvl w:ilvl="0" w:tplc="E4040138">
      <w:start w:val="1"/>
      <w:numFmt w:val="upperRoman"/>
      <w:lvlText w:val="%1."/>
      <w:lvlJc w:val="left"/>
      <w:pPr>
        <w:ind w:left="862" w:hanging="720"/>
      </w:pPr>
      <w:rPr>
        <w:rFonts w:hint="default"/>
      </w:rPr>
    </w:lvl>
    <w:lvl w:ilvl="1" w:tplc="FEE422A2">
      <w:start w:val="1"/>
      <w:numFmt w:val="lowerLetter"/>
      <w:lvlText w:val="%2."/>
      <w:lvlJc w:val="left"/>
      <w:pPr>
        <w:ind w:left="1440" w:hanging="360"/>
      </w:pPr>
    </w:lvl>
    <w:lvl w:ilvl="2" w:tplc="E6CA9106" w:tentative="1">
      <w:start w:val="1"/>
      <w:numFmt w:val="lowerRoman"/>
      <w:lvlText w:val="%3."/>
      <w:lvlJc w:val="right"/>
      <w:pPr>
        <w:ind w:left="2160" w:hanging="180"/>
      </w:pPr>
    </w:lvl>
    <w:lvl w:ilvl="3" w:tplc="009E060C" w:tentative="1">
      <w:start w:val="1"/>
      <w:numFmt w:val="decimal"/>
      <w:lvlText w:val="%4."/>
      <w:lvlJc w:val="left"/>
      <w:pPr>
        <w:ind w:left="2880" w:hanging="360"/>
      </w:pPr>
    </w:lvl>
    <w:lvl w:ilvl="4" w:tplc="38F6C72A" w:tentative="1">
      <w:start w:val="1"/>
      <w:numFmt w:val="lowerLetter"/>
      <w:lvlText w:val="%5."/>
      <w:lvlJc w:val="left"/>
      <w:pPr>
        <w:ind w:left="3600" w:hanging="360"/>
      </w:pPr>
    </w:lvl>
    <w:lvl w:ilvl="5" w:tplc="1708DEFE" w:tentative="1">
      <w:start w:val="1"/>
      <w:numFmt w:val="lowerRoman"/>
      <w:lvlText w:val="%6."/>
      <w:lvlJc w:val="right"/>
      <w:pPr>
        <w:ind w:left="4320" w:hanging="180"/>
      </w:pPr>
    </w:lvl>
    <w:lvl w:ilvl="6" w:tplc="4CAA9756" w:tentative="1">
      <w:start w:val="1"/>
      <w:numFmt w:val="decimal"/>
      <w:lvlText w:val="%7."/>
      <w:lvlJc w:val="left"/>
      <w:pPr>
        <w:ind w:left="5040" w:hanging="360"/>
      </w:pPr>
    </w:lvl>
    <w:lvl w:ilvl="7" w:tplc="55FE8D0C" w:tentative="1">
      <w:start w:val="1"/>
      <w:numFmt w:val="lowerLetter"/>
      <w:lvlText w:val="%8."/>
      <w:lvlJc w:val="left"/>
      <w:pPr>
        <w:ind w:left="5760" w:hanging="360"/>
      </w:pPr>
    </w:lvl>
    <w:lvl w:ilvl="8" w:tplc="AD647A6C" w:tentative="1">
      <w:start w:val="1"/>
      <w:numFmt w:val="lowerRoman"/>
      <w:lvlText w:val="%9."/>
      <w:lvlJc w:val="right"/>
      <w:pPr>
        <w:ind w:left="6480" w:hanging="180"/>
      </w:pPr>
    </w:lvl>
  </w:abstractNum>
  <w:abstractNum w:abstractNumId="39" w15:restartNumberingAfterBreak="0">
    <w:nsid w:val="4AD75977"/>
    <w:multiLevelType w:val="hybridMultilevel"/>
    <w:tmpl w:val="2D6617B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9ED1260"/>
    <w:multiLevelType w:val="hybridMultilevel"/>
    <w:tmpl w:val="8B026926"/>
    <w:lvl w:ilvl="0" w:tplc="5DE8E9F0">
      <w:start w:val="1"/>
      <w:numFmt w:val="lowerLetter"/>
      <w:lvlText w:val="%1)"/>
      <w:lvlJc w:val="left"/>
      <w:pPr>
        <w:tabs>
          <w:tab w:val="num" w:pos="720"/>
        </w:tabs>
        <w:ind w:left="720" w:hanging="360"/>
      </w:pPr>
      <w:rPr>
        <w:rFonts w:hint="default"/>
        <w:b/>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1" w15:restartNumberingAfterBreak="0">
    <w:nsid w:val="5B3A12B3"/>
    <w:multiLevelType w:val="hybridMultilevel"/>
    <w:tmpl w:val="1D9430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ED31113"/>
    <w:multiLevelType w:val="hybridMultilevel"/>
    <w:tmpl w:val="68D080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2236FFA"/>
    <w:multiLevelType w:val="hybridMultilevel"/>
    <w:tmpl w:val="141AB15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8"/>
  </w:num>
  <w:num w:numId="3">
    <w:abstractNumId w:val="23"/>
  </w:num>
  <w:num w:numId="4">
    <w:abstractNumId w:val="9"/>
  </w:num>
  <w:num w:numId="5">
    <w:abstractNumId w:val="16"/>
  </w:num>
  <w:num w:numId="6">
    <w:abstractNumId w:val="24"/>
  </w:num>
  <w:num w:numId="7">
    <w:abstractNumId w:val="30"/>
  </w:num>
  <w:num w:numId="8">
    <w:abstractNumId w:val="15"/>
  </w:num>
  <w:num w:numId="9">
    <w:abstractNumId w:val="29"/>
  </w:num>
  <w:num w:numId="10">
    <w:abstractNumId w:val="6"/>
  </w:num>
  <w:num w:numId="11">
    <w:abstractNumId w:val="7"/>
  </w:num>
  <w:num w:numId="12">
    <w:abstractNumId w:val="31"/>
  </w:num>
  <w:num w:numId="13">
    <w:abstractNumId w:val="0"/>
  </w:num>
  <w:num w:numId="14">
    <w:abstractNumId w:val="4"/>
  </w:num>
  <w:num w:numId="15">
    <w:abstractNumId w:val="5"/>
  </w:num>
  <w:num w:numId="16">
    <w:abstractNumId w:val="2"/>
  </w:num>
  <w:num w:numId="17">
    <w:abstractNumId w:val="21"/>
  </w:num>
  <w:num w:numId="18">
    <w:abstractNumId w:val="28"/>
  </w:num>
  <w:num w:numId="19">
    <w:abstractNumId w:val="22"/>
  </w:num>
  <w:num w:numId="20">
    <w:abstractNumId w:val="13"/>
  </w:num>
  <w:num w:numId="21">
    <w:abstractNumId w:val="20"/>
  </w:num>
  <w:num w:numId="22">
    <w:abstractNumId w:val="3"/>
  </w:num>
  <w:num w:numId="23">
    <w:abstractNumId w:val="14"/>
  </w:num>
  <w:num w:numId="24">
    <w:abstractNumId w:val="12"/>
  </w:num>
  <w:num w:numId="25">
    <w:abstractNumId w:val="1"/>
  </w:num>
  <w:num w:numId="26">
    <w:abstractNumId w:val="26"/>
  </w:num>
  <w:num w:numId="27">
    <w:abstractNumId w:val="27"/>
  </w:num>
  <w:num w:numId="28">
    <w:abstractNumId w:val="17"/>
  </w:num>
  <w:num w:numId="29">
    <w:abstractNumId w:val="11"/>
  </w:num>
  <w:num w:numId="30">
    <w:abstractNumId w:val="10"/>
  </w:num>
  <w:num w:numId="31">
    <w:abstractNumId w:val="25"/>
  </w:num>
  <w:num w:numId="32">
    <w:abstractNumId w:val="18"/>
  </w:num>
  <w:num w:numId="33">
    <w:abstractNumId w:val="41"/>
  </w:num>
  <w:num w:numId="34">
    <w:abstractNumId w:val="40"/>
  </w:num>
  <w:num w:numId="35">
    <w:abstractNumId w:val="33"/>
  </w:num>
  <w:num w:numId="36">
    <w:abstractNumId w:val="34"/>
  </w:num>
  <w:num w:numId="37">
    <w:abstractNumId w:val="36"/>
  </w:num>
  <w:num w:numId="38">
    <w:abstractNumId w:val="37"/>
  </w:num>
  <w:num w:numId="39">
    <w:abstractNumId w:val="38"/>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43"/>
  </w:num>
  <w:num w:numId="43">
    <w:abstractNumId w:val="39"/>
  </w:num>
  <w:num w:numId="44">
    <w:abstractNumId w:val="35"/>
  </w:num>
  <w:num w:numId="45">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B43"/>
    <w:rsid w:val="00002D72"/>
    <w:rsid w:val="00002DB6"/>
    <w:rsid w:val="00003DF1"/>
    <w:rsid w:val="00006997"/>
    <w:rsid w:val="00006ADD"/>
    <w:rsid w:val="00006B39"/>
    <w:rsid w:val="00007488"/>
    <w:rsid w:val="00007D44"/>
    <w:rsid w:val="00013E7A"/>
    <w:rsid w:val="00014AF5"/>
    <w:rsid w:val="000207F3"/>
    <w:rsid w:val="00022C79"/>
    <w:rsid w:val="0002394B"/>
    <w:rsid w:val="00023D22"/>
    <w:rsid w:val="00024154"/>
    <w:rsid w:val="000248F3"/>
    <w:rsid w:val="00025B9A"/>
    <w:rsid w:val="00027E40"/>
    <w:rsid w:val="00034B9D"/>
    <w:rsid w:val="00034CB7"/>
    <w:rsid w:val="00042388"/>
    <w:rsid w:val="00043050"/>
    <w:rsid w:val="00046C14"/>
    <w:rsid w:val="00047EF6"/>
    <w:rsid w:val="00050125"/>
    <w:rsid w:val="00050644"/>
    <w:rsid w:val="0005064E"/>
    <w:rsid w:val="0005280F"/>
    <w:rsid w:val="00054C9C"/>
    <w:rsid w:val="0005626E"/>
    <w:rsid w:val="000563CF"/>
    <w:rsid w:val="00060EE8"/>
    <w:rsid w:val="00063DFF"/>
    <w:rsid w:val="00063F78"/>
    <w:rsid w:val="00066080"/>
    <w:rsid w:val="000669D3"/>
    <w:rsid w:val="00067054"/>
    <w:rsid w:val="000673BC"/>
    <w:rsid w:val="00067795"/>
    <w:rsid w:val="00070967"/>
    <w:rsid w:val="00071537"/>
    <w:rsid w:val="000756C8"/>
    <w:rsid w:val="000768CC"/>
    <w:rsid w:val="00076AD9"/>
    <w:rsid w:val="00076EBA"/>
    <w:rsid w:val="00077CED"/>
    <w:rsid w:val="000812E8"/>
    <w:rsid w:val="00081825"/>
    <w:rsid w:val="0008212C"/>
    <w:rsid w:val="00082546"/>
    <w:rsid w:val="000839F4"/>
    <w:rsid w:val="0008476D"/>
    <w:rsid w:val="000871B1"/>
    <w:rsid w:val="000872D3"/>
    <w:rsid w:val="0009090C"/>
    <w:rsid w:val="0009106B"/>
    <w:rsid w:val="00091F5B"/>
    <w:rsid w:val="00091F8A"/>
    <w:rsid w:val="00093973"/>
    <w:rsid w:val="00094538"/>
    <w:rsid w:val="000947DD"/>
    <w:rsid w:val="00095550"/>
    <w:rsid w:val="00095FD9"/>
    <w:rsid w:val="00096807"/>
    <w:rsid w:val="00096E8D"/>
    <w:rsid w:val="000A075B"/>
    <w:rsid w:val="000A2D6F"/>
    <w:rsid w:val="000A4990"/>
    <w:rsid w:val="000A5940"/>
    <w:rsid w:val="000A6744"/>
    <w:rsid w:val="000A68DB"/>
    <w:rsid w:val="000A6D2A"/>
    <w:rsid w:val="000B2AA7"/>
    <w:rsid w:val="000B2CAF"/>
    <w:rsid w:val="000B3AEE"/>
    <w:rsid w:val="000B3AFF"/>
    <w:rsid w:val="000B44D9"/>
    <w:rsid w:val="000B458B"/>
    <w:rsid w:val="000B583F"/>
    <w:rsid w:val="000B6CA8"/>
    <w:rsid w:val="000B7247"/>
    <w:rsid w:val="000B7459"/>
    <w:rsid w:val="000C348C"/>
    <w:rsid w:val="000C3528"/>
    <w:rsid w:val="000C5E9F"/>
    <w:rsid w:val="000C744A"/>
    <w:rsid w:val="000C7AC9"/>
    <w:rsid w:val="000D1BC5"/>
    <w:rsid w:val="000D1F02"/>
    <w:rsid w:val="000D4DEA"/>
    <w:rsid w:val="000D649D"/>
    <w:rsid w:val="000E2895"/>
    <w:rsid w:val="000E4DBB"/>
    <w:rsid w:val="000E52F8"/>
    <w:rsid w:val="000E553E"/>
    <w:rsid w:val="000E582D"/>
    <w:rsid w:val="000E603B"/>
    <w:rsid w:val="000E7790"/>
    <w:rsid w:val="000E7EBE"/>
    <w:rsid w:val="000F052B"/>
    <w:rsid w:val="000F10F1"/>
    <w:rsid w:val="000F1F17"/>
    <w:rsid w:val="000F2129"/>
    <w:rsid w:val="000F2818"/>
    <w:rsid w:val="000F410D"/>
    <w:rsid w:val="000F4403"/>
    <w:rsid w:val="000F5DBE"/>
    <w:rsid w:val="000F6449"/>
    <w:rsid w:val="000F68CA"/>
    <w:rsid w:val="0010141D"/>
    <w:rsid w:val="00101DFD"/>
    <w:rsid w:val="00103939"/>
    <w:rsid w:val="00104CDD"/>
    <w:rsid w:val="00106336"/>
    <w:rsid w:val="001071A2"/>
    <w:rsid w:val="0010731D"/>
    <w:rsid w:val="001077D8"/>
    <w:rsid w:val="0010782D"/>
    <w:rsid w:val="00110F38"/>
    <w:rsid w:val="0011104C"/>
    <w:rsid w:val="001127AE"/>
    <w:rsid w:val="0011577B"/>
    <w:rsid w:val="00115987"/>
    <w:rsid w:val="00115A0E"/>
    <w:rsid w:val="00115E95"/>
    <w:rsid w:val="0011648E"/>
    <w:rsid w:val="0012083C"/>
    <w:rsid w:val="001222B7"/>
    <w:rsid w:val="00125228"/>
    <w:rsid w:val="001263D6"/>
    <w:rsid w:val="00126AAB"/>
    <w:rsid w:val="00127FE9"/>
    <w:rsid w:val="00131B73"/>
    <w:rsid w:val="00132189"/>
    <w:rsid w:val="00132B43"/>
    <w:rsid w:val="00132ED8"/>
    <w:rsid w:val="00133B34"/>
    <w:rsid w:val="001349F7"/>
    <w:rsid w:val="0013629B"/>
    <w:rsid w:val="0013640A"/>
    <w:rsid w:val="00136C95"/>
    <w:rsid w:val="001379AA"/>
    <w:rsid w:val="00142023"/>
    <w:rsid w:val="00142966"/>
    <w:rsid w:val="0014349C"/>
    <w:rsid w:val="001448AC"/>
    <w:rsid w:val="00145362"/>
    <w:rsid w:val="001476A8"/>
    <w:rsid w:val="00147A95"/>
    <w:rsid w:val="0015126C"/>
    <w:rsid w:val="00152DC2"/>
    <w:rsid w:val="00153157"/>
    <w:rsid w:val="00153AC8"/>
    <w:rsid w:val="00153D62"/>
    <w:rsid w:val="00154193"/>
    <w:rsid w:val="00155E91"/>
    <w:rsid w:val="00156B64"/>
    <w:rsid w:val="001570B9"/>
    <w:rsid w:val="001570C9"/>
    <w:rsid w:val="00160400"/>
    <w:rsid w:val="0016061B"/>
    <w:rsid w:val="00160F0B"/>
    <w:rsid w:val="00163B15"/>
    <w:rsid w:val="00164B31"/>
    <w:rsid w:val="00164B92"/>
    <w:rsid w:val="0016594B"/>
    <w:rsid w:val="0016623A"/>
    <w:rsid w:val="00166D6A"/>
    <w:rsid w:val="00166FC6"/>
    <w:rsid w:val="0016752C"/>
    <w:rsid w:val="00167ADD"/>
    <w:rsid w:val="001700EA"/>
    <w:rsid w:val="00170B87"/>
    <w:rsid w:val="001710ED"/>
    <w:rsid w:val="00172C86"/>
    <w:rsid w:val="001733C3"/>
    <w:rsid w:val="0017434B"/>
    <w:rsid w:val="00174B81"/>
    <w:rsid w:val="001752F3"/>
    <w:rsid w:val="00177A5D"/>
    <w:rsid w:val="00182556"/>
    <w:rsid w:val="0018301B"/>
    <w:rsid w:val="00183C1D"/>
    <w:rsid w:val="00183DE3"/>
    <w:rsid w:val="00187807"/>
    <w:rsid w:val="00191716"/>
    <w:rsid w:val="001918EE"/>
    <w:rsid w:val="00192ED6"/>
    <w:rsid w:val="0019393D"/>
    <w:rsid w:val="00193C94"/>
    <w:rsid w:val="001945FD"/>
    <w:rsid w:val="00195CE3"/>
    <w:rsid w:val="00197CAE"/>
    <w:rsid w:val="001A1233"/>
    <w:rsid w:val="001A19B5"/>
    <w:rsid w:val="001A1ADD"/>
    <w:rsid w:val="001A1AF8"/>
    <w:rsid w:val="001A48D9"/>
    <w:rsid w:val="001A7E34"/>
    <w:rsid w:val="001B1207"/>
    <w:rsid w:val="001B23A1"/>
    <w:rsid w:val="001B2D75"/>
    <w:rsid w:val="001B43F7"/>
    <w:rsid w:val="001B4A65"/>
    <w:rsid w:val="001B6C74"/>
    <w:rsid w:val="001C0738"/>
    <w:rsid w:val="001C0FA5"/>
    <w:rsid w:val="001C1964"/>
    <w:rsid w:val="001C2205"/>
    <w:rsid w:val="001C24BD"/>
    <w:rsid w:val="001C3A52"/>
    <w:rsid w:val="001C4C62"/>
    <w:rsid w:val="001C6141"/>
    <w:rsid w:val="001C6C7B"/>
    <w:rsid w:val="001D3A48"/>
    <w:rsid w:val="001D3C60"/>
    <w:rsid w:val="001D46A2"/>
    <w:rsid w:val="001D5035"/>
    <w:rsid w:val="001D697E"/>
    <w:rsid w:val="001D7577"/>
    <w:rsid w:val="001D75F1"/>
    <w:rsid w:val="001D7996"/>
    <w:rsid w:val="001E0AAF"/>
    <w:rsid w:val="001E0AE2"/>
    <w:rsid w:val="001E24CA"/>
    <w:rsid w:val="001E4409"/>
    <w:rsid w:val="001E4A04"/>
    <w:rsid w:val="001E5880"/>
    <w:rsid w:val="001E6011"/>
    <w:rsid w:val="001E7246"/>
    <w:rsid w:val="001E79E1"/>
    <w:rsid w:val="001F02B5"/>
    <w:rsid w:val="001F189F"/>
    <w:rsid w:val="001F2B8D"/>
    <w:rsid w:val="001F35D7"/>
    <w:rsid w:val="001F3FD8"/>
    <w:rsid w:val="001F44DF"/>
    <w:rsid w:val="001F4870"/>
    <w:rsid w:val="001F4D2B"/>
    <w:rsid w:val="001F7728"/>
    <w:rsid w:val="001F7B8F"/>
    <w:rsid w:val="00201312"/>
    <w:rsid w:val="00203FC3"/>
    <w:rsid w:val="002046D0"/>
    <w:rsid w:val="002055BB"/>
    <w:rsid w:val="00205864"/>
    <w:rsid w:val="00205BF4"/>
    <w:rsid w:val="00205E47"/>
    <w:rsid w:val="002068A1"/>
    <w:rsid w:val="00206B35"/>
    <w:rsid w:val="002124F1"/>
    <w:rsid w:val="00212502"/>
    <w:rsid w:val="00213224"/>
    <w:rsid w:val="00215DAB"/>
    <w:rsid w:val="00220A53"/>
    <w:rsid w:val="0022116A"/>
    <w:rsid w:val="00221996"/>
    <w:rsid w:val="00226CC6"/>
    <w:rsid w:val="00226F05"/>
    <w:rsid w:val="00227DA2"/>
    <w:rsid w:val="00231E74"/>
    <w:rsid w:val="00233F5C"/>
    <w:rsid w:val="00234CB5"/>
    <w:rsid w:val="00235C57"/>
    <w:rsid w:val="00236793"/>
    <w:rsid w:val="002371FF"/>
    <w:rsid w:val="00240E5C"/>
    <w:rsid w:val="00241037"/>
    <w:rsid w:val="00241787"/>
    <w:rsid w:val="0024285B"/>
    <w:rsid w:val="0024297C"/>
    <w:rsid w:val="002430E6"/>
    <w:rsid w:val="002459B1"/>
    <w:rsid w:val="00246B7E"/>
    <w:rsid w:val="00247B0C"/>
    <w:rsid w:val="00252CF8"/>
    <w:rsid w:val="00256274"/>
    <w:rsid w:val="002576C1"/>
    <w:rsid w:val="00257C83"/>
    <w:rsid w:val="00262D5A"/>
    <w:rsid w:val="00263D7E"/>
    <w:rsid w:val="00266558"/>
    <w:rsid w:val="00266C2E"/>
    <w:rsid w:val="00267B2C"/>
    <w:rsid w:val="0027011E"/>
    <w:rsid w:val="002703E5"/>
    <w:rsid w:val="002706F5"/>
    <w:rsid w:val="00270AEF"/>
    <w:rsid w:val="00271926"/>
    <w:rsid w:val="00273C55"/>
    <w:rsid w:val="00274DF7"/>
    <w:rsid w:val="00276D37"/>
    <w:rsid w:val="00277A3D"/>
    <w:rsid w:val="00280646"/>
    <w:rsid w:val="00281022"/>
    <w:rsid w:val="0028143D"/>
    <w:rsid w:val="002823EE"/>
    <w:rsid w:val="0028246F"/>
    <w:rsid w:val="00282858"/>
    <w:rsid w:val="002842FD"/>
    <w:rsid w:val="00285EFC"/>
    <w:rsid w:val="00286815"/>
    <w:rsid w:val="00286D11"/>
    <w:rsid w:val="00286E9D"/>
    <w:rsid w:val="002879C8"/>
    <w:rsid w:val="00291029"/>
    <w:rsid w:val="00291211"/>
    <w:rsid w:val="002918AE"/>
    <w:rsid w:val="00291F61"/>
    <w:rsid w:val="0029225E"/>
    <w:rsid w:val="00293A92"/>
    <w:rsid w:val="0029416E"/>
    <w:rsid w:val="0029497C"/>
    <w:rsid w:val="00295FF2"/>
    <w:rsid w:val="00296CF9"/>
    <w:rsid w:val="002A0129"/>
    <w:rsid w:val="002A04D7"/>
    <w:rsid w:val="002A12B1"/>
    <w:rsid w:val="002A1C38"/>
    <w:rsid w:val="002A3503"/>
    <w:rsid w:val="002A4D55"/>
    <w:rsid w:val="002A55EB"/>
    <w:rsid w:val="002A58B2"/>
    <w:rsid w:val="002A6665"/>
    <w:rsid w:val="002A6A97"/>
    <w:rsid w:val="002B11B0"/>
    <w:rsid w:val="002B1A0C"/>
    <w:rsid w:val="002B1F3F"/>
    <w:rsid w:val="002B222B"/>
    <w:rsid w:val="002B2551"/>
    <w:rsid w:val="002B26B5"/>
    <w:rsid w:val="002B3808"/>
    <w:rsid w:val="002B4667"/>
    <w:rsid w:val="002B669A"/>
    <w:rsid w:val="002B74A4"/>
    <w:rsid w:val="002C033C"/>
    <w:rsid w:val="002C2418"/>
    <w:rsid w:val="002C4A4D"/>
    <w:rsid w:val="002C72E2"/>
    <w:rsid w:val="002D054B"/>
    <w:rsid w:val="002D0B95"/>
    <w:rsid w:val="002D1631"/>
    <w:rsid w:val="002D3616"/>
    <w:rsid w:val="002D40B6"/>
    <w:rsid w:val="002D68EB"/>
    <w:rsid w:val="002D7347"/>
    <w:rsid w:val="002D73E9"/>
    <w:rsid w:val="002D79F5"/>
    <w:rsid w:val="002D7EEF"/>
    <w:rsid w:val="002D7FAB"/>
    <w:rsid w:val="002E09BE"/>
    <w:rsid w:val="002E119E"/>
    <w:rsid w:val="002E30DA"/>
    <w:rsid w:val="002E36EF"/>
    <w:rsid w:val="002E3B1B"/>
    <w:rsid w:val="002E5788"/>
    <w:rsid w:val="002E7020"/>
    <w:rsid w:val="002E7A23"/>
    <w:rsid w:val="002F0B7F"/>
    <w:rsid w:val="002F2C0B"/>
    <w:rsid w:val="002F3BD1"/>
    <w:rsid w:val="002F5E4E"/>
    <w:rsid w:val="002F7B7F"/>
    <w:rsid w:val="003000C1"/>
    <w:rsid w:val="0030136D"/>
    <w:rsid w:val="00301523"/>
    <w:rsid w:val="003024CD"/>
    <w:rsid w:val="003029AE"/>
    <w:rsid w:val="0030361C"/>
    <w:rsid w:val="00304187"/>
    <w:rsid w:val="00306BA3"/>
    <w:rsid w:val="00307896"/>
    <w:rsid w:val="0031083B"/>
    <w:rsid w:val="00316953"/>
    <w:rsid w:val="00316AFC"/>
    <w:rsid w:val="00317164"/>
    <w:rsid w:val="003205B9"/>
    <w:rsid w:val="00320BDF"/>
    <w:rsid w:val="003213BF"/>
    <w:rsid w:val="0032313A"/>
    <w:rsid w:val="00325F50"/>
    <w:rsid w:val="00327E33"/>
    <w:rsid w:val="003300DC"/>
    <w:rsid w:val="00330479"/>
    <w:rsid w:val="003319F7"/>
    <w:rsid w:val="00331CD2"/>
    <w:rsid w:val="00332904"/>
    <w:rsid w:val="00336033"/>
    <w:rsid w:val="00337972"/>
    <w:rsid w:val="0034276E"/>
    <w:rsid w:val="00344126"/>
    <w:rsid w:val="00344A21"/>
    <w:rsid w:val="00345787"/>
    <w:rsid w:val="00346C68"/>
    <w:rsid w:val="003519A9"/>
    <w:rsid w:val="00351B90"/>
    <w:rsid w:val="00353291"/>
    <w:rsid w:val="0035345D"/>
    <w:rsid w:val="003537FD"/>
    <w:rsid w:val="00353920"/>
    <w:rsid w:val="003542B9"/>
    <w:rsid w:val="003549E1"/>
    <w:rsid w:val="003555BD"/>
    <w:rsid w:val="00355776"/>
    <w:rsid w:val="00356746"/>
    <w:rsid w:val="003570E8"/>
    <w:rsid w:val="0036070B"/>
    <w:rsid w:val="00360B66"/>
    <w:rsid w:val="00361967"/>
    <w:rsid w:val="00361EEA"/>
    <w:rsid w:val="00362F88"/>
    <w:rsid w:val="00363CB5"/>
    <w:rsid w:val="00364020"/>
    <w:rsid w:val="00364BE7"/>
    <w:rsid w:val="003654A0"/>
    <w:rsid w:val="003656C8"/>
    <w:rsid w:val="00366291"/>
    <w:rsid w:val="00366654"/>
    <w:rsid w:val="003705CB"/>
    <w:rsid w:val="00370685"/>
    <w:rsid w:val="00370A94"/>
    <w:rsid w:val="00371143"/>
    <w:rsid w:val="00373538"/>
    <w:rsid w:val="00373563"/>
    <w:rsid w:val="00373569"/>
    <w:rsid w:val="0037404C"/>
    <w:rsid w:val="0037649B"/>
    <w:rsid w:val="00376918"/>
    <w:rsid w:val="00376B33"/>
    <w:rsid w:val="003770B4"/>
    <w:rsid w:val="00382A0E"/>
    <w:rsid w:val="00383D1E"/>
    <w:rsid w:val="00383E59"/>
    <w:rsid w:val="00384152"/>
    <w:rsid w:val="003855E6"/>
    <w:rsid w:val="003860DF"/>
    <w:rsid w:val="003879FA"/>
    <w:rsid w:val="00391406"/>
    <w:rsid w:val="003914AD"/>
    <w:rsid w:val="00393212"/>
    <w:rsid w:val="00396520"/>
    <w:rsid w:val="003A26C3"/>
    <w:rsid w:val="003A3BF4"/>
    <w:rsid w:val="003A3E74"/>
    <w:rsid w:val="003A42B2"/>
    <w:rsid w:val="003A4B90"/>
    <w:rsid w:val="003A5821"/>
    <w:rsid w:val="003A5E65"/>
    <w:rsid w:val="003A63BD"/>
    <w:rsid w:val="003A773D"/>
    <w:rsid w:val="003B0A64"/>
    <w:rsid w:val="003B0EEC"/>
    <w:rsid w:val="003B1180"/>
    <w:rsid w:val="003B1DDC"/>
    <w:rsid w:val="003B236F"/>
    <w:rsid w:val="003B272C"/>
    <w:rsid w:val="003B2C9F"/>
    <w:rsid w:val="003B2F4A"/>
    <w:rsid w:val="003B3437"/>
    <w:rsid w:val="003B49DE"/>
    <w:rsid w:val="003B4E1F"/>
    <w:rsid w:val="003B515A"/>
    <w:rsid w:val="003B595D"/>
    <w:rsid w:val="003B6310"/>
    <w:rsid w:val="003C1131"/>
    <w:rsid w:val="003C3C30"/>
    <w:rsid w:val="003C3DAA"/>
    <w:rsid w:val="003C4901"/>
    <w:rsid w:val="003C57F5"/>
    <w:rsid w:val="003C5C5F"/>
    <w:rsid w:val="003C73A9"/>
    <w:rsid w:val="003D0332"/>
    <w:rsid w:val="003D1014"/>
    <w:rsid w:val="003D13B1"/>
    <w:rsid w:val="003D3DCE"/>
    <w:rsid w:val="003D415A"/>
    <w:rsid w:val="003D4D29"/>
    <w:rsid w:val="003D55A5"/>
    <w:rsid w:val="003D5626"/>
    <w:rsid w:val="003D681A"/>
    <w:rsid w:val="003D710F"/>
    <w:rsid w:val="003E0295"/>
    <w:rsid w:val="003E0813"/>
    <w:rsid w:val="003E083F"/>
    <w:rsid w:val="003E14F9"/>
    <w:rsid w:val="003E53C4"/>
    <w:rsid w:val="003E5A23"/>
    <w:rsid w:val="003E7E05"/>
    <w:rsid w:val="003F2557"/>
    <w:rsid w:val="003F2772"/>
    <w:rsid w:val="003F289E"/>
    <w:rsid w:val="003F449B"/>
    <w:rsid w:val="003F5BAC"/>
    <w:rsid w:val="00400D90"/>
    <w:rsid w:val="00401C2C"/>
    <w:rsid w:val="00401D0D"/>
    <w:rsid w:val="00403C45"/>
    <w:rsid w:val="004055E6"/>
    <w:rsid w:val="004076D8"/>
    <w:rsid w:val="004106BC"/>
    <w:rsid w:val="00410BD9"/>
    <w:rsid w:val="004132DF"/>
    <w:rsid w:val="0041397F"/>
    <w:rsid w:val="004150C5"/>
    <w:rsid w:val="0041616A"/>
    <w:rsid w:val="00420000"/>
    <w:rsid w:val="0042007B"/>
    <w:rsid w:val="00420219"/>
    <w:rsid w:val="00420B76"/>
    <w:rsid w:val="00420C10"/>
    <w:rsid w:val="0042263B"/>
    <w:rsid w:val="00423D2C"/>
    <w:rsid w:val="00423ECC"/>
    <w:rsid w:val="004244C3"/>
    <w:rsid w:val="00424B4C"/>
    <w:rsid w:val="0042763D"/>
    <w:rsid w:val="00430469"/>
    <w:rsid w:val="00430B1F"/>
    <w:rsid w:val="00431C7F"/>
    <w:rsid w:val="0043472F"/>
    <w:rsid w:val="00434E1D"/>
    <w:rsid w:val="00435127"/>
    <w:rsid w:val="004360C8"/>
    <w:rsid w:val="00440DC3"/>
    <w:rsid w:val="00443FD7"/>
    <w:rsid w:val="00444756"/>
    <w:rsid w:val="00445180"/>
    <w:rsid w:val="00445636"/>
    <w:rsid w:val="00445B35"/>
    <w:rsid w:val="004461FC"/>
    <w:rsid w:val="0044673E"/>
    <w:rsid w:val="00447275"/>
    <w:rsid w:val="00447AF8"/>
    <w:rsid w:val="00450450"/>
    <w:rsid w:val="00450E73"/>
    <w:rsid w:val="00451436"/>
    <w:rsid w:val="004518B1"/>
    <w:rsid w:val="004529E6"/>
    <w:rsid w:val="004544F7"/>
    <w:rsid w:val="00456FC3"/>
    <w:rsid w:val="00457A5B"/>
    <w:rsid w:val="004620C8"/>
    <w:rsid w:val="00462199"/>
    <w:rsid w:val="004623C8"/>
    <w:rsid w:val="0046321C"/>
    <w:rsid w:val="004639CC"/>
    <w:rsid w:val="004640FE"/>
    <w:rsid w:val="00470B99"/>
    <w:rsid w:val="00470D2F"/>
    <w:rsid w:val="00471490"/>
    <w:rsid w:val="00471DEB"/>
    <w:rsid w:val="00472406"/>
    <w:rsid w:val="00473B46"/>
    <w:rsid w:val="00474DA9"/>
    <w:rsid w:val="00475279"/>
    <w:rsid w:val="00475A72"/>
    <w:rsid w:val="0048069A"/>
    <w:rsid w:val="00481728"/>
    <w:rsid w:val="00481900"/>
    <w:rsid w:val="004820B5"/>
    <w:rsid w:val="00485D4E"/>
    <w:rsid w:val="004873F6"/>
    <w:rsid w:val="00490D0C"/>
    <w:rsid w:val="004929CD"/>
    <w:rsid w:val="00493982"/>
    <w:rsid w:val="00493C45"/>
    <w:rsid w:val="00493F39"/>
    <w:rsid w:val="004943B4"/>
    <w:rsid w:val="004947F4"/>
    <w:rsid w:val="00496609"/>
    <w:rsid w:val="004A143C"/>
    <w:rsid w:val="004A16E4"/>
    <w:rsid w:val="004A23FA"/>
    <w:rsid w:val="004A27D3"/>
    <w:rsid w:val="004A2918"/>
    <w:rsid w:val="004A2FD4"/>
    <w:rsid w:val="004A42E6"/>
    <w:rsid w:val="004A4C16"/>
    <w:rsid w:val="004A4C2D"/>
    <w:rsid w:val="004A6DE9"/>
    <w:rsid w:val="004A7841"/>
    <w:rsid w:val="004B069E"/>
    <w:rsid w:val="004B2484"/>
    <w:rsid w:val="004B260C"/>
    <w:rsid w:val="004B297D"/>
    <w:rsid w:val="004B3D89"/>
    <w:rsid w:val="004B4984"/>
    <w:rsid w:val="004B58AB"/>
    <w:rsid w:val="004B6636"/>
    <w:rsid w:val="004C0339"/>
    <w:rsid w:val="004C067C"/>
    <w:rsid w:val="004C09DB"/>
    <w:rsid w:val="004C1EBF"/>
    <w:rsid w:val="004C321A"/>
    <w:rsid w:val="004C3416"/>
    <w:rsid w:val="004C4175"/>
    <w:rsid w:val="004C494A"/>
    <w:rsid w:val="004D13B5"/>
    <w:rsid w:val="004D14C6"/>
    <w:rsid w:val="004D19A4"/>
    <w:rsid w:val="004D22E8"/>
    <w:rsid w:val="004D3B71"/>
    <w:rsid w:val="004D53E6"/>
    <w:rsid w:val="004E0F78"/>
    <w:rsid w:val="004E10F2"/>
    <w:rsid w:val="004E2435"/>
    <w:rsid w:val="004E38E4"/>
    <w:rsid w:val="004E45AE"/>
    <w:rsid w:val="004E6461"/>
    <w:rsid w:val="004F0C0A"/>
    <w:rsid w:val="004F141F"/>
    <w:rsid w:val="004F2F26"/>
    <w:rsid w:val="004F3A7F"/>
    <w:rsid w:val="004F3B08"/>
    <w:rsid w:val="004F46DD"/>
    <w:rsid w:val="004F4E58"/>
    <w:rsid w:val="004F53F1"/>
    <w:rsid w:val="004F6160"/>
    <w:rsid w:val="004F64C7"/>
    <w:rsid w:val="004F70EB"/>
    <w:rsid w:val="005000D5"/>
    <w:rsid w:val="00502227"/>
    <w:rsid w:val="00503652"/>
    <w:rsid w:val="0050479D"/>
    <w:rsid w:val="00504D9C"/>
    <w:rsid w:val="00505991"/>
    <w:rsid w:val="00506423"/>
    <w:rsid w:val="005069DA"/>
    <w:rsid w:val="00506D84"/>
    <w:rsid w:val="0050781D"/>
    <w:rsid w:val="005138D7"/>
    <w:rsid w:val="005146A8"/>
    <w:rsid w:val="00514BA0"/>
    <w:rsid w:val="00514BD0"/>
    <w:rsid w:val="00516578"/>
    <w:rsid w:val="00520DE3"/>
    <w:rsid w:val="00521E64"/>
    <w:rsid w:val="005226BB"/>
    <w:rsid w:val="005230F3"/>
    <w:rsid w:val="0052439A"/>
    <w:rsid w:val="0052664B"/>
    <w:rsid w:val="00526727"/>
    <w:rsid w:val="00527604"/>
    <w:rsid w:val="00530212"/>
    <w:rsid w:val="005304DD"/>
    <w:rsid w:val="005322D0"/>
    <w:rsid w:val="00533899"/>
    <w:rsid w:val="00533916"/>
    <w:rsid w:val="005358E7"/>
    <w:rsid w:val="00537094"/>
    <w:rsid w:val="00540759"/>
    <w:rsid w:val="00540C55"/>
    <w:rsid w:val="00542F10"/>
    <w:rsid w:val="0054317B"/>
    <w:rsid w:val="00544AEA"/>
    <w:rsid w:val="00544EFA"/>
    <w:rsid w:val="0054508A"/>
    <w:rsid w:val="005455EE"/>
    <w:rsid w:val="00545F44"/>
    <w:rsid w:val="0055032D"/>
    <w:rsid w:val="00551C5B"/>
    <w:rsid w:val="005525CB"/>
    <w:rsid w:val="00552F29"/>
    <w:rsid w:val="005532F5"/>
    <w:rsid w:val="00553D6D"/>
    <w:rsid w:val="00554F27"/>
    <w:rsid w:val="00555DD8"/>
    <w:rsid w:val="005565AE"/>
    <w:rsid w:val="00556ADE"/>
    <w:rsid w:val="005579F9"/>
    <w:rsid w:val="00560032"/>
    <w:rsid w:val="005613D9"/>
    <w:rsid w:val="00561500"/>
    <w:rsid w:val="00562424"/>
    <w:rsid w:val="00563959"/>
    <w:rsid w:val="00563B4D"/>
    <w:rsid w:val="00567F7E"/>
    <w:rsid w:val="005712B9"/>
    <w:rsid w:val="00572CAC"/>
    <w:rsid w:val="005731BD"/>
    <w:rsid w:val="005745E5"/>
    <w:rsid w:val="005748C0"/>
    <w:rsid w:val="00574C7A"/>
    <w:rsid w:val="00575837"/>
    <w:rsid w:val="00575C35"/>
    <w:rsid w:val="00577F06"/>
    <w:rsid w:val="00580AA9"/>
    <w:rsid w:val="00580B79"/>
    <w:rsid w:val="0058186E"/>
    <w:rsid w:val="00582179"/>
    <w:rsid w:val="00582617"/>
    <w:rsid w:val="00584EA7"/>
    <w:rsid w:val="005859D4"/>
    <w:rsid w:val="005863BB"/>
    <w:rsid w:val="005928BC"/>
    <w:rsid w:val="0059427C"/>
    <w:rsid w:val="00596ABF"/>
    <w:rsid w:val="005A1710"/>
    <w:rsid w:val="005A1FFA"/>
    <w:rsid w:val="005A5754"/>
    <w:rsid w:val="005A6A60"/>
    <w:rsid w:val="005B033A"/>
    <w:rsid w:val="005B0975"/>
    <w:rsid w:val="005B2424"/>
    <w:rsid w:val="005B3C91"/>
    <w:rsid w:val="005B44AB"/>
    <w:rsid w:val="005B5882"/>
    <w:rsid w:val="005B7249"/>
    <w:rsid w:val="005B75CC"/>
    <w:rsid w:val="005C12D3"/>
    <w:rsid w:val="005C181B"/>
    <w:rsid w:val="005C1F73"/>
    <w:rsid w:val="005C2A67"/>
    <w:rsid w:val="005C351E"/>
    <w:rsid w:val="005C4DDF"/>
    <w:rsid w:val="005C55DB"/>
    <w:rsid w:val="005C69A1"/>
    <w:rsid w:val="005C762E"/>
    <w:rsid w:val="005D00ED"/>
    <w:rsid w:val="005D18AD"/>
    <w:rsid w:val="005D2206"/>
    <w:rsid w:val="005D2B31"/>
    <w:rsid w:val="005D6D35"/>
    <w:rsid w:val="005D6E42"/>
    <w:rsid w:val="005D6EE6"/>
    <w:rsid w:val="005D7A17"/>
    <w:rsid w:val="005E03ED"/>
    <w:rsid w:val="005E0F39"/>
    <w:rsid w:val="005E18B5"/>
    <w:rsid w:val="005E21F0"/>
    <w:rsid w:val="005E268D"/>
    <w:rsid w:val="005E3BED"/>
    <w:rsid w:val="005E4186"/>
    <w:rsid w:val="005E50FB"/>
    <w:rsid w:val="005E5853"/>
    <w:rsid w:val="005E58D8"/>
    <w:rsid w:val="005E7EC6"/>
    <w:rsid w:val="005F0F28"/>
    <w:rsid w:val="005F212D"/>
    <w:rsid w:val="005F2564"/>
    <w:rsid w:val="005F30A4"/>
    <w:rsid w:val="005F3419"/>
    <w:rsid w:val="005F34D8"/>
    <w:rsid w:val="005F3D4D"/>
    <w:rsid w:val="005F56F4"/>
    <w:rsid w:val="005F7F1B"/>
    <w:rsid w:val="00607339"/>
    <w:rsid w:val="00610AF4"/>
    <w:rsid w:val="00611DBD"/>
    <w:rsid w:val="00612807"/>
    <w:rsid w:val="00613E15"/>
    <w:rsid w:val="006144AD"/>
    <w:rsid w:val="00616B8A"/>
    <w:rsid w:val="00617DC8"/>
    <w:rsid w:val="00622FDE"/>
    <w:rsid w:val="00623AB7"/>
    <w:rsid w:val="006256DD"/>
    <w:rsid w:val="006259CA"/>
    <w:rsid w:val="006268BD"/>
    <w:rsid w:val="006272DA"/>
    <w:rsid w:val="00630163"/>
    <w:rsid w:val="00630423"/>
    <w:rsid w:val="006312B7"/>
    <w:rsid w:val="00631650"/>
    <w:rsid w:val="0063454F"/>
    <w:rsid w:val="00634F61"/>
    <w:rsid w:val="00635C6B"/>
    <w:rsid w:val="00636686"/>
    <w:rsid w:val="00640488"/>
    <w:rsid w:val="006418F6"/>
    <w:rsid w:val="006431BF"/>
    <w:rsid w:val="00645AFD"/>
    <w:rsid w:val="006469E7"/>
    <w:rsid w:val="00646B91"/>
    <w:rsid w:val="006502CF"/>
    <w:rsid w:val="00650959"/>
    <w:rsid w:val="00650A10"/>
    <w:rsid w:val="0065127D"/>
    <w:rsid w:val="00652E37"/>
    <w:rsid w:val="006531B7"/>
    <w:rsid w:val="00655BDD"/>
    <w:rsid w:val="0065600A"/>
    <w:rsid w:val="00656186"/>
    <w:rsid w:val="00657638"/>
    <w:rsid w:val="00657982"/>
    <w:rsid w:val="00660D08"/>
    <w:rsid w:val="00661620"/>
    <w:rsid w:val="00663DCE"/>
    <w:rsid w:val="00664697"/>
    <w:rsid w:val="0066481B"/>
    <w:rsid w:val="00665609"/>
    <w:rsid w:val="00665E1C"/>
    <w:rsid w:val="00665E7E"/>
    <w:rsid w:val="0066654F"/>
    <w:rsid w:val="0067106E"/>
    <w:rsid w:val="00671D55"/>
    <w:rsid w:val="00671FEE"/>
    <w:rsid w:val="0067362B"/>
    <w:rsid w:val="0067405C"/>
    <w:rsid w:val="0067427F"/>
    <w:rsid w:val="0068077A"/>
    <w:rsid w:val="006820DA"/>
    <w:rsid w:val="0068231D"/>
    <w:rsid w:val="00682D69"/>
    <w:rsid w:val="006838B2"/>
    <w:rsid w:val="00683DB0"/>
    <w:rsid w:val="00684F09"/>
    <w:rsid w:val="006854A3"/>
    <w:rsid w:val="00685EA9"/>
    <w:rsid w:val="00685EAF"/>
    <w:rsid w:val="00686A77"/>
    <w:rsid w:val="006876DF"/>
    <w:rsid w:val="0069057A"/>
    <w:rsid w:val="00690BC3"/>
    <w:rsid w:val="00690C11"/>
    <w:rsid w:val="00691028"/>
    <w:rsid w:val="00693421"/>
    <w:rsid w:val="00694334"/>
    <w:rsid w:val="00695B8B"/>
    <w:rsid w:val="00696D0A"/>
    <w:rsid w:val="00696DCB"/>
    <w:rsid w:val="006A13A8"/>
    <w:rsid w:val="006A5058"/>
    <w:rsid w:val="006A5177"/>
    <w:rsid w:val="006A540A"/>
    <w:rsid w:val="006A5F91"/>
    <w:rsid w:val="006A6570"/>
    <w:rsid w:val="006A7A11"/>
    <w:rsid w:val="006B09E5"/>
    <w:rsid w:val="006B0B6D"/>
    <w:rsid w:val="006B50F1"/>
    <w:rsid w:val="006B5B36"/>
    <w:rsid w:val="006B69BC"/>
    <w:rsid w:val="006B6CA5"/>
    <w:rsid w:val="006B7A60"/>
    <w:rsid w:val="006C1338"/>
    <w:rsid w:val="006C2D0B"/>
    <w:rsid w:val="006C4538"/>
    <w:rsid w:val="006C5572"/>
    <w:rsid w:val="006C57A6"/>
    <w:rsid w:val="006C64B5"/>
    <w:rsid w:val="006C74A9"/>
    <w:rsid w:val="006D1784"/>
    <w:rsid w:val="006D1DE4"/>
    <w:rsid w:val="006D2453"/>
    <w:rsid w:val="006D3491"/>
    <w:rsid w:val="006D485D"/>
    <w:rsid w:val="006D7B59"/>
    <w:rsid w:val="006D7C73"/>
    <w:rsid w:val="006E2289"/>
    <w:rsid w:val="006E2355"/>
    <w:rsid w:val="006E2D0A"/>
    <w:rsid w:val="006E2DBA"/>
    <w:rsid w:val="006E3023"/>
    <w:rsid w:val="006E4A9C"/>
    <w:rsid w:val="006E6078"/>
    <w:rsid w:val="006E6EAF"/>
    <w:rsid w:val="006E7636"/>
    <w:rsid w:val="006F1563"/>
    <w:rsid w:val="006F39F1"/>
    <w:rsid w:val="006F411A"/>
    <w:rsid w:val="006F6721"/>
    <w:rsid w:val="006F6DFD"/>
    <w:rsid w:val="006F6E84"/>
    <w:rsid w:val="007001EB"/>
    <w:rsid w:val="00700E78"/>
    <w:rsid w:val="00705BE0"/>
    <w:rsid w:val="007117F0"/>
    <w:rsid w:val="00711DAF"/>
    <w:rsid w:val="00712579"/>
    <w:rsid w:val="00713285"/>
    <w:rsid w:val="0071513F"/>
    <w:rsid w:val="00715A15"/>
    <w:rsid w:val="00717578"/>
    <w:rsid w:val="00720D22"/>
    <w:rsid w:val="007221C0"/>
    <w:rsid w:val="00724C95"/>
    <w:rsid w:val="00725239"/>
    <w:rsid w:val="00726D7F"/>
    <w:rsid w:val="0072761C"/>
    <w:rsid w:val="00731091"/>
    <w:rsid w:val="00731643"/>
    <w:rsid w:val="007329D0"/>
    <w:rsid w:val="00732AE9"/>
    <w:rsid w:val="007341BA"/>
    <w:rsid w:val="007350F3"/>
    <w:rsid w:val="00735A40"/>
    <w:rsid w:val="00735C76"/>
    <w:rsid w:val="00736464"/>
    <w:rsid w:val="0073791A"/>
    <w:rsid w:val="007416AF"/>
    <w:rsid w:val="00741D12"/>
    <w:rsid w:val="00742007"/>
    <w:rsid w:val="00742587"/>
    <w:rsid w:val="00742B8A"/>
    <w:rsid w:val="00742C01"/>
    <w:rsid w:val="00742D0A"/>
    <w:rsid w:val="00743B12"/>
    <w:rsid w:val="00744FF5"/>
    <w:rsid w:val="00745BAA"/>
    <w:rsid w:val="00746071"/>
    <w:rsid w:val="00747241"/>
    <w:rsid w:val="007473A5"/>
    <w:rsid w:val="007521FF"/>
    <w:rsid w:val="0075275D"/>
    <w:rsid w:val="00753999"/>
    <w:rsid w:val="0075438D"/>
    <w:rsid w:val="00754C86"/>
    <w:rsid w:val="00755204"/>
    <w:rsid w:val="007569AF"/>
    <w:rsid w:val="00757288"/>
    <w:rsid w:val="007636B8"/>
    <w:rsid w:val="0076375D"/>
    <w:rsid w:val="00766577"/>
    <w:rsid w:val="00766F9E"/>
    <w:rsid w:val="00767EF6"/>
    <w:rsid w:val="007723D4"/>
    <w:rsid w:val="00773027"/>
    <w:rsid w:val="00773222"/>
    <w:rsid w:val="00773A12"/>
    <w:rsid w:val="00773AF7"/>
    <w:rsid w:val="00775027"/>
    <w:rsid w:val="00775CC5"/>
    <w:rsid w:val="007765A2"/>
    <w:rsid w:val="0077672A"/>
    <w:rsid w:val="00776B8E"/>
    <w:rsid w:val="0078013D"/>
    <w:rsid w:val="00781FD8"/>
    <w:rsid w:val="0078270D"/>
    <w:rsid w:val="007873D9"/>
    <w:rsid w:val="00790276"/>
    <w:rsid w:val="007917E0"/>
    <w:rsid w:val="007920B1"/>
    <w:rsid w:val="00793932"/>
    <w:rsid w:val="0079485E"/>
    <w:rsid w:val="00794BC0"/>
    <w:rsid w:val="00794E1C"/>
    <w:rsid w:val="007957B3"/>
    <w:rsid w:val="00795A4B"/>
    <w:rsid w:val="00795D45"/>
    <w:rsid w:val="00796370"/>
    <w:rsid w:val="00796C88"/>
    <w:rsid w:val="007A1EB2"/>
    <w:rsid w:val="007A25F9"/>
    <w:rsid w:val="007A4374"/>
    <w:rsid w:val="007A5E9A"/>
    <w:rsid w:val="007A6CF3"/>
    <w:rsid w:val="007A76A6"/>
    <w:rsid w:val="007B02E6"/>
    <w:rsid w:val="007B092D"/>
    <w:rsid w:val="007B0F48"/>
    <w:rsid w:val="007B1BBC"/>
    <w:rsid w:val="007B2A94"/>
    <w:rsid w:val="007B2E28"/>
    <w:rsid w:val="007B2EDE"/>
    <w:rsid w:val="007B4461"/>
    <w:rsid w:val="007B5349"/>
    <w:rsid w:val="007B58EB"/>
    <w:rsid w:val="007B7130"/>
    <w:rsid w:val="007B7A55"/>
    <w:rsid w:val="007B7D43"/>
    <w:rsid w:val="007C0EB1"/>
    <w:rsid w:val="007C1D3C"/>
    <w:rsid w:val="007C3C27"/>
    <w:rsid w:val="007C3EC6"/>
    <w:rsid w:val="007C3FC8"/>
    <w:rsid w:val="007C5146"/>
    <w:rsid w:val="007C71FE"/>
    <w:rsid w:val="007C7270"/>
    <w:rsid w:val="007D012B"/>
    <w:rsid w:val="007D19CB"/>
    <w:rsid w:val="007D1F16"/>
    <w:rsid w:val="007D3A5C"/>
    <w:rsid w:val="007D4B48"/>
    <w:rsid w:val="007D4C7E"/>
    <w:rsid w:val="007D4CC4"/>
    <w:rsid w:val="007D6022"/>
    <w:rsid w:val="007E281B"/>
    <w:rsid w:val="007E29D7"/>
    <w:rsid w:val="007E4359"/>
    <w:rsid w:val="007E4A58"/>
    <w:rsid w:val="007E5294"/>
    <w:rsid w:val="007E7CA3"/>
    <w:rsid w:val="007F16A8"/>
    <w:rsid w:val="007F31D3"/>
    <w:rsid w:val="007F3B37"/>
    <w:rsid w:val="007F44F2"/>
    <w:rsid w:val="007F4C75"/>
    <w:rsid w:val="007F59EA"/>
    <w:rsid w:val="007F6334"/>
    <w:rsid w:val="007F7505"/>
    <w:rsid w:val="00801DFE"/>
    <w:rsid w:val="0080345E"/>
    <w:rsid w:val="00803A28"/>
    <w:rsid w:val="00803EA9"/>
    <w:rsid w:val="00804649"/>
    <w:rsid w:val="00806380"/>
    <w:rsid w:val="0080763D"/>
    <w:rsid w:val="00807AA9"/>
    <w:rsid w:val="00807D0D"/>
    <w:rsid w:val="008118D9"/>
    <w:rsid w:val="00813677"/>
    <w:rsid w:val="008152EE"/>
    <w:rsid w:val="00817C30"/>
    <w:rsid w:val="008205E8"/>
    <w:rsid w:val="00823000"/>
    <w:rsid w:val="008241B7"/>
    <w:rsid w:val="00824D0D"/>
    <w:rsid w:val="0082658B"/>
    <w:rsid w:val="0082679C"/>
    <w:rsid w:val="00826831"/>
    <w:rsid w:val="008311E5"/>
    <w:rsid w:val="00835864"/>
    <w:rsid w:val="00835903"/>
    <w:rsid w:val="00835C3E"/>
    <w:rsid w:val="0083690A"/>
    <w:rsid w:val="00836C2F"/>
    <w:rsid w:val="008376C5"/>
    <w:rsid w:val="00846140"/>
    <w:rsid w:val="00850351"/>
    <w:rsid w:val="00850745"/>
    <w:rsid w:val="00850C52"/>
    <w:rsid w:val="00850CCF"/>
    <w:rsid w:val="00850FF5"/>
    <w:rsid w:val="00851083"/>
    <w:rsid w:val="00851401"/>
    <w:rsid w:val="00853D1E"/>
    <w:rsid w:val="008560F8"/>
    <w:rsid w:val="00857BA9"/>
    <w:rsid w:val="00857F03"/>
    <w:rsid w:val="00857F9B"/>
    <w:rsid w:val="00860F15"/>
    <w:rsid w:val="0086524E"/>
    <w:rsid w:val="00867E7E"/>
    <w:rsid w:val="00871374"/>
    <w:rsid w:val="008714F1"/>
    <w:rsid w:val="008738E9"/>
    <w:rsid w:val="00873E72"/>
    <w:rsid w:val="00876154"/>
    <w:rsid w:val="00876D14"/>
    <w:rsid w:val="00880031"/>
    <w:rsid w:val="00880C55"/>
    <w:rsid w:val="008817BB"/>
    <w:rsid w:val="008838DE"/>
    <w:rsid w:val="008840F9"/>
    <w:rsid w:val="008859E2"/>
    <w:rsid w:val="00886792"/>
    <w:rsid w:val="00886CD4"/>
    <w:rsid w:val="008874C3"/>
    <w:rsid w:val="008907DC"/>
    <w:rsid w:val="008941CC"/>
    <w:rsid w:val="008952F5"/>
    <w:rsid w:val="008954A5"/>
    <w:rsid w:val="00896AD6"/>
    <w:rsid w:val="00896DB9"/>
    <w:rsid w:val="00897657"/>
    <w:rsid w:val="008A23F4"/>
    <w:rsid w:val="008A401E"/>
    <w:rsid w:val="008A4FA5"/>
    <w:rsid w:val="008A50A1"/>
    <w:rsid w:val="008A53A2"/>
    <w:rsid w:val="008B03ED"/>
    <w:rsid w:val="008B0B7E"/>
    <w:rsid w:val="008B0BBC"/>
    <w:rsid w:val="008B38A5"/>
    <w:rsid w:val="008B43C9"/>
    <w:rsid w:val="008B5D1D"/>
    <w:rsid w:val="008B6659"/>
    <w:rsid w:val="008B739B"/>
    <w:rsid w:val="008B752C"/>
    <w:rsid w:val="008B7A7B"/>
    <w:rsid w:val="008C258B"/>
    <w:rsid w:val="008C34A1"/>
    <w:rsid w:val="008C4E72"/>
    <w:rsid w:val="008C5CAE"/>
    <w:rsid w:val="008C661D"/>
    <w:rsid w:val="008C76A3"/>
    <w:rsid w:val="008D32E1"/>
    <w:rsid w:val="008D4CC5"/>
    <w:rsid w:val="008D6678"/>
    <w:rsid w:val="008D6EF6"/>
    <w:rsid w:val="008E0549"/>
    <w:rsid w:val="008E0C22"/>
    <w:rsid w:val="008E1D84"/>
    <w:rsid w:val="008E397A"/>
    <w:rsid w:val="008E3B57"/>
    <w:rsid w:val="008E3B7E"/>
    <w:rsid w:val="008E543D"/>
    <w:rsid w:val="008E5DE9"/>
    <w:rsid w:val="008E61A7"/>
    <w:rsid w:val="008E6E5A"/>
    <w:rsid w:val="008E7C80"/>
    <w:rsid w:val="008F0035"/>
    <w:rsid w:val="008F003B"/>
    <w:rsid w:val="008F1182"/>
    <w:rsid w:val="008F18BB"/>
    <w:rsid w:val="008F1F04"/>
    <w:rsid w:val="008F20F0"/>
    <w:rsid w:val="008F2939"/>
    <w:rsid w:val="008F295B"/>
    <w:rsid w:val="008F4EC3"/>
    <w:rsid w:val="008F6175"/>
    <w:rsid w:val="008F6447"/>
    <w:rsid w:val="008F6658"/>
    <w:rsid w:val="008F74F8"/>
    <w:rsid w:val="0090033B"/>
    <w:rsid w:val="009037D1"/>
    <w:rsid w:val="00903D38"/>
    <w:rsid w:val="009053D9"/>
    <w:rsid w:val="00905834"/>
    <w:rsid w:val="00905D97"/>
    <w:rsid w:val="009063B3"/>
    <w:rsid w:val="0090698B"/>
    <w:rsid w:val="00907732"/>
    <w:rsid w:val="00911A21"/>
    <w:rsid w:val="00911ECC"/>
    <w:rsid w:val="009127EC"/>
    <w:rsid w:val="00914331"/>
    <w:rsid w:val="00914739"/>
    <w:rsid w:val="00914F8D"/>
    <w:rsid w:val="00917661"/>
    <w:rsid w:val="009205CA"/>
    <w:rsid w:val="009207EA"/>
    <w:rsid w:val="009222F8"/>
    <w:rsid w:val="00924032"/>
    <w:rsid w:val="00925B28"/>
    <w:rsid w:val="009260A9"/>
    <w:rsid w:val="00926423"/>
    <w:rsid w:val="0093276F"/>
    <w:rsid w:val="00932BE1"/>
    <w:rsid w:val="00932D46"/>
    <w:rsid w:val="0093393F"/>
    <w:rsid w:val="00934578"/>
    <w:rsid w:val="009360AE"/>
    <w:rsid w:val="00936115"/>
    <w:rsid w:val="00936361"/>
    <w:rsid w:val="0094047A"/>
    <w:rsid w:val="00940AFF"/>
    <w:rsid w:val="00940F02"/>
    <w:rsid w:val="00944174"/>
    <w:rsid w:val="00946149"/>
    <w:rsid w:val="0094729A"/>
    <w:rsid w:val="00947515"/>
    <w:rsid w:val="00947A4B"/>
    <w:rsid w:val="00950A80"/>
    <w:rsid w:val="0095111A"/>
    <w:rsid w:val="00953268"/>
    <w:rsid w:val="009539E0"/>
    <w:rsid w:val="00955EAF"/>
    <w:rsid w:val="00960342"/>
    <w:rsid w:val="00960C44"/>
    <w:rsid w:val="00960C6F"/>
    <w:rsid w:val="00960CE1"/>
    <w:rsid w:val="0096122F"/>
    <w:rsid w:val="00962E82"/>
    <w:rsid w:val="00966023"/>
    <w:rsid w:val="00967C53"/>
    <w:rsid w:val="00967E2B"/>
    <w:rsid w:val="00970FD9"/>
    <w:rsid w:val="009729C3"/>
    <w:rsid w:val="00975032"/>
    <w:rsid w:val="00975390"/>
    <w:rsid w:val="009757F6"/>
    <w:rsid w:val="00976B97"/>
    <w:rsid w:val="00976F0F"/>
    <w:rsid w:val="009777E3"/>
    <w:rsid w:val="00980DC3"/>
    <w:rsid w:val="00981520"/>
    <w:rsid w:val="0098332D"/>
    <w:rsid w:val="00984174"/>
    <w:rsid w:val="00985740"/>
    <w:rsid w:val="009879CC"/>
    <w:rsid w:val="0099318A"/>
    <w:rsid w:val="0099394E"/>
    <w:rsid w:val="00996B95"/>
    <w:rsid w:val="0099788E"/>
    <w:rsid w:val="00997D94"/>
    <w:rsid w:val="009A00F8"/>
    <w:rsid w:val="009A06A4"/>
    <w:rsid w:val="009A0ED5"/>
    <w:rsid w:val="009A2B52"/>
    <w:rsid w:val="009A2BAF"/>
    <w:rsid w:val="009A3A53"/>
    <w:rsid w:val="009A5C32"/>
    <w:rsid w:val="009A5CA5"/>
    <w:rsid w:val="009A5EF3"/>
    <w:rsid w:val="009B0738"/>
    <w:rsid w:val="009B16B5"/>
    <w:rsid w:val="009B2459"/>
    <w:rsid w:val="009B353C"/>
    <w:rsid w:val="009B3CAD"/>
    <w:rsid w:val="009B5B18"/>
    <w:rsid w:val="009B6DB7"/>
    <w:rsid w:val="009C0192"/>
    <w:rsid w:val="009C3073"/>
    <w:rsid w:val="009C3E02"/>
    <w:rsid w:val="009C3F16"/>
    <w:rsid w:val="009C55B4"/>
    <w:rsid w:val="009C5F6A"/>
    <w:rsid w:val="009C6A2F"/>
    <w:rsid w:val="009C6BA7"/>
    <w:rsid w:val="009C762F"/>
    <w:rsid w:val="009D0388"/>
    <w:rsid w:val="009D0F31"/>
    <w:rsid w:val="009D12D2"/>
    <w:rsid w:val="009D1C5A"/>
    <w:rsid w:val="009D2079"/>
    <w:rsid w:val="009D2286"/>
    <w:rsid w:val="009D32D6"/>
    <w:rsid w:val="009D3794"/>
    <w:rsid w:val="009D3B83"/>
    <w:rsid w:val="009D6145"/>
    <w:rsid w:val="009D7F41"/>
    <w:rsid w:val="009E2093"/>
    <w:rsid w:val="009E433D"/>
    <w:rsid w:val="009E47C5"/>
    <w:rsid w:val="009E4F28"/>
    <w:rsid w:val="009E57D6"/>
    <w:rsid w:val="009E5BEA"/>
    <w:rsid w:val="009E75B6"/>
    <w:rsid w:val="009F0570"/>
    <w:rsid w:val="009F1FE4"/>
    <w:rsid w:val="009F2150"/>
    <w:rsid w:val="009F23C2"/>
    <w:rsid w:val="009F2A75"/>
    <w:rsid w:val="009F2DAC"/>
    <w:rsid w:val="009F35B1"/>
    <w:rsid w:val="009F4B4D"/>
    <w:rsid w:val="009F4FC0"/>
    <w:rsid w:val="009F717D"/>
    <w:rsid w:val="00A01079"/>
    <w:rsid w:val="00A01D14"/>
    <w:rsid w:val="00A01D7D"/>
    <w:rsid w:val="00A022F6"/>
    <w:rsid w:val="00A03613"/>
    <w:rsid w:val="00A04235"/>
    <w:rsid w:val="00A075EA"/>
    <w:rsid w:val="00A078A4"/>
    <w:rsid w:val="00A07CB7"/>
    <w:rsid w:val="00A10BA5"/>
    <w:rsid w:val="00A13036"/>
    <w:rsid w:val="00A132B0"/>
    <w:rsid w:val="00A150D3"/>
    <w:rsid w:val="00A1585D"/>
    <w:rsid w:val="00A15BF3"/>
    <w:rsid w:val="00A2298E"/>
    <w:rsid w:val="00A23095"/>
    <w:rsid w:val="00A2360B"/>
    <w:rsid w:val="00A23697"/>
    <w:rsid w:val="00A23854"/>
    <w:rsid w:val="00A250E0"/>
    <w:rsid w:val="00A26CE5"/>
    <w:rsid w:val="00A27CFC"/>
    <w:rsid w:val="00A31B54"/>
    <w:rsid w:val="00A35100"/>
    <w:rsid w:val="00A3731A"/>
    <w:rsid w:val="00A41E98"/>
    <w:rsid w:val="00A42884"/>
    <w:rsid w:val="00A43386"/>
    <w:rsid w:val="00A44C04"/>
    <w:rsid w:val="00A46621"/>
    <w:rsid w:val="00A4669E"/>
    <w:rsid w:val="00A46EAE"/>
    <w:rsid w:val="00A47AE8"/>
    <w:rsid w:val="00A52F0B"/>
    <w:rsid w:val="00A53027"/>
    <w:rsid w:val="00A54742"/>
    <w:rsid w:val="00A5606D"/>
    <w:rsid w:val="00A5645A"/>
    <w:rsid w:val="00A5651C"/>
    <w:rsid w:val="00A60006"/>
    <w:rsid w:val="00A61716"/>
    <w:rsid w:val="00A61976"/>
    <w:rsid w:val="00A624EC"/>
    <w:rsid w:val="00A635C2"/>
    <w:rsid w:val="00A71AB7"/>
    <w:rsid w:val="00A71BED"/>
    <w:rsid w:val="00A7473F"/>
    <w:rsid w:val="00A75529"/>
    <w:rsid w:val="00A75816"/>
    <w:rsid w:val="00A76C82"/>
    <w:rsid w:val="00A7715C"/>
    <w:rsid w:val="00A80247"/>
    <w:rsid w:val="00A80B97"/>
    <w:rsid w:val="00A8173F"/>
    <w:rsid w:val="00A81782"/>
    <w:rsid w:val="00A82592"/>
    <w:rsid w:val="00A83F2A"/>
    <w:rsid w:val="00A8407E"/>
    <w:rsid w:val="00A84318"/>
    <w:rsid w:val="00A84584"/>
    <w:rsid w:val="00A84E89"/>
    <w:rsid w:val="00A8598E"/>
    <w:rsid w:val="00A90833"/>
    <w:rsid w:val="00A914A6"/>
    <w:rsid w:val="00A9222F"/>
    <w:rsid w:val="00AA01E3"/>
    <w:rsid w:val="00AA27D9"/>
    <w:rsid w:val="00AA3D98"/>
    <w:rsid w:val="00AA40FC"/>
    <w:rsid w:val="00AA4279"/>
    <w:rsid w:val="00AA4289"/>
    <w:rsid w:val="00AA444A"/>
    <w:rsid w:val="00AA54EE"/>
    <w:rsid w:val="00AA70ED"/>
    <w:rsid w:val="00AB0024"/>
    <w:rsid w:val="00AB03FC"/>
    <w:rsid w:val="00AB3909"/>
    <w:rsid w:val="00AB5A3B"/>
    <w:rsid w:val="00AB7053"/>
    <w:rsid w:val="00AB7B7D"/>
    <w:rsid w:val="00AC0467"/>
    <w:rsid w:val="00AC1660"/>
    <w:rsid w:val="00AC4838"/>
    <w:rsid w:val="00AC5480"/>
    <w:rsid w:val="00AC5B7F"/>
    <w:rsid w:val="00AC72B4"/>
    <w:rsid w:val="00AC7C7E"/>
    <w:rsid w:val="00AD1C45"/>
    <w:rsid w:val="00AD2035"/>
    <w:rsid w:val="00AD5DF8"/>
    <w:rsid w:val="00AD6AE5"/>
    <w:rsid w:val="00AD7DE1"/>
    <w:rsid w:val="00AE0313"/>
    <w:rsid w:val="00AE1339"/>
    <w:rsid w:val="00AE4530"/>
    <w:rsid w:val="00AE52A3"/>
    <w:rsid w:val="00AE533A"/>
    <w:rsid w:val="00AF0354"/>
    <w:rsid w:val="00AF2D35"/>
    <w:rsid w:val="00AF2D86"/>
    <w:rsid w:val="00AF3EAB"/>
    <w:rsid w:val="00AF40AA"/>
    <w:rsid w:val="00AF46D0"/>
    <w:rsid w:val="00AF4D76"/>
    <w:rsid w:val="00AF6683"/>
    <w:rsid w:val="00AF6B0A"/>
    <w:rsid w:val="00AF708F"/>
    <w:rsid w:val="00AF70A8"/>
    <w:rsid w:val="00AF7C29"/>
    <w:rsid w:val="00AF7C3B"/>
    <w:rsid w:val="00B01FCA"/>
    <w:rsid w:val="00B02CDD"/>
    <w:rsid w:val="00B048AD"/>
    <w:rsid w:val="00B04B6B"/>
    <w:rsid w:val="00B04F3A"/>
    <w:rsid w:val="00B06B50"/>
    <w:rsid w:val="00B07DF4"/>
    <w:rsid w:val="00B10ED6"/>
    <w:rsid w:val="00B12D4E"/>
    <w:rsid w:val="00B13874"/>
    <w:rsid w:val="00B14A37"/>
    <w:rsid w:val="00B14CF6"/>
    <w:rsid w:val="00B16E09"/>
    <w:rsid w:val="00B178A7"/>
    <w:rsid w:val="00B214D2"/>
    <w:rsid w:val="00B2155F"/>
    <w:rsid w:val="00B22E87"/>
    <w:rsid w:val="00B233B0"/>
    <w:rsid w:val="00B235E4"/>
    <w:rsid w:val="00B238C2"/>
    <w:rsid w:val="00B240FA"/>
    <w:rsid w:val="00B32DB7"/>
    <w:rsid w:val="00B33A7C"/>
    <w:rsid w:val="00B33C99"/>
    <w:rsid w:val="00B353AA"/>
    <w:rsid w:val="00B35C2B"/>
    <w:rsid w:val="00B360B7"/>
    <w:rsid w:val="00B36747"/>
    <w:rsid w:val="00B37539"/>
    <w:rsid w:val="00B375DC"/>
    <w:rsid w:val="00B40051"/>
    <w:rsid w:val="00B403E2"/>
    <w:rsid w:val="00B40E84"/>
    <w:rsid w:val="00B40FDD"/>
    <w:rsid w:val="00B411FC"/>
    <w:rsid w:val="00B425D1"/>
    <w:rsid w:val="00B42771"/>
    <w:rsid w:val="00B432C5"/>
    <w:rsid w:val="00B43396"/>
    <w:rsid w:val="00B44125"/>
    <w:rsid w:val="00B457FA"/>
    <w:rsid w:val="00B465CB"/>
    <w:rsid w:val="00B467FE"/>
    <w:rsid w:val="00B501E9"/>
    <w:rsid w:val="00B51515"/>
    <w:rsid w:val="00B51E51"/>
    <w:rsid w:val="00B557B8"/>
    <w:rsid w:val="00B55E82"/>
    <w:rsid w:val="00B55E9F"/>
    <w:rsid w:val="00B56E87"/>
    <w:rsid w:val="00B5721F"/>
    <w:rsid w:val="00B57766"/>
    <w:rsid w:val="00B60237"/>
    <w:rsid w:val="00B629EA"/>
    <w:rsid w:val="00B647C4"/>
    <w:rsid w:val="00B64F35"/>
    <w:rsid w:val="00B650CD"/>
    <w:rsid w:val="00B65AE4"/>
    <w:rsid w:val="00B667DD"/>
    <w:rsid w:val="00B66E3D"/>
    <w:rsid w:val="00B6720B"/>
    <w:rsid w:val="00B70BC3"/>
    <w:rsid w:val="00B71025"/>
    <w:rsid w:val="00B71528"/>
    <w:rsid w:val="00B71CFC"/>
    <w:rsid w:val="00B724C9"/>
    <w:rsid w:val="00B7265D"/>
    <w:rsid w:val="00B72B57"/>
    <w:rsid w:val="00B7328B"/>
    <w:rsid w:val="00B73FE5"/>
    <w:rsid w:val="00B752FA"/>
    <w:rsid w:val="00B75515"/>
    <w:rsid w:val="00B76240"/>
    <w:rsid w:val="00B81F0B"/>
    <w:rsid w:val="00B83EB0"/>
    <w:rsid w:val="00B84112"/>
    <w:rsid w:val="00B84C7A"/>
    <w:rsid w:val="00B852B6"/>
    <w:rsid w:val="00B8556A"/>
    <w:rsid w:val="00B85900"/>
    <w:rsid w:val="00B87162"/>
    <w:rsid w:val="00B876CE"/>
    <w:rsid w:val="00B9075C"/>
    <w:rsid w:val="00B90FF3"/>
    <w:rsid w:val="00B911AB"/>
    <w:rsid w:val="00B91E4B"/>
    <w:rsid w:val="00B93AB5"/>
    <w:rsid w:val="00B93AC0"/>
    <w:rsid w:val="00B94066"/>
    <w:rsid w:val="00B94D10"/>
    <w:rsid w:val="00B9536F"/>
    <w:rsid w:val="00B974FF"/>
    <w:rsid w:val="00BA05FD"/>
    <w:rsid w:val="00BA3FF3"/>
    <w:rsid w:val="00BA487B"/>
    <w:rsid w:val="00BA5DBA"/>
    <w:rsid w:val="00BA6B5C"/>
    <w:rsid w:val="00BA7074"/>
    <w:rsid w:val="00BB0D15"/>
    <w:rsid w:val="00BB247D"/>
    <w:rsid w:val="00BB30F6"/>
    <w:rsid w:val="00BB4BAD"/>
    <w:rsid w:val="00BB509E"/>
    <w:rsid w:val="00BB71D0"/>
    <w:rsid w:val="00BB732C"/>
    <w:rsid w:val="00BB7C0B"/>
    <w:rsid w:val="00BC0687"/>
    <w:rsid w:val="00BC14DE"/>
    <w:rsid w:val="00BC2C59"/>
    <w:rsid w:val="00BC4498"/>
    <w:rsid w:val="00BC70C2"/>
    <w:rsid w:val="00BD00A7"/>
    <w:rsid w:val="00BD12C1"/>
    <w:rsid w:val="00BD1388"/>
    <w:rsid w:val="00BD19AE"/>
    <w:rsid w:val="00BD313B"/>
    <w:rsid w:val="00BD38B5"/>
    <w:rsid w:val="00BD4D8F"/>
    <w:rsid w:val="00BD4E46"/>
    <w:rsid w:val="00BD5C2E"/>
    <w:rsid w:val="00BD634B"/>
    <w:rsid w:val="00BD7668"/>
    <w:rsid w:val="00BD7916"/>
    <w:rsid w:val="00BE0AAC"/>
    <w:rsid w:val="00BE0BE2"/>
    <w:rsid w:val="00BE1C9D"/>
    <w:rsid w:val="00BE39E2"/>
    <w:rsid w:val="00BE41D6"/>
    <w:rsid w:val="00BE61DC"/>
    <w:rsid w:val="00BF0CE7"/>
    <w:rsid w:val="00BF0E14"/>
    <w:rsid w:val="00BF351C"/>
    <w:rsid w:val="00BF38FF"/>
    <w:rsid w:val="00BF4113"/>
    <w:rsid w:val="00BF45B8"/>
    <w:rsid w:val="00BF4A78"/>
    <w:rsid w:val="00BF5376"/>
    <w:rsid w:val="00BF672D"/>
    <w:rsid w:val="00BF7305"/>
    <w:rsid w:val="00C0226B"/>
    <w:rsid w:val="00C02E9E"/>
    <w:rsid w:val="00C02FC3"/>
    <w:rsid w:val="00C06206"/>
    <w:rsid w:val="00C062BE"/>
    <w:rsid w:val="00C069C4"/>
    <w:rsid w:val="00C07E5F"/>
    <w:rsid w:val="00C10AC0"/>
    <w:rsid w:val="00C11374"/>
    <w:rsid w:val="00C12F96"/>
    <w:rsid w:val="00C12F9F"/>
    <w:rsid w:val="00C13186"/>
    <w:rsid w:val="00C13B2D"/>
    <w:rsid w:val="00C166EC"/>
    <w:rsid w:val="00C20548"/>
    <w:rsid w:val="00C20E17"/>
    <w:rsid w:val="00C20EAD"/>
    <w:rsid w:val="00C25AE4"/>
    <w:rsid w:val="00C260D8"/>
    <w:rsid w:val="00C260E1"/>
    <w:rsid w:val="00C26458"/>
    <w:rsid w:val="00C30AF4"/>
    <w:rsid w:val="00C31213"/>
    <w:rsid w:val="00C35586"/>
    <w:rsid w:val="00C35DC8"/>
    <w:rsid w:val="00C36D87"/>
    <w:rsid w:val="00C372E3"/>
    <w:rsid w:val="00C3761A"/>
    <w:rsid w:val="00C40308"/>
    <w:rsid w:val="00C4127F"/>
    <w:rsid w:val="00C443DF"/>
    <w:rsid w:val="00C45118"/>
    <w:rsid w:val="00C465F4"/>
    <w:rsid w:val="00C466BC"/>
    <w:rsid w:val="00C471D7"/>
    <w:rsid w:val="00C50FEA"/>
    <w:rsid w:val="00C52206"/>
    <w:rsid w:val="00C53B24"/>
    <w:rsid w:val="00C54064"/>
    <w:rsid w:val="00C545D5"/>
    <w:rsid w:val="00C547FE"/>
    <w:rsid w:val="00C5526F"/>
    <w:rsid w:val="00C565B6"/>
    <w:rsid w:val="00C601A1"/>
    <w:rsid w:val="00C6108C"/>
    <w:rsid w:val="00C62758"/>
    <w:rsid w:val="00C635B3"/>
    <w:rsid w:val="00C6431A"/>
    <w:rsid w:val="00C64514"/>
    <w:rsid w:val="00C657F3"/>
    <w:rsid w:val="00C67A1C"/>
    <w:rsid w:val="00C700BC"/>
    <w:rsid w:val="00C70A47"/>
    <w:rsid w:val="00C70BBB"/>
    <w:rsid w:val="00C7106A"/>
    <w:rsid w:val="00C76482"/>
    <w:rsid w:val="00C775A4"/>
    <w:rsid w:val="00C77B75"/>
    <w:rsid w:val="00C8032B"/>
    <w:rsid w:val="00C80B26"/>
    <w:rsid w:val="00C8592E"/>
    <w:rsid w:val="00C85F8A"/>
    <w:rsid w:val="00C8683C"/>
    <w:rsid w:val="00C90F95"/>
    <w:rsid w:val="00C91414"/>
    <w:rsid w:val="00C91A4A"/>
    <w:rsid w:val="00C93248"/>
    <w:rsid w:val="00C95377"/>
    <w:rsid w:val="00C9576A"/>
    <w:rsid w:val="00C95A36"/>
    <w:rsid w:val="00C960AC"/>
    <w:rsid w:val="00C9697B"/>
    <w:rsid w:val="00C96BB5"/>
    <w:rsid w:val="00C96D64"/>
    <w:rsid w:val="00CA0057"/>
    <w:rsid w:val="00CA2023"/>
    <w:rsid w:val="00CA396F"/>
    <w:rsid w:val="00CA4BF5"/>
    <w:rsid w:val="00CA4E08"/>
    <w:rsid w:val="00CA53EE"/>
    <w:rsid w:val="00CA57BB"/>
    <w:rsid w:val="00CA694F"/>
    <w:rsid w:val="00CA6DBB"/>
    <w:rsid w:val="00CB02ED"/>
    <w:rsid w:val="00CB1A08"/>
    <w:rsid w:val="00CB2EB7"/>
    <w:rsid w:val="00CB38E3"/>
    <w:rsid w:val="00CB4307"/>
    <w:rsid w:val="00CB578F"/>
    <w:rsid w:val="00CB5C2E"/>
    <w:rsid w:val="00CB6023"/>
    <w:rsid w:val="00CB647B"/>
    <w:rsid w:val="00CB75E1"/>
    <w:rsid w:val="00CC1BE0"/>
    <w:rsid w:val="00CC3272"/>
    <w:rsid w:val="00CC3C70"/>
    <w:rsid w:val="00CC4240"/>
    <w:rsid w:val="00CC43E8"/>
    <w:rsid w:val="00CC44E6"/>
    <w:rsid w:val="00CC4DB8"/>
    <w:rsid w:val="00CC55AD"/>
    <w:rsid w:val="00CC6A33"/>
    <w:rsid w:val="00CC7BE9"/>
    <w:rsid w:val="00CD0E4A"/>
    <w:rsid w:val="00CD2C12"/>
    <w:rsid w:val="00CD45FE"/>
    <w:rsid w:val="00CD4BB0"/>
    <w:rsid w:val="00CD5D9C"/>
    <w:rsid w:val="00CD6F32"/>
    <w:rsid w:val="00CE115C"/>
    <w:rsid w:val="00CE17FD"/>
    <w:rsid w:val="00CE3356"/>
    <w:rsid w:val="00CE4CEB"/>
    <w:rsid w:val="00CE6A35"/>
    <w:rsid w:val="00CE71F8"/>
    <w:rsid w:val="00CE79DD"/>
    <w:rsid w:val="00CE7CED"/>
    <w:rsid w:val="00CF13F7"/>
    <w:rsid w:val="00CF157A"/>
    <w:rsid w:val="00CF2CDC"/>
    <w:rsid w:val="00CF3256"/>
    <w:rsid w:val="00CF3452"/>
    <w:rsid w:val="00CF3CB1"/>
    <w:rsid w:val="00CF499D"/>
    <w:rsid w:val="00CF57D7"/>
    <w:rsid w:val="00CF59DF"/>
    <w:rsid w:val="00CF5A44"/>
    <w:rsid w:val="00CF5F5F"/>
    <w:rsid w:val="00CF7873"/>
    <w:rsid w:val="00CF7D6E"/>
    <w:rsid w:val="00D00E43"/>
    <w:rsid w:val="00D02552"/>
    <w:rsid w:val="00D044DE"/>
    <w:rsid w:val="00D0605C"/>
    <w:rsid w:val="00D0704A"/>
    <w:rsid w:val="00D103A2"/>
    <w:rsid w:val="00D10635"/>
    <w:rsid w:val="00D10A67"/>
    <w:rsid w:val="00D11788"/>
    <w:rsid w:val="00D11B32"/>
    <w:rsid w:val="00D12DBB"/>
    <w:rsid w:val="00D13B3F"/>
    <w:rsid w:val="00D14915"/>
    <w:rsid w:val="00D149B3"/>
    <w:rsid w:val="00D15FC7"/>
    <w:rsid w:val="00D16C80"/>
    <w:rsid w:val="00D17811"/>
    <w:rsid w:val="00D215C2"/>
    <w:rsid w:val="00D219E1"/>
    <w:rsid w:val="00D223EC"/>
    <w:rsid w:val="00D23835"/>
    <w:rsid w:val="00D2431F"/>
    <w:rsid w:val="00D24701"/>
    <w:rsid w:val="00D25B35"/>
    <w:rsid w:val="00D26195"/>
    <w:rsid w:val="00D26980"/>
    <w:rsid w:val="00D27062"/>
    <w:rsid w:val="00D3099F"/>
    <w:rsid w:val="00D311AC"/>
    <w:rsid w:val="00D3332D"/>
    <w:rsid w:val="00D333B4"/>
    <w:rsid w:val="00D34419"/>
    <w:rsid w:val="00D34B5F"/>
    <w:rsid w:val="00D354BF"/>
    <w:rsid w:val="00D4099E"/>
    <w:rsid w:val="00D4171F"/>
    <w:rsid w:val="00D42E6B"/>
    <w:rsid w:val="00D43780"/>
    <w:rsid w:val="00D4443F"/>
    <w:rsid w:val="00D445DB"/>
    <w:rsid w:val="00D45289"/>
    <w:rsid w:val="00D454BC"/>
    <w:rsid w:val="00D45654"/>
    <w:rsid w:val="00D45C3A"/>
    <w:rsid w:val="00D46A95"/>
    <w:rsid w:val="00D46CD1"/>
    <w:rsid w:val="00D4797B"/>
    <w:rsid w:val="00D50414"/>
    <w:rsid w:val="00D509B3"/>
    <w:rsid w:val="00D51615"/>
    <w:rsid w:val="00D51C18"/>
    <w:rsid w:val="00D51F6E"/>
    <w:rsid w:val="00D52913"/>
    <w:rsid w:val="00D533C0"/>
    <w:rsid w:val="00D53B9A"/>
    <w:rsid w:val="00D553EF"/>
    <w:rsid w:val="00D55B85"/>
    <w:rsid w:val="00D5629B"/>
    <w:rsid w:val="00D563AE"/>
    <w:rsid w:val="00D56C1C"/>
    <w:rsid w:val="00D57B2C"/>
    <w:rsid w:val="00D57F88"/>
    <w:rsid w:val="00D6065D"/>
    <w:rsid w:val="00D60928"/>
    <w:rsid w:val="00D60C0A"/>
    <w:rsid w:val="00D62D32"/>
    <w:rsid w:val="00D63DF9"/>
    <w:rsid w:val="00D64091"/>
    <w:rsid w:val="00D64E2A"/>
    <w:rsid w:val="00D70485"/>
    <w:rsid w:val="00D71A18"/>
    <w:rsid w:val="00D73223"/>
    <w:rsid w:val="00D746BF"/>
    <w:rsid w:val="00D75560"/>
    <w:rsid w:val="00D75577"/>
    <w:rsid w:val="00D7654F"/>
    <w:rsid w:val="00D7787D"/>
    <w:rsid w:val="00D80953"/>
    <w:rsid w:val="00D80A67"/>
    <w:rsid w:val="00D819E4"/>
    <w:rsid w:val="00D82F2F"/>
    <w:rsid w:val="00D82FAE"/>
    <w:rsid w:val="00D834CE"/>
    <w:rsid w:val="00D835E9"/>
    <w:rsid w:val="00D83C8D"/>
    <w:rsid w:val="00D83E42"/>
    <w:rsid w:val="00D84201"/>
    <w:rsid w:val="00D85103"/>
    <w:rsid w:val="00D85716"/>
    <w:rsid w:val="00D858EE"/>
    <w:rsid w:val="00D85C9A"/>
    <w:rsid w:val="00D8659B"/>
    <w:rsid w:val="00D90365"/>
    <w:rsid w:val="00D9099F"/>
    <w:rsid w:val="00D919B4"/>
    <w:rsid w:val="00D92812"/>
    <w:rsid w:val="00D93030"/>
    <w:rsid w:val="00D9361E"/>
    <w:rsid w:val="00D94A0F"/>
    <w:rsid w:val="00D95447"/>
    <w:rsid w:val="00D97CBE"/>
    <w:rsid w:val="00D97EE8"/>
    <w:rsid w:val="00DA0F65"/>
    <w:rsid w:val="00DA12EF"/>
    <w:rsid w:val="00DA33BA"/>
    <w:rsid w:val="00DA5586"/>
    <w:rsid w:val="00DA5612"/>
    <w:rsid w:val="00DB0365"/>
    <w:rsid w:val="00DB0A5A"/>
    <w:rsid w:val="00DB20DC"/>
    <w:rsid w:val="00DB4727"/>
    <w:rsid w:val="00DB4788"/>
    <w:rsid w:val="00DB479D"/>
    <w:rsid w:val="00DB74D1"/>
    <w:rsid w:val="00DB7796"/>
    <w:rsid w:val="00DB788B"/>
    <w:rsid w:val="00DC16C1"/>
    <w:rsid w:val="00DC1940"/>
    <w:rsid w:val="00DC23A4"/>
    <w:rsid w:val="00DC2F51"/>
    <w:rsid w:val="00DC358B"/>
    <w:rsid w:val="00DC419E"/>
    <w:rsid w:val="00DC4223"/>
    <w:rsid w:val="00DC5162"/>
    <w:rsid w:val="00DD077D"/>
    <w:rsid w:val="00DD15C7"/>
    <w:rsid w:val="00DD17D7"/>
    <w:rsid w:val="00DD1A66"/>
    <w:rsid w:val="00DD2347"/>
    <w:rsid w:val="00DD3071"/>
    <w:rsid w:val="00DD3179"/>
    <w:rsid w:val="00DD3228"/>
    <w:rsid w:val="00DD340B"/>
    <w:rsid w:val="00DD51F1"/>
    <w:rsid w:val="00DD6338"/>
    <w:rsid w:val="00DD7667"/>
    <w:rsid w:val="00DE0C67"/>
    <w:rsid w:val="00DE3886"/>
    <w:rsid w:val="00DE3DA8"/>
    <w:rsid w:val="00DE7D3F"/>
    <w:rsid w:val="00DF0230"/>
    <w:rsid w:val="00DF0D09"/>
    <w:rsid w:val="00DF3998"/>
    <w:rsid w:val="00E00EF6"/>
    <w:rsid w:val="00E03130"/>
    <w:rsid w:val="00E05F4C"/>
    <w:rsid w:val="00E065C8"/>
    <w:rsid w:val="00E07242"/>
    <w:rsid w:val="00E075D7"/>
    <w:rsid w:val="00E07C1C"/>
    <w:rsid w:val="00E10FBD"/>
    <w:rsid w:val="00E1155F"/>
    <w:rsid w:val="00E11E3E"/>
    <w:rsid w:val="00E128D1"/>
    <w:rsid w:val="00E13C58"/>
    <w:rsid w:val="00E14A86"/>
    <w:rsid w:val="00E15C71"/>
    <w:rsid w:val="00E21E80"/>
    <w:rsid w:val="00E2281C"/>
    <w:rsid w:val="00E229FA"/>
    <w:rsid w:val="00E24FAA"/>
    <w:rsid w:val="00E26BC2"/>
    <w:rsid w:val="00E27403"/>
    <w:rsid w:val="00E30A62"/>
    <w:rsid w:val="00E30D20"/>
    <w:rsid w:val="00E335D1"/>
    <w:rsid w:val="00E34F5C"/>
    <w:rsid w:val="00E354EB"/>
    <w:rsid w:val="00E35E6E"/>
    <w:rsid w:val="00E36F0B"/>
    <w:rsid w:val="00E37BFB"/>
    <w:rsid w:val="00E40206"/>
    <w:rsid w:val="00E40AE2"/>
    <w:rsid w:val="00E410EB"/>
    <w:rsid w:val="00E4216E"/>
    <w:rsid w:val="00E4263F"/>
    <w:rsid w:val="00E43689"/>
    <w:rsid w:val="00E45009"/>
    <w:rsid w:val="00E46C3B"/>
    <w:rsid w:val="00E51095"/>
    <w:rsid w:val="00E510C1"/>
    <w:rsid w:val="00E51737"/>
    <w:rsid w:val="00E51774"/>
    <w:rsid w:val="00E53BA8"/>
    <w:rsid w:val="00E55B6C"/>
    <w:rsid w:val="00E55F93"/>
    <w:rsid w:val="00E56B28"/>
    <w:rsid w:val="00E5705D"/>
    <w:rsid w:val="00E602FF"/>
    <w:rsid w:val="00E60D92"/>
    <w:rsid w:val="00E60E43"/>
    <w:rsid w:val="00E62C3C"/>
    <w:rsid w:val="00E62F56"/>
    <w:rsid w:val="00E6441C"/>
    <w:rsid w:val="00E65402"/>
    <w:rsid w:val="00E70A4A"/>
    <w:rsid w:val="00E70EBC"/>
    <w:rsid w:val="00E71D16"/>
    <w:rsid w:val="00E74375"/>
    <w:rsid w:val="00E75070"/>
    <w:rsid w:val="00E7524E"/>
    <w:rsid w:val="00E76CA2"/>
    <w:rsid w:val="00E771E8"/>
    <w:rsid w:val="00E817F3"/>
    <w:rsid w:val="00E8221F"/>
    <w:rsid w:val="00E83D21"/>
    <w:rsid w:val="00E83F95"/>
    <w:rsid w:val="00E85BDD"/>
    <w:rsid w:val="00E90833"/>
    <w:rsid w:val="00E9138C"/>
    <w:rsid w:val="00E932A9"/>
    <w:rsid w:val="00E932F5"/>
    <w:rsid w:val="00E95FD8"/>
    <w:rsid w:val="00E96471"/>
    <w:rsid w:val="00E971CC"/>
    <w:rsid w:val="00E97AD8"/>
    <w:rsid w:val="00EA0FB5"/>
    <w:rsid w:val="00EA21FA"/>
    <w:rsid w:val="00EA2779"/>
    <w:rsid w:val="00EA301B"/>
    <w:rsid w:val="00EA319C"/>
    <w:rsid w:val="00EA37DB"/>
    <w:rsid w:val="00EA43FD"/>
    <w:rsid w:val="00EA4BE2"/>
    <w:rsid w:val="00EA4C07"/>
    <w:rsid w:val="00EA4EE1"/>
    <w:rsid w:val="00EA5DDA"/>
    <w:rsid w:val="00EA6082"/>
    <w:rsid w:val="00EA6788"/>
    <w:rsid w:val="00EA756F"/>
    <w:rsid w:val="00EB17C7"/>
    <w:rsid w:val="00EB1986"/>
    <w:rsid w:val="00EB2E14"/>
    <w:rsid w:val="00EB4578"/>
    <w:rsid w:val="00EB4B0A"/>
    <w:rsid w:val="00EB4D9A"/>
    <w:rsid w:val="00EB676F"/>
    <w:rsid w:val="00EC1173"/>
    <w:rsid w:val="00EC1F8A"/>
    <w:rsid w:val="00EC5002"/>
    <w:rsid w:val="00EC771F"/>
    <w:rsid w:val="00ED136D"/>
    <w:rsid w:val="00ED2AA1"/>
    <w:rsid w:val="00ED2F77"/>
    <w:rsid w:val="00ED38A6"/>
    <w:rsid w:val="00ED3C6E"/>
    <w:rsid w:val="00ED475A"/>
    <w:rsid w:val="00ED49CC"/>
    <w:rsid w:val="00ED4B3A"/>
    <w:rsid w:val="00ED52E5"/>
    <w:rsid w:val="00ED595B"/>
    <w:rsid w:val="00ED7730"/>
    <w:rsid w:val="00ED7BB5"/>
    <w:rsid w:val="00EE005E"/>
    <w:rsid w:val="00EE11AB"/>
    <w:rsid w:val="00EE12B2"/>
    <w:rsid w:val="00EE1842"/>
    <w:rsid w:val="00EE5066"/>
    <w:rsid w:val="00EE6F9F"/>
    <w:rsid w:val="00EF1FFF"/>
    <w:rsid w:val="00EF3A9F"/>
    <w:rsid w:val="00EF3F87"/>
    <w:rsid w:val="00EF4ECE"/>
    <w:rsid w:val="00EF5964"/>
    <w:rsid w:val="00F0040C"/>
    <w:rsid w:val="00F00466"/>
    <w:rsid w:val="00F00E40"/>
    <w:rsid w:val="00F02483"/>
    <w:rsid w:val="00F058B3"/>
    <w:rsid w:val="00F06751"/>
    <w:rsid w:val="00F11251"/>
    <w:rsid w:val="00F123C9"/>
    <w:rsid w:val="00F12405"/>
    <w:rsid w:val="00F12D3D"/>
    <w:rsid w:val="00F133D6"/>
    <w:rsid w:val="00F1553B"/>
    <w:rsid w:val="00F17195"/>
    <w:rsid w:val="00F20556"/>
    <w:rsid w:val="00F20D98"/>
    <w:rsid w:val="00F21219"/>
    <w:rsid w:val="00F2206A"/>
    <w:rsid w:val="00F23782"/>
    <w:rsid w:val="00F2675F"/>
    <w:rsid w:val="00F26BDF"/>
    <w:rsid w:val="00F27278"/>
    <w:rsid w:val="00F2741A"/>
    <w:rsid w:val="00F31121"/>
    <w:rsid w:val="00F31B19"/>
    <w:rsid w:val="00F31C67"/>
    <w:rsid w:val="00F320C3"/>
    <w:rsid w:val="00F347CA"/>
    <w:rsid w:val="00F35716"/>
    <w:rsid w:val="00F35958"/>
    <w:rsid w:val="00F35D09"/>
    <w:rsid w:val="00F36B2D"/>
    <w:rsid w:val="00F3785E"/>
    <w:rsid w:val="00F37A05"/>
    <w:rsid w:val="00F41512"/>
    <w:rsid w:val="00F419DD"/>
    <w:rsid w:val="00F41F0C"/>
    <w:rsid w:val="00F4393A"/>
    <w:rsid w:val="00F45FD1"/>
    <w:rsid w:val="00F47674"/>
    <w:rsid w:val="00F50673"/>
    <w:rsid w:val="00F51C17"/>
    <w:rsid w:val="00F53FB8"/>
    <w:rsid w:val="00F60BC4"/>
    <w:rsid w:val="00F61AD2"/>
    <w:rsid w:val="00F639A9"/>
    <w:rsid w:val="00F63B37"/>
    <w:rsid w:val="00F65DD4"/>
    <w:rsid w:val="00F66178"/>
    <w:rsid w:val="00F66E5C"/>
    <w:rsid w:val="00F72476"/>
    <w:rsid w:val="00F72B43"/>
    <w:rsid w:val="00F72CD0"/>
    <w:rsid w:val="00F72F52"/>
    <w:rsid w:val="00F74AF4"/>
    <w:rsid w:val="00F76219"/>
    <w:rsid w:val="00F76D7B"/>
    <w:rsid w:val="00F77409"/>
    <w:rsid w:val="00F776D8"/>
    <w:rsid w:val="00F81799"/>
    <w:rsid w:val="00F82025"/>
    <w:rsid w:val="00F83177"/>
    <w:rsid w:val="00F8453C"/>
    <w:rsid w:val="00F84F41"/>
    <w:rsid w:val="00F8604C"/>
    <w:rsid w:val="00F876E9"/>
    <w:rsid w:val="00F91A97"/>
    <w:rsid w:val="00F92236"/>
    <w:rsid w:val="00F93C9F"/>
    <w:rsid w:val="00F93EDB"/>
    <w:rsid w:val="00F93FA6"/>
    <w:rsid w:val="00F9475B"/>
    <w:rsid w:val="00F94A7E"/>
    <w:rsid w:val="00F953ED"/>
    <w:rsid w:val="00F95AB8"/>
    <w:rsid w:val="00FA0D5B"/>
    <w:rsid w:val="00FA1267"/>
    <w:rsid w:val="00FA1EE0"/>
    <w:rsid w:val="00FA511E"/>
    <w:rsid w:val="00FA51F4"/>
    <w:rsid w:val="00FA6C78"/>
    <w:rsid w:val="00FA7574"/>
    <w:rsid w:val="00FA75AD"/>
    <w:rsid w:val="00FB0212"/>
    <w:rsid w:val="00FB173F"/>
    <w:rsid w:val="00FB2663"/>
    <w:rsid w:val="00FB3736"/>
    <w:rsid w:val="00FB3FDC"/>
    <w:rsid w:val="00FB423E"/>
    <w:rsid w:val="00FB48FB"/>
    <w:rsid w:val="00FB4BD0"/>
    <w:rsid w:val="00FB6882"/>
    <w:rsid w:val="00FB6A92"/>
    <w:rsid w:val="00FB7514"/>
    <w:rsid w:val="00FC07E2"/>
    <w:rsid w:val="00FC2E5F"/>
    <w:rsid w:val="00FC3734"/>
    <w:rsid w:val="00FC633D"/>
    <w:rsid w:val="00FC6459"/>
    <w:rsid w:val="00FC670F"/>
    <w:rsid w:val="00FC6A77"/>
    <w:rsid w:val="00FD0371"/>
    <w:rsid w:val="00FD18E3"/>
    <w:rsid w:val="00FD24D9"/>
    <w:rsid w:val="00FD2B0E"/>
    <w:rsid w:val="00FD4464"/>
    <w:rsid w:val="00FD490C"/>
    <w:rsid w:val="00FD5157"/>
    <w:rsid w:val="00FD5202"/>
    <w:rsid w:val="00FD52C2"/>
    <w:rsid w:val="00FD7B14"/>
    <w:rsid w:val="00FE1238"/>
    <w:rsid w:val="00FE1A8C"/>
    <w:rsid w:val="00FE1F3A"/>
    <w:rsid w:val="00FE3FF2"/>
    <w:rsid w:val="00FE545A"/>
    <w:rsid w:val="00FE65C2"/>
    <w:rsid w:val="00FE7233"/>
    <w:rsid w:val="00FE74AA"/>
    <w:rsid w:val="00FE7599"/>
    <w:rsid w:val="00FF17E8"/>
    <w:rsid w:val="00FF1803"/>
    <w:rsid w:val="00FF38F8"/>
    <w:rsid w:val="00FF42E8"/>
    <w:rsid w:val="00FF54EA"/>
    <w:rsid w:val="00FF6197"/>
    <w:rsid w:val="00FF6B70"/>
    <w:rsid w:val="00FF6B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2033C6"/>
  <w15:chartTrackingRefBased/>
  <w15:docId w15:val="{01317FB9-1491-46B6-B802-6844249A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uiPriority="99"/>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B43"/>
    <w:rPr>
      <w:sz w:val="24"/>
      <w:szCs w:val="24"/>
      <w:lang w:val="es-ES" w:eastAsia="es-ES"/>
    </w:rPr>
  </w:style>
  <w:style w:type="paragraph" w:styleId="Ttulo1">
    <w:name w:val="heading 1"/>
    <w:basedOn w:val="Normal"/>
    <w:next w:val="Normal"/>
    <w:link w:val="Ttulo1Car"/>
    <w:qFormat/>
    <w:rsid w:val="00F72B43"/>
    <w:pPr>
      <w:keepNext/>
      <w:jc w:val="both"/>
      <w:outlineLvl w:val="0"/>
    </w:pPr>
    <w:rPr>
      <w:rFonts w:ascii="Arial" w:hAnsi="Arial" w:cs="Arial"/>
      <w:b/>
      <w:bCs/>
    </w:rPr>
  </w:style>
  <w:style w:type="paragraph" w:styleId="Ttulo2">
    <w:name w:val="heading 2"/>
    <w:basedOn w:val="Normal"/>
    <w:next w:val="Normal"/>
    <w:link w:val="Ttulo2Car"/>
    <w:qFormat/>
    <w:rsid w:val="00F72B43"/>
    <w:pPr>
      <w:keepNext/>
      <w:jc w:val="center"/>
      <w:outlineLvl w:val="1"/>
    </w:pPr>
    <w:rPr>
      <w:rFonts w:ascii="Book Antiqua" w:hAnsi="Book Antiqu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F72B43"/>
    <w:rPr>
      <w:rFonts w:ascii="Arial" w:hAnsi="Arial" w:cs="Arial"/>
      <w:b/>
      <w:bCs/>
      <w:sz w:val="24"/>
      <w:szCs w:val="24"/>
      <w:lang w:val="es-ES" w:eastAsia="es-ES" w:bidi="ar-SA"/>
    </w:rPr>
  </w:style>
  <w:style w:type="character" w:customStyle="1" w:styleId="Ttulo2Car">
    <w:name w:val="Título 2 Car"/>
    <w:link w:val="Ttulo2"/>
    <w:rsid w:val="00F72B43"/>
    <w:rPr>
      <w:rFonts w:ascii="Book Antiqua" w:hAnsi="Book Antiqua"/>
      <w:b/>
      <w:bCs/>
      <w:sz w:val="24"/>
      <w:szCs w:val="24"/>
      <w:lang w:val="es-ES" w:eastAsia="es-ES" w:bidi="ar-SA"/>
    </w:rPr>
  </w:style>
  <w:style w:type="paragraph" w:styleId="Encabezado">
    <w:name w:val="header"/>
    <w:basedOn w:val="Normal"/>
    <w:link w:val="EncabezadoCar"/>
    <w:uiPriority w:val="99"/>
    <w:rsid w:val="00F72B43"/>
    <w:pPr>
      <w:tabs>
        <w:tab w:val="center" w:pos="4419"/>
        <w:tab w:val="right" w:pos="8838"/>
      </w:tabs>
    </w:pPr>
  </w:style>
  <w:style w:type="character" w:customStyle="1" w:styleId="EncabezadoCar">
    <w:name w:val="Encabezado Car"/>
    <w:link w:val="Encabezado"/>
    <w:uiPriority w:val="99"/>
    <w:rsid w:val="00F72B43"/>
    <w:rPr>
      <w:sz w:val="24"/>
      <w:szCs w:val="24"/>
      <w:lang w:val="es-ES" w:eastAsia="es-ES" w:bidi="ar-SA"/>
    </w:rPr>
  </w:style>
  <w:style w:type="paragraph" w:styleId="Piedepgina">
    <w:name w:val="footer"/>
    <w:basedOn w:val="Normal"/>
    <w:link w:val="PiedepginaCar"/>
    <w:uiPriority w:val="99"/>
    <w:rsid w:val="00F72B43"/>
    <w:pPr>
      <w:tabs>
        <w:tab w:val="center" w:pos="4419"/>
        <w:tab w:val="right" w:pos="8838"/>
      </w:tabs>
    </w:pPr>
  </w:style>
  <w:style w:type="character" w:customStyle="1" w:styleId="PiedepginaCar">
    <w:name w:val="Pie de página Car"/>
    <w:link w:val="Piedepgina"/>
    <w:uiPriority w:val="99"/>
    <w:rsid w:val="00F72B43"/>
    <w:rPr>
      <w:sz w:val="24"/>
      <w:szCs w:val="24"/>
      <w:lang w:val="es-ES" w:eastAsia="es-ES" w:bidi="ar-SA"/>
    </w:rPr>
  </w:style>
  <w:style w:type="paragraph" w:styleId="Textoindependiente">
    <w:name w:val="Body Text"/>
    <w:basedOn w:val="Normal"/>
    <w:link w:val="TextoindependienteCar"/>
    <w:rsid w:val="00F72B43"/>
    <w:pPr>
      <w:jc w:val="both"/>
    </w:pPr>
    <w:rPr>
      <w:rFonts w:ascii="Book Antiqua" w:hAnsi="Book Antiqua"/>
    </w:rPr>
  </w:style>
  <w:style w:type="character" w:customStyle="1" w:styleId="TextoindependienteCar">
    <w:name w:val="Texto independiente Car"/>
    <w:link w:val="Textoindependiente"/>
    <w:rsid w:val="00F72B43"/>
    <w:rPr>
      <w:rFonts w:ascii="Book Antiqua" w:hAnsi="Book Antiqua"/>
      <w:sz w:val="24"/>
      <w:szCs w:val="24"/>
      <w:lang w:val="es-ES" w:eastAsia="es-ES" w:bidi="ar-SA"/>
    </w:rPr>
  </w:style>
  <w:style w:type="character" w:styleId="Nmerodepgina">
    <w:name w:val="page number"/>
    <w:basedOn w:val="Fuentedeprrafopredeter"/>
    <w:rsid w:val="00F72B43"/>
  </w:style>
  <w:style w:type="paragraph" w:styleId="NormalWeb">
    <w:name w:val="Normal (Web)"/>
    <w:basedOn w:val="Normal"/>
    <w:uiPriority w:val="99"/>
    <w:rsid w:val="006502CF"/>
    <w:pPr>
      <w:spacing w:before="100" w:beforeAutospacing="1" w:after="100" w:afterAutospacing="1"/>
    </w:pPr>
    <w:rPr>
      <w:color w:val="400080"/>
      <w:lang w:val="es-ES_tradnl" w:eastAsia="es-ES_tradnl"/>
    </w:rPr>
  </w:style>
  <w:style w:type="table" w:styleId="Tablaconcuadrcula">
    <w:name w:val="Table Grid"/>
    <w:basedOn w:val="Tablanormal"/>
    <w:rsid w:val="002B22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stilo71">
    <w:name w:val="estilo71"/>
    <w:uiPriority w:val="99"/>
    <w:rsid w:val="00997D94"/>
    <w:rPr>
      <w:rFonts w:cs="Times New Roman"/>
    </w:rPr>
  </w:style>
  <w:style w:type="character" w:styleId="nfasis">
    <w:name w:val="Emphasis"/>
    <w:uiPriority w:val="20"/>
    <w:qFormat/>
    <w:rsid w:val="00401C2C"/>
    <w:rPr>
      <w:i/>
      <w:iCs/>
    </w:rPr>
  </w:style>
  <w:style w:type="paragraph" w:styleId="Prrafodelista">
    <w:name w:val="List Paragraph"/>
    <w:basedOn w:val="Normal"/>
    <w:uiPriority w:val="34"/>
    <w:qFormat/>
    <w:rsid w:val="00F35D09"/>
    <w:pPr>
      <w:spacing w:after="200" w:line="276" w:lineRule="auto"/>
      <w:ind w:left="720"/>
      <w:contextualSpacing/>
      <w:jc w:val="both"/>
    </w:pPr>
    <w:rPr>
      <w:rFonts w:ascii="Arial" w:hAnsi="Arial"/>
      <w:sz w:val="22"/>
      <w:szCs w:val="22"/>
      <w:lang w:val="es-MX" w:eastAsia="en-US"/>
    </w:rPr>
  </w:style>
  <w:style w:type="paragraph" w:customStyle="1" w:styleId="ecxmsonormal">
    <w:name w:val="ecxmsonormal"/>
    <w:basedOn w:val="Normal"/>
    <w:rsid w:val="00F35D09"/>
    <w:pPr>
      <w:spacing w:before="100" w:beforeAutospacing="1" w:after="100" w:afterAutospacing="1"/>
      <w:jc w:val="both"/>
    </w:pPr>
  </w:style>
  <w:style w:type="character" w:customStyle="1" w:styleId="ecxapple-style-span">
    <w:name w:val="ecxapple-style-span"/>
    <w:basedOn w:val="Fuentedeprrafopredeter"/>
    <w:rsid w:val="00F35D09"/>
  </w:style>
  <w:style w:type="character" w:styleId="Refdecomentario">
    <w:name w:val="annotation reference"/>
    <w:uiPriority w:val="99"/>
    <w:rsid w:val="00F35D09"/>
    <w:rPr>
      <w:sz w:val="16"/>
      <w:szCs w:val="16"/>
    </w:rPr>
  </w:style>
  <w:style w:type="paragraph" w:styleId="Textocomentario">
    <w:name w:val="annotation text"/>
    <w:basedOn w:val="Normal"/>
    <w:link w:val="TextocomentarioCar"/>
    <w:uiPriority w:val="99"/>
    <w:rsid w:val="00F35D09"/>
    <w:pPr>
      <w:spacing w:after="200"/>
      <w:jc w:val="both"/>
    </w:pPr>
    <w:rPr>
      <w:rFonts w:ascii="Arial" w:hAnsi="Arial"/>
      <w:sz w:val="20"/>
      <w:szCs w:val="20"/>
      <w:lang w:val="x-none" w:eastAsia="en-US"/>
    </w:rPr>
  </w:style>
  <w:style w:type="character" w:customStyle="1" w:styleId="TextocomentarioCar">
    <w:name w:val="Texto comentario Car"/>
    <w:link w:val="Textocomentario"/>
    <w:uiPriority w:val="99"/>
    <w:rsid w:val="00F35D09"/>
    <w:rPr>
      <w:rFonts w:ascii="Arial" w:hAnsi="Arial"/>
      <w:lang w:eastAsia="en-US"/>
    </w:rPr>
  </w:style>
  <w:style w:type="paragraph" w:styleId="Asuntodelcomentario">
    <w:name w:val="annotation subject"/>
    <w:basedOn w:val="Textocomentario"/>
    <w:next w:val="Textocomentario"/>
    <w:link w:val="AsuntodelcomentarioCar"/>
    <w:uiPriority w:val="99"/>
    <w:rsid w:val="00F35D09"/>
    <w:rPr>
      <w:b/>
      <w:bCs/>
    </w:rPr>
  </w:style>
  <w:style w:type="character" w:customStyle="1" w:styleId="AsuntodelcomentarioCar">
    <w:name w:val="Asunto del comentario Car"/>
    <w:link w:val="Asuntodelcomentario"/>
    <w:uiPriority w:val="99"/>
    <w:rsid w:val="00F35D09"/>
    <w:rPr>
      <w:rFonts w:ascii="Arial" w:hAnsi="Arial"/>
      <w:b/>
      <w:bCs/>
      <w:lang w:eastAsia="en-US"/>
    </w:rPr>
  </w:style>
  <w:style w:type="paragraph" w:styleId="Textodeglobo">
    <w:name w:val="Balloon Text"/>
    <w:basedOn w:val="Normal"/>
    <w:link w:val="TextodegloboCar"/>
    <w:uiPriority w:val="99"/>
    <w:rsid w:val="00F35D09"/>
    <w:pPr>
      <w:jc w:val="both"/>
    </w:pPr>
    <w:rPr>
      <w:rFonts w:ascii="Tahoma" w:hAnsi="Tahoma"/>
      <w:sz w:val="16"/>
      <w:szCs w:val="16"/>
      <w:lang w:val="x-none" w:eastAsia="en-US"/>
    </w:rPr>
  </w:style>
  <w:style w:type="character" w:customStyle="1" w:styleId="TextodegloboCar">
    <w:name w:val="Texto de globo Car"/>
    <w:link w:val="Textodeglobo"/>
    <w:uiPriority w:val="99"/>
    <w:rsid w:val="00F35D09"/>
    <w:rPr>
      <w:rFonts w:ascii="Tahoma" w:hAnsi="Tahoma" w:cs="Tahoma"/>
      <w:sz w:val="16"/>
      <w:szCs w:val="16"/>
      <w:lang w:eastAsia="en-US"/>
    </w:rPr>
  </w:style>
  <w:style w:type="paragraph" w:styleId="Lista2">
    <w:name w:val="List 2"/>
    <w:basedOn w:val="Normal"/>
    <w:rsid w:val="00F35D09"/>
    <w:pPr>
      <w:autoSpaceDE w:val="0"/>
      <w:autoSpaceDN w:val="0"/>
      <w:adjustRightInd w:val="0"/>
      <w:ind w:left="566" w:hanging="283"/>
    </w:pPr>
    <w:rPr>
      <w:rFonts w:ascii="Arial" w:hAnsi="Arial" w:cs="Arial"/>
      <w:lang w:val="es-MX" w:eastAsia="es-MX"/>
    </w:rPr>
  </w:style>
  <w:style w:type="paragraph" w:styleId="Revisin">
    <w:name w:val="Revision"/>
    <w:hidden/>
    <w:uiPriority w:val="99"/>
    <w:semiHidden/>
    <w:rsid w:val="00F35D09"/>
    <w:rPr>
      <w:rFonts w:ascii="Arial" w:hAnsi="Arial"/>
      <w:sz w:val="22"/>
      <w:szCs w:val="22"/>
      <w:lang w:eastAsia="en-US"/>
    </w:rPr>
  </w:style>
  <w:style w:type="paragraph" w:styleId="Sinespaciado">
    <w:name w:val="No Spacing"/>
    <w:uiPriority w:val="1"/>
    <w:qFormat/>
    <w:rsid w:val="00F35D09"/>
    <w:rPr>
      <w:rFonts w:ascii="Calibri" w:eastAsia="Calibri" w:hAnsi="Calibri"/>
      <w:sz w:val="22"/>
      <w:szCs w:val="22"/>
      <w:lang w:eastAsia="en-US"/>
    </w:rPr>
  </w:style>
  <w:style w:type="paragraph" w:styleId="Textoindependiente2">
    <w:name w:val="Body Text 2"/>
    <w:basedOn w:val="Normal"/>
    <w:link w:val="Textoindependiente2Car"/>
    <w:uiPriority w:val="99"/>
    <w:rsid w:val="00F35D09"/>
    <w:pPr>
      <w:jc w:val="both"/>
    </w:pPr>
    <w:rPr>
      <w:rFonts w:ascii="Arial" w:hAnsi="Arial"/>
      <w:sz w:val="20"/>
      <w:szCs w:val="20"/>
      <w:lang w:val="es-ES_tradnl"/>
    </w:rPr>
  </w:style>
  <w:style w:type="character" w:customStyle="1" w:styleId="Textoindependiente2Car">
    <w:name w:val="Texto independiente 2 Car"/>
    <w:link w:val="Textoindependiente2"/>
    <w:uiPriority w:val="99"/>
    <w:rsid w:val="00F35D09"/>
    <w:rPr>
      <w:rFonts w:ascii="Arial" w:hAnsi="Arial"/>
      <w:lang w:val="es-ES_tradnl" w:eastAsia="es-ES"/>
    </w:rPr>
  </w:style>
  <w:style w:type="character" w:customStyle="1" w:styleId="Estilo2">
    <w:name w:val="Estilo2"/>
    <w:uiPriority w:val="1"/>
    <w:rsid w:val="005B5882"/>
    <w:rPr>
      <w:rFonts w:ascii="Arial" w:hAnsi="Arial"/>
      <w:b/>
      <w:caps/>
      <w:sz w:val="24"/>
    </w:rPr>
  </w:style>
  <w:style w:type="character" w:customStyle="1" w:styleId="NOMBRES">
    <w:name w:val="NOMBRES"/>
    <w:uiPriority w:val="1"/>
    <w:rsid w:val="005B5882"/>
    <w:rPr>
      <w:rFonts w:ascii="Arial" w:hAnsi="Arial"/>
      <w:b/>
      <w:sz w:val="24"/>
    </w:rPr>
  </w:style>
  <w:style w:type="paragraph" w:customStyle="1" w:styleId="story-body-text">
    <w:name w:val="story-body-text"/>
    <w:basedOn w:val="Normal"/>
    <w:rsid w:val="00D51F6E"/>
    <w:pPr>
      <w:spacing w:before="100" w:beforeAutospacing="1" w:after="100" w:afterAutospacing="1"/>
    </w:pPr>
    <w:rPr>
      <w:lang w:val="es-MX" w:eastAsia="es-MX"/>
    </w:rPr>
  </w:style>
  <w:style w:type="character" w:styleId="Textoennegrita">
    <w:name w:val="Strong"/>
    <w:uiPriority w:val="22"/>
    <w:qFormat/>
    <w:rsid w:val="00D51F6E"/>
    <w:rPr>
      <w:b/>
      <w:bCs/>
    </w:rPr>
  </w:style>
  <w:style w:type="paragraph" w:styleId="Textoindependiente3">
    <w:name w:val="Body Text 3"/>
    <w:basedOn w:val="Normal"/>
    <w:link w:val="Textoindependiente3Car"/>
    <w:rsid w:val="009A2BAF"/>
    <w:pPr>
      <w:spacing w:after="120"/>
    </w:pPr>
    <w:rPr>
      <w:sz w:val="16"/>
      <w:szCs w:val="16"/>
    </w:rPr>
  </w:style>
  <w:style w:type="character" w:customStyle="1" w:styleId="Textoindependiente3Car">
    <w:name w:val="Texto independiente 3 Car"/>
    <w:link w:val="Textoindependiente3"/>
    <w:rsid w:val="009A2BAF"/>
    <w:rPr>
      <w:sz w:val="16"/>
      <w:szCs w:val="16"/>
      <w:lang w:val="es-ES" w:eastAsia="es-ES"/>
    </w:rPr>
  </w:style>
  <w:style w:type="paragraph" w:customStyle="1" w:styleId="Normal1">
    <w:name w:val="Normal1"/>
    <w:rsid w:val="00A60006"/>
    <w:pPr>
      <w:pBdr>
        <w:top w:val="nil"/>
        <w:left w:val="nil"/>
        <w:bottom w:val="nil"/>
        <w:right w:val="nil"/>
        <w:between w:val="nil"/>
      </w:pBdr>
    </w:pPr>
    <w:rPr>
      <w:color w:val="000000"/>
      <w:sz w:val="24"/>
      <w:szCs w:val="24"/>
      <w:lang w:val="es-ES"/>
    </w:rPr>
  </w:style>
  <w:style w:type="character" w:styleId="Hipervnculo">
    <w:name w:val="Hyperlink"/>
    <w:uiPriority w:val="99"/>
    <w:unhideWhenUsed/>
    <w:rsid w:val="00B14CF6"/>
    <w:rPr>
      <w:color w:val="0000FF"/>
      <w:u w:val="single"/>
    </w:rPr>
  </w:style>
  <w:style w:type="table" w:styleId="Tablabsica3">
    <w:name w:val="Table Simple 3"/>
    <w:basedOn w:val="Tablanormal"/>
    <w:rsid w:val="00BC70C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decuadrcula4-nfasis3">
    <w:name w:val="Grid Table 4 Accent 3"/>
    <w:basedOn w:val="Tablanormal"/>
    <w:uiPriority w:val="49"/>
    <w:rsid w:val="00BC70C2"/>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extonotapie">
    <w:name w:val="footnote text"/>
    <w:basedOn w:val="Normal"/>
    <w:link w:val="TextonotapieCar"/>
    <w:rsid w:val="00AB03FC"/>
    <w:rPr>
      <w:sz w:val="20"/>
      <w:szCs w:val="20"/>
    </w:rPr>
  </w:style>
  <w:style w:type="character" w:customStyle="1" w:styleId="TextonotapieCar">
    <w:name w:val="Texto nota pie Car"/>
    <w:basedOn w:val="Fuentedeprrafopredeter"/>
    <w:link w:val="Textonotapie"/>
    <w:rsid w:val="00AB03FC"/>
    <w:rPr>
      <w:lang w:val="es-ES" w:eastAsia="es-ES"/>
    </w:rPr>
  </w:style>
  <w:style w:type="character" w:styleId="Refdenotaalpie">
    <w:name w:val="footnote reference"/>
    <w:basedOn w:val="Fuentedeprrafopredeter"/>
    <w:uiPriority w:val="99"/>
    <w:rsid w:val="00AB03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46703">
      <w:bodyDiv w:val="1"/>
      <w:marLeft w:val="0"/>
      <w:marRight w:val="0"/>
      <w:marTop w:val="0"/>
      <w:marBottom w:val="0"/>
      <w:divBdr>
        <w:top w:val="none" w:sz="0" w:space="0" w:color="auto"/>
        <w:left w:val="none" w:sz="0" w:space="0" w:color="auto"/>
        <w:bottom w:val="none" w:sz="0" w:space="0" w:color="auto"/>
        <w:right w:val="none" w:sz="0" w:space="0" w:color="auto"/>
      </w:divBdr>
    </w:div>
    <w:div w:id="369888432">
      <w:bodyDiv w:val="1"/>
      <w:marLeft w:val="0"/>
      <w:marRight w:val="0"/>
      <w:marTop w:val="0"/>
      <w:marBottom w:val="0"/>
      <w:divBdr>
        <w:top w:val="none" w:sz="0" w:space="0" w:color="auto"/>
        <w:left w:val="none" w:sz="0" w:space="0" w:color="auto"/>
        <w:bottom w:val="none" w:sz="0" w:space="0" w:color="auto"/>
        <w:right w:val="none" w:sz="0" w:space="0" w:color="auto"/>
      </w:divBdr>
    </w:div>
    <w:div w:id="432433339">
      <w:bodyDiv w:val="1"/>
      <w:marLeft w:val="0"/>
      <w:marRight w:val="0"/>
      <w:marTop w:val="0"/>
      <w:marBottom w:val="0"/>
      <w:divBdr>
        <w:top w:val="none" w:sz="0" w:space="0" w:color="auto"/>
        <w:left w:val="none" w:sz="0" w:space="0" w:color="auto"/>
        <w:bottom w:val="none" w:sz="0" w:space="0" w:color="auto"/>
        <w:right w:val="none" w:sz="0" w:space="0" w:color="auto"/>
      </w:divBdr>
    </w:div>
    <w:div w:id="614873634">
      <w:bodyDiv w:val="1"/>
      <w:marLeft w:val="0"/>
      <w:marRight w:val="0"/>
      <w:marTop w:val="0"/>
      <w:marBottom w:val="0"/>
      <w:divBdr>
        <w:top w:val="none" w:sz="0" w:space="0" w:color="auto"/>
        <w:left w:val="none" w:sz="0" w:space="0" w:color="auto"/>
        <w:bottom w:val="none" w:sz="0" w:space="0" w:color="auto"/>
        <w:right w:val="none" w:sz="0" w:space="0" w:color="auto"/>
      </w:divBdr>
    </w:div>
    <w:div w:id="749237362">
      <w:bodyDiv w:val="1"/>
      <w:marLeft w:val="0"/>
      <w:marRight w:val="0"/>
      <w:marTop w:val="0"/>
      <w:marBottom w:val="0"/>
      <w:divBdr>
        <w:top w:val="none" w:sz="0" w:space="0" w:color="auto"/>
        <w:left w:val="none" w:sz="0" w:space="0" w:color="auto"/>
        <w:bottom w:val="none" w:sz="0" w:space="0" w:color="auto"/>
        <w:right w:val="none" w:sz="0" w:space="0" w:color="auto"/>
      </w:divBdr>
    </w:div>
    <w:div w:id="859898861">
      <w:bodyDiv w:val="1"/>
      <w:marLeft w:val="0"/>
      <w:marRight w:val="0"/>
      <w:marTop w:val="0"/>
      <w:marBottom w:val="0"/>
      <w:divBdr>
        <w:top w:val="none" w:sz="0" w:space="0" w:color="auto"/>
        <w:left w:val="none" w:sz="0" w:space="0" w:color="auto"/>
        <w:bottom w:val="none" w:sz="0" w:space="0" w:color="auto"/>
        <w:right w:val="none" w:sz="0" w:space="0" w:color="auto"/>
      </w:divBdr>
    </w:div>
    <w:div w:id="874318415">
      <w:bodyDiv w:val="1"/>
      <w:marLeft w:val="0"/>
      <w:marRight w:val="0"/>
      <w:marTop w:val="0"/>
      <w:marBottom w:val="0"/>
      <w:divBdr>
        <w:top w:val="none" w:sz="0" w:space="0" w:color="auto"/>
        <w:left w:val="none" w:sz="0" w:space="0" w:color="auto"/>
        <w:bottom w:val="none" w:sz="0" w:space="0" w:color="auto"/>
        <w:right w:val="none" w:sz="0" w:space="0" w:color="auto"/>
      </w:divBdr>
      <w:divsChild>
        <w:div w:id="789399275">
          <w:marLeft w:val="0"/>
          <w:marRight w:val="0"/>
          <w:marTop w:val="0"/>
          <w:marBottom w:val="0"/>
          <w:divBdr>
            <w:top w:val="none" w:sz="0" w:space="0" w:color="auto"/>
            <w:left w:val="none" w:sz="0" w:space="0" w:color="auto"/>
            <w:bottom w:val="none" w:sz="0" w:space="0" w:color="auto"/>
            <w:right w:val="none" w:sz="0" w:space="0" w:color="auto"/>
          </w:divBdr>
          <w:divsChild>
            <w:div w:id="1901164460">
              <w:marLeft w:val="0"/>
              <w:marRight w:val="0"/>
              <w:marTop w:val="0"/>
              <w:marBottom w:val="0"/>
              <w:divBdr>
                <w:top w:val="none" w:sz="0" w:space="0" w:color="auto"/>
                <w:left w:val="none" w:sz="0" w:space="0" w:color="auto"/>
                <w:bottom w:val="none" w:sz="0" w:space="0" w:color="auto"/>
                <w:right w:val="none" w:sz="0" w:space="0" w:color="auto"/>
              </w:divBdr>
              <w:divsChild>
                <w:div w:id="1865433656">
                  <w:marLeft w:val="0"/>
                  <w:marRight w:val="0"/>
                  <w:marTop w:val="0"/>
                  <w:marBottom w:val="0"/>
                  <w:divBdr>
                    <w:top w:val="none" w:sz="0" w:space="0" w:color="auto"/>
                    <w:left w:val="none" w:sz="0" w:space="0" w:color="auto"/>
                    <w:bottom w:val="none" w:sz="0" w:space="0" w:color="auto"/>
                    <w:right w:val="none" w:sz="0" w:space="0" w:color="auto"/>
                  </w:divBdr>
                  <w:divsChild>
                    <w:div w:id="1546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549633">
      <w:bodyDiv w:val="1"/>
      <w:marLeft w:val="0"/>
      <w:marRight w:val="0"/>
      <w:marTop w:val="0"/>
      <w:marBottom w:val="0"/>
      <w:divBdr>
        <w:top w:val="none" w:sz="0" w:space="0" w:color="auto"/>
        <w:left w:val="none" w:sz="0" w:space="0" w:color="auto"/>
        <w:bottom w:val="none" w:sz="0" w:space="0" w:color="auto"/>
        <w:right w:val="none" w:sz="0" w:space="0" w:color="auto"/>
      </w:divBdr>
    </w:div>
    <w:div w:id="1088385309">
      <w:bodyDiv w:val="1"/>
      <w:marLeft w:val="0"/>
      <w:marRight w:val="0"/>
      <w:marTop w:val="0"/>
      <w:marBottom w:val="0"/>
      <w:divBdr>
        <w:top w:val="none" w:sz="0" w:space="0" w:color="auto"/>
        <w:left w:val="none" w:sz="0" w:space="0" w:color="auto"/>
        <w:bottom w:val="none" w:sz="0" w:space="0" w:color="auto"/>
        <w:right w:val="none" w:sz="0" w:space="0" w:color="auto"/>
      </w:divBdr>
    </w:div>
    <w:div w:id="1105922616">
      <w:bodyDiv w:val="1"/>
      <w:marLeft w:val="0"/>
      <w:marRight w:val="0"/>
      <w:marTop w:val="0"/>
      <w:marBottom w:val="0"/>
      <w:divBdr>
        <w:top w:val="none" w:sz="0" w:space="0" w:color="auto"/>
        <w:left w:val="none" w:sz="0" w:space="0" w:color="auto"/>
        <w:bottom w:val="none" w:sz="0" w:space="0" w:color="auto"/>
        <w:right w:val="none" w:sz="0" w:space="0" w:color="auto"/>
      </w:divBdr>
    </w:div>
    <w:div w:id="1142693119">
      <w:bodyDiv w:val="1"/>
      <w:marLeft w:val="0"/>
      <w:marRight w:val="0"/>
      <w:marTop w:val="0"/>
      <w:marBottom w:val="0"/>
      <w:divBdr>
        <w:top w:val="none" w:sz="0" w:space="0" w:color="auto"/>
        <w:left w:val="none" w:sz="0" w:space="0" w:color="auto"/>
        <w:bottom w:val="none" w:sz="0" w:space="0" w:color="auto"/>
        <w:right w:val="none" w:sz="0" w:space="0" w:color="auto"/>
      </w:divBdr>
    </w:div>
    <w:div w:id="1153838539">
      <w:bodyDiv w:val="1"/>
      <w:marLeft w:val="0"/>
      <w:marRight w:val="0"/>
      <w:marTop w:val="0"/>
      <w:marBottom w:val="0"/>
      <w:divBdr>
        <w:top w:val="none" w:sz="0" w:space="0" w:color="auto"/>
        <w:left w:val="none" w:sz="0" w:space="0" w:color="auto"/>
        <w:bottom w:val="none" w:sz="0" w:space="0" w:color="auto"/>
        <w:right w:val="none" w:sz="0" w:space="0" w:color="auto"/>
      </w:divBdr>
    </w:div>
    <w:div w:id="1182937376">
      <w:bodyDiv w:val="1"/>
      <w:marLeft w:val="0"/>
      <w:marRight w:val="0"/>
      <w:marTop w:val="0"/>
      <w:marBottom w:val="0"/>
      <w:divBdr>
        <w:top w:val="none" w:sz="0" w:space="0" w:color="auto"/>
        <w:left w:val="none" w:sz="0" w:space="0" w:color="auto"/>
        <w:bottom w:val="none" w:sz="0" w:space="0" w:color="auto"/>
        <w:right w:val="none" w:sz="0" w:space="0" w:color="auto"/>
      </w:divBdr>
      <w:divsChild>
        <w:div w:id="313724253">
          <w:marLeft w:val="0"/>
          <w:marRight w:val="0"/>
          <w:marTop w:val="0"/>
          <w:marBottom w:val="0"/>
          <w:divBdr>
            <w:top w:val="none" w:sz="0" w:space="0" w:color="auto"/>
            <w:left w:val="none" w:sz="0" w:space="0" w:color="auto"/>
            <w:bottom w:val="none" w:sz="0" w:space="0" w:color="auto"/>
            <w:right w:val="none" w:sz="0" w:space="0" w:color="auto"/>
          </w:divBdr>
        </w:div>
      </w:divsChild>
    </w:div>
    <w:div w:id="1240479954">
      <w:bodyDiv w:val="1"/>
      <w:marLeft w:val="0"/>
      <w:marRight w:val="0"/>
      <w:marTop w:val="0"/>
      <w:marBottom w:val="0"/>
      <w:divBdr>
        <w:top w:val="none" w:sz="0" w:space="0" w:color="auto"/>
        <w:left w:val="none" w:sz="0" w:space="0" w:color="auto"/>
        <w:bottom w:val="none" w:sz="0" w:space="0" w:color="auto"/>
        <w:right w:val="none" w:sz="0" w:space="0" w:color="auto"/>
      </w:divBdr>
      <w:divsChild>
        <w:div w:id="694159599">
          <w:marLeft w:val="0"/>
          <w:marRight w:val="0"/>
          <w:marTop w:val="0"/>
          <w:marBottom w:val="0"/>
          <w:divBdr>
            <w:top w:val="none" w:sz="0" w:space="0" w:color="auto"/>
            <w:left w:val="none" w:sz="0" w:space="0" w:color="auto"/>
            <w:bottom w:val="none" w:sz="0" w:space="0" w:color="auto"/>
            <w:right w:val="none" w:sz="0" w:space="0" w:color="auto"/>
          </w:divBdr>
        </w:div>
      </w:divsChild>
    </w:div>
    <w:div w:id="1289774717">
      <w:bodyDiv w:val="1"/>
      <w:marLeft w:val="0"/>
      <w:marRight w:val="0"/>
      <w:marTop w:val="0"/>
      <w:marBottom w:val="0"/>
      <w:divBdr>
        <w:top w:val="none" w:sz="0" w:space="0" w:color="auto"/>
        <w:left w:val="none" w:sz="0" w:space="0" w:color="auto"/>
        <w:bottom w:val="none" w:sz="0" w:space="0" w:color="auto"/>
        <w:right w:val="none" w:sz="0" w:space="0" w:color="auto"/>
      </w:divBdr>
      <w:divsChild>
        <w:div w:id="640811444">
          <w:marLeft w:val="0"/>
          <w:marRight w:val="0"/>
          <w:marTop w:val="0"/>
          <w:marBottom w:val="0"/>
          <w:divBdr>
            <w:top w:val="none" w:sz="0" w:space="0" w:color="auto"/>
            <w:left w:val="none" w:sz="0" w:space="0" w:color="auto"/>
            <w:bottom w:val="none" w:sz="0" w:space="0" w:color="auto"/>
            <w:right w:val="none" w:sz="0" w:space="0" w:color="auto"/>
          </w:divBdr>
        </w:div>
      </w:divsChild>
    </w:div>
    <w:div w:id="1341002269">
      <w:bodyDiv w:val="1"/>
      <w:marLeft w:val="0"/>
      <w:marRight w:val="0"/>
      <w:marTop w:val="0"/>
      <w:marBottom w:val="0"/>
      <w:divBdr>
        <w:top w:val="none" w:sz="0" w:space="0" w:color="auto"/>
        <w:left w:val="none" w:sz="0" w:space="0" w:color="auto"/>
        <w:bottom w:val="none" w:sz="0" w:space="0" w:color="auto"/>
        <w:right w:val="none" w:sz="0" w:space="0" w:color="auto"/>
      </w:divBdr>
      <w:divsChild>
        <w:div w:id="344015355">
          <w:marLeft w:val="0"/>
          <w:marRight w:val="0"/>
          <w:marTop w:val="0"/>
          <w:marBottom w:val="0"/>
          <w:divBdr>
            <w:top w:val="none" w:sz="0" w:space="0" w:color="auto"/>
            <w:left w:val="none" w:sz="0" w:space="0" w:color="auto"/>
            <w:bottom w:val="none" w:sz="0" w:space="0" w:color="auto"/>
            <w:right w:val="none" w:sz="0" w:space="0" w:color="auto"/>
          </w:divBdr>
          <w:divsChild>
            <w:div w:id="26897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9564">
      <w:bodyDiv w:val="1"/>
      <w:marLeft w:val="0"/>
      <w:marRight w:val="0"/>
      <w:marTop w:val="0"/>
      <w:marBottom w:val="0"/>
      <w:divBdr>
        <w:top w:val="none" w:sz="0" w:space="0" w:color="auto"/>
        <w:left w:val="none" w:sz="0" w:space="0" w:color="auto"/>
        <w:bottom w:val="none" w:sz="0" w:space="0" w:color="auto"/>
        <w:right w:val="none" w:sz="0" w:space="0" w:color="auto"/>
      </w:divBdr>
      <w:divsChild>
        <w:div w:id="1222181003">
          <w:marLeft w:val="0"/>
          <w:marRight w:val="0"/>
          <w:marTop w:val="0"/>
          <w:marBottom w:val="0"/>
          <w:divBdr>
            <w:top w:val="none" w:sz="0" w:space="0" w:color="auto"/>
            <w:left w:val="none" w:sz="0" w:space="0" w:color="auto"/>
            <w:bottom w:val="none" w:sz="0" w:space="0" w:color="auto"/>
            <w:right w:val="none" w:sz="0" w:space="0" w:color="auto"/>
          </w:divBdr>
        </w:div>
      </w:divsChild>
    </w:div>
    <w:div w:id="1596744949">
      <w:bodyDiv w:val="1"/>
      <w:marLeft w:val="0"/>
      <w:marRight w:val="0"/>
      <w:marTop w:val="0"/>
      <w:marBottom w:val="0"/>
      <w:divBdr>
        <w:top w:val="none" w:sz="0" w:space="0" w:color="auto"/>
        <w:left w:val="none" w:sz="0" w:space="0" w:color="auto"/>
        <w:bottom w:val="none" w:sz="0" w:space="0" w:color="auto"/>
        <w:right w:val="none" w:sz="0" w:space="0" w:color="auto"/>
      </w:divBdr>
    </w:div>
    <w:div w:id="1702129518">
      <w:bodyDiv w:val="1"/>
      <w:marLeft w:val="0"/>
      <w:marRight w:val="0"/>
      <w:marTop w:val="0"/>
      <w:marBottom w:val="0"/>
      <w:divBdr>
        <w:top w:val="none" w:sz="0" w:space="0" w:color="auto"/>
        <w:left w:val="none" w:sz="0" w:space="0" w:color="auto"/>
        <w:bottom w:val="none" w:sz="0" w:space="0" w:color="auto"/>
        <w:right w:val="none" w:sz="0" w:space="0" w:color="auto"/>
      </w:divBdr>
      <w:divsChild>
        <w:div w:id="2074618722">
          <w:marLeft w:val="0"/>
          <w:marRight w:val="0"/>
          <w:marTop w:val="0"/>
          <w:marBottom w:val="0"/>
          <w:divBdr>
            <w:top w:val="none" w:sz="0" w:space="0" w:color="auto"/>
            <w:left w:val="none" w:sz="0" w:space="0" w:color="auto"/>
            <w:bottom w:val="none" w:sz="0" w:space="0" w:color="auto"/>
            <w:right w:val="none" w:sz="0" w:space="0" w:color="auto"/>
          </w:divBdr>
        </w:div>
      </w:divsChild>
    </w:div>
    <w:div w:id="1709601956">
      <w:bodyDiv w:val="1"/>
      <w:marLeft w:val="0"/>
      <w:marRight w:val="0"/>
      <w:marTop w:val="0"/>
      <w:marBottom w:val="0"/>
      <w:divBdr>
        <w:top w:val="none" w:sz="0" w:space="0" w:color="auto"/>
        <w:left w:val="none" w:sz="0" w:space="0" w:color="auto"/>
        <w:bottom w:val="none" w:sz="0" w:space="0" w:color="auto"/>
        <w:right w:val="none" w:sz="0" w:space="0" w:color="auto"/>
      </w:divBdr>
    </w:div>
    <w:div w:id="205279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20verDetalle(118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javascript:%20verDetalle(1195)"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20verDetalle(1184)"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D422A-B949-4E44-BEC9-CB5B37D7D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3320</Words>
  <Characters>18266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H</vt:lpstr>
    </vt:vector>
  </TitlesOfParts>
  <Company>H. CONGRESO DEL EDO</Company>
  <LinksUpToDate>false</LinksUpToDate>
  <CharactersWithSpaces>21543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subject/>
  <dc:creator>glopez</dc:creator>
  <cp:keywords/>
  <dc:description/>
  <cp:lastModifiedBy>Juan Pablo Armendariz Granados</cp:lastModifiedBy>
  <cp:revision>2</cp:revision>
  <cp:lastPrinted>2019-07-17T18:38:00Z</cp:lastPrinted>
  <dcterms:created xsi:type="dcterms:W3CDTF">2019-09-12T18:15:00Z</dcterms:created>
  <dcterms:modified xsi:type="dcterms:W3CDTF">2019-09-12T18:15:00Z</dcterms:modified>
</cp:coreProperties>
</file>