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885DE9" w:rsidRDefault="006325C7" w:rsidP="00C22D96">
      <w:pPr>
        <w:ind w:right="284"/>
        <w:jc w:val="both"/>
        <w:rPr>
          <w:rFonts w:ascii="Century Gothic" w:hAnsi="Century Gothic"/>
          <w:b/>
          <w:sz w:val="25"/>
          <w:szCs w:val="25"/>
        </w:rPr>
      </w:pPr>
      <w:r w:rsidRPr="00885DE9">
        <w:rPr>
          <w:rFonts w:ascii="Century Gothic" w:hAnsi="Century Gothic"/>
          <w:b/>
          <w:sz w:val="25"/>
          <w:szCs w:val="25"/>
        </w:rPr>
        <w:t xml:space="preserve">DECRETO No.       </w:t>
      </w:r>
    </w:p>
    <w:p w14:paraId="73015730" w14:textId="2CD7E3E7" w:rsidR="006325C7" w:rsidRPr="00885DE9" w:rsidRDefault="006325C7" w:rsidP="00C22D96">
      <w:pPr>
        <w:ind w:right="284"/>
        <w:jc w:val="both"/>
        <w:rPr>
          <w:rFonts w:ascii="Century Gothic" w:hAnsi="Century Gothic"/>
          <w:sz w:val="25"/>
          <w:szCs w:val="25"/>
          <w:lang w:val="en-US"/>
        </w:rPr>
      </w:pP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r>
      <w:r w:rsidRPr="00885DE9">
        <w:rPr>
          <w:rFonts w:ascii="Century Gothic" w:hAnsi="Century Gothic"/>
          <w:b/>
          <w:sz w:val="25"/>
          <w:szCs w:val="25"/>
          <w:lang w:val="en-US"/>
        </w:rPr>
        <w:softHyphen/>
        <w:t>LXVIII/</w:t>
      </w:r>
      <w:proofErr w:type="spellStart"/>
      <w:r w:rsidRPr="00885DE9">
        <w:rPr>
          <w:rFonts w:ascii="Century Gothic" w:hAnsi="Century Gothic"/>
          <w:b/>
          <w:sz w:val="25"/>
          <w:szCs w:val="25"/>
          <w:lang w:val="en-US"/>
        </w:rPr>
        <w:t>APLIM</w:t>
      </w:r>
      <w:proofErr w:type="spellEnd"/>
      <w:r w:rsidRPr="00885DE9">
        <w:rPr>
          <w:rFonts w:ascii="Century Gothic" w:hAnsi="Century Gothic"/>
          <w:b/>
          <w:sz w:val="25"/>
          <w:szCs w:val="25"/>
          <w:lang w:val="en-US"/>
        </w:rPr>
        <w:t>/</w:t>
      </w:r>
      <w:r w:rsidR="006E13BA">
        <w:rPr>
          <w:rFonts w:ascii="Century Gothic" w:hAnsi="Century Gothic"/>
          <w:b/>
          <w:sz w:val="25"/>
          <w:szCs w:val="25"/>
          <w:lang w:val="en-US"/>
        </w:rPr>
        <w:t>0393</w:t>
      </w:r>
      <w:r w:rsidRPr="00885DE9">
        <w:rPr>
          <w:rFonts w:ascii="Century Gothic" w:hAnsi="Century Gothic"/>
          <w:b/>
          <w:sz w:val="25"/>
          <w:szCs w:val="25"/>
          <w:lang w:val="en-US"/>
        </w:rPr>
        <w:t xml:space="preserve">/2025  I P.O. </w:t>
      </w:r>
    </w:p>
    <w:p w14:paraId="157AD2F0" w14:textId="77777777" w:rsidR="006325C7" w:rsidRPr="00885DE9" w:rsidRDefault="006325C7" w:rsidP="00C22D96">
      <w:pPr>
        <w:ind w:left="284" w:right="284"/>
        <w:jc w:val="both"/>
        <w:rPr>
          <w:rFonts w:ascii="Century Gothic" w:hAnsi="Century Gothic"/>
          <w:b/>
          <w:lang w:val="en-US"/>
        </w:rPr>
      </w:pPr>
    </w:p>
    <w:p w14:paraId="23FAF677" w14:textId="08EBC78B" w:rsidR="006325C7" w:rsidRPr="00885DE9" w:rsidRDefault="006325C7" w:rsidP="00C22D96">
      <w:pPr>
        <w:ind w:right="49"/>
        <w:jc w:val="both"/>
        <w:rPr>
          <w:rFonts w:ascii="Century Gothic" w:hAnsi="Century Gothic"/>
          <w:b/>
          <w:sz w:val="26"/>
          <w:szCs w:val="26"/>
        </w:rPr>
      </w:pPr>
      <w:r w:rsidRPr="00885DE9">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885DE9">
        <w:rPr>
          <w:rFonts w:ascii="Century Gothic" w:hAnsi="Century Gothic"/>
          <w:b/>
          <w:sz w:val="26"/>
          <w:szCs w:val="26"/>
        </w:rPr>
        <w:t>SEGUNDO</w:t>
      </w:r>
      <w:r w:rsidRPr="00885DE9">
        <w:rPr>
          <w:rFonts w:ascii="Century Gothic" w:hAnsi="Century Gothic"/>
          <w:b/>
          <w:sz w:val="26"/>
          <w:szCs w:val="26"/>
        </w:rPr>
        <w:t xml:space="preserve"> AÑO DE EJERCICIO CONSTITUCIONAL,</w:t>
      </w:r>
    </w:p>
    <w:p w14:paraId="6DCDEC53" w14:textId="77777777" w:rsidR="006325C7" w:rsidRPr="00885DE9" w:rsidRDefault="006325C7" w:rsidP="00C22D96">
      <w:pPr>
        <w:ind w:right="49"/>
        <w:jc w:val="both"/>
        <w:rPr>
          <w:rFonts w:ascii="Century Gothic" w:hAnsi="Century Gothic"/>
          <w:b/>
          <w:sz w:val="26"/>
          <w:szCs w:val="26"/>
        </w:rPr>
      </w:pPr>
    </w:p>
    <w:p w14:paraId="44D62D3C" w14:textId="77777777" w:rsidR="005A5B9A" w:rsidRPr="00885DE9" w:rsidRDefault="005A5B9A" w:rsidP="00C22D96">
      <w:pPr>
        <w:ind w:right="49"/>
        <w:jc w:val="center"/>
        <w:rPr>
          <w:rFonts w:ascii="Century Gothic" w:hAnsi="Century Gothic"/>
          <w:b/>
          <w:sz w:val="28"/>
          <w:szCs w:val="28"/>
        </w:rPr>
      </w:pPr>
    </w:p>
    <w:p w14:paraId="0FF015BB" w14:textId="76E185C7" w:rsidR="006325C7" w:rsidRPr="00885DE9" w:rsidRDefault="006325C7" w:rsidP="00C22D96">
      <w:pPr>
        <w:ind w:right="49"/>
        <w:jc w:val="center"/>
        <w:rPr>
          <w:rFonts w:ascii="Century Gothic" w:hAnsi="Century Gothic"/>
          <w:b/>
          <w:sz w:val="26"/>
          <w:szCs w:val="26"/>
        </w:rPr>
      </w:pPr>
      <w:r w:rsidRPr="00885DE9">
        <w:rPr>
          <w:rFonts w:ascii="Century Gothic" w:hAnsi="Century Gothic"/>
          <w:b/>
          <w:sz w:val="28"/>
          <w:szCs w:val="28"/>
        </w:rPr>
        <w:t>D E C R E T A</w:t>
      </w:r>
    </w:p>
    <w:p w14:paraId="1C338D8D" w14:textId="25C5FE09" w:rsidR="00AA13A4" w:rsidRPr="00885DE9" w:rsidRDefault="00AA13A4" w:rsidP="00C22D96">
      <w:pPr>
        <w:jc w:val="center"/>
        <w:rPr>
          <w:rFonts w:ascii="Century Gothic" w:hAnsi="Century Gothic" w:cs="Arial"/>
          <w:b/>
          <w:bCs/>
          <w:lang w:val="es-ES_tradnl"/>
        </w:rPr>
      </w:pPr>
    </w:p>
    <w:p w14:paraId="70B0D43E" w14:textId="77777777" w:rsidR="005A5B9A" w:rsidRPr="00885DE9" w:rsidRDefault="005A5B9A" w:rsidP="00C22D96">
      <w:pPr>
        <w:jc w:val="center"/>
        <w:rPr>
          <w:rFonts w:ascii="Century Gothic" w:hAnsi="Century Gothic" w:cs="Arial"/>
          <w:b/>
          <w:bCs/>
          <w:lang w:val="es-ES_tradnl"/>
        </w:rPr>
      </w:pPr>
    </w:p>
    <w:p w14:paraId="54E9CC73" w14:textId="3A9EAD85" w:rsidR="007D4789" w:rsidRPr="00885DE9" w:rsidRDefault="007D4789" w:rsidP="00D548F0">
      <w:pPr>
        <w:spacing w:line="312" w:lineRule="auto"/>
        <w:jc w:val="center"/>
        <w:rPr>
          <w:rFonts w:ascii="Century Gothic" w:hAnsi="Century Gothic" w:cs="Arial"/>
          <w:b/>
          <w:bCs/>
          <w:lang w:val="es-ES_tradnl"/>
        </w:rPr>
      </w:pPr>
      <w:r w:rsidRPr="00885DE9">
        <w:rPr>
          <w:rFonts w:ascii="Century Gothic" w:hAnsi="Century Gothic" w:cs="Arial"/>
          <w:b/>
          <w:bCs/>
          <w:lang w:val="es-ES_tradnl"/>
        </w:rPr>
        <w:t xml:space="preserve">LEY DE INGRESOS DEL MUNICIPIO DE </w:t>
      </w:r>
      <w:r w:rsidR="00985F5E" w:rsidRPr="00885DE9">
        <w:rPr>
          <w:rFonts w:ascii="Century Gothic" w:hAnsi="Century Gothic" w:cs="Arial"/>
          <w:b/>
          <w:bCs/>
          <w:lang w:val="es-ES_tradnl"/>
        </w:rPr>
        <w:t>ALDAMA</w:t>
      </w:r>
    </w:p>
    <w:p w14:paraId="285534B1" w14:textId="397D3A55" w:rsidR="007D4789" w:rsidRPr="00885DE9" w:rsidRDefault="007D4789" w:rsidP="00D548F0">
      <w:pPr>
        <w:spacing w:line="312" w:lineRule="auto"/>
        <w:jc w:val="center"/>
        <w:rPr>
          <w:rFonts w:ascii="Century Gothic" w:hAnsi="Century Gothic" w:cs="Arial"/>
          <w:b/>
          <w:bCs/>
          <w:lang w:val="es-ES_tradnl"/>
        </w:rPr>
      </w:pPr>
      <w:r w:rsidRPr="00885DE9">
        <w:rPr>
          <w:rFonts w:ascii="Century Gothic" w:hAnsi="Century Gothic" w:cs="Arial"/>
          <w:b/>
          <w:bCs/>
          <w:lang w:val="es-ES_tradnl"/>
        </w:rPr>
        <w:t>PARA EL EJERCICIO FISCAL</w:t>
      </w:r>
      <w:r w:rsidR="00233A85" w:rsidRPr="00885DE9">
        <w:rPr>
          <w:rFonts w:ascii="Century Gothic" w:hAnsi="Century Gothic" w:cs="Arial"/>
          <w:b/>
          <w:bCs/>
          <w:lang w:val="es-ES_tradnl"/>
        </w:rPr>
        <w:t xml:space="preserve"> </w:t>
      </w:r>
      <w:r w:rsidR="00363527" w:rsidRPr="00885DE9">
        <w:rPr>
          <w:rFonts w:ascii="Century Gothic" w:hAnsi="Century Gothic" w:cs="Arial"/>
          <w:b/>
          <w:bCs/>
          <w:lang w:val="es-ES_tradnl"/>
        </w:rPr>
        <w:t>202</w:t>
      </w:r>
      <w:r w:rsidR="00C83ACD" w:rsidRPr="00885DE9">
        <w:rPr>
          <w:rFonts w:ascii="Century Gothic" w:hAnsi="Century Gothic" w:cs="Arial"/>
          <w:b/>
          <w:bCs/>
          <w:lang w:val="es-ES_tradnl"/>
        </w:rPr>
        <w:t>6</w:t>
      </w:r>
    </w:p>
    <w:p w14:paraId="7501E270" w14:textId="77777777" w:rsidR="00885DE9" w:rsidRPr="00885DE9" w:rsidRDefault="00885DE9" w:rsidP="00C22D96">
      <w:pPr>
        <w:jc w:val="center"/>
        <w:rPr>
          <w:rFonts w:ascii="Century Gothic" w:hAnsi="Century Gothic" w:cs="Arial"/>
          <w:lang w:val="es-ES_tradnl"/>
        </w:rPr>
      </w:pPr>
    </w:p>
    <w:p w14:paraId="67D326C4" w14:textId="77777777" w:rsidR="007D4789" w:rsidRPr="00885DE9" w:rsidRDefault="007D4789" w:rsidP="00C22D96">
      <w:pPr>
        <w:jc w:val="both"/>
        <w:rPr>
          <w:rFonts w:ascii="Century Gothic" w:hAnsi="Century Gothic" w:cs="Arial"/>
          <w:lang w:val="es-ES_tradnl"/>
        </w:rPr>
      </w:pPr>
    </w:p>
    <w:p w14:paraId="0F000208" w14:textId="1645FD7B" w:rsidR="00A65CA3" w:rsidRPr="00885DE9" w:rsidRDefault="00A65CA3" w:rsidP="00A65CA3">
      <w:pPr>
        <w:spacing w:line="360" w:lineRule="auto"/>
        <w:jc w:val="both"/>
        <w:rPr>
          <w:rFonts w:ascii="Century Gothic" w:hAnsi="Century Gothic" w:cs="Arial"/>
        </w:rPr>
      </w:pPr>
      <w:r w:rsidRPr="00885DE9">
        <w:rPr>
          <w:rFonts w:ascii="Century Gothic" w:hAnsi="Century Gothic" w:cs="Arial"/>
          <w:b/>
        </w:rPr>
        <w:t xml:space="preserve">ARTÍCULO PRIMERO. - </w:t>
      </w:r>
      <w:r w:rsidRPr="00885DE9">
        <w:rPr>
          <w:rFonts w:ascii="Century Gothic" w:hAnsi="Century Gothic" w:cs="Arial"/>
        </w:rPr>
        <w:t>Para que el Municipio de Aldama pueda cubrir los gastos previstos en su presupuesto de egresos durante el eje</w:t>
      </w:r>
      <w:r w:rsidR="00885DE9" w:rsidRPr="00885DE9">
        <w:rPr>
          <w:rFonts w:ascii="Century Gothic" w:hAnsi="Century Gothic" w:cs="Arial"/>
        </w:rPr>
        <w:t>rcicio fiscal comprendido del primero</w:t>
      </w:r>
      <w:r w:rsidRPr="00885DE9">
        <w:rPr>
          <w:rFonts w:ascii="Century Gothic" w:hAnsi="Century Gothic" w:cs="Arial"/>
        </w:rPr>
        <w:t xml:space="preserve"> de enero al 31 de diciembre de 2026, percib</w:t>
      </w:r>
      <w:r w:rsidRPr="00885DE9">
        <w:rPr>
          <w:rFonts w:ascii="Century Gothic" w:hAnsi="Century Gothic" w:cs="Arial"/>
          <w:lang w:eastAsia="ja-JP"/>
        </w:rPr>
        <w:t>i</w:t>
      </w:r>
      <w:r w:rsidRPr="00885DE9">
        <w:rPr>
          <w:rFonts w:ascii="Century Gothic" w:hAnsi="Century Gothic" w:cs="Arial"/>
        </w:rPr>
        <w:t>rá los ingresos ordinarios y extraordinarios siguientes:</w:t>
      </w:r>
    </w:p>
    <w:p w14:paraId="0E5AB36B" w14:textId="77777777" w:rsidR="00A65CA3" w:rsidRPr="00885DE9" w:rsidRDefault="00A65CA3" w:rsidP="00A65CA3">
      <w:pPr>
        <w:spacing w:line="360" w:lineRule="auto"/>
        <w:rPr>
          <w:rFonts w:ascii="Century Gothic" w:hAnsi="Century Gothic" w:cs="Arial"/>
        </w:rPr>
      </w:pPr>
    </w:p>
    <w:p w14:paraId="48A1C06D" w14:textId="77777777" w:rsidR="00A65CA3" w:rsidRPr="00885DE9" w:rsidRDefault="00A65CA3" w:rsidP="00731465">
      <w:pPr>
        <w:numPr>
          <w:ilvl w:val="0"/>
          <w:numId w:val="1"/>
        </w:numPr>
        <w:spacing w:line="360" w:lineRule="auto"/>
        <w:rPr>
          <w:rFonts w:ascii="Century Gothic" w:hAnsi="Century Gothic" w:cs="Arial"/>
        </w:rPr>
      </w:pPr>
      <w:r w:rsidRPr="00885DE9">
        <w:rPr>
          <w:rFonts w:ascii="Century Gothic" w:hAnsi="Century Gothic" w:cs="Arial"/>
          <w:b/>
        </w:rPr>
        <w:t>IMPUESTOS Y CONTRIBUCIONES ESPECIALES</w:t>
      </w:r>
    </w:p>
    <w:p w14:paraId="005FE40D" w14:textId="77777777" w:rsidR="00A65CA3" w:rsidRPr="00885DE9" w:rsidRDefault="00A65CA3" w:rsidP="00A65CA3">
      <w:pPr>
        <w:spacing w:line="360" w:lineRule="auto"/>
        <w:rPr>
          <w:rFonts w:ascii="Century Gothic" w:hAnsi="Century Gothic" w:cs="Arial"/>
          <w:b/>
        </w:rPr>
      </w:pPr>
    </w:p>
    <w:p w14:paraId="79BC8104" w14:textId="77777777" w:rsidR="00A65CA3" w:rsidRPr="00885DE9" w:rsidRDefault="00A65CA3" w:rsidP="00A65CA3">
      <w:pPr>
        <w:tabs>
          <w:tab w:val="left" w:pos="720"/>
        </w:tabs>
        <w:spacing w:line="360" w:lineRule="auto"/>
        <w:rPr>
          <w:rFonts w:ascii="Century Gothic" w:hAnsi="Century Gothic" w:cs="Arial"/>
        </w:rPr>
      </w:pPr>
      <w:r w:rsidRPr="00885DE9">
        <w:rPr>
          <w:rFonts w:ascii="Century Gothic" w:hAnsi="Century Gothic" w:cs="Arial"/>
          <w:b/>
        </w:rPr>
        <w:t>a). - IMPUESTOS:</w:t>
      </w:r>
    </w:p>
    <w:p w14:paraId="4FAE5C6E" w14:textId="77777777" w:rsidR="00A65CA3" w:rsidRPr="00885DE9" w:rsidRDefault="00A65CA3" w:rsidP="00A65CA3">
      <w:pPr>
        <w:spacing w:line="360" w:lineRule="auto"/>
        <w:rPr>
          <w:rFonts w:ascii="Century Gothic" w:hAnsi="Century Gothic" w:cs="Arial"/>
        </w:rPr>
      </w:pPr>
    </w:p>
    <w:p w14:paraId="6F1CD86D" w14:textId="77777777" w:rsidR="00A65CA3" w:rsidRPr="00885DE9" w:rsidRDefault="00A65CA3" w:rsidP="00A65CA3">
      <w:pPr>
        <w:tabs>
          <w:tab w:val="left" w:pos="700"/>
        </w:tabs>
        <w:spacing w:line="360" w:lineRule="auto"/>
        <w:jc w:val="both"/>
        <w:rPr>
          <w:rFonts w:ascii="Century Gothic" w:hAnsi="Century Gothic" w:cs="Arial"/>
        </w:rPr>
      </w:pPr>
      <w:r w:rsidRPr="00885DE9">
        <w:rPr>
          <w:rFonts w:ascii="Century Gothic" w:hAnsi="Century Gothic" w:cs="Arial"/>
        </w:rPr>
        <w:t>1.- Sobre espectáculos públicos, los cuales se causarán conforme a las siguientes tasas:</w:t>
      </w:r>
    </w:p>
    <w:p w14:paraId="40A7C017" w14:textId="77777777" w:rsidR="00A65CA3" w:rsidRPr="00885DE9" w:rsidRDefault="00A65CA3" w:rsidP="00A65CA3">
      <w:pPr>
        <w:tabs>
          <w:tab w:val="left" w:pos="700"/>
        </w:tabs>
        <w:spacing w:line="360" w:lineRule="auto"/>
        <w:ind w:left="400"/>
        <w:jc w:val="both"/>
        <w:rPr>
          <w:rFonts w:ascii="Century Gothic" w:hAnsi="Century Gothic" w:cs="Arial"/>
        </w:rPr>
      </w:pP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6"/>
        <w:gridCol w:w="1315"/>
      </w:tblGrid>
      <w:tr w:rsidR="00A65CA3" w:rsidRPr="00885DE9" w14:paraId="12A613A7" w14:textId="77777777" w:rsidTr="00885DE9">
        <w:trPr>
          <w:trHeight w:val="318"/>
        </w:trPr>
        <w:tc>
          <w:tcPr>
            <w:tcW w:w="6906" w:type="dxa"/>
            <w:vAlign w:val="center"/>
          </w:tcPr>
          <w:p w14:paraId="7E80FACF" w14:textId="77777777" w:rsidR="00A65CA3" w:rsidRPr="00885DE9" w:rsidRDefault="00A65CA3" w:rsidP="006F3CD1">
            <w:pPr>
              <w:spacing w:before="60" w:line="360" w:lineRule="auto"/>
              <w:jc w:val="center"/>
              <w:rPr>
                <w:rFonts w:ascii="Century Gothic" w:hAnsi="Century Gothic" w:cs="Arial"/>
                <w:b/>
              </w:rPr>
            </w:pPr>
            <w:r w:rsidRPr="00885DE9">
              <w:rPr>
                <w:rFonts w:ascii="Century Gothic" w:hAnsi="Century Gothic" w:cs="Arial"/>
                <w:b/>
              </w:rPr>
              <w:t>CONCEPTO</w:t>
            </w:r>
          </w:p>
        </w:tc>
        <w:tc>
          <w:tcPr>
            <w:tcW w:w="1315" w:type="dxa"/>
            <w:vAlign w:val="center"/>
          </w:tcPr>
          <w:p w14:paraId="3522C9D7" w14:textId="77777777" w:rsidR="00A65CA3" w:rsidRPr="00885DE9" w:rsidRDefault="00A65CA3" w:rsidP="006F3CD1">
            <w:pPr>
              <w:spacing w:before="60" w:line="360" w:lineRule="auto"/>
              <w:jc w:val="center"/>
              <w:rPr>
                <w:rFonts w:ascii="Century Gothic" w:hAnsi="Century Gothic" w:cs="Arial"/>
                <w:b/>
              </w:rPr>
            </w:pPr>
            <w:r w:rsidRPr="00885DE9">
              <w:rPr>
                <w:rFonts w:ascii="Century Gothic" w:hAnsi="Century Gothic" w:cs="Arial"/>
                <w:b/>
              </w:rPr>
              <w:t>TASAS</w:t>
            </w:r>
          </w:p>
        </w:tc>
      </w:tr>
      <w:tr w:rsidR="00A65CA3" w:rsidRPr="00885DE9" w14:paraId="25B0F568" w14:textId="77777777" w:rsidTr="00885DE9">
        <w:trPr>
          <w:trHeight w:val="318"/>
        </w:trPr>
        <w:tc>
          <w:tcPr>
            <w:tcW w:w="6906" w:type="dxa"/>
            <w:vAlign w:val="center"/>
          </w:tcPr>
          <w:p w14:paraId="084C9948"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Becerradas, novilladas, charreadas, coleaderos, rodeos y jaripeos </w:t>
            </w:r>
          </w:p>
        </w:tc>
        <w:tc>
          <w:tcPr>
            <w:tcW w:w="1315" w:type="dxa"/>
            <w:vAlign w:val="center"/>
          </w:tcPr>
          <w:p w14:paraId="7DA107B0"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12%</w:t>
            </w:r>
          </w:p>
        </w:tc>
      </w:tr>
      <w:tr w:rsidR="00A65CA3" w:rsidRPr="00885DE9" w14:paraId="0CD8DF16" w14:textId="77777777" w:rsidTr="00885DE9">
        <w:trPr>
          <w:trHeight w:val="318"/>
        </w:trPr>
        <w:tc>
          <w:tcPr>
            <w:tcW w:w="6906" w:type="dxa"/>
            <w:vAlign w:val="center"/>
          </w:tcPr>
          <w:p w14:paraId="10C36409"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Box y lucha</w:t>
            </w:r>
          </w:p>
        </w:tc>
        <w:tc>
          <w:tcPr>
            <w:tcW w:w="1315" w:type="dxa"/>
            <w:vAlign w:val="center"/>
          </w:tcPr>
          <w:p w14:paraId="32E16B29"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10%</w:t>
            </w:r>
          </w:p>
        </w:tc>
      </w:tr>
      <w:tr w:rsidR="00A65CA3" w:rsidRPr="00885DE9" w14:paraId="50F613FF" w14:textId="77777777" w:rsidTr="00885DE9">
        <w:trPr>
          <w:trHeight w:val="318"/>
        </w:trPr>
        <w:tc>
          <w:tcPr>
            <w:tcW w:w="6906" w:type="dxa"/>
            <w:vAlign w:val="center"/>
          </w:tcPr>
          <w:p w14:paraId="76F304A3"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Carreras: De caballos, perros, automóviles, motocicletas.                                                                                                                                                                                                                                          </w:t>
            </w:r>
          </w:p>
        </w:tc>
        <w:tc>
          <w:tcPr>
            <w:tcW w:w="1315" w:type="dxa"/>
            <w:vAlign w:val="center"/>
          </w:tcPr>
          <w:p w14:paraId="6405E383"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15%</w:t>
            </w:r>
          </w:p>
        </w:tc>
      </w:tr>
      <w:tr w:rsidR="00A65CA3" w:rsidRPr="00885DE9" w14:paraId="4E974296" w14:textId="77777777" w:rsidTr="00885DE9">
        <w:trPr>
          <w:trHeight w:val="318"/>
        </w:trPr>
        <w:tc>
          <w:tcPr>
            <w:tcW w:w="6906" w:type="dxa"/>
            <w:vAlign w:val="center"/>
          </w:tcPr>
          <w:p w14:paraId="0B69FDB3"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Corridas de toros, peleas de gallos y otros.                                                                                                                                                                                                                                                 </w:t>
            </w:r>
          </w:p>
        </w:tc>
        <w:tc>
          <w:tcPr>
            <w:tcW w:w="1315" w:type="dxa"/>
            <w:vAlign w:val="center"/>
          </w:tcPr>
          <w:p w14:paraId="7C366A41"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15%</w:t>
            </w:r>
          </w:p>
        </w:tc>
      </w:tr>
      <w:tr w:rsidR="00A65CA3" w:rsidRPr="00885DE9" w14:paraId="68475A2F" w14:textId="77777777" w:rsidTr="00885DE9">
        <w:trPr>
          <w:trHeight w:val="336"/>
        </w:trPr>
        <w:tc>
          <w:tcPr>
            <w:tcW w:w="6906" w:type="dxa"/>
            <w:vAlign w:val="center"/>
          </w:tcPr>
          <w:p w14:paraId="1BE261D1"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Circos                                                     </w:t>
            </w:r>
          </w:p>
        </w:tc>
        <w:tc>
          <w:tcPr>
            <w:tcW w:w="1315" w:type="dxa"/>
            <w:vAlign w:val="center"/>
          </w:tcPr>
          <w:p w14:paraId="56CF42ED"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8%</w:t>
            </w:r>
          </w:p>
        </w:tc>
      </w:tr>
      <w:tr w:rsidR="00A65CA3" w:rsidRPr="00885DE9" w14:paraId="3A06D95F" w14:textId="77777777" w:rsidTr="00885DE9">
        <w:trPr>
          <w:trHeight w:val="318"/>
        </w:trPr>
        <w:tc>
          <w:tcPr>
            <w:tcW w:w="6906" w:type="dxa"/>
            <w:vAlign w:val="center"/>
          </w:tcPr>
          <w:p w14:paraId="145B9FFC"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Espectáculos Teatrales                                                          </w:t>
            </w:r>
          </w:p>
        </w:tc>
        <w:tc>
          <w:tcPr>
            <w:tcW w:w="1315" w:type="dxa"/>
            <w:vAlign w:val="center"/>
          </w:tcPr>
          <w:p w14:paraId="1A153109"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8%</w:t>
            </w:r>
          </w:p>
        </w:tc>
      </w:tr>
      <w:tr w:rsidR="00A65CA3" w:rsidRPr="00885DE9" w14:paraId="2E5C2351" w14:textId="77777777" w:rsidTr="00885DE9">
        <w:trPr>
          <w:trHeight w:val="318"/>
        </w:trPr>
        <w:tc>
          <w:tcPr>
            <w:tcW w:w="6906" w:type="dxa"/>
            <w:vAlign w:val="center"/>
          </w:tcPr>
          <w:p w14:paraId="33CDE6B5"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Exhibiciones y concursos                                                   </w:t>
            </w:r>
          </w:p>
        </w:tc>
        <w:tc>
          <w:tcPr>
            <w:tcW w:w="1315" w:type="dxa"/>
            <w:vAlign w:val="center"/>
          </w:tcPr>
          <w:p w14:paraId="7D187562"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8%</w:t>
            </w:r>
          </w:p>
        </w:tc>
      </w:tr>
      <w:tr w:rsidR="00A65CA3" w:rsidRPr="00885DE9" w14:paraId="42832504" w14:textId="77777777" w:rsidTr="00885DE9">
        <w:trPr>
          <w:trHeight w:val="336"/>
        </w:trPr>
        <w:tc>
          <w:tcPr>
            <w:tcW w:w="6906" w:type="dxa"/>
            <w:vAlign w:val="center"/>
          </w:tcPr>
          <w:p w14:paraId="1FC3B7DD"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Espectáculos deportivos                                                 </w:t>
            </w:r>
          </w:p>
        </w:tc>
        <w:tc>
          <w:tcPr>
            <w:tcW w:w="1315" w:type="dxa"/>
            <w:vAlign w:val="center"/>
          </w:tcPr>
          <w:p w14:paraId="3271602B"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8%</w:t>
            </w:r>
          </w:p>
        </w:tc>
      </w:tr>
      <w:tr w:rsidR="00A65CA3" w:rsidRPr="00885DE9" w14:paraId="5B505377" w14:textId="77777777" w:rsidTr="00885DE9">
        <w:trPr>
          <w:trHeight w:val="318"/>
        </w:trPr>
        <w:tc>
          <w:tcPr>
            <w:tcW w:w="6906" w:type="dxa"/>
            <w:vAlign w:val="center"/>
          </w:tcPr>
          <w:p w14:paraId="3C2FEAA9"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Bailes y Conciertos                                         </w:t>
            </w:r>
          </w:p>
        </w:tc>
        <w:tc>
          <w:tcPr>
            <w:tcW w:w="1315" w:type="dxa"/>
            <w:vAlign w:val="center"/>
          </w:tcPr>
          <w:p w14:paraId="154A37EE"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8%</w:t>
            </w:r>
          </w:p>
        </w:tc>
      </w:tr>
      <w:tr w:rsidR="00A65CA3" w:rsidRPr="00885DE9" w14:paraId="0147997D" w14:textId="77777777" w:rsidTr="00885DE9">
        <w:trPr>
          <w:trHeight w:val="336"/>
        </w:trPr>
        <w:tc>
          <w:tcPr>
            <w:tcW w:w="6906" w:type="dxa"/>
            <w:vAlign w:val="center"/>
          </w:tcPr>
          <w:p w14:paraId="339EEA4D" w14:textId="77777777" w:rsidR="00A65CA3" w:rsidRPr="00885DE9" w:rsidRDefault="00A65CA3" w:rsidP="006F3CD1">
            <w:pPr>
              <w:spacing w:before="60" w:line="360" w:lineRule="auto"/>
              <w:rPr>
                <w:rFonts w:ascii="Century Gothic" w:hAnsi="Century Gothic" w:cs="Arial"/>
              </w:rPr>
            </w:pPr>
            <w:r w:rsidRPr="00885DE9">
              <w:rPr>
                <w:rFonts w:ascii="Century Gothic" w:hAnsi="Century Gothic" w:cs="Arial"/>
              </w:rPr>
              <w:t xml:space="preserve">Los demás espectáculos                                                                                 </w:t>
            </w:r>
          </w:p>
        </w:tc>
        <w:tc>
          <w:tcPr>
            <w:tcW w:w="1315" w:type="dxa"/>
            <w:vAlign w:val="center"/>
          </w:tcPr>
          <w:p w14:paraId="728F5F4A" w14:textId="77777777" w:rsidR="00A65CA3" w:rsidRPr="00885DE9" w:rsidRDefault="00A65CA3" w:rsidP="006F3CD1">
            <w:pPr>
              <w:spacing w:before="60" w:line="360" w:lineRule="auto"/>
              <w:jc w:val="center"/>
              <w:rPr>
                <w:rFonts w:ascii="Century Gothic" w:hAnsi="Century Gothic" w:cs="Arial"/>
              </w:rPr>
            </w:pPr>
            <w:r w:rsidRPr="00885DE9">
              <w:rPr>
                <w:rFonts w:ascii="Century Gothic" w:hAnsi="Century Gothic" w:cs="Arial"/>
              </w:rPr>
              <w:t>10%</w:t>
            </w:r>
          </w:p>
        </w:tc>
      </w:tr>
    </w:tbl>
    <w:p w14:paraId="32D810C6" w14:textId="77777777" w:rsidR="00A65CA3" w:rsidRPr="00885DE9" w:rsidRDefault="00A65CA3" w:rsidP="00A65CA3">
      <w:pPr>
        <w:tabs>
          <w:tab w:val="num" w:pos="1080"/>
        </w:tabs>
        <w:spacing w:line="360" w:lineRule="auto"/>
        <w:jc w:val="both"/>
        <w:rPr>
          <w:rFonts w:ascii="Century Gothic" w:hAnsi="Century Gothic" w:cs="Arial"/>
          <w:b/>
        </w:rPr>
      </w:pPr>
      <w:r w:rsidRPr="00885DE9">
        <w:rPr>
          <w:rFonts w:ascii="Century Gothic" w:hAnsi="Century Gothic" w:cs="Arial"/>
          <w:b/>
        </w:rPr>
        <w:tab/>
      </w:r>
    </w:p>
    <w:p w14:paraId="260856E5" w14:textId="77777777" w:rsidR="00A65CA3" w:rsidRPr="00885DE9" w:rsidRDefault="00A65CA3" w:rsidP="00A65CA3">
      <w:pPr>
        <w:tabs>
          <w:tab w:val="num" w:pos="1080"/>
        </w:tabs>
        <w:spacing w:line="360" w:lineRule="auto"/>
        <w:jc w:val="both"/>
        <w:rPr>
          <w:rFonts w:ascii="Century Gothic" w:hAnsi="Century Gothic" w:cs="Arial"/>
          <w:b/>
        </w:rPr>
      </w:pPr>
      <w:r w:rsidRPr="00885DE9">
        <w:rPr>
          <w:rFonts w:ascii="Century Gothic" w:hAnsi="Century Gothic" w:cs="Arial"/>
          <w:b/>
        </w:rPr>
        <w:t>NOTA:</w:t>
      </w:r>
    </w:p>
    <w:p w14:paraId="28FA61CD" w14:textId="77777777" w:rsidR="00A65CA3" w:rsidRPr="00885DE9" w:rsidRDefault="00A65CA3" w:rsidP="00A65CA3">
      <w:pPr>
        <w:tabs>
          <w:tab w:val="num" w:pos="1080"/>
        </w:tabs>
        <w:spacing w:line="360" w:lineRule="auto"/>
        <w:jc w:val="both"/>
        <w:rPr>
          <w:rFonts w:ascii="Century Gothic" w:hAnsi="Century Gothic" w:cs="Arial"/>
        </w:rPr>
      </w:pPr>
      <w:r w:rsidRPr="00885DE9">
        <w:rPr>
          <w:rFonts w:ascii="Century Gothic" w:hAnsi="Century Gothic" w:cs="Arial"/>
        </w:rPr>
        <w:t>En el caso de carreras de automóviles que se encuentren adheridas a la Confederación Deportiva Mexicana se tome en cuenta la tasa considerada para espectáculos deportivos que corresponde al 8%.</w:t>
      </w:r>
    </w:p>
    <w:p w14:paraId="2886C60F" w14:textId="77777777" w:rsidR="00A65CA3" w:rsidRPr="00885DE9" w:rsidRDefault="00A65CA3" w:rsidP="00A65CA3">
      <w:pPr>
        <w:tabs>
          <w:tab w:val="num" w:pos="1080"/>
        </w:tabs>
        <w:spacing w:line="360" w:lineRule="auto"/>
        <w:jc w:val="both"/>
        <w:rPr>
          <w:rFonts w:ascii="Century Gothic" w:hAnsi="Century Gothic" w:cs="Arial"/>
          <w:u w:val="single"/>
        </w:rPr>
      </w:pPr>
    </w:p>
    <w:p w14:paraId="556901B5" w14:textId="77777777" w:rsidR="00A65CA3" w:rsidRPr="00885DE9" w:rsidRDefault="00A65CA3" w:rsidP="00A65CA3">
      <w:pPr>
        <w:tabs>
          <w:tab w:val="num" w:pos="1080"/>
        </w:tabs>
        <w:spacing w:line="360" w:lineRule="auto"/>
        <w:jc w:val="both"/>
        <w:rPr>
          <w:rFonts w:ascii="Century Gothic" w:hAnsi="Century Gothic" w:cs="Arial"/>
          <w:u w:val="single"/>
        </w:rPr>
      </w:pPr>
    </w:p>
    <w:p w14:paraId="38734D31" w14:textId="77777777" w:rsidR="00A65CA3" w:rsidRPr="00885DE9" w:rsidRDefault="00A65CA3" w:rsidP="00A65CA3">
      <w:pPr>
        <w:tabs>
          <w:tab w:val="num" w:pos="1080"/>
        </w:tabs>
        <w:spacing w:line="360" w:lineRule="auto"/>
        <w:jc w:val="both"/>
        <w:rPr>
          <w:rFonts w:ascii="Century Gothic" w:hAnsi="Century Gothic" w:cs="Arial"/>
          <w:u w:val="single"/>
        </w:rPr>
      </w:pPr>
    </w:p>
    <w:p w14:paraId="3A651716" w14:textId="77777777" w:rsidR="00A65CA3" w:rsidRPr="00885DE9" w:rsidRDefault="00A65CA3" w:rsidP="00A65CA3">
      <w:pPr>
        <w:tabs>
          <w:tab w:val="num" w:pos="1080"/>
        </w:tabs>
        <w:spacing w:line="360" w:lineRule="auto"/>
        <w:jc w:val="both"/>
        <w:rPr>
          <w:rFonts w:ascii="Century Gothic" w:hAnsi="Century Gothic" w:cs="Arial"/>
        </w:rPr>
      </w:pPr>
      <w:r w:rsidRPr="00885DE9">
        <w:rPr>
          <w:rFonts w:ascii="Century Gothic" w:hAnsi="Century Gothic" w:cs="Arial"/>
        </w:rPr>
        <w:t>Requisitos:</w:t>
      </w:r>
    </w:p>
    <w:p w14:paraId="53336901" w14:textId="77777777" w:rsidR="00A65CA3" w:rsidRPr="00885DE9" w:rsidRDefault="00A65CA3" w:rsidP="00A65CA3">
      <w:pPr>
        <w:tabs>
          <w:tab w:val="num" w:pos="1080"/>
        </w:tabs>
        <w:spacing w:line="360" w:lineRule="auto"/>
        <w:jc w:val="both"/>
        <w:rPr>
          <w:rFonts w:ascii="Century Gothic" w:hAnsi="Century Gothic" w:cs="Arial"/>
          <w:b/>
        </w:rPr>
      </w:pPr>
      <w:r w:rsidRPr="00885DE9">
        <w:rPr>
          <w:rFonts w:ascii="Century Gothic" w:hAnsi="Century Gothic" w:cs="Arial"/>
        </w:rPr>
        <w:t>Se deberá</w:t>
      </w:r>
      <w:r w:rsidRPr="00885DE9">
        <w:rPr>
          <w:rFonts w:ascii="Century Gothic" w:hAnsi="Century Gothic" w:cs="Arial"/>
          <w:b/>
        </w:rPr>
        <w:t xml:space="preserve"> </w:t>
      </w:r>
      <w:r w:rsidRPr="00885DE9">
        <w:rPr>
          <w:rFonts w:ascii="Century Gothic" w:hAnsi="Century Gothic" w:cs="Arial"/>
        </w:rPr>
        <w:t>tramitar</w:t>
      </w:r>
      <w:r w:rsidRPr="00885DE9">
        <w:rPr>
          <w:rFonts w:ascii="Century Gothic" w:hAnsi="Century Gothic" w:cs="Arial"/>
          <w:b/>
        </w:rPr>
        <w:t xml:space="preserve"> </w:t>
      </w:r>
      <w:r w:rsidRPr="00885DE9">
        <w:rPr>
          <w:rFonts w:ascii="Century Gothic" w:hAnsi="Century Gothic" w:cs="Arial"/>
        </w:rPr>
        <w:t>el permiso municipal para espectáculos públicos, de conformidad con la Ley de Protección Civil del Estado de Chihuahua, así mismo, conforme a las disposiciones contenidas en el Título III, del Libro Segundo, Capítulo I, del Código Municipal para el Estado de Chihuahua, según el tipo de evento; y de acuerdo con las disposiciones fiscales aplicables del mismo Código Municipal citado y las de aplicación supletorias del Código Fiscal del Estado de Chihuahua.</w:t>
      </w:r>
    </w:p>
    <w:p w14:paraId="7650262C" w14:textId="77777777" w:rsidR="00A65CA3" w:rsidRPr="00885DE9" w:rsidRDefault="00A65CA3" w:rsidP="00A65CA3">
      <w:pPr>
        <w:tabs>
          <w:tab w:val="num" w:pos="1080"/>
        </w:tabs>
        <w:spacing w:line="360" w:lineRule="auto"/>
        <w:jc w:val="both"/>
        <w:rPr>
          <w:rFonts w:ascii="Century Gothic" w:hAnsi="Century Gothic" w:cs="Arial"/>
          <w:b/>
        </w:rPr>
      </w:pPr>
    </w:p>
    <w:p w14:paraId="7BD56BE1" w14:textId="20EC9223" w:rsidR="00A65CA3" w:rsidRPr="00885DE9" w:rsidRDefault="00A65CA3" w:rsidP="00A65CA3">
      <w:pPr>
        <w:tabs>
          <w:tab w:val="num" w:pos="200"/>
        </w:tabs>
        <w:spacing w:line="360" w:lineRule="auto"/>
        <w:jc w:val="both"/>
        <w:rPr>
          <w:rFonts w:ascii="Century Gothic" w:hAnsi="Century Gothic" w:cs="Arial"/>
          <w:lang w:val="es-MX"/>
        </w:rPr>
      </w:pPr>
      <w:r w:rsidRPr="00885DE9">
        <w:rPr>
          <w:rFonts w:ascii="Century Gothic" w:hAnsi="Century Gothic" w:cs="Arial"/>
          <w:lang w:val="es-MX"/>
        </w:rPr>
        <w:t xml:space="preserve">2.- Sobre juegos, rifas y loterías permitidos por la </w:t>
      </w:r>
      <w:r w:rsidR="003170A6">
        <w:rPr>
          <w:rFonts w:ascii="Century Gothic" w:hAnsi="Century Gothic" w:cs="Arial"/>
          <w:lang w:val="es-MX"/>
        </w:rPr>
        <w:t>Ley</w:t>
      </w:r>
      <w:r w:rsidRPr="00885DE9">
        <w:rPr>
          <w:rFonts w:ascii="Century Gothic" w:hAnsi="Century Gothic" w:cs="Arial"/>
          <w:lang w:val="es-MX"/>
        </w:rPr>
        <w:t xml:space="preserve">, los cuales se causarán conforme a la tasa prevista en el artículo 144 del </w:t>
      </w:r>
      <w:r w:rsidR="003170A6">
        <w:rPr>
          <w:rFonts w:ascii="Century Gothic" w:hAnsi="Century Gothic" w:cs="Arial"/>
          <w:lang w:val="es-MX"/>
        </w:rPr>
        <w:t>Código Municipal para el Estado de Chihuahua</w:t>
      </w:r>
      <w:r w:rsidRPr="00885DE9">
        <w:rPr>
          <w:rFonts w:ascii="Century Gothic" w:hAnsi="Century Gothic" w:cs="Arial"/>
          <w:lang w:val="es-MX"/>
        </w:rPr>
        <w:t xml:space="preserve"> Municipal.</w:t>
      </w:r>
    </w:p>
    <w:p w14:paraId="4598875B" w14:textId="77777777" w:rsidR="00A65CA3" w:rsidRPr="00885DE9" w:rsidRDefault="00A65CA3" w:rsidP="00A65CA3">
      <w:pPr>
        <w:tabs>
          <w:tab w:val="num" w:pos="1080"/>
        </w:tabs>
        <w:spacing w:line="360" w:lineRule="auto"/>
        <w:ind w:left="300"/>
        <w:jc w:val="both"/>
        <w:rPr>
          <w:rFonts w:ascii="Century Gothic" w:hAnsi="Century Gothic" w:cs="Arial"/>
          <w:lang w:val="es-MX"/>
        </w:rPr>
      </w:pPr>
    </w:p>
    <w:p w14:paraId="078D8833" w14:textId="77777777" w:rsidR="00A65CA3" w:rsidRPr="00885DE9" w:rsidRDefault="00A65CA3" w:rsidP="00A65CA3">
      <w:pPr>
        <w:tabs>
          <w:tab w:val="num" w:pos="600"/>
        </w:tabs>
        <w:spacing w:line="360" w:lineRule="auto"/>
        <w:jc w:val="both"/>
        <w:rPr>
          <w:rFonts w:ascii="Century Gothic" w:hAnsi="Century Gothic" w:cs="Arial"/>
          <w:lang w:val="es-MX"/>
        </w:rPr>
      </w:pPr>
      <w:r w:rsidRPr="00885DE9">
        <w:rPr>
          <w:rFonts w:ascii="Century Gothic" w:hAnsi="Century Gothic" w:cs="Arial"/>
          <w:lang w:val="es-MX"/>
        </w:rPr>
        <w:t>3.- Predial.</w:t>
      </w:r>
    </w:p>
    <w:p w14:paraId="105793BE" w14:textId="77777777" w:rsidR="00885DE9" w:rsidRPr="00885DE9" w:rsidRDefault="00885DE9" w:rsidP="00A65CA3">
      <w:pPr>
        <w:tabs>
          <w:tab w:val="num" w:pos="600"/>
        </w:tabs>
        <w:spacing w:line="360" w:lineRule="auto"/>
        <w:jc w:val="both"/>
        <w:rPr>
          <w:rFonts w:ascii="Century Gothic" w:hAnsi="Century Gothic" w:cs="Arial"/>
          <w:lang w:val="es-MX"/>
        </w:rPr>
      </w:pPr>
    </w:p>
    <w:p w14:paraId="5BAED3B5"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t>3.1 La tasa aplicable para predios suburbanos será de 3 al millar la cual se aplicará al valor catastral obtenido de acuerdo a la Ley de Catastro del Estado de Chihuahua.</w:t>
      </w:r>
    </w:p>
    <w:p w14:paraId="0ACB8D95" w14:textId="77777777" w:rsidR="00885DE9" w:rsidRPr="00885DE9" w:rsidRDefault="00885DE9" w:rsidP="00A65CA3">
      <w:pPr>
        <w:spacing w:line="360" w:lineRule="auto"/>
        <w:jc w:val="both"/>
        <w:rPr>
          <w:rFonts w:ascii="Century Gothic" w:hAnsi="Century Gothic" w:cs="Arial"/>
        </w:rPr>
      </w:pPr>
    </w:p>
    <w:p w14:paraId="5CFCB605"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lang w:val="es-MX"/>
        </w:rPr>
        <w:t xml:space="preserve">3.2 Es obligatoria la presentación de la cédula catastral y el recibo actual de pago del impuesto predial correspondiente, así como de multas o derechos </w:t>
      </w:r>
      <w:r w:rsidRPr="00885DE9">
        <w:rPr>
          <w:rFonts w:ascii="Century Gothic" w:hAnsi="Century Gothic" w:cs="Arial"/>
          <w:lang w:val="es-MX"/>
        </w:rPr>
        <w:lastRenderedPageBreak/>
        <w:t>relativos a la propiedad inmobiliaria, para la obtención de cualquier permiso, autorización, licencia o contratos, de carácter municipal, así como para la inscripción y participación en programas de apoyo o subvención, relacionados con los bienes inmobiliarios.</w:t>
      </w:r>
    </w:p>
    <w:p w14:paraId="65DFD3E7" w14:textId="77777777" w:rsidR="00A65CA3" w:rsidRPr="00885DE9" w:rsidRDefault="00A65CA3" w:rsidP="00A65CA3">
      <w:pPr>
        <w:tabs>
          <w:tab w:val="num" w:pos="1080"/>
        </w:tabs>
        <w:spacing w:line="360" w:lineRule="auto"/>
        <w:ind w:left="300"/>
        <w:jc w:val="center"/>
        <w:rPr>
          <w:rFonts w:ascii="Century Gothic" w:hAnsi="Century Gothic" w:cs="Arial"/>
          <w:lang w:val="es-MX"/>
        </w:rPr>
      </w:pPr>
    </w:p>
    <w:p w14:paraId="56D128F2" w14:textId="77777777" w:rsidR="00A65CA3" w:rsidRPr="00885DE9" w:rsidRDefault="00A65CA3" w:rsidP="00A65CA3">
      <w:pPr>
        <w:tabs>
          <w:tab w:val="num" w:pos="600"/>
        </w:tabs>
        <w:spacing w:line="360" w:lineRule="auto"/>
        <w:jc w:val="both"/>
        <w:rPr>
          <w:rFonts w:ascii="Century Gothic" w:hAnsi="Century Gothic" w:cs="Arial"/>
          <w:lang w:val="es-MX"/>
        </w:rPr>
      </w:pPr>
      <w:r w:rsidRPr="00885DE9">
        <w:rPr>
          <w:rFonts w:ascii="Century Gothic" w:hAnsi="Century Gothic" w:cs="Arial"/>
          <w:lang w:val="es-MX"/>
        </w:rPr>
        <w:t xml:space="preserve">4.-Sobre Traslación de Dominio de Bienes Inmuebles. </w:t>
      </w:r>
    </w:p>
    <w:p w14:paraId="311CB890" w14:textId="77777777" w:rsidR="00A65CA3" w:rsidRPr="00885DE9" w:rsidRDefault="00A65CA3" w:rsidP="00A65CA3">
      <w:pPr>
        <w:tabs>
          <w:tab w:val="num" w:pos="600"/>
        </w:tabs>
        <w:spacing w:line="360" w:lineRule="auto"/>
        <w:ind w:left="300"/>
        <w:jc w:val="both"/>
        <w:rPr>
          <w:rFonts w:ascii="Century Gothic" w:hAnsi="Century Gothic" w:cs="Arial"/>
          <w:lang w:val="es-MX"/>
        </w:rPr>
      </w:pPr>
    </w:p>
    <w:p w14:paraId="35E12E53" w14:textId="77777777" w:rsidR="00A65CA3" w:rsidRPr="00885DE9" w:rsidRDefault="00A65CA3" w:rsidP="00A65CA3">
      <w:pPr>
        <w:tabs>
          <w:tab w:val="num" w:pos="600"/>
        </w:tabs>
        <w:spacing w:line="360" w:lineRule="auto"/>
        <w:jc w:val="both"/>
        <w:rPr>
          <w:rFonts w:ascii="Century Gothic" w:hAnsi="Century Gothic" w:cs="Arial"/>
          <w:lang w:val="es-MX"/>
        </w:rPr>
      </w:pPr>
      <w:r w:rsidRPr="00885DE9">
        <w:rPr>
          <w:rFonts w:ascii="Century Gothic" w:hAnsi="Century Gothic" w:cs="Arial"/>
          <w:lang w:val="es-MX"/>
        </w:rPr>
        <w:t>La tasa del Impuesto sobre Traslación de Dominio de Bienes Inmuebles es del 2% sobre la base gravable.</w:t>
      </w:r>
    </w:p>
    <w:p w14:paraId="1ABB00F8" w14:textId="77777777" w:rsidR="00A65CA3" w:rsidRPr="00885DE9" w:rsidRDefault="00A65CA3" w:rsidP="00A65CA3">
      <w:pPr>
        <w:tabs>
          <w:tab w:val="num" w:pos="600"/>
        </w:tabs>
        <w:spacing w:line="360" w:lineRule="auto"/>
        <w:ind w:left="300"/>
        <w:jc w:val="both"/>
        <w:rPr>
          <w:rFonts w:ascii="Century Gothic" w:hAnsi="Century Gothic" w:cs="Arial"/>
          <w:lang w:val="es-MX"/>
        </w:rPr>
      </w:pPr>
    </w:p>
    <w:p w14:paraId="1320E344" w14:textId="77777777" w:rsidR="00A65CA3" w:rsidRPr="00885DE9" w:rsidRDefault="00A65CA3" w:rsidP="00A65CA3">
      <w:pPr>
        <w:tabs>
          <w:tab w:val="num" w:pos="600"/>
        </w:tabs>
        <w:spacing w:line="360" w:lineRule="auto"/>
        <w:jc w:val="both"/>
        <w:rPr>
          <w:rFonts w:ascii="Century Gothic" w:hAnsi="Century Gothic" w:cs="Arial"/>
          <w:lang w:val="es-MX"/>
        </w:rPr>
      </w:pPr>
      <w:r w:rsidRPr="00885DE9">
        <w:rPr>
          <w:rFonts w:ascii="Century Gothic" w:hAnsi="Century Gothic" w:cs="Arial"/>
          <w:lang w:val="es-MX"/>
        </w:rPr>
        <w:t>Se establece una contribución extraordinaria a cargo de las personas físicas, morales o unidades económicas que realicen alguna operación de Traslación de Dominio de Bienes Inmuebles ubicados en el Municipio de Aldama, equivalente a una cuota fija de 1.10 UMAs por operación.</w:t>
      </w:r>
    </w:p>
    <w:p w14:paraId="6FBB71E1" w14:textId="77777777" w:rsidR="00A65CA3" w:rsidRPr="00885DE9" w:rsidRDefault="00A65CA3" w:rsidP="00A65CA3">
      <w:pPr>
        <w:tabs>
          <w:tab w:val="num" w:pos="600"/>
        </w:tabs>
        <w:spacing w:line="360" w:lineRule="auto"/>
        <w:ind w:left="300"/>
        <w:jc w:val="both"/>
        <w:rPr>
          <w:rFonts w:ascii="Century Gothic" w:hAnsi="Century Gothic" w:cs="Arial"/>
          <w:lang w:val="es-MX"/>
        </w:rPr>
      </w:pPr>
    </w:p>
    <w:p w14:paraId="050CBE33" w14:textId="77777777" w:rsidR="00A65CA3" w:rsidRPr="00885DE9" w:rsidRDefault="00A65CA3" w:rsidP="00A65CA3">
      <w:pPr>
        <w:tabs>
          <w:tab w:val="num" w:pos="600"/>
        </w:tabs>
        <w:spacing w:line="360" w:lineRule="auto"/>
        <w:jc w:val="both"/>
        <w:rPr>
          <w:rFonts w:ascii="Century Gothic" w:hAnsi="Century Gothic" w:cs="Arial"/>
          <w:lang w:val="es-MX"/>
        </w:rPr>
      </w:pPr>
      <w:r w:rsidRPr="00885DE9">
        <w:rPr>
          <w:rFonts w:ascii="Century Gothic" w:hAnsi="Century Gothic" w:cs="Arial"/>
          <w:lang w:val="es-MX"/>
        </w:rPr>
        <w:t>Dicha contribución se causará durante el ejercicio fiscal del año 2026, se recaudará por la autoridad fiscal municipal bajo su esfera de competencia, y se destinará para el funcionamiento y operación del Sistema para el Desarrollo Integral de la Familia (DIF) del Municipio de Aldama.</w:t>
      </w:r>
    </w:p>
    <w:p w14:paraId="54E96EF0" w14:textId="77777777" w:rsidR="00A65CA3" w:rsidRPr="00885DE9" w:rsidRDefault="00A65CA3" w:rsidP="00A65CA3">
      <w:pPr>
        <w:tabs>
          <w:tab w:val="num" w:pos="600"/>
        </w:tabs>
        <w:spacing w:line="360" w:lineRule="auto"/>
        <w:ind w:left="300"/>
        <w:jc w:val="both"/>
        <w:rPr>
          <w:rFonts w:ascii="Century Gothic" w:hAnsi="Century Gothic" w:cs="Arial"/>
          <w:lang w:val="es-MX"/>
        </w:rPr>
      </w:pPr>
    </w:p>
    <w:p w14:paraId="1A51C0CF"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t xml:space="preserve">5.- </w:t>
      </w:r>
      <w:r w:rsidRPr="00885DE9">
        <w:rPr>
          <w:rFonts w:ascii="Century Gothic" w:hAnsi="Century Gothic" w:cs="Arial"/>
          <w:bCs/>
        </w:rPr>
        <w:t>Tasa adicional Universitaria.</w:t>
      </w:r>
      <w:r w:rsidRPr="00885DE9">
        <w:rPr>
          <w:rFonts w:ascii="Century Gothic" w:hAnsi="Century Gothic" w:cs="Arial"/>
        </w:rPr>
        <w:t xml:space="preserve"> </w:t>
      </w:r>
    </w:p>
    <w:p w14:paraId="3E035164" w14:textId="77777777" w:rsidR="00885DE9" w:rsidRPr="00885DE9" w:rsidRDefault="00885DE9" w:rsidP="00A65CA3">
      <w:pPr>
        <w:spacing w:line="360" w:lineRule="auto"/>
        <w:jc w:val="both"/>
        <w:rPr>
          <w:rFonts w:ascii="Century Gothic" w:hAnsi="Century Gothic" w:cs="Arial"/>
        </w:rPr>
      </w:pPr>
    </w:p>
    <w:p w14:paraId="4D5E93F3"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lastRenderedPageBreak/>
        <w:t>Las personas contribuyentes de los impuestos Predial y Sobre Traslación de Dominio de Bienes Inmuebles, pagarán una tasa adicional del 4%</w:t>
      </w:r>
      <w:r w:rsidRPr="00885DE9">
        <w:rPr>
          <w:rFonts w:ascii="Century Gothic" w:hAnsi="Century Gothic" w:cs="Arial"/>
          <w:b/>
          <w:bCs/>
        </w:rPr>
        <w:t xml:space="preserve">, </w:t>
      </w:r>
      <w:r w:rsidRPr="00885DE9">
        <w:rPr>
          <w:rFonts w:ascii="Century Gothic" w:hAnsi="Century Gothic" w:cs="Arial"/>
        </w:rPr>
        <w:t>la cual se enterará en la misma forma y términos en que deban enterarse los impuestos mencionados.</w:t>
      </w:r>
    </w:p>
    <w:p w14:paraId="405EA772" w14:textId="77777777" w:rsidR="00A65CA3" w:rsidRPr="00885DE9" w:rsidRDefault="00A65CA3" w:rsidP="00A65CA3">
      <w:pPr>
        <w:spacing w:line="360" w:lineRule="auto"/>
        <w:ind w:left="284"/>
        <w:jc w:val="both"/>
        <w:rPr>
          <w:rFonts w:ascii="Century Gothic" w:hAnsi="Century Gothic" w:cs="Arial"/>
        </w:rPr>
      </w:pPr>
    </w:p>
    <w:p w14:paraId="0A4A95E9"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t>El monto a pagar de la tasa adicional se obtiene multiplicando por 0.04 la cantidad que resulte del cálculo establecido para la determinación de los impuestos señalados en el párrafo anterior.</w:t>
      </w:r>
    </w:p>
    <w:p w14:paraId="6A65C8C9" w14:textId="77777777" w:rsidR="00A65CA3" w:rsidRPr="00885DE9" w:rsidRDefault="00A65CA3" w:rsidP="00A65CA3">
      <w:pPr>
        <w:spacing w:line="360" w:lineRule="auto"/>
        <w:ind w:left="284"/>
        <w:jc w:val="both"/>
        <w:rPr>
          <w:rFonts w:ascii="Century Gothic" w:hAnsi="Century Gothic" w:cs="Arial"/>
        </w:rPr>
      </w:pPr>
    </w:p>
    <w:p w14:paraId="5DD4A940"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426DDB1C" w14:textId="77777777" w:rsidR="00A65CA3" w:rsidRPr="00885DE9" w:rsidRDefault="00A65CA3" w:rsidP="00A65CA3">
      <w:pPr>
        <w:spacing w:line="360" w:lineRule="auto"/>
        <w:ind w:left="284"/>
        <w:jc w:val="both"/>
        <w:rPr>
          <w:rFonts w:ascii="Century Gothic" w:hAnsi="Century Gothic" w:cs="Arial"/>
        </w:rPr>
      </w:pPr>
    </w:p>
    <w:p w14:paraId="0B7B995E"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t xml:space="preserve">Una vez recaudados los ingresos por este concepto, la autoridad municipal concentrará los mismos, a más tardar el día quince del mes siguiente a su recaudación, en la Secretaría de Hacienda, dependencia que a su vez los transferirá a dichas universidades, a más tardar el día último del mismo mes. </w:t>
      </w:r>
    </w:p>
    <w:p w14:paraId="1FB7569C" w14:textId="77777777" w:rsidR="00A65CA3" w:rsidRPr="00885DE9" w:rsidRDefault="00A65CA3" w:rsidP="00A65CA3">
      <w:pPr>
        <w:spacing w:line="360" w:lineRule="auto"/>
        <w:ind w:left="284"/>
        <w:jc w:val="both"/>
        <w:rPr>
          <w:rFonts w:ascii="Century Gothic" w:hAnsi="Century Gothic" w:cs="Arial"/>
        </w:rPr>
      </w:pPr>
    </w:p>
    <w:p w14:paraId="57825FA2"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t>En caso de que cualquiera de los días antes indicados sea inhábil, la concentración o la transferencia se efectuará el día hábil inmediato siguiente.</w:t>
      </w:r>
    </w:p>
    <w:p w14:paraId="3F9BB633" w14:textId="77777777" w:rsidR="00A65CA3" w:rsidRPr="00885DE9" w:rsidRDefault="00A65CA3" w:rsidP="00A65CA3">
      <w:pPr>
        <w:tabs>
          <w:tab w:val="num" w:pos="1080"/>
        </w:tabs>
        <w:spacing w:line="360" w:lineRule="auto"/>
        <w:ind w:left="1080"/>
        <w:jc w:val="both"/>
        <w:rPr>
          <w:rFonts w:ascii="Century Gothic" w:hAnsi="Century Gothic" w:cs="Arial"/>
          <w:lang w:val="es-MX"/>
        </w:rPr>
      </w:pPr>
    </w:p>
    <w:p w14:paraId="53A98F07" w14:textId="77777777" w:rsidR="00A65CA3" w:rsidRPr="00885DE9" w:rsidRDefault="00A65CA3" w:rsidP="00A65CA3">
      <w:pPr>
        <w:spacing w:line="360" w:lineRule="auto"/>
        <w:jc w:val="both"/>
        <w:rPr>
          <w:rFonts w:ascii="Century Gothic" w:hAnsi="Century Gothic" w:cs="Arial"/>
          <w:b/>
          <w:lang w:val="es-MX"/>
        </w:rPr>
      </w:pPr>
      <w:r w:rsidRPr="00885DE9">
        <w:rPr>
          <w:rFonts w:ascii="Century Gothic" w:hAnsi="Century Gothic" w:cs="Arial"/>
          <w:b/>
          <w:lang w:val="es-MX"/>
        </w:rPr>
        <w:t>b).- CONTRIBUCIONES ESPECIALES:</w:t>
      </w:r>
    </w:p>
    <w:p w14:paraId="20562F04" w14:textId="77777777" w:rsidR="00885DE9" w:rsidRPr="00885DE9" w:rsidRDefault="00885DE9" w:rsidP="00A65CA3">
      <w:pPr>
        <w:spacing w:line="360" w:lineRule="auto"/>
        <w:jc w:val="both"/>
        <w:rPr>
          <w:rFonts w:ascii="Century Gothic" w:hAnsi="Century Gothic" w:cs="Arial"/>
          <w:lang w:val="es-MX"/>
        </w:rPr>
      </w:pPr>
    </w:p>
    <w:p w14:paraId="2AE0EAD8" w14:textId="77777777" w:rsidR="00A65CA3" w:rsidRPr="00885DE9" w:rsidRDefault="00A65CA3" w:rsidP="00A65CA3">
      <w:pPr>
        <w:tabs>
          <w:tab w:val="left" w:pos="1080"/>
        </w:tabs>
        <w:spacing w:line="360" w:lineRule="auto"/>
        <w:jc w:val="both"/>
        <w:rPr>
          <w:rFonts w:ascii="Century Gothic" w:hAnsi="Century Gothic" w:cs="Arial"/>
          <w:lang w:val="es-MX"/>
        </w:rPr>
      </w:pPr>
      <w:r w:rsidRPr="00885DE9">
        <w:rPr>
          <w:rFonts w:ascii="Century Gothic" w:hAnsi="Century Gothic" w:cs="Arial"/>
          <w:lang w:val="es-MX"/>
        </w:rPr>
        <w:t>La contribución especial sobre pavimentación, repavimentación, reciclado, riego de sello y obras complementarias se pagará de conformidad con lo que establezca las leyes que autoricen la derrama del costo de las obras ejecutadas; supletoriamente con las disposiciones del Código Municipal para el Estado de Chihuahua, y las siguientes:</w:t>
      </w:r>
    </w:p>
    <w:p w14:paraId="119E1825" w14:textId="77777777" w:rsidR="00A65CA3" w:rsidRPr="00885DE9" w:rsidRDefault="00A65CA3" w:rsidP="00A65CA3">
      <w:pPr>
        <w:tabs>
          <w:tab w:val="left" w:pos="1080"/>
        </w:tabs>
        <w:spacing w:line="360" w:lineRule="auto"/>
        <w:jc w:val="both"/>
        <w:rPr>
          <w:rFonts w:ascii="Century Gothic" w:hAnsi="Century Gothic" w:cs="Arial"/>
          <w:lang w:val="es-MX"/>
        </w:rPr>
      </w:pPr>
    </w:p>
    <w:p w14:paraId="7910F557" w14:textId="77777777" w:rsidR="00A65CA3" w:rsidRPr="00885DE9" w:rsidRDefault="00A65CA3" w:rsidP="00A65CA3">
      <w:pPr>
        <w:tabs>
          <w:tab w:val="left" w:pos="900"/>
        </w:tabs>
        <w:spacing w:line="360" w:lineRule="auto"/>
        <w:jc w:val="both"/>
        <w:rPr>
          <w:rFonts w:ascii="Century Gothic" w:hAnsi="Century Gothic" w:cs="Arial"/>
          <w:lang w:val="es-MX"/>
        </w:rPr>
      </w:pPr>
      <w:r w:rsidRPr="00885DE9">
        <w:rPr>
          <w:rFonts w:ascii="Century Gothic" w:hAnsi="Century Gothic" w:cs="Arial"/>
          <w:lang w:val="es-MX"/>
        </w:rPr>
        <w:t>I.- Los propietarios de fincas o lotes pagarán el valor del pavimento en el área comprendida entre las guarniciones de la banqueta y el eje central de la calle, en la extensión del frente de la finca o lote, a 1 UMAs por m</w:t>
      </w:r>
      <w:r w:rsidRPr="00885DE9">
        <w:rPr>
          <w:rFonts w:ascii="Century Gothic" w:hAnsi="Century Gothic" w:cs="Arial"/>
          <w:vertAlign w:val="superscript"/>
          <w:lang w:val="es-MX"/>
        </w:rPr>
        <w:t>2</w:t>
      </w:r>
      <w:r w:rsidRPr="00885DE9">
        <w:rPr>
          <w:rFonts w:ascii="Century Gothic" w:hAnsi="Century Gothic" w:cs="Arial"/>
          <w:lang w:val="es-MX"/>
        </w:rPr>
        <w:t>, los cuales deberán ser cubiertos en 12 meses a partir del inicio de la obra; una vez transcurrido este plazo, se estará a lo que previene el artículo 166 del Código Municipal para el Estado de Chihuahua.</w:t>
      </w:r>
    </w:p>
    <w:p w14:paraId="1AA109C3" w14:textId="77777777" w:rsidR="00A65CA3" w:rsidRPr="00885DE9" w:rsidRDefault="00A65CA3" w:rsidP="00A65CA3">
      <w:pPr>
        <w:tabs>
          <w:tab w:val="left" w:pos="900"/>
          <w:tab w:val="num" w:pos="1400"/>
        </w:tabs>
        <w:spacing w:line="360" w:lineRule="auto"/>
        <w:ind w:left="1400" w:hanging="300"/>
        <w:jc w:val="both"/>
        <w:rPr>
          <w:rFonts w:ascii="Century Gothic" w:hAnsi="Century Gothic" w:cs="Arial"/>
          <w:lang w:val="es-MX"/>
        </w:rPr>
      </w:pPr>
    </w:p>
    <w:p w14:paraId="2F003AC2" w14:textId="77777777" w:rsidR="00A65CA3" w:rsidRPr="00885DE9" w:rsidRDefault="00A65CA3" w:rsidP="00A65CA3">
      <w:pPr>
        <w:tabs>
          <w:tab w:val="left" w:pos="900"/>
        </w:tabs>
        <w:spacing w:line="360" w:lineRule="auto"/>
        <w:jc w:val="both"/>
        <w:rPr>
          <w:rFonts w:ascii="Century Gothic" w:hAnsi="Century Gothic" w:cs="Arial"/>
          <w:lang w:val="es-MX"/>
        </w:rPr>
      </w:pPr>
      <w:r w:rsidRPr="00885DE9">
        <w:rPr>
          <w:rFonts w:ascii="Century Gothic" w:hAnsi="Century Gothic" w:cs="Arial"/>
          <w:lang w:val="es-MX"/>
        </w:rPr>
        <w:t>II.- Cuando el inmueble esté situado en esquina, el propietario pagará además de la superficie que señala el inciso anterior, el área de pavimentación hasta el punto de intersección de los ejes de las calles adyacentes.</w:t>
      </w:r>
    </w:p>
    <w:p w14:paraId="36DAF1CE" w14:textId="77777777" w:rsidR="00A65CA3" w:rsidRPr="00885DE9" w:rsidRDefault="00A65CA3" w:rsidP="00A65CA3">
      <w:pPr>
        <w:tabs>
          <w:tab w:val="left" w:pos="900"/>
          <w:tab w:val="num" w:pos="1400"/>
        </w:tabs>
        <w:spacing w:line="360" w:lineRule="auto"/>
        <w:ind w:left="1400" w:hanging="300"/>
        <w:jc w:val="both"/>
        <w:rPr>
          <w:rFonts w:ascii="Century Gothic" w:hAnsi="Century Gothic" w:cs="Arial"/>
          <w:lang w:val="es-MX"/>
        </w:rPr>
      </w:pPr>
    </w:p>
    <w:p w14:paraId="087B30B3" w14:textId="77777777" w:rsidR="00A65CA3" w:rsidRPr="00885DE9" w:rsidRDefault="00A65CA3" w:rsidP="00A65CA3">
      <w:pPr>
        <w:tabs>
          <w:tab w:val="left" w:pos="900"/>
        </w:tabs>
        <w:spacing w:line="360" w:lineRule="auto"/>
        <w:jc w:val="both"/>
        <w:rPr>
          <w:rFonts w:ascii="Century Gothic" w:hAnsi="Century Gothic" w:cs="Arial"/>
          <w:lang w:val="es-MX"/>
        </w:rPr>
      </w:pPr>
      <w:r w:rsidRPr="00885DE9">
        <w:rPr>
          <w:rFonts w:ascii="Century Gothic" w:hAnsi="Century Gothic" w:cs="Arial"/>
          <w:lang w:val="es-MX"/>
        </w:rPr>
        <w:lastRenderedPageBreak/>
        <w:t>III.- Cuando en la vía que se pretende pavimentar, existan líneas de ferrocarril o de tranvías, las empresas propietarias tendrán la obligación de cubrir el valor del pavimento comprendido entre los dos rieles y, además, en una faja externa de 2 mts a cada lado y a lo largo de los dos rieles.</w:t>
      </w:r>
    </w:p>
    <w:p w14:paraId="7907F3BA" w14:textId="77777777" w:rsidR="00A65CA3" w:rsidRPr="00885DE9" w:rsidRDefault="00A65CA3" w:rsidP="00A65CA3">
      <w:pPr>
        <w:tabs>
          <w:tab w:val="left" w:pos="900"/>
          <w:tab w:val="num" w:pos="1400"/>
        </w:tabs>
        <w:spacing w:line="360" w:lineRule="auto"/>
        <w:ind w:left="1400" w:hanging="300"/>
        <w:jc w:val="both"/>
        <w:rPr>
          <w:rFonts w:ascii="Century Gothic" w:hAnsi="Century Gothic" w:cs="Arial"/>
          <w:lang w:val="es-MX"/>
        </w:rPr>
      </w:pPr>
    </w:p>
    <w:p w14:paraId="411E2952" w14:textId="77777777" w:rsidR="00A65CA3" w:rsidRPr="00885DE9" w:rsidRDefault="00A65CA3" w:rsidP="00A65CA3">
      <w:pPr>
        <w:tabs>
          <w:tab w:val="left" w:pos="900"/>
        </w:tabs>
        <w:spacing w:line="360" w:lineRule="auto"/>
        <w:jc w:val="both"/>
        <w:rPr>
          <w:rFonts w:ascii="Century Gothic" w:hAnsi="Century Gothic" w:cs="Arial"/>
          <w:lang w:val="es-MX"/>
        </w:rPr>
      </w:pPr>
      <w:r w:rsidRPr="00885DE9">
        <w:rPr>
          <w:rFonts w:ascii="Century Gothic" w:hAnsi="Century Gothic" w:cs="Arial"/>
          <w:lang w:val="es-MX"/>
        </w:rPr>
        <w:t>IV.- El pago del valor del pavimento que corresponda a los propietarios de fincas, será cubierto en los plazos y las condiciones que fijará el Municipio, de acuerdo a los costos de la ejecución de la obra, y del programa aprobado para dicha obra.</w:t>
      </w:r>
    </w:p>
    <w:p w14:paraId="3D240748" w14:textId="77777777" w:rsidR="00A65CA3" w:rsidRPr="00885DE9" w:rsidRDefault="00A65CA3" w:rsidP="00A65CA3">
      <w:pPr>
        <w:tabs>
          <w:tab w:val="left" w:pos="900"/>
          <w:tab w:val="num" w:pos="1400"/>
        </w:tabs>
        <w:spacing w:line="360" w:lineRule="auto"/>
        <w:ind w:left="1400" w:hanging="300"/>
        <w:jc w:val="both"/>
        <w:rPr>
          <w:rFonts w:ascii="Century Gothic" w:hAnsi="Century Gothic" w:cs="Arial"/>
          <w:lang w:val="es-MX"/>
        </w:rPr>
      </w:pPr>
    </w:p>
    <w:p w14:paraId="2A381C7D" w14:textId="77777777" w:rsidR="00A65CA3" w:rsidRPr="00885DE9" w:rsidRDefault="00A65CA3" w:rsidP="00A65CA3">
      <w:pPr>
        <w:tabs>
          <w:tab w:val="left" w:pos="900"/>
        </w:tabs>
        <w:spacing w:line="360" w:lineRule="auto"/>
        <w:jc w:val="both"/>
        <w:rPr>
          <w:rFonts w:ascii="Century Gothic" w:hAnsi="Century Gothic" w:cs="Arial"/>
          <w:lang w:val="es-MX"/>
        </w:rPr>
      </w:pPr>
      <w:r w:rsidRPr="00885DE9">
        <w:rPr>
          <w:rFonts w:ascii="Century Gothic" w:hAnsi="Century Gothic" w:cs="Arial"/>
          <w:lang w:val="es-MX"/>
        </w:rPr>
        <w:t>Se aplicará hasta un 30% de estímulo fiscal cuando se trate de pagos anticipados. (No aplicará este descuento para los casos que encuadren en el Artículo Sexto, de esta Ley de Ingresos).</w:t>
      </w:r>
    </w:p>
    <w:p w14:paraId="45A9BE41" w14:textId="77777777" w:rsidR="00A65CA3" w:rsidRPr="00885DE9" w:rsidRDefault="00A65CA3" w:rsidP="00A65CA3">
      <w:pPr>
        <w:tabs>
          <w:tab w:val="left" w:pos="900"/>
          <w:tab w:val="num" w:pos="1400"/>
        </w:tabs>
        <w:spacing w:line="360" w:lineRule="auto"/>
        <w:ind w:left="1400" w:hanging="300"/>
        <w:jc w:val="both"/>
        <w:rPr>
          <w:rFonts w:ascii="Century Gothic" w:hAnsi="Century Gothic" w:cs="Arial"/>
          <w:lang w:val="es-MX"/>
        </w:rPr>
      </w:pPr>
    </w:p>
    <w:p w14:paraId="1BF48B19" w14:textId="77777777" w:rsidR="00A65CA3" w:rsidRPr="00885DE9" w:rsidRDefault="00A65CA3" w:rsidP="00A65CA3">
      <w:pPr>
        <w:tabs>
          <w:tab w:val="left" w:pos="900"/>
        </w:tabs>
        <w:spacing w:line="360" w:lineRule="auto"/>
        <w:jc w:val="both"/>
        <w:rPr>
          <w:rFonts w:ascii="Century Gothic" w:hAnsi="Century Gothic" w:cs="Arial"/>
          <w:lang w:val="es-MX"/>
        </w:rPr>
      </w:pPr>
      <w:r w:rsidRPr="00885DE9">
        <w:rPr>
          <w:rFonts w:ascii="Century Gothic" w:hAnsi="Century Gothic" w:cs="Arial"/>
          <w:lang w:val="es-MX"/>
        </w:rPr>
        <w:t>Se aplicará un 50% de descuento a pensionados o jubilados que sean propietarios y/o poseedores de un solo inmueble, que se destine a vivienda y sea habitada por dichos contribuyentes. Se aplicará un beneficio de hasta 70% de descuento a favor de las personas mayores de 60 años, a madres solteras o padres solteros, ambos de precaria situación económica, a las personas con discapacidad; siempre y cuando acrediten fehacientemente estas circunstancias ante las autoridades municipales mediante medios de convicción idóneos. Lo anterior en un plazo de pago de un año.</w:t>
      </w:r>
    </w:p>
    <w:p w14:paraId="0F88FC80" w14:textId="77777777" w:rsidR="00A65CA3" w:rsidRPr="00885DE9" w:rsidRDefault="00A65CA3" w:rsidP="00A65CA3">
      <w:pPr>
        <w:tabs>
          <w:tab w:val="left" w:pos="1080"/>
        </w:tabs>
        <w:spacing w:line="360" w:lineRule="auto"/>
        <w:jc w:val="both"/>
        <w:rPr>
          <w:rFonts w:ascii="Century Gothic" w:hAnsi="Century Gothic" w:cs="Arial"/>
          <w:lang w:val="es-MX"/>
        </w:rPr>
      </w:pPr>
      <w:r w:rsidRPr="00885DE9">
        <w:rPr>
          <w:rFonts w:ascii="Century Gothic" w:hAnsi="Century Gothic" w:cs="Arial"/>
          <w:lang w:val="es-MX"/>
        </w:rPr>
        <w:lastRenderedPageBreak/>
        <w:tab/>
      </w:r>
    </w:p>
    <w:p w14:paraId="154B79BE" w14:textId="77777777" w:rsidR="00A65CA3" w:rsidRPr="00885DE9" w:rsidRDefault="00A65CA3" w:rsidP="00A65CA3">
      <w:pPr>
        <w:tabs>
          <w:tab w:val="left" w:pos="1080"/>
        </w:tabs>
        <w:spacing w:line="360" w:lineRule="auto"/>
        <w:jc w:val="both"/>
        <w:rPr>
          <w:rFonts w:ascii="Century Gothic" w:hAnsi="Century Gothic" w:cs="Arial"/>
          <w:lang w:val="es-MX"/>
        </w:rPr>
      </w:pPr>
      <w:r w:rsidRPr="00885DE9">
        <w:rPr>
          <w:rFonts w:ascii="Century Gothic" w:hAnsi="Century Gothic" w:cs="Arial"/>
          <w:lang w:val="es-MX"/>
        </w:rPr>
        <w:t>Las disposiciones en el presente artículo respecto de los impuestos, contribuciones y derechos, se considerarán y aplicarán los contenidos en el Título Tercero del Código Municipal para el Estado de Chihuahua.</w:t>
      </w:r>
    </w:p>
    <w:p w14:paraId="0B8A2D31" w14:textId="77777777" w:rsidR="00A65CA3" w:rsidRPr="00885DE9" w:rsidRDefault="00A65CA3" w:rsidP="00A65CA3">
      <w:pPr>
        <w:tabs>
          <w:tab w:val="left" w:pos="1080"/>
        </w:tabs>
        <w:spacing w:line="360" w:lineRule="auto"/>
        <w:jc w:val="both"/>
        <w:rPr>
          <w:rFonts w:ascii="Century Gothic" w:hAnsi="Century Gothic" w:cs="Arial"/>
          <w:lang w:val="es-MX"/>
        </w:rPr>
      </w:pPr>
    </w:p>
    <w:p w14:paraId="4EF468FF" w14:textId="77777777" w:rsidR="00A65CA3" w:rsidRPr="00885DE9" w:rsidRDefault="00A65CA3" w:rsidP="00731465">
      <w:pPr>
        <w:numPr>
          <w:ilvl w:val="0"/>
          <w:numId w:val="1"/>
        </w:numPr>
        <w:spacing w:line="360" w:lineRule="auto"/>
        <w:rPr>
          <w:rFonts w:ascii="Century Gothic" w:hAnsi="Century Gothic" w:cs="Arial"/>
          <w:b/>
        </w:rPr>
      </w:pPr>
      <w:r w:rsidRPr="00885DE9">
        <w:rPr>
          <w:rFonts w:ascii="Century Gothic" w:hAnsi="Century Gothic" w:cs="Arial"/>
          <w:b/>
        </w:rPr>
        <w:t>DERECHOS</w:t>
      </w:r>
    </w:p>
    <w:p w14:paraId="116CE152" w14:textId="77777777" w:rsidR="00A65CA3" w:rsidRPr="00885DE9" w:rsidRDefault="00A65CA3" w:rsidP="00A65CA3">
      <w:pPr>
        <w:spacing w:line="360" w:lineRule="auto"/>
        <w:rPr>
          <w:rFonts w:ascii="Century Gothic" w:hAnsi="Century Gothic" w:cs="Arial"/>
        </w:rPr>
      </w:pPr>
    </w:p>
    <w:p w14:paraId="190CC2BC"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1.- Alineamiento de predios, asignación de número oficial, licencias de construcción y pruebas de estabilidad.</w:t>
      </w:r>
    </w:p>
    <w:p w14:paraId="199765C4" w14:textId="77777777" w:rsidR="00A65CA3" w:rsidRPr="00885DE9" w:rsidRDefault="00A65CA3" w:rsidP="00A65CA3">
      <w:pPr>
        <w:tabs>
          <w:tab w:val="num" w:pos="720"/>
        </w:tabs>
        <w:spacing w:line="360" w:lineRule="auto"/>
        <w:ind w:left="400"/>
        <w:jc w:val="both"/>
        <w:rPr>
          <w:rFonts w:ascii="Century Gothic" w:hAnsi="Century Gothic" w:cs="Arial"/>
          <w:lang w:val="es-MX"/>
        </w:rPr>
      </w:pPr>
    </w:p>
    <w:p w14:paraId="6027BDE8"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2.- Supervisión y autorización de obras de urbanización en fraccionamientos.</w:t>
      </w:r>
    </w:p>
    <w:p w14:paraId="25565D15" w14:textId="77777777" w:rsidR="00885DE9" w:rsidRPr="00885DE9" w:rsidRDefault="00885DE9" w:rsidP="00A65CA3">
      <w:pPr>
        <w:spacing w:line="360" w:lineRule="auto"/>
        <w:jc w:val="both"/>
        <w:rPr>
          <w:rFonts w:ascii="Century Gothic" w:hAnsi="Century Gothic" w:cs="Arial"/>
          <w:lang w:val="es-MX"/>
        </w:rPr>
      </w:pPr>
    </w:p>
    <w:p w14:paraId="6FAD65D7"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3.- Servicios generales en los rastros.</w:t>
      </w:r>
    </w:p>
    <w:p w14:paraId="7D3DC40B" w14:textId="77777777" w:rsidR="00885DE9" w:rsidRPr="00885DE9" w:rsidRDefault="00885DE9" w:rsidP="00A65CA3">
      <w:pPr>
        <w:tabs>
          <w:tab w:val="num" w:pos="720"/>
        </w:tabs>
        <w:spacing w:line="360" w:lineRule="auto"/>
        <w:jc w:val="both"/>
        <w:rPr>
          <w:rFonts w:ascii="Century Gothic" w:hAnsi="Century Gothic" w:cs="Arial"/>
          <w:lang w:val="es-MX"/>
        </w:rPr>
      </w:pPr>
    </w:p>
    <w:p w14:paraId="6A28CCE8"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4.- Legalización de firmas, certificación y expedición de documentos municipales.</w:t>
      </w:r>
    </w:p>
    <w:p w14:paraId="4596DCE5" w14:textId="77777777" w:rsidR="00885DE9" w:rsidRPr="00885DE9" w:rsidRDefault="00885DE9" w:rsidP="00A65CA3">
      <w:pPr>
        <w:tabs>
          <w:tab w:val="num" w:pos="720"/>
        </w:tabs>
        <w:spacing w:line="360" w:lineRule="auto"/>
        <w:jc w:val="both"/>
        <w:rPr>
          <w:rFonts w:ascii="Century Gothic" w:hAnsi="Century Gothic" w:cs="Arial"/>
          <w:lang w:val="es-MX"/>
        </w:rPr>
      </w:pPr>
    </w:p>
    <w:p w14:paraId="3A49DE63"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5.- Ocupación de la vía pública para estacionamientos de vehículos y vendedores ambulantes.</w:t>
      </w:r>
    </w:p>
    <w:p w14:paraId="47A5239E" w14:textId="77777777" w:rsidR="00885DE9" w:rsidRPr="00885DE9" w:rsidRDefault="00885DE9" w:rsidP="00A65CA3">
      <w:pPr>
        <w:tabs>
          <w:tab w:val="num" w:pos="720"/>
        </w:tabs>
        <w:spacing w:line="360" w:lineRule="auto"/>
        <w:jc w:val="both"/>
        <w:rPr>
          <w:rFonts w:ascii="Century Gothic" w:hAnsi="Century Gothic" w:cs="Arial"/>
          <w:lang w:val="es-MX"/>
        </w:rPr>
      </w:pPr>
    </w:p>
    <w:p w14:paraId="3EE54A57"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6.- Cementerios municipales.</w:t>
      </w:r>
    </w:p>
    <w:p w14:paraId="255449DA" w14:textId="77777777" w:rsidR="00885DE9" w:rsidRPr="00885DE9" w:rsidRDefault="00885DE9" w:rsidP="00A65CA3">
      <w:pPr>
        <w:spacing w:line="360" w:lineRule="auto"/>
        <w:jc w:val="both"/>
        <w:rPr>
          <w:rFonts w:ascii="Century Gothic" w:hAnsi="Century Gothic" w:cs="Arial"/>
          <w:lang w:val="es-MX"/>
        </w:rPr>
      </w:pPr>
    </w:p>
    <w:p w14:paraId="7D61C54B"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lastRenderedPageBreak/>
        <w:t>7.- Licencia de apertura y funcionamiento de negocios comerciales y horas extraordinarias.</w:t>
      </w:r>
    </w:p>
    <w:p w14:paraId="2DA207CA" w14:textId="77777777" w:rsidR="00885DE9" w:rsidRPr="00885DE9" w:rsidRDefault="00885DE9" w:rsidP="00A65CA3">
      <w:pPr>
        <w:tabs>
          <w:tab w:val="num" w:pos="720"/>
        </w:tabs>
        <w:spacing w:line="360" w:lineRule="auto"/>
        <w:jc w:val="both"/>
        <w:rPr>
          <w:rFonts w:ascii="Century Gothic" w:hAnsi="Century Gothic" w:cs="Arial"/>
          <w:lang w:val="es-MX"/>
        </w:rPr>
      </w:pPr>
    </w:p>
    <w:p w14:paraId="2ADAB859"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8.- Licencia anual de funcionamiento.</w:t>
      </w:r>
    </w:p>
    <w:p w14:paraId="3C1190D2" w14:textId="77777777" w:rsidR="00885DE9" w:rsidRPr="00885DE9" w:rsidRDefault="00885DE9" w:rsidP="00A65CA3">
      <w:pPr>
        <w:tabs>
          <w:tab w:val="num" w:pos="720"/>
        </w:tabs>
        <w:spacing w:line="360" w:lineRule="auto"/>
        <w:jc w:val="both"/>
        <w:rPr>
          <w:rFonts w:ascii="Century Gothic" w:hAnsi="Century Gothic" w:cs="Arial"/>
          <w:lang w:val="es-MX"/>
        </w:rPr>
      </w:pPr>
    </w:p>
    <w:p w14:paraId="23DEE99A"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9.- Fijación de anuncios y propaganda comercial.</w:t>
      </w:r>
    </w:p>
    <w:p w14:paraId="08EDAA39" w14:textId="77777777" w:rsidR="00885DE9" w:rsidRPr="00885DE9" w:rsidRDefault="00885DE9" w:rsidP="00A65CA3">
      <w:pPr>
        <w:tabs>
          <w:tab w:val="num" w:pos="720"/>
        </w:tabs>
        <w:spacing w:line="360" w:lineRule="auto"/>
        <w:jc w:val="both"/>
        <w:rPr>
          <w:rFonts w:ascii="Century Gothic" w:hAnsi="Century Gothic" w:cs="Arial"/>
          <w:lang w:val="es-MX"/>
        </w:rPr>
      </w:pPr>
    </w:p>
    <w:p w14:paraId="39B4866C"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10.- Por los servicios públicos siguientes:</w:t>
      </w:r>
    </w:p>
    <w:p w14:paraId="5D95B007" w14:textId="77777777" w:rsidR="00A65CA3" w:rsidRPr="00885DE9" w:rsidRDefault="00A65CA3" w:rsidP="00A65CA3">
      <w:pPr>
        <w:tabs>
          <w:tab w:val="left" w:pos="3795"/>
        </w:tabs>
        <w:spacing w:line="360" w:lineRule="auto"/>
        <w:jc w:val="both"/>
        <w:rPr>
          <w:rFonts w:ascii="Century Gothic" w:hAnsi="Century Gothic" w:cs="Arial"/>
          <w:lang w:val="es-MX"/>
        </w:rPr>
      </w:pPr>
      <w:r w:rsidRPr="00885DE9">
        <w:rPr>
          <w:rFonts w:ascii="Century Gothic" w:hAnsi="Century Gothic" w:cs="Arial"/>
          <w:lang w:val="es-MX"/>
        </w:rPr>
        <w:tab/>
      </w:r>
    </w:p>
    <w:p w14:paraId="528EF1BB"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a). - Alumbrado público.</w:t>
      </w:r>
    </w:p>
    <w:p w14:paraId="50DC7012"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1.- Con el propósito de cumplir la obligación que tienen los Municipios para costear la prestación de los servicios públicos en los términos del Art. 115 Fracc. III inciso B de la Constitución Política de los Estados Unidos Mexicanos y 132 fracción II inciso I) numeral 1 y 138 fracción I inciso E) de la Constitución Política del Estado de Chihuahua en relación al Art. 16, fracción III de la Ley de Bienes del Estado de Chihuahua, 175 y 176 del Código Municipal para el Estado de Chihuahua.</w:t>
      </w:r>
    </w:p>
    <w:p w14:paraId="33C433EA" w14:textId="77777777" w:rsidR="00A65CA3" w:rsidRPr="00885DE9" w:rsidRDefault="00A65CA3" w:rsidP="00A65CA3">
      <w:pPr>
        <w:spacing w:line="360" w:lineRule="auto"/>
        <w:jc w:val="both"/>
        <w:rPr>
          <w:rFonts w:ascii="Century Gothic" w:hAnsi="Century Gothic" w:cs="Arial"/>
          <w:lang w:val="es-MX"/>
        </w:rPr>
      </w:pPr>
    </w:p>
    <w:p w14:paraId="09085587"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b). - Aseo, recolección y transporte de basura.</w:t>
      </w:r>
    </w:p>
    <w:p w14:paraId="20A80FB2" w14:textId="77777777" w:rsidR="00885DE9" w:rsidRPr="00885DE9" w:rsidRDefault="00885DE9" w:rsidP="00A65CA3">
      <w:pPr>
        <w:spacing w:line="360" w:lineRule="auto"/>
        <w:jc w:val="both"/>
        <w:rPr>
          <w:rFonts w:ascii="Century Gothic" w:hAnsi="Century Gothic" w:cs="Arial"/>
          <w:lang w:val="es-MX"/>
        </w:rPr>
      </w:pPr>
    </w:p>
    <w:p w14:paraId="1FC5D464"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c). - Mercados y centrales de abasto.</w:t>
      </w:r>
    </w:p>
    <w:p w14:paraId="0371CA96" w14:textId="77777777" w:rsidR="00A65CA3" w:rsidRPr="00885DE9" w:rsidRDefault="00A65CA3" w:rsidP="00A65CA3">
      <w:pPr>
        <w:spacing w:line="360" w:lineRule="auto"/>
        <w:ind w:left="900"/>
        <w:jc w:val="both"/>
        <w:rPr>
          <w:rFonts w:ascii="Century Gothic" w:hAnsi="Century Gothic" w:cs="Arial"/>
          <w:lang w:val="es-MX"/>
        </w:rPr>
      </w:pPr>
    </w:p>
    <w:p w14:paraId="3F759031"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lastRenderedPageBreak/>
        <w:t>11.- Levantamiento topográfico, actos de fusión, subdivisión y relotificación de lotes.</w:t>
      </w:r>
    </w:p>
    <w:p w14:paraId="1C298E61" w14:textId="77777777" w:rsidR="00A65CA3" w:rsidRPr="00885DE9" w:rsidRDefault="00A65CA3" w:rsidP="00A65CA3">
      <w:pPr>
        <w:tabs>
          <w:tab w:val="num" w:pos="900"/>
        </w:tabs>
        <w:spacing w:line="360" w:lineRule="auto"/>
        <w:jc w:val="both"/>
        <w:rPr>
          <w:rFonts w:ascii="Century Gothic" w:hAnsi="Century Gothic" w:cs="Arial"/>
          <w:lang w:val="es-MX"/>
        </w:rPr>
      </w:pPr>
    </w:p>
    <w:p w14:paraId="0147EC45"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b/>
          <w:lang w:val="es-MX"/>
        </w:rPr>
        <w:t>Predio Urbano</w:t>
      </w:r>
      <w:r w:rsidRPr="00885DE9">
        <w:rPr>
          <w:rFonts w:ascii="Century Gothic" w:hAnsi="Century Gothic" w:cs="Arial"/>
          <w:lang w:val="es-MX"/>
        </w:rPr>
        <w:t>. - Deberá entenderse como tal:</w:t>
      </w:r>
    </w:p>
    <w:p w14:paraId="3F3FBC0D" w14:textId="77777777" w:rsidR="00A65CA3" w:rsidRPr="00885DE9" w:rsidRDefault="00A65CA3" w:rsidP="00A65CA3">
      <w:pPr>
        <w:tabs>
          <w:tab w:val="num" w:pos="900"/>
        </w:tabs>
        <w:spacing w:line="360" w:lineRule="auto"/>
        <w:ind w:left="850"/>
        <w:jc w:val="both"/>
        <w:rPr>
          <w:rFonts w:ascii="Century Gothic" w:hAnsi="Century Gothic" w:cs="Arial"/>
          <w:lang w:val="es-MX"/>
        </w:rPr>
      </w:pPr>
    </w:p>
    <w:p w14:paraId="0B1E2647"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Aquel que se encuentra dentro de los límites del centro de población y que cuente con servicios básicos e infraestructura primaria o los tengan a menos de cincuenta metros de distancia.</w:t>
      </w:r>
    </w:p>
    <w:p w14:paraId="1EAF31C9" w14:textId="77777777" w:rsidR="00A65CA3" w:rsidRPr="00885DE9" w:rsidRDefault="00A65CA3" w:rsidP="00A65CA3">
      <w:pPr>
        <w:tabs>
          <w:tab w:val="num" w:pos="900"/>
        </w:tabs>
        <w:spacing w:line="360" w:lineRule="auto"/>
        <w:ind w:left="850"/>
        <w:jc w:val="both"/>
        <w:rPr>
          <w:rFonts w:ascii="Century Gothic" w:hAnsi="Century Gothic" w:cs="Arial"/>
          <w:lang w:val="es-MX"/>
        </w:rPr>
      </w:pPr>
    </w:p>
    <w:p w14:paraId="4215A424"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En el cual exista una acción urbana aprobada, ya sea a nivel de anteproyecto o proyecto ejecutivo o bien por la Comisión de Desarrollo Urbano o por el H. Ayuntamiento.</w:t>
      </w:r>
    </w:p>
    <w:p w14:paraId="5346D4CA" w14:textId="77777777" w:rsidR="00A65CA3" w:rsidRPr="00885DE9" w:rsidRDefault="00A65CA3" w:rsidP="00A65CA3">
      <w:pPr>
        <w:tabs>
          <w:tab w:val="num" w:pos="900"/>
        </w:tabs>
        <w:spacing w:line="360" w:lineRule="auto"/>
        <w:ind w:left="850"/>
        <w:jc w:val="both"/>
        <w:rPr>
          <w:rFonts w:ascii="Century Gothic" w:hAnsi="Century Gothic" w:cs="Arial"/>
          <w:lang w:val="es-MX"/>
        </w:rPr>
      </w:pPr>
    </w:p>
    <w:p w14:paraId="5F5E2FCF"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Esté contemplado como tal en el uso de suelo marcado en el plan director del centro de población Aldama.</w:t>
      </w:r>
    </w:p>
    <w:p w14:paraId="3B5CFDA7" w14:textId="77777777" w:rsidR="00A65CA3" w:rsidRPr="00885DE9" w:rsidRDefault="00A65CA3" w:rsidP="00A65CA3">
      <w:pPr>
        <w:tabs>
          <w:tab w:val="num" w:pos="900"/>
        </w:tabs>
        <w:spacing w:line="360" w:lineRule="auto"/>
        <w:ind w:left="850"/>
        <w:jc w:val="both"/>
        <w:rPr>
          <w:rFonts w:ascii="Century Gothic" w:hAnsi="Century Gothic" w:cs="Arial"/>
          <w:lang w:val="es-MX"/>
        </w:rPr>
      </w:pPr>
    </w:p>
    <w:p w14:paraId="797BC742"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Colinde con una vialidad primaria.</w:t>
      </w:r>
    </w:p>
    <w:p w14:paraId="1C9815C8" w14:textId="77777777" w:rsidR="00A65CA3" w:rsidRPr="00885DE9" w:rsidRDefault="00A65CA3" w:rsidP="00A65CA3">
      <w:pPr>
        <w:tabs>
          <w:tab w:val="num" w:pos="900"/>
        </w:tabs>
        <w:spacing w:line="360" w:lineRule="auto"/>
        <w:ind w:left="850"/>
        <w:jc w:val="both"/>
        <w:rPr>
          <w:rFonts w:ascii="Century Gothic" w:hAnsi="Century Gothic" w:cs="Arial"/>
          <w:lang w:val="es-MX"/>
        </w:rPr>
      </w:pPr>
    </w:p>
    <w:p w14:paraId="1188553A"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b/>
          <w:lang w:val="es-MX"/>
        </w:rPr>
        <w:t>Predio No Urbano y/o Suburbano. -</w:t>
      </w:r>
      <w:r w:rsidRPr="00885DE9">
        <w:rPr>
          <w:rFonts w:ascii="Century Gothic" w:hAnsi="Century Gothic" w:cs="Arial"/>
          <w:lang w:val="es-MX"/>
        </w:rPr>
        <w:t xml:space="preserve"> Aquel que se encuentre dentro del límite del Centro de Población y que no cuente con servicios básicos e infraestructura primaria, o los tengan a más de cincuenta metros de distancia, así como aquel que cuente con uso de suelo no urbanizable, de </w:t>
      </w:r>
      <w:r w:rsidRPr="00885DE9">
        <w:rPr>
          <w:rFonts w:ascii="Century Gothic" w:hAnsi="Century Gothic" w:cs="Arial"/>
          <w:lang w:val="es-MX"/>
        </w:rPr>
        <w:lastRenderedPageBreak/>
        <w:t>acuerdo a lo establecido en el Plan de Desarrollo Urbano del centro de población Aldama, Chihuahua.</w:t>
      </w:r>
    </w:p>
    <w:p w14:paraId="363A550F" w14:textId="77777777" w:rsidR="00A65CA3" w:rsidRPr="00885DE9" w:rsidRDefault="00A65CA3" w:rsidP="00A65CA3">
      <w:pPr>
        <w:tabs>
          <w:tab w:val="num" w:pos="900"/>
        </w:tabs>
        <w:spacing w:line="360" w:lineRule="auto"/>
        <w:ind w:left="850"/>
        <w:jc w:val="both"/>
        <w:rPr>
          <w:rFonts w:ascii="Century Gothic" w:hAnsi="Century Gothic" w:cs="Arial"/>
          <w:lang w:val="es-MX"/>
        </w:rPr>
      </w:pPr>
    </w:p>
    <w:p w14:paraId="76DDE2C2"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b/>
          <w:lang w:val="es-MX"/>
        </w:rPr>
        <w:t>Predio Rústico. -</w:t>
      </w:r>
      <w:r w:rsidRPr="00885DE9">
        <w:rPr>
          <w:rFonts w:ascii="Century Gothic" w:hAnsi="Century Gothic" w:cs="Arial"/>
          <w:lang w:val="es-MX"/>
        </w:rPr>
        <w:t xml:space="preserve"> Aquel que se encuentre fuera del límite del centro de población, cuyo uso sea destinado para fines agrícolas, ganaderos, forestales y similares.</w:t>
      </w:r>
    </w:p>
    <w:p w14:paraId="3951232A" w14:textId="77777777" w:rsidR="00A65CA3" w:rsidRPr="00885DE9" w:rsidRDefault="00A65CA3" w:rsidP="00A65CA3">
      <w:pPr>
        <w:tabs>
          <w:tab w:val="num" w:pos="900"/>
        </w:tabs>
        <w:spacing w:line="360" w:lineRule="auto"/>
        <w:ind w:left="283"/>
        <w:jc w:val="both"/>
        <w:rPr>
          <w:rFonts w:ascii="Century Gothic" w:hAnsi="Century Gothic" w:cs="Arial"/>
          <w:lang w:val="es-MX"/>
        </w:rPr>
      </w:pPr>
      <w:r w:rsidRPr="00885DE9">
        <w:rPr>
          <w:rFonts w:ascii="Century Gothic" w:hAnsi="Century Gothic" w:cs="Arial"/>
          <w:lang w:val="es-MX"/>
        </w:rPr>
        <w:t xml:space="preserve">   </w:t>
      </w:r>
    </w:p>
    <w:p w14:paraId="78BED14E" w14:textId="77777777" w:rsidR="00A65CA3" w:rsidRPr="00885DE9" w:rsidRDefault="00A65CA3" w:rsidP="00A65CA3">
      <w:pPr>
        <w:tabs>
          <w:tab w:val="num" w:pos="1080"/>
        </w:tabs>
        <w:spacing w:line="360" w:lineRule="auto"/>
        <w:jc w:val="both"/>
        <w:rPr>
          <w:rFonts w:ascii="Century Gothic" w:hAnsi="Century Gothic" w:cs="Arial"/>
          <w:lang w:val="es-MX"/>
        </w:rPr>
      </w:pPr>
      <w:r w:rsidRPr="00885DE9">
        <w:rPr>
          <w:rFonts w:ascii="Century Gothic" w:hAnsi="Century Gothic" w:cs="Arial"/>
          <w:lang w:val="es-MX"/>
        </w:rPr>
        <w:t>12.- Certificación de avalúos elaborados por valuadores ajenos al municipio.</w:t>
      </w:r>
    </w:p>
    <w:p w14:paraId="6A6EE1F9" w14:textId="77777777" w:rsidR="00885DE9" w:rsidRPr="00885DE9" w:rsidRDefault="00885DE9" w:rsidP="00A65CA3">
      <w:pPr>
        <w:tabs>
          <w:tab w:val="num" w:pos="1080"/>
        </w:tabs>
        <w:spacing w:line="360" w:lineRule="auto"/>
        <w:jc w:val="both"/>
        <w:rPr>
          <w:rFonts w:ascii="Century Gothic" w:hAnsi="Century Gothic" w:cs="Arial"/>
          <w:lang w:val="es-MX"/>
        </w:rPr>
      </w:pPr>
    </w:p>
    <w:p w14:paraId="4B708F60" w14:textId="77777777" w:rsidR="00A65CA3" w:rsidRPr="00885DE9" w:rsidRDefault="00A65CA3" w:rsidP="00A65CA3">
      <w:pPr>
        <w:tabs>
          <w:tab w:val="num" w:pos="800"/>
        </w:tabs>
        <w:spacing w:line="360" w:lineRule="auto"/>
        <w:jc w:val="both"/>
        <w:rPr>
          <w:rFonts w:ascii="Century Gothic" w:hAnsi="Century Gothic" w:cs="Arial"/>
          <w:lang w:val="es-MX"/>
        </w:rPr>
      </w:pPr>
      <w:r w:rsidRPr="00885DE9">
        <w:rPr>
          <w:rFonts w:ascii="Century Gothic" w:hAnsi="Century Gothic" w:cs="Arial"/>
          <w:lang w:val="es-MX"/>
        </w:rPr>
        <w:t>13.- Otorgamiento de concesiones de servicios públicos municipales a particulares.</w:t>
      </w:r>
    </w:p>
    <w:p w14:paraId="3AE00425" w14:textId="77777777" w:rsidR="00885DE9" w:rsidRPr="00885DE9" w:rsidRDefault="00885DE9" w:rsidP="00A65CA3">
      <w:pPr>
        <w:tabs>
          <w:tab w:val="num" w:pos="800"/>
        </w:tabs>
        <w:spacing w:line="360" w:lineRule="auto"/>
        <w:jc w:val="both"/>
        <w:rPr>
          <w:rFonts w:ascii="Century Gothic" w:hAnsi="Century Gothic" w:cs="Arial"/>
          <w:lang w:val="es-MX"/>
        </w:rPr>
      </w:pPr>
    </w:p>
    <w:p w14:paraId="38394166" w14:textId="199A9599" w:rsidR="00A65CA3" w:rsidRPr="00885DE9" w:rsidRDefault="00A65CA3" w:rsidP="00A65CA3">
      <w:pPr>
        <w:spacing w:line="360" w:lineRule="auto"/>
        <w:rPr>
          <w:rFonts w:ascii="Century Gothic" w:hAnsi="Century Gothic" w:cs="Arial"/>
        </w:rPr>
      </w:pPr>
      <w:r w:rsidRPr="00885DE9">
        <w:rPr>
          <w:rFonts w:ascii="Century Gothic" w:hAnsi="Century Gothic" w:cs="Arial"/>
        </w:rPr>
        <w:t xml:space="preserve">14.- Los demás que establezca la </w:t>
      </w:r>
      <w:r w:rsidR="003170A6">
        <w:rPr>
          <w:rFonts w:ascii="Century Gothic" w:hAnsi="Century Gothic" w:cs="Arial"/>
        </w:rPr>
        <w:t>Ley</w:t>
      </w:r>
      <w:r w:rsidRPr="00885DE9">
        <w:rPr>
          <w:rFonts w:ascii="Century Gothic" w:hAnsi="Century Gothic" w:cs="Arial"/>
        </w:rPr>
        <w:t>.</w:t>
      </w:r>
    </w:p>
    <w:p w14:paraId="078EB2A3" w14:textId="77777777" w:rsidR="00A65CA3" w:rsidRPr="00885DE9" w:rsidRDefault="00A65CA3" w:rsidP="00A65CA3">
      <w:pPr>
        <w:spacing w:line="360" w:lineRule="auto"/>
        <w:rPr>
          <w:rFonts w:ascii="Century Gothic" w:hAnsi="Century Gothic" w:cs="Arial"/>
        </w:rPr>
      </w:pPr>
    </w:p>
    <w:p w14:paraId="0867BCC2"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Para el cobro de los derechos indicados en la relación precedente, el Municipio se ajustará a la tarifa aprobada para el ejercicio fiscal 2026, y que forma parte como anexo de la presente Ley.</w:t>
      </w:r>
    </w:p>
    <w:p w14:paraId="0EC11208" w14:textId="77777777" w:rsidR="00A65CA3" w:rsidRPr="00885DE9" w:rsidRDefault="00A65CA3" w:rsidP="00A65CA3">
      <w:pPr>
        <w:spacing w:line="360" w:lineRule="auto"/>
        <w:jc w:val="both"/>
        <w:rPr>
          <w:rFonts w:ascii="Century Gothic" w:hAnsi="Century Gothic" w:cs="Arial"/>
          <w:lang w:val="es-MX"/>
        </w:rPr>
      </w:pPr>
    </w:p>
    <w:p w14:paraId="1FDD6F2F"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Para la obtención de cualquier anuencia, permiso, autorización, licencia y contratos de carácter municipal, así como para la inscripción y participación en programas de apoyo, los contribuyentes deberán estar al corriente en sus pagos del Impuesto Predial, derechos y multas.</w:t>
      </w:r>
    </w:p>
    <w:p w14:paraId="0CFF3359" w14:textId="77777777" w:rsidR="00A65CA3" w:rsidRPr="00885DE9" w:rsidRDefault="00A65CA3" w:rsidP="00A65CA3">
      <w:pPr>
        <w:spacing w:line="360" w:lineRule="auto"/>
        <w:jc w:val="both"/>
        <w:rPr>
          <w:rFonts w:ascii="Century Gothic" w:hAnsi="Century Gothic" w:cs="Arial"/>
          <w:lang w:val="es-MX"/>
        </w:rPr>
      </w:pPr>
    </w:p>
    <w:p w14:paraId="35618592" w14:textId="77777777" w:rsidR="00A65CA3" w:rsidRPr="00885DE9" w:rsidRDefault="00A65CA3" w:rsidP="00731465">
      <w:pPr>
        <w:numPr>
          <w:ilvl w:val="0"/>
          <w:numId w:val="1"/>
        </w:numPr>
        <w:spacing w:line="360" w:lineRule="auto"/>
        <w:rPr>
          <w:rFonts w:ascii="Century Gothic" w:hAnsi="Century Gothic" w:cs="Arial"/>
        </w:rPr>
      </w:pPr>
      <w:r w:rsidRPr="00885DE9">
        <w:rPr>
          <w:rFonts w:ascii="Century Gothic" w:hAnsi="Century Gothic" w:cs="Arial"/>
          <w:b/>
        </w:rPr>
        <w:t>PRODUCTOS</w:t>
      </w:r>
    </w:p>
    <w:p w14:paraId="794DFA44" w14:textId="77777777" w:rsidR="00A65CA3" w:rsidRPr="00885DE9" w:rsidRDefault="00A65CA3" w:rsidP="00A65CA3">
      <w:pPr>
        <w:spacing w:line="360" w:lineRule="auto"/>
        <w:rPr>
          <w:rFonts w:ascii="Century Gothic" w:hAnsi="Century Gothic" w:cs="Arial"/>
          <w:b/>
        </w:rPr>
      </w:pPr>
    </w:p>
    <w:p w14:paraId="3F8706CD" w14:textId="77777777" w:rsidR="00A65CA3" w:rsidRPr="00885DE9" w:rsidRDefault="00A65CA3" w:rsidP="00A65CA3">
      <w:pPr>
        <w:tabs>
          <w:tab w:val="left" w:pos="-540"/>
          <w:tab w:val="left" w:pos="-504"/>
          <w:tab w:val="num" w:pos="720"/>
          <w:tab w:val="right" w:pos="1440"/>
          <w:tab w:val="right" w:pos="1620"/>
        </w:tabs>
        <w:spacing w:line="360" w:lineRule="auto"/>
        <w:jc w:val="both"/>
        <w:rPr>
          <w:rFonts w:ascii="Century Gothic" w:hAnsi="Century Gothic" w:cs="Arial"/>
          <w:lang w:val="es-MX"/>
        </w:rPr>
      </w:pPr>
      <w:r w:rsidRPr="00885DE9">
        <w:rPr>
          <w:rFonts w:ascii="Century Gothic" w:hAnsi="Century Gothic" w:cs="Arial"/>
          <w:lang w:val="es-MX"/>
        </w:rPr>
        <w:t>1.- Enajenación, arrendamiento o explotación de bienes.</w:t>
      </w:r>
    </w:p>
    <w:p w14:paraId="3A1CC94E"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2.- Rendimientos financieros.</w:t>
      </w:r>
    </w:p>
    <w:p w14:paraId="7D637F36"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3.- Publicaciones al precio fijado por la Presidencia Municipal.</w:t>
      </w:r>
    </w:p>
    <w:p w14:paraId="6D143E90" w14:textId="77777777" w:rsidR="00A65CA3" w:rsidRPr="00885DE9" w:rsidRDefault="00A65CA3" w:rsidP="00A65CA3">
      <w:pPr>
        <w:tabs>
          <w:tab w:val="num" w:pos="720"/>
        </w:tabs>
        <w:spacing w:line="360" w:lineRule="auto"/>
        <w:jc w:val="both"/>
        <w:rPr>
          <w:rFonts w:ascii="Century Gothic" w:hAnsi="Century Gothic" w:cs="Arial"/>
          <w:lang w:val="es-MX"/>
        </w:rPr>
      </w:pPr>
      <w:r w:rsidRPr="00885DE9">
        <w:rPr>
          <w:rFonts w:ascii="Century Gothic" w:hAnsi="Century Gothic" w:cs="Arial"/>
          <w:lang w:val="es-MX"/>
        </w:rPr>
        <w:t>4.- Establecimientos o empresas.</w:t>
      </w:r>
    </w:p>
    <w:p w14:paraId="3CB11592" w14:textId="77777777" w:rsidR="00A65CA3" w:rsidRPr="00885DE9" w:rsidRDefault="00A65CA3" w:rsidP="00A65CA3">
      <w:pPr>
        <w:spacing w:line="360" w:lineRule="auto"/>
        <w:rPr>
          <w:rFonts w:ascii="Century Gothic" w:hAnsi="Century Gothic" w:cs="Arial"/>
        </w:rPr>
      </w:pPr>
    </w:p>
    <w:p w14:paraId="7095543C" w14:textId="77777777" w:rsidR="00A65CA3" w:rsidRPr="00885DE9" w:rsidRDefault="00A65CA3" w:rsidP="00731465">
      <w:pPr>
        <w:numPr>
          <w:ilvl w:val="0"/>
          <w:numId w:val="1"/>
        </w:numPr>
        <w:spacing w:line="360" w:lineRule="auto"/>
        <w:rPr>
          <w:rFonts w:ascii="Century Gothic" w:hAnsi="Century Gothic" w:cs="Arial"/>
        </w:rPr>
      </w:pPr>
      <w:r w:rsidRPr="00885DE9">
        <w:rPr>
          <w:rFonts w:ascii="Century Gothic" w:hAnsi="Century Gothic" w:cs="Arial"/>
          <w:b/>
        </w:rPr>
        <w:t>APROVECHAMIENTOS</w:t>
      </w:r>
    </w:p>
    <w:p w14:paraId="2BCD659A" w14:textId="77777777" w:rsidR="00A65CA3" w:rsidRPr="00885DE9" w:rsidRDefault="00A65CA3" w:rsidP="00A65CA3">
      <w:pPr>
        <w:spacing w:line="360" w:lineRule="auto"/>
        <w:rPr>
          <w:rFonts w:ascii="Century Gothic" w:hAnsi="Century Gothic" w:cs="Arial"/>
          <w:b/>
        </w:rPr>
      </w:pPr>
    </w:p>
    <w:p w14:paraId="01BF9CB1"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 xml:space="preserve">1.- Multas. </w:t>
      </w:r>
    </w:p>
    <w:p w14:paraId="2EEADA50"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a). - En el caso de las multas por faltas a infracciones a los Reglamentos de Tránsito y de Bando de Policía y Gobierno, estas se determinarán e impondrán, en los términos de los tabuladores contenidos en los citados cuerpos normativos.</w:t>
      </w:r>
    </w:p>
    <w:p w14:paraId="3F0BCE7E" w14:textId="77777777" w:rsidR="00885DE9" w:rsidRPr="00885DE9" w:rsidRDefault="00885DE9" w:rsidP="00A65CA3">
      <w:pPr>
        <w:spacing w:line="360" w:lineRule="auto"/>
        <w:jc w:val="both"/>
        <w:rPr>
          <w:rFonts w:ascii="Century Gothic" w:hAnsi="Century Gothic" w:cs="Arial"/>
          <w:lang w:val="es-MX"/>
        </w:rPr>
      </w:pPr>
    </w:p>
    <w:p w14:paraId="02C608C2"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En caso de celebrarse convenio con la Secretaría de Hacienda del Gobierno del Estado, los descuentos que están autorizados solo se podrán aplicar hasta 30 días después de la elaboración de la multa, ya que una vez que se cumpla este plazo y entregados para su cobranza a dicha Secretaría no podrán aplicar los descuentos.</w:t>
      </w:r>
    </w:p>
    <w:p w14:paraId="024AAEDB" w14:textId="77777777" w:rsidR="00A65CA3" w:rsidRPr="00885DE9" w:rsidRDefault="00A65CA3" w:rsidP="00A65CA3">
      <w:pPr>
        <w:spacing w:line="360" w:lineRule="auto"/>
        <w:ind w:left="1220"/>
        <w:jc w:val="both"/>
        <w:rPr>
          <w:rFonts w:ascii="Century Gothic" w:hAnsi="Century Gothic" w:cs="Arial"/>
          <w:lang w:val="es-MX"/>
        </w:rPr>
      </w:pPr>
    </w:p>
    <w:p w14:paraId="0622B9C4"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lastRenderedPageBreak/>
        <w:t>2.- Recargos y gastos de ejecución.</w:t>
      </w:r>
    </w:p>
    <w:p w14:paraId="7D3D5323" w14:textId="77777777" w:rsidR="00A65CA3" w:rsidRPr="00885DE9" w:rsidRDefault="00A65CA3" w:rsidP="00A65CA3">
      <w:pPr>
        <w:tabs>
          <w:tab w:val="num" w:pos="900"/>
        </w:tabs>
        <w:spacing w:line="360" w:lineRule="auto"/>
        <w:ind w:left="500"/>
        <w:jc w:val="both"/>
        <w:rPr>
          <w:rFonts w:ascii="Century Gothic" w:hAnsi="Century Gothic" w:cs="Arial"/>
          <w:lang w:val="es-MX"/>
        </w:rPr>
      </w:pPr>
    </w:p>
    <w:p w14:paraId="34AB4E1B" w14:textId="77777777" w:rsidR="00A65CA3" w:rsidRPr="00885DE9" w:rsidRDefault="00A65CA3" w:rsidP="00A65CA3">
      <w:pPr>
        <w:tabs>
          <w:tab w:val="num" w:pos="1276"/>
        </w:tabs>
        <w:spacing w:line="360" w:lineRule="auto"/>
        <w:jc w:val="both"/>
        <w:rPr>
          <w:rFonts w:ascii="Century Gothic" w:hAnsi="Century Gothic" w:cs="Arial"/>
          <w:lang w:val="es-MX"/>
        </w:rPr>
      </w:pPr>
      <w:r w:rsidRPr="00885DE9">
        <w:rPr>
          <w:rFonts w:ascii="Century Gothic" w:hAnsi="Century Gothic" w:cs="Arial"/>
          <w:lang w:val="es-MX"/>
        </w:rPr>
        <w:t>a). - Se otorgará un descuento de hasta un 80% y solo en casos especiales hasta un 100% sobre los recargos generados por rezago en el pago del Impuesto Predial, de años anteriores, a todos los contribuyentes que en este año fiscal 2026 se pongan al corriente en sus adeudos, teniendo derecho a recibir los estímulos establecidos en el artículo sexto de esta Ley.</w:t>
      </w:r>
    </w:p>
    <w:p w14:paraId="2AE02D43" w14:textId="77777777" w:rsidR="00A65CA3" w:rsidRPr="00885DE9" w:rsidRDefault="00A65CA3" w:rsidP="00A65CA3">
      <w:pPr>
        <w:tabs>
          <w:tab w:val="num" w:pos="800"/>
          <w:tab w:val="num" w:pos="900"/>
        </w:tabs>
        <w:spacing w:line="360" w:lineRule="auto"/>
        <w:ind w:left="500"/>
        <w:jc w:val="both"/>
        <w:rPr>
          <w:rFonts w:ascii="Century Gothic" w:hAnsi="Century Gothic" w:cs="Arial"/>
          <w:lang w:val="es-MX"/>
        </w:rPr>
      </w:pPr>
    </w:p>
    <w:p w14:paraId="753539CE"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1.- Reintegros por responsabilidades fiscales.</w:t>
      </w:r>
    </w:p>
    <w:p w14:paraId="15F78535" w14:textId="77777777" w:rsidR="00A65CA3" w:rsidRPr="00885DE9" w:rsidRDefault="00A65CA3" w:rsidP="00A65CA3">
      <w:pPr>
        <w:tabs>
          <w:tab w:val="num" w:pos="800"/>
          <w:tab w:val="num" w:pos="900"/>
        </w:tabs>
        <w:spacing w:line="360" w:lineRule="auto"/>
        <w:ind w:left="500"/>
        <w:jc w:val="both"/>
        <w:rPr>
          <w:rFonts w:ascii="Century Gothic" w:hAnsi="Century Gothic" w:cs="Arial"/>
          <w:lang w:val="es-MX"/>
        </w:rPr>
      </w:pPr>
    </w:p>
    <w:p w14:paraId="53BDEEFC"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2.- Reintegros al presupuesto de egresos.</w:t>
      </w:r>
    </w:p>
    <w:p w14:paraId="3886243F" w14:textId="77777777" w:rsidR="00A65CA3" w:rsidRPr="00885DE9" w:rsidRDefault="00A65CA3" w:rsidP="00A65CA3">
      <w:pPr>
        <w:tabs>
          <w:tab w:val="num" w:pos="900"/>
        </w:tabs>
        <w:spacing w:line="360" w:lineRule="auto"/>
        <w:ind w:left="500"/>
        <w:jc w:val="both"/>
        <w:rPr>
          <w:rFonts w:ascii="Century Gothic" w:hAnsi="Century Gothic" w:cs="Arial"/>
          <w:lang w:val="es-MX"/>
        </w:rPr>
      </w:pPr>
    </w:p>
    <w:p w14:paraId="0D29518B"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3.- Donativos, herencias, legados, subsidios y cooperaciones.</w:t>
      </w:r>
    </w:p>
    <w:p w14:paraId="0529EE02" w14:textId="77777777" w:rsidR="00A65CA3" w:rsidRPr="00885DE9" w:rsidRDefault="00A65CA3" w:rsidP="00A65CA3">
      <w:pPr>
        <w:tabs>
          <w:tab w:val="num" w:pos="800"/>
          <w:tab w:val="num" w:pos="900"/>
        </w:tabs>
        <w:spacing w:line="360" w:lineRule="auto"/>
        <w:ind w:left="500"/>
        <w:jc w:val="both"/>
        <w:rPr>
          <w:rFonts w:ascii="Century Gothic" w:hAnsi="Century Gothic" w:cs="Arial"/>
          <w:lang w:val="es-MX"/>
        </w:rPr>
      </w:pPr>
    </w:p>
    <w:p w14:paraId="349C7228"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4.- Intereses por prórrogas para pago de créditos fiscales.</w:t>
      </w:r>
    </w:p>
    <w:p w14:paraId="70D4418B" w14:textId="77777777" w:rsidR="00A65CA3" w:rsidRPr="00885DE9" w:rsidRDefault="00A65CA3" w:rsidP="00A65CA3">
      <w:pPr>
        <w:tabs>
          <w:tab w:val="num" w:pos="800"/>
          <w:tab w:val="num" w:pos="900"/>
        </w:tabs>
        <w:spacing w:line="360" w:lineRule="auto"/>
        <w:ind w:left="500"/>
        <w:jc w:val="both"/>
        <w:rPr>
          <w:rFonts w:ascii="Century Gothic" w:hAnsi="Century Gothic" w:cs="Arial"/>
          <w:lang w:val="es-MX"/>
        </w:rPr>
      </w:pPr>
    </w:p>
    <w:p w14:paraId="19E3699C" w14:textId="77777777" w:rsidR="00A65CA3" w:rsidRPr="00885DE9" w:rsidRDefault="00A65CA3" w:rsidP="00A65CA3">
      <w:pPr>
        <w:tabs>
          <w:tab w:val="num" w:pos="900"/>
        </w:tabs>
        <w:spacing w:line="360" w:lineRule="auto"/>
        <w:jc w:val="both"/>
        <w:rPr>
          <w:rFonts w:ascii="Century Gothic" w:hAnsi="Century Gothic" w:cs="Arial"/>
          <w:lang w:val="es-MX"/>
        </w:rPr>
      </w:pPr>
      <w:r w:rsidRPr="00885DE9">
        <w:rPr>
          <w:rFonts w:ascii="Century Gothic" w:hAnsi="Century Gothic" w:cs="Arial"/>
          <w:lang w:val="es-MX"/>
        </w:rPr>
        <w:t>5.-Cualquier otro ingreso no clasificable como impuesto, derecho, producto o participación.</w:t>
      </w:r>
    </w:p>
    <w:p w14:paraId="44573FBE" w14:textId="77777777" w:rsidR="00A65CA3" w:rsidRPr="00885DE9" w:rsidRDefault="00A65CA3" w:rsidP="00A65CA3">
      <w:pPr>
        <w:tabs>
          <w:tab w:val="num" w:pos="900"/>
        </w:tabs>
        <w:spacing w:line="360" w:lineRule="auto"/>
        <w:ind w:left="500"/>
        <w:jc w:val="both"/>
        <w:rPr>
          <w:rFonts w:ascii="Century Gothic" w:hAnsi="Century Gothic" w:cs="Arial"/>
          <w:lang w:val="es-MX"/>
        </w:rPr>
      </w:pPr>
    </w:p>
    <w:p w14:paraId="19C28F3C" w14:textId="77777777" w:rsidR="00551FB6" w:rsidRDefault="00551FB6" w:rsidP="00551FB6">
      <w:pPr>
        <w:spacing w:line="360" w:lineRule="auto"/>
        <w:rPr>
          <w:rFonts w:ascii="Century Gothic" w:hAnsi="Century Gothic" w:cs="Arial"/>
          <w:b/>
        </w:rPr>
      </w:pPr>
    </w:p>
    <w:p w14:paraId="3906DDEE" w14:textId="77777777" w:rsidR="00551FB6" w:rsidRDefault="00551FB6" w:rsidP="00551FB6">
      <w:pPr>
        <w:spacing w:line="360" w:lineRule="auto"/>
        <w:rPr>
          <w:rFonts w:ascii="Century Gothic" w:hAnsi="Century Gothic" w:cs="Arial"/>
          <w:b/>
        </w:rPr>
      </w:pPr>
    </w:p>
    <w:p w14:paraId="6816A913" w14:textId="77777777" w:rsidR="00551FB6" w:rsidRDefault="00551FB6" w:rsidP="00551FB6">
      <w:pPr>
        <w:spacing w:line="360" w:lineRule="auto"/>
        <w:rPr>
          <w:rFonts w:ascii="Century Gothic" w:hAnsi="Century Gothic" w:cs="Arial"/>
          <w:b/>
        </w:rPr>
      </w:pPr>
    </w:p>
    <w:p w14:paraId="62352D18" w14:textId="5FFD2E19" w:rsidR="00A65CA3" w:rsidRPr="00885DE9" w:rsidRDefault="00551FB6" w:rsidP="00551FB6">
      <w:pPr>
        <w:spacing w:line="360" w:lineRule="auto"/>
        <w:rPr>
          <w:rFonts w:ascii="Century Gothic" w:hAnsi="Century Gothic" w:cs="Arial"/>
        </w:rPr>
      </w:pPr>
      <w:r>
        <w:rPr>
          <w:rFonts w:ascii="Century Gothic" w:hAnsi="Century Gothic" w:cs="Arial"/>
          <w:b/>
        </w:rPr>
        <w:lastRenderedPageBreak/>
        <w:t xml:space="preserve">V.- </w:t>
      </w:r>
      <w:r w:rsidR="00A65CA3" w:rsidRPr="00885DE9">
        <w:rPr>
          <w:rFonts w:ascii="Century Gothic" w:hAnsi="Century Gothic" w:cs="Arial"/>
          <w:b/>
        </w:rPr>
        <w:t>PARTICIPACIONES</w:t>
      </w:r>
    </w:p>
    <w:p w14:paraId="2D0FE017" w14:textId="77777777" w:rsidR="00A65CA3" w:rsidRPr="00885DE9" w:rsidRDefault="00A65CA3" w:rsidP="00A65CA3">
      <w:pPr>
        <w:spacing w:line="360" w:lineRule="auto"/>
        <w:rPr>
          <w:rFonts w:ascii="Century Gothic" w:hAnsi="Century Gothic" w:cs="Arial"/>
        </w:rPr>
      </w:pPr>
    </w:p>
    <w:p w14:paraId="55149B2F"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 xml:space="preserve">Las que corresponden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siendo los coeficientes de distribución sobre el producto total, para el ejercicio de 2026, los siguientes: </w:t>
      </w:r>
    </w:p>
    <w:p w14:paraId="7EA68A8C" w14:textId="77777777" w:rsidR="00A65CA3" w:rsidRPr="00885DE9" w:rsidRDefault="00A65CA3" w:rsidP="00A65CA3">
      <w:pPr>
        <w:spacing w:line="360" w:lineRule="auto"/>
        <w:jc w:val="both"/>
        <w:rPr>
          <w:rFonts w:ascii="Century Gothic" w:hAnsi="Century Gothic" w:cs="Arial"/>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3663"/>
      </w:tblGrid>
      <w:tr w:rsidR="00A65CA3" w:rsidRPr="00885DE9" w14:paraId="71541610" w14:textId="77777777" w:rsidTr="00885DE9">
        <w:trPr>
          <w:trHeight w:val="731"/>
          <w:jc w:val="center"/>
        </w:trPr>
        <w:tc>
          <w:tcPr>
            <w:tcW w:w="5103" w:type="dxa"/>
            <w:vAlign w:val="center"/>
          </w:tcPr>
          <w:p w14:paraId="561E08C1" w14:textId="77777777" w:rsidR="00A65CA3" w:rsidRPr="00885DE9" w:rsidRDefault="00A65CA3" w:rsidP="006F3CD1">
            <w:pPr>
              <w:spacing w:line="360" w:lineRule="auto"/>
              <w:jc w:val="center"/>
              <w:rPr>
                <w:rFonts w:ascii="Century Gothic" w:hAnsi="Century Gothic" w:cs="Arial"/>
                <w:b/>
                <w:bCs/>
                <w:lang w:val="es-ES_tradnl"/>
              </w:rPr>
            </w:pPr>
            <w:r w:rsidRPr="00885DE9">
              <w:rPr>
                <w:rFonts w:ascii="Century Gothic" w:hAnsi="Century Gothic" w:cs="Arial"/>
                <w:b/>
                <w:bCs/>
                <w:lang w:val="es-ES_tradnl"/>
              </w:rPr>
              <w:t>Aldama</w:t>
            </w:r>
          </w:p>
        </w:tc>
        <w:tc>
          <w:tcPr>
            <w:tcW w:w="3663" w:type="dxa"/>
            <w:vAlign w:val="center"/>
          </w:tcPr>
          <w:p w14:paraId="5942C388" w14:textId="77777777" w:rsidR="00A65CA3" w:rsidRPr="00885DE9" w:rsidRDefault="00A65CA3" w:rsidP="006F3CD1">
            <w:pPr>
              <w:spacing w:line="360" w:lineRule="auto"/>
              <w:jc w:val="center"/>
              <w:rPr>
                <w:rFonts w:ascii="Century Gothic" w:hAnsi="Century Gothic" w:cs="Arial"/>
                <w:b/>
                <w:bCs/>
                <w:lang w:val="es-ES_tradnl"/>
              </w:rPr>
            </w:pPr>
            <w:r w:rsidRPr="00885DE9">
              <w:rPr>
                <w:rFonts w:ascii="Century Gothic" w:hAnsi="Century Gothic" w:cs="Arial"/>
                <w:b/>
                <w:bCs/>
                <w:lang w:val="es-ES_tradnl"/>
              </w:rPr>
              <w:t>Coeficiente de Distribución</w:t>
            </w:r>
          </w:p>
        </w:tc>
      </w:tr>
      <w:tr w:rsidR="00A65CA3" w:rsidRPr="00885DE9" w14:paraId="6136A90A" w14:textId="77777777" w:rsidTr="00885DE9">
        <w:trPr>
          <w:trHeight w:val="426"/>
          <w:jc w:val="center"/>
        </w:trPr>
        <w:tc>
          <w:tcPr>
            <w:tcW w:w="5103" w:type="dxa"/>
            <w:vAlign w:val="center"/>
          </w:tcPr>
          <w:p w14:paraId="41DF65F7"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t>Fondo General de Participaciones (FGP)</w:t>
            </w:r>
          </w:p>
        </w:tc>
        <w:tc>
          <w:tcPr>
            <w:tcW w:w="3663" w:type="dxa"/>
            <w:vAlign w:val="center"/>
          </w:tcPr>
          <w:p w14:paraId="32577BD7"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0.514429 %</w:t>
            </w:r>
          </w:p>
        </w:tc>
      </w:tr>
      <w:tr w:rsidR="00A65CA3" w:rsidRPr="00885DE9" w14:paraId="465A1FA5" w14:textId="77777777" w:rsidTr="00885DE9">
        <w:trPr>
          <w:trHeight w:val="426"/>
          <w:jc w:val="center"/>
        </w:trPr>
        <w:tc>
          <w:tcPr>
            <w:tcW w:w="5103" w:type="dxa"/>
            <w:vAlign w:val="center"/>
          </w:tcPr>
          <w:p w14:paraId="08FFDED8"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t>Fondo de Fomento Municipal 70% (FFM)</w:t>
            </w:r>
          </w:p>
        </w:tc>
        <w:tc>
          <w:tcPr>
            <w:tcW w:w="3663" w:type="dxa"/>
            <w:vAlign w:val="center"/>
          </w:tcPr>
          <w:p w14:paraId="5B14C1C2"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0.514429 %</w:t>
            </w:r>
          </w:p>
        </w:tc>
      </w:tr>
      <w:tr w:rsidR="00A65CA3" w:rsidRPr="00885DE9" w14:paraId="5DCF0E9B" w14:textId="77777777" w:rsidTr="00885DE9">
        <w:trPr>
          <w:trHeight w:val="426"/>
          <w:jc w:val="center"/>
        </w:trPr>
        <w:tc>
          <w:tcPr>
            <w:tcW w:w="5103" w:type="dxa"/>
            <w:vAlign w:val="center"/>
          </w:tcPr>
          <w:p w14:paraId="0A7CD390"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t>Fondo de Fomento Municipal 30% (FFM)</w:t>
            </w:r>
          </w:p>
        </w:tc>
        <w:tc>
          <w:tcPr>
            <w:tcW w:w="3663" w:type="dxa"/>
            <w:vAlign w:val="center"/>
          </w:tcPr>
          <w:p w14:paraId="71CCEDE3"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0.927279 %</w:t>
            </w:r>
          </w:p>
        </w:tc>
      </w:tr>
      <w:tr w:rsidR="00A65CA3" w:rsidRPr="00885DE9" w14:paraId="37F9431E" w14:textId="77777777" w:rsidTr="00885DE9">
        <w:trPr>
          <w:trHeight w:val="426"/>
          <w:jc w:val="center"/>
        </w:trPr>
        <w:tc>
          <w:tcPr>
            <w:tcW w:w="5103" w:type="dxa"/>
            <w:vAlign w:val="center"/>
          </w:tcPr>
          <w:p w14:paraId="6B7034EF"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t>Impuestos Sobre Producción y Servicios en materia de cervezas, bebidas alcohólicas y tabacos labrados (IEPS)</w:t>
            </w:r>
          </w:p>
        </w:tc>
        <w:tc>
          <w:tcPr>
            <w:tcW w:w="3663" w:type="dxa"/>
            <w:vAlign w:val="center"/>
          </w:tcPr>
          <w:p w14:paraId="4AABB2DA"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0.514429 %</w:t>
            </w:r>
          </w:p>
        </w:tc>
      </w:tr>
      <w:tr w:rsidR="00A65CA3" w:rsidRPr="00885DE9" w14:paraId="3F192531" w14:textId="77777777" w:rsidTr="00885DE9">
        <w:trPr>
          <w:trHeight w:val="426"/>
          <w:jc w:val="center"/>
        </w:trPr>
        <w:tc>
          <w:tcPr>
            <w:tcW w:w="5103" w:type="dxa"/>
            <w:vAlign w:val="center"/>
          </w:tcPr>
          <w:p w14:paraId="70909B48"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t>Fondo de Fiscalización y Recaudación (FOFIR)</w:t>
            </w:r>
          </w:p>
        </w:tc>
        <w:tc>
          <w:tcPr>
            <w:tcW w:w="3663" w:type="dxa"/>
            <w:vAlign w:val="center"/>
          </w:tcPr>
          <w:p w14:paraId="76A1FAA3"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0.514429 %</w:t>
            </w:r>
          </w:p>
        </w:tc>
      </w:tr>
      <w:tr w:rsidR="00A65CA3" w:rsidRPr="00885DE9" w14:paraId="0058D39E" w14:textId="77777777" w:rsidTr="00885DE9">
        <w:trPr>
          <w:trHeight w:val="426"/>
          <w:jc w:val="center"/>
        </w:trPr>
        <w:tc>
          <w:tcPr>
            <w:tcW w:w="5103" w:type="dxa"/>
            <w:vAlign w:val="center"/>
          </w:tcPr>
          <w:p w14:paraId="42B4AAE2"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t>Impuestos Sobre Autos Nuevos (ISAN)</w:t>
            </w:r>
          </w:p>
        </w:tc>
        <w:tc>
          <w:tcPr>
            <w:tcW w:w="3663" w:type="dxa"/>
            <w:vAlign w:val="center"/>
          </w:tcPr>
          <w:p w14:paraId="280C7107"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0.514429 %</w:t>
            </w:r>
          </w:p>
        </w:tc>
      </w:tr>
      <w:tr w:rsidR="00A65CA3" w:rsidRPr="00885DE9" w14:paraId="116FC4EE" w14:textId="77777777" w:rsidTr="00885DE9">
        <w:trPr>
          <w:trHeight w:val="426"/>
          <w:jc w:val="center"/>
        </w:trPr>
        <w:tc>
          <w:tcPr>
            <w:tcW w:w="5103" w:type="dxa"/>
            <w:vAlign w:val="center"/>
          </w:tcPr>
          <w:p w14:paraId="6ABAFF1B"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lastRenderedPageBreak/>
              <w:t>Impuesto Sobre Tenencia y Uso de Vehículos</w:t>
            </w:r>
          </w:p>
        </w:tc>
        <w:tc>
          <w:tcPr>
            <w:tcW w:w="3663" w:type="dxa"/>
            <w:vAlign w:val="center"/>
          </w:tcPr>
          <w:p w14:paraId="22D99D2E"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0.514429 %</w:t>
            </w:r>
          </w:p>
        </w:tc>
      </w:tr>
      <w:tr w:rsidR="00551FB6" w:rsidRPr="00885DE9" w14:paraId="2C040C5D" w14:textId="77777777" w:rsidTr="00885DE9">
        <w:trPr>
          <w:trHeight w:val="426"/>
          <w:jc w:val="center"/>
        </w:trPr>
        <w:tc>
          <w:tcPr>
            <w:tcW w:w="5103" w:type="dxa"/>
            <w:vAlign w:val="center"/>
          </w:tcPr>
          <w:p w14:paraId="34ACF943" w14:textId="4FE71668" w:rsidR="00551FB6" w:rsidRPr="00885DE9" w:rsidRDefault="00551FB6" w:rsidP="006F3CD1">
            <w:pPr>
              <w:spacing w:line="360" w:lineRule="auto"/>
              <w:jc w:val="both"/>
              <w:rPr>
                <w:rFonts w:ascii="Century Gothic" w:hAnsi="Century Gothic" w:cs="Arial"/>
                <w:bCs/>
                <w:lang w:val="es-ES_tradnl"/>
              </w:rPr>
            </w:pPr>
            <w:r>
              <w:rPr>
                <w:rFonts w:ascii="Century Gothic" w:hAnsi="Century Gothic" w:cs="Arial"/>
                <w:bCs/>
                <w:lang w:val="es-ES_tradnl"/>
              </w:rPr>
              <w:t>ISR Bienes Inmuebles</w:t>
            </w:r>
          </w:p>
        </w:tc>
        <w:tc>
          <w:tcPr>
            <w:tcW w:w="3663" w:type="dxa"/>
            <w:vAlign w:val="center"/>
          </w:tcPr>
          <w:p w14:paraId="6AE34612" w14:textId="556CE5E7" w:rsidR="00551FB6" w:rsidRPr="00885DE9" w:rsidRDefault="00551FB6" w:rsidP="006F3CD1">
            <w:pPr>
              <w:spacing w:line="360" w:lineRule="auto"/>
              <w:jc w:val="center"/>
              <w:rPr>
                <w:rFonts w:ascii="Century Gothic" w:hAnsi="Century Gothic" w:cs="Arial"/>
                <w:bCs/>
                <w:lang w:val="es-ES_tradnl"/>
              </w:rPr>
            </w:pPr>
            <w:r>
              <w:rPr>
                <w:rFonts w:ascii="Century Gothic" w:hAnsi="Century Gothic" w:cs="Arial"/>
                <w:bCs/>
                <w:lang w:val="es-ES_tradnl"/>
              </w:rPr>
              <w:t>0.514429 %</w:t>
            </w:r>
          </w:p>
        </w:tc>
      </w:tr>
      <w:tr w:rsidR="00A65CA3" w:rsidRPr="00885DE9" w14:paraId="230A5242" w14:textId="77777777" w:rsidTr="00885DE9">
        <w:trPr>
          <w:trHeight w:val="426"/>
          <w:jc w:val="center"/>
        </w:trPr>
        <w:tc>
          <w:tcPr>
            <w:tcW w:w="5103" w:type="dxa"/>
            <w:vAlign w:val="center"/>
          </w:tcPr>
          <w:p w14:paraId="07E2A26D"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t>Participaciones de Cuotas de Gasolina y Diésel (PCG) 70%</w:t>
            </w:r>
          </w:p>
        </w:tc>
        <w:tc>
          <w:tcPr>
            <w:tcW w:w="3663" w:type="dxa"/>
            <w:vAlign w:val="center"/>
          </w:tcPr>
          <w:p w14:paraId="1C7DD969"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0.696096 %</w:t>
            </w:r>
          </w:p>
        </w:tc>
      </w:tr>
      <w:tr w:rsidR="00A65CA3" w:rsidRPr="00885DE9" w14:paraId="5F0B6AA9" w14:textId="77777777" w:rsidTr="00885DE9">
        <w:trPr>
          <w:trHeight w:val="426"/>
          <w:jc w:val="center"/>
        </w:trPr>
        <w:tc>
          <w:tcPr>
            <w:tcW w:w="5103" w:type="dxa"/>
            <w:vAlign w:val="center"/>
          </w:tcPr>
          <w:p w14:paraId="5E0281E5" w14:textId="77777777" w:rsidR="00A65CA3" w:rsidRPr="00885DE9" w:rsidRDefault="00A65CA3" w:rsidP="006F3CD1">
            <w:pPr>
              <w:spacing w:line="360" w:lineRule="auto"/>
              <w:jc w:val="both"/>
              <w:rPr>
                <w:rFonts w:ascii="Century Gothic" w:hAnsi="Century Gothic" w:cs="Arial"/>
                <w:bCs/>
                <w:lang w:val="es-ES_tradnl"/>
              </w:rPr>
            </w:pPr>
            <w:r w:rsidRPr="00885DE9">
              <w:rPr>
                <w:rFonts w:ascii="Century Gothic" w:hAnsi="Century Gothic" w:cs="Arial"/>
                <w:bCs/>
                <w:lang w:val="es-ES_tradnl"/>
              </w:rPr>
              <w:t>Participaciones de Cuotas de Gasolina y Diésel (PCG) 30%</w:t>
            </w:r>
          </w:p>
        </w:tc>
        <w:tc>
          <w:tcPr>
            <w:tcW w:w="3663" w:type="dxa"/>
            <w:vAlign w:val="center"/>
          </w:tcPr>
          <w:p w14:paraId="213E18D1" w14:textId="77777777" w:rsidR="00A65CA3" w:rsidRPr="00885DE9" w:rsidRDefault="00A65CA3" w:rsidP="006F3CD1">
            <w:pPr>
              <w:spacing w:line="360" w:lineRule="auto"/>
              <w:jc w:val="center"/>
              <w:rPr>
                <w:rFonts w:ascii="Century Gothic" w:hAnsi="Century Gothic" w:cs="Arial"/>
                <w:bCs/>
                <w:lang w:val="es-ES_tradnl"/>
              </w:rPr>
            </w:pPr>
          </w:p>
          <w:p w14:paraId="664ACF9B" w14:textId="77777777" w:rsidR="00A65CA3" w:rsidRPr="00885DE9" w:rsidRDefault="00A65CA3" w:rsidP="006F3CD1">
            <w:pPr>
              <w:spacing w:line="360" w:lineRule="auto"/>
              <w:jc w:val="center"/>
              <w:rPr>
                <w:rFonts w:ascii="Century Gothic" w:hAnsi="Century Gothic" w:cs="Arial"/>
                <w:bCs/>
                <w:lang w:val="es-ES_tradnl"/>
              </w:rPr>
            </w:pPr>
            <w:r w:rsidRPr="00885DE9">
              <w:rPr>
                <w:rFonts w:ascii="Century Gothic" w:hAnsi="Century Gothic" w:cs="Arial"/>
                <w:bCs/>
                <w:lang w:val="es-ES_tradnl"/>
              </w:rPr>
              <w:t>0.696096 %</w:t>
            </w:r>
          </w:p>
        </w:tc>
      </w:tr>
    </w:tbl>
    <w:p w14:paraId="5407D12D" w14:textId="77777777" w:rsidR="00A65CA3" w:rsidRPr="00885DE9" w:rsidRDefault="00A65CA3" w:rsidP="00A65CA3">
      <w:pPr>
        <w:spacing w:line="360" w:lineRule="auto"/>
        <w:rPr>
          <w:rFonts w:ascii="Century Gothic" w:hAnsi="Century Gothic" w:cs="Arial"/>
          <w:b/>
        </w:rPr>
      </w:pPr>
    </w:p>
    <w:p w14:paraId="5ADB9918" w14:textId="77777777" w:rsidR="00551FB6" w:rsidRDefault="00551FB6" w:rsidP="00551FB6">
      <w:pPr>
        <w:spacing w:line="360" w:lineRule="auto"/>
        <w:rPr>
          <w:rFonts w:ascii="Century Gothic" w:hAnsi="Century Gothic" w:cs="Arial"/>
          <w:b/>
        </w:rPr>
      </w:pPr>
    </w:p>
    <w:p w14:paraId="4AF087E2" w14:textId="5B6F60A6" w:rsidR="00A65CA3" w:rsidRPr="00885DE9" w:rsidRDefault="00551FB6" w:rsidP="00551FB6">
      <w:pPr>
        <w:spacing w:line="360" w:lineRule="auto"/>
        <w:rPr>
          <w:rFonts w:ascii="Century Gothic" w:hAnsi="Century Gothic" w:cs="Arial"/>
          <w:b/>
        </w:rPr>
      </w:pPr>
      <w:r>
        <w:rPr>
          <w:rFonts w:ascii="Century Gothic" w:hAnsi="Century Gothic" w:cs="Arial"/>
          <w:b/>
        </w:rPr>
        <w:t xml:space="preserve">VI.- </w:t>
      </w:r>
      <w:r w:rsidR="00A65CA3" w:rsidRPr="00885DE9">
        <w:rPr>
          <w:rFonts w:ascii="Century Gothic" w:hAnsi="Century Gothic" w:cs="Arial"/>
          <w:b/>
        </w:rPr>
        <w:t xml:space="preserve">APORTACIONES </w:t>
      </w:r>
    </w:p>
    <w:p w14:paraId="0899CF75" w14:textId="77777777" w:rsidR="00A65CA3" w:rsidRPr="00885DE9" w:rsidRDefault="00A65CA3" w:rsidP="00A65CA3">
      <w:pPr>
        <w:spacing w:line="360" w:lineRule="auto"/>
        <w:rPr>
          <w:rFonts w:ascii="Century Gothic" w:hAnsi="Century Gothic" w:cs="Arial"/>
          <w:b/>
        </w:rPr>
      </w:pPr>
    </w:p>
    <w:p w14:paraId="0FB873A1"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32389CD7" w14:textId="77777777" w:rsidR="00A65CA3" w:rsidRPr="00885DE9" w:rsidRDefault="00A65CA3" w:rsidP="00A65CA3">
      <w:pPr>
        <w:spacing w:line="360" w:lineRule="auto"/>
        <w:jc w:val="both"/>
        <w:rPr>
          <w:rFonts w:ascii="Century Gothic" w:hAnsi="Century Gothic" w:cs="Arial"/>
        </w:rPr>
      </w:pPr>
    </w:p>
    <w:p w14:paraId="40E5A42B" w14:textId="77777777" w:rsidR="00A65CA3" w:rsidRPr="00885DE9" w:rsidRDefault="00A65CA3" w:rsidP="00A65CA3">
      <w:pPr>
        <w:spacing w:line="360" w:lineRule="auto"/>
        <w:rPr>
          <w:rFonts w:ascii="Century Gothic" w:hAnsi="Century Gothic" w:cs="Arial"/>
        </w:rPr>
      </w:pPr>
      <w:r w:rsidRPr="00885DE9">
        <w:rPr>
          <w:rFonts w:ascii="Century Gothic" w:hAnsi="Century Gothic" w:cs="Arial"/>
        </w:rPr>
        <w:lastRenderedPageBreak/>
        <w:t>1.- Fondo de Aportaciones para la Infraestructura Social Municipal y de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A65CA3" w:rsidRPr="00885DE9" w14:paraId="0EF93B94" w14:textId="77777777" w:rsidTr="006F3CD1">
        <w:trPr>
          <w:trHeight w:val="867"/>
        </w:trPr>
        <w:tc>
          <w:tcPr>
            <w:tcW w:w="2835" w:type="dxa"/>
            <w:tcBorders>
              <w:top w:val="nil"/>
              <w:left w:val="nil"/>
              <w:bottom w:val="nil"/>
              <w:right w:val="nil"/>
            </w:tcBorders>
            <w:vAlign w:val="center"/>
            <w:hideMark/>
          </w:tcPr>
          <w:p w14:paraId="44D7EB13" w14:textId="77777777" w:rsidR="00A65CA3" w:rsidRPr="00885DE9" w:rsidRDefault="00A65CA3" w:rsidP="006F3CD1">
            <w:pPr>
              <w:spacing w:line="360" w:lineRule="auto"/>
              <w:jc w:val="center"/>
              <w:rPr>
                <w:rFonts w:ascii="Century Gothic" w:hAnsi="Century Gothic" w:cs="Arial"/>
                <w:b/>
              </w:rPr>
            </w:pPr>
          </w:p>
          <w:p w14:paraId="2A620F7F" w14:textId="77777777" w:rsidR="00A65CA3" w:rsidRPr="00885DE9" w:rsidRDefault="00A65CA3" w:rsidP="006F3CD1">
            <w:pPr>
              <w:spacing w:line="360" w:lineRule="auto"/>
              <w:jc w:val="center"/>
              <w:rPr>
                <w:rFonts w:ascii="Century Gothic" w:hAnsi="Century Gothic" w:cs="Arial"/>
                <w:b/>
              </w:rPr>
            </w:pPr>
            <w:r w:rsidRPr="00885DE9">
              <w:rPr>
                <w:rFonts w:ascii="Century Gothic" w:hAnsi="Century Gothic" w:cs="Arial"/>
                <w:b/>
              </w:rPr>
              <w:t>Coeficiente de distribución</w:t>
            </w:r>
          </w:p>
        </w:tc>
      </w:tr>
      <w:tr w:rsidR="00A65CA3" w:rsidRPr="00885DE9" w14:paraId="6C9C9E3A" w14:textId="77777777" w:rsidTr="006F3CD1">
        <w:trPr>
          <w:trHeight w:val="470"/>
        </w:trPr>
        <w:tc>
          <w:tcPr>
            <w:tcW w:w="2835" w:type="dxa"/>
            <w:tcBorders>
              <w:top w:val="nil"/>
              <w:left w:val="nil"/>
              <w:bottom w:val="nil"/>
              <w:right w:val="nil"/>
            </w:tcBorders>
            <w:vAlign w:val="center"/>
          </w:tcPr>
          <w:p w14:paraId="0A6F5856" w14:textId="7FCF1A74" w:rsidR="00A65CA3" w:rsidRPr="00885DE9" w:rsidRDefault="00A65CA3" w:rsidP="006F3CD1">
            <w:pPr>
              <w:spacing w:line="360" w:lineRule="auto"/>
              <w:jc w:val="center"/>
              <w:rPr>
                <w:rFonts w:ascii="Century Gothic" w:hAnsi="Century Gothic" w:cs="Arial"/>
                <w:b/>
              </w:rPr>
            </w:pPr>
            <w:r w:rsidRPr="00885DE9">
              <w:rPr>
                <w:rFonts w:ascii="Century Gothic" w:hAnsi="Century Gothic" w:cs="Arial"/>
              </w:rPr>
              <w:t>0.330462</w:t>
            </w:r>
            <w:r w:rsidR="00551FB6">
              <w:rPr>
                <w:rFonts w:ascii="Century Gothic" w:hAnsi="Century Gothic" w:cs="Arial"/>
              </w:rPr>
              <w:t xml:space="preserve"> %</w:t>
            </w:r>
          </w:p>
        </w:tc>
      </w:tr>
    </w:tbl>
    <w:p w14:paraId="4F6EFFBF" w14:textId="77777777" w:rsidR="00A65CA3" w:rsidRPr="00885DE9" w:rsidRDefault="00A65CA3" w:rsidP="00A65CA3">
      <w:pPr>
        <w:spacing w:line="360" w:lineRule="auto"/>
        <w:rPr>
          <w:rFonts w:ascii="Century Gothic" w:hAnsi="Century Gothic" w:cs="Arial"/>
        </w:rPr>
      </w:pPr>
    </w:p>
    <w:p w14:paraId="705612C8" w14:textId="77777777" w:rsidR="00A65CA3" w:rsidRPr="00885DE9" w:rsidRDefault="00A65CA3" w:rsidP="00A65CA3">
      <w:pPr>
        <w:spacing w:line="360" w:lineRule="auto"/>
        <w:rPr>
          <w:rFonts w:ascii="Century Gothic" w:hAnsi="Century Gothic" w:cs="Arial"/>
        </w:rPr>
      </w:pPr>
      <w:r w:rsidRPr="00885DE9">
        <w:rPr>
          <w:rFonts w:ascii="Century Gothic" w:hAnsi="Century Gothic" w:cs="Arial"/>
        </w:rPr>
        <w:t>2.- Fondo de Aportaciones para el Fortalecimiento de los Municipios y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A65CA3" w:rsidRPr="00885DE9" w14:paraId="06E56A31" w14:textId="77777777" w:rsidTr="006F3CD1">
        <w:trPr>
          <w:trHeight w:val="867"/>
        </w:trPr>
        <w:tc>
          <w:tcPr>
            <w:tcW w:w="2835" w:type="dxa"/>
            <w:tcBorders>
              <w:top w:val="nil"/>
              <w:left w:val="nil"/>
              <w:bottom w:val="nil"/>
              <w:right w:val="nil"/>
            </w:tcBorders>
            <w:vAlign w:val="center"/>
            <w:hideMark/>
          </w:tcPr>
          <w:p w14:paraId="311B7F0A" w14:textId="77777777" w:rsidR="00A65CA3" w:rsidRPr="00885DE9" w:rsidRDefault="00A65CA3" w:rsidP="006F3CD1">
            <w:pPr>
              <w:spacing w:line="360" w:lineRule="auto"/>
              <w:jc w:val="center"/>
              <w:rPr>
                <w:rFonts w:ascii="Century Gothic" w:hAnsi="Century Gothic" w:cs="Arial"/>
                <w:b/>
              </w:rPr>
            </w:pPr>
            <w:r w:rsidRPr="00885DE9">
              <w:rPr>
                <w:rFonts w:ascii="Century Gothic" w:hAnsi="Century Gothic" w:cs="Arial"/>
                <w:b/>
              </w:rPr>
              <w:t>Coeficiente de distribución</w:t>
            </w:r>
          </w:p>
        </w:tc>
      </w:tr>
      <w:tr w:rsidR="00A65CA3" w:rsidRPr="00885DE9" w14:paraId="4D12AF8E" w14:textId="77777777" w:rsidTr="006F3CD1">
        <w:trPr>
          <w:trHeight w:val="470"/>
        </w:trPr>
        <w:tc>
          <w:tcPr>
            <w:tcW w:w="2835" w:type="dxa"/>
            <w:tcBorders>
              <w:top w:val="nil"/>
              <w:left w:val="nil"/>
              <w:bottom w:val="nil"/>
              <w:right w:val="nil"/>
            </w:tcBorders>
            <w:vAlign w:val="center"/>
          </w:tcPr>
          <w:p w14:paraId="2A279F30" w14:textId="1AF642E4" w:rsidR="00A65CA3" w:rsidRPr="00885DE9" w:rsidRDefault="00A65CA3" w:rsidP="006F3CD1">
            <w:pPr>
              <w:spacing w:line="360" w:lineRule="auto"/>
              <w:jc w:val="center"/>
              <w:rPr>
                <w:rFonts w:ascii="Century Gothic" w:hAnsi="Century Gothic" w:cs="Arial"/>
                <w:b/>
              </w:rPr>
            </w:pPr>
            <w:r w:rsidRPr="00885DE9">
              <w:rPr>
                <w:rFonts w:ascii="Century Gothic" w:hAnsi="Century Gothic" w:cs="Arial"/>
              </w:rPr>
              <w:t>0.696096</w:t>
            </w:r>
            <w:r w:rsidR="00551FB6">
              <w:rPr>
                <w:rFonts w:ascii="Century Gothic" w:hAnsi="Century Gothic" w:cs="Arial"/>
              </w:rPr>
              <w:t xml:space="preserve"> %</w:t>
            </w:r>
          </w:p>
        </w:tc>
      </w:tr>
    </w:tbl>
    <w:p w14:paraId="60E5C07D" w14:textId="77777777" w:rsidR="00A65CA3" w:rsidRPr="00885DE9" w:rsidRDefault="00A65CA3" w:rsidP="00A65CA3">
      <w:pPr>
        <w:spacing w:line="360" w:lineRule="auto"/>
        <w:rPr>
          <w:rFonts w:ascii="Century Gothic" w:hAnsi="Century Gothic" w:cs="Arial"/>
        </w:rPr>
      </w:pPr>
    </w:p>
    <w:p w14:paraId="69165672" w14:textId="77777777" w:rsidR="00A65CA3" w:rsidRPr="00885DE9" w:rsidRDefault="00A65CA3" w:rsidP="00A65CA3">
      <w:pPr>
        <w:spacing w:line="360" w:lineRule="auto"/>
        <w:rPr>
          <w:rFonts w:ascii="Century Gothic" w:hAnsi="Century Gothic" w:cs="Arial"/>
        </w:rPr>
      </w:pPr>
    </w:p>
    <w:p w14:paraId="18FF47DB" w14:textId="77777777" w:rsidR="00A65CA3" w:rsidRPr="00885DE9" w:rsidRDefault="00A65CA3" w:rsidP="00A65CA3">
      <w:pPr>
        <w:spacing w:line="360" w:lineRule="auto"/>
        <w:rPr>
          <w:rFonts w:ascii="Century Gothic" w:hAnsi="Century Gothic" w:cs="Arial"/>
        </w:rPr>
      </w:pPr>
      <w:r w:rsidRPr="00885DE9">
        <w:rPr>
          <w:rFonts w:ascii="Century Gothic" w:hAnsi="Century Gothic" w:cs="Arial"/>
        </w:rPr>
        <w:t>3.- Fondo para el Desarrollo Socioeconómico Municipal (FODESEM).</w:t>
      </w:r>
    </w:p>
    <w:tbl>
      <w:tblPr>
        <w:tblW w:w="2731" w:type="dxa"/>
        <w:tblInd w:w="3009" w:type="dxa"/>
        <w:tblCellMar>
          <w:left w:w="70" w:type="dxa"/>
          <w:right w:w="70" w:type="dxa"/>
        </w:tblCellMar>
        <w:tblLook w:val="04A0" w:firstRow="1" w:lastRow="0" w:firstColumn="1" w:lastColumn="0" w:noHBand="0" w:noVBand="1"/>
      </w:tblPr>
      <w:tblGrid>
        <w:gridCol w:w="2731"/>
      </w:tblGrid>
      <w:tr w:rsidR="00A65CA3" w:rsidRPr="00885DE9" w14:paraId="19EA1DDB" w14:textId="77777777" w:rsidTr="006F3CD1">
        <w:trPr>
          <w:trHeight w:val="867"/>
        </w:trPr>
        <w:tc>
          <w:tcPr>
            <w:tcW w:w="2731" w:type="dxa"/>
            <w:tcBorders>
              <w:top w:val="nil"/>
              <w:left w:val="nil"/>
              <w:bottom w:val="nil"/>
              <w:right w:val="nil"/>
            </w:tcBorders>
            <w:vAlign w:val="center"/>
            <w:hideMark/>
          </w:tcPr>
          <w:p w14:paraId="14745A61" w14:textId="77777777" w:rsidR="00A65CA3" w:rsidRPr="00885DE9" w:rsidRDefault="00A65CA3" w:rsidP="006F3CD1">
            <w:pPr>
              <w:spacing w:line="360" w:lineRule="auto"/>
              <w:jc w:val="center"/>
              <w:rPr>
                <w:rFonts w:ascii="Century Gothic" w:hAnsi="Century Gothic" w:cs="Arial"/>
                <w:b/>
              </w:rPr>
            </w:pPr>
          </w:p>
          <w:p w14:paraId="4EBBE918" w14:textId="77777777" w:rsidR="00A65CA3" w:rsidRPr="00885DE9" w:rsidRDefault="00A65CA3" w:rsidP="006F3CD1">
            <w:pPr>
              <w:spacing w:line="360" w:lineRule="auto"/>
              <w:jc w:val="center"/>
              <w:rPr>
                <w:rFonts w:ascii="Century Gothic" w:hAnsi="Century Gothic" w:cs="Arial"/>
                <w:b/>
              </w:rPr>
            </w:pPr>
            <w:r w:rsidRPr="00885DE9">
              <w:rPr>
                <w:rFonts w:ascii="Century Gothic" w:hAnsi="Century Gothic" w:cs="Arial"/>
                <w:b/>
              </w:rPr>
              <w:t>Coeficiente de distribución</w:t>
            </w:r>
          </w:p>
        </w:tc>
      </w:tr>
      <w:tr w:rsidR="00A65CA3" w:rsidRPr="00885DE9" w14:paraId="0FD15DF8" w14:textId="77777777" w:rsidTr="006F3CD1">
        <w:trPr>
          <w:trHeight w:val="470"/>
        </w:trPr>
        <w:tc>
          <w:tcPr>
            <w:tcW w:w="2731" w:type="dxa"/>
            <w:tcBorders>
              <w:top w:val="nil"/>
              <w:left w:val="nil"/>
              <w:bottom w:val="nil"/>
              <w:right w:val="nil"/>
            </w:tcBorders>
            <w:vAlign w:val="center"/>
          </w:tcPr>
          <w:p w14:paraId="45880FC2" w14:textId="2B26777B" w:rsidR="00A65CA3" w:rsidRPr="00885DE9" w:rsidRDefault="00A65CA3" w:rsidP="006F3CD1">
            <w:pPr>
              <w:spacing w:line="360" w:lineRule="auto"/>
              <w:jc w:val="center"/>
              <w:rPr>
                <w:rFonts w:ascii="Century Gothic" w:hAnsi="Century Gothic" w:cs="Arial"/>
                <w:b/>
              </w:rPr>
            </w:pPr>
            <w:r w:rsidRPr="00885DE9">
              <w:rPr>
                <w:rFonts w:ascii="Century Gothic" w:hAnsi="Century Gothic" w:cs="Arial"/>
              </w:rPr>
              <w:t>0.618643</w:t>
            </w:r>
            <w:r w:rsidR="00551FB6">
              <w:rPr>
                <w:rFonts w:ascii="Century Gothic" w:hAnsi="Century Gothic" w:cs="Arial"/>
              </w:rPr>
              <w:t xml:space="preserve"> %</w:t>
            </w:r>
          </w:p>
        </w:tc>
      </w:tr>
    </w:tbl>
    <w:p w14:paraId="6E0EBA6C" w14:textId="77777777" w:rsidR="00A65CA3" w:rsidRPr="00885DE9" w:rsidRDefault="00A65CA3" w:rsidP="00A65CA3">
      <w:pPr>
        <w:spacing w:line="360" w:lineRule="auto"/>
        <w:rPr>
          <w:rFonts w:ascii="Century Gothic" w:hAnsi="Century Gothic" w:cs="Arial"/>
        </w:rPr>
      </w:pPr>
    </w:p>
    <w:p w14:paraId="4612BE71" w14:textId="77777777" w:rsidR="00A65CA3" w:rsidRPr="00885DE9" w:rsidRDefault="00A65CA3" w:rsidP="00A65CA3">
      <w:pPr>
        <w:spacing w:line="360" w:lineRule="auto"/>
        <w:rPr>
          <w:rFonts w:ascii="Century Gothic" w:hAnsi="Century Gothic" w:cs="Arial"/>
        </w:rPr>
      </w:pPr>
      <w:r w:rsidRPr="00885DE9">
        <w:rPr>
          <w:rFonts w:ascii="Century Gothic" w:hAnsi="Century Gothic" w:cs="Arial"/>
        </w:rPr>
        <w:t>4.- Otras aportaciones federales.</w:t>
      </w:r>
    </w:p>
    <w:p w14:paraId="5820BC9B" w14:textId="77777777" w:rsidR="00A65CA3" w:rsidRPr="00885DE9" w:rsidRDefault="00A65CA3" w:rsidP="00A65CA3">
      <w:pPr>
        <w:spacing w:line="360" w:lineRule="auto"/>
        <w:rPr>
          <w:rFonts w:ascii="Century Gothic" w:hAnsi="Century Gothic" w:cs="Arial"/>
        </w:rPr>
      </w:pPr>
    </w:p>
    <w:p w14:paraId="7AF0720D" w14:textId="77777777" w:rsidR="00A65CA3" w:rsidRPr="00885DE9" w:rsidRDefault="00A65CA3" w:rsidP="00A65CA3">
      <w:pPr>
        <w:spacing w:line="360" w:lineRule="auto"/>
        <w:rPr>
          <w:rFonts w:ascii="Century Gothic" w:hAnsi="Century Gothic" w:cs="Arial"/>
          <w:b/>
        </w:rPr>
      </w:pPr>
      <w:r w:rsidRPr="00885DE9">
        <w:rPr>
          <w:rFonts w:ascii="Century Gothic" w:hAnsi="Century Gothic" w:cs="Arial"/>
          <w:b/>
        </w:rPr>
        <w:lastRenderedPageBreak/>
        <w:t>VII. CONVENIOS, APOYOS Y TRANSFERENCIAS</w:t>
      </w:r>
    </w:p>
    <w:p w14:paraId="75546491" w14:textId="77777777" w:rsidR="00A65CA3" w:rsidRPr="00885DE9" w:rsidRDefault="00A65CA3" w:rsidP="00A65CA3">
      <w:pPr>
        <w:spacing w:line="360" w:lineRule="auto"/>
        <w:rPr>
          <w:rFonts w:ascii="Century Gothic" w:hAnsi="Century Gothic" w:cs="Arial"/>
          <w:b/>
        </w:rPr>
      </w:pPr>
    </w:p>
    <w:p w14:paraId="41A2F4A7" w14:textId="77777777" w:rsidR="00A65CA3" w:rsidRPr="00885DE9" w:rsidRDefault="00A65CA3" w:rsidP="00A65CA3">
      <w:pPr>
        <w:spacing w:line="360" w:lineRule="auto"/>
        <w:rPr>
          <w:rFonts w:ascii="Century Gothic" w:hAnsi="Century Gothic" w:cs="Arial"/>
        </w:rPr>
      </w:pPr>
      <w:r w:rsidRPr="00885DE9">
        <w:rPr>
          <w:rFonts w:ascii="Century Gothic" w:hAnsi="Century Gothic" w:cs="Arial"/>
        </w:rPr>
        <w:t>1.- Convenios.</w:t>
      </w:r>
    </w:p>
    <w:p w14:paraId="23908CC0" w14:textId="77777777" w:rsidR="00A65CA3" w:rsidRPr="00885DE9" w:rsidRDefault="00A65CA3" w:rsidP="00A65CA3">
      <w:pPr>
        <w:spacing w:line="360" w:lineRule="auto"/>
        <w:rPr>
          <w:rFonts w:ascii="Century Gothic" w:hAnsi="Century Gothic" w:cs="Arial"/>
        </w:rPr>
      </w:pPr>
      <w:r w:rsidRPr="00885DE9">
        <w:rPr>
          <w:rFonts w:ascii="Century Gothic" w:hAnsi="Century Gothic" w:cs="Arial"/>
        </w:rPr>
        <w:t>2.- Subsidios.</w:t>
      </w:r>
    </w:p>
    <w:p w14:paraId="7B7472AB" w14:textId="77777777" w:rsidR="00A65CA3" w:rsidRPr="00885DE9" w:rsidRDefault="00A65CA3" w:rsidP="00A65CA3">
      <w:pPr>
        <w:spacing w:line="360" w:lineRule="auto"/>
        <w:rPr>
          <w:rFonts w:ascii="Century Gothic" w:hAnsi="Century Gothic" w:cs="Arial"/>
        </w:rPr>
      </w:pPr>
      <w:r w:rsidRPr="00885DE9">
        <w:rPr>
          <w:rFonts w:ascii="Century Gothic" w:hAnsi="Century Gothic" w:cs="Arial"/>
        </w:rPr>
        <w:t>3.- Otros apoyos y transferencias.</w:t>
      </w:r>
    </w:p>
    <w:p w14:paraId="3D6010EB" w14:textId="77777777" w:rsidR="00A65CA3" w:rsidRPr="00885DE9" w:rsidRDefault="00A65CA3" w:rsidP="00A65CA3">
      <w:pPr>
        <w:spacing w:line="360" w:lineRule="auto"/>
        <w:rPr>
          <w:rFonts w:ascii="Century Gothic" w:hAnsi="Century Gothic" w:cs="Arial"/>
          <w:b/>
        </w:rPr>
      </w:pPr>
    </w:p>
    <w:p w14:paraId="2975D885" w14:textId="77777777" w:rsidR="00A65CA3" w:rsidRPr="00885DE9" w:rsidRDefault="00A65CA3" w:rsidP="00A65CA3">
      <w:pPr>
        <w:spacing w:line="360" w:lineRule="auto"/>
        <w:rPr>
          <w:rFonts w:ascii="Century Gothic" w:hAnsi="Century Gothic" w:cs="Arial"/>
        </w:rPr>
      </w:pPr>
      <w:r w:rsidRPr="00885DE9">
        <w:rPr>
          <w:rFonts w:ascii="Century Gothic" w:hAnsi="Century Gothic" w:cs="Arial"/>
          <w:b/>
        </w:rPr>
        <w:t>VIII. EXTRAORDINARIOS</w:t>
      </w:r>
    </w:p>
    <w:p w14:paraId="2900354B" w14:textId="77777777" w:rsidR="00A65CA3" w:rsidRPr="00885DE9" w:rsidRDefault="00A65CA3" w:rsidP="00A65CA3">
      <w:pPr>
        <w:spacing w:line="360" w:lineRule="auto"/>
        <w:rPr>
          <w:rFonts w:ascii="Century Gothic" w:hAnsi="Century Gothic" w:cs="Arial"/>
        </w:rPr>
      </w:pPr>
    </w:p>
    <w:p w14:paraId="080942F6"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1.- Empréstitos.</w:t>
      </w:r>
    </w:p>
    <w:p w14:paraId="665A7A22"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2.- Derivados de bonos y obligaciones.</w:t>
      </w:r>
    </w:p>
    <w:p w14:paraId="380C4EFB" w14:textId="77777777" w:rsidR="00A65CA3" w:rsidRPr="00885DE9" w:rsidRDefault="00A65CA3" w:rsidP="00A65CA3">
      <w:pPr>
        <w:spacing w:line="360" w:lineRule="auto"/>
        <w:jc w:val="both"/>
        <w:rPr>
          <w:rFonts w:ascii="Century Gothic" w:hAnsi="Century Gothic" w:cs="Arial"/>
          <w:lang w:val="es-MX"/>
        </w:rPr>
      </w:pPr>
    </w:p>
    <w:p w14:paraId="4B3ECAD9" w14:textId="77777777" w:rsidR="00A65CA3" w:rsidRPr="00885DE9" w:rsidRDefault="00A65CA3" w:rsidP="00A65CA3">
      <w:pPr>
        <w:pStyle w:val="Default"/>
        <w:spacing w:line="360" w:lineRule="auto"/>
        <w:jc w:val="both"/>
        <w:rPr>
          <w:rFonts w:ascii="Century Gothic" w:hAnsi="Century Gothic"/>
          <w:b/>
        </w:rPr>
      </w:pPr>
      <w:r w:rsidRPr="00885DE9">
        <w:rPr>
          <w:rFonts w:ascii="Century Gothic" w:hAnsi="Century Gothic"/>
          <w:b/>
        </w:rPr>
        <w:t xml:space="preserve">ARTÍCULO SEGUNDO.- </w:t>
      </w:r>
      <w:r w:rsidRPr="00885DE9">
        <w:rPr>
          <w:rFonts w:ascii="Century Gothic" w:hAnsi="Century Gothic"/>
        </w:rPr>
        <w:t>Forma parte de esta Ley, el Anexo correspondiente al Municipio de Aldama, mediante el cual se estiman sus ingresos para el año 2026, para los efectos y en los términos del penúltimo párrafo de la fracción IV, del artículo 115, de la Constitución Política de los Estados Unidos Mexicanos; y de los artículos 132, de la Constitución Política del Estado de Chihuahua, y 28, fracción XII, del Código Municipal para el Estado de Chihuahua.</w:t>
      </w:r>
      <w:r w:rsidRPr="00885DE9">
        <w:rPr>
          <w:rFonts w:ascii="Century Gothic" w:hAnsi="Century Gothic"/>
          <w:b/>
        </w:rPr>
        <w:t xml:space="preserve"> </w:t>
      </w:r>
    </w:p>
    <w:p w14:paraId="42F8D49A" w14:textId="77777777" w:rsidR="00A65CA3" w:rsidRPr="00885DE9" w:rsidRDefault="00A65CA3" w:rsidP="00A65CA3">
      <w:pPr>
        <w:pStyle w:val="Default"/>
        <w:spacing w:line="360" w:lineRule="auto"/>
        <w:jc w:val="both"/>
        <w:rPr>
          <w:rFonts w:ascii="Century Gothic" w:hAnsi="Century Gothic"/>
          <w:b/>
        </w:rPr>
      </w:pPr>
    </w:p>
    <w:p w14:paraId="5F00F5C1" w14:textId="77777777" w:rsidR="00A65CA3" w:rsidRPr="00885DE9" w:rsidRDefault="00A65CA3" w:rsidP="00A65CA3">
      <w:pPr>
        <w:pStyle w:val="Default"/>
        <w:spacing w:line="360" w:lineRule="auto"/>
        <w:jc w:val="both"/>
        <w:rPr>
          <w:rFonts w:ascii="Century Gothic" w:hAnsi="Century Gothic"/>
        </w:rPr>
      </w:pPr>
      <w:r w:rsidRPr="00885DE9">
        <w:rPr>
          <w:rFonts w:ascii="Century Gothic" w:hAnsi="Century Gothic"/>
          <w:b/>
        </w:rPr>
        <w:t xml:space="preserve">ARTÍCULO TERCERO. - </w:t>
      </w:r>
      <w:r w:rsidRPr="00885DE9">
        <w:rPr>
          <w:rFonts w:ascii="Century Gothic" w:hAnsi="Century Gothic"/>
        </w:rPr>
        <w:t xml:space="preserve">Se autoriza a la Presidenta Municipal para que, por conducto del Tesorero, puedan condonar o reducir los recargos por concepto de mora que deben cubrir los contribuyentes o responsables </w:t>
      </w:r>
      <w:r w:rsidRPr="00885DE9">
        <w:rPr>
          <w:rFonts w:ascii="Century Gothic" w:hAnsi="Century Gothic"/>
        </w:rPr>
        <w:lastRenderedPageBreak/>
        <w:t>solidarios que no paguen los créditos fiscales que les sean exigibles, cuando se considere justo y equitativo.</w:t>
      </w:r>
    </w:p>
    <w:p w14:paraId="42E0D6D6" w14:textId="77777777" w:rsidR="00A65CA3" w:rsidRPr="00885DE9" w:rsidRDefault="00A65CA3" w:rsidP="00A65CA3">
      <w:pPr>
        <w:pStyle w:val="Default"/>
        <w:spacing w:line="360" w:lineRule="auto"/>
        <w:jc w:val="both"/>
        <w:rPr>
          <w:rFonts w:ascii="Century Gothic" w:hAnsi="Century Gothic"/>
        </w:rPr>
      </w:pPr>
    </w:p>
    <w:p w14:paraId="469EB4E5" w14:textId="77777777" w:rsidR="00A65CA3" w:rsidRPr="00885DE9" w:rsidRDefault="00A65CA3" w:rsidP="00A65CA3">
      <w:pPr>
        <w:pStyle w:val="Default"/>
        <w:spacing w:line="360" w:lineRule="auto"/>
        <w:jc w:val="both"/>
        <w:rPr>
          <w:rFonts w:ascii="Century Gothic" w:hAnsi="Century Gothic"/>
        </w:rPr>
      </w:pPr>
      <w:r w:rsidRPr="00885DE9">
        <w:rPr>
          <w:rFonts w:ascii="Century Gothic" w:hAnsi="Century Gothic"/>
        </w:rPr>
        <w:t>De la misma manera podrán condonarse las multas por infracciones a las disposiciones fiscales, así como los derechos por servicios que preste el Municipio.</w:t>
      </w:r>
    </w:p>
    <w:p w14:paraId="518E9746" w14:textId="77777777" w:rsidR="00A65CA3" w:rsidRPr="00885DE9" w:rsidRDefault="00A65CA3" w:rsidP="00A65CA3">
      <w:pPr>
        <w:pStyle w:val="Default"/>
        <w:spacing w:line="360" w:lineRule="auto"/>
        <w:jc w:val="both"/>
        <w:rPr>
          <w:rFonts w:ascii="Century Gothic" w:hAnsi="Century Gothic"/>
        </w:rPr>
      </w:pPr>
    </w:p>
    <w:p w14:paraId="664E295A" w14:textId="77777777" w:rsidR="00A65CA3" w:rsidRPr="00885DE9" w:rsidRDefault="00A65CA3" w:rsidP="00A65CA3">
      <w:pPr>
        <w:spacing w:line="360" w:lineRule="auto"/>
        <w:jc w:val="both"/>
        <w:rPr>
          <w:rFonts w:ascii="Century Gothic" w:hAnsi="Century Gothic" w:cs="Arial"/>
        </w:rPr>
      </w:pPr>
      <w:r w:rsidRPr="00885DE9">
        <w:rPr>
          <w:rFonts w:ascii="Century Gothic" w:eastAsia="Dotum" w:hAnsi="Century Gothic" w:cs="Arial"/>
          <w:kern w:val="3"/>
        </w:rPr>
        <w:t>Las condonaciones anteriormente mencionadas solo podrán realizarse de manera particular en cada caso que específicamente le sea planteado a la Tesorería y nunca con efectos generales</w:t>
      </w:r>
      <w:r w:rsidRPr="00885DE9">
        <w:rPr>
          <w:rFonts w:ascii="Century Gothic" w:hAnsi="Century Gothic" w:cs="Arial"/>
          <w:lang w:val="es-ES_tradnl"/>
        </w:rPr>
        <w:t xml:space="preserve">, salvo </w:t>
      </w:r>
      <w:r w:rsidRPr="00885DE9">
        <w:rPr>
          <w:rFonts w:ascii="Century Gothic" w:eastAsia="Dotum" w:hAnsi="Century Gothic" w:cs="Arial"/>
          <w:kern w:val="3"/>
        </w:rPr>
        <w:t>los casos en que la Tesorería elabore y ejecute programas tendientes a incrementar los ingresos del Municipio.</w:t>
      </w:r>
    </w:p>
    <w:p w14:paraId="5F954220" w14:textId="77777777" w:rsidR="00A65CA3" w:rsidRPr="00885DE9" w:rsidRDefault="00A65CA3" w:rsidP="00A65CA3">
      <w:pPr>
        <w:spacing w:line="360" w:lineRule="auto"/>
        <w:jc w:val="both"/>
        <w:rPr>
          <w:rFonts w:ascii="Century Gothic" w:hAnsi="Century Gothic" w:cs="Arial"/>
          <w:lang w:val="es-MX"/>
        </w:rPr>
      </w:pPr>
    </w:p>
    <w:p w14:paraId="7C16BD0F"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b/>
          <w:lang w:val="es-MX"/>
        </w:rPr>
        <w:t xml:space="preserve">ARTÍCULO CUARTO. - </w:t>
      </w:r>
      <w:r w:rsidRPr="00885DE9">
        <w:rPr>
          <w:rFonts w:ascii="Century Gothic" w:hAnsi="Century Gothic" w:cs="Arial"/>
          <w:lang w:val="es-MX"/>
        </w:rPr>
        <w:t>En tanto el Estado de Chihuahua se encuentre adherido al Sistema Nacional de Coordinación Fiscal, en los términos de los Convenios de Adhesión y Colaboración Administrativa, así como sus anexos, el Municipio no podrá gravar ninguna fuente de ingresos que los contravengan.  Así mismo, no podrá gravar con contribución alguna a la producción, distribución, enajenación o consumo de cerveza, salvo modificaciones a la normatividad que lo permitan.</w:t>
      </w:r>
    </w:p>
    <w:p w14:paraId="0F5FD6D2" w14:textId="77777777" w:rsidR="00A65CA3" w:rsidRPr="00885DE9" w:rsidRDefault="00A65CA3" w:rsidP="00A65CA3">
      <w:pPr>
        <w:spacing w:line="360" w:lineRule="auto"/>
        <w:jc w:val="both"/>
        <w:rPr>
          <w:rFonts w:ascii="Century Gothic" w:hAnsi="Century Gothic" w:cs="Arial"/>
          <w:lang w:val="es-MX"/>
        </w:rPr>
      </w:pPr>
    </w:p>
    <w:p w14:paraId="6AC0FF31"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lastRenderedPageBreak/>
        <w:t>Por lo que se refiere a los derechos, quedan en suspenso todos aquellos a que se refiere el Artículo 10-A de la Ley de Coordinación Fiscal Federal, durante el lapso que permanezca el Estado de Chihuahua coordinado en esa materia, a reserva de modificaciones a dicha normatividad que lo permitan, lo anterior en concordancia con el artículo 39 de la Ley de Coordinación Fiscal del Estado de Chihuahua y sus Municipios.</w:t>
      </w:r>
    </w:p>
    <w:p w14:paraId="090AF0E4" w14:textId="77777777" w:rsidR="00A65CA3" w:rsidRPr="00885DE9" w:rsidRDefault="00A65CA3" w:rsidP="00A65CA3">
      <w:pPr>
        <w:spacing w:line="360" w:lineRule="auto"/>
        <w:jc w:val="both"/>
        <w:rPr>
          <w:rFonts w:ascii="Century Gothic" w:hAnsi="Century Gothic" w:cs="Arial"/>
          <w:b/>
          <w:lang w:val="es-MX"/>
        </w:rPr>
      </w:pPr>
    </w:p>
    <w:p w14:paraId="03C81880"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b/>
          <w:lang w:val="es-MX"/>
        </w:rPr>
        <w:t>ARTÍCULO QUINTO. -</w:t>
      </w:r>
      <w:r w:rsidRPr="00885DE9">
        <w:rPr>
          <w:rFonts w:ascii="Century Gothic" w:hAnsi="Century Gothic" w:cs="Arial"/>
          <w:lang w:val="es-MX"/>
        </w:rPr>
        <w:t xml:space="preserve"> Los contribuyentes o responsables solidarios que no paguen los créditos fiscales que les sean exigibles, deberán cubrir recargos por la mora, a razón de 2.5% por cada mes o fracción que transcurra a partir de la fecha de exigibilidad y que no excedan del 100% del crédito adeudado. Cuando se concedan prórrogas para el pago de créditos fiscales, se causarán intereses del 2% mensual, sobre el monto total de dichos créditos.</w:t>
      </w:r>
    </w:p>
    <w:p w14:paraId="2E60866C" w14:textId="77777777" w:rsidR="00A65CA3" w:rsidRPr="00885DE9" w:rsidRDefault="00A65CA3" w:rsidP="00A65CA3">
      <w:pPr>
        <w:spacing w:line="360" w:lineRule="auto"/>
        <w:jc w:val="both"/>
        <w:rPr>
          <w:rFonts w:ascii="Century Gothic" w:hAnsi="Century Gothic" w:cs="Arial"/>
          <w:lang w:val="es-MX"/>
        </w:rPr>
      </w:pPr>
    </w:p>
    <w:p w14:paraId="48119F3F"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b/>
          <w:lang w:val="es-MX"/>
        </w:rPr>
        <w:t>ARTÍCULO SEXTO. -</w:t>
      </w:r>
      <w:r w:rsidRPr="00885DE9">
        <w:rPr>
          <w:rFonts w:ascii="Century Gothic" w:hAnsi="Century Gothic" w:cs="Arial"/>
          <w:lang w:val="es-MX"/>
        </w:rPr>
        <w:t xml:space="preserve"> Se reducirá el importe por concepto de Impuesto Predial, con efectos generales, en los casos de pago anticipado de todo el año, si este se realiza de la siguiente manera: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4428"/>
      </w:tblGrid>
      <w:tr w:rsidR="00A65CA3" w:rsidRPr="00885DE9" w14:paraId="0F87E306" w14:textId="77777777" w:rsidTr="006F3CD1">
        <w:tc>
          <w:tcPr>
            <w:tcW w:w="4178" w:type="dxa"/>
          </w:tcPr>
          <w:p w14:paraId="7A9BC88F" w14:textId="77777777" w:rsidR="00A65CA3" w:rsidRPr="00885DE9" w:rsidRDefault="00A65CA3" w:rsidP="006F3CD1">
            <w:pPr>
              <w:spacing w:before="60" w:line="360" w:lineRule="auto"/>
              <w:jc w:val="center"/>
              <w:rPr>
                <w:rFonts w:ascii="Century Gothic" w:hAnsi="Century Gothic" w:cs="Arial"/>
                <w:b/>
                <w:lang w:val="es-MX"/>
              </w:rPr>
            </w:pPr>
            <w:r w:rsidRPr="00885DE9">
              <w:rPr>
                <w:rFonts w:ascii="Century Gothic" w:hAnsi="Century Gothic" w:cs="Arial"/>
                <w:b/>
                <w:lang w:val="es-MX"/>
              </w:rPr>
              <w:t>Mes</w:t>
            </w:r>
          </w:p>
        </w:tc>
        <w:tc>
          <w:tcPr>
            <w:tcW w:w="4428" w:type="dxa"/>
          </w:tcPr>
          <w:p w14:paraId="456A067E" w14:textId="77777777" w:rsidR="00A65CA3" w:rsidRPr="00885DE9" w:rsidRDefault="00A65CA3" w:rsidP="006F3CD1">
            <w:pPr>
              <w:spacing w:before="60" w:line="360" w:lineRule="auto"/>
              <w:jc w:val="center"/>
              <w:rPr>
                <w:rFonts w:ascii="Century Gothic" w:hAnsi="Century Gothic" w:cs="Arial"/>
                <w:b/>
                <w:lang w:val="es-MX"/>
              </w:rPr>
            </w:pPr>
            <w:r w:rsidRPr="00885DE9">
              <w:rPr>
                <w:rFonts w:ascii="Century Gothic" w:hAnsi="Century Gothic" w:cs="Arial"/>
                <w:b/>
                <w:lang w:val="es-MX"/>
              </w:rPr>
              <w:t>% Descuento por pago anticipado</w:t>
            </w:r>
          </w:p>
        </w:tc>
      </w:tr>
      <w:tr w:rsidR="00A65CA3" w:rsidRPr="00885DE9" w14:paraId="1882E1E7" w14:textId="77777777" w:rsidTr="006F3CD1">
        <w:tc>
          <w:tcPr>
            <w:tcW w:w="4178" w:type="dxa"/>
          </w:tcPr>
          <w:p w14:paraId="6B1D0916" w14:textId="77777777" w:rsidR="00A65CA3" w:rsidRPr="00885DE9" w:rsidRDefault="00A65CA3" w:rsidP="006F3CD1">
            <w:pPr>
              <w:spacing w:before="60" w:line="360" w:lineRule="auto"/>
              <w:rPr>
                <w:rFonts w:ascii="Century Gothic" w:hAnsi="Century Gothic" w:cs="Arial"/>
                <w:lang w:val="es-MX"/>
              </w:rPr>
            </w:pPr>
            <w:r w:rsidRPr="00885DE9">
              <w:rPr>
                <w:rFonts w:ascii="Century Gothic" w:hAnsi="Century Gothic" w:cs="Arial"/>
                <w:lang w:val="es-MX"/>
              </w:rPr>
              <w:t>Enero</w:t>
            </w:r>
          </w:p>
        </w:tc>
        <w:tc>
          <w:tcPr>
            <w:tcW w:w="4428" w:type="dxa"/>
          </w:tcPr>
          <w:p w14:paraId="53F27BC4" w14:textId="77777777" w:rsidR="00A65CA3" w:rsidRPr="00885DE9" w:rsidRDefault="00A65CA3" w:rsidP="006F3CD1">
            <w:pPr>
              <w:spacing w:before="60" w:line="360" w:lineRule="auto"/>
              <w:jc w:val="center"/>
              <w:rPr>
                <w:rFonts w:ascii="Century Gothic" w:hAnsi="Century Gothic" w:cs="Arial"/>
                <w:lang w:val="es-MX"/>
              </w:rPr>
            </w:pPr>
            <w:r w:rsidRPr="00885DE9">
              <w:rPr>
                <w:rFonts w:ascii="Century Gothic" w:hAnsi="Century Gothic" w:cs="Arial"/>
                <w:lang w:val="es-MX"/>
              </w:rPr>
              <w:t>15%</w:t>
            </w:r>
          </w:p>
        </w:tc>
      </w:tr>
      <w:tr w:rsidR="00A65CA3" w:rsidRPr="00885DE9" w14:paraId="4CA3AB43" w14:textId="77777777" w:rsidTr="006F3CD1">
        <w:tc>
          <w:tcPr>
            <w:tcW w:w="4178" w:type="dxa"/>
          </w:tcPr>
          <w:p w14:paraId="70210A45" w14:textId="77777777" w:rsidR="00A65CA3" w:rsidRPr="00885DE9" w:rsidRDefault="00A65CA3" w:rsidP="006F3CD1">
            <w:pPr>
              <w:spacing w:before="60" w:line="360" w:lineRule="auto"/>
              <w:rPr>
                <w:rFonts w:ascii="Century Gothic" w:hAnsi="Century Gothic" w:cs="Arial"/>
                <w:lang w:val="es-MX"/>
              </w:rPr>
            </w:pPr>
            <w:r w:rsidRPr="00885DE9">
              <w:rPr>
                <w:rFonts w:ascii="Century Gothic" w:hAnsi="Century Gothic" w:cs="Arial"/>
                <w:lang w:val="es-MX"/>
              </w:rPr>
              <w:t>Febrero</w:t>
            </w:r>
          </w:p>
        </w:tc>
        <w:tc>
          <w:tcPr>
            <w:tcW w:w="4428" w:type="dxa"/>
            <w:vAlign w:val="center"/>
          </w:tcPr>
          <w:p w14:paraId="3E93F17A" w14:textId="77777777" w:rsidR="00A65CA3" w:rsidRPr="00885DE9" w:rsidRDefault="00A65CA3" w:rsidP="006F3CD1">
            <w:pPr>
              <w:spacing w:before="60" w:line="360" w:lineRule="auto"/>
              <w:jc w:val="center"/>
              <w:rPr>
                <w:rFonts w:ascii="Century Gothic" w:hAnsi="Century Gothic" w:cs="Arial"/>
                <w:lang w:val="es-MX"/>
              </w:rPr>
            </w:pPr>
            <w:r w:rsidRPr="00885DE9">
              <w:rPr>
                <w:rFonts w:ascii="Century Gothic" w:hAnsi="Century Gothic" w:cs="Arial"/>
                <w:lang w:val="es-MX"/>
              </w:rPr>
              <w:t xml:space="preserve">10%  </w:t>
            </w:r>
          </w:p>
        </w:tc>
      </w:tr>
    </w:tbl>
    <w:p w14:paraId="06640EFD" w14:textId="77777777" w:rsidR="00A65CA3" w:rsidRPr="00885DE9" w:rsidRDefault="00A65CA3" w:rsidP="00A65CA3">
      <w:pPr>
        <w:spacing w:line="360" w:lineRule="auto"/>
        <w:jc w:val="both"/>
        <w:rPr>
          <w:rFonts w:ascii="Century Gothic" w:hAnsi="Century Gothic" w:cs="Arial"/>
          <w:lang w:val="es-MX"/>
        </w:rPr>
      </w:pPr>
    </w:p>
    <w:p w14:paraId="479FA2D4"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Se otorgará un estímulo en el pago del Impuesto Predial, consistente en un descuento del 50% cuando se trate de pagos anticipados de todo el año, o dentro del bimestre correspondiente, a:</w:t>
      </w:r>
    </w:p>
    <w:p w14:paraId="52366B38" w14:textId="77777777" w:rsidR="00A65CA3" w:rsidRPr="00885DE9" w:rsidRDefault="00A65CA3" w:rsidP="00A65CA3">
      <w:pPr>
        <w:spacing w:line="360" w:lineRule="auto"/>
        <w:jc w:val="both"/>
        <w:rPr>
          <w:rFonts w:ascii="Century Gothic" w:hAnsi="Century Gothic" w:cs="Arial"/>
          <w:lang w:val="es-MX"/>
        </w:rPr>
      </w:pPr>
    </w:p>
    <w:p w14:paraId="0CBC12C5"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1.- Pensionados y jubilados, en los casos en que sean propietarios y/o poseedores de un solo inmueble, este se destine a vivienda, sea habitada por dichos contribuyentes, independientemente del valor catastral de la propiedad. Este estimulo también aplicara para viudas o viudos de pensionados y jubilados que comprueben radicar en el inmueble y la escritura este a nombre de su cónyuge.</w:t>
      </w:r>
    </w:p>
    <w:p w14:paraId="2628D7B9" w14:textId="77777777" w:rsidR="00A65CA3" w:rsidRPr="00885DE9" w:rsidRDefault="00A65CA3" w:rsidP="00A65CA3">
      <w:pPr>
        <w:spacing w:line="360" w:lineRule="auto"/>
        <w:ind w:left="400"/>
        <w:jc w:val="both"/>
        <w:rPr>
          <w:rFonts w:ascii="Century Gothic" w:hAnsi="Century Gothic" w:cs="Arial"/>
          <w:lang w:val="es-MX"/>
        </w:rPr>
      </w:pPr>
    </w:p>
    <w:p w14:paraId="07E8AAFA"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2.- Este mismo beneficio operará a favor de las personas mayores de 60 años, de precaria situación económica, de las personas con capacidades diferentes; siempre y cuando acrediten fehacientemente estas circunstancias ante las autoridades municipales, mediante medios de convicción idóneos (tales como credencial INAPAM e INE).</w:t>
      </w:r>
    </w:p>
    <w:p w14:paraId="03F3F956" w14:textId="77777777" w:rsidR="00A65CA3" w:rsidRPr="00885DE9" w:rsidRDefault="00A65CA3" w:rsidP="00A65CA3">
      <w:pPr>
        <w:pStyle w:val="Prrafodelista"/>
        <w:spacing w:line="360" w:lineRule="auto"/>
        <w:rPr>
          <w:rFonts w:ascii="Century Gothic" w:hAnsi="Century Gothic" w:cs="Arial"/>
          <w:sz w:val="24"/>
          <w:szCs w:val="24"/>
        </w:rPr>
      </w:pPr>
    </w:p>
    <w:p w14:paraId="41B11AC7"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3.- Viudas, viudos, madres solteras y hombres que estén cuidando de sus hijos, cuando acrediten por medios idóneos tener dicha calidad, tener una situación económica precaria, en los casos en que sean propietarios de un solo inmueble.</w:t>
      </w:r>
    </w:p>
    <w:p w14:paraId="425D2985" w14:textId="77777777" w:rsidR="00A65CA3" w:rsidRPr="00885DE9" w:rsidRDefault="00A65CA3" w:rsidP="00A65CA3">
      <w:pPr>
        <w:spacing w:line="360" w:lineRule="auto"/>
        <w:ind w:left="400"/>
        <w:jc w:val="both"/>
        <w:rPr>
          <w:rFonts w:ascii="Century Gothic" w:hAnsi="Century Gothic" w:cs="Arial"/>
          <w:lang w:val="es-MX"/>
        </w:rPr>
      </w:pPr>
    </w:p>
    <w:p w14:paraId="0B0EBC5F"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Así mismo, se otorgará un descuento adicional a los contribuyentes a que se refiere el párrafo anterior, de un orden general del 10% cuando acrediten estar cursando, dentro del sistema de educación para los adultos, la primaria o secundaria y se encuentren además en los siguientes supuestos: sean propietarios de un solo inmueble, este se destine a vivienda y sea habitada por dichos contribuyentes.</w:t>
      </w:r>
    </w:p>
    <w:p w14:paraId="4F5D2EF3" w14:textId="77777777" w:rsidR="00A65CA3" w:rsidRPr="00885DE9" w:rsidRDefault="00A65CA3" w:rsidP="00A65CA3">
      <w:pPr>
        <w:spacing w:line="360" w:lineRule="auto"/>
        <w:jc w:val="both"/>
        <w:rPr>
          <w:rFonts w:ascii="Century Gothic" w:hAnsi="Century Gothic" w:cs="Arial"/>
          <w:lang w:val="es-MX"/>
        </w:rPr>
      </w:pPr>
    </w:p>
    <w:p w14:paraId="44DF0116"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 xml:space="preserve">4.- Se otorgará un incentivo en el pago del Impuesto Predial, durante el ejercicio fiscal del año 2026, a favor de las empresas que generen empleos dentro del Municipio. El estímulo fiscal se otorgará mediante descuento en el monto del impuesto de un 15% a las que generen de </w:t>
      </w:r>
      <w:smartTag w:uri="urn:schemas-microsoft-com:office:smarttags" w:element="metricconverter">
        <w:smartTagPr>
          <w:attr w:name="ProductID" w:val="50 a"/>
        </w:smartTagPr>
        <w:r w:rsidRPr="00885DE9">
          <w:rPr>
            <w:rFonts w:ascii="Century Gothic" w:hAnsi="Century Gothic" w:cs="Arial"/>
            <w:lang w:val="es-MX"/>
          </w:rPr>
          <w:t>50 a</w:t>
        </w:r>
      </w:smartTag>
      <w:r w:rsidRPr="00885DE9">
        <w:rPr>
          <w:rFonts w:ascii="Century Gothic" w:hAnsi="Century Gothic" w:cs="Arial"/>
          <w:lang w:val="es-MX"/>
        </w:rPr>
        <w:t xml:space="preserve"> 150 empleos; de un 20% a las que generen de </w:t>
      </w:r>
      <w:smartTag w:uri="urn:schemas-microsoft-com:office:smarttags" w:element="metricconverter">
        <w:smartTagPr>
          <w:attr w:name="ProductID" w:val="151 a"/>
        </w:smartTagPr>
        <w:r w:rsidRPr="00885DE9">
          <w:rPr>
            <w:rFonts w:ascii="Century Gothic" w:hAnsi="Century Gothic" w:cs="Arial"/>
            <w:lang w:val="es-MX"/>
          </w:rPr>
          <w:t>151 a</w:t>
        </w:r>
      </w:smartTag>
      <w:r w:rsidRPr="00885DE9">
        <w:rPr>
          <w:rFonts w:ascii="Century Gothic" w:hAnsi="Century Gothic" w:cs="Arial"/>
          <w:lang w:val="es-MX"/>
        </w:rPr>
        <w:t xml:space="preserve"> 200 empleos y de un 25% a las que generen más de 200 empleos.</w:t>
      </w:r>
    </w:p>
    <w:p w14:paraId="3A39768B" w14:textId="77777777" w:rsidR="00A65CA3" w:rsidRPr="00885DE9" w:rsidRDefault="00A65CA3" w:rsidP="00A65CA3">
      <w:pPr>
        <w:spacing w:line="360" w:lineRule="auto"/>
        <w:jc w:val="both"/>
        <w:rPr>
          <w:rFonts w:ascii="Century Gothic" w:hAnsi="Century Gothic" w:cs="Arial"/>
          <w:lang w:val="es-MX"/>
        </w:rPr>
      </w:pPr>
    </w:p>
    <w:p w14:paraId="49858C43"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5.- Se otorgará un descuento del 100% en el pago del Impuesto Predial, durante el primer año de operaciones a todas las empresas que se instalen en el Municipio y generen en su inicio al menos 10 empleos.</w:t>
      </w:r>
    </w:p>
    <w:p w14:paraId="2362B10C" w14:textId="77777777" w:rsidR="00A65CA3" w:rsidRPr="00885DE9" w:rsidRDefault="00A65CA3" w:rsidP="00A65CA3">
      <w:pPr>
        <w:spacing w:line="360" w:lineRule="auto"/>
        <w:jc w:val="both"/>
        <w:rPr>
          <w:rFonts w:ascii="Century Gothic" w:hAnsi="Century Gothic" w:cs="Arial"/>
          <w:lang w:val="es-MX"/>
        </w:rPr>
      </w:pPr>
    </w:p>
    <w:p w14:paraId="1C2ED082"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 xml:space="preserve">Para obtener el estímulo fiscal, los contribuyentes deberán comprobar que el inmueble es de su propiedad, o en su caso un contrato de arrendamiento de uso no habitacional, encontrarse al corriente en el pago de las </w:t>
      </w:r>
      <w:r w:rsidRPr="00885DE9">
        <w:rPr>
          <w:rFonts w:ascii="Century Gothic" w:hAnsi="Century Gothic" w:cs="Arial"/>
          <w:lang w:val="es-MX"/>
        </w:rPr>
        <w:lastRenderedPageBreak/>
        <w:t>contribuciones municipales, así como el número de empleos generados mediante las nóminas y las solicitudes de altas y bajas presentadas al IMSS.</w:t>
      </w:r>
    </w:p>
    <w:p w14:paraId="4B01D914" w14:textId="77777777" w:rsidR="00A65CA3" w:rsidRPr="00885DE9" w:rsidRDefault="00A65CA3" w:rsidP="00A65CA3">
      <w:pPr>
        <w:spacing w:line="360" w:lineRule="auto"/>
        <w:jc w:val="both"/>
        <w:rPr>
          <w:rFonts w:ascii="Century Gothic" w:hAnsi="Century Gothic" w:cs="Arial"/>
          <w:lang w:val="es-MX"/>
        </w:rPr>
      </w:pPr>
    </w:p>
    <w:p w14:paraId="20F1A38B"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Los estímulos e incentivos a que se refiere el presente artículo, no serán acumulables.</w:t>
      </w:r>
    </w:p>
    <w:p w14:paraId="711BC5B6" w14:textId="77777777" w:rsidR="00A65CA3" w:rsidRPr="00885DE9" w:rsidRDefault="00A65CA3" w:rsidP="00A65CA3">
      <w:pPr>
        <w:spacing w:line="360" w:lineRule="auto"/>
        <w:jc w:val="both"/>
        <w:rPr>
          <w:rFonts w:ascii="Century Gothic" w:hAnsi="Century Gothic" w:cs="Arial"/>
          <w:lang w:val="es-MX"/>
        </w:rPr>
      </w:pPr>
    </w:p>
    <w:p w14:paraId="517CDC7D"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b/>
          <w:lang w:val="es-MX"/>
        </w:rPr>
        <w:t>ARTÍCULO SÉPTIMO. -</w:t>
      </w:r>
      <w:r w:rsidRPr="00885DE9">
        <w:rPr>
          <w:rFonts w:ascii="Century Gothic" w:hAnsi="Century Gothic" w:cs="Arial"/>
          <w:lang w:val="es-MX"/>
        </w:rPr>
        <w:t xml:space="preserve"> Se otorgará durante el año 2026 un estímulo fiscal consistente en tomar como base gravable del Impuesto sobre Traslación de Dominio de Bienes Inmuebles, aquella que corresponda a:</w:t>
      </w:r>
    </w:p>
    <w:p w14:paraId="3E238D8A" w14:textId="77777777" w:rsidR="00A65CA3" w:rsidRPr="00885DE9" w:rsidRDefault="00A65CA3" w:rsidP="00A65CA3">
      <w:pPr>
        <w:spacing w:line="360" w:lineRule="auto"/>
        <w:jc w:val="both"/>
        <w:rPr>
          <w:rFonts w:ascii="Century Gothic" w:hAnsi="Century Gothic" w:cs="Arial"/>
          <w:lang w:val="es-MX"/>
        </w:rPr>
      </w:pPr>
    </w:p>
    <w:p w14:paraId="74F9B0B6"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a). - El 50% del valor físico del inmueble determinado por medio del avalúo o dictamen del valor que practique la Tesorería Municipal o el avalúo bancario en su caso, consignados en la declaración correspondiente, respecto de aquellas operaciones que deriven de los siguientes actos jurídicos:</w:t>
      </w:r>
    </w:p>
    <w:p w14:paraId="29FD1E32" w14:textId="77777777" w:rsidR="00A65CA3" w:rsidRPr="00885DE9" w:rsidRDefault="00A65CA3" w:rsidP="00A65CA3">
      <w:pPr>
        <w:spacing w:line="360" w:lineRule="auto"/>
        <w:ind w:left="360"/>
        <w:jc w:val="both"/>
        <w:rPr>
          <w:rFonts w:ascii="Century Gothic" w:hAnsi="Century Gothic" w:cs="Arial"/>
          <w:lang w:val="es-MX"/>
        </w:rPr>
      </w:pPr>
    </w:p>
    <w:p w14:paraId="6E7C232D"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1.- Por donación, cuando el donatario o adquiriente sea el propio cónyuge; o bien, guarde un parentesco civil o consanguíneo en línea recta ascendente o descendente con el donante, circunstancia que a juicio de la autoridad fiscal deberá acreditar plenamente mediante la exhibición del acta del estado civil correspondiente.</w:t>
      </w:r>
    </w:p>
    <w:p w14:paraId="2B5E6C56" w14:textId="77777777" w:rsidR="00A65CA3" w:rsidRPr="00885DE9" w:rsidRDefault="00A65CA3" w:rsidP="00A65CA3">
      <w:pPr>
        <w:spacing w:line="360" w:lineRule="auto"/>
        <w:ind w:left="800"/>
        <w:jc w:val="both"/>
        <w:rPr>
          <w:rFonts w:ascii="Century Gothic" w:hAnsi="Century Gothic" w:cs="Arial"/>
          <w:lang w:val="es-MX"/>
        </w:rPr>
      </w:pPr>
    </w:p>
    <w:p w14:paraId="606EE3CD"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lastRenderedPageBreak/>
        <w:t>2.- Tratándose de convenios judiciales derivados del juicio de divorcio, en proporción al porcentaje de la propiedad excedente obtenida, mientras el cónyuge adquiriente sea la mujer, y forme parte de la liquidación de la sociedad conyugal, en los mismos términos de la figura anterior, conforme a la fracción XI, del artículo 157, del Código Municipal para el Estado de Chihuahua.</w:t>
      </w:r>
    </w:p>
    <w:p w14:paraId="19261108" w14:textId="77777777" w:rsidR="00A65CA3" w:rsidRPr="00885DE9" w:rsidRDefault="00A65CA3" w:rsidP="00A65CA3">
      <w:pPr>
        <w:tabs>
          <w:tab w:val="num" w:pos="1200"/>
        </w:tabs>
        <w:spacing w:line="360" w:lineRule="auto"/>
        <w:ind w:left="800"/>
        <w:jc w:val="both"/>
        <w:rPr>
          <w:rFonts w:ascii="Century Gothic" w:hAnsi="Century Gothic" w:cs="Arial"/>
          <w:lang w:val="es-MX"/>
        </w:rPr>
      </w:pPr>
    </w:p>
    <w:p w14:paraId="64682669"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3.- La transmisión de la propiedad que derive de las herencias, de conformidad con la fracción I, del artículo 157, del Código Municipal para el Estado de Chihuahua, si la sucesión de los bienes se hace a favor del cónyuge que sobrevive o si existe una relación de parentesco civil o consanguíneo en línea recta ascendente o descendente entre el autor de la sucesión y las personas declaradas herederas. En el caso de que exista parentesco por adopción, dicha circunstancia deberá acreditarse fehacientemente.</w:t>
      </w:r>
    </w:p>
    <w:p w14:paraId="0A96876E" w14:textId="77777777" w:rsidR="00A65CA3" w:rsidRPr="00885DE9" w:rsidRDefault="00A65CA3" w:rsidP="00A65CA3">
      <w:pPr>
        <w:tabs>
          <w:tab w:val="num" w:pos="1200"/>
        </w:tabs>
        <w:spacing w:line="360" w:lineRule="auto"/>
        <w:ind w:left="800"/>
        <w:jc w:val="both"/>
        <w:rPr>
          <w:rFonts w:ascii="Century Gothic" w:hAnsi="Century Gothic" w:cs="Arial"/>
          <w:lang w:val="es-MX"/>
        </w:rPr>
      </w:pPr>
    </w:p>
    <w:p w14:paraId="4BD62F0C"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 xml:space="preserve">4.- Por prescripción positiva, en atención a la fracción VIII, del citado ordenamiento, siempre que la declaración del impuesto sea sobre aquellos inmuebles catalogados como predios rústicos y de aquellas viviendas de interés social o popular, cuyo destino sea para uso habitacional y su valor real se ubique entre las categorías A1 a B3 en Unidades de Inversión (UDIS) que al efecto emita el Fondo de Operación y Financiamiento Bancario a la </w:t>
      </w:r>
      <w:r w:rsidRPr="00885DE9">
        <w:rPr>
          <w:rFonts w:ascii="Century Gothic" w:hAnsi="Century Gothic" w:cs="Arial"/>
          <w:lang w:val="es-MX"/>
        </w:rPr>
        <w:lastRenderedPageBreak/>
        <w:t>Vivienda, o bien, represente una cantidad igual o menor de la que corresponde a los 190 salarios mínimos mensuales, conforme a las consultas, que, sobre el mismo, realice la Tesorería Municipal al mencionado organismo.</w:t>
      </w:r>
    </w:p>
    <w:p w14:paraId="72D7C004" w14:textId="77777777" w:rsidR="00A65CA3" w:rsidRPr="00885DE9" w:rsidRDefault="00A65CA3" w:rsidP="00A65CA3">
      <w:pPr>
        <w:tabs>
          <w:tab w:val="num" w:pos="1200"/>
        </w:tabs>
        <w:spacing w:line="360" w:lineRule="auto"/>
        <w:ind w:left="800"/>
        <w:jc w:val="both"/>
        <w:rPr>
          <w:rFonts w:ascii="Century Gothic" w:hAnsi="Century Gothic" w:cs="Arial"/>
          <w:lang w:val="es-MX"/>
        </w:rPr>
      </w:pPr>
    </w:p>
    <w:p w14:paraId="59EE3F6E" w14:textId="77777777" w:rsidR="00A65CA3" w:rsidRPr="00885DE9" w:rsidRDefault="00A65CA3" w:rsidP="00A65CA3">
      <w:pPr>
        <w:tabs>
          <w:tab w:val="num" w:pos="1200"/>
        </w:tabs>
        <w:spacing w:line="360" w:lineRule="auto"/>
        <w:jc w:val="both"/>
        <w:rPr>
          <w:rFonts w:ascii="Century Gothic" w:hAnsi="Century Gothic" w:cs="Arial"/>
          <w:lang w:val="es-MX"/>
        </w:rPr>
      </w:pPr>
      <w:r w:rsidRPr="00885DE9">
        <w:rPr>
          <w:rFonts w:ascii="Century Gothic" w:hAnsi="Century Gothic" w:cs="Arial"/>
          <w:lang w:val="es-MX"/>
        </w:rPr>
        <w:t>Por lo que se refiere a las fracciones I y II anteriores, el estímulo solo será procedente cuando el acto jurídico que se describe en la declaración del impuesto, se haya consumado dentro del periodo del 1° de enero al 31 de diciembre del año 2026. En consecuencia, podrá invocarse la aplicación de dicho beneficio tributario respecto de las fracciones III y IV, independientemente de la fecha en que surtieron efecto los actos jurídicos descritos en las declaraciones respectivas, mientras aquella no sea posterior al 31 de diciembre del año 2025.</w:t>
      </w:r>
    </w:p>
    <w:p w14:paraId="2404410B" w14:textId="77777777" w:rsidR="00A65CA3" w:rsidRPr="00885DE9" w:rsidRDefault="00A65CA3" w:rsidP="00A65CA3">
      <w:pPr>
        <w:tabs>
          <w:tab w:val="num" w:pos="1200"/>
        </w:tabs>
        <w:spacing w:line="360" w:lineRule="auto"/>
        <w:ind w:left="1200" w:hanging="400"/>
        <w:jc w:val="both"/>
        <w:rPr>
          <w:rFonts w:ascii="Century Gothic" w:hAnsi="Century Gothic" w:cs="Arial"/>
          <w:lang w:val="es-MX"/>
        </w:rPr>
      </w:pPr>
    </w:p>
    <w:p w14:paraId="524013EB" w14:textId="259FD2A0" w:rsidR="00A65CA3" w:rsidRPr="00885DE9" w:rsidRDefault="00A65CA3" w:rsidP="00A65CA3">
      <w:pPr>
        <w:tabs>
          <w:tab w:val="num" w:pos="1200"/>
        </w:tabs>
        <w:spacing w:line="360" w:lineRule="auto"/>
        <w:jc w:val="both"/>
        <w:rPr>
          <w:rFonts w:ascii="Century Gothic" w:hAnsi="Century Gothic" w:cs="Arial"/>
          <w:lang w:val="es-MX"/>
        </w:rPr>
      </w:pPr>
      <w:r w:rsidRPr="00885DE9">
        <w:rPr>
          <w:rFonts w:ascii="Century Gothic" w:hAnsi="Century Gothic" w:cs="Arial"/>
          <w:lang w:val="es-MX"/>
        </w:rPr>
        <w:t xml:space="preserve">Si del análisis a la declaración del Impuesto sobre Traslación de Dominio de Bienes Inmuebles correspondiente, se desprende que existe acumulación de estímulos o subsidios fiscales entre los que describe esta Ley y los que contemplan otras disposiciones aplicables, solo se otorgarán los beneficios a que alude esta Ley de Ingresos, si se aplican en primer orden, aquellos otros invocados por </w:t>
      </w:r>
      <w:r w:rsidR="003170A6">
        <w:rPr>
          <w:rFonts w:ascii="Century Gothic" w:hAnsi="Century Gothic" w:cs="Arial"/>
          <w:lang w:val="es-MX"/>
        </w:rPr>
        <w:t>Ley</w:t>
      </w:r>
      <w:r w:rsidRPr="00885DE9">
        <w:rPr>
          <w:rFonts w:ascii="Century Gothic" w:hAnsi="Century Gothic" w:cs="Arial"/>
          <w:lang w:val="es-MX"/>
        </w:rPr>
        <w:t xml:space="preserve"> distinta.</w:t>
      </w:r>
    </w:p>
    <w:p w14:paraId="7F48FECD" w14:textId="77777777" w:rsidR="00A65CA3" w:rsidRPr="00885DE9" w:rsidRDefault="00A65CA3" w:rsidP="00A65CA3">
      <w:pPr>
        <w:spacing w:line="360" w:lineRule="auto"/>
        <w:jc w:val="both"/>
        <w:rPr>
          <w:rFonts w:ascii="Century Gothic" w:hAnsi="Century Gothic" w:cs="Arial"/>
          <w:lang w:val="es-MX"/>
        </w:rPr>
      </w:pPr>
    </w:p>
    <w:p w14:paraId="2E63F5E9"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a). -Tratándose de subdivisión de terrenos, se aplicará el mismo criterio del descuento del 50%, como se marca en el artículo octavo.</w:t>
      </w:r>
    </w:p>
    <w:p w14:paraId="4BDDB3CD" w14:textId="77777777" w:rsidR="00A65CA3" w:rsidRPr="00885DE9" w:rsidRDefault="00A65CA3" w:rsidP="00A65CA3">
      <w:pPr>
        <w:spacing w:line="360" w:lineRule="auto"/>
        <w:ind w:left="360"/>
        <w:jc w:val="both"/>
        <w:rPr>
          <w:rFonts w:ascii="Century Gothic" w:hAnsi="Century Gothic" w:cs="Arial"/>
          <w:lang w:val="es-MX"/>
        </w:rPr>
      </w:pPr>
    </w:p>
    <w:p w14:paraId="1347963E"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b). - Se otorgará un estímulo fiscal, a favor de los contribuyentes del Impuesto sobre Traslación de Dominio de Bienes Inmuebles, consistente en aplicar la tasa del 1% a la base, tratándose de operaciones derivadas de la expedición de títulos otorgados por el Registro Agrario Nacional.</w:t>
      </w:r>
    </w:p>
    <w:p w14:paraId="3C5B890A" w14:textId="77777777" w:rsidR="00A65CA3" w:rsidRPr="00885DE9" w:rsidRDefault="00A65CA3" w:rsidP="00A65CA3">
      <w:pPr>
        <w:spacing w:line="360" w:lineRule="auto"/>
        <w:jc w:val="both"/>
        <w:rPr>
          <w:rFonts w:ascii="Century Gothic" w:hAnsi="Century Gothic" w:cs="Arial"/>
          <w:b/>
          <w:lang w:val="es-MX"/>
        </w:rPr>
      </w:pPr>
    </w:p>
    <w:p w14:paraId="1EA5072C" w14:textId="77777777" w:rsidR="00A65CA3" w:rsidRPr="00885DE9" w:rsidRDefault="00A65CA3" w:rsidP="00A65CA3">
      <w:pPr>
        <w:spacing w:line="360" w:lineRule="auto"/>
        <w:jc w:val="both"/>
        <w:rPr>
          <w:rFonts w:ascii="Century Gothic" w:hAnsi="Century Gothic" w:cs="Arial"/>
          <w:b/>
          <w:lang w:val="es-MX"/>
        </w:rPr>
      </w:pPr>
      <w:r w:rsidRPr="00885DE9">
        <w:rPr>
          <w:rFonts w:ascii="Century Gothic" w:hAnsi="Century Gothic" w:cs="Arial"/>
          <w:b/>
          <w:lang w:val="es-MX"/>
        </w:rPr>
        <w:t xml:space="preserve">Cancelación y no procedencia de los estímulos fiscales de la presente Ley. </w:t>
      </w:r>
    </w:p>
    <w:p w14:paraId="3C10E1DA" w14:textId="77777777" w:rsidR="00A65CA3" w:rsidRPr="00885DE9" w:rsidRDefault="00A65CA3" w:rsidP="00A65CA3">
      <w:pPr>
        <w:spacing w:line="360" w:lineRule="auto"/>
        <w:ind w:left="720"/>
        <w:jc w:val="both"/>
        <w:rPr>
          <w:rFonts w:ascii="Century Gothic" w:hAnsi="Century Gothic" w:cs="Arial"/>
          <w:lang w:val="es-MX"/>
        </w:rPr>
      </w:pPr>
    </w:p>
    <w:p w14:paraId="6EB52AE1"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Son causas para la cancelación, así como para la no procedencia del estímulo a que se refiere este capítulo, cualquiera de los siguientes supuestos:</w:t>
      </w:r>
    </w:p>
    <w:p w14:paraId="373AECE7" w14:textId="77777777" w:rsidR="00A65CA3" w:rsidRPr="00885DE9" w:rsidRDefault="00A65CA3" w:rsidP="00A65CA3">
      <w:pPr>
        <w:spacing w:line="360" w:lineRule="auto"/>
        <w:ind w:left="720"/>
        <w:jc w:val="both"/>
        <w:rPr>
          <w:rFonts w:ascii="Century Gothic" w:hAnsi="Century Gothic" w:cs="Arial"/>
          <w:lang w:val="es-MX"/>
        </w:rPr>
      </w:pPr>
    </w:p>
    <w:p w14:paraId="6A9F3ACC"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1.- Se aporte información falsa para obtención.</w:t>
      </w:r>
    </w:p>
    <w:p w14:paraId="799F9EFD" w14:textId="77777777" w:rsidR="00A65CA3" w:rsidRPr="00885DE9" w:rsidRDefault="00A65CA3" w:rsidP="00A65CA3">
      <w:pPr>
        <w:spacing w:line="360" w:lineRule="auto"/>
        <w:ind w:left="900" w:hanging="300"/>
        <w:jc w:val="both"/>
        <w:rPr>
          <w:rFonts w:ascii="Century Gothic" w:hAnsi="Century Gothic" w:cs="Arial"/>
          <w:lang w:val="es-MX"/>
        </w:rPr>
      </w:pPr>
    </w:p>
    <w:p w14:paraId="7BA34BEA"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2.- Cuando la empresa solicitante suspenda sus actividades ante la Secretaría de Hacienda y Crédito Público.</w:t>
      </w:r>
    </w:p>
    <w:p w14:paraId="42A44186" w14:textId="77777777" w:rsidR="00A65CA3" w:rsidRPr="00885DE9" w:rsidRDefault="00A65CA3" w:rsidP="00A65CA3">
      <w:pPr>
        <w:spacing w:line="360" w:lineRule="auto"/>
        <w:ind w:left="900" w:hanging="300"/>
        <w:jc w:val="both"/>
        <w:rPr>
          <w:rFonts w:ascii="Century Gothic" w:hAnsi="Century Gothic" w:cs="Arial"/>
          <w:lang w:val="es-MX"/>
        </w:rPr>
      </w:pPr>
    </w:p>
    <w:p w14:paraId="327292B7"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3.- Incumpla los requisitos y las condiciones generales y particulares que sirvieran de base para su otorgamiento.</w:t>
      </w:r>
    </w:p>
    <w:p w14:paraId="70733292" w14:textId="77777777" w:rsidR="00A65CA3" w:rsidRPr="00885DE9" w:rsidRDefault="00A65CA3" w:rsidP="00A65CA3">
      <w:pPr>
        <w:spacing w:line="360" w:lineRule="auto"/>
        <w:ind w:left="900" w:hanging="300"/>
        <w:jc w:val="both"/>
        <w:rPr>
          <w:rFonts w:ascii="Century Gothic" w:hAnsi="Century Gothic" w:cs="Arial"/>
          <w:lang w:val="es-MX"/>
        </w:rPr>
      </w:pPr>
    </w:p>
    <w:p w14:paraId="0E67FECE"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4.- No se encuentre al corriente en sus obligaciones fiscales municipales.</w:t>
      </w:r>
    </w:p>
    <w:p w14:paraId="46A6F0BD" w14:textId="77777777" w:rsidR="00A65CA3" w:rsidRPr="00885DE9" w:rsidRDefault="00A65CA3" w:rsidP="00A65CA3">
      <w:pPr>
        <w:spacing w:line="360" w:lineRule="auto"/>
        <w:ind w:left="900"/>
        <w:jc w:val="both"/>
        <w:rPr>
          <w:rFonts w:ascii="Century Gothic" w:hAnsi="Century Gothic" w:cs="Arial"/>
          <w:lang w:val="es-MX"/>
        </w:rPr>
      </w:pPr>
    </w:p>
    <w:p w14:paraId="0D6E5C94"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5.- Simule acciones para hacerse acreedor de estímulos.</w:t>
      </w:r>
    </w:p>
    <w:p w14:paraId="5DE24C0A" w14:textId="77777777" w:rsidR="00A65CA3" w:rsidRPr="00885DE9" w:rsidRDefault="00A65CA3" w:rsidP="00A65CA3">
      <w:pPr>
        <w:spacing w:line="360" w:lineRule="auto"/>
        <w:ind w:left="900"/>
        <w:jc w:val="both"/>
        <w:rPr>
          <w:rFonts w:ascii="Century Gothic" w:hAnsi="Century Gothic" w:cs="Arial"/>
          <w:lang w:val="es-MX"/>
        </w:rPr>
      </w:pPr>
    </w:p>
    <w:p w14:paraId="4D8C1744"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6.- Cualquier otro que, a juicio de la Tesorería Municipal, considere suficiente para no otorgar los incentivos contemplados en este artículo.</w:t>
      </w:r>
    </w:p>
    <w:p w14:paraId="12655A4E" w14:textId="77777777" w:rsidR="00A65CA3" w:rsidRPr="00885DE9" w:rsidRDefault="00A65CA3" w:rsidP="00A65CA3">
      <w:pPr>
        <w:spacing w:line="360" w:lineRule="auto"/>
        <w:jc w:val="both"/>
        <w:rPr>
          <w:rFonts w:ascii="Century Gothic" w:hAnsi="Century Gothic" w:cs="Arial"/>
          <w:b/>
          <w:lang w:val="es-MX"/>
        </w:rPr>
      </w:pPr>
    </w:p>
    <w:p w14:paraId="55462A91" w14:textId="77777777" w:rsidR="00A65CA3" w:rsidRPr="00885DE9" w:rsidRDefault="00A65CA3" w:rsidP="00A65CA3">
      <w:pPr>
        <w:spacing w:line="360" w:lineRule="auto"/>
        <w:jc w:val="both"/>
        <w:rPr>
          <w:rFonts w:ascii="Century Gothic" w:hAnsi="Century Gothic" w:cs="Arial"/>
          <w:bCs/>
          <w:lang w:val="es-MX"/>
        </w:rPr>
      </w:pPr>
      <w:r w:rsidRPr="00885DE9">
        <w:rPr>
          <w:rFonts w:ascii="Century Gothic" w:hAnsi="Century Gothic" w:cs="Arial"/>
          <w:b/>
          <w:lang w:val="es-MX"/>
        </w:rPr>
        <w:t xml:space="preserve">ARTÍCULO OCTAVO. - </w:t>
      </w:r>
      <w:r w:rsidRPr="00885DE9">
        <w:rPr>
          <w:rFonts w:ascii="Century Gothic" w:hAnsi="Century Gothic" w:cs="Arial"/>
          <w:bCs/>
          <w:lang w:val="es-MX"/>
        </w:rPr>
        <w:t xml:space="preserve">Tratándose de licencias de construcciones, quedarán exentos de pago aquellos cuya superficie a construir sea menor a </w:t>
      </w:r>
      <w:smartTag w:uri="urn:schemas-microsoft-com:office:smarttags" w:element="metricconverter">
        <w:smartTagPr>
          <w:attr w:name="ProductID" w:val="30 m2"/>
        </w:smartTagPr>
        <w:r w:rsidRPr="00885DE9">
          <w:rPr>
            <w:rFonts w:ascii="Century Gothic" w:hAnsi="Century Gothic" w:cs="Arial"/>
            <w:bCs/>
            <w:lang w:val="es-MX"/>
          </w:rPr>
          <w:t>30 m</w:t>
        </w:r>
        <w:r w:rsidRPr="00885DE9">
          <w:rPr>
            <w:rFonts w:ascii="Century Gothic" w:hAnsi="Century Gothic" w:cs="Arial"/>
            <w:bCs/>
            <w:vertAlign w:val="superscript"/>
            <w:lang w:val="es-MX"/>
          </w:rPr>
          <w:t>2</w:t>
        </w:r>
      </w:smartTag>
      <w:r w:rsidRPr="00885DE9">
        <w:rPr>
          <w:rFonts w:ascii="Century Gothic" w:hAnsi="Century Gothic" w:cs="Arial"/>
          <w:bCs/>
          <w:lang w:val="es-MX"/>
        </w:rPr>
        <w:t xml:space="preserve">, que la construcción sea para uso habitacional y se acredite fehacientemente que el solicitante y/o propietario es de escasos recursos económicos. </w:t>
      </w:r>
    </w:p>
    <w:p w14:paraId="7FDBDA68" w14:textId="77777777" w:rsidR="00A65CA3" w:rsidRPr="00885DE9" w:rsidRDefault="00A65CA3" w:rsidP="00A65CA3">
      <w:pPr>
        <w:spacing w:line="360" w:lineRule="auto"/>
        <w:jc w:val="both"/>
        <w:rPr>
          <w:rFonts w:ascii="Century Gothic" w:hAnsi="Century Gothic" w:cs="Arial"/>
          <w:bCs/>
          <w:lang w:val="es-MX"/>
        </w:rPr>
      </w:pPr>
    </w:p>
    <w:p w14:paraId="3056D0E7" w14:textId="77777777" w:rsidR="00A65CA3" w:rsidRPr="00885DE9" w:rsidRDefault="00A65CA3" w:rsidP="00A65CA3">
      <w:pPr>
        <w:spacing w:line="360" w:lineRule="auto"/>
        <w:jc w:val="both"/>
        <w:rPr>
          <w:rFonts w:ascii="Century Gothic" w:hAnsi="Century Gothic" w:cs="Arial"/>
          <w:bCs/>
          <w:lang w:val="es-MX"/>
        </w:rPr>
      </w:pPr>
      <w:r w:rsidRPr="00885DE9">
        <w:rPr>
          <w:rFonts w:ascii="Century Gothic" w:hAnsi="Century Gothic" w:cs="Arial"/>
          <w:bCs/>
          <w:lang w:val="es-MX"/>
        </w:rPr>
        <w:t xml:space="preserve">Dicho estímulo no exime que el interesado tramite su licencia respectiva. </w:t>
      </w:r>
    </w:p>
    <w:p w14:paraId="0D98F0FB" w14:textId="77777777" w:rsidR="00A65CA3" w:rsidRPr="00885DE9" w:rsidRDefault="00A65CA3" w:rsidP="00A65CA3">
      <w:pPr>
        <w:spacing w:line="360" w:lineRule="auto"/>
        <w:jc w:val="both"/>
        <w:rPr>
          <w:rFonts w:ascii="Century Gothic" w:hAnsi="Century Gothic" w:cs="Arial"/>
          <w:b/>
          <w:lang w:val="es-MX"/>
        </w:rPr>
      </w:pPr>
    </w:p>
    <w:p w14:paraId="3F619677"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b/>
          <w:lang w:val="es-MX"/>
        </w:rPr>
        <w:t xml:space="preserve">ARTÍCULO NOVENO. - </w:t>
      </w:r>
      <w:r w:rsidRPr="00885DE9">
        <w:rPr>
          <w:rFonts w:ascii="Century Gothic" w:hAnsi="Century Gothic" w:cs="Arial"/>
          <w:lang w:val="es-MX"/>
        </w:rPr>
        <w:t>En los términos del Código Fiscal del Estado, tratándose de rezagos o sea de ingresos que se perciban en años posteriores en que el crédito se haya generado, previo acuerdo del Ayuntamiento, a la Presidenta Municipal, por conducto del Tesorero, podrá condonarlos y reducirlos cuando lo considere justo y equitativo.</w:t>
      </w:r>
    </w:p>
    <w:p w14:paraId="1DD61F6F" w14:textId="77777777" w:rsidR="00A65CA3" w:rsidRPr="00885DE9" w:rsidRDefault="00A65CA3" w:rsidP="00A65CA3">
      <w:pPr>
        <w:spacing w:line="360" w:lineRule="auto"/>
        <w:jc w:val="both"/>
        <w:rPr>
          <w:rFonts w:ascii="Century Gothic" w:hAnsi="Century Gothic" w:cs="Arial"/>
          <w:lang w:val="es-MX"/>
        </w:rPr>
      </w:pPr>
    </w:p>
    <w:p w14:paraId="3A80B4C0"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El acuerdo en que se autorice esta medida deberá precisar su aplicación y alcance, así como la región o regiones en cuyo beneficio se dicte y será publicado en el Periódico Oficial del Estado.</w:t>
      </w:r>
    </w:p>
    <w:p w14:paraId="76A2F1E7" w14:textId="77777777" w:rsidR="00A65CA3" w:rsidRPr="00885DE9" w:rsidRDefault="00A65CA3" w:rsidP="00A65CA3">
      <w:pPr>
        <w:spacing w:line="360" w:lineRule="auto"/>
        <w:jc w:val="both"/>
        <w:rPr>
          <w:rFonts w:ascii="Century Gothic" w:hAnsi="Century Gothic" w:cs="Arial"/>
          <w:lang w:val="es-MX"/>
        </w:rPr>
      </w:pPr>
    </w:p>
    <w:p w14:paraId="6427280C"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b/>
          <w:lang w:val="es-MX"/>
        </w:rPr>
        <w:lastRenderedPageBreak/>
        <w:t xml:space="preserve">ARTÍCULO DÉCIMO. - </w:t>
      </w:r>
      <w:r w:rsidRPr="00885DE9">
        <w:rPr>
          <w:rFonts w:ascii="Century Gothic" w:hAnsi="Century Gothic" w:cs="Arial"/>
          <w:lang w:val="es-MX"/>
        </w:rPr>
        <w:t xml:space="preserve">Durante el ejercicio fiscal 2026 se concederán los siguientes estímulos fiscales a inversiones locales y que con motivo de las mismas se generen mínimo 10 empleos de base al inicio de operación conforme a su objetivo social: </w:t>
      </w:r>
    </w:p>
    <w:p w14:paraId="4D383B63" w14:textId="77777777" w:rsidR="00A65CA3" w:rsidRPr="00885DE9" w:rsidRDefault="00A65CA3" w:rsidP="00A65CA3">
      <w:pPr>
        <w:spacing w:line="360" w:lineRule="auto"/>
        <w:jc w:val="both"/>
        <w:rPr>
          <w:rFonts w:ascii="Century Gothic" w:hAnsi="Century Gothic" w:cs="Arial"/>
          <w:lang w:val="es-MX"/>
        </w:rPr>
      </w:pPr>
    </w:p>
    <w:p w14:paraId="014B1571"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a). - Hasta el 80% de reducción por concepto de Impuesto sobre Traslación de dominio, por adquisición de locales comerciales o industriales y terrenos para llevar a cabo sus actividades empresariales.</w:t>
      </w:r>
    </w:p>
    <w:p w14:paraId="388246AD" w14:textId="77777777" w:rsidR="00A65CA3" w:rsidRPr="00885DE9" w:rsidRDefault="00A65CA3" w:rsidP="00A65CA3">
      <w:pPr>
        <w:tabs>
          <w:tab w:val="num" w:pos="993"/>
        </w:tabs>
        <w:spacing w:line="360" w:lineRule="auto"/>
        <w:ind w:left="993"/>
        <w:jc w:val="both"/>
        <w:rPr>
          <w:rFonts w:ascii="Century Gothic" w:hAnsi="Century Gothic" w:cs="Arial"/>
          <w:lang w:val="es-MX"/>
        </w:rPr>
      </w:pPr>
    </w:p>
    <w:p w14:paraId="78DE1E48" w14:textId="77777777" w:rsidR="00A65CA3" w:rsidRPr="00885DE9" w:rsidRDefault="00A65CA3" w:rsidP="00A65CA3">
      <w:pPr>
        <w:spacing w:line="360" w:lineRule="auto"/>
        <w:jc w:val="both"/>
        <w:rPr>
          <w:rFonts w:ascii="Century Gothic" w:hAnsi="Century Gothic" w:cs="Arial"/>
          <w:lang w:val="es-MX"/>
        </w:rPr>
      </w:pPr>
      <w:r w:rsidRPr="00885DE9">
        <w:rPr>
          <w:rFonts w:ascii="Century Gothic" w:hAnsi="Century Gothic" w:cs="Arial"/>
          <w:lang w:val="es-MX"/>
        </w:rPr>
        <w:t xml:space="preserve">b). - Hasta el 70% de reducción por concepto de licencias de construcción. </w:t>
      </w:r>
    </w:p>
    <w:p w14:paraId="7C3CA7BD" w14:textId="77777777" w:rsidR="00A65CA3" w:rsidRPr="00885DE9" w:rsidRDefault="00A65CA3" w:rsidP="00A65CA3">
      <w:pPr>
        <w:spacing w:line="360" w:lineRule="auto"/>
        <w:jc w:val="both"/>
        <w:rPr>
          <w:rFonts w:ascii="Century Gothic" w:hAnsi="Century Gothic" w:cs="Arial"/>
          <w:lang w:val="es-MX"/>
        </w:rPr>
      </w:pPr>
    </w:p>
    <w:p w14:paraId="3DFBF9F7" w14:textId="2A40565B" w:rsidR="00A65CA3" w:rsidRPr="00885DE9" w:rsidRDefault="00A65CA3" w:rsidP="00A65CA3">
      <w:pPr>
        <w:spacing w:line="360" w:lineRule="auto"/>
        <w:jc w:val="both"/>
        <w:rPr>
          <w:rFonts w:ascii="Century Gothic" w:hAnsi="Century Gothic" w:cs="Arial"/>
        </w:rPr>
      </w:pPr>
      <w:r w:rsidRPr="00885DE9">
        <w:rPr>
          <w:rFonts w:ascii="Century Gothic" w:hAnsi="Century Gothic" w:cs="Arial"/>
          <w:b/>
          <w:bCs/>
        </w:rPr>
        <w:t>ARTÍCULO DÉCIMO</w:t>
      </w:r>
      <w:r w:rsidR="00551FB6">
        <w:rPr>
          <w:rFonts w:ascii="Century Gothic" w:hAnsi="Century Gothic" w:cs="Arial"/>
          <w:b/>
          <w:bCs/>
        </w:rPr>
        <w:t xml:space="preserve"> PRIMERO</w:t>
      </w:r>
      <w:r w:rsidRPr="00885DE9">
        <w:rPr>
          <w:rFonts w:ascii="Century Gothic" w:hAnsi="Century Gothic" w:cs="Arial"/>
          <w:b/>
          <w:bCs/>
        </w:rPr>
        <w:t xml:space="preserve">. - </w:t>
      </w:r>
      <w:r w:rsidRPr="00885DE9">
        <w:rPr>
          <w:rFonts w:ascii="Century Gothic" w:hAnsi="Century Gothic" w:cs="Arial"/>
        </w:rPr>
        <w:t>La asignación y actualización del valor catastral de inmuebles se efectuará por el municipio, conforme a las Tablas de Valores de Suelo y Construcción y con apoyo en la información resultante de los siguientes procedimientos:</w:t>
      </w:r>
    </w:p>
    <w:p w14:paraId="06B15FC3" w14:textId="77777777" w:rsidR="00A65CA3" w:rsidRPr="00885DE9" w:rsidRDefault="00A65CA3" w:rsidP="00A65CA3">
      <w:pPr>
        <w:spacing w:line="360" w:lineRule="auto"/>
        <w:jc w:val="both"/>
        <w:rPr>
          <w:rFonts w:ascii="Century Gothic" w:hAnsi="Century Gothic" w:cs="Arial"/>
        </w:rPr>
      </w:pPr>
    </w:p>
    <w:p w14:paraId="5DB365F3" w14:textId="77777777" w:rsidR="00A65CA3" w:rsidRDefault="00A65CA3" w:rsidP="00A65CA3">
      <w:pPr>
        <w:spacing w:line="360" w:lineRule="auto"/>
        <w:jc w:val="both"/>
        <w:rPr>
          <w:rFonts w:ascii="Century Gothic" w:hAnsi="Century Gothic" w:cs="Arial"/>
        </w:rPr>
      </w:pPr>
      <w:r w:rsidRPr="00885DE9">
        <w:rPr>
          <w:rFonts w:ascii="Century Gothic" w:hAnsi="Century Gothic" w:cs="Arial"/>
        </w:rPr>
        <w:t>I.- Por declaración del contribuyente, sujeta a la aprobación de la autoridad municipal.</w:t>
      </w:r>
    </w:p>
    <w:p w14:paraId="0F6B5D47" w14:textId="77777777" w:rsidR="00885DE9" w:rsidRPr="00885DE9" w:rsidRDefault="00885DE9" w:rsidP="00A65CA3">
      <w:pPr>
        <w:spacing w:line="360" w:lineRule="auto"/>
        <w:jc w:val="both"/>
        <w:rPr>
          <w:rFonts w:ascii="Century Gothic" w:hAnsi="Century Gothic" w:cs="Arial"/>
        </w:rPr>
      </w:pPr>
    </w:p>
    <w:p w14:paraId="465AF843" w14:textId="77777777" w:rsidR="00A65CA3" w:rsidRPr="00885DE9" w:rsidRDefault="00A65CA3" w:rsidP="00A65CA3">
      <w:pPr>
        <w:spacing w:line="360" w:lineRule="auto"/>
        <w:jc w:val="both"/>
        <w:rPr>
          <w:rFonts w:ascii="Century Gothic" w:hAnsi="Century Gothic" w:cs="Arial"/>
        </w:rPr>
      </w:pPr>
      <w:r w:rsidRPr="00885DE9">
        <w:rPr>
          <w:rFonts w:ascii="Century Gothic" w:hAnsi="Century Gothic" w:cs="Arial"/>
        </w:rPr>
        <w:t>II.- Por avalúo directo realizado por un perito valuador debidamente registrado o autorizado ante el Departamento Estatal de Profesiones.</w:t>
      </w:r>
    </w:p>
    <w:p w14:paraId="2AF30C24" w14:textId="77777777" w:rsidR="00A65CA3" w:rsidRPr="00885DE9" w:rsidRDefault="00A65CA3" w:rsidP="00A65CA3">
      <w:pPr>
        <w:spacing w:line="360" w:lineRule="auto"/>
        <w:ind w:left="709" w:hanging="425"/>
        <w:jc w:val="both"/>
        <w:rPr>
          <w:rFonts w:ascii="Century Gothic" w:hAnsi="Century Gothic" w:cs="Arial"/>
        </w:rPr>
      </w:pPr>
    </w:p>
    <w:p w14:paraId="492586D6" w14:textId="77777777" w:rsidR="00A65CA3" w:rsidRPr="00885DE9" w:rsidRDefault="00A65CA3" w:rsidP="00885DE9">
      <w:pPr>
        <w:spacing w:line="360" w:lineRule="auto"/>
        <w:jc w:val="both"/>
        <w:rPr>
          <w:rFonts w:ascii="Century Gothic" w:hAnsi="Century Gothic" w:cs="Arial"/>
        </w:rPr>
      </w:pPr>
      <w:r w:rsidRPr="00885DE9">
        <w:rPr>
          <w:rFonts w:ascii="Century Gothic" w:hAnsi="Century Gothic" w:cs="Arial"/>
        </w:rPr>
        <w:lastRenderedPageBreak/>
        <w:t>III.- Valuación directa en base a la información recabada por la Autoridad Catastral Municipal, mediante inspección física, estudios técnicos directos o por medios indirectos como la fotogrametría, aerofotogrametría e imagen satelital.</w:t>
      </w:r>
    </w:p>
    <w:p w14:paraId="3FB29DB4" w14:textId="77777777" w:rsidR="00A65CA3" w:rsidRPr="00885DE9" w:rsidRDefault="00A65CA3" w:rsidP="00885DE9">
      <w:pPr>
        <w:spacing w:line="360" w:lineRule="auto"/>
        <w:ind w:left="709" w:hanging="425"/>
        <w:jc w:val="both"/>
        <w:rPr>
          <w:rFonts w:ascii="Century Gothic" w:hAnsi="Century Gothic" w:cs="Arial"/>
        </w:rPr>
      </w:pPr>
    </w:p>
    <w:p w14:paraId="2A831D73" w14:textId="4258D3B0" w:rsidR="007D4789" w:rsidRPr="00885DE9" w:rsidRDefault="00A65CA3" w:rsidP="00885DE9">
      <w:pPr>
        <w:spacing w:line="360" w:lineRule="auto"/>
        <w:jc w:val="both"/>
        <w:rPr>
          <w:rFonts w:ascii="Century Gothic" w:hAnsi="Century Gothic" w:cs="Arial"/>
          <w:lang w:val="es-ES_tradnl"/>
        </w:rPr>
      </w:pPr>
      <w:r w:rsidRPr="00885DE9">
        <w:rPr>
          <w:rFonts w:ascii="Century Gothic" w:hAnsi="Century Gothic" w:cs="Arial"/>
        </w:rPr>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11B07624" w14:textId="77777777" w:rsidR="00997804" w:rsidRPr="00885DE9" w:rsidRDefault="00997804" w:rsidP="00C22D96">
      <w:pPr>
        <w:spacing w:line="360" w:lineRule="auto"/>
        <w:jc w:val="both"/>
        <w:rPr>
          <w:rFonts w:ascii="Century Gothic" w:hAnsi="Century Gothic" w:cs="Arial"/>
          <w:lang w:val="es-ES_tradnl"/>
        </w:rPr>
      </w:pPr>
    </w:p>
    <w:p w14:paraId="5528DC87" w14:textId="77777777" w:rsidR="00955084" w:rsidRPr="00885DE9" w:rsidRDefault="00955084" w:rsidP="00C22D96">
      <w:pPr>
        <w:pStyle w:val="Ttulo3"/>
        <w:rPr>
          <w:rFonts w:ascii="Century Gothic" w:hAnsi="Century Gothic"/>
          <w:lang w:val="es-MX"/>
        </w:rPr>
      </w:pPr>
    </w:p>
    <w:p w14:paraId="1FD4C49E" w14:textId="77777777" w:rsidR="007D4789" w:rsidRPr="00885DE9" w:rsidRDefault="007D4789" w:rsidP="00C22D96">
      <w:pPr>
        <w:pStyle w:val="Ttulo3"/>
        <w:rPr>
          <w:rFonts w:ascii="Century Gothic" w:hAnsi="Century Gothic"/>
          <w:sz w:val="28"/>
          <w:szCs w:val="28"/>
          <w:lang w:val="es-MX"/>
        </w:rPr>
      </w:pPr>
      <w:r w:rsidRPr="00885DE9">
        <w:rPr>
          <w:rFonts w:ascii="Century Gothic" w:hAnsi="Century Gothic"/>
          <w:sz w:val="28"/>
          <w:szCs w:val="28"/>
          <w:lang w:val="es-MX"/>
        </w:rPr>
        <w:t>T R A N S I T O R I O S</w:t>
      </w:r>
    </w:p>
    <w:p w14:paraId="4087B312" w14:textId="7C0A4C2C" w:rsidR="007D4789" w:rsidRPr="00885DE9" w:rsidRDefault="007D4789" w:rsidP="00C22D96">
      <w:pPr>
        <w:jc w:val="both"/>
        <w:rPr>
          <w:rFonts w:ascii="Century Gothic" w:hAnsi="Century Gothic" w:cs="Arial"/>
          <w:lang w:val="es-MX"/>
        </w:rPr>
      </w:pPr>
    </w:p>
    <w:p w14:paraId="3219267A" w14:textId="77777777" w:rsidR="00997804" w:rsidRPr="00885DE9" w:rsidRDefault="00997804" w:rsidP="00C22D96">
      <w:pPr>
        <w:jc w:val="both"/>
        <w:rPr>
          <w:rFonts w:ascii="Century Gothic" w:hAnsi="Century Gothic" w:cs="Arial"/>
          <w:lang w:val="es-MX"/>
        </w:rPr>
      </w:pPr>
    </w:p>
    <w:p w14:paraId="28A8D388" w14:textId="5B0B2C80" w:rsidR="00420186" w:rsidRPr="00885DE9" w:rsidRDefault="00420186" w:rsidP="00C22D96">
      <w:pPr>
        <w:spacing w:line="360" w:lineRule="auto"/>
        <w:jc w:val="both"/>
        <w:rPr>
          <w:rFonts w:ascii="Century Gothic" w:hAnsi="Century Gothic" w:cs="Arial"/>
          <w:lang w:val="es-ES_tradnl"/>
        </w:rPr>
      </w:pPr>
      <w:r w:rsidRPr="00885DE9">
        <w:rPr>
          <w:rFonts w:ascii="Century Gothic" w:hAnsi="Century Gothic" w:cs="Arial"/>
          <w:b/>
          <w:sz w:val="28"/>
          <w:szCs w:val="28"/>
          <w:lang w:val="es-ES_tradnl"/>
        </w:rPr>
        <w:t>ARTÍCULO PRIMERO. -</w:t>
      </w:r>
      <w:r w:rsidRPr="00885DE9">
        <w:rPr>
          <w:rFonts w:ascii="Century Gothic" w:hAnsi="Century Gothic" w:cs="Arial"/>
          <w:lang w:val="es-ES_tradnl"/>
        </w:rPr>
        <w:t xml:space="preserve"> La presente Ley de Ingresos entrará en vigor el </w:t>
      </w:r>
      <w:r w:rsidR="003170A6">
        <w:rPr>
          <w:rFonts w:ascii="Century Gothic" w:hAnsi="Century Gothic" w:cs="Arial"/>
          <w:lang w:val="es-ES_tradnl"/>
        </w:rPr>
        <w:t xml:space="preserve">día </w:t>
      </w:r>
      <w:r w:rsidRPr="00885DE9">
        <w:rPr>
          <w:rFonts w:ascii="Century Gothic" w:hAnsi="Century Gothic" w:cs="Arial"/>
          <w:lang w:val="es-ES_tradnl"/>
        </w:rPr>
        <w:t>primero de enero del año dos mil veintiséis.</w:t>
      </w:r>
    </w:p>
    <w:p w14:paraId="5FF7D6CF" w14:textId="77777777" w:rsidR="00420186" w:rsidRPr="00885DE9" w:rsidRDefault="00420186" w:rsidP="00C22D96">
      <w:pPr>
        <w:spacing w:line="360" w:lineRule="auto"/>
        <w:jc w:val="both"/>
        <w:rPr>
          <w:rFonts w:ascii="Century Gothic" w:hAnsi="Century Gothic" w:cs="Arial"/>
          <w:b/>
          <w:bCs/>
          <w:lang w:val="es-ES_tradnl"/>
        </w:rPr>
      </w:pPr>
    </w:p>
    <w:p w14:paraId="30ED92EE" w14:textId="59957315" w:rsidR="007D4789" w:rsidRDefault="007D4789" w:rsidP="00C22D96">
      <w:pPr>
        <w:spacing w:line="360" w:lineRule="auto"/>
        <w:jc w:val="both"/>
        <w:rPr>
          <w:rFonts w:ascii="Century Gothic" w:hAnsi="Century Gothic" w:cs="Arial"/>
          <w:lang w:val="es-ES_tradnl"/>
        </w:rPr>
      </w:pPr>
      <w:r w:rsidRPr="00885DE9">
        <w:rPr>
          <w:rFonts w:ascii="Century Gothic" w:hAnsi="Century Gothic" w:cs="Arial"/>
          <w:b/>
          <w:bCs/>
          <w:sz w:val="28"/>
          <w:szCs w:val="28"/>
          <w:lang w:val="es-ES_tradnl"/>
        </w:rPr>
        <w:t xml:space="preserve">ARTÍCULO </w:t>
      </w:r>
      <w:r w:rsidR="00420186" w:rsidRPr="00885DE9">
        <w:rPr>
          <w:rFonts w:ascii="Century Gothic" w:hAnsi="Century Gothic" w:cs="Arial"/>
          <w:b/>
          <w:bCs/>
          <w:sz w:val="28"/>
          <w:szCs w:val="28"/>
          <w:lang w:val="es-ES_tradnl"/>
        </w:rPr>
        <w:t>SEGUNDO</w:t>
      </w:r>
      <w:r w:rsidR="000A5F38" w:rsidRPr="00885DE9">
        <w:rPr>
          <w:rFonts w:ascii="Century Gothic" w:hAnsi="Century Gothic" w:cs="Arial"/>
          <w:b/>
          <w:bCs/>
          <w:lang w:val="es-ES_tradnl"/>
        </w:rPr>
        <w:t>. -</w:t>
      </w:r>
      <w:r w:rsidRPr="00885DE9">
        <w:rPr>
          <w:rFonts w:ascii="Century Gothic" w:hAnsi="Century Gothic" w:cs="Arial"/>
          <w:b/>
          <w:bCs/>
          <w:lang w:val="es-ES_tradnl"/>
        </w:rPr>
        <w:t xml:space="preserve"> </w:t>
      </w:r>
      <w:r w:rsidRPr="00885DE9">
        <w:rPr>
          <w:rFonts w:ascii="Century Gothic" w:hAnsi="Century Gothic" w:cs="Arial"/>
          <w:lang w:val="es-ES_tradnl"/>
        </w:rPr>
        <w:t xml:space="preserve">Se autoriza al H. Ayuntamiento del Municipio de </w:t>
      </w:r>
      <w:r w:rsidR="00985F5E" w:rsidRPr="00885DE9">
        <w:rPr>
          <w:rFonts w:ascii="Century Gothic" w:hAnsi="Century Gothic" w:cs="Arial"/>
          <w:lang w:val="es-ES_tradnl"/>
        </w:rPr>
        <w:t>Aldama</w:t>
      </w:r>
      <w:r w:rsidRPr="00885DE9">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885DE9">
        <w:rPr>
          <w:rFonts w:ascii="Century Gothic" w:hAnsi="Century Gothic" w:cs="Arial"/>
          <w:lang w:val="es-ES_tradnl"/>
        </w:rPr>
        <w:t>que,</w:t>
      </w:r>
      <w:r w:rsidRPr="00885DE9">
        <w:rPr>
          <w:rFonts w:ascii="Century Gothic" w:hAnsi="Century Gothic" w:cs="Arial"/>
          <w:lang w:val="es-ES_tradnl"/>
        </w:rPr>
        <w:t xml:space="preserve"> en materia federal, le sean aplicables.</w:t>
      </w:r>
    </w:p>
    <w:p w14:paraId="24E63819" w14:textId="08C780DD" w:rsidR="00885DE9" w:rsidRDefault="00885DE9" w:rsidP="00C22D96">
      <w:pPr>
        <w:spacing w:line="360" w:lineRule="auto"/>
        <w:jc w:val="both"/>
        <w:rPr>
          <w:rFonts w:ascii="Century Gothic" w:hAnsi="Century Gothic" w:cs="Arial"/>
          <w:lang w:val="es-ES_tradnl"/>
        </w:rPr>
      </w:pPr>
    </w:p>
    <w:p w14:paraId="68A7598D" w14:textId="77236A0F" w:rsidR="00DA1F18" w:rsidRDefault="00DA1F18" w:rsidP="00C22D96">
      <w:pPr>
        <w:spacing w:line="360" w:lineRule="auto"/>
        <w:jc w:val="both"/>
        <w:rPr>
          <w:rFonts w:ascii="Century Gothic" w:hAnsi="Century Gothic" w:cs="Arial"/>
          <w:lang w:val="es-ES_tradnl"/>
        </w:rPr>
      </w:pPr>
    </w:p>
    <w:p w14:paraId="24A8BA9C" w14:textId="77777777" w:rsidR="00DA1F18" w:rsidRPr="00885DE9" w:rsidRDefault="00DA1F18" w:rsidP="00C22D96">
      <w:pPr>
        <w:spacing w:line="360" w:lineRule="auto"/>
        <w:jc w:val="both"/>
        <w:rPr>
          <w:rFonts w:ascii="Century Gothic" w:hAnsi="Century Gothic" w:cs="Arial"/>
          <w:lang w:val="es-ES_tradnl"/>
        </w:rPr>
      </w:pPr>
    </w:p>
    <w:p w14:paraId="5A479C08" w14:textId="0A52D1AA" w:rsidR="00955084" w:rsidRPr="00885DE9" w:rsidRDefault="00955084" w:rsidP="00C22D96">
      <w:pPr>
        <w:spacing w:line="360" w:lineRule="auto"/>
        <w:jc w:val="both"/>
        <w:rPr>
          <w:rFonts w:ascii="Century Gothic" w:hAnsi="Century Gothic" w:cs="Arial"/>
          <w:lang w:val="es-MX"/>
        </w:rPr>
      </w:pPr>
      <w:r w:rsidRPr="00885DE9">
        <w:rPr>
          <w:rFonts w:ascii="Century Gothic" w:hAnsi="Century Gothic" w:cs="Arial"/>
          <w:b/>
          <w:sz w:val="28"/>
          <w:szCs w:val="28"/>
        </w:rPr>
        <w:t>ARTÍ</w:t>
      </w:r>
      <w:r w:rsidR="003468F7" w:rsidRPr="00885DE9">
        <w:rPr>
          <w:rFonts w:ascii="Century Gothic" w:hAnsi="Century Gothic" w:cs="Arial"/>
          <w:b/>
          <w:sz w:val="28"/>
          <w:szCs w:val="28"/>
        </w:rPr>
        <w:t xml:space="preserve">CULO </w:t>
      </w:r>
      <w:r w:rsidR="00420186" w:rsidRPr="00885DE9">
        <w:rPr>
          <w:rFonts w:ascii="Century Gothic" w:hAnsi="Century Gothic" w:cs="Arial"/>
          <w:b/>
          <w:sz w:val="28"/>
          <w:szCs w:val="28"/>
        </w:rPr>
        <w:t>TERCERO</w:t>
      </w:r>
      <w:r w:rsidR="000A5F38" w:rsidRPr="00885DE9">
        <w:rPr>
          <w:rFonts w:ascii="Century Gothic" w:hAnsi="Century Gothic" w:cs="Arial"/>
          <w:b/>
          <w:sz w:val="28"/>
          <w:szCs w:val="28"/>
        </w:rPr>
        <w:t>. -</w:t>
      </w:r>
      <w:r w:rsidRPr="00885DE9">
        <w:rPr>
          <w:rFonts w:ascii="Century Gothic" w:hAnsi="Century Gothic" w:cs="Arial"/>
          <w:sz w:val="18"/>
          <w:szCs w:val="18"/>
        </w:rPr>
        <w:t xml:space="preserve"> </w:t>
      </w:r>
      <w:r w:rsidRPr="00885DE9">
        <w:rPr>
          <w:rFonts w:ascii="Century Gothic" w:hAnsi="Century Gothic" w:cs="Arial"/>
          <w:lang w:val="es-MX"/>
        </w:rPr>
        <w:t>El H. Ayuntamien</w:t>
      </w:r>
      <w:r w:rsidR="003468F7" w:rsidRPr="00885DE9">
        <w:rPr>
          <w:rFonts w:ascii="Century Gothic" w:hAnsi="Century Gothic" w:cs="Arial"/>
          <w:lang w:val="es-MX"/>
        </w:rPr>
        <w:t xml:space="preserve">to del Municipio de </w:t>
      </w:r>
      <w:r w:rsidR="00985F5E" w:rsidRPr="00885DE9">
        <w:rPr>
          <w:rFonts w:ascii="Century Gothic" w:hAnsi="Century Gothic" w:cs="Arial"/>
          <w:lang w:val="es-MX"/>
        </w:rPr>
        <w:t>Aldama,</w:t>
      </w:r>
      <w:r w:rsidRPr="00885DE9">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sidRPr="00885DE9">
        <w:rPr>
          <w:rFonts w:ascii="Century Gothic" w:hAnsi="Century Gothic" w:cs="Arial"/>
          <w:lang w:val="es-MX"/>
        </w:rPr>
        <w:t>T</w:t>
      </w:r>
      <w:r w:rsidRPr="00885DE9">
        <w:rPr>
          <w:rFonts w:ascii="Century Gothic" w:hAnsi="Century Gothic" w:cs="Arial"/>
          <w:lang w:val="es-MX"/>
        </w:rPr>
        <w:t>ransitorio Décimo Primero y los que apliquen de acuerdo al artículo 21 de dicha Ley.</w:t>
      </w:r>
    </w:p>
    <w:p w14:paraId="0839C3EA" w14:textId="77777777" w:rsidR="00955084" w:rsidRPr="00885DE9" w:rsidRDefault="00955084" w:rsidP="00C22D96">
      <w:pPr>
        <w:spacing w:line="360" w:lineRule="auto"/>
        <w:jc w:val="both"/>
        <w:rPr>
          <w:rFonts w:ascii="Century Gothic" w:hAnsi="Century Gothic" w:cs="Arial"/>
          <w:sz w:val="28"/>
          <w:szCs w:val="28"/>
          <w:lang w:val="es-MX"/>
        </w:rPr>
      </w:pPr>
    </w:p>
    <w:p w14:paraId="2B1D95CA" w14:textId="195F9A7C" w:rsidR="00955084" w:rsidRPr="00885DE9" w:rsidRDefault="003468F7" w:rsidP="00C22D96">
      <w:pPr>
        <w:spacing w:line="360" w:lineRule="auto"/>
        <w:jc w:val="both"/>
        <w:rPr>
          <w:rFonts w:ascii="Century Gothic" w:hAnsi="Century Gothic" w:cs="Arial"/>
          <w:lang w:val="es-MX"/>
        </w:rPr>
      </w:pPr>
      <w:r w:rsidRPr="00885DE9">
        <w:rPr>
          <w:rFonts w:ascii="Century Gothic" w:hAnsi="Century Gothic" w:cs="Arial"/>
          <w:b/>
          <w:sz w:val="28"/>
          <w:szCs w:val="28"/>
        </w:rPr>
        <w:t xml:space="preserve">ARTÍCULO </w:t>
      </w:r>
      <w:r w:rsidR="00420186" w:rsidRPr="00885DE9">
        <w:rPr>
          <w:rFonts w:ascii="Century Gothic" w:hAnsi="Century Gothic" w:cs="Arial"/>
          <w:b/>
          <w:sz w:val="28"/>
          <w:szCs w:val="28"/>
        </w:rPr>
        <w:t>CUARTO</w:t>
      </w:r>
      <w:r w:rsidR="00955084" w:rsidRPr="00885DE9">
        <w:rPr>
          <w:rFonts w:ascii="Century Gothic" w:hAnsi="Century Gothic" w:cs="Arial"/>
          <w:b/>
          <w:sz w:val="28"/>
          <w:szCs w:val="28"/>
          <w:lang w:val="es-MX"/>
        </w:rPr>
        <w:t>.-</w:t>
      </w:r>
      <w:r w:rsidR="00955084" w:rsidRPr="00885DE9">
        <w:rPr>
          <w:rFonts w:ascii="Century Gothic" w:hAnsi="Century Gothic" w:cs="Arial"/>
          <w:sz w:val="22"/>
          <w:szCs w:val="22"/>
          <w:lang w:val="es-MX"/>
        </w:rPr>
        <w:t xml:space="preserve"> </w:t>
      </w:r>
      <w:r w:rsidR="00955084" w:rsidRPr="00885DE9">
        <w:rPr>
          <w:rFonts w:ascii="Century Gothic" w:hAnsi="Century Gothic" w:cs="Arial"/>
          <w:lang w:val="es-MX"/>
        </w:rPr>
        <w:t>Los Municipios que cuenten con disponibilidades de recursos estatales destinados a un fin específico previstos en el artículo 38 de la Ley de Coordinación Fiscal del Estado de Chihuahua y sus Municipios, correspondientes al ejercicio fiscal 202</w:t>
      </w:r>
      <w:r w:rsidR="008578DD" w:rsidRPr="00885DE9">
        <w:rPr>
          <w:rFonts w:ascii="Century Gothic" w:hAnsi="Century Gothic" w:cs="Arial"/>
          <w:lang w:val="es-MX"/>
        </w:rPr>
        <w:t>6</w:t>
      </w:r>
      <w:r w:rsidR="00955084" w:rsidRPr="00885DE9">
        <w:rPr>
          <w:rFonts w:ascii="Century Gothic" w:hAnsi="Century Gothic" w:cs="Arial"/>
          <w:lang w:val="es-MX"/>
        </w:rPr>
        <w:t>, que no hayan sido devengados y pagados en términos de las disposiciones jurídicas aplicables, deberán reintegrarlos a la Secretaría de Hacienda del Estado, incluyendo los rendimientos financieros generados, a más tardar el 15 de enero de 202</w:t>
      </w:r>
      <w:r w:rsidR="008578DD" w:rsidRPr="00885DE9">
        <w:rPr>
          <w:rFonts w:ascii="Century Gothic" w:hAnsi="Century Gothic" w:cs="Arial"/>
          <w:lang w:val="es-MX"/>
        </w:rPr>
        <w:t>7</w:t>
      </w:r>
      <w:r w:rsidR="00955084" w:rsidRPr="00885DE9">
        <w:rPr>
          <w:rFonts w:ascii="Century Gothic" w:hAnsi="Century Gothic" w:cs="Arial"/>
          <w:lang w:val="es-MX"/>
        </w:rPr>
        <w:t xml:space="preserve">. </w:t>
      </w:r>
    </w:p>
    <w:p w14:paraId="29083F8D" w14:textId="77777777" w:rsidR="00955084" w:rsidRPr="00885DE9" w:rsidRDefault="00955084" w:rsidP="00C22D96">
      <w:pPr>
        <w:spacing w:line="360" w:lineRule="auto"/>
        <w:jc w:val="both"/>
        <w:rPr>
          <w:rFonts w:ascii="Century Gothic" w:hAnsi="Century Gothic" w:cs="Arial"/>
          <w:sz w:val="28"/>
          <w:szCs w:val="28"/>
          <w:lang w:val="es-MX"/>
        </w:rPr>
      </w:pPr>
    </w:p>
    <w:p w14:paraId="3C7ABD8B" w14:textId="2BA4EB6F" w:rsidR="00955084" w:rsidRPr="00885DE9" w:rsidRDefault="00955084" w:rsidP="00C22D96">
      <w:pPr>
        <w:spacing w:line="360" w:lineRule="auto"/>
        <w:jc w:val="both"/>
        <w:rPr>
          <w:rFonts w:ascii="Century Gothic" w:hAnsi="Century Gothic" w:cs="Arial"/>
          <w:lang w:val="es-MX"/>
        </w:rPr>
      </w:pPr>
      <w:r w:rsidRPr="00885DE9">
        <w:rPr>
          <w:rFonts w:ascii="Century Gothic" w:hAnsi="Century Gothic" w:cs="Arial"/>
          <w:lang w:val="es-MX"/>
        </w:rPr>
        <w:t>Sin perjuicio de lo anterior, las transferencias estatales etiquetadas en términos del párrafo anterior que, al 31 de diciembre del ejercicio fiscal 202</w:t>
      </w:r>
      <w:r w:rsidR="00464F50" w:rsidRPr="00885DE9">
        <w:rPr>
          <w:rFonts w:ascii="Century Gothic" w:hAnsi="Century Gothic" w:cs="Arial"/>
          <w:lang w:val="es-MX"/>
        </w:rPr>
        <w:t>6</w:t>
      </w:r>
      <w:r w:rsidRPr="00885DE9">
        <w:rPr>
          <w:rFonts w:ascii="Century Gothic" w:hAnsi="Century Gothic" w:cs="Arial"/>
          <w:lang w:val="es-MX"/>
        </w:rPr>
        <w:t xml:space="preserve"> se hayan comprometido y aquellas devengadas pero que no hayan sido pagadas, deberán cubrir los pagos respectivos a más tardar durante el primer </w:t>
      </w:r>
      <w:r w:rsidRPr="00885DE9">
        <w:rPr>
          <w:rFonts w:ascii="Century Gothic" w:hAnsi="Century Gothic" w:cs="Arial"/>
          <w:lang w:val="es-MX"/>
        </w:rPr>
        <w:lastRenderedPageBreak/>
        <w:t>trimestre de 202</w:t>
      </w:r>
      <w:r w:rsidR="00464F50" w:rsidRPr="00885DE9">
        <w:rPr>
          <w:rFonts w:ascii="Century Gothic" w:hAnsi="Century Gothic" w:cs="Arial"/>
          <w:lang w:val="es-MX"/>
        </w:rPr>
        <w:t>7</w:t>
      </w:r>
      <w:r w:rsidRPr="00885DE9">
        <w:rPr>
          <w:rFonts w:ascii="Century Gothic" w:hAnsi="Century Gothic" w:cs="Arial"/>
          <w:lang w:val="es-MX"/>
        </w:rPr>
        <w:t xml:space="preserve">; una vez cumplido el plazo referido, los recursos remanentes deberán reintegrarse a la Secretaría de Hacienda del Estado, incluyendo los rendimientos financieros generados, a más tardar dentro de los 15 días naturales siguientes. </w:t>
      </w:r>
    </w:p>
    <w:p w14:paraId="41FEFE8C" w14:textId="77777777" w:rsidR="00997804" w:rsidRPr="00885DE9" w:rsidRDefault="00997804" w:rsidP="00C22D96">
      <w:pPr>
        <w:spacing w:line="360" w:lineRule="auto"/>
        <w:jc w:val="both"/>
        <w:rPr>
          <w:rFonts w:ascii="Century Gothic" w:hAnsi="Century Gothic" w:cs="Arial"/>
          <w:lang w:val="es-ES_tradnl"/>
        </w:rPr>
      </w:pPr>
    </w:p>
    <w:p w14:paraId="5C81A12D" w14:textId="77777777" w:rsidR="00DA1F18" w:rsidRDefault="00AA13A4" w:rsidP="00DA1F18">
      <w:pPr>
        <w:spacing w:line="331" w:lineRule="auto"/>
        <w:ind w:right="17"/>
        <w:jc w:val="both"/>
        <w:rPr>
          <w:rFonts w:ascii="Century Gothic" w:eastAsia="Aptos" w:hAnsi="Century Gothic"/>
          <w:kern w:val="2"/>
          <w:lang w:val="es-MX" w:eastAsia="en-US"/>
        </w:rPr>
      </w:pPr>
      <w:bookmarkStart w:id="0" w:name="_Hlk215764426"/>
      <w:r w:rsidRPr="00885DE9">
        <w:rPr>
          <w:rFonts w:ascii="Century Gothic" w:eastAsia="Aptos" w:hAnsi="Century Gothic"/>
          <w:b/>
          <w:kern w:val="2"/>
          <w:sz w:val="28"/>
          <w:szCs w:val="28"/>
          <w:lang w:val="es-MX" w:eastAsia="en-US"/>
        </w:rPr>
        <w:t>D A D O</w:t>
      </w:r>
      <w:r w:rsidRPr="00885DE9">
        <w:rPr>
          <w:rFonts w:ascii="Century Gothic" w:eastAsia="Aptos" w:hAnsi="Century Gothic"/>
          <w:kern w:val="2"/>
          <w:lang w:val="es-MX" w:eastAsia="en-US"/>
        </w:rPr>
        <w:t xml:space="preserve"> en el Salón de Sesiones del Poder Legislativo, en la ciudad de Chihuahua, Chih., a los </w:t>
      </w:r>
      <w:r w:rsidR="00985F5E" w:rsidRPr="00885DE9">
        <w:rPr>
          <w:rFonts w:ascii="Century Gothic" w:eastAsia="Aptos" w:hAnsi="Century Gothic"/>
          <w:kern w:val="2"/>
          <w:lang w:val="es-MX" w:eastAsia="en-US"/>
        </w:rPr>
        <w:t>once días</w:t>
      </w:r>
      <w:r w:rsidRPr="00885DE9">
        <w:rPr>
          <w:rFonts w:ascii="Century Gothic" w:eastAsia="Aptos" w:hAnsi="Century Gothic"/>
          <w:kern w:val="2"/>
          <w:lang w:val="es-MX" w:eastAsia="en-US"/>
        </w:rPr>
        <w:t xml:space="preserve"> del mes de diciembre del año dos mil veinticinco.</w:t>
      </w:r>
    </w:p>
    <w:p w14:paraId="4FAE555E" w14:textId="6E0DC718" w:rsidR="00DA1F18" w:rsidRDefault="00DA1F18" w:rsidP="00DA1F18">
      <w:pPr>
        <w:spacing w:line="331" w:lineRule="auto"/>
        <w:ind w:right="17"/>
        <w:jc w:val="both"/>
        <w:rPr>
          <w:rFonts w:ascii="Century Gothic" w:eastAsia="Aptos" w:hAnsi="Century Gothic"/>
          <w:kern w:val="2"/>
          <w:lang w:val="es-MX" w:eastAsia="en-US"/>
        </w:rPr>
      </w:pPr>
    </w:p>
    <w:p w14:paraId="219BDCA8" w14:textId="736CD319" w:rsidR="00DA1F18" w:rsidRDefault="00DA1F18" w:rsidP="00DA1F18">
      <w:pPr>
        <w:spacing w:line="331" w:lineRule="auto"/>
        <w:ind w:right="17"/>
        <w:jc w:val="both"/>
        <w:rPr>
          <w:rFonts w:ascii="Century Gothic" w:eastAsia="Aptos" w:hAnsi="Century Gothic"/>
          <w:kern w:val="2"/>
          <w:lang w:val="es-MX" w:eastAsia="en-US"/>
        </w:rPr>
      </w:pPr>
    </w:p>
    <w:p w14:paraId="30EB5D85" w14:textId="506F7F79" w:rsidR="00DA1F18" w:rsidRDefault="00DA1F18" w:rsidP="00DA1F18">
      <w:pPr>
        <w:spacing w:line="331" w:lineRule="auto"/>
        <w:ind w:right="17"/>
        <w:jc w:val="both"/>
        <w:rPr>
          <w:rFonts w:ascii="Century Gothic" w:eastAsia="Aptos" w:hAnsi="Century Gothic"/>
          <w:kern w:val="2"/>
          <w:lang w:val="es-MX" w:eastAsia="en-US"/>
        </w:rPr>
      </w:pPr>
    </w:p>
    <w:p w14:paraId="607A1BB9" w14:textId="47866F15" w:rsidR="00DA1F18" w:rsidRDefault="00DA1F18" w:rsidP="00DA1F18">
      <w:pPr>
        <w:spacing w:line="331" w:lineRule="auto"/>
        <w:ind w:right="17"/>
        <w:jc w:val="both"/>
        <w:rPr>
          <w:rFonts w:ascii="Century Gothic" w:eastAsia="Aptos" w:hAnsi="Century Gothic"/>
          <w:kern w:val="2"/>
          <w:lang w:val="es-MX" w:eastAsia="en-US"/>
        </w:rPr>
      </w:pPr>
    </w:p>
    <w:p w14:paraId="0B606188" w14:textId="0B8A5D46" w:rsidR="00DA1F18" w:rsidRDefault="00DA1F18" w:rsidP="00DA1F18">
      <w:pPr>
        <w:spacing w:line="331" w:lineRule="auto"/>
        <w:ind w:right="17"/>
        <w:jc w:val="both"/>
        <w:rPr>
          <w:rFonts w:ascii="Century Gothic" w:eastAsia="Aptos" w:hAnsi="Century Gothic"/>
          <w:kern w:val="2"/>
          <w:lang w:val="es-MX" w:eastAsia="en-US"/>
        </w:rPr>
      </w:pPr>
    </w:p>
    <w:p w14:paraId="5629091D" w14:textId="7F4F90B2" w:rsidR="00DA1F18" w:rsidRDefault="00DA1F18" w:rsidP="00DA1F18">
      <w:pPr>
        <w:spacing w:line="331" w:lineRule="auto"/>
        <w:ind w:right="17"/>
        <w:jc w:val="both"/>
        <w:rPr>
          <w:rFonts w:ascii="Century Gothic" w:eastAsia="Aptos" w:hAnsi="Century Gothic"/>
          <w:kern w:val="2"/>
          <w:lang w:val="es-MX" w:eastAsia="en-US"/>
        </w:rPr>
      </w:pPr>
    </w:p>
    <w:p w14:paraId="2A6F03D6" w14:textId="7FF2F64A" w:rsidR="00DA1F18" w:rsidRDefault="00DA1F18" w:rsidP="00DA1F18">
      <w:pPr>
        <w:spacing w:line="331" w:lineRule="auto"/>
        <w:ind w:right="17"/>
        <w:jc w:val="both"/>
        <w:rPr>
          <w:rFonts w:ascii="Century Gothic" w:eastAsia="Aptos" w:hAnsi="Century Gothic"/>
          <w:kern w:val="2"/>
          <w:lang w:val="es-MX" w:eastAsia="en-US"/>
        </w:rPr>
      </w:pPr>
    </w:p>
    <w:p w14:paraId="26DF7503" w14:textId="6598BEF1" w:rsidR="00DA1F18" w:rsidRDefault="00DA1F18" w:rsidP="00DA1F18">
      <w:pPr>
        <w:spacing w:line="331" w:lineRule="auto"/>
        <w:ind w:right="17"/>
        <w:jc w:val="both"/>
        <w:rPr>
          <w:rFonts w:ascii="Century Gothic" w:eastAsia="Aptos" w:hAnsi="Century Gothic"/>
          <w:kern w:val="2"/>
          <w:lang w:val="es-MX" w:eastAsia="en-US"/>
        </w:rPr>
      </w:pPr>
    </w:p>
    <w:p w14:paraId="2FE20F00" w14:textId="0E66389D" w:rsidR="00DA1F18" w:rsidRDefault="00DA1F18" w:rsidP="00DA1F18">
      <w:pPr>
        <w:spacing w:line="331" w:lineRule="auto"/>
        <w:ind w:right="17"/>
        <w:jc w:val="both"/>
        <w:rPr>
          <w:rFonts w:ascii="Century Gothic" w:eastAsia="Aptos" w:hAnsi="Century Gothic"/>
          <w:kern w:val="2"/>
          <w:lang w:val="es-MX" w:eastAsia="en-US"/>
        </w:rPr>
      </w:pPr>
    </w:p>
    <w:p w14:paraId="029688B3" w14:textId="6406EE34" w:rsidR="00DA1F18" w:rsidRDefault="00DA1F18" w:rsidP="00DA1F18">
      <w:pPr>
        <w:spacing w:line="331" w:lineRule="auto"/>
        <w:ind w:right="17"/>
        <w:jc w:val="both"/>
        <w:rPr>
          <w:rFonts w:ascii="Century Gothic" w:eastAsia="Aptos" w:hAnsi="Century Gothic"/>
          <w:kern w:val="2"/>
          <w:lang w:val="es-MX" w:eastAsia="en-US"/>
        </w:rPr>
      </w:pPr>
    </w:p>
    <w:p w14:paraId="78ED1D0D" w14:textId="3B807C9A" w:rsidR="00DA1F18" w:rsidRDefault="00DA1F18" w:rsidP="00DA1F18">
      <w:pPr>
        <w:spacing w:line="331" w:lineRule="auto"/>
        <w:ind w:right="17"/>
        <w:jc w:val="both"/>
        <w:rPr>
          <w:rFonts w:ascii="Century Gothic" w:eastAsia="Aptos" w:hAnsi="Century Gothic"/>
          <w:kern w:val="2"/>
          <w:lang w:val="es-MX" w:eastAsia="en-US"/>
        </w:rPr>
      </w:pPr>
    </w:p>
    <w:p w14:paraId="4B38E39B" w14:textId="60808BF8" w:rsidR="00DA1F18" w:rsidRDefault="00DA1F18" w:rsidP="00DA1F18">
      <w:pPr>
        <w:spacing w:line="331" w:lineRule="auto"/>
        <w:ind w:right="17"/>
        <w:jc w:val="both"/>
        <w:rPr>
          <w:rFonts w:ascii="Century Gothic" w:eastAsia="Aptos" w:hAnsi="Century Gothic"/>
          <w:kern w:val="2"/>
          <w:lang w:val="es-MX" w:eastAsia="en-US"/>
        </w:rPr>
      </w:pPr>
    </w:p>
    <w:p w14:paraId="3E86A10E" w14:textId="4DDD6882" w:rsidR="00DA1F18" w:rsidRDefault="00DA1F18" w:rsidP="00DA1F18">
      <w:pPr>
        <w:spacing w:line="331" w:lineRule="auto"/>
        <w:ind w:right="17"/>
        <w:jc w:val="both"/>
        <w:rPr>
          <w:rFonts w:ascii="Century Gothic" w:eastAsia="Aptos" w:hAnsi="Century Gothic"/>
          <w:kern w:val="2"/>
          <w:lang w:val="es-MX" w:eastAsia="en-US"/>
        </w:rPr>
      </w:pPr>
    </w:p>
    <w:p w14:paraId="41FF1593" w14:textId="71EB73C7" w:rsidR="00DA1F18" w:rsidRDefault="00DA1F18" w:rsidP="00DA1F18">
      <w:pPr>
        <w:spacing w:line="331" w:lineRule="auto"/>
        <w:ind w:right="17"/>
        <w:jc w:val="both"/>
        <w:rPr>
          <w:rFonts w:ascii="Century Gothic" w:eastAsia="Aptos" w:hAnsi="Century Gothic"/>
          <w:kern w:val="2"/>
          <w:lang w:val="es-MX" w:eastAsia="en-US"/>
        </w:rPr>
      </w:pPr>
    </w:p>
    <w:p w14:paraId="70C58F27" w14:textId="6611C0BA" w:rsidR="00DA1F18" w:rsidRDefault="00DA1F18" w:rsidP="00DA1F18">
      <w:pPr>
        <w:spacing w:line="331" w:lineRule="auto"/>
        <w:ind w:right="17"/>
        <w:jc w:val="both"/>
        <w:rPr>
          <w:rFonts w:ascii="Century Gothic" w:eastAsia="Aptos" w:hAnsi="Century Gothic"/>
          <w:kern w:val="2"/>
          <w:lang w:val="es-MX" w:eastAsia="en-US"/>
        </w:rPr>
      </w:pPr>
    </w:p>
    <w:p w14:paraId="760DE224" w14:textId="77777777" w:rsidR="00DA1F18" w:rsidRPr="00DA1F18" w:rsidRDefault="00DA1F18" w:rsidP="00DA1F18">
      <w:pPr>
        <w:spacing w:line="331" w:lineRule="auto"/>
        <w:ind w:right="17"/>
        <w:jc w:val="center"/>
        <w:rPr>
          <w:rFonts w:ascii="Century Gothic" w:hAnsi="Century Gothic"/>
          <w:b/>
          <w:sz w:val="16"/>
          <w:szCs w:val="16"/>
        </w:rPr>
      </w:pPr>
    </w:p>
    <w:p w14:paraId="46DF7984" w14:textId="780BC191" w:rsidR="00AA13A4" w:rsidRPr="00885DE9" w:rsidRDefault="00AA13A4" w:rsidP="00DA1F18">
      <w:pPr>
        <w:spacing w:line="331" w:lineRule="auto"/>
        <w:ind w:right="17"/>
        <w:jc w:val="center"/>
        <w:rPr>
          <w:rFonts w:ascii="Century Gothic" w:hAnsi="Century Gothic"/>
          <w:b/>
          <w:sz w:val="26"/>
          <w:szCs w:val="26"/>
        </w:rPr>
      </w:pPr>
      <w:r w:rsidRPr="00885DE9">
        <w:rPr>
          <w:rFonts w:ascii="Century Gothic" w:hAnsi="Century Gothic"/>
          <w:b/>
          <w:sz w:val="26"/>
          <w:szCs w:val="26"/>
        </w:rPr>
        <w:t>PRESIDENTE</w:t>
      </w:r>
    </w:p>
    <w:p w14:paraId="06459D04" w14:textId="77777777" w:rsidR="00AA13A4" w:rsidRPr="00885DE9" w:rsidRDefault="00AA13A4" w:rsidP="00C22D96">
      <w:pPr>
        <w:rPr>
          <w:rFonts w:ascii="Century Gothic" w:hAnsi="Century Gothic"/>
          <w:b/>
          <w:sz w:val="22"/>
          <w:szCs w:val="22"/>
        </w:rPr>
      </w:pPr>
    </w:p>
    <w:p w14:paraId="37A550AF" w14:textId="77777777" w:rsidR="00AA13A4" w:rsidRPr="00885DE9" w:rsidRDefault="00AA13A4" w:rsidP="00C22D96">
      <w:pPr>
        <w:jc w:val="center"/>
        <w:rPr>
          <w:rFonts w:ascii="Century Gothic" w:hAnsi="Century Gothic"/>
          <w:b/>
          <w:sz w:val="22"/>
          <w:szCs w:val="22"/>
        </w:rPr>
      </w:pPr>
    </w:p>
    <w:p w14:paraId="5C15262F" w14:textId="77777777" w:rsidR="00AA13A4" w:rsidRPr="00885DE9" w:rsidRDefault="00AA13A4" w:rsidP="00C22D96">
      <w:pPr>
        <w:rPr>
          <w:rFonts w:ascii="Century Gothic" w:hAnsi="Century Gothic"/>
          <w:b/>
          <w:sz w:val="22"/>
          <w:szCs w:val="22"/>
        </w:rPr>
      </w:pPr>
    </w:p>
    <w:p w14:paraId="3266C665" w14:textId="77777777" w:rsidR="00AA13A4" w:rsidRPr="00885DE9" w:rsidRDefault="00AA13A4" w:rsidP="00C22D96">
      <w:pPr>
        <w:rPr>
          <w:rFonts w:ascii="Century Gothic" w:hAnsi="Century Gothic"/>
          <w:b/>
          <w:sz w:val="22"/>
          <w:szCs w:val="22"/>
        </w:rPr>
      </w:pPr>
    </w:p>
    <w:p w14:paraId="2BD5EB0E" w14:textId="77777777" w:rsidR="00AA13A4" w:rsidRPr="00885DE9" w:rsidRDefault="00AA13A4" w:rsidP="00C22D96">
      <w:pPr>
        <w:rPr>
          <w:rFonts w:ascii="Century Gothic" w:hAnsi="Century Gothic"/>
          <w:b/>
          <w:sz w:val="22"/>
          <w:szCs w:val="22"/>
        </w:rPr>
      </w:pPr>
    </w:p>
    <w:p w14:paraId="48A7542C" w14:textId="77777777" w:rsidR="00AA13A4" w:rsidRPr="00885DE9" w:rsidRDefault="00AA13A4" w:rsidP="00C22D96">
      <w:pPr>
        <w:rPr>
          <w:rFonts w:ascii="Century Gothic" w:hAnsi="Century Gothic"/>
          <w:b/>
        </w:rPr>
      </w:pPr>
    </w:p>
    <w:p w14:paraId="330F0E0D" w14:textId="77777777" w:rsidR="00AA13A4" w:rsidRPr="00885DE9" w:rsidRDefault="00AA13A4" w:rsidP="00C22D96">
      <w:pPr>
        <w:jc w:val="center"/>
        <w:rPr>
          <w:rFonts w:ascii="Century Gothic" w:hAnsi="Century Gothic"/>
          <w:b/>
          <w:sz w:val="26"/>
          <w:szCs w:val="26"/>
        </w:rPr>
      </w:pPr>
      <w:r w:rsidRPr="00885DE9">
        <w:rPr>
          <w:rFonts w:ascii="Century Gothic" w:hAnsi="Century Gothic"/>
          <w:b/>
          <w:sz w:val="26"/>
          <w:szCs w:val="26"/>
        </w:rPr>
        <w:t>DIP. GUILLERMO PATRICIO RAMÍREZ GUTIÉRREZ</w:t>
      </w:r>
    </w:p>
    <w:p w14:paraId="15C341AE" w14:textId="77777777" w:rsidR="00AA13A4" w:rsidRPr="00885DE9" w:rsidRDefault="00AA13A4" w:rsidP="00C22D96">
      <w:pPr>
        <w:rPr>
          <w:rFonts w:ascii="Century Gothic" w:hAnsi="Century Gothic"/>
          <w:b/>
        </w:rPr>
      </w:pPr>
    </w:p>
    <w:p w14:paraId="7EBB634F" w14:textId="77777777" w:rsidR="00AA13A4" w:rsidRPr="00885DE9" w:rsidRDefault="00AA13A4" w:rsidP="00C22D96">
      <w:pPr>
        <w:rPr>
          <w:rFonts w:ascii="Century Gothic" w:hAnsi="Century Gothic"/>
          <w:b/>
        </w:rPr>
      </w:pPr>
    </w:p>
    <w:p w14:paraId="75DDC941" w14:textId="77777777" w:rsidR="00AA13A4" w:rsidRPr="00885DE9" w:rsidRDefault="00AA13A4" w:rsidP="00C22D96">
      <w:pPr>
        <w:rPr>
          <w:rFonts w:ascii="Century Gothic" w:hAnsi="Century Gothic"/>
          <w:b/>
        </w:rPr>
      </w:pPr>
    </w:p>
    <w:p w14:paraId="587EB0AF" w14:textId="77777777" w:rsidR="00AA13A4" w:rsidRPr="00885DE9" w:rsidRDefault="00AA13A4" w:rsidP="00C22D96">
      <w:pPr>
        <w:rPr>
          <w:rFonts w:ascii="Century Gothic" w:hAnsi="Century Gothic"/>
          <w:b/>
        </w:rPr>
      </w:pPr>
    </w:p>
    <w:p w14:paraId="0F4CFCF9" w14:textId="77777777" w:rsidR="00AA13A4" w:rsidRPr="00885DE9" w:rsidRDefault="00AA13A4" w:rsidP="00C22D96">
      <w:pPr>
        <w:rPr>
          <w:rFonts w:ascii="Century Gothic" w:hAnsi="Century Gothic"/>
          <w:b/>
        </w:rPr>
      </w:pPr>
    </w:p>
    <w:p w14:paraId="1791964E" w14:textId="77777777" w:rsidR="00AA13A4" w:rsidRPr="00885DE9"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885DE9" w14:paraId="2FCCF60A" w14:textId="77777777" w:rsidTr="006F3CD1">
        <w:trPr>
          <w:jc w:val="center"/>
        </w:trPr>
        <w:tc>
          <w:tcPr>
            <w:tcW w:w="4969" w:type="dxa"/>
          </w:tcPr>
          <w:p w14:paraId="473FEA81" w14:textId="77777777" w:rsidR="00AA13A4" w:rsidRPr="00885DE9" w:rsidRDefault="00AA13A4" w:rsidP="00C22D96">
            <w:pPr>
              <w:spacing w:before="60" w:after="120"/>
              <w:ind w:right="40"/>
              <w:jc w:val="center"/>
              <w:rPr>
                <w:rFonts w:ascii="Century Gothic" w:hAnsi="Century Gothic" w:cs="Arial"/>
                <w:iCs/>
                <w:sz w:val="26"/>
                <w:szCs w:val="26"/>
              </w:rPr>
            </w:pPr>
            <w:r w:rsidRPr="00885DE9">
              <w:rPr>
                <w:rFonts w:ascii="Century Gothic" w:hAnsi="Century Gothic"/>
                <w:b/>
                <w:sz w:val="26"/>
                <w:szCs w:val="26"/>
              </w:rPr>
              <w:t>SECRETARIO</w:t>
            </w:r>
          </w:p>
          <w:p w14:paraId="7A142B3B" w14:textId="77777777" w:rsidR="00AA13A4" w:rsidRPr="00885DE9" w:rsidRDefault="00AA13A4" w:rsidP="00C22D96">
            <w:pPr>
              <w:spacing w:before="60" w:after="120"/>
              <w:ind w:right="40"/>
              <w:jc w:val="both"/>
              <w:rPr>
                <w:rFonts w:ascii="Century Gothic" w:hAnsi="Century Gothic" w:cs="Arial"/>
                <w:iCs/>
                <w:sz w:val="2"/>
                <w:szCs w:val="2"/>
              </w:rPr>
            </w:pPr>
          </w:p>
          <w:p w14:paraId="72CB6480" w14:textId="77777777" w:rsidR="00AA13A4" w:rsidRPr="00885DE9" w:rsidRDefault="00AA13A4" w:rsidP="00C22D96">
            <w:pPr>
              <w:spacing w:before="60" w:after="120"/>
              <w:ind w:right="40"/>
              <w:jc w:val="both"/>
              <w:rPr>
                <w:rFonts w:ascii="Century Gothic" w:hAnsi="Century Gothic" w:cs="Arial"/>
                <w:iCs/>
                <w:sz w:val="2"/>
                <w:szCs w:val="2"/>
              </w:rPr>
            </w:pPr>
          </w:p>
          <w:p w14:paraId="7FDB7C41" w14:textId="77777777" w:rsidR="00AA13A4" w:rsidRPr="00885DE9" w:rsidRDefault="00AA13A4" w:rsidP="00C22D96">
            <w:pPr>
              <w:spacing w:before="60" w:after="120"/>
              <w:ind w:right="40"/>
              <w:jc w:val="both"/>
              <w:rPr>
                <w:rFonts w:ascii="Century Gothic" w:hAnsi="Century Gothic" w:cs="Arial"/>
                <w:iCs/>
                <w:sz w:val="2"/>
                <w:szCs w:val="2"/>
              </w:rPr>
            </w:pPr>
          </w:p>
          <w:p w14:paraId="223AD043" w14:textId="77777777" w:rsidR="00AA13A4" w:rsidRPr="00885DE9" w:rsidRDefault="00AA13A4" w:rsidP="00C22D96">
            <w:pPr>
              <w:spacing w:before="60" w:after="120"/>
              <w:ind w:right="40"/>
              <w:jc w:val="both"/>
              <w:rPr>
                <w:rFonts w:ascii="Century Gothic" w:hAnsi="Century Gothic" w:cs="Arial"/>
                <w:iCs/>
                <w:sz w:val="2"/>
                <w:szCs w:val="2"/>
              </w:rPr>
            </w:pPr>
          </w:p>
          <w:p w14:paraId="45545D8D" w14:textId="77777777" w:rsidR="00AA13A4" w:rsidRPr="00885DE9" w:rsidRDefault="00AA13A4" w:rsidP="00C22D96">
            <w:pPr>
              <w:spacing w:before="60" w:after="120"/>
              <w:ind w:right="40"/>
              <w:jc w:val="both"/>
              <w:rPr>
                <w:rFonts w:ascii="Century Gothic" w:hAnsi="Century Gothic" w:cs="Arial"/>
                <w:iCs/>
                <w:sz w:val="2"/>
                <w:szCs w:val="2"/>
              </w:rPr>
            </w:pPr>
          </w:p>
          <w:p w14:paraId="5095C170" w14:textId="77777777" w:rsidR="00AA13A4" w:rsidRPr="00885DE9" w:rsidRDefault="00AA13A4" w:rsidP="00C22D96">
            <w:pPr>
              <w:spacing w:before="60" w:after="120"/>
              <w:ind w:right="40"/>
              <w:jc w:val="both"/>
              <w:rPr>
                <w:rFonts w:ascii="Century Gothic" w:hAnsi="Century Gothic" w:cs="Arial"/>
                <w:iCs/>
                <w:sz w:val="2"/>
                <w:szCs w:val="2"/>
              </w:rPr>
            </w:pPr>
          </w:p>
          <w:p w14:paraId="1C2AD003" w14:textId="77777777" w:rsidR="00AA13A4" w:rsidRPr="00885DE9" w:rsidRDefault="00AA13A4" w:rsidP="00C22D96">
            <w:pPr>
              <w:spacing w:before="60" w:after="120"/>
              <w:ind w:right="40"/>
              <w:jc w:val="both"/>
              <w:rPr>
                <w:rFonts w:ascii="Century Gothic" w:hAnsi="Century Gothic" w:cs="Arial"/>
                <w:iCs/>
                <w:sz w:val="2"/>
                <w:szCs w:val="2"/>
              </w:rPr>
            </w:pPr>
          </w:p>
          <w:p w14:paraId="317AD344" w14:textId="77777777" w:rsidR="00AA13A4" w:rsidRPr="00885DE9" w:rsidRDefault="00AA13A4" w:rsidP="00C22D96">
            <w:pPr>
              <w:spacing w:before="60" w:after="120"/>
              <w:ind w:right="40"/>
              <w:jc w:val="both"/>
              <w:rPr>
                <w:rFonts w:ascii="Century Gothic" w:hAnsi="Century Gothic" w:cs="Arial"/>
                <w:iCs/>
                <w:sz w:val="2"/>
                <w:szCs w:val="2"/>
              </w:rPr>
            </w:pPr>
          </w:p>
          <w:p w14:paraId="500798D1" w14:textId="77777777" w:rsidR="00AA13A4" w:rsidRPr="00885DE9" w:rsidRDefault="00AA13A4" w:rsidP="00C22D96">
            <w:pPr>
              <w:spacing w:before="60" w:after="120"/>
              <w:ind w:right="40"/>
              <w:jc w:val="both"/>
              <w:rPr>
                <w:rFonts w:ascii="Century Gothic" w:hAnsi="Century Gothic" w:cs="Arial"/>
                <w:b/>
                <w:iCs/>
                <w:sz w:val="2"/>
                <w:szCs w:val="2"/>
              </w:rPr>
            </w:pPr>
          </w:p>
          <w:p w14:paraId="4E7E5DD8" w14:textId="77777777" w:rsidR="00AA13A4" w:rsidRPr="00885DE9" w:rsidRDefault="00AA13A4" w:rsidP="00C22D96">
            <w:pPr>
              <w:spacing w:before="60" w:after="120"/>
              <w:ind w:right="40"/>
              <w:jc w:val="both"/>
              <w:rPr>
                <w:rFonts w:ascii="Century Gothic" w:hAnsi="Century Gothic" w:cs="Arial"/>
                <w:b/>
                <w:iCs/>
                <w:sz w:val="2"/>
                <w:szCs w:val="2"/>
              </w:rPr>
            </w:pPr>
          </w:p>
          <w:p w14:paraId="60E31217" w14:textId="5A4A71D9" w:rsidR="00AA13A4" w:rsidRPr="00885DE9" w:rsidRDefault="00AA13A4" w:rsidP="00C22D96">
            <w:pPr>
              <w:spacing w:before="60" w:after="120"/>
              <w:ind w:right="40"/>
              <w:jc w:val="center"/>
              <w:rPr>
                <w:rFonts w:ascii="Century Gothic" w:hAnsi="Century Gothic"/>
                <w:b/>
                <w:sz w:val="26"/>
                <w:szCs w:val="26"/>
              </w:rPr>
            </w:pPr>
            <w:r w:rsidRPr="00885DE9">
              <w:rPr>
                <w:rFonts w:ascii="Century Gothic" w:hAnsi="Century Gothic" w:cs="Arial"/>
                <w:b/>
                <w:iCs/>
                <w:sz w:val="26"/>
                <w:szCs w:val="26"/>
              </w:rPr>
              <w:t>DIP. FRANCISCO ADRIÁN SÁNCHEZ VILLEGAS</w:t>
            </w:r>
          </w:p>
        </w:tc>
        <w:tc>
          <w:tcPr>
            <w:tcW w:w="4394" w:type="dxa"/>
          </w:tcPr>
          <w:p w14:paraId="0239E868" w14:textId="77777777" w:rsidR="00AA13A4" w:rsidRPr="00885DE9" w:rsidRDefault="00AA13A4" w:rsidP="00C22D96">
            <w:pPr>
              <w:spacing w:before="60" w:after="120"/>
              <w:ind w:right="40"/>
              <w:jc w:val="center"/>
              <w:rPr>
                <w:rFonts w:ascii="Century Gothic" w:hAnsi="Century Gothic" w:cs="Arial"/>
                <w:iCs/>
                <w:sz w:val="26"/>
                <w:szCs w:val="26"/>
              </w:rPr>
            </w:pPr>
            <w:r w:rsidRPr="00885DE9">
              <w:rPr>
                <w:rFonts w:ascii="Century Gothic" w:hAnsi="Century Gothic"/>
                <w:b/>
                <w:sz w:val="26"/>
                <w:szCs w:val="26"/>
              </w:rPr>
              <w:t>SECRETARIO</w:t>
            </w:r>
          </w:p>
          <w:p w14:paraId="02958E6A" w14:textId="77777777" w:rsidR="00AA13A4" w:rsidRPr="00885DE9" w:rsidRDefault="00AA13A4" w:rsidP="00C22D96">
            <w:pPr>
              <w:spacing w:before="60" w:after="120"/>
              <w:ind w:right="40"/>
              <w:jc w:val="both"/>
              <w:rPr>
                <w:rFonts w:ascii="Century Gothic" w:hAnsi="Century Gothic" w:cs="Arial"/>
                <w:iCs/>
                <w:sz w:val="2"/>
                <w:szCs w:val="2"/>
              </w:rPr>
            </w:pPr>
          </w:p>
          <w:p w14:paraId="3E852791" w14:textId="77777777" w:rsidR="00AA13A4" w:rsidRPr="00885DE9" w:rsidRDefault="00AA13A4" w:rsidP="00C22D96">
            <w:pPr>
              <w:spacing w:before="60" w:after="120"/>
              <w:ind w:right="40"/>
              <w:jc w:val="both"/>
              <w:rPr>
                <w:rFonts w:ascii="Century Gothic" w:hAnsi="Century Gothic" w:cs="Arial"/>
                <w:iCs/>
                <w:sz w:val="2"/>
                <w:szCs w:val="2"/>
              </w:rPr>
            </w:pPr>
          </w:p>
          <w:p w14:paraId="154BB2DA" w14:textId="77777777" w:rsidR="00AA13A4" w:rsidRPr="00885DE9" w:rsidRDefault="00AA13A4" w:rsidP="00C22D96">
            <w:pPr>
              <w:spacing w:before="60" w:after="120"/>
              <w:ind w:right="40"/>
              <w:jc w:val="both"/>
              <w:rPr>
                <w:rFonts w:ascii="Century Gothic" w:hAnsi="Century Gothic" w:cs="Arial"/>
                <w:iCs/>
                <w:sz w:val="2"/>
                <w:szCs w:val="2"/>
              </w:rPr>
            </w:pPr>
          </w:p>
          <w:p w14:paraId="1419047A" w14:textId="77777777" w:rsidR="00AA13A4" w:rsidRPr="00885DE9" w:rsidRDefault="00AA13A4" w:rsidP="00C22D96">
            <w:pPr>
              <w:spacing w:before="60" w:after="120"/>
              <w:ind w:right="40"/>
              <w:jc w:val="both"/>
              <w:rPr>
                <w:rFonts w:ascii="Century Gothic" w:hAnsi="Century Gothic" w:cs="Arial"/>
                <w:iCs/>
                <w:sz w:val="2"/>
                <w:szCs w:val="2"/>
              </w:rPr>
            </w:pPr>
          </w:p>
          <w:p w14:paraId="1ECD8767" w14:textId="77777777" w:rsidR="00AA13A4" w:rsidRPr="00885DE9" w:rsidRDefault="00AA13A4" w:rsidP="00C22D96">
            <w:pPr>
              <w:spacing w:before="60" w:after="120"/>
              <w:ind w:right="40"/>
              <w:jc w:val="both"/>
              <w:rPr>
                <w:rFonts w:ascii="Century Gothic" w:hAnsi="Century Gothic" w:cs="Arial"/>
                <w:b/>
                <w:iCs/>
                <w:sz w:val="2"/>
                <w:szCs w:val="2"/>
              </w:rPr>
            </w:pPr>
          </w:p>
          <w:p w14:paraId="4DD02E0B" w14:textId="77777777" w:rsidR="00AA13A4" w:rsidRPr="00885DE9" w:rsidRDefault="00AA13A4" w:rsidP="00C22D96">
            <w:pPr>
              <w:spacing w:before="60" w:after="120"/>
              <w:ind w:right="40"/>
              <w:jc w:val="both"/>
              <w:rPr>
                <w:rFonts w:ascii="Century Gothic" w:hAnsi="Century Gothic" w:cs="Arial"/>
                <w:b/>
                <w:iCs/>
                <w:sz w:val="2"/>
                <w:szCs w:val="2"/>
              </w:rPr>
            </w:pPr>
          </w:p>
          <w:p w14:paraId="46833B9B" w14:textId="77777777" w:rsidR="00AA13A4" w:rsidRPr="00885DE9" w:rsidRDefault="00AA13A4" w:rsidP="00C22D96">
            <w:pPr>
              <w:spacing w:before="60" w:after="120"/>
              <w:ind w:right="40"/>
              <w:jc w:val="both"/>
              <w:rPr>
                <w:rFonts w:ascii="Century Gothic" w:hAnsi="Century Gothic" w:cs="Arial"/>
                <w:b/>
                <w:iCs/>
                <w:sz w:val="2"/>
                <w:szCs w:val="2"/>
              </w:rPr>
            </w:pPr>
          </w:p>
          <w:p w14:paraId="33927A75" w14:textId="77777777" w:rsidR="00AA13A4" w:rsidRPr="00885DE9" w:rsidRDefault="00AA13A4" w:rsidP="00C22D96">
            <w:pPr>
              <w:spacing w:before="60" w:after="120"/>
              <w:ind w:right="40"/>
              <w:jc w:val="both"/>
              <w:rPr>
                <w:rFonts w:ascii="Century Gothic" w:hAnsi="Century Gothic" w:cs="Arial"/>
                <w:b/>
                <w:iCs/>
                <w:sz w:val="2"/>
                <w:szCs w:val="2"/>
              </w:rPr>
            </w:pPr>
          </w:p>
          <w:p w14:paraId="1570A97B" w14:textId="77777777" w:rsidR="00AA13A4" w:rsidRPr="00885DE9" w:rsidRDefault="00AA13A4" w:rsidP="00C22D96">
            <w:pPr>
              <w:spacing w:before="60" w:after="120"/>
              <w:ind w:right="40"/>
              <w:jc w:val="both"/>
              <w:rPr>
                <w:rFonts w:ascii="Century Gothic" w:hAnsi="Century Gothic" w:cs="Arial"/>
                <w:b/>
                <w:iCs/>
                <w:sz w:val="2"/>
                <w:szCs w:val="2"/>
              </w:rPr>
            </w:pPr>
          </w:p>
          <w:p w14:paraId="1E229865" w14:textId="77777777" w:rsidR="00AA13A4" w:rsidRPr="00885DE9" w:rsidRDefault="00AA13A4" w:rsidP="00C22D96">
            <w:pPr>
              <w:spacing w:before="60" w:after="120"/>
              <w:ind w:right="40"/>
              <w:jc w:val="both"/>
              <w:rPr>
                <w:rFonts w:ascii="Century Gothic" w:hAnsi="Century Gothic" w:cs="Arial"/>
                <w:b/>
                <w:iCs/>
                <w:sz w:val="2"/>
                <w:szCs w:val="2"/>
              </w:rPr>
            </w:pPr>
          </w:p>
          <w:p w14:paraId="349413EB" w14:textId="6B3839F6" w:rsidR="00AA13A4" w:rsidRPr="00885DE9" w:rsidRDefault="00AA13A4" w:rsidP="00C22D96">
            <w:pPr>
              <w:jc w:val="center"/>
              <w:rPr>
                <w:rFonts w:ascii="Century Gothic" w:hAnsi="Century Gothic"/>
                <w:b/>
                <w:sz w:val="26"/>
                <w:szCs w:val="26"/>
              </w:rPr>
            </w:pPr>
            <w:r w:rsidRPr="00885DE9">
              <w:rPr>
                <w:rFonts w:ascii="Century Gothic" w:hAnsi="Century Gothic" w:cs="Arial"/>
                <w:b/>
                <w:iCs/>
                <w:sz w:val="26"/>
                <w:szCs w:val="26"/>
              </w:rPr>
              <w:t>DIP. PEDRO TORRES ESTRADA</w:t>
            </w:r>
          </w:p>
        </w:tc>
      </w:tr>
      <w:bookmarkEnd w:id="0"/>
    </w:tbl>
    <w:p w14:paraId="523A8F92" w14:textId="77777777" w:rsidR="007D4789" w:rsidRPr="00885DE9" w:rsidRDefault="007D4789" w:rsidP="00C22D96">
      <w:pPr>
        <w:spacing w:line="360" w:lineRule="auto"/>
        <w:jc w:val="both"/>
        <w:rPr>
          <w:rFonts w:ascii="Century Gothic" w:hAnsi="Century Gothic" w:cs="Arial"/>
          <w:lang w:val="es-ES_tradnl"/>
        </w:rPr>
      </w:pPr>
    </w:p>
    <w:p w14:paraId="4F7FAFB7" w14:textId="48379DDE" w:rsidR="00997804" w:rsidRDefault="00997804" w:rsidP="00C22D96">
      <w:pPr>
        <w:pStyle w:val="Ttulo3"/>
        <w:rPr>
          <w:rFonts w:ascii="Century Gothic" w:hAnsi="Century Gothic"/>
          <w:lang w:val="es-MX"/>
        </w:rPr>
      </w:pPr>
    </w:p>
    <w:p w14:paraId="18B03966" w14:textId="3B96C4A3" w:rsidR="00DA1F18" w:rsidRDefault="00DA1F18" w:rsidP="00DA1F18">
      <w:pPr>
        <w:rPr>
          <w:lang w:val="es-MX"/>
        </w:rPr>
      </w:pPr>
    </w:p>
    <w:p w14:paraId="22027F1A" w14:textId="54D2D2C6" w:rsidR="00DA1F18" w:rsidRDefault="00DA1F18" w:rsidP="00DA1F18">
      <w:pPr>
        <w:rPr>
          <w:lang w:val="es-MX"/>
        </w:rPr>
      </w:pPr>
    </w:p>
    <w:p w14:paraId="36ECD6F6" w14:textId="36FF7DD3" w:rsidR="00DA1F18" w:rsidRDefault="00DA1F18" w:rsidP="00DA1F18">
      <w:pPr>
        <w:rPr>
          <w:lang w:val="es-MX"/>
        </w:rPr>
      </w:pPr>
    </w:p>
    <w:p w14:paraId="028AD50F" w14:textId="77777777" w:rsidR="00DA1F18" w:rsidRPr="00DA1F18" w:rsidRDefault="00DA1F18" w:rsidP="00DA1F18">
      <w:pPr>
        <w:rPr>
          <w:lang w:val="es-MX"/>
        </w:rPr>
      </w:pPr>
    </w:p>
    <w:p w14:paraId="126BB376" w14:textId="48D0673F" w:rsidR="00DA1F18" w:rsidRDefault="00DA1F18" w:rsidP="00DA1F18">
      <w:pPr>
        <w:rPr>
          <w:lang w:val="es-MX"/>
        </w:rPr>
      </w:pPr>
    </w:p>
    <w:p w14:paraId="77D46555" w14:textId="77777777" w:rsidR="00DA1F18" w:rsidRPr="00DF3973" w:rsidRDefault="00DA1F18" w:rsidP="00DA1F18">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E15AA42" w14:textId="2031A608" w:rsidR="00DA1F18" w:rsidRDefault="00DA1F18" w:rsidP="00DA1F18">
      <w:pPr>
        <w:rPr>
          <w:lang w:val="es-MX"/>
        </w:rPr>
      </w:pPr>
    </w:p>
    <w:p w14:paraId="2BA2C63B" w14:textId="4002CD53" w:rsidR="007D4789" w:rsidRPr="00BF57CA" w:rsidRDefault="007D4789" w:rsidP="00C22D96">
      <w:pPr>
        <w:pStyle w:val="Ttulo3"/>
        <w:rPr>
          <w:rFonts w:ascii="Century Gothic" w:hAnsi="Century Gothic"/>
          <w:lang w:val="es-MX"/>
        </w:rPr>
      </w:pPr>
      <w:r w:rsidRPr="00885DE9">
        <w:rPr>
          <w:rFonts w:ascii="Century Gothic" w:hAnsi="Century Gothic"/>
          <w:lang w:val="es-MX"/>
        </w:rPr>
        <w:lastRenderedPageBreak/>
        <w:t>T A R I F A</w:t>
      </w:r>
    </w:p>
    <w:p w14:paraId="1E9B9862" w14:textId="77777777" w:rsidR="007D4789" w:rsidRPr="00BF57CA" w:rsidRDefault="007D4789" w:rsidP="00C22D96">
      <w:pPr>
        <w:jc w:val="both"/>
        <w:rPr>
          <w:rFonts w:ascii="Century Gothic" w:hAnsi="Century Gothic" w:cs="Arial"/>
          <w:lang w:val="es-MX"/>
        </w:rPr>
      </w:pPr>
    </w:p>
    <w:p w14:paraId="19C74724" w14:textId="77777777" w:rsidR="00F04E9D" w:rsidRPr="00F91C36" w:rsidRDefault="00F04E9D" w:rsidP="00F04E9D">
      <w:pPr>
        <w:spacing w:line="360" w:lineRule="auto"/>
        <w:jc w:val="both"/>
        <w:rPr>
          <w:rFonts w:ascii="Century Gothic" w:hAnsi="Century Gothic" w:cs="Arial"/>
          <w:b/>
        </w:rPr>
      </w:pPr>
      <w:r w:rsidRPr="00F91C36">
        <w:rPr>
          <w:rFonts w:ascii="Century Gothic" w:hAnsi="Century Gothic" w:cs="Arial"/>
          <w:lang w:val="es-MX"/>
        </w:rPr>
        <w:t>D</w:t>
      </w:r>
      <w:r w:rsidRPr="00F91C36">
        <w:rPr>
          <w:rFonts w:ascii="Century Gothic" w:hAnsi="Century Gothic" w:cs="Arial"/>
        </w:rPr>
        <w:t xml:space="preserve">e acuerdo con lo dispuesto por el artículo 169 del Código Municipal para el Estado de Chihuahua, previo estudio del proyecto de Ley de Ingresos presentado por el H. Ayuntamiento de Aldama, y conforme al artículo10-A de la Ley de Coordinación Fiscal, y los artículos 2 y 4 de la Ley Coordinación en Materia de Derechos con la Federación, se expide  la presente Tarifa que, salvo en los casos que se señalen de otra forma, se expresa </w:t>
      </w:r>
      <w:r w:rsidRPr="00F91C36">
        <w:rPr>
          <w:rFonts w:ascii="Century Gothic" w:hAnsi="Century Gothic" w:cs="Arial"/>
          <w:lang w:val="es-MX"/>
        </w:rPr>
        <w:t>en número de veces de la Unidad de Medida y Actualización (UMA), excepcionalmente en pesos</w:t>
      </w:r>
      <w:r w:rsidRPr="00F91C36">
        <w:rPr>
          <w:rFonts w:ascii="Century Gothic" w:hAnsi="Century Gothic" w:cs="Arial"/>
        </w:rPr>
        <w:t xml:space="preserve">, y que regirá durante el ejercicio fiscal 2026, para el cobro de  los  derechos  que  deba  percibir  la Hacienda Pública del Municipio de </w:t>
      </w:r>
      <w:r w:rsidRPr="00F91C36">
        <w:rPr>
          <w:rFonts w:ascii="Century Gothic" w:hAnsi="Century Gothic" w:cs="Arial"/>
          <w:b/>
        </w:rPr>
        <w:t>Aldama.</w:t>
      </w:r>
    </w:p>
    <w:p w14:paraId="52319E00" w14:textId="77777777" w:rsidR="007D4789" w:rsidRDefault="007D4789" w:rsidP="00C22D96">
      <w:pPr>
        <w:jc w:val="both"/>
        <w:rPr>
          <w:rFonts w:ascii="Century Gothic" w:hAnsi="Century Gothic" w:cs="Arial"/>
        </w:rPr>
      </w:pPr>
    </w:p>
    <w:p w14:paraId="2BF424F8" w14:textId="77777777" w:rsidR="00B05844" w:rsidRPr="00F91C36" w:rsidRDefault="00B05844" w:rsidP="00B05844">
      <w:pPr>
        <w:spacing w:line="360" w:lineRule="auto"/>
        <w:jc w:val="both"/>
        <w:rPr>
          <w:rFonts w:ascii="Century Gothic" w:hAnsi="Century Gothic" w:cs="Arial"/>
          <w:b/>
          <w:lang w:val="es-MX"/>
        </w:rPr>
      </w:pPr>
      <w:r w:rsidRPr="00F91C36">
        <w:rPr>
          <w:rFonts w:ascii="Century Gothic" w:hAnsi="Century Gothic" w:cs="Arial"/>
          <w:b/>
          <w:lang w:val="es-MX"/>
        </w:rPr>
        <w:t>II. DERECHOS</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142"/>
      </w:tblGrid>
      <w:tr w:rsidR="00B05844" w:rsidRPr="00F91C36" w14:paraId="4654888D" w14:textId="77777777" w:rsidTr="006F3CD1">
        <w:tc>
          <w:tcPr>
            <w:tcW w:w="6912" w:type="dxa"/>
          </w:tcPr>
          <w:p w14:paraId="48126CBA" w14:textId="77777777" w:rsidR="00B05844" w:rsidRPr="00F91C36" w:rsidRDefault="00B05844" w:rsidP="00731465">
            <w:pPr>
              <w:numPr>
                <w:ilvl w:val="0"/>
                <w:numId w:val="4"/>
              </w:numPr>
              <w:spacing w:line="360" w:lineRule="auto"/>
              <w:jc w:val="both"/>
              <w:rPr>
                <w:rFonts w:ascii="Century Gothic" w:hAnsi="Century Gothic" w:cs="Arial"/>
                <w:b/>
                <w:lang w:val="es-MX"/>
              </w:rPr>
            </w:pPr>
            <w:r w:rsidRPr="00F91C36">
              <w:rPr>
                <w:rFonts w:ascii="Century Gothic" w:hAnsi="Century Gothic" w:cs="Arial"/>
                <w:b/>
                <w:lang w:val="es-MX"/>
              </w:rPr>
              <w:t>Mercados Populares</w:t>
            </w:r>
          </w:p>
        </w:tc>
        <w:tc>
          <w:tcPr>
            <w:tcW w:w="2142" w:type="dxa"/>
          </w:tcPr>
          <w:p w14:paraId="05E1E681"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b/>
                <w:lang w:val="es-MX"/>
              </w:rPr>
              <w:t>UMAS</w:t>
            </w:r>
          </w:p>
        </w:tc>
      </w:tr>
      <w:tr w:rsidR="00B05844" w:rsidRPr="00F91C36" w14:paraId="6A237DFD" w14:textId="77777777" w:rsidTr="006F3CD1">
        <w:tc>
          <w:tcPr>
            <w:tcW w:w="6912" w:type="dxa"/>
          </w:tcPr>
          <w:p w14:paraId="34077113" w14:textId="77777777" w:rsidR="00B05844" w:rsidRPr="00F91C36" w:rsidRDefault="00B05844" w:rsidP="00731465">
            <w:pPr>
              <w:numPr>
                <w:ilvl w:val="3"/>
                <w:numId w:val="3"/>
              </w:numPr>
              <w:tabs>
                <w:tab w:val="clear" w:pos="2880"/>
              </w:tabs>
              <w:spacing w:line="360" w:lineRule="auto"/>
              <w:ind w:left="1276"/>
              <w:jc w:val="both"/>
              <w:rPr>
                <w:rFonts w:ascii="Century Gothic" w:hAnsi="Century Gothic" w:cs="Arial"/>
                <w:lang w:val="es-MX"/>
              </w:rPr>
            </w:pPr>
            <w:r w:rsidRPr="00F91C36">
              <w:rPr>
                <w:rFonts w:ascii="Century Gothic" w:hAnsi="Century Gothic" w:cs="Arial"/>
                <w:lang w:val="es-MX"/>
              </w:rPr>
              <w:t>Anual</w:t>
            </w:r>
          </w:p>
        </w:tc>
        <w:tc>
          <w:tcPr>
            <w:tcW w:w="2142" w:type="dxa"/>
          </w:tcPr>
          <w:p w14:paraId="1C89B64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59.57</w:t>
            </w:r>
          </w:p>
        </w:tc>
      </w:tr>
      <w:tr w:rsidR="00B05844" w:rsidRPr="00F91C36" w14:paraId="3C854A79" w14:textId="77777777" w:rsidTr="006F3CD1">
        <w:tc>
          <w:tcPr>
            <w:tcW w:w="6912" w:type="dxa"/>
          </w:tcPr>
          <w:p w14:paraId="6EA540D4" w14:textId="77777777" w:rsidR="00B05844" w:rsidRPr="00F91C36" w:rsidRDefault="00B05844" w:rsidP="00731465">
            <w:pPr>
              <w:numPr>
                <w:ilvl w:val="3"/>
                <w:numId w:val="3"/>
              </w:numPr>
              <w:tabs>
                <w:tab w:val="clear" w:pos="2880"/>
              </w:tabs>
              <w:spacing w:line="360" w:lineRule="auto"/>
              <w:ind w:left="1276"/>
              <w:jc w:val="both"/>
              <w:rPr>
                <w:rFonts w:ascii="Century Gothic" w:hAnsi="Century Gothic" w:cs="Arial"/>
                <w:lang w:val="es-MX"/>
              </w:rPr>
            </w:pPr>
            <w:r w:rsidRPr="00F91C36">
              <w:rPr>
                <w:rFonts w:ascii="Century Gothic" w:hAnsi="Century Gothic" w:cs="Arial"/>
                <w:lang w:val="es-MX"/>
              </w:rPr>
              <w:t xml:space="preserve">Mensual </w:t>
            </w:r>
          </w:p>
        </w:tc>
        <w:tc>
          <w:tcPr>
            <w:tcW w:w="2142" w:type="dxa"/>
          </w:tcPr>
          <w:p w14:paraId="54B4F0C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5.95</w:t>
            </w:r>
          </w:p>
        </w:tc>
      </w:tr>
      <w:tr w:rsidR="00B05844" w:rsidRPr="00F91C36" w14:paraId="154A0E17" w14:textId="77777777" w:rsidTr="006F3CD1">
        <w:tc>
          <w:tcPr>
            <w:tcW w:w="6912" w:type="dxa"/>
          </w:tcPr>
          <w:p w14:paraId="6086D16E" w14:textId="77777777" w:rsidR="00B05844" w:rsidRPr="00F91C36" w:rsidRDefault="00B05844" w:rsidP="00731465">
            <w:pPr>
              <w:numPr>
                <w:ilvl w:val="3"/>
                <w:numId w:val="3"/>
              </w:numPr>
              <w:tabs>
                <w:tab w:val="clear" w:pos="2880"/>
              </w:tabs>
              <w:spacing w:line="360" w:lineRule="auto"/>
              <w:ind w:left="1276"/>
              <w:jc w:val="both"/>
              <w:rPr>
                <w:rFonts w:ascii="Century Gothic" w:hAnsi="Century Gothic" w:cs="Arial"/>
                <w:lang w:val="es-MX"/>
              </w:rPr>
            </w:pPr>
            <w:r w:rsidRPr="00F91C36">
              <w:rPr>
                <w:rFonts w:ascii="Century Gothic" w:hAnsi="Century Gothic" w:cs="Arial"/>
                <w:lang w:val="es-MX"/>
              </w:rPr>
              <w:t>Semanal</w:t>
            </w:r>
          </w:p>
        </w:tc>
        <w:tc>
          <w:tcPr>
            <w:tcW w:w="2142" w:type="dxa"/>
          </w:tcPr>
          <w:p w14:paraId="2F1D621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1.79</w:t>
            </w:r>
          </w:p>
        </w:tc>
      </w:tr>
      <w:tr w:rsidR="00B05844" w:rsidRPr="00F91C36" w14:paraId="27D7FB4E" w14:textId="77777777" w:rsidTr="006F3CD1">
        <w:tc>
          <w:tcPr>
            <w:tcW w:w="6912" w:type="dxa"/>
          </w:tcPr>
          <w:p w14:paraId="550B3F21" w14:textId="77777777" w:rsidR="00B05844" w:rsidRPr="00F91C36" w:rsidRDefault="00B05844" w:rsidP="00731465">
            <w:pPr>
              <w:numPr>
                <w:ilvl w:val="0"/>
                <w:numId w:val="4"/>
              </w:numPr>
              <w:spacing w:line="360" w:lineRule="auto"/>
              <w:ind w:left="709" w:hanging="349"/>
              <w:jc w:val="both"/>
              <w:rPr>
                <w:rFonts w:ascii="Century Gothic" w:hAnsi="Century Gothic" w:cs="Arial"/>
                <w:b/>
                <w:lang w:val="es-MX"/>
              </w:rPr>
            </w:pPr>
            <w:r w:rsidRPr="00F91C36">
              <w:rPr>
                <w:rFonts w:ascii="Century Gothic" w:hAnsi="Century Gothic" w:cs="Arial"/>
                <w:b/>
                <w:lang w:val="es-MX"/>
              </w:rPr>
              <w:t>Alineamiento de predios y asignación de número oficial</w:t>
            </w:r>
          </w:p>
        </w:tc>
        <w:tc>
          <w:tcPr>
            <w:tcW w:w="2142" w:type="dxa"/>
          </w:tcPr>
          <w:p w14:paraId="2B81A65D"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0A0C4515" w14:textId="77777777" w:rsidTr="006F3CD1">
        <w:tc>
          <w:tcPr>
            <w:tcW w:w="6912" w:type="dxa"/>
          </w:tcPr>
          <w:p w14:paraId="23D097AF" w14:textId="77777777" w:rsidR="00B05844" w:rsidRPr="00F91C36" w:rsidRDefault="00B05844" w:rsidP="00731465">
            <w:pPr>
              <w:numPr>
                <w:ilvl w:val="0"/>
                <w:numId w:val="5"/>
              </w:numPr>
              <w:spacing w:line="360" w:lineRule="auto"/>
              <w:jc w:val="both"/>
              <w:rPr>
                <w:rFonts w:ascii="Century Gothic" w:hAnsi="Century Gothic" w:cs="Arial"/>
                <w:lang w:val="es-MX"/>
              </w:rPr>
            </w:pPr>
            <w:r w:rsidRPr="00F91C36">
              <w:rPr>
                <w:rFonts w:ascii="Century Gothic" w:hAnsi="Century Gothic" w:cs="Arial"/>
                <w:lang w:val="es-MX"/>
              </w:rPr>
              <w:t>Alineación de predio</w:t>
            </w:r>
          </w:p>
        </w:tc>
        <w:tc>
          <w:tcPr>
            <w:tcW w:w="2142" w:type="dxa"/>
          </w:tcPr>
          <w:p w14:paraId="1457DED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C9B9C7D" w14:textId="77777777" w:rsidTr="006F3CD1">
        <w:tc>
          <w:tcPr>
            <w:tcW w:w="6912" w:type="dxa"/>
          </w:tcPr>
          <w:p w14:paraId="13C2F6D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 Urbano por metro lineal</w:t>
            </w:r>
          </w:p>
        </w:tc>
        <w:tc>
          <w:tcPr>
            <w:tcW w:w="2142" w:type="dxa"/>
          </w:tcPr>
          <w:p w14:paraId="3984897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0.37</w:t>
            </w:r>
          </w:p>
        </w:tc>
      </w:tr>
      <w:tr w:rsidR="00B05844" w:rsidRPr="00F91C36" w14:paraId="59FCF218" w14:textId="77777777" w:rsidTr="006F3CD1">
        <w:tc>
          <w:tcPr>
            <w:tcW w:w="6912" w:type="dxa"/>
          </w:tcPr>
          <w:p w14:paraId="68CF289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Rústico por metro lineal</w:t>
            </w:r>
          </w:p>
        </w:tc>
        <w:tc>
          <w:tcPr>
            <w:tcW w:w="2142" w:type="dxa"/>
          </w:tcPr>
          <w:p w14:paraId="6E55507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273A610A" w14:textId="77777777" w:rsidTr="006F3CD1">
        <w:tc>
          <w:tcPr>
            <w:tcW w:w="6912" w:type="dxa"/>
          </w:tcPr>
          <w:p w14:paraId="57E06F2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 xml:space="preserve">      2. Asignación de número oficial</w:t>
            </w:r>
          </w:p>
        </w:tc>
        <w:tc>
          <w:tcPr>
            <w:tcW w:w="2142" w:type="dxa"/>
          </w:tcPr>
          <w:p w14:paraId="58148B8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2.08</w:t>
            </w:r>
          </w:p>
        </w:tc>
      </w:tr>
      <w:tr w:rsidR="00B05844" w:rsidRPr="00F91C36" w14:paraId="574D7A30" w14:textId="77777777" w:rsidTr="006F3CD1">
        <w:tc>
          <w:tcPr>
            <w:tcW w:w="6912" w:type="dxa"/>
          </w:tcPr>
          <w:p w14:paraId="05A974AF"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III. Licencias de Construcción:</w:t>
            </w:r>
          </w:p>
        </w:tc>
        <w:tc>
          <w:tcPr>
            <w:tcW w:w="2142" w:type="dxa"/>
          </w:tcPr>
          <w:p w14:paraId="50EE0BF4"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18F34039" w14:textId="77777777" w:rsidTr="006F3CD1">
        <w:tc>
          <w:tcPr>
            <w:tcW w:w="6912" w:type="dxa"/>
          </w:tcPr>
          <w:p w14:paraId="52556884"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1.- Construcción</w:t>
            </w:r>
          </w:p>
        </w:tc>
        <w:tc>
          <w:tcPr>
            <w:tcW w:w="2142" w:type="dxa"/>
          </w:tcPr>
          <w:p w14:paraId="31976B11"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2010A7B4" w14:textId="77777777" w:rsidTr="006F3CD1">
        <w:tc>
          <w:tcPr>
            <w:tcW w:w="6912" w:type="dxa"/>
          </w:tcPr>
          <w:p w14:paraId="46F38467"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a). -  Locales comerciales o industriales por metro cuadrado</w:t>
            </w:r>
          </w:p>
        </w:tc>
        <w:tc>
          <w:tcPr>
            <w:tcW w:w="2142" w:type="dxa"/>
          </w:tcPr>
          <w:p w14:paraId="072B3804"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098BFBC1" w14:textId="77777777" w:rsidTr="006F3CD1">
        <w:tc>
          <w:tcPr>
            <w:tcW w:w="6912" w:type="dxa"/>
          </w:tcPr>
          <w:p w14:paraId="39FE6B59"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a.1). - De 1m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60 m2"/>
              </w:smartTagPr>
              <w:r w:rsidRPr="00F91C36">
                <w:rPr>
                  <w:rFonts w:ascii="Century Gothic" w:hAnsi="Century Gothic" w:cs="Arial"/>
                  <w:lang w:val="es-MX"/>
                </w:rPr>
                <w:t>60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 meses</w:t>
            </w:r>
          </w:p>
        </w:tc>
        <w:tc>
          <w:tcPr>
            <w:tcW w:w="2142" w:type="dxa"/>
          </w:tcPr>
          <w:p w14:paraId="70690FB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360B317" w14:textId="77777777" w:rsidTr="006F3CD1">
        <w:tc>
          <w:tcPr>
            <w:tcW w:w="6912" w:type="dxa"/>
          </w:tcPr>
          <w:p w14:paraId="5A45D7BB"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a.2). - De 61m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2.5 meses</w:t>
            </w:r>
          </w:p>
        </w:tc>
        <w:tc>
          <w:tcPr>
            <w:tcW w:w="2142" w:type="dxa"/>
          </w:tcPr>
          <w:p w14:paraId="4471F8C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7610FD61" w14:textId="77777777" w:rsidTr="006F3CD1">
        <w:tc>
          <w:tcPr>
            <w:tcW w:w="6912" w:type="dxa"/>
          </w:tcPr>
          <w:p w14:paraId="0FC3754A"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a.3). - De 101m</w:t>
            </w:r>
            <w:r w:rsidRPr="00F91C36">
              <w:rPr>
                <w:rFonts w:ascii="Century Gothic" w:hAnsi="Century Gothic" w:cs="Arial"/>
                <w:vertAlign w:val="superscript"/>
                <w:lang w:val="es-MX"/>
              </w:rPr>
              <w:t>2</w:t>
            </w:r>
            <w:r w:rsidRPr="00F91C36">
              <w:rPr>
                <w:rFonts w:ascii="Century Gothic" w:hAnsi="Century Gothic" w:cs="Arial"/>
                <w:lang w:val="es-MX"/>
              </w:rPr>
              <w:t xml:space="preserve"> a 150 m</w:t>
            </w:r>
            <w:r w:rsidRPr="00F91C36">
              <w:rPr>
                <w:rFonts w:ascii="Century Gothic" w:hAnsi="Century Gothic" w:cs="Arial"/>
                <w:vertAlign w:val="superscript"/>
                <w:lang w:val="es-MX"/>
              </w:rPr>
              <w:t>2</w:t>
            </w:r>
            <w:r w:rsidRPr="00F91C36">
              <w:rPr>
                <w:rFonts w:ascii="Century Gothic" w:hAnsi="Century Gothic" w:cs="Arial"/>
                <w:lang w:val="es-MX"/>
              </w:rPr>
              <w:t xml:space="preserve"> por 3 meses</w:t>
            </w:r>
          </w:p>
        </w:tc>
        <w:tc>
          <w:tcPr>
            <w:tcW w:w="2142" w:type="dxa"/>
          </w:tcPr>
          <w:p w14:paraId="58775BF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52087C98" w14:textId="77777777" w:rsidTr="006F3CD1">
        <w:tc>
          <w:tcPr>
            <w:tcW w:w="6912" w:type="dxa"/>
          </w:tcPr>
          <w:p w14:paraId="04D577D7"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a.4). - De 151m</w:t>
            </w:r>
            <w:r w:rsidRPr="00F91C36">
              <w:rPr>
                <w:rFonts w:ascii="Century Gothic" w:hAnsi="Century Gothic" w:cs="Arial"/>
                <w:vertAlign w:val="superscript"/>
                <w:lang w:val="es-MX"/>
              </w:rPr>
              <w:t xml:space="preserve">2 </w:t>
            </w:r>
            <w:r w:rsidRPr="00F91C36">
              <w:rPr>
                <w:rFonts w:ascii="Century Gothic" w:hAnsi="Century Gothic" w:cs="Arial"/>
                <w:lang w:val="es-MX"/>
              </w:rPr>
              <w:t>a 200 m</w:t>
            </w:r>
            <w:r w:rsidRPr="00F91C36">
              <w:rPr>
                <w:rFonts w:ascii="Century Gothic" w:hAnsi="Century Gothic" w:cs="Arial"/>
                <w:vertAlign w:val="superscript"/>
                <w:lang w:val="es-MX"/>
              </w:rPr>
              <w:t>2</w:t>
            </w:r>
            <w:r w:rsidRPr="00F91C36">
              <w:rPr>
                <w:rFonts w:ascii="Century Gothic" w:hAnsi="Century Gothic" w:cs="Arial"/>
                <w:lang w:val="es-MX"/>
              </w:rPr>
              <w:t xml:space="preserve"> por 3.5 meses</w:t>
            </w:r>
          </w:p>
        </w:tc>
        <w:tc>
          <w:tcPr>
            <w:tcW w:w="2142" w:type="dxa"/>
          </w:tcPr>
          <w:p w14:paraId="0C63217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74338C3F" w14:textId="77777777" w:rsidTr="006F3CD1">
        <w:tc>
          <w:tcPr>
            <w:tcW w:w="6912" w:type="dxa"/>
          </w:tcPr>
          <w:p w14:paraId="2AA0B84C"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a.5). - De 201m</w:t>
            </w:r>
            <w:r w:rsidRPr="00F91C36">
              <w:rPr>
                <w:rFonts w:ascii="Century Gothic" w:hAnsi="Century Gothic" w:cs="Arial"/>
                <w:vertAlign w:val="superscript"/>
                <w:lang w:val="es-MX"/>
              </w:rPr>
              <w:t>2</w:t>
            </w:r>
            <w:r w:rsidRPr="00F91C36">
              <w:rPr>
                <w:rFonts w:ascii="Century Gothic" w:hAnsi="Century Gothic" w:cs="Arial"/>
                <w:lang w:val="es-MX"/>
              </w:rPr>
              <w:t xml:space="preserve"> a 250 m</w:t>
            </w:r>
            <w:r w:rsidRPr="00F91C36">
              <w:rPr>
                <w:rFonts w:ascii="Century Gothic" w:hAnsi="Century Gothic" w:cs="Arial"/>
                <w:vertAlign w:val="superscript"/>
                <w:lang w:val="es-MX"/>
              </w:rPr>
              <w:t xml:space="preserve">2 </w:t>
            </w:r>
            <w:r w:rsidRPr="00F91C36">
              <w:rPr>
                <w:rFonts w:ascii="Century Gothic" w:hAnsi="Century Gothic" w:cs="Arial"/>
                <w:lang w:val="es-MX"/>
              </w:rPr>
              <w:t>por 4 meses</w:t>
            </w:r>
          </w:p>
        </w:tc>
        <w:tc>
          <w:tcPr>
            <w:tcW w:w="2142" w:type="dxa"/>
          </w:tcPr>
          <w:p w14:paraId="72CB16B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1C99ADB2" w14:textId="77777777" w:rsidTr="006F3CD1">
        <w:tc>
          <w:tcPr>
            <w:tcW w:w="6912" w:type="dxa"/>
          </w:tcPr>
          <w:p w14:paraId="78985361"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a.6). - De 251m</w:t>
            </w:r>
            <w:r w:rsidRPr="00F91C36">
              <w:rPr>
                <w:rFonts w:ascii="Century Gothic" w:hAnsi="Century Gothic" w:cs="Arial"/>
                <w:vertAlign w:val="superscript"/>
                <w:lang w:val="es-MX"/>
              </w:rPr>
              <w:t xml:space="preserve">2 </w:t>
            </w:r>
            <w:r w:rsidRPr="00F91C36">
              <w:rPr>
                <w:rFonts w:ascii="Century Gothic" w:hAnsi="Century Gothic" w:cs="Arial"/>
                <w:lang w:val="es-MX"/>
              </w:rPr>
              <w:t>a 300 m</w:t>
            </w:r>
            <w:r w:rsidRPr="00F91C36">
              <w:rPr>
                <w:rFonts w:ascii="Century Gothic" w:hAnsi="Century Gothic" w:cs="Arial"/>
                <w:vertAlign w:val="superscript"/>
                <w:lang w:val="es-MX"/>
              </w:rPr>
              <w:t>2</w:t>
            </w:r>
            <w:r w:rsidRPr="00F91C36">
              <w:rPr>
                <w:rFonts w:ascii="Century Gothic" w:hAnsi="Century Gothic" w:cs="Arial"/>
                <w:lang w:val="es-MX"/>
              </w:rPr>
              <w:t xml:space="preserve"> por 4.5 meses</w:t>
            </w:r>
          </w:p>
        </w:tc>
        <w:tc>
          <w:tcPr>
            <w:tcW w:w="2142" w:type="dxa"/>
          </w:tcPr>
          <w:p w14:paraId="06C3B23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3155302" w14:textId="77777777" w:rsidTr="006F3CD1">
        <w:tc>
          <w:tcPr>
            <w:tcW w:w="6912" w:type="dxa"/>
          </w:tcPr>
          <w:p w14:paraId="4EA94FD8"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a.7). - De 301m</w:t>
            </w:r>
            <w:r w:rsidRPr="00F91C36">
              <w:rPr>
                <w:rFonts w:ascii="Century Gothic" w:hAnsi="Century Gothic" w:cs="Arial"/>
                <w:vertAlign w:val="superscript"/>
                <w:lang w:val="es-MX"/>
              </w:rPr>
              <w:t>2</w:t>
            </w:r>
            <w:r w:rsidRPr="00F91C36">
              <w:rPr>
                <w:rFonts w:ascii="Century Gothic" w:hAnsi="Century Gothic" w:cs="Arial"/>
                <w:lang w:val="es-MX"/>
              </w:rPr>
              <w:t xml:space="preserve"> a 350 m</w:t>
            </w:r>
            <w:r w:rsidRPr="00F91C36">
              <w:rPr>
                <w:rFonts w:ascii="Century Gothic" w:hAnsi="Century Gothic" w:cs="Arial"/>
                <w:vertAlign w:val="superscript"/>
                <w:lang w:val="es-MX"/>
              </w:rPr>
              <w:t>2 por</w:t>
            </w:r>
            <w:r w:rsidRPr="00F91C36">
              <w:rPr>
                <w:rFonts w:ascii="Century Gothic" w:hAnsi="Century Gothic" w:cs="Arial"/>
                <w:lang w:val="es-MX"/>
              </w:rPr>
              <w:t xml:space="preserve"> 5 meses</w:t>
            </w:r>
          </w:p>
        </w:tc>
        <w:tc>
          <w:tcPr>
            <w:tcW w:w="2142" w:type="dxa"/>
          </w:tcPr>
          <w:p w14:paraId="5068E49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217D7BFD" w14:textId="77777777" w:rsidTr="006F3CD1">
        <w:tc>
          <w:tcPr>
            <w:tcW w:w="6912" w:type="dxa"/>
          </w:tcPr>
          <w:p w14:paraId="441E66BE"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a.8). - De </w:t>
            </w:r>
            <w:smartTag w:uri="urn:schemas-microsoft-com:office:smarttags" w:element="metricconverter">
              <w:smartTagPr>
                <w:attr w:name="ProductID" w:val="351 m2"/>
              </w:smartTagPr>
              <w:r w:rsidRPr="00F91C36">
                <w:rPr>
                  <w:rFonts w:ascii="Century Gothic" w:hAnsi="Century Gothic" w:cs="Arial"/>
                  <w:lang w:val="es-MX"/>
                </w:rPr>
                <w:t>351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400 m2"/>
              </w:smartTagPr>
              <w:r w:rsidRPr="00F91C36">
                <w:rPr>
                  <w:rFonts w:ascii="Century Gothic" w:hAnsi="Century Gothic" w:cs="Arial"/>
                  <w:lang w:val="es-MX"/>
                </w:rPr>
                <w:t>400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5.5 meses</w:t>
            </w:r>
          </w:p>
        </w:tc>
        <w:tc>
          <w:tcPr>
            <w:tcW w:w="2142" w:type="dxa"/>
          </w:tcPr>
          <w:p w14:paraId="5D5859E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3E2610CF" w14:textId="77777777" w:rsidTr="006F3CD1">
        <w:tc>
          <w:tcPr>
            <w:tcW w:w="6912" w:type="dxa"/>
          </w:tcPr>
          <w:p w14:paraId="660A4B8F"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a.9). - De 401m</w:t>
            </w:r>
            <w:r w:rsidRPr="00F91C36">
              <w:rPr>
                <w:rFonts w:ascii="Century Gothic" w:hAnsi="Century Gothic" w:cs="Arial"/>
                <w:vertAlign w:val="superscript"/>
                <w:lang w:val="es-MX"/>
              </w:rPr>
              <w:t>2</w:t>
            </w:r>
            <w:r w:rsidRPr="00F91C36">
              <w:rPr>
                <w:rFonts w:ascii="Century Gothic" w:hAnsi="Century Gothic" w:cs="Arial"/>
                <w:lang w:val="es-MX"/>
              </w:rPr>
              <w:t xml:space="preserve"> en adelante por 6 meses</w:t>
            </w:r>
          </w:p>
        </w:tc>
        <w:tc>
          <w:tcPr>
            <w:tcW w:w="2142" w:type="dxa"/>
          </w:tcPr>
          <w:p w14:paraId="3401A50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A6FAC37" w14:textId="77777777" w:rsidTr="006F3CD1">
        <w:tc>
          <w:tcPr>
            <w:tcW w:w="6912" w:type="dxa"/>
          </w:tcPr>
          <w:p w14:paraId="506F3F76" w14:textId="0C140A0A" w:rsidR="00B05844" w:rsidRPr="00247E93"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a.10). - Las estaciones de servicio de gasolinera o gasera, las áreas de tanques de almacenamiento, así como los dispensadores de combustibles serán considerados como superficie de construcción por m2.</w:t>
            </w:r>
          </w:p>
        </w:tc>
        <w:tc>
          <w:tcPr>
            <w:tcW w:w="2142" w:type="dxa"/>
          </w:tcPr>
          <w:p w14:paraId="56E280A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w:t>
            </w:r>
          </w:p>
        </w:tc>
      </w:tr>
      <w:tr w:rsidR="00B05844" w:rsidRPr="00F91C36" w14:paraId="318F9FCA" w14:textId="77777777" w:rsidTr="006F3CD1">
        <w:tc>
          <w:tcPr>
            <w:tcW w:w="6912" w:type="dxa"/>
          </w:tcPr>
          <w:p w14:paraId="392E906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 xml:space="preserve">Nota: </w:t>
            </w:r>
            <w:r w:rsidRPr="00F91C36">
              <w:rPr>
                <w:rFonts w:ascii="Century Gothic" w:hAnsi="Century Gothic" w:cs="Arial"/>
                <w:lang w:val="es-MX"/>
              </w:rPr>
              <w:t>En caso de que el tiempo de la obra dure más de lo establecido en esta tabla se le cobrará 0.07 UMA x m</w:t>
            </w:r>
            <w:r w:rsidRPr="00F91C36">
              <w:rPr>
                <w:rFonts w:ascii="Century Gothic" w:hAnsi="Century Gothic" w:cs="Arial"/>
                <w:vertAlign w:val="superscript"/>
                <w:lang w:val="es-MX"/>
              </w:rPr>
              <w:t xml:space="preserve">2  </w:t>
            </w:r>
            <w:r w:rsidRPr="00F91C36">
              <w:rPr>
                <w:rFonts w:ascii="Century Gothic" w:hAnsi="Century Gothic" w:cs="Arial"/>
                <w:lang w:val="es-MX"/>
              </w:rPr>
              <w:t xml:space="preserve"> por mes. Tratándose de estaciones de servicio de </w:t>
            </w:r>
            <w:r w:rsidRPr="00F91C36">
              <w:rPr>
                <w:rFonts w:ascii="Century Gothic" w:hAnsi="Century Gothic" w:cs="Arial"/>
                <w:lang w:val="es-MX"/>
              </w:rPr>
              <w:lastRenderedPageBreak/>
              <w:t>gasolineras o gaseras, las áreas de tanques de almacenamiento, así como los dispensarios, serán considerados como superficie de construcción.</w:t>
            </w:r>
          </w:p>
        </w:tc>
        <w:tc>
          <w:tcPr>
            <w:tcW w:w="2142" w:type="dxa"/>
          </w:tcPr>
          <w:p w14:paraId="4A6576E9"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4A6500CC" w14:textId="77777777" w:rsidTr="006F3CD1">
        <w:tc>
          <w:tcPr>
            <w:tcW w:w="6912" w:type="dxa"/>
          </w:tcPr>
          <w:p w14:paraId="6DF1C55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b.- Casas-habitación metro cuadrado</w:t>
            </w:r>
          </w:p>
        </w:tc>
        <w:tc>
          <w:tcPr>
            <w:tcW w:w="2142" w:type="dxa"/>
          </w:tcPr>
          <w:p w14:paraId="6F2DC82B"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13F25AE4" w14:textId="77777777" w:rsidTr="006F3CD1">
        <w:tc>
          <w:tcPr>
            <w:tcW w:w="6912" w:type="dxa"/>
          </w:tcPr>
          <w:p w14:paraId="1FDC709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b.1). - De 1m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60 m2"/>
              </w:smartTagPr>
              <w:r w:rsidRPr="00F91C36">
                <w:rPr>
                  <w:rFonts w:ascii="Century Gothic" w:hAnsi="Century Gothic" w:cs="Arial"/>
                  <w:lang w:val="es-MX"/>
                </w:rPr>
                <w:t>60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 meses</w:t>
            </w:r>
          </w:p>
        </w:tc>
        <w:tc>
          <w:tcPr>
            <w:tcW w:w="2142" w:type="dxa"/>
          </w:tcPr>
          <w:p w14:paraId="66D852E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56A08D2B" w14:textId="77777777" w:rsidTr="006F3CD1">
        <w:tc>
          <w:tcPr>
            <w:tcW w:w="6912" w:type="dxa"/>
          </w:tcPr>
          <w:p w14:paraId="53959BE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b.2). - De 61m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2.5 meses </w:t>
            </w:r>
          </w:p>
        </w:tc>
        <w:tc>
          <w:tcPr>
            <w:tcW w:w="2142" w:type="dxa"/>
          </w:tcPr>
          <w:p w14:paraId="2D8B5DF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4DBA57B7" w14:textId="77777777" w:rsidTr="006F3CD1">
        <w:tc>
          <w:tcPr>
            <w:tcW w:w="6912" w:type="dxa"/>
            <w:vAlign w:val="center"/>
          </w:tcPr>
          <w:p w14:paraId="68548C8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b.3). - De 101m</w:t>
            </w:r>
            <w:r w:rsidRPr="00F91C36">
              <w:rPr>
                <w:rFonts w:ascii="Century Gothic" w:hAnsi="Century Gothic" w:cs="Arial"/>
                <w:vertAlign w:val="superscript"/>
                <w:lang w:val="es-MX"/>
              </w:rPr>
              <w:t>2</w:t>
            </w:r>
            <w:r w:rsidRPr="00F91C36">
              <w:rPr>
                <w:rFonts w:ascii="Century Gothic" w:hAnsi="Century Gothic" w:cs="Arial"/>
                <w:lang w:val="es-MX"/>
              </w:rPr>
              <w:t xml:space="preserve"> a 150 m</w:t>
            </w:r>
            <w:r w:rsidRPr="00F91C36">
              <w:rPr>
                <w:rFonts w:ascii="Century Gothic" w:hAnsi="Century Gothic" w:cs="Arial"/>
                <w:vertAlign w:val="superscript"/>
                <w:lang w:val="es-MX"/>
              </w:rPr>
              <w:t>2</w:t>
            </w:r>
            <w:r w:rsidRPr="00F91C36">
              <w:rPr>
                <w:rFonts w:ascii="Century Gothic" w:hAnsi="Century Gothic" w:cs="Arial"/>
                <w:lang w:val="es-MX"/>
              </w:rPr>
              <w:t xml:space="preserve"> por 3 meses</w:t>
            </w:r>
            <w:r w:rsidRPr="00F91C36">
              <w:rPr>
                <w:rFonts w:ascii="Century Gothic" w:hAnsi="Century Gothic" w:cs="Arial"/>
                <w:lang w:val="es-MX"/>
              </w:rPr>
              <w:tab/>
            </w:r>
          </w:p>
        </w:tc>
        <w:tc>
          <w:tcPr>
            <w:tcW w:w="2142" w:type="dxa"/>
          </w:tcPr>
          <w:p w14:paraId="0EA0E69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0E397826" w14:textId="77777777" w:rsidTr="006F3CD1">
        <w:tc>
          <w:tcPr>
            <w:tcW w:w="6912" w:type="dxa"/>
          </w:tcPr>
          <w:p w14:paraId="00C3D7C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b.4). - De 151m</w:t>
            </w:r>
            <w:r w:rsidRPr="00F91C36">
              <w:rPr>
                <w:rFonts w:ascii="Century Gothic" w:hAnsi="Century Gothic" w:cs="Arial"/>
                <w:vertAlign w:val="superscript"/>
                <w:lang w:val="es-MX"/>
              </w:rPr>
              <w:t xml:space="preserve">2 </w:t>
            </w:r>
            <w:r w:rsidRPr="00F91C36">
              <w:rPr>
                <w:rFonts w:ascii="Century Gothic" w:hAnsi="Century Gothic" w:cs="Arial"/>
                <w:lang w:val="es-MX"/>
              </w:rPr>
              <w:t>a 200 m</w:t>
            </w:r>
            <w:r w:rsidRPr="00F91C36">
              <w:rPr>
                <w:rFonts w:ascii="Century Gothic" w:hAnsi="Century Gothic" w:cs="Arial"/>
                <w:vertAlign w:val="superscript"/>
                <w:lang w:val="es-MX"/>
              </w:rPr>
              <w:t>2</w:t>
            </w:r>
            <w:r w:rsidRPr="00F91C36">
              <w:rPr>
                <w:rFonts w:ascii="Century Gothic" w:hAnsi="Century Gothic" w:cs="Arial"/>
                <w:lang w:val="es-MX"/>
              </w:rPr>
              <w:t xml:space="preserve"> por 3.5 meses</w:t>
            </w:r>
          </w:p>
        </w:tc>
        <w:tc>
          <w:tcPr>
            <w:tcW w:w="2142" w:type="dxa"/>
          </w:tcPr>
          <w:p w14:paraId="743AC8E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0.10</w:t>
            </w:r>
          </w:p>
        </w:tc>
      </w:tr>
      <w:tr w:rsidR="00B05844" w:rsidRPr="00F91C36" w14:paraId="4F8847F6" w14:textId="77777777" w:rsidTr="006F3CD1">
        <w:tc>
          <w:tcPr>
            <w:tcW w:w="6912" w:type="dxa"/>
            <w:vAlign w:val="center"/>
          </w:tcPr>
          <w:p w14:paraId="4DC2F3F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b.5). - De 201m</w:t>
            </w:r>
            <w:r w:rsidRPr="00F91C36">
              <w:rPr>
                <w:rFonts w:ascii="Century Gothic" w:hAnsi="Century Gothic" w:cs="Arial"/>
                <w:vertAlign w:val="superscript"/>
                <w:lang w:val="es-MX"/>
              </w:rPr>
              <w:t>2</w:t>
            </w:r>
            <w:r w:rsidRPr="00F91C36">
              <w:rPr>
                <w:rFonts w:ascii="Century Gothic" w:hAnsi="Century Gothic" w:cs="Arial"/>
                <w:lang w:val="es-MX"/>
              </w:rPr>
              <w:t xml:space="preserve"> a 250 m</w:t>
            </w:r>
            <w:r w:rsidRPr="00F91C36">
              <w:rPr>
                <w:rFonts w:ascii="Century Gothic" w:hAnsi="Century Gothic" w:cs="Arial"/>
                <w:vertAlign w:val="superscript"/>
                <w:lang w:val="es-MX"/>
              </w:rPr>
              <w:t xml:space="preserve">2 </w:t>
            </w:r>
            <w:r w:rsidRPr="00F91C36">
              <w:rPr>
                <w:rFonts w:ascii="Century Gothic" w:hAnsi="Century Gothic" w:cs="Arial"/>
                <w:lang w:val="es-MX"/>
              </w:rPr>
              <w:t>por 4 meses</w:t>
            </w:r>
          </w:p>
        </w:tc>
        <w:tc>
          <w:tcPr>
            <w:tcW w:w="2142" w:type="dxa"/>
          </w:tcPr>
          <w:p w14:paraId="4B1714D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0.10</w:t>
            </w:r>
          </w:p>
        </w:tc>
      </w:tr>
      <w:tr w:rsidR="00B05844" w:rsidRPr="00F91C36" w14:paraId="6A48E843" w14:textId="77777777" w:rsidTr="006F3CD1">
        <w:tc>
          <w:tcPr>
            <w:tcW w:w="6912" w:type="dxa"/>
            <w:vAlign w:val="center"/>
          </w:tcPr>
          <w:p w14:paraId="3A3D94D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b.6). - De 251m</w:t>
            </w:r>
            <w:r w:rsidRPr="00F91C36">
              <w:rPr>
                <w:rFonts w:ascii="Century Gothic" w:hAnsi="Century Gothic" w:cs="Arial"/>
                <w:vertAlign w:val="superscript"/>
                <w:lang w:val="es-MX"/>
              </w:rPr>
              <w:t xml:space="preserve">2 </w:t>
            </w:r>
            <w:r w:rsidRPr="00F91C36">
              <w:rPr>
                <w:rFonts w:ascii="Century Gothic" w:hAnsi="Century Gothic" w:cs="Arial"/>
                <w:lang w:val="es-MX"/>
              </w:rPr>
              <w:t>a 300 m</w:t>
            </w:r>
            <w:r w:rsidRPr="00F91C36">
              <w:rPr>
                <w:rFonts w:ascii="Century Gothic" w:hAnsi="Century Gothic" w:cs="Arial"/>
                <w:vertAlign w:val="superscript"/>
                <w:lang w:val="es-MX"/>
              </w:rPr>
              <w:t>2</w:t>
            </w:r>
            <w:r w:rsidRPr="00F91C36">
              <w:rPr>
                <w:rFonts w:ascii="Century Gothic" w:hAnsi="Century Gothic" w:cs="Arial"/>
                <w:lang w:val="es-MX"/>
              </w:rPr>
              <w:t xml:space="preserve"> por 4.5 meses                                     </w:t>
            </w:r>
          </w:p>
        </w:tc>
        <w:tc>
          <w:tcPr>
            <w:tcW w:w="2142" w:type="dxa"/>
          </w:tcPr>
          <w:p w14:paraId="6784BCB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0.10</w:t>
            </w:r>
          </w:p>
        </w:tc>
      </w:tr>
      <w:tr w:rsidR="00B05844" w:rsidRPr="00F91C36" w14:paraId="54697FC6" w14:textId="77777777" w:rsidTr="006F3CD1">
        <w:tc>
          <w:tcPr>
            <w:tcW w:w="6912" w:type="dxa"/>
            <w:vAlign w:val="center"/>
          </w:tcPr>
          <w:p w14:paraId="0A03312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b.7). - De 301m</w:t>
            </w:r>
            <w:r w:rsidRPr="00F91C36">
              <w:rPr>
                <w:rFonts w:ascii="Century Gothic" w:hAnsi="Century Gothic" w:cs="Arial"/>
                <w:vertAlign w:val="superscript"/>
                <w:lang w:val="es-MX"/>
              </w:rPr>
              <w:t>2</w:t>
            </w:r>
            <w:r w:rsidRPr="00F91C36">
              <w:rPr>
                <w:rFonts w:ascii="Century Gothic" w:hAnsi="Century Gothic" w:cs="Arial"/>
                <w:lang w:val="es-MX"/>
              </w:rPr>
              <w:t xml:space="preserve"> a 350 m</w:t>
            </w:r>
            <w:r w:rsidRPr="00F91C36">
              <w:rPr>
                <w:rFonts w:ascii="Century Gothic" w:hAnsi="Century Gothic" w:cs="Arial"/>
                <w:vertAlign w:val="superscript"/>
                <w:lang w:val="es-MX"/>
              </w:rPr>
              <w:t>2 por</w:t>
            </w:r>
            <w:r w:rsidRPr="00F91C36">
              <w:rPr>
                <w:rFonts w:ascii="Century Gothic" w:hAnsi="Century Gothic" w:cs="Arial"/>
                <w:lang w:val="es-MX"/>
              </w:rPr>
              <w:t xml:space="preserve"> 5 meses</w:t>
            </w:r>
          </w:p>
        </w:tc>
        <w:tc>
          <w:tcPr>
            <w:tcW w:w="2142" w:type="dxa"/>
          </w:tcPr>
          <w:p w14:paraId="378069D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0.10</w:t>
            </w:r>
          </w:p>
        </w:tc>
      </w:tr>
      <w:tr w:rsidR="00B05844" w:rsidRPr="00F91C36" w14:paraId="565EE37D" w14:textId="77777777" w:rsidTr="006F3CD1">
        <w:tc>
          <w:tcPr>
            <w:tcW w:w="6912" w:type="dxa"/>
            <w:vAlign w:val="center"/>
          </w:tcPr>
          <w:p w14:paraId="6E57B5E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b.8). - De </w:t>
            </w:r>
            <w:smartTag w:uri="urn:schemas-microsoft-com:office:smarttags" w:element="metricconverter">
              <w:smartTagPr>
                <w:attr w:name="ProductID" w:val="351 m2"/>
              </w:smartTagPr>
              <w:r w:rsidRPr="00F91C36">
                <w:rPr>
                  <w:rFonts w:ascii="Century Gothic" w:hAnsi="Century Gothic" w:cs="Arial"/>
                  <w:lang w:val="es-MX"/>
                </w:rPr>
                <w:t>351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400 m2"/>
              </w:smartTagPr>
              <w:r w:rsidRPr="00F91C36">
                <w:rPr>
                  <w:rFonts w:ascii="Century Gothic" w:hAnsi="Century Gothic" w:cs="Arial"/>
                  <w:lang w:val="es-MX"/>
                </w:rPr>
                <w:t>400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5.5 meses</w:t>
            </w:r>
          </w:p>
        </w:tc>
        <w:tc>
          <w:tcPr>
            <w:tcW w:w="2142" w:type="dxa"/>
          </w:tcPr>
          <w:p w14:paraId="35E9689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0.10</w:t>
            </w:r>
          </w:p>
        </w:tc>
      </w:tr>
      <w:tr w:rsidR="00B05844" w:rsidRPr="00F91C36" w14:paraId="208DEC37" w14:textId="77777777" w:rsidTr="006F3CD1">
        <w:tc>
          <w:tcPr>
            <w:tcW w:w="6912" w:type="dxa"/>
            <w:vAlign w:val="center"/>
          </w:tcPr>
          <w:p w14:paraId="114A22C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b.9). - De 401m</w:t>
            </w:r>
            <w:r w:rsidRPr="00F91C36">
              <w:rPr>
                <w:rFonts w:ascii="Century Gothic" w:hAnsi="Century Gothic" w:cs="Arial"/>
                <w:vertAlign w:val="superscript"/>
                <w:lang w:val="es-MX"/>
              </w:rPr>
              <w:t>2</w:t>
            </w:r>
            <w:r w:rsidRPr="00F91C36">
              <w:rPr>
                <w:rFonts w:ascii="Century Gothic" w:hAnsi="Century Gothic" w:cs="Arial"/>
                <w:lang w:val="es-MX"/>
              </w:rPr>
              <w:t xml:space="preserve"> en adelante por 6 meses</w:t>
            </w:r>
          </w:p>
        </w:tc>
        <w:tc>
          <w:tcPr>
            <w:tcW w:w="2142" w:type="dxa"/>
          </w:tcPr>
          <w:p w14:paraId="6425FDF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0.10</w:t>
            </w:r>
          </w:p>
        </w:tc>
      </w:tr>
      <w:tr w:rsidR="00B05844" w:rsidRPr="00F91C36" w14:paraId="73A4F717" w14:textId="77777777" w:rsidTr="006F3CD1">
        <w:tc>
          <w:tcPr>
            <w:tcW w:w="6912" w:type="dxa"/>
          </w:tcPr>
          <w:p w14:paraId="7FABC5E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 xml:space="preserve">Nota: </w:t>
            </w:r>
            <w:r w:rsidRPr="00F91C36">
              <w:rPr>
                <w:rFonts w:ascii="Century Gothic" w:hAnsi="Century Gothic" w:cs="Arial"/>
                <w:lang w:val="es-MX"/>
              </w:rPr>
              <w:t>En caso de que el tiempo de la obra dure más de lo establecido en esta tabla se le cobrará 0.06 UMA x m</w:t>
            </w:r>
            <w:r w:rsidRPr="00F91C36">
              <w:rPr>
                <w:rFonts w:ascii="Century Gothic" w:hAnsi="Century Gothic" w:cs="Arial"/>
                <w:vertAlign w:val="superscript"/>
                <w:lang w:val="es-MX"/>
              </w:rPr>
              <w:t xml:space="preserve">2 </w:t>
            </w:r>
            <w:r w:rsidRPr="00F91C36">
              <w:rPr>
                <w:rFonts w:ascii="Century Gothic" w:hAnsi="Century Gothic" w:cs="Arial"/>
                <w:lang w:val="es-MX"/>
              </w:rPr>
              <w:t>por mes.</w:t>
            </w:r>
          </w:p>
        </w:tc>
        <w:tc>
          <w:tcPr>
            <w:tcW w:w="2142" w:type="dxa"/>
          </w:tcPr>
          <w:p w14:paraId="7BD34903"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5DB5F395" w14:textId="77777777" w:rsidTr="006F3CD1">
        <w:tc>
          <w:tcPr>
            <w:tcW w:w="6912" w:type="dxa"/>
          </w:tcPr>
          <w:p w14:paraId="1AA8291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c). -  Tratándose de fraccionamientos y condominios de vivienda nueva de interés social o popular, promovido por los organismos oficiales, cuyo valor sea menor o igual al valor sustituto de la categoría 3 del Fondo de Operaciones y Financiamiento Bancario a la vivienda y/o </w:t>
            </w:r>
            <w:r w:rsidRPr="00F91C36">
              <w:rPr>
                <w:rFonts w:ascii="Century Gothic" w:hAnsi="Century Gothic" w:cs="Arial"/>
                <w:lang w:val="es-MX"/>
              </w:rPr>
              <w:lastRenderedPageBreak/>
              <w:t>a aquellos menores de sesenta metros cuadrados, el pago de derechos, será mensual 0.06 UMA x m</w:t>
            </w:r>
            <w:r w:rsidRPr="00F91C36">
              <w:rPr>
                <w:rFonts w:ascii="Century Gothic" w:hAnsi="Century Gothic" w:cs="Arial"/>
                <w:vertAlign w:val="superscript"/>
                <w:lang w:val="es-MX"/>
              </w:rPr>
              <w:t>2</w:t>
            </w:r>
            <w:r w:rsidRPr="00F91C36">
              <w:rPr>
                <w:rFonts w:ascii="Century Gothic" w:hAnsi="Century Gothic" w:cs="Arial"/>
                <w:lang w:val="es-MX"/>
              </w:rPr>
              <w:t>.</w:t>
            </w:r>
          </w:p>
        </w:tc>
        <w:tc>
          <w:tcPr>
            <w:tcW w:w="2142" w:type="dxa"/>
          </w:tcPr>
          <w:p w14:paraId="403C2075"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615E4F5F" w14:textId="77777777" w:rsidTr="006F3CD1">
        <w:tc>
          <w:tcPr>
            <w:tcW w:w="6912" w:type="dxa"/>
          </w:tcPr>
          <w:p w14:paraId="284E751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 Edificios para uso educativo (Escuelas, universidades, academias y similares).</w:t>
            </w:r>
          </w:p>
        </w:tc>
        <w:tc>
          <w:tcPr>
            <w:tcW w:w="2142" w:type="dxa"/>
          </w:tcPr>
          <w:p w14:paraId="64EFDF81"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5540E47C" w14:textId="77777777" w:rsidTr="006F3CD1">
        <w:tc>
          <w:tcPr>
            <w:tcW w:w="6912" w:type="dxa"/>
          </w:tcPr>
          <w:p w14:paraId="7A17E4D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d.1). - Privados</w:t>
            </w:r>
            <w:r w:rsidRPr="00F91C36">
              <w:rPr>
                <w:rFonts w:ascii="Century Gothic" w:hAnsi="Century Gothic" w:cs="Arial"/>
                <w:lang w:val="es-MX"/>
              </w:rPr>
              <w:tab/>
            </w:r>
          </w:p>
        </w:tc>
        <w:tc>
          <w:tcPr>
            <w:tcW w:w="2142" w:type="dxa"/>
          </w:tcPr>
          <w:p w14:paraId="01B343E9"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63C4287D" w14:textId="77777777" w:rsidTr="006F3CD1">
        <w:tc>
          <w:tcPr>
            <w:tcW w:w="6912" w:type="dxa"/>
          </w:tcPr>
          <w:p w14:paraId="358A54A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d.1.1). -  De </w:t>
            </w:r>
            <w:smartTag w:uri="urn:schemas-microsoft-com:office:smarttags" w:element="metricconverter">
              <w:smartTagPr>
                <w:attr w:name="ProductID" w:val="1 m2"/>
              </w:smartTagPr>
              <w:r w:rsidRPr="00F91C36">
                <w:rPr>
                  <w:rFonts w:ascii="Century Gothic" w:hAnsi="Century Gothic" w:cs="Arial"/>
                  <w:lang w:val="es-MX"/>
                </w:rPr>
                <w:t>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60   m</w:t>
            </w:r>
            <w:r w:rsidRPr="00F91C36">
              <w:rPr>
                <w:rFonts w:ascii="Century Gothic" w:hAnsi="Century Gothic" w:cs="Arial"/>
                <w:vertAlign w:val="superscript"/>
                <w:lang w:val="es-MX"/>
              </w:rPr>
              <w:t>2</w:t>
            </w:r>
            <w:r w:rsidRPr="00F91C36">
              <w:rPr>
                <w:rFonts w:ascii="Century Gothic" w:hAnsi="Century Gothic" w:cs="Arial"/>
                <w:lang w:val="es-MX"/>
              </w:rPr>
              <w:t xml:space="preserve"> por 2 meses</w:t>
            </w:r>
          </w:p>
        </w:tc>
        <w:tc>
          <w:tcPr>
            <w:tcW w:w="2142" w:type="dxa"/>
          </w:tcPr>
          <w:p w14:paraId="16DE287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0A52CC58" w14:textId="77777777" w:rsidTr="006F3CD1">
        <w:tc>
          <w:tcPr>
            <w:tcW w:w="6912" w:type="dxa"/>
          </w:tcPr>
          <w:p w14:paraId="77521E8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d.1.2). -  De </w:t>
            </w:r>
            <w:smartTag w:uri="urn:schemas-microsoft-com:office:smarttags" w:element="metricconverter">
              <w:smartTagPr>
                <w:attr w:name="ProductID" w:val="61 m2"/>
              </w:smartTagPr>
              <w:r w:rsidRPr="00F91C36">
                <w:rPr>
                  <w:rFonts w:ascii="Century Gothic" w:hAnsi="Century Gothic" w:cs="Arial"/>
                  <w:lang w:val="es-MX"/>
                </w:rPr>
                <w:t>61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2.5 meses</w:t>
            </w:r>
          </w:p>
        </w:tc>
        <w:tc>
          <w:tcPr>
            <w:tcW w:w="2142" w:type="dxa"/>
          </w:tcPr>
          <w:p w14:paraId="2469CFB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1572CADF" w14:textId="77777777" w:rsidTr="006F3CD1">
        <w:tc>
          <w:tcPr>
            <w:tcW w:w="6912" w:type="dxa"/>
          </w:tcPr>
          <w:p w14:paraId="2576012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d.1.3). -  De </w:t>
            </w:r>
            <w:smartTag w:uri="urn:schemas-microsoft-com:office:smarttags" w:element="metricconverter">
              <w:smartTagPr>
                <w:attr w:name="ProductID" w:val="101 m2"/>
              </w:smartTagPr>
              <w:r w:rsidRPr="00F91C36">
                <w:rPr>
                  <w:rFonts w:ascii="Century Gothic" w:hAnsi="Century Gothic" w:cs="Arial"/>
                  <w:lang w:val="es-MX"/>
                </w:rPr>
                <w:t>101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150 m2"/>
              </w:smartTagPr>
              <w:r w:rsidRPr="00F91C36">
                <w:rPr>
                  <w:rFonts w:ascii="Century Gothic" w:hAnsi="Century Gothic" w:cs="Arial"/>
                  <w:lang w:val="es-MX"/>
                </w:rPr>
                <w:t>150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 meses</w:t>
            </w:r>
          </w:p>
        </w:tc>
        <w:tc>
          <w:tcPr>
            <w:tcW w:w="2142" w:type="dxa"/>
          </w:tcPr>
          <w:p w14:paraId="3B17A71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45DD2C8B" w14:textId="77777777" w:rsidTr="006F3CD1">
        <w:tc>
          <w:tcPr>
            <w:tcW w:w="6912" w:type="dxa"/>
          </w:tcPr>
          <w:p w14:paraId="6FDD7D7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d.1.4). -  De </w:t>
            </w:r>
            <w:smartTag w:uri="urn:schemas-microsoft-com:office:smarttags" w:element="metricconverter">
              <w:smartTagPr>
                <w:attr w:name="ProductID" w:val="151 m2"/>
              </w:smartTagPr>
              <w:r w:rsidRPr="00F91C36">
                <w:rPr>
                  <w:rFonts w:ascii="Century Gothic" w:hAnsi="Century Gothic" w:cs="Arial"/>
                  <w:lang w:val="es-MX"/>
                </w:rPr>
                <w:t>151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00 m2"/>
              </w:smartTagPr>
              <w:r w:rsidRPr="00F91C36">
                <w:rPr>
                  <w:rFonts w:ascii="Century Gothic" w:hAnsi="Century Gothic" w:cs="Arial"/>
                  <w:lang w:val="es-MX"/>
                </w:rPr>
                <w:t>200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3.5 meses</w:t>
            </w:r>
          </w:p>
        </w:tc>
        <w:tc>
          <w:tcPr>
            <w:tcW w:w="2142" w:type="dxa"/>
          </w:tcPr>
          <w:p w14:paraId="1F24124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605BE0E0" w14:textId="77777777" w:rsidTr="006F3CD1">
        <w:tc>
          <w:tcPr>
            <w:tcW w:w="6912" w:type="dxa"/>
          </w:tcPr>
          <w:p w14:paraId="51029DA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d.1.5). -  De </w:t>
            </w:r>
            <w:smartTag w:uri="urn:schemas-microsoft-com:office:smarttags" w:element="metricconverter">
              <w:smartTagPr>
                <w:attr w:name="ProductID" w:val="201 m2"/>
              </w:smartTagPr>
              <w:r w:rsidRPr="00F91C36">
                <w:rPr>
                  <w:rFonts w:ascii="Century Gothic" w:hAnsi="Century Gothic" w:cs="Arial"/>
                  <w:lang w:val="es-MX"/>
                </w:rPr>
                <w:t>201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50 m2"/>
              </w:smartTagPr>
              <w:r w:rsidRPr="00F91C36">
                <w:rPr>
                  <w:rFonts w:ascii="Century Gothic" w:hAnsi="Century Gothic" w:cs="Arial"/>
                  <w:lang w:val="es-MX"/>
                </w:rPr>
                <w:t>250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 meses </w:t>
            </w:r>
          </w:p>
        </w:tc>
        <w:tc>
          <w:tcPr>
            <w:tcW w:w="2142" w:type="dxa"/>
          </w:tcPr>
          <w:p w14:paraId="6C67ACC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22DCA36F" w14:textId="77777777" w:rsidTr="006F3CD1">
        <w:tc>
          <w:tcPr>
            <w:tcW w:w="6912" w:type="dxa"/>
          </w:tcPr>
          <w:p w14:paraId="3FCECD0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d.1.6). -  De </w:t>
            </w:r>
            <w:smartTag w:uri="urn:schemas-microsoft-com:office:smarttags" w:element="metricconverter">
              <w:smartTagPr>
                <w:attr w:name="ProductID" w:val="251 m2"/>
              </w:smartTagPr>
              <w:r w:rsidRPr="00F91C36">
                <w:rPr>
                  <w:rFonts w:ascii="Century Gothic" w:hAnsi="Century Gothic" w:cs="Arial"/>
                  <w:lang w:val="es-MX"/>
                </w:rPr>
                <w:t>251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00 m2"/>
              </w:smartTagPr>
              <w:r w:rsidRPr="00F91C36">
                <w:rPr>
                  <w:rFonts w:ascii="Century Gothic" w:hAnsi="Century Gothic" w:cs="Arial"/>
                  <w:lang w:val="es-MX"/>
                </w:rPr>
                <w:t>300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4.5 meses</w:t>
            </w:r>
          </w:p>
        </w:tc>
        <w:tc>
          <w:tcPr>
            <w:tcW w:w="2142" w:type="dxa"/>
          </w:tcPr>
          <w:p w14:paraId="7B9BCB8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1B492A92" w14:textId="77777777" w:rsidTr="006F3CD1">
        <w:tc>
          <w:tcPr>
            <w:tcW w:w="6912" w:type="dxa"/>
          </w:tcPr>
          <w:p w14:paraId="0576B09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d.1.7). -  De </w:t>
            </w:r>
            <w:smartTag w:uri="urn:schemas-microsoft-com:office:smarttags" w:element="metricconverter">
              <w:smartTagPr>
                <w:attr w:name="ProductID" w:val="301 m2"/>
              </w:smartTagPr>
              <w:r w:rsidRPr="00F91C36">
                <w:rPr>
                  <w:rFonts w:ascii="Century Gothic" w:hAnsi="Century Gothic" w:cs="Arial"/>
                  <w:lang w:val="es-MX"/>
                </w:rPr>
                <w:t>301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50 m2"/>
              </w:smartTagPr>
              <w:r w:rsidRPr="00F91C36">
                <w:rPr>
                  <w:rFonts w:ascii="Century Gothic" w:hAnsi="Century Gothic" w:cs="Arial"/>
                  <w:lang w:val="es-MX"/>
                </w:rPr>
                <w:t>350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 meses</w:t>
            </w:r>
          </w:p>
        </w:tc>
        <w:tc>
          <w:tcPr>
            <w:tcW w:w="2142" w:type="dxa"/>
          </w:tcPr>
          <w:p w14:paraId="3562685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6AC9C811" w14:textId="77777777" w:rsidTr="006F3CD1">
        <w:tc>
          <w:tcPr>
            <w:tcW w:w="6912" w:type="dxa"/>
          </w:tcPr>
          <w:p w14:paraId="60F2E48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d.1.8). -  De </w:t>
            </w:r>
            <w:smartTag w:uri="urn:schemas-microsoft-com:office:smarttags" w:element="metricconverter">
              <w:smartTagPr>
                <w:attr w:name="ProductID" w:val="351 m2"/>
              </w:smartTagPr>
              <w:r w:rsidRPr="00F91C36">
                <w:rPr>
                  <w:rFonts w:ascii="Century Gothic" w:hAnsi="Century Gothic" w:cs="Arial"/>
                  <w:lang w:val="es-MX"/>
                </w:rPr>
                <w:t>351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400 m2"/>
              </w:smartTagPr>
              <w:r w:rsidRPr="00F91C36">
                <w:rPr>
                  <w:rFonts w:ascii="Century Gothic" w:hAnsi="Century Gothic" w:cs="Arial"/>
                  <w:lang w:val="es-MX"/>
                </w:rPr>
                <w:t>400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5.5 meses</w:t>
            </w:r>
          </w:p>
        </w:tc>
        <w:tc>
          <w:tcPr>
            <w:tcW w:w="2142" w:type="dxa"/>
          </w:tcPr>
          <w:p w14:paraId="6135DF7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28233C96" w14:textId="77777777" w:rsidTr="006F3CD1">
        <w:tc>
          <w:tcPr>
            <w:tcW w:w="6912" w:type="dxa"/>
          </w:tcPr>
          <w:p w14:paraId="5A0D221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d.1.9). -  De </w:t>
            </w:r>
            <w:smartTag w:uri="urn:schemas-microsoft-com:office:smarttags" w:element="metricconverter">
              <w:smartTagPr>
                <w:attr w:name="ProductID" w:val="401 m2"/>
              </w:smartTagPr>
              <w:r w:rsidRPr="00F91C36">
                <w:rPr>
                  <w:rFonts w:ascii="Century Gothic" w:hAnsi="Century Gothic" w:cs="Arial"/>
                  <w:lang w:val="es-MX"/>
                </w:rPr>
                <w:t>401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en adelante por 6 meses </w:t>
            </w:r>
          </w:p>
        </w:tc>
        <w:tc>
          <w:tcPr>
            <w:tcW w:w="2142" w:type="dxa"/>
          </w:tcPr>
          <w:p w14:paraId="44E1DE8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2E23C101" w14:textId="77777777" w:rsidTr="006F3CD1">
        <w:tc>
          <w:tcPr>
            <w:tcW w:w="6912" w:type="dxa"/>
          </w:tcPr>
          <w:p w14:paraId="6AD801E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 xml:space="preserve">Nota: </w:t>
            </w:r>
            <w:r w:rsidRPr="00F91C36">
              <w:rPr>
                <w:rFonts w:ascii="Century Gothic" w:hAnsi="Century Gothic" w:cs="Arial"/>
                <w:lang w:val="es-MX"/>
              </w:rPr>
              <w:t>En caso de que sea público queda exento del cobro.</w:t>
            </w:r>
          </w:p>
        </w:tc>
        <w:tc>
          <w:tcPr>
            <w:tcW w:w="2142" w:type="dxa"/>
          </w:tcPr>
          <w:p w14:paraId="7BCE230E"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A0E9D93" w14:textId="77777777" w:rsidTr="006F3CD1">
        <w:tc>
          <w:tcPr>
            <w:tcW w:w="6912" w:type="dxa"/>
          </w:tcPr>
          <w:p w14:paraId="2CB01303" w14:textId="77777777" w:rsidR="00B05844" w:rsidRPr="00F91C36" w:rsidRDefault="00B05844" w:rsidP="006F3CD1">
            <w:pPr>
              <w:tabs>
                <w:tab w:val="num" w:pos="700"/>
              </w:tabs>
              <w:spacing w:line="360" w:lineRule="auto"/>
              <w:jc w:val="both"/>
              <w:rPr>
                <w:rFonts w:ascii="Century Gothic" w:hAnsi="Century Gothic" w:cs="Arial"/>
                <w:lang w:val="es-MX"/>
              </w:rPr>
            </w:pPr>
            <w:r w:rsidRPr="00F91C36">
              <w:rPr>
                <w:rFonts w:ascii="Century Gothic" w:hAnsi="Century Gothic" w:cs="Arial"/>
                <w:lang w:val="es-MX"/>
              </w:rPr>
              <w:t>e). - Edificios destinados a atención de salud (clínicas, hospitales, sanatorios y similares)</w:t>
            </w:r>
          </w:p>
        </w:tc>
        <w:tc>
          <w:tcPr>
            <w:tcW w:w="2142" w:type="dxa"/>
          </w:tcPr>
          <w:p w14:paraId="79D63726"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7240CC3" w14:textId="77777777" w:rsidTr="006F3CD1">
        <w:tc>
          <w:tcPr>
            <w:tcW w:w="6912" w:type="dxa"/>
          </w:tcPr>
          <w:p w14:paraId="0DBFD21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e.1). -  Privados</w:t>
            </w:r>
            <w:r w:rsidRPr="00F91C36">
              <w:rPr>
                <w:rFonts w:ascii="Century Gothic" w:hAnsi="Century Gothic" w:cs="Arial"/>
                <w:lang w:val="es-MX"/>
              </w:rPr>
              <w:tab/>
            </w:r>
          </w:p>
        </w:tc>
        <w:tc>
          <w:tcPr>
            <w:tcW w:w="2142" w:type="dxa"/>
          </w:tcPr>
          <w:p w14:paraId="12EC87D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B913087" w14:textId="77777777" w:rsidTr="006F3CD1">
        <w:tc>
          <w:tcPr>
            <w:tcW w:w="6912" w:type="dxa"/>
          </w:tcPr>
          <w:p w14:paraId="5D0A5D8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e.1.1). -  De 1 m2 a 60 m2 por 2 meses</w:t>
            </w:r>
            <w:r w:rsidRPr="00F91C36">
              <w:rPr>
                <w:rFonts w:ascii="Century Gothic" w:hAnsi="Century Gothic" w:cs="Arial"/>
                <w:lang w:val="es-MX"/>
              </w:rPr>
              <w:tab/>
            </w:r>
          </w:p>
        </w:tc>
        <w:tc>
          <w:tcPr>
            <w:tcW w:w="2142" w:type="dxa"/>
          </w:tcPr>
          <w:p w14:paraId="71B2987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4E193A63" w14:textId="77777777" w:rsidTr="006F3CD1">
        <w:tc>
          <w:tcPr>
            <w:tcW w:w="6912" w:type="dxa"/>
          </w:tcPr>
          <w:p w14:paraId="3BFF969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e.1.2). -  De 61   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2.5 meses</w:t>
            </w:r>
          </w:p>
        </w:tc>
        <w:tc>
          <w:tcPr>
            <w:tcW w:w="2142" w:type="dxa"/>
          </w:tcPr>
          <w:p w14:paraId="5740055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07027786" w14:textId="77777777" w:rsidTr="006F3CD1">
        <w:tc>
          <w:tcPr>
            <w:tcW w:w="6912" w:type="dxa"/>
          </w:tcPr>
          <w:p w14:paraId="38E1BDC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 xml:space="preserve">e.1.3). -  De </w:t>
            </w:r>
            <w:smartTag w:uri="urn:schemas-microsoft-com:office:smarttags" w:element="metricconverter">
              <w:smartTagPr>
                <w:attr w:name="ProductID" w:val="101 m2"/>
              </w:smartTagPr>
              <w:r w:rsidRPr="00F91C36">
                <w:rPr>
                  <w:rFonts w:ascii="Century Gothic" w:hAnsi="Century Gothic" w:cs="Arial"/>
                  <w:lang w:val="es-MX"/>
                </w:rPr>
                <w:t>101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150 m2"/>
              </w:smartTagPr>
              <w:r w:rsidRPr="00F91C36">
                <w:rPr>
                  <w:rFonts w:ascii="Century Gothic" w:hAnsi="Century Gothic" w:cs="Arial"/>
                  <w:lang w:val="es-MX"/>
                </w:rPr>
                <w:t>150 m</w:t>
              </w:r>
              <w:r w:rsidRPr="00F91C36">
                <w:rPr>
                  <w:rFonts w:ascii="Century Gothic" w:hAnsi="Century Gothic" w:cs="Arial"/>
                  <w:vertAlign w:val="superscript"/>
                  <w:lang w:val="es-MX"/>
                </w:rPr>
                <w:t>2</w:t>
              </w:r>
            </w:smartTag>
            <w:r w:rsidRPr="00F91C36">
              <w:rPr>
                <w:rFonts w:ascii="Century Gothic" w:hAnsi="Century Gothic" w:cs="Arial"/>
                <w:vertAlign w:val="superscript"/>
                <w:lang w:val="es-MX"/>
              </w:rPr>
              <w:t xml:space="preserve"> </w:t>
            </w:r>
            <w:r w:rsidRPr="00F91C36">
              <w:rPr>
                <w:rFonts w:ascii="Century Gothic" w:hAnsi="Century Gothic" w:cs="Arial"/>
                <w:lang w:val="es-MX"/>
              </w:rPr>
              <w:t>por 3 meses</w:t>
            </w:r>
          </w:p>
        </w:tc>
        <w:tc>
          <w:tcPr>
            <w:tcW w:w="2142" w:type="dxa"/>
          </w:tcPr>
          <w:p w14:paraId="4739947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13218BC5" w14:textId="77777777" w:rsidTr="006F3CD1">
        <w:tc>
          <w:tcPr>
            <w:tcW w:w="6912" w:type="dxa"/>
          </w:tcPr>
          <w:p w14:paraId="04B009A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e.1.4). -  De </w:t>
            </w:r>
            <w:smartTag w:uri="urn:schemas-microsoft-com:office:smarttags" w:element="metricconverter">
              <w:smartTagPr>
                <w:attr w:name="ProductID" w:val="151 m2"/>
              </w:smartTagPr>
              <w:r w:rsidRPr="00F91C36">
                <w:rPr>
                  <w:rFonts w:ascii="Century Gothic" w:hAnsi="Century Gothic" w:cs="Arial"/>
                  <w:lang w:val="es-MX"/>
                </w:rPr>
                <w:t>151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00 m2"/>
              </w:smartTagPr>
              <w:r w:rsidRPr="00F91C36">
                <w:rPr>
                  <w:rFonts w:ascii="Century Gothic" w:hAnsi="Century Gothic" w:cs="Arial"/>
                  <w:lang w:val="es-MX"/>
                </w:rPr>
                <w:t>200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3.5 meses</w:t>
            </w:r>
          </w:p>
        </w:tc>
        <w:tc>
          <w:tcPr>
            <w:tcW w:w="2142" w:type="dxa"/>
          </w:tcPr>
          <w:p w14:paraId="706FFBF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5E90FDE5" w14:textId="77777777" w:rsidTr="006F3CD1">
        <w:tc>
          <w:tcPr>
            <w:tcW w:w="6912" w:type="dxa"/>
          </w:tcPr>
          <w:p w14:paraId="08FBCD0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e.1.5). -  De 201 m2 a 250 m2 por 4 meses</w:t>
            </w:r>
          </w:p>
        </w:tc>
        <w:tc>
          <w:tcPr>
            <w:tcW w:w="2142" w:type="dxa"/>
          </w:tcPr>
          <w:p w14:paraId="3EF52B7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1BE09912" w14:textId="77777777" w:rsidTr="006F3CD1">
        <w:tc>
          <w:tcPr>
            <w:tcW w:w="6912" w:type="dxa"/>
          </w:tcPr>
          <w:p w14:paraId="7B69249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e.1.6). -  De 251 m2 a 300 m2 por 4.5 meses</w:t>
            </w:r>
          </w:p>
        </w:tc>
        <w:tc>
          <w:tcPr>
            <w:tcW w:w="2142" w:type="dxa"/>
          </w:tcPr>
          <w:p w14:paraId="0BAD8C0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715D72EF" w14:textId="77777777" w:rsidTr="006F3CD1">
        <w:tc>
          <w:tcPr>
            <w:tcW w:w="6912" w:type="dxa"/>
          </w:tcPr>
          <w:p w14:paraId="125CFC7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e.1.7). -  De </w:t>
            </w:r>
            <w:smartTag w:uri="urn:schemas-microsoft-com:office:smarttags" w:element="metricconverter">
              <w:smartTagPr>
                <w:attr w:name="ProductID" w:val="301 m2"/>
              </w:smartTagPr>
              <w:r w:rsidRPr="00F91C36">
                <w:rPr>
                  <w:rFonts w:ascii="Century Gothic" w:hAnsi="Century Gothic" w:cs="Arial"/>
                  <w:lang w:val="es-MX"/>
                </w:rPr>
                <w:t>301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50 m2"/>
              </w:smartTagPr>
              <w:r w:rsidRPr="00F91C36">
                <w:rPr>
                  <w:rFonts w:ascii="Century Gothic" w:hAnsi="Century Gothic" w:cs="Arial"/>
                  <w:lang w:val="es-MX"/>
                </w:rPr>
                <w:t>350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 meses</w:t>
            </w:r>
          </w:p>
        </w:tc>
        <w:tc>
          <w:tcPr>
            <w:tcW w:w="2142" w:type="dxa"/>
          </w:tcPr>
          <w:p w14:paraId="144D37A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26191ECD" w14:textId="77777777" w:rsidTr="006F3CD1">
        <w:tc>
          <w:tcPr>
            <w:tcW w:w="6912" w:type="dxa"/>
          </w:tcPr>
          <w:p w14:paraId="290F368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e.1.8). -  De </w:t>
            </w:r>
            <w:smartTag w:uri="urn:schemas-microsoft-com:office:smarttags" w:element="metricconverter">
              <w:smartTagPr>
                <w:attr w:name="ProductID" w:val="351 m2"/>
              </w:smartTagPr>
              <w:r w:rsidRPr="00F91C36">
                <w:rPr>
                  <w:rFonts w:ascii="Century Gothic" w:hAnsi="Century Gothic" w:cs="Arial"/>
                  <w:lang w:val="es-MX"/>
                </w:rPr>
                <w:t>351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400 m2"/>
              </w:smartTagPr>
              <w:r w:rsidRPr="00F91C36">
                <w:rPr>
                  <w:rFonts w:ascii="Century Gothic" w:hAnsi="Century Gothic" w:cs="Arial"/>
                  <w:lang w:val="es-MX"/>
                </w:rPr>
                <w:t>400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5.5 meses</w:t>
            </w:r>
          </w:p>
        </w:tc>
        <w:tc>
          <w:tcPr>
            <w:tcW w:w="2142" w:type="dxa"/>
          </w:tcPr>
          <w:p w14:paraId="47ABD50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0439E779" w14:textId="77777777" w:rsidTr="006F3CD1">
        <w:tc>
          <w:tcPr>
            <w:tcW w:w="6912" w:type="dxa"/>
          </w:tcPr>
          <w:p w14:paraId="2CBF787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e.1.9). -  De </w:t>
            </w:r>
            <w:smartTag w:uri="urn:schemas-microsoft-com:office:smarttags" w:element="metricconverter">
              <w:smartTagPr>
                <w:attr w:name="ProductID" w:val="401 m2"/>
              </w:smartTagPr>
              <w:r w:rsidRPr="00F91C36">
                <w:rPr>
                  <w:rFonts w:ascii="Century Gothic" w:hAnsi="Century Gothic" w:cs="Arial"/>
                  <w:lang w:val="es-MX"/>
                </w:rPr>
                <w:t>401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en adelante por 6 meses </w:t>
            </w:r>
          </w:p>
        </w:tc>
        <w:tc>
          <w:tcPr>
            <w:tcW w:w="2142" w:type="dxa"/>
          </w:tcPr>
          <w:p w14:paraId="487D267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0E259CE2" w14:textId="77777777" w:rsidTr="006F3CD1">
        <w:tc>
          <w:tcPr>
            <w:tcW w:w="6912" w:type="dxa"/>
          </w:tcPr>
          <w:p w14:paraId="3C71B59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 xml:space="preserve">Nota: </w:t>
            </w:r>
            <w:r w:rsidRPr="00F91C36">
              <w:rPr>
                <w:rFonts w:ascii="Century Gothic" w:hAnsi="Century Gothic" w:cs="Arial"/>
                <w:lang w:val="es-MX"/>
              </w:rPr>
              <w:t>En caso de que sea público queda exento del cobro.</w:t>
            </w:r>
          </w:p>
        </w:tc>
        <w:tc>
          <w:tcPr>
            <w:tcW w:w="2142" w:type="dxa"/>
          </w:tcPr>
          <w:p w14:paraId="714F66B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482BA55" w14:textId="77777777" w:rsidTr="006F3CD1">
        <w:tc>
          <w:tcPr>
            <w:tcW w:w="6912" w:type="dxa"/>
          </w:tcPr>
          <w:p w14:paraId="5400485E" w14:textId="77777777" w:rsidR="00B05844" w:rsidRPr="00F91C36" w:rsidRDefault="00B05844" w:rsidP="006F3CD1">
            <w:pPr>
              <w:tabs>
                <w:tab w:val="num" w:pos="700"/>
              </w:tabs>
              <w:spacing w:line="360" w:lineRule="auto"/>
              <w:jc w:val="both"/>
              <w:rPr>
                <w:rFonts w:ascii="Century Gothic" w:hAnsi="Century Gothic" w:cs="Arial"/>
                <w:b/>
                <w:lang w:val="es-MX"/>
              </w:rPr>
            </w:pPr>
            <w:r w:rsidRPr="00F91C36">
              <w:rPr>
                <w:rFonts w:ascii="Century Gothic" w:hAnsi="Century Gothic" w:cs="Arial"/>
                <w:lang w:val="es-MX"/>
              </w:rPr>
              <w:t>f). -  Edificios destinados a reuniones</w:t>
            </w:r>
          </w:p>
        </w:tc>
        <w:tc>
          <w:tcPr>
            <w:tcW w:w="2142" w:type="dxa"/>
          </w:tcPr>
          <w:p w14:paraId="29E515D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6EB498B" w14:textId="77777777" w:rsidTr="006F3CD1">
        <w:tc>
          <w:tcPr>
            <w:tcW w:w="6912" w:type="dxa"/>
          </w:tcPr>
          <w:p w14:paraId="36332CB1"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f.1). -  No lucrativos</w:t>
            </w:r>
            <w:r w:rsidRPr="00F91C36">
              <w:rPr>
                <w:rFonts w:ascii="Century Gothic" w:hAnsi="Century Gothic" w:cs="Arial"/>
                <w:lang w:val="es-MX"/>
              </w:rPr>
              <w:tab/>
            </w:r>
            <w:r w:rsidRPr="00F91C36">
              <w:rPr>
                <w:rFonts w:ascii="Century Gothic" w:hAnsi="Century Gothic" w:cs="Arial"/>
                <w:lang w:val="es-MX"/>
              </w:rPr>
              <w:tab/>
            </w:r>
            <w:r w:rsidRPr="00F91C36">
              <w:rPr>
                <w:rFonts w:ascii="Century Gothic" w:hAnsi="Century Gothic" w:cs="Arial"/>
                <w:lang w:val="es-MX"/>
              </w:rPr>
              <w:tab/>
            </w:r>
            <w:r w:rsidRPr="00F91C36">
              <w:rPr>
                <w:rFonts w:ascii="Century Gothic" w:hAnsi="Century Gothic" w:cs="Arial"/>
                <w:lang w:val="es-MX"/>
              </w:rPr>
              <w:tab/>
            </w:r>
          </w:p>
        </w:tc>
        <w:tc>
          <w:tcPr>
            <w:tcW w:w="2142" w:type="dxa"/>
          </w:tcPr>
          <w:p w14:paraId="644645A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0.07</w:t>
            </w:r>
          </w:p>
        </w:tc>
      </w:tr>
      <w:tr w:rsidR="00B05844" w:rsidRPr="00F91C36" w14:paraId="7EDE8142" w14:textId="77777777" w:rsidTr="006F3CD1">
        <w:tc>
          <w:tcPr>
            <w:tcW w:w="6912" w:type="dxa"/>
          </w:tcPr>
          <w:p w14:paraId="3B7161F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f.2). -  Lucrativos</w:t>
            </w:r>
          </w:p>
        </w:tc>
        <w:tc>
          <w:tcPr>
            <w:tcW w:w="2142" w:type="dxa"/>
          </w:tcPr>
          <w:p w14:paraId="07C72B8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3069EAAB" w14:textId="77777777" w:rsidTr="006F3CD1">
        <w:tc>
          <w:tcPr>
            <w:tcW w:w="6912" w:type="dxa"/>
          </w:tcPr>
          <w:p w14:paraId="3911B44B"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g). -  Edificios destinados a atención pública sin fines de lucro.</w:t>
            </w:r>
          </w:p>
        </w:tc>
        <w:tc>
          <w:tcPr>
            <w:tcW w:w="2142" w:type="dxa"/>
          </w:tcPr>
          <w:p w14:paraId="773E69B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Exento</w:t>
            </w:r>
          </w:p>
        </w:tc>
      </w:tr>
      <w:tr w:rsidR="00B05844" w:rsidRPr="00F91C36" w14:paraId="76664BD5" w14:textId="77777777" w:rsidTr="006F3CD1">
        <w:tc>
          <w:tcPr>
            <w:tcW w:w="6912" w:type="dxa"/>
          </w:tcPr>
          <w:p w14:paraId="6A5C78A9"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h). - Edificios destinados a centros correccionales (cárceles, centros de atención y similares)</w:t>
            </w:r>
            <w:r w:rsidRPr="00F91C36">
              <w:rPr>
                <w:rFonts w:ascii="Century Gothic" w:hAnsi="Century Gothic" w:cs="Arial"/>
                <w:lang w:val="es-MX"/>
              </w:rPr>
              <w:tab/>
            </w:r>
          </w:p>
        </w:tc>
        <w:tc>
          <w:tcPr>
            <w:tcW w:w="2142" w:type="dxa"/>
          </w:tcPr>
          <w:p w14:paraId="788DE3B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Exento</w:t>
            </w:r>
          </w:p>
        </w:tc>
      </w:tr>
      <w:tr w:rsidR="00B05844" w:rsidRPr="00F91C36" w14:paraId="73ED299F" w14:textId="77777777" w:rsidTr="006F3CD1">
        <w:tc>
          <w:tcPr>
            <w:tcW w:w="6912" w:type="dxa"/>
          </w:tcPr>
          <w:p w14:paraId="4D780E8F"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i). -  Mercados y similares</w:t>
            </w:r>
          </w:p>
        </w:tc>
        <w:tc>
          <w:tcPr>
            <w:tcW w:w="2142" w:type="dxa"/>
          </w:tcPr>
          <w:p w14:paraId="11D3583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C64C540" w14:textId="77777777" w:rsidTr="006F3CD1">
        <w:tc>
          <w:tcPr>
            <w:tcW w:w="6912" w:type="dxa"/>
          </w:tcPr>
          <w:p w14:paraId="6C62B690"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i.1). -  Público</w:t>
            </w:r>
          </w:p>
        </w:tc>
        <w:tc>
          <w:tcPr>
            <w:tcW w:w="2142" w:type="dxa"/>
          </w:tcPr>
          <w:p w14:paraId="2202B19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0.09</w:t>
            </w:r>
          </w:p>
        </w:tc>
      </w:tr>
      <w:tr w:rsidR="00B05844" w:rsidRPr="00F91C36" w14:paraId="209D603E" w14:textId="77777777" w:rsidTr="006F3CD1">
        <w:tc>
          <w:tcPr>
            <w:tcW w:w="6912" w:type="dxa"/>
          </w:tcPr>
          <w:p w14:paraId="20F013B3"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i.2). -  Privado</w:t>
            </w:r>
          </w:p>
        </w:tc>
        <w:tc>
          <w:tcPr>
            <w:tcW w:w="2142" w:type="dxa"/>
          </w:tcPr>
          <w:p w14:paraId="35307FA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tc>
      </w:tr>
      <w:tr w:rsidR="00B05844" w:rsidRPr="00F91C36" w14:paraId="5598334F" w14:textId="77777777" w:rsidTr="006F3CD1">
        <w:tc>
          <w:tcPr>
            <w:tcW w:w="6912" w:type="dxa"/>
          </w:tcPr>
          <w:p w14:paraId="5081DDB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j). -  Construcción de áreas recreativas, de albercas, de canchas de juego, etc., costo por m</w:t>
            </w:r>
            <w:r w:rsidRPr="00F91C36">
              <w:rPr>
                <w:rFonts w:ascii="Century Gothic" w:hAnsi="Century Gothic" w:cs="Arial"/>
                <w:vertAlign w:val="superscript"/>
                <w:lang w:val="es-MX"/>
              </w:rPr>
              <w:t>2</w:t>
            </w:r>
          </w:p>
        </w:tc>
        <w:tc>
          <w:tcPr>
            <w:tcW w:w="2142" w:type="dxa"/>
          </w:tcPr>
          <w:p w14:paraId="2122F83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7056F62" w14:textId="77777777" w:rsidTr="006F3CD1">
        <w:tc>
          <w:tcPr>
            <w:tcW w:w="6912" w:type="dxa"/>
          </w:tcPr>
          <w:p w14:paraId="4AF550CA"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lastRenderedPageBreak/>
              <w:t xml:space="preserve">j.1). - De </w:t>
            </w:r>
            <w:smartTag w:uri="urn:schemas-microsoft-com:office:smarttags" w:element="metricconverter">
              <w:smartTagPr>
                <w:attr w:name="ProductID" w:val="1 m2"/>
              </w:smartTagPr>
              <w:r w:rsidRPr="00F91C36">
                <w:rPr>
                  <w:rFonts w:ascii="Century Gothic" w:hAnsi="Century Gothic" w:cs="Arial"/>
                  <w:lang w:val="es-MX"/>
                </w:rPr>
                <w:t>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60 m2"/>
              </w:smartTagPr>
              <w:r w:rsidRPr="00F91C36">
                <w:rPr>
                  <w:rFonts w:ascii="Century Gothic" w:hAnsi="Century Gothic" w:cs="Arial"/>
                  <w:lang w:val="es-MX"/>
                </w:rPr>
                <w:t>60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 meses</w:t>
            </w:r>
          </w:p>
        </w:tc>
        <w:tc>
          <w:tcPr>
            <w:tcW w:w="2142" w:type="dxa"/>
          </w:tcPr>
          <w:p w14:paraId="40292F3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6F93CB3B" w14:textId="77777777" w:rsidTr="006F3CD1">
        <w:tc>
          <w:tcPr>
            <w:tcW w:w="6912" w:type="dxa"/>
          </w:tcPr>
          <w:p w14:paraId="768EB5A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j.2). - De 61   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2.5 meses</w:t>
            </w:r>
          </w:p>
        </w:tc>
        <w:tc>
          <w:tcPr>
            <w:tcW w:w="2142" w:type="dxa"/>
          </w:tcPr>
          <w:p w14:paraId="5BDAAFB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106963D4" w14:textId="77777777" w:rsidTr="006F3CD1">
        <w:tc>
          <w:tcPr>
            <w:tcW w:w="6912" w:type="dxa"/>
          </w:tcPr>
          <w:p w14:paraId="13E888C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j.3). - De </w:t>
            </w:r>
            <w:smartTag w:uri="urn:schemas-microsoft-com:office:smarttags" w:element="metricconverter">
              <w:smartTagPr>
                <w:attr w:name="ProductID" w:val="101 m2"/>
              </w:smartTagPr>
              <w:r w:rsidRPr="00F91C36">
                <w:rPr>
                  <w:rFonts w:ascii="Century Gothic" w:hAnsi="Century Gothic" w:cs="Arial"/>
                  <w:lang w:val="es-MX"/>
                </w:rPr>
                <w:t>101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150 m2"/>
              </w:smartTagPr>
              <w:r w:rsidRPr="00F91C36">
                <w:rPr>
                  <w:rFonts w:ascii="Century Gothic" w:hAnsi="Century Gothic" w:cs="Arial"/>
                  <w:lang w:val="es-MX"/>
                </w:rPr>
                <w:t>150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 meses</w:t>
            </w:r>
          </w:p>
        </w:tc>
        <w:tc>
          <w:tcPr>
            <w:tcW w:w="2142" w:type="dxa"/>
          </w:tcPr>
          <w:p w14:paraId="5AD3F4F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1B7472F5" w14:textId="77777777" w:rsidTr="006F3CD1">
        <w:tc>
          <w:tcPr>
            <w:tcW w:w="6912" w:type="dxa"/>
          </w:tcPr>
          <w:p w14:paraId="3627630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j.4). - De </w:t>
            </w:r>
            <w:smartTag w:uri="urn:schemas-microsoft-com:office:smarttags" w:element="metricconverter">
              <w:smartTagPr>
                <w:attr w:name="ProductID" w:val="151 m2"/>
              </w:smartTagPr>
              <w:r w:rsidRPr="00F91C36">
                <w:rPr>
                  <w:rFonts w:ascii="Century Gothic" w:hAnsi="Century Gothic" w:cs="Arial"/>
                  <w:lang w:val="es-MX"/>
                </w:rPr>
                <w:t>151 m</w:t>
              </w:r>
              <w:r w:rsidRPr="00F91C36">
                <w:rPr>
                  <w:rFonts w:ascii="Century Gothic" w:hAnsi="Century Gothic" w:cs="Arial"/>
                  <w:vertAlign w:val="superscript"/>
                  <w:lang w:val="es-MX"/>
                </w:rPr>
                <w:t>2</w:t>
              </w:r>
            </w:smartTag>
            <w:r w:rsidRPr="00F91C36">
              <w:rPr>
                <w:rFonts w:ascii="Century Gothic" w:hAnsi="Century Gothic" w:cs="Arial"/>
                <w:vertAlign w:val="superscript"/>
                <w:lang w:val="es-MX"/>
              </w:rPr>
              <w:t xml:space="preserve"> </w:t>
            </w:r>
            <w:r w:rsidRPr="00F91C36">
              <w:rPr>
                <w:rFonts w:ascii="Century Gothic" w:hAnsi="Century Gothic" w:cs="Arial"/>
                <w:lang w:val="es-MX"/>
              </w:rPr>
              <w:t xml:space="preserve">a </w:t>
            </w:r>
            <w:smartTag w:uri="urn:schemas-microsoft-com:office:smarttags" w:element="metricconverter">
              <w:smartTagPr>
                <w:attr w:name="ProductID" w:val="200 m2"/>
              </w:smartTagPr>
              <w:r w:rsidRPr="00F91C36">
                <w:rPr>
                  <w:rFonts w:ascii="Century Gothic" w:hAnsi="Century Gothic" w:cs="Arial"/>
                  <w:lang w:val="es-MX"/>
                </w:rPr>
                <w:t>200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3.5 meses</w:t>
            </w:r>
          </w:p>
        </w:tc>
        <w:tc>
          <w:tcPr>
            <w:tcW w:w="2142" w:type="dxa"/>
          </w:tcPr>
          <w:p w14:paraId="200FDBE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4913522F" w14:textId="77777777" w:rsidTr="006F3CD1">
        <w:tc>
          <w:tcPr>
            <w:tcW w:w="6912" w:type="dxa"/>
          </w:tcPr>
          <w:p w14:paraId="5D6AD76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j.5). - De </w:t>
            </w:r>
            <w:smartTag w:uri="urn:schemas-microsoft-com:office:smarttags" w:element="metricconverter">
              <w:smartTagPr>
                <w:attr w:name="ProductID" w:val="201 m2"/>
              </w:smartTagPr>
              <w:r w:rsidRPr="00F91C36">
                <w:rPr>
                  <w:rFonts w:ascii="Century Gothic" w:hAnsi="Century Gothic" w:cs="Arial"/>
                  <w:lang w:val="es-MX"/>
                </w:rPr>
                <w:t>201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50 m2"/>
              </w:smartTagPr>
              <w:r w:rsidRPr="00F91C36">
                <w:rPr>
                  <w:rFonts w:ascii="Century Gothic" w:hAnsi="Century Gothic" w:cs="Arial"/>
                  <w:lang w:val="es-MX"/>
                </w:rPr>
                <w:t>250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 meses </w:t>
            </w:r>
          </w:p>
        </w:tc>
        <w:tc>
          <w:tcPr>
            <w:tcW w:w="2142" w:type="dxa"/>
          </w:tcPr>
          <w:p w14:paraId="66D65F4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7B7B3039" w14:textId="77777777" w:rsidTr="006F3CD1">
        <w:tc>
          <w:tcPr>
            <w:tcW w:w="6912" w:type="dxa"/>
          </w:tcPr>
          <w:p w14:paraId="0544B1E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j.6). - De </w:t>
            </w:r>
            <w:smartTag w:uri="urn:schemas-microsoft-com:office:smarttags" w:element="metricconverter">
              <w:smartTagPr>
                <w:attr w:name="ProductID" w:val="251 m2"/>
              </w:smartTagPr>
              <w:r w:rsidRPr="00F91C36">
                <w:rPr>
                  <w:rFonts w:ascii="Century Gothic" w:hAnsi="Century Gothic" w:cs="Arial"/>
                  <w:lang w:val="es-MX"/>
                </w:rPr>
                <w:t>251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00 m2"/>
              </w:smartTagPr>
              <w:r w:rsidRPr="00F91C36">
                <w:rPr>
                  <w:rFonts w:ascii="Century Gothic" w:hAnsi="Century Gothic" w:cs="Arial"/>
                  <w:lang w:val="es-MX"/>
                </w:rPr>
                <w:t>300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4.5 meses</w:t>
            </w:r>
          </w:p>
        </w:tc>
        <w:tc>
          <w:tcPr>
            <w:tcW w:w="2142" w:type="dxa"/>
          </w:tcPr>
          <w:p w14:paraId="376A138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4B6C2FE5" w14:textId="77777777" w:rsidTr="006F3CD1">
        <w:tc>
          <w:tcPr>
            <w:tcW w:w="6912" w:type="dxa"/>
          </w:tcPr>
          <w:p w14:paraId="3FF5FE4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j.7). - De </w:t>
            </w:r>
            <w:smartTag w:uri="urn:schemas-microsoft-com:office:smarttags" w:element="metricconverter">
              <w:smartTagPr>
                <w:attr w:name="ProductID" w:val="301 m2"/>
              </w:smartTagPr>
              <w:r w:rsidRPr="00F91C36">
                <w:rPr>
                  <w:rFonts w:ascii="Century Gothic" w:hAnsi="Century Gothic" w:cs="Arial"/>
                  <w:lang w:val="es-MX"/>
                </w:rPr>
                <w:t>301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50 m2"/>
              </w:smartTagPr>
              <w:r w:rsidRPr="00F91C36">
                <w:rPr>
                  <w:rFonts w:ascii="Century Gothic" w:hAnsi="Century Gothic" w:cs="Arial"/>
                  <w:lang w:val="es-MX"/>
                </w:rPr>
                <w:t>350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 meses</w:t>
            </w:r>
          </w:p>
        </w:tc>
        <w:tc>
          <w:tcPr>
            <w:tcW w:w="2142" w:type="dxa"/>
          </w:tcPr>
          <w:p w14:paraId="5B28E87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25B01D81" w14:textId="77777777" w:rsidTr="006F3CD1">
        <w:tc>
          <w:tcPr>
            <w:tcW w:w="6912" w:type="dxa"/>
          </w:tcPr>
          <w:p w14:paraId="1076434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j.8). - De </w:t>
            </w:r>
            <w:smartTag w:uri="urn:schemas-microsoft-com:office:smarttags" w:element="metricconverter">
              <w:smartTagPr>
                <w:attr w:name="ProductID" w:val="351 m2"/>
              </w:smartTagPr>
              <w:r w:rsidRPr="00F91C36">
                <w:rPr>
                  <w:rFonts w:ascii="Century Gothic" w:hAnsi="Century Gothic" w:cs="Arial"/>
                  <w:lang w:val="es-MX"/>
                </w:rPr>
                <w:t>351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400 m2"/>
              </w:smartTagPr>
              <w:r w:rsidRPr="00F91C36">
                <w:rPr>
                  <w:rFonts w:ascii="Century Gothic" w:hAnsi="Century Gothic" w:cs="Arial"/>
                  <w:lang w:val="es-MX"/>
                </w:rPr>
                <w:t>400 m</w:t>
              </w:r>
              <w:r w:rsidRPr="00F91C36">
                <w:rPr>
                  <w:rFonts w:ascii="Century Gothic" w:hAnsi="Century Gothic" w:cs="Arial"/>
                  <w:vertAlign w:val="superscript"/>
                  <w:lang w:val="es-MX"/>
                </w:rPr>
                <w:t>2</w:t>
              </w:r>
            </w:smartTag>
            <w:r w:rsidRPr="00F91C36">
              <w:rPr>
                <w:rFonts w:ascii="Century Gothic" w:hAnsi="Century Gothic" w:cs="Arial"/>
                <w:vertAlign w:val="superscript"/>
                <w:lang w:val="es-MX"/>
              </w:rPr>
              <w:t xml:space="preserve"> </w:t>
            </w:r>
            <w:r w:rsidRPr="00F91C36">
              <w:rPr>
                <w:rFonts w:ascii="Century Gothic" w:hAnsi="Century Gothic" w:cs="Arial"/>
                <w:lang w:val="es-MX"/>
              </w:rPr>
              <w:t>por 5.5 meses</w:t>
            </w:r>
          </w:p>
        </w:tc>
        <w:tc>
          <w:tcPr>
            <w:tcW w:w="2142" w:type="dxa"/>
          </w:tcPr>
          <w:p w14:paraId="23FFC18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6DC78DEF" w14:textId="77777777" w:rsidTr="006F3CD1">
        <w:tc>
          <w:tcPr>
            <w:tcW w:w="6912" w:type="dxa"/>
          </w:tcPr>
          <w:p w14:paraId="70689FF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j.9). - De </w:t>
            </w:r>
            <w:smartTag w:uri="urn:schemas-microsoft-com:office:smarttags" w:element="metricconverter">
              <w:smartTagPr>
                <w:attr w:name="ProductID" w:val="401 m2"/>
              </w:smartTagPr>
              <w:r w:rsidRPr="00F91C36">
                <w:rPr>
                  <w:rFonts w:ascii="Century Gothic" w:hAnsi="Century Gothic" w:cs="Arial"/>
                  <w:lang w:val="es-MX"/>
                </w:rPr>
                <w:t>401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en adelante por 6 meses </w:t>
            </w:r>
          </w:p>
        </w:tc>
        <w:tc>
          <w:tcPr>
            <w:tcW w:w="2142" w:type="dxa"/>
          </w:tcPr>
          <w:p w14:paraId="78CD0F0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3082F745" w14:textId="77777777" w:rsidTr="006F3CD1">
        <w:tc>
          <w:tcPr>
            <w:tcW w:w="6912" w:type="dxa"/>
          </w:tcPr>
          <w:p w14:paraId="1B9D01C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 - Edificios destinados a industria en general, tales como fábricas, talleres, plantas procesadoras, empacadoras y similares por metro cuadrado.</w:t>
            </w:r>
          </w:p>
        </w:tc>
        <w:tc>
          <w:tcPr>
            <w:tcW w:w="2142" w:type="dxa"/>
          </w:tcPr>
          <w:p w14:paraId="715A4E83"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38D7925" w14:textId="77777777" w:rsidTr="006F3CD1">
        <w:tc>
          <w:tcPr>
            <w:tcW w:w="6912" w:type="dxa"/>
          </w:tcPr>
          <w:p w14:paraId="2B54D953"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k.1). - De </w:t>
            </w:r>
            <w:smartTag w:uri="urn:schemas-microsoft-com:office:smarttags" w:element="metricconverter">
              <w:smartTagPr>
                <w:attr w:name="ProductID" w:val="1 m2"/>
              </w:smartTagPr>
              <w:r w:rsidRPr="00F91C36">
                <w:rPr>
                  <w:rFonts w:ascii="Century Gothic" w:hAnsi="Century Gothic" w:cs="Arial"/>
                  <w:lang w:val="es-MX"/>
                </w:rPr>
                <w:t>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60   m</w:t>
            </w:r>
            <w:r w:rsidRPr="00F91C36">
              <w:rPr>
                <w:rFonts w:ascii="Century Gothic" w:hAnsi="Century Gothic" w:cs="Arial"/>
                <w:vertAlign w:val="superscript"/>
                <w:lang w:val="es-MX"/>
              </w:rPr>
              <w:t>2</w:t>
            </w:r>
            <w:r w:rsidRPr="00F91C36">
              <w:rPr>
                <w:rFonts w:ascii="Century Gothic" w:hAnsi="Century Gothic" w:cs="Arial"/>
                <w:lang w:val="es-MX"/>
              </w:rPr>
              <w:t xml:space="preserve"> por 2 meses</w:t>
            </w:r>
          </w:p>
        </w:tc>
        <w:tc>
          <w:tcPr>
            <w:tcW w:w="2142" w:type="dxa"/>
          </w:tcPr>
          <w:p w14:paraId="7122150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31E53E1" w14:textId="77777777" w:rsidTr="006F3CD1">
        <w:tc>
          <w:tcPr>
            <w:tcW w:w="6912" w:type="dxa"/>
          </w:tcPr>
          <w:p w14:paraId="256D64E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k.2). - De 61m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2.5 meses</w:t>
            </w:r>
          </w:p>
        </w:tc>
        <w:tc>
          <w:tcPr>
            <w:tcW w:w="2142" w:type="dxa"/>
          </w:tcPr>
          <w:p w14:paraId="70C57B7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DD4F045" w14:textId="77777777" w:rsidTr="006F3CD1">
        <w:tc>
          <w:tcPr>
            <w:tcW w:w="6912" w:type="dxa"/>
          </w:tcPr>
          <w:p w14:paraId="1D84BBE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k.3). - De </w:t>
            </w:r>
            <w:smartTag w:uri="urn:schemas-microsoft-com:office:smarttags" w:element="metricconverter">
              <w:smartTagPr>
                <w:attr w:name="ProductID" w:val="101 m2"/>
              </w:smartTagPr>
              <w:r w:rsidRPr="00F91C36">
                <w:rPr>
                  <w:rFonts w:ascii="Century Gothic" w:hAnsi="Century Gothic" w:cs="Arial"/>
                  <w:lang w:val="es-MX"/>
                </w:rPr>
                <w:t>101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150 m2"/>
              </w:smartTagPr>
              <w:r w:rsidRPr="00F91C36">
                <w:rPr>
                  <w:rFonts w:ascii="Century Gothic" w:hAnsi="Century Gothic" w:cs="Arial"/>
                  <w:lang w:val="es-MX"/>
                </w:rPr>
                <w:t>150 m</w:t>
              </w:r>
              <w:r w:rsidRPr="00F91C36">
                <w:rPr>
                  <w:rFonts w:ascii="Century Gothic" w:hAnsi="Century Gothic" w:cs="Arial"/>
                  <w:vertAlign w:val="superscript"/>
                  <w:lang w:val="es-MX"/>
                </w:rPr>
                <w:t>2</w:t>
              </w:r>
            </w:smartTag>
            <w:r w:rsidRPr="00F91C36">
              <w:rPr>
                <w:rFonts w:ascii="Century Gothic" w:hAnsi="Century Gothic" w:cs="Arial"/>
                <w:vertAlign w:val="superscript"/>
                <w:lang w:val="es-MX"/>
              </w:rPr>
              <w:t xml:space="preserve"> </w:t>
            </w:r>
            <w:r w:rsidRPr="00F91C36">
              <w:rPr>
                <w:rFonts w:ascii="Century Gothic" w:hAnsi="Century Gothic" w:cs="Arial"/>
                <w:lang w:val="es-MX"/>
              </w:rPr>
              <w:t>por 3 meses</w:t>
            </w:r>
          </w:p>
        </w:tc>
        <w:tc>
          <w:tcPr>
            <w:tcW w:w="2142" w:type="dxa"/>
          </w:tcPr>
          <w:p w14:paraId="082851C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22F305E8" w14:textId="77777777" w:rsidTr="006F3CD1">
        <w:tc>
          <w:tcPr>
            <w:tcW w:w="6912" w:type="dxa"/>
          </w:tcPr>
          <w:p w14:paraId="3D123F6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k.4). - De </w:t>
            </w:r>
            <w:smartTag w:uri="urn:schemas-microsoft-com:office:smarttags" w:element="metricconverter">
              <w:smartTagPr>
                <w:attr w:name="ProductID" w:val="151 m2"/>
              </w:smartTagPr>
              <w:r w:rsidRPr="00F91C36">
                <w:rPr>
                  <w:rFonts w:ascii="Century Gothic" w:hAnsi="Century Gothic" w:cs="Arial"/>
                  <w:lang w:val="es-MX"/>
                </w:rPr>
                <w:t>151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00 m2"/>
              </w:smartTagPr>
              <w:r w:rsidRPr="00F91C36">
                <w:rPr>
                  <w:rFonts w:ascii="Century Gothic" w:hAnsi="Century Gothic" w:cs="Arial"/>
                  <w:lang w:val="es-MX"/>
                </w:rPr>
                <w:t>200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3.5 meses</w:t>
            </w:r>
          </w:p>
        </w:tc>
        <w:tc>
          <w:tcPr>
            <w:tcW w:w="2142" w:type="dxa"/>
          </w:tcPr>
          <w:p w14:paraId="00178FC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3B66112" w14:textId="77777777" w:rsidTr="006F3CD1">
        <w:tc>
          <w:tcPr>
            <w:tcW w:w="6912" w:type="dxa"/>
          </w:tcPr>
          <w:p w14:paraId="6036557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k.5). - De </w:t>
            </w:r>
            <w:smartTag w:uri="urn:schemas-microsoft-com:office:smarttags" w:element="metricconverter">
              <w:smartTagPr>
                <w:attr w:name="ProductID" w:val="201 m2"/>
              </w:smartTagPr>
              <w:r w:rsidRPr="00F91C36">
                <w:rPr>
                  <w:rFonts w:ascii="Century Gothic" w:hAnsi="Century Gothic" w:cs="Arial"/>
                  <w:lang w:val="es-MX"/>
                </w:rPr>
                <w:t>201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50 m2"/>
              </w:smartTagPr>
              <w:r w:rsidRPr="00F91C36">
                <w:rPr>
                  <w:rFonts w:ascii="Century Gothic" w:hAnsi="Century Gothic" w:cs="Arial"/>
                  <w:lang w:val="es-MX"/>
                </w:rPr>
                <w:t>250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 meses </w:t>
            </w:r>
          </w:p>
        </w:tc>
        <w:tc>
          <w:tcPr>
            <w:tcW w:w="2142" w:type="dxa"/>
          </w:tcPr>
          <w:p w14:paraId="1F7AC3C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D2953DC" w14:textId="77777777" w:rsidTr="006F3CD1">
        <w:tc>
          <w:tcPr>
            <w:tcW w:w="6912" w:type="dxa"/>
          </w:tcPr>
          <w:p w14:paraId="46B6C1F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k.6). - De </w:t>
            </w:r>
            <w:smartTag w:uri="urn:schemas-microsoft-com:office:smarttags" w:element="metricconverter">
              <w:smartTagPr>
                <w:attr w:name="ProductID" w:val="251 m2"/>
              </w:smartTagPr>
              <w:r w:rsidRPr="00F91C36">
                <w:rPr>
                  <w:rFonts w:ascii="Century Gothic" w:hAnsi="Century Gothic" w:cs="Arial"/>
                  <w:lang w:val="es-MX"/>
                </w:rPr>
                <w:t>251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00 m2"/>
              </w:smartTagPr>
              <w:r w:rsidRPr="00F91C36">
                <w:rPr>
                  <w:rFonts w:ascii="Century Gothic" w:hAnsi="Century Gothic" w:cs="Arial"/>
                  <w:lang w:val="es-MX"/>
                </w:rPr>
                <w:t>300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4.5 meses</w:t>
            </w:r>
          </w:p>
        </w:tc>
        <w:tc>
          <w:tcPr>
            <w:tcW w:w="2142" w:type="dxa"/>
          </w:tcPr>
          <w:p w14:paraId="6C3BCCB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E6693D9" w14:textId="77777777" w:rsidTr="006F3CD1">
        <w:tc>
          <w:tcPr>
            <w:tcW w:w="6912" w:type="dxa"/>
          </w:tcPr>
          <w:p w14:paraId="4582EE9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k.7). - De </w:t>
            </w:r>
            <w:smartTag w:uri="urn:schemas-microsoft-com:office:smarttags" w:element="metricconverter">
              <w:smartTagPr>
                <w:attr w:name="ProductID" w:val="301 m2"/>
              </w:smartTagPr>
              <w:r w:rsidRPr="00F91C36">
                <w:rPr>
                  <w:rFonts w:ascii="Century Gothic" w:hAnsi="Century Gothic" w:cs="Arial"/>
                  <w:lang w:val="es-MX"/>
                </w:rPr>
                <w:t>301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50 m2"/>
              </w:smartTagPr>
              <w:r w:rsidRPr="00F91C36">
                <w:rPr>
                  <w:rFonts w:ascii="Century Gothic" w:hAnsi="Century Gothic" w:cs="Arial"/>
                  <w:lang w:val="es-MX"/>
                </w:rPr>
                <w:t>350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 meses</w:t>
            </w:r>
          </w:p>
        </w:tc>
        <w:tc>
          <w:tcPr>
            <w:tcW w:w="2142" w:type="dxa"/>
          </w:tcPr>
          <w:p w14:paraId="4B07341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781EA56" w14:textId="77777777" w:rsidTr="006F3CD1">
        <w:tc>
          <w:tcPr>
            <w:tcW w:w="6912" w:type="dxa"/>
          </w:tcPr>
          <w:p w14:paraId="7042D3D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k.8). - De </w:t>
            </w:r>
            <w:smartTag w:uri="urn:schemas-microsoft-com:office:smarttags" w:element="metricconverter">
              <w:smartTagPr>
                <w:attr w:name="ProductID" w:val="351 m2"/>
              </w:smartTagPr>
              <w:r w:rsidRPr="00F91C36">
                <w:rPr>
                  <w:rFonts w:ascii="Century Gothic" w:hAnsi="Century Gothic" w:cs="Arial"/>
                  <w:lang w:val="es-MX"/>
                </w:rPr>
                <w:t>351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400 m2"/>
              </w:smartTagPr>
              <w:r w:rsidRPr="00F91C36">
                <w:rPr>
                  <w:rFonts w:ascii="Century Gothic" w:hAnsi="Century Gothic" w:cs="Arial"/>
                  <w:lang w:val="es-MX"/>
                </w:rPr>
                <w:t>400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5.5 meses</w:t>
            </w:r>
          </w:p>
        </w:tc>
        <w:tc>
          <w:tcPr>
            <w:tcW w:w="2142" w:type="dxa"/>
          </w:tcPr>
          <w:p w14:paraId="4EC570B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520AFAC2" w14:textId="77777777" w:rsidTr="006F3CD1">
        <w:tc>
          <w:tcPr>
            <w:tcW w:w="6912" w:type="dxa"/>
          </w:tcPr>
          <w:p w14:paraId="1E078E2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k.9). - De </w:t>
            </w:r>
            <w:smartTag w:uri="urn:schemas-microsoft-com:office:smarttags" w:element="metricconverter">
              <w:smartTagPr>
                <w:attr w:name="ProductID" w:val="401 m2"/>
              </w:smartTagPr>
              <w:r w:rsidRPr="00F91C36">
                <w:rPr>
                  <w:rFonts w:ascii="Century Gothic" w:hAnsi="Century Gothic" w:cs="Arial"/>
                  <w:lang w:val="es-MX"/>
                </w:rPr>
                <w:t>401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en adelante por 6 meses </w:t>
            </w:r>
          </w:p>
        </w:tc>
        <w:tc>
          <w:tcPr>
            <w:tcW w:w="2142" w:type="dxa"/>
          </w:tcPr>
          <w:p w14:paraId="22E54EC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3489D8A" w14:textId="77777777" w:rsidTr="006F3CD1">
        <w:tc>
          <w:tcPr>
            <w:tcW w:w="6912" w:type="dxa"/>
          </w:tcPr>
          <w:p w14:paraId="0A42CA9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lastRenderedPageBreak/>
              <w:t>Nota</w:t>
            </w:r>
            <w:r w:rsidRPr="00F91C36">
              <w:rPr>
                <w:rFonts w:ascii="Century Gothic" w:hAnsi="Century Gothic" w:cs="Arial"/>
                <w:lang w:val="es-MX"/>
              </w:rPr>
              <w:t xml:space="preserve">: Estímulo del 50% en el permiso de construcción si generan de </w:t>
            </w:r>
            <w:smartTag w:uri="urn:schemas-microsoft-com:office:smarttags" w:element="metricconverter">
              <w:smartTagPr>
                <w:attr w:name="ProductID" w:val="1 a"/>
              </w:smartTagPr>
              <w:r w:rsidRPr="00F91C36">
                <w:rPr>
                  <w:rFonts w:ascii="Century Gothic" w:hAnsi="Century Gothic" w:cs="Arial"/>
                  <w:lang w:val="es-MX"/>
                </w:rPr>
                <w:t>1 a</w:t>
              </w:r>
            </w:smartTag>
            <w:r w:rsidRPr="00F91C36">
              <w:rPr>
                <w:rFonts w:ascii="Century Gothic" w:hAnsi="Century Gothic" w:cs="Arial"/>
                <w:lang w:val="es-MX"/>
              </w:rPr>
              <w:t xml:space="preserve"> 25 empleos siempre y cuando fehacientemente se compruebe que dichos empleados son habitantes de Aldama y se encuentren inscritos ante el Instituto Mexicano del Seguro Social.</w:t>
            </w:r>
          </w:p>
        </w:tc>
        <w:tc>
          <w:tcPr>
            <w:tcW w:w="2142" w:type="dxa"/>
          </w:tcPr>
          <w:p w14:paraId="3F6365E3"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E7A7EBA" w14:textId="77777777" w:rsidTr="006F3CD1">
        <w:tc>
          <w:tcPr>
            <w:tcW w:w="6912" w:type="dxa"/>
          </w:tcPr>
          <w:p w14:paraId="73D09C6F"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Estímulo del 60% (</w:t>
            </w:r>
            <w:smartTag w:uri="urn:schemas-microsoft-com:office:smarttags" w:element="metricconverter">
              <w:smartTagPr>
                <w:attr w:name="ProductID" w:val="26 a"/>
              </w:smartTagPr>
              <w:r w:rsidRPr="00F91C36">
                <w:rPr>
                  <w:rFonts w:ascii="Century Gothic" w:hAnsi="Century Gothic" w:cs="Arial"/>
                  <w:lang w:val="es-MX"/>
                </w:rPr>
                <w:t>26 a</w:t>
              </w:r>
            </w:smartTag>
            <w:r w:rsidRPr="00F91C36">
              <w:rPr>
                <w:rFonts w:ascii="Century Gothic" w:hAnsi="Century Gothic" w:cs="Arial"/>
                <w:lang w:val="es-MX"/>
              </w:rPr>
              <w:t xml:space="preserve"> 50)</w:t>
            </w:r>
          </w:p>
        </w:tc>
        <w:tc>
          <w:tcPr>
            <w:tcW w:w="2142" w:type="dxa"/>
          </w:tcPr>
          <w:p w14:paraId="250E3E58"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A915469" w14:textId="77777777" w:rsidTr="006F3CD1">
        <w:tc>
          <w:tcPr>
            <w:tcW w:w="6912" w:type="dxa"/>
          </w:tcPr>
          <w:p w14:paraId="2C5C675C"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Estímulo del 65% (51 en adelante)</w:t>
            </w:r>
          </w:p>
        </w:tc>
        <w:tc>
          <w:tcPr>
            <w:tcW w:w="2142" w:type="dxa"/>
          </w:tcPr>
          <w:p w14:paraId="6FF5FA54"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6B3203E" w14:textId="77777777" w:rsidTr="006F3CD1">
        <w:tc>
          <w:tcPr>
            <w:tcW w:w="6912" w:type="dxa"/>
          </w:tcPr>
          <w:p w14:paraId="44602F9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 - Edificios destinados a:</w:t>
            </w:r>
          </w:p>
        </w:tc>
        <w:tc>
          <w:tcPr>
            <w:tcW w:w="2142" w:type="dxa"/>
          </w:tcPr>
          <w:p w14:paraId="390D84F9"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5BC585B" w14:textId="77777777" w:rsidTr="006F3CD1">
        <w:tc>
          <w:tcPr>
            <w:tcW w:w="6912" w:type="dxa"/>
          </w:tcPr>
          <w:p w14:paraId="30E8D7EC"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I.1). -Hoteles, moteles, dormitorios, casas de huéspedes, albergues y similares por metro cuadrado</w:t>
            </w:r>
          </w:p>
        </w:tc>
        <w:tc>
          <w:tcPr>
            <w:tcW w:w="2142" w:type="dxa"/>
          </w:tcPr>
          <w:p w14:paraId="6FB033B3"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6131577" w14:textId="77777777" w:rsidTr="006F3CD1">
        <w:tc>
          <w:tcPr>
            <w:tcW w:w="6912" w:type="dxa"/>
          </w:tcPr>
          <w:p w14:paraId="35967E7D"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l.1.1). - De </w:t>
            </w:r>
            <w:smartTag w:uri="urn:schemas-microsoft-com:office:smarttags" w:element="metricconverter">
              <w:smartTagPr>
                <w:attr w:name="ProductID" w:val="1 m2"/>
              </w:smartTagPr>
              <w:r w:rsidRPr="00F91C36">
                <w:rPr>
                  <w:rFonts w:ascii="Century Gothic" w:hAnsi="Century Gothic" w:cs="Arial"/>
                  <w:lang w:val="es-MX"/>
                </w:rPr>
                <w:t>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60 m2"/>
              </w:smartTagPr>
              <w:r w:rsidRPr="00F91C36">
                <w:rPr>
                  <w:rFonts w:ascii="Century Gothic" w:hAnsi="Century Gothic" w:cs="Arial"/>
                  <w:lang w:val="es-MX"/>
                </w:rPr>
                <w:t>60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 meses</w:t>
            </w:r>
          </w:p>
        </w:tc>
        <w:tc>
          <w:tcPr>
            <w:tcW w:w="2142" w:type="dxa"/>
          </w:tcPr>
          <w:p w14:paraId="697F5CA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04F489F6" w14:textId="77777777" w:rsidTr="006F3CD1">
        <w:tc>
          <w:tcPr>
            <w:tcW w:w="6912" w:type="dxa"/>
          </w:tcPr>
          <w:p w14:paraId="352B4E0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l.1.2). - De 61   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2.5 meses</w:t>
            </w:r>
          </w:p>
        </w:tc>
        <w:tc>
          <w:tcPr>
            <w:tcW w:w="2142" w:type="dxa"/>
          </w:tcPr>
          <w:p w14:paraId="595DF7B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40B53F32" w14:textId="77777777" w:rsidTr="006F3CD1">
        <w:tc>
          <w:tcPr>
            <w:tcW w:w="6912" w:type="dxa"/>
          </w:tcPr>
          <w:p w14:paraId="345D667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l.1.3). - De </w:t>
            </w:r>
            <w:smartTag w:uri="urn:schemas-microsoft-com:office:smarttags" w:element="metricconverter">
              <w:smartTagPr>
                <w:attr w:name="ProductID" w:val="101 m2"/>
              </w:smartTagPr>
              <w:r w:rsidRPr="00F91C36">
                <w:rPr>
                  <w:rFonts w:ascii="Century Gothic" w:hAnsi="Century Gothic" w:cs="Arial"/>
                  <w:lang w:val="es-MX"/>
                </w:rPr>
                <w:t>101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150 m2"/>
              </w:smartTagPr>
              <w:r w:rsidRPr="00F91C36">
                <w:rPr>
                  <w:rFonts w:ascii="Century Gothic" w:hAnsi="Century Gothic" w:cs="Arial"/>
                  <w:lang w:val="es-MX"/>
                </w:rPr>
                <w:t>150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 meses</w:t>
            </w:r>
          </w:p>
        </w:tc>
        <w:tc>
          <w:tcPr>
            <w:tcW w:w="2142" w:type="dxa"/>
          </w:tcPr>
          <w:p w14:paraId="7E31346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4A937D18" w14:textId="77777777" w:rsidTr="006F3CD1">
        <w:tc>
          <w:tcPr>
            <w:tcW w:w="6912" w:type="dxa"/>
          </w:tcPr>
          <w:p w14:paraId="044635E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l.1.4). - De </w:t>
            </w:r>
            <w:smartTag w:uri="urn:schemas-microsoft-com:office:smarttags" w:element="metricconverter">
              <w:smartTagPr>
                <w:attr w:name="ProductID" w:val="151 m2"/>
              </w:smartTagPr>
              <w:r w:rsidRPr="00F91C36">
                <w:rPr>
                  <w:rFonts w:ascii="Century Gothic" w:hAnsi="Century Gothic" w:cs="Arial"/>
                  <w:lang w:val="es-MX"/>
                </w:rPr>
                <w:t>151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00 m2"/>
              </w:smartTagPr>
              <w:r w:rsidRPr="00F91C36">
                <w:rPr>
                  <w:rFonts w:ascii="Century Gothic" w:hAnsi="Century Gothic" w:cs="Arial"/>
                  <w:lang w:val="es-MX"/>
                </w:rPr>
                <w:t>200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3.5 meses</w:t>
            </w:r>
          </w:p>
        </w:tc>
        <w:tc>
          <w:tcPr>
            <w:tcW w:w="2142" w:type="dxa"/>
          </w:tcPr>
          <w:p w14:paraId="148EEFD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06398B4C" w14:textId="77777777" w:rsidTr="006F3CD1">
        <w:tc>
          <w:tcPr>
            <w:tcW w:w="6912" w:type="dxa"/>
          </w:tcPr>
          <w:p w14:paraId="1732DCD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l.1.5). - De </w:t>
            </w:r>
            <w:smartTag w:uri="urn:schemas-microsoft-com:office:smarttags" w:element="metricconverter">
              <w:smartTagPr>
                <w:attr w:name="ProductID" w:val="201 m2"/>
              </w:smartTagPr>
              <w:r w:rsidRPr="00F91C36">
                <w:rPr>
                  <w:rFonts w:ascii="Century Gothic" w:hAnsi="Century Gothic" w:cs="Arial"/>
                  <w:lang w:val="es-MX"/>
                </w:rPr>
                <w:t>201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50 m2"/>
              </w:smartTagPr>
              <w:r w:rsidRPr="00F91C36">
                <w:rPr>
                  <w:rFonts w:ascii="Century Gothic" w:hAnsi="Century Gothic" w:cs="Arial"/>
                  <w:lang w:val="es-MX"/>
                </w:rPr>
                <w:t>250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 meses </w:t>
            </w:r>
          </w:p>
        </w:tc>
        <w:tc>
          <w:tcPr>
            <w:tcW w:w="2142" w:type="dxa"/>
          </w:tcPr>
          <w:p w14:paraId="154EAC6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09AAADCE" w14:textId="77777777" w:rsidTr="006F3CD1">
        <w:tc>
          <w:tcPr>
            <w:tcW w:w="6912" w:type="dxa"/>
          </w:tcPr>
          <w:p w14:paraId="68A190D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l.1.6). - De </w:t>
            </w:r>
            <w:smartTag w:uri="urn:schemas-microsoft-com:office:smarttags" w:element="metricconverter">
              <w:smartTagPr>
                <w:attr w:name="ProductID" w:val="251 m2"/>
              </w:smartTagPr>
              <w:r w:rsidRPr="00F91C36">
                <w:rPr>
                  <w:rFonts w:ascii="Century Gothic" w:hAnsi="Century Gothic" w:cs="Arial"/>
                  <w:lang w:val="es-MX"/>
                </w:rPr>
                <w:t>251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00 m2"/>
              </w:smartTagPr>
              <w:r w:rsidRPr="00F91C36">
                <w:rPr>
                  <w:rFonts w:ascii="Century Gothic" w:hAnsi="Century Gothic" w:cs="Arial"/>
                  <w:lang w:val="es-MX"/>
                </w:rPr>
                <w:t>300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4.5 meses</w:t>
            </w:r>
          </w:p>
        </w:tc>
        <w:tc>
          <w:tcPr>
            <w:tcW w:w="2142" w:type="dxa"/>
          </w:tcPr>
          <w:p w14:paraId="193E64B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3229C3FF" w14:textId="77777777" w:rsidTr="006F3CD1">
        <w:tc>
          <w:tcPr>
            <w:tcW w:w="6912" w:type="dxa"/>
          </w:tcPr>
          <w:p w14:paraId="73DA6BD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l.1.7). - De </w:t>
            </w:r>
            <w:smartTag w:uri="urn:schemas-microsoft-com:office:smarttags" w:element="metricconverter">
              <w:smartTagPr>
                <w:attr w:name="ProductID" w:val="301 m2"/>
              </w:smartTagPr>
              <w:r w:rsidRPr="00F91C36">
                <w:rPr>
                  <w:rFonts w:ascii="Century Gothic" w:hAnsi="Century Gothic" w:cs="Arial"/>
                  <w:lang w:val="es-MX"/>
                </w:rPr>
                <w:t>301 m</w:t>
              </w:r>
              <w:r w:rsidRPr="00F91C36">
                <w:rPr>
                  <w:rFonts w:ascii="Century Gothic" w:hAnsi="Century Gothic" w:cs="Arial"/>
                  <w:vertAlign w:val="superscript"/>
                  <w:lang w:val="es-MX"/>
                </w:rPr>
                <w:t>2</w:t>
              </w:r>
            </w:smartTag>
            <w:r w:rsidRPr="00F91C36">
              <w:rPr>
                <w:rFonts w:ascii="Century Gothic" w:hAnsi="Century Gothic" w:cs="Arial"/>
                <w:vertAlign w:val="superscript"/>
                <w:lang w:val="es-MX"/>
              </w:rPr>
              <w:t xml:space="preserve"> </w:t>
            </w:r>
            <w:r w:rsidRPr="00F91C36">
              <w:rPr>
                <w:rFonts w:ascii="Century Gothic" w:hAnsi="Century Gothic" w:cs="Arial"/>
                <w:lang w:val="es-MX"/>
              </w:rPr>
              <w:t xml:space="preserve">a </w:t>
            </w:r>
            <w:smartTag w:uri="urn:schemas-microsoft-com:office:smarttags" w:element="metricconverter">
              <w:smartTagPr>
                <w:attr w:name="ProductID" w:val="350 m2"/>
              </w:smartTagPr>
              <w:r w:rsidRPr="00F91C36">
                <w:rPr>
                  <w:rFonts w:ascii="Century Gothic" w:hAnsi="Century Gothic" w:cs="Arial"/>
                  <w:lang w:val="es-MX"/>
                </w:rPr>
                <w:t>350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 meses</w:t>
            </w:r>
          </w:p>
        </w:tc>
        <w:tc>
          <w:tcPr>
            <w:tcW w:w="2142" w:type="dxa"/>
          </w:tcPr>
          <w:p w14:paraId="1D67CCD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43D8329D" w14:textId="77777777" w:rsidTr="006F3CD1">
        <w:tc>
          <w:tcPr>
            <w:tcW w:w="6912" w:type="dxa"/>
          </w:tcPr>
          <w:p w14:paraId="0750E57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l.1.8). - De </w:t>
            </w:r>
            <w:smartTag w:uri="urn:schemas-microsoft-com:office:smarttags" w:element="metricconverter">
              <w:smartTagPr>
                <w:attr w:name="ProductID" w:val="351 m2"/>
              </w:smartTagPr>
              <w:r w:rsidRPr="00F91C36">
                <w:rPr>
                  <w:rFonts w:ascii="Century Gothic" w:hAnsi="Century Gothic" w:cs="Arial"/>
                  <w:lang w:val="es-MX"/>
                </w:rPr>
                <w:t>351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400 m2"/>
              </w:smartTagPr>
              <w:r w:rsidRPr="00F91C36">
                <w:rPr>
                  <w:rFonts w:ascii="Century Gothic" w:hAnsi="Century Gothic" w:cs="Arial"/>
                  <w:lang w:val="es-MX"/>
                </w:rPr>
                <w:t>400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5.5 meses</w:t>
            </w:r>
          </w:p>
        </w:tc>
        <w:tc>
          <w:tcPr>
            <w:tcW w:w="2142" w:type="dxa"/>
          </w:tcPr>
          <w:p w14:paraId="457F687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3962CA7A" w14:textId="77777777" w:rsidTr="006F3CD1">
        <w:tc>
          <w:tcPr>
            <w:tcW w:w="6912" w:type="dxa"/>
          </w:tcPr>
          <w:p w14:paraId="581A9B8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l.1.9). - De </w:t>
            </w:r>
            <w:smartTag w:uri="urn:schemas-microsoft-com:office:smarttags" w:element="metricconverter">
              <w:smartTagPr>
                <w:attr w:name="ProductID" w:val="401 m2"/>
              </w:smartTagPr>
              <w:r w:rsidRPr="00F91C36">
                <w:rPr>
                  <w:rFonts w:ascii="Century Gothic" w:hAnsi="Century Gothic" w:cs="Arial"/>
                  <w:lang w:val="es-MX"/>
                </w:rPr>
                <w:t>401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en adelante por 6 meses</w:t>
            </w:r>
          </w:p>
        </w:tc>
        <w:tc>
          <w:tcPr>
            <w:tcW w:w="2142" w:type="dxa"/>
          </w:tcPr>
          <w:p w14:paraId="0FCCA85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78D90B9B" w14:textId="77777777" w:rsidTr="006F3CD1">
        <w:tc>
          <w:tcPr>
            <w:tcW w:w="6912" w:type="dxa"/>
          </w:tcPr>
          <w:p w14:paraId="1DFE7EF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l.2). - Conventos, asilos y/o casas de cuidado, guarderías y similares:</w:t>
            </w:r>
          </w:p>
        </w:tc>
        <w:tc>
          <w:tcPr>
            <w:tcW w:w="2142" w:type="dxa"/>
          </w:tcPr>
          <w:p w14:paraId="475A937D"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45B424A" w14:textId="77777777" w:rsidTr="006F3CD1">
        <w:tc>
          <w:tcPr>
            <w:tcW w:w="6912" w:type="dxa"/>
          </w:tcPr>
          <w:p w14:paraId="399F3A69"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lastRenderedPageBreak/>
              <w:t>l.2.1). - Sin fines de lucro</w:t>
            </w:r>
          </w:p>
        </w:tc>
        <w:tc>
          <w:tcPr>
            <w:tcW w:w="2142" w:type="dxa"/>
          </w:tcPr>
          <w:p w14:paraId="2C90A6C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Exento</w:t>
            </w:r>
          </w:p>
        </w:tc>
      </w:tr>
      <w:tr w:rsidR="00B05844" w:rsidRPr="00F91C36" w14:paraId="69766187" w14:textId="77777777" w:rsidTr="006F3CD1">
        <w:tc>
          <w:tcPr>
            <w:tcW w:w="6912" w:type="dxa"/>
          </w:tcPr>
          <w:p w14:paraId="7C0ADF7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l.2.2). - Con fines de lucro</w:t>
            </w:r>
          </w:p>
        </w:tc>
        <w:tc>
          <w:tcPr>
            <w:tcW w:w="2142" w:type="dxa"/>
          </w:tcPr>
          <w:p w14:paraId="482C604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EA9EA62" w14:textId="77777777" w:rsidTr="006F3CD1">
        <w:tc>
          <w:tcPr>
            <w:tcW w:w="6912" w:type="dxa"/>
          </w:tcPr>
          <w:p w14:paraId="7D885ACC"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a). - De </w:t>
            </w:r>
            <w:smartTag w:uri="urn:schemas-microsoft-com:office:smarttags" w:element="metricconverter">
              <w:smartTagPr>
                <w:attr w:name="ProductID" w:val="1 m2"/>
              </w:smartTagPr>
              <w:r w:rsidRPr="00F91C36">
                <w:rPr>
                  <w:rFonts w:ascii="Century Gothic" w:hAnsi="Century Gothic" w:cs="Arial"/>
                  <w:lang w:val="es-MX"/>
                </w:rPr>
                <w:t>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60 m2"/>
              </w:smartTagPr>
              <w:r w:rsidRPr="00F91C36">
                <w:rPr>
                  <w:rFonts w:ascii="Century Gothic" w:hAnsi="Century Gothic" w:cs="Arial"/>
                  <w:lang w:val="es-MX"/>
                </w:rPr>
                <w:t>60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 meses</w:t>
            </w:r>
          </w:p>
        </w:tc>
        <w:tc>
          <w:tcPr>
            <w:tcW w:w="2142" w:type="dxa"/>
          </w:tcPr>
          <w:p w14:paraId="73102D6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53698F31" w14:textId="77777777" w:rsidTr="006F3CD1">
        <w:tc>
          <w:tcPr>
            <w:tcW w:w="6912" w:type="dxa"/>
          </w:tcPr>
          <w:p w14:paraId="67918D1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 De 61   m</w:t>
            </w:r>
            <w:r w:rsidRPr="00F91C36">
              <w:rPr>
                <w:rFonts w:ascii="Century Gothic" w:hAnsi="Century Gothic" w:cs="Arial"/>
                <w:vertAlign w:val="superscript"/>
                <w:lang w:val="es-MX"/>
              </w:rPr>
              <w:t>2</w:t>
            </w:r>
            <w:r w:rsidRPr="00F91C36">
              <w:rPr>
                <w:rFonts w:ascii="Century Gothic" w:hAnsi="Century Gothic" w:cs="Arial"/>
                <w:lang w:val="es-MX"/>
              </w:rPr>
              <w:t xml:space="preserve"> a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2.5 meses</w:t>
            </w:r>
          </w:p>
        </w:tc>
        <w:tc>
          <w:tcPr>
            <w:tcW w:w="2142" w:type="dxa"/>
          </w:tcPr>
          <w:p w14:paraId="55DE7CE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5218C88F" w14:textId="77777777" w:rsidTr="006F3CD1">
        <w:tc>
          <w:tcPr>
            <w:tcW w:w="6912" w:type="dxa"/>
          </w:tcPr>
          <w:p w14:paraId="13A7214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c). - De </w:t>
            </w:r>
            <w:smartTag w:uri="urn:schemas-microsoft-com:office:smarttags" w:element="metricconverter">
              <w:smartTagPr>
                <w:attr w:name="ProductID" w:val="101 m2"/>
              </w:smartTagPr>
              <w:r w:rsidRPr="00F91C36">
                <w:rPr>
                  <w:rFonts w:ascii="Century Gothic" w:hAnsi="Century Gothic" w:cs="Arial"/>
                  <w:lang w:val="es-MX"/>
                </w:rPr>
                <w:t>101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150 m2"/>
              </w:smartTagPr>
              <w:r w:rsidRPr="00F91C36">
                <w:rPr>
                  <w:rFonts w:ascii="Century Gothic" w:hAnsi="Century Gothic" w:cs="Arial"/>
                  <w:lang w:val="es-MX"/>
                </w:rPr>
                <w:t>150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 meses</w:t>
            </w:r>
          </w:p>
        </w:tc>
        <w:tc>
          <w:tcPr>
            <w:tcW w:w="2142" w:type="dxa"/>
          </w:tcPr>
          <w:p w14:paraId="0DB41F1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1F7F8E0C" w14:textId="77777777" w:rsidTr="006F3CD1">
        <w:tc>
          <w:tcPr>
            <w:tcW w:w="6912" w:type="dxa"/>
          </w:tcPr>
          <w:p w14:paraId="1BD2F9A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 - De </w:t>
            </w:r>
            <w:smartTag w:uri="urn:schemas-microsoft-com:office:smarttags" w:element="metricconverter">
              <w:smartTagPr>
                <w:attr w:name="ProductID" w:val="151 m2"/>
              </w:smartTagPr>
              <w:r w:rsidRPr="00F91C36">
                <w:rPr>
                  <w:rFonts w:ascii="Century Gothic" w:hAnsi="Century Gothic" w:cs="Arial"/>
                  <w:lang w:val="es-MX"/>
                </w:rPr>
                <w:t>151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00 m2"/>
              </w:smartTagPr>
              <w:r w:rsidRPr="00F91C36">
                <w:rPr>
                  <w:rFonts w:ascii="Century Gothic" w:hAnsi="Century Gothic" w:cs="Arial"/>
                  <w:lang w:val="es-MX"/>
                </w:rPr>
                <w:t>200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3.5 meses</w:t>
            </w:r>
          </w:p>
        </w:tc>
        <w:tc>
          <w:tcPr>
            <w:tcW w:w="2142" w:type="dxa"/>
          </w:tcPr>
          <w:p w14:paraId="07C158F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21C2CABD" w14:textId="77777777" w:rsidTr="006F3CD1">
        <w:tc>
          <w:tcPr>
            <w:tcW w:w="6912" w:type="dxa"/>
          </w:tcPr>
          <w:p w14:paraId="7B79154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e). - De </w:t>
            </w:r>
            <w:smartTag w:uri="urn:schemas-microsoft-com:office:smarttags" w:element="metricconverter">
              <w:smartTagPr>
                <w:attr w:name="ProductID" w:val="201 m2"/>
              </w:smartTagPr>
              <w:r w:rsidRPr="00F91C36">
                <w:rPr>
                  <w:rFonts w:ascii="Century Gothic" w:hAnsi="Century Gothic" w:cs="Arial"/>
                  <w:lang w:val="es-MX"/>
                </w:rPr>
                <w:t>201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250 m2"/>
              </w:smartTagPr>
              <w:r w:rsidRPr="00F91C36">
                <w:rPr>
                  <w:rFonts w:ascii="Century Gothic" w:hAnsi="Century Gothic" w:cs="Arial"/>
                  <w:lang w:val="es-MX"/>
                </w:rPr>
                <w:t>250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 meses</w:t>
            </w:r>
          </w:p>
        </w:tc>
        <w:tc>
          <w:tcPr>
            <w:tcW w:w="2142" w:type="dxa"/>
          </w:tcPr>
          <w:p w14:paraId="6F33655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3CB939DF" w14:textId="77777777" w:rsidTr="006F3CD1">
        <w:tc>
          <w:tcPr>
            <w:tcW w:w="6912" w:type="dxa"/>
          </w:tcPr>
          <w:p w14:paraId="48E8874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f). -  De </w:t>
            </w:r>
            <w:smartTag w:uri="urn:schemas-microsoft-com:office:smarttags" w:element="metricconverter">
              <w:smartTagPr>
                <w:attr w:name="ProductID" w:val="251 m2"/>
              </w:smartTagPr>
              <w:r w:rsidRPr="00F91C36">
                <w:rPr>
                  <w:rFonts w:ascii="Century Gothic" w:hAnsi="Century Gothic" w:cs="Arial"/>
                  <w:lang w:val="es-MX"/>
                </w:rPr>
                <w:t>251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300 m2"/>
              </w:smartTagPr>
              <w:r w:rsidRPr="00F91C36">
                <w:rPr>
                  <w:rFonts w:ascii="Century Gothic" w:hAnsi="Century Gothic" w:cs="Arial"/>
                  <w:lang w:val="es-MX"/>
                </w:rPr>
                <w:t>300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4.5 meses</w:t>
            </w:r>
          </w:p>
        </w:tc>
        <w:tc>
          <w:tcPr>
            <w:tcW w:w="2142" w:type="dxa"/>
          </w:tcPr>
          <w:p w14:paraId="1B9BA29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59F4CA7C" w14:textId="77777777" w:rsidTr="006F3CD1">
        <w:tc>
          <w:tcPr>
            <w:tcW w:w="6912" w:type="dxa"/>
          </w:tcPr>
          <w:p w14:paraId="28EDF0A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g). - De </w:t>
            </w:r>
            <w:smartTag w:uri="urn:schemas-microsoft-com:office:smarttags" w:element="metricconverter">
              <w:smartTagPr>
                <w:attr w:name="ProductID" w:val="301 m2"/>
              </w:smartTagPr>
              <w:r w:rsidRPr="00F91C36">
                <w:rPr>
                  <w:rFonts w:ascii="Century Gothic" w:hAnsi="Century Gothic" w:cs="Arial"/>
                  <w:lang w:val="es-MX"/>
                </w:rPr>
                <w:t>301 m</w:t>
              </w:r>
              <w:r w:rsidRPr="00F91C36">
                <w:rPr>
                  <w:rFonts w:ascii="Century Gothic" w:hAnsi="Century Gothic" w:cs="Arial"/>
                  <w:vertAlign w:val="superscript"/>
                  <w:lang w:val="es-MX"/>
                </w:rPr>
                <w:t>2</w:t>
              </w:r>
            </w:smartTag>
            <w:r w:rsidRPr="00F91C36">
              <w:rPr>
                <w:rFonts w:ascii="Century Gothic" w:hAnsi="Century Gothic" w:cs="Arial"/>
                <w:vertAlign w:val="superscript"/>
                <w:lang w:val="es-MX"/>
              </w:rPr>
              <w:t xml:space="preserve"> </w:t>
            </w:r>
            <w:r w:rsidRPr="00F91C36">
              <w:rPr>
                <w:rFonts w:ascii="Century Gothic" w:hAnsi="Century Gothic" w:cs="Arial"/>
                <w:lang w:val="es-MX"/>
              </w:rPr>
              <w:t xml:space="preserve">a </w:t>
            </w:r>
            <w:smartTag w:uri="urn:schemas-microsoft-com:office:smarttags" w:element="metricconverter">
              <w:smartTagPr>
                <w:attr w:name="ProductID" w:val="350 m2"/>
              </w:smartTagPr>
              <w:r w:rsidRPr="00F91C36">
                <w:rPr>
                  <w:rFonts w:ascii="Century Gothic" w:hAnsi="Century Gothic" w:cs="Arial"/>
                  <w:lang w:val="es-MX"/>
                </w:rPr>
                <w:t>350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 meses</w:t>
            </w:r>
          </w:p>
        </w:tc>
        <w:tc>
          <w:tcPr>
            <w:tcW w:w="2142" w:type="dxa"/>
          </w:tcPr>
          <w:p w14:paraId="4B3561C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68323655" w14:textId="77777777" w:rsidTr="006F3CD1">
        <w:tc>
          <w:tcPr>
            <w:tcW w:w="6912" w:type="dxa"/>
          </w:tcPr>
          <w:p w14:paraId="1F08E3E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h). - De </w:t>
            </w:r>
            <w:smartTag w:uri="urn:schemas-microsoft-com:office:smarttags" w:element="metricconverter">
              <w:smartTagPr>
                <w:attr w:name="ProductID" w:val="351 m2"/>
              </w:smartTagPr>
              <w:r w:rsidRPr="00F91C36">
                <w:rPr>
                  <w:rFonts w:ascii="Century Gothic" w:hAnsi="Century Gothic" w:cs="Arial"/>
                  <w:lang w:val="es-MX"/>
                </w:rPr>
                <w:t>351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a </w:t>
            </w:r>
            <w:smartTag w:uri="urn:schemas-microsoft-com:office:smarttags" w:element="metricconverter">
              <w:smartTagPr>
                <w:attr w:name="ProductID" w:val="400 m2"/>
              </w:smartTagPr>
              <w:r w:rsidRPr="00F91C36">
                <w:rPr>
                  <w:rFonts w:ascii="Century Gothic" w:hAnsi="Century Gothic" w:cs="Arial"/>
                  <w:lang w:val="es-MX"/>
                </w:rPr>
                <w:t>400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por 5.5 meses</w:t>
            </w:r>
          </w:p>
        </w:tc>
        <w:tc>
          <w:tcPr>
            <w:tcW w:w="2142" w:type="dxa"/>
          </w:tcPr>
          <w:p w14:paraId="331C854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04AC6D66" w14:textId="77777777" w:rsidTr="006F3CD1">
        <w:tc>
          <w:tcPr>
            <w:tcW w:w="6912" w:type="dxa"/>
          </w:tcPr>
          <w:p w14:paraId="695B3B8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i). -  De </w:t>
            </w:r>
            <w:smartTag w:uri="urn:schemas-microsoft-com:office:smarttags" w:element="metricconverter">
              <w:smartTagPr>
                <w:attr w:name="ProductID" w:val="401 m2"/>
              </w:smartTagPr>
              <w:r w:rsidRPr="00F91C36">
                <w:rPr>
                  <w:rFonts w:ascii="Century Gothic" w:hAnsi="Century Gothic" w:cs="Arial"/>
                  <w:lang w:val="es-MX"/>
                </w:rPr>
                <w:t>401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en adelante por 6 meses</w:t>
            </w:r>
          </w:p>
        </w:tc>
        <w:tc>
          <w:tcPr>
            <w:tcW w:w="2142" w:type="dxa"/>
          </w:tcPr>
          <w:p w14:paraId="6C07DCB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0.12</w:t>
            </w:r>
          </w:p>
        </w:tc>
      </w:tr>
      <w:tr w:rsidR="00B05844" w:rsidRPr="00F91C36" w14:paraId="2642C081" w14:textId="77777777" w:rsidTr="006F3CD1">
        <w:tc>
          <w:tcPr>
            <w:tcW w:w="6912" w:type="dxa"/>
          </w:tcPr>
          <w:p w14:paraId="65ED85A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 xml:space="preserve">Nota: </w:t>
            </w:r>
            <w:r w:rsidRPr="00F91C36">
              <w:rPr>
                <w:rFonts w:ascii="Century Gothic" w:hAnsi="Century Gothic" w:cs="Arial"/>
                <w:lang w:val="es-MX"/>
              </w:rPr>
              <w:t>El costo de las licencias de construcción es el resultado de multiplicar: m²</w:t>
            </w:r>
            <w:r w:rsidRPr="00F91C36">
              <w:rPr>
                <w:rFonts w:ascii="Century Gothic" w:hAnsi="Century Gothic" w:cs="Arial"/>
                <w:vertAlign w:val="superscript"/>
                <w:lang w:val="es-MX"/>
              </w:rPr>
              <w:t xml:space="preserve">   </w:t>
            </w:r>
            <w:r w:rsidRPr="00F91C36">
              <w:rPr>
                <w:rFonts w:ascii="Century Gothic" w:hAnsi="Century Gothic" w:cs="Arial"/>
                <w:lang w:val="es-MX"/>
              </w:rPr>
              <w:t>de construcción por costo de m</w:t>
            </w:r>
            <w:r w:rsidRPr="00F91C36">
              <w:rPr>
                <w:rFonts w:ascii="Century Gothic" w:hAnsi="Century Gothic" w:cs="Arial"/>
                <w:vertAlign w:val="superscript"/>
                <w:lang w:val="es-MX"/>
              </w:rPr>
              <w:t xml:space="preserve">2  </w:t>
            </w:r>
            <w:r w:rsidRPr="00F91C36">
              <w:rPr>
                <w:rFonts w:ascii="Century Gothic" w:hAnsi="Century Gothic" w:cs="Arial"/>
                <w:lang w:val="es-MX"/>
              </w:rPr>
              <w:t xml:space="preserve"> por tiempo solicitado.</w:t>
            </w:r>
          </w:p>
          <w:p w14:paraId="642CEF7E" w14:textId="77777777" w:rsidR="00B05844" w:rsidRPr="00F91C36" w:rsidRDefault="00B05844" w:rsidP="006F3CD1">
            <w:pPr>
              <w:spacing w:line="360" w:lineRule="auto"/>
              <w:jc w:val="both"/>
              <w:rPr>
                <w:rFonts w:ascii="Century Gothic" w:hAnsi="Century Gothic" w:cs="Arial"/>
                <w:lang w:val="es-MX"/>
              </w:rPr>
            </w:pPr>
          </w:p>
          <w:p w14:paraId="2AECABD6" w14:textId="77777777" w:rsidR="00B05844" w:rsidRPr="00F91C36" w:rsidRDefault="00B05844" w:rsidP="006F3CD1">
            <w:pPr>
              <w:spacing w:line="360" w:lineRule="auto"/>
              <w:jc w:val="both"/>
              <w:rPr>
                <w:rFonts w:ascii="Century Gothic" w:hAnsi="Century Gothic" w:cs="Arial"/>
                <w:vertAlign w:val="superscript"/>
                <w:lang w:val="es-MX"/>
              </w:rPr>
            </w:pPr>
            <w:r w:rsidRPr="00F91C36">
              <w:rPr>
                <w:rFonts w:ascii="Century Gothic" w:hAnsi="Century Gothic" w:cs="Arial"/>
                <w:lang w:val="es-MX"/>
              </w:rPr>
              <w:t>Se sancionará con el 50% del costo de permiso de construcción cuando el contribuyente no tramite dicho permiso.</w:t>
            </w:r>
          </w:p>
        </w:tc>
        <w:tc>
          <w:tcPr>
            <w:tcW w:w="2142" w:type="dxa"/>
          </w:tcPr>
          <w:p w14:paraId="5488FC4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A9735DD" w14:textId="77777777" w:rsidTr="006F3CD1">
        <w:tc>
          <w:tcPr>
            <w:tcW w:w="6912" w:type="dxa"/>
          </w:tcPr>
          <w:p w14:paraId="69DFDBBE"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2.- Demoliciones</w:t>
            </w:r>
          </w:p>
        </w:tc>
        <w:tc>
          <w:tcPr>
            <w:tcW w:w="2142" w:type="dxa"/>
          </w:tcPr>
          <w:p w14:paraId="4BFE01C8"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A400251" w14:textId="77777777" w:rsidTr="006F3CD1">
        <w:tc>
          <w:tcPr>
            <w:tcW w:w="6912" w:type="dxa"/>
          </w:tcPr>
          <w:p w14:paraId="45FA41D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 - Comercial</w:t>
            </w:r>
          </w:p>
        </w:tc>
        <w:tc>
          <w:tcPr>
            <w:tcW w:w="2142" w:type="dxa"/>
          </w:tcPr>
          <w:p w14:paraId="2CBBC34C" w14:textId="6307517B" w:rsidR="00B05844" w:rsidRPr="00F91C36" w:rsidRDefault="00B05844" w:rsidP="00247E93">
            <w:pPr>
              <w:spacing w:line="360" w:lineRule="auto"/>
              <w:jc w:val="center"/>
              <w:rPr>
                <w:rFonts w:ascii="Century Gothic" w:hAnsi="Century Gothic" w:cs="Arial"/>
                <w:lang w:val="es-MX"/>
              </w:rPr>
            </w:pPr>
            <w:r w:rsidRPr="00F91C36">
              <w:rPr>
                <w:rFonts w:ascii="Century Gothic" w:hAnsi="Century Gothic" w:cs="Arial"/>
                <w:lang w:val="es-MX"/>
              </w:rPr>
              <w:t>0.10 x m</w:t>
            </w:r>
            <w:r w:rsidRPr="00F91C36">
              <w:rPr>
                <w:rFonts w:ascii="Century Gothic" w:hAnsi="Century Gothic" w:cs="Arial"/>
                <w:vertAlign w:val="superscript"/>
                <w:lang w:val="es-MX"/>
              </w:rPr>
              <w:t>2</w:t>
            </w:r>
            <w:r w:rsidRPr="00F91C36">
              <w:rPr>
                <w:rFonts w:ascii="Century Gothic" w:hAnsi="Century Gothic" w:cs="Arial"/>
                <w:lang w:val="es-MX"/>
              </w:rPr>
              <w:t xml:space="preserve"> </w:t>
            </w:r>
            <w:r w:rsidR="00247E93">
              <w:rPr>
                <w:rFonts w:ascii="Century Gothic" w:hAnsi="Century Gothic" w:cs="Arial"/>
                <w:lang w:val="es-MX"/>
              </w:rPr>
              <w:t>/ mes</w:t>
            </w:r>
          </w:p>
        </w:tc>
      </w:tr>
      <w:tr w:rsidR="00B05844" w:rsidRPr="00F91C36" w14:paraId="2A0CA8C7" w14:textId="77777777" w:rsidTr="006F3CD1">
        <w:tc>
          <w:tcPr>
            <w:tcW w:w="6912" w:type="dxa"/>
          </w:tcPr>
          <w:p w14:paraId="44A5B0B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 Industrial</w:t>
            </w:r>
          </w:p>
        </w:tc>
        <w:tc>
          <w:tcPr>
            <w:tcW w:w="2142" w:type="dxa"/>
          </w:tcPr>
          <w:p w14:paraId="237A68A1" w14:textId="6562EFB5" w:rsidR="00B05844" w:rsidRPr="00F91C36" w:rsidRDefault="00B05844" w:rsidP="00247E93">
            <w:pPr>
              <w:spacing w:line="360" w:lineRule="auto"/>
              <w:jc w:val="center"/>
              <w:rPr>
                <w:rFonts w:ascii="Century Gothic" w:hAnsi="Century Gothic" w:cs="Arial"/>
                <w:lang w:val="es-MX"/>
              </w:rPr>
            </w:pPr>
            <w:r w:rsidRPr="00F91C36">
              <w:rPr>
                <w:rFonts w:ascii="Century Gothic" w:hAnsi="Century Gothic" w:cs="Arial"/>
                <w:lang w:val="es-MX"/>
              </w:rPr>
              <w:t>0.13 x m</w:t>
            </w:r>
            <w:r w:rsidRPr="00F91C36">
              <w:rPr>
                <w:rFonts w:ascii="Century Gothic" w:hAnsi="Century Gothic" w:cs="Arial"/>
                <w:vertAlign w:val="superscript"/>
                <w:lang w:val="es-MX"/>
              </w:rPr>
              <w:t>2</w:t>
            </w:r>
            <w:r w:rsidRPr="00F91C36">
              <w:rPr>
                <w:rFonts w:ascii="Century Gothic" w:hAnsi="Century Gothic" w:cs="Arial"/>
                <w:lang w:val="es-MX"/>
              </w:rPr>
              <w:t xml:space="preserve"> </w:t>
            </w:r>
            <w:r w:rsidR="00247E93">
              <w:rPr>
                <w:rFonts w:ascii="Century Gothic" w:hAnsi="Century Gothic" w:cs="Arial"/>
                <w:lang w:val="es-MX"/>
              </w:rPr>
              <w:t>/ mes</w:t>
            </w:r>
          </w:p>
        </w:tc>
      </w:tr>
      <w:tr w:rsidR="00B05844" w:rsidRPr="00F91C36" w14:paraId="56D3D219" w14:textId="77777777" w:rsidTr="006F3CD1">
        <w:tc>
          <w:tcPr>
            <w:tcW w:w="6912" w:type="dxa"/>
          </w:tcPr>
          <w:p w14:paraId="42B3AE4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c). - Habitacional</w:t>
            </w:r>
          </w:p>
        </w:tc>
        <w:tc>
          <w:tcPr>
            <w:tcW w:w="2142" w:type="dxa"/>
          </w:tcPr>
          <w:p w14:paraId="0232181D" w14:textId="092E56B8" w:rsidR="00B05844" w:rsidRPr="00F91C36" w:rsidRDefault="00B05844" w:rsidP="00247E93">
            <w:pPr>
              <w:spacing w:line="360" w:lineRule="auto"/>
              <w:jc w:val="center"/>
              <w:rPr>
                <w:rFonts w:ascii="Century Gothic" w:hAnsi="Century Gothic" w:cs="Arial"/>
                <w:lang w:val="es-MX"/>
              </w:rPr>
            </w:pPr>
            <w:r w:rsidRPr="00F91C36">
              <w:rPr>
                <w:rFonts w:ascii="Century Gothic" w:hAnsi="Century Gothic" w:cs="Arial"/>
                <w:lang w:val="es-MX"/>
              </w:rPr>
              <w:t>0.08 x m</w:t>
            </w:r>
            <w:r w:rsidRPr="00F91C36">
              <w:rPr>
                <w:rFonts w:ascii="Century Gothic" w:hAnsi="Century Gothic" w:cs="Arial"/>
                <w:vertAlign w:val="superscript"/>
                <w:lang w:val="es-MX"/>
              </w:rPr>
              <w:t>2</w:t>
            </w:r>
            <w:r w:rsidRPr="00F91C36">
              <w:rPr>
                <w:rFonts w:ascii="Century Gothic" w:hAnsi="Century Gothic" w:cs="Arial"/>
                <w:lang w:val="es-MX"/>
              </w:rPr>
              <w:t xml:space="preserve"> </w:t>
            </w:r>
            <w:r w:rsidR="00247E93">
              <w:rPr>
                <w:rFonts w:ascii="Century Gothic" w:hAnsi="Century Gothic" w:cs="Arial"/>
                <w:lang w:val="es-MX"/>
              </w:rPr>
              <w:t>/ mes</w:t>
            </w:r>
          </w:p>
        </w:tc>
      </w:tr>
      <w:tr w:rsidR="00B05844" w:rsidRPr="00F91C36" w14:paraId="1B68C614" w14:textId="77777777" w:rsidTr="006F3CD1">
        <w:tc>
          <w:tcPr>
            <w:tcW w:w="6912" w:type="dxa"/>
          </w:tcPr>
          <w:p w14:paraId="172FE074"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3.- Rompimiento de pavimento o apertura de zanjas en la vía pública por metro lineal:</w:t>
            </w:r>
          </w:p>
        </w:tc>
        <w:tc>
          <w:tcPr>
            <w:tcW w:w="2142" w:type="dxa"/>
          </w:tcPr>
          <w:p w14:paraId="22C284AE"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571FFDC" w14:textId="77777777" w:rsidTr="006F3CD1">
        <w:tc>
          <w:tcPr>
            <w:tcW w:w="6912" w:type="dxa"/>
          </w:tcPr>
          <w:p w14:paraId="1D83AFF4"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 - Con reposición por parte del municipio:</w:t>
            </w:r>
          </w:p>
        </w:tc>
        <w:tc>
          <w:tcPr>
            <w:tcW w:w="2142" w:type="dxa"/>
          </w:tcPr>
          <w:p w14:paraId="6001F07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27E5AE9" w14:textId="77777777" w:rsidTr="006F3CD1">
        <w:tc>
          <w:tcPr>
            <w:tcW w:w="6912" w:type="dxa"/>
            <w:vAlign w:val="center"/>
          </w:tcPr>
          <w:p w14:paraId="4171687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a.1). - Si es de asfalto</w:t>
            </w:r>
          </w:p>
        </w:tc>
        <w:tc>
          <w:tcPr>
            <w:tcW w:w="2142" w:type="dxa"/>
            <w:vAlign w:val="center"/>
          </w:tcPr>
          <w:p w14:paraId="36C1C3B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w:t>
            </w:r>
          </w:p>
        </w:tc>
      </w:tr>
      <w:tr w:rsidR="00B05844" w:rsidRPr="00F91C36" w14:paraId="432B64E0" w14:textId="77777777" w:rsidTr="006F3CD1">
        <w:tc>
          <w:tcPr>
            <w:tcW w:w="6912" w:type="dxa"/>
            <w:vAlign w:val="center"/>
          </w:tcPr>
          <w:p w14:paraId="04727A2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a.2). - De concreto</w:t>
            </w:r>
          </w:p>
        </w:tc>
        <w:tc>
          <w:tcPr>
            <w:tcW w:w="2142" w:type="dxa"/>
            <w:vAlign w:val="center"/>
          </w:tcPr>
          <w:p w14:paraId="36C51E6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13</w:t>
            </w:r>
          </w:p>
        </w:tc>
      </w:tr>
      <w:tr w:rsidR="00B05844" w:rsidRPr="00F91C36" w14:paraId="6A318437" w14:textId="77777777" w:rsidTr="006F3CD1">
        <w:tc>
          <w:tcPr>
            <w:tcW w:w="6912" w:type="dxa"/>
          </w:tcPr>
          <w:p w14:paraId="72C9C5F4"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bCs/>
                <w:lang w:val="es-MX"/>
              </w:rPr>
              <w:t>Nota:</w:t>
            </w:r>
            <w:r w:rsidRPr="00F91C36">
              <w:rPr>
                <w:rFonts w:ascii="Century Gothic" w:hAnsi="Century Gothic" w:cs="Arial"/>
                <w:lang w:val="es-MX"/>
              </w:rPr>
              <w:t xml:space="preserve"> Por cada metro de largo, hasta un metro de ancho y un metro de fondo, este importe se incrementa en 25% más por cada metro de profundidad.</w:t>
            </w:r>
          </w:p>
        </w:tc>
        <w:tc>
          <w:tcPr>
            <w:tcW w:w="2142" w:type="dxa"/>
          </w:tcPr>
          <w:p w14:paraId="41BC2703"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CE3E481" w14:textId="77777777" w:rsidTr="006F3CD1">
        <w:tc>
          <w:tcPr>
            <w:tcW w:w="6912" w:type="dxa"/>
          </w:tcPr>
          <w:p w14:paraId="08AA21ED"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t>b). -  Rompimiento de camino de terracería o apertura de zanjas:</w:t>
            </w:r>
          </w:p>
        </w:tc>
        <w:tc>
          <w:tcPr>
            <w:tcW w:w="2142" w:type="dxa"/>
          </w:tcPr>
          <w:p w14:paraId="01E442D0"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F7CB01E" w14:textId="77777777" w:rsidTr="006F3CD1">
        <w:tc>
          <w:tcPr>
            <w:tcW w:w="6912" w:type="dxa"/>
          </w:tcPr>
          <w:p w14:paraId="3DC1F285"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b.1). - Vía Pública</w:t>
            </w:r>
          </w:p>
        </w:tc>
        <w:tc>
          <w:tcPr>
            <w:tcW w:w="2142" w:type="dxa"/>
          </w:tcPr>
          <w:p w14:paraId="5481B80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0.30</w:t>
            </w:r>
          </w:p>
        </w:tc>
      </w:tr>
      <w:tr w:rsidR="00B05844" w:rsidRPr="00F91C36" w14:paraId="6AE67822" w14:textId="77777777" w:rsidTr="006F3CD1">
        <w:tc>
          <w:tcPr>
            <w:tcW w:w="6912" w:type="dxa"/>
          </w:tcPr>
          <w:p w14:paraId="3D7D39C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b.2). - Rústico</w:t>
            </w:r>
          </w:p>
        </w:tc>
        <w:tc>
          <w:tcPr>
            <w:tcW w:w="2142" w:type="dxa"/>
          </w:tcPr>
          <w:p w14:paraId="081D663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0.30</w:t>
            </w:r>
          </w:p>
        </w:tc>
      </w:tr>
      <w:tr w:rsidR="00B05844" w:rsidRPr="00F91C36" w14:paraId="2954D2B1" w14:textId="77777777" w:rsidTr="006F3CD1">
        <w:tc>
          <w:tcPr>
            <w:tcW w:w="6912" w:type="dxa"/>
          </w:tcPr>
          <w:p w14:paraId="269BA6BD"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b.3). - Para la introducción de gasoductos por metro cuadrado.</w:t>
            </w:r>
          </w:p>
        </w:tc>
        <w:tc>
          <w:tcPr>
            <w:tcW w:w="2142" w:type="dxa"/>
          </w:tcPr>
          <w:p w14:paraId="3C587A3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0.80</w:t>
            </w:r>
          </w:p>
        </w:tc>
      </w:tr>
      <w:tr w:rsidR="00B05844" w:rsidRPr="00F91C36" w14:paraId="735673B8" w14:textId="77777777" w:rsidTr="006F3CD1">
        <w:tc>
          <w:tcPr>
            <w:tcW w:w="6912" w:type="dxa"/>
          </w:tcPr>
          <w:p w14:paraId="362393D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b.4). - Para la instalación de tubería para suministro de gas natural domiciliario por metro lineal.</w:t>
            </w:r>
          </w:p>
        </w:tc>
        <w:tc>
          <w:tcPr>
            <w:tcW w:w="2142" w:type="dxa"/>
          </w:tcPr>
          <w:p w14:paraId="0DEA5F4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2.80</w:t>
            </w:r>
          </w:p>
        </w:tc>
      </w:tr>
      <w:tr w:rsidR="00B05844" w:rsidRPr="00F91C36" w14:paraId="2EC6C5F5" w14:textId="77777777" w:rsidTr="006F3CD1">
        <w:tc>
          <w:tcPr>
            <w:tcW w:w="6912" w:type="dxa"/>
          </w:tcPr>
          <w:p w14:paraId="56A251E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b.5). - Para la instalación de fibra óptica o similares por metro lineal.</w:t>
            </w:r>
          </w:p>
        </w:tc>
        <w:tc>
          <w:tcPr>
            <w:tcW w:w="2142" w:type="dxa"/>
          </w:tcPr>
          <w:p w14:paraId="2C2BFE4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0.20</w:t>
            </w:r>
          </w:p>
        </w:tc>
      </w:tr>
      <w:tr w:rsidR="00B05844" w:rsidRPr="00F91C36" w14:paraId="45A9540D" w14:textId="77777777" w:rsidTr="006F3CD1">
        <w:tc>
          <w:tcPr>
            <w:tcW w:w="6912" w:type="dxa"/>
          </w:tcPr>
          <w:p w14:paraId="1AA50B84"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bCs/>
                <w:lang w:val="es-MX"/>
              </w:rPr>
              <w:t>Nota:</w:t>
            </w:r>
            <w:r w:rsidRPr="00F91C36">
              <w:rPr>
                <w:rFonts w:ascii="Century Gothic" w:hAnsi="Century Gothic" w:cs="Arial"/>
                <w:lang w:val="es-MX"/>
              </w:rPr>
              <w:t xml:space="preserve"> Por cada metro de largo, hasta un metro de ancho y un metro de fondo, este importe se incrementa en 25% </w:t>
            </w:r>
            <w:r w:rsidRPr="00F91C36">
              <w:rPr>
                <w:rFonts w:ascii="Century Gothic" w:hAnsi="Century Gothic" w:cs="Arial"/>
                <w:lang w:val="es-MX"/>
              </w:rPr>
              <w:lastRenderedPageBreak/>
              <w:t>más por cada metro de profundidad. (La fracción ya será considerada como metro.)</w:t>
            </w:r>
          </w:p>
        </w:tc>
        <w:tc>
          <w:tcPr>
            <w:tcW w:w="2142" w:type="dxa"/>
          </w:tcPr>
          <w:p w14:paraId="48B793AE"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EDD07DA" w14:textId="77777777" w:rsidTr="006F3CD1">
        <w:tc>
          <w:tcPr>
            <w:tcW w:w="6912" w:type="dxa"/>
          </w:tcPr>
          <w:p w14:paraId="0C0A4866"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t>c). - Remodelaciones exteriores o interiores de fincas habitacionales o comerciales que afecten parte de la estructura:</w:t>
            </w:r>
          </w:p>
        </w:tc>
        <w:tc>
          <w:tcPr>
            <w:tcW w:w="2142" w:type="dxa"/>
          </w:tcPr>
          <w:p w14:paraId="01882416"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61F99BB" w14:textId="77777777" w:rsidTr="006F3CD1">
        <w:tc>
          <w:tcPr>
            <w:tcW w:w="6912" w:type="dxa"/>
          </w:tcPr>
          <w:p w14:paraId="6083285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c.1). - Habitacional</w:t>
            </w:r>
          </w:p>
        </w:tc>
        <w:tc>
          <w:tcPr>
            <w:tcW w:w="2142" w:type="dxa"/>
          </w:tcPr>
          <w:p w14:paraId="22AE5C8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bCs/>
                <w:lang w:val="es-MX"/>
              </w:rPr>
              <w:t>0.09 x m</w:t>
            </w:r>
            <w:r w:rsidRPr="00F91C36">
              <w:rPr>
                <w:rFonts w:ascii="Century Gothic" w:hAnsi="Century Gothic" w:cs="Arial"/>
                <w:bCs/>
                <w:vertAlign w:val="superscript"/>
                <w:lang w:val="es-MX"/>
              </w:rPr>
              <w:t>2</w:t>
            </w:r>
            <w:r w:rsidRPr="00F91C36">
              <w:rPr>
                <w:rFonts w:ascii="Century Gothic" w:hAnsi="Century Gothic" w:cs="Arial"/>
                <w:bCs/>
                <w:lang w:val="es-MX"/>
              </w:rPr>
              <w:t xml:space="preserve"> x cada 60 días</w:t>
            </w:r>
          </w:p>
        </w:tc>
      </w:tr>
      <w:tr w:rsidR="00B05844" w:rsidRPr="00F91C36" w14:paraId="21B517DB" w14:textId="77777777" w:rsidTr="006F3CD1">
        <w:trPr>
          <w:trHeight w:val="734"/>
        </w:trPr>
        <w:tc>
          <w:tcPr>
            <w:tcW w:w="6912" w:type="dxa"/>
          </w:tcPr>
          <w:p w14:paraId="55595EB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c.2). - Comercial</w:t>
            </w:r>
          </w:p>
          <w:p w14:paraId="6094879F" w14:textId="77777777" w:rsidR="00B05844" w:rsidRPr="00F91C36" w:rsidRDefault="00B05844" w:rsidP="006F3CD1">
            <w:pPr>
              <w:spacing w:line="360" w:lineRule="auto"/>
              <w:jc w:val="both"/>
              <w:rPr>
                <w:rFonts w:ascii="Century Gothic" w:hAnsi="Century Gothic" w:cs="Arial"/>
                <w:lang w:val="es-MX"/>
              </w:rPr>
            </w:pPr>
          </w:p>
        </w:tc>
        <w:tc>
          <w:tcPr>
            <w:tcW w:w="2142" w:type="dxa"/>
          </w:tcPr>
          <w:p w14:paraId="3D23CE7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bCs/>
                <w:lang w:val="es-MX"/>
              </w:rPr>
              <w:t>0.11 x m</w:t>
            </w:r>
            <w:r w:rsidRPr="00F91C36">
              <w:rPr>
                <w:rFonts w:ascii="Century Gothic" w:hAnsi="Century Gothic" w:cs="Arial"/>
                <w:bCs/>
                <w:vertAlign w:val="superscript"/>
                <w:lang w:val="es-MX"/>
              </w:rPr>
              <w:t>2</w:t>
            </w:r>
            <w:r w:rsidRPr="00F91C36">
              <w:rPr>
                <w:rFonts w:ascii="Century Gothic" w:hAnsi="Century Gothic" w:cs="Arial"/>
                <w:bCs/>
                <w:lang w:val="es-MX"/>
              </w:rPr>
              <w:t xml:space="preserve"> x cada 60 días</w:t>
            </w:r>
          </w:p>
        </w:tc>
      </w:tr>
      <w:tr w:rsidR="00B05844" w:rsidRPr="00F91C36" w14:paraId="4979A22C" w14:textId="77777777" w:rsidTr="006F3CD1">
        <w:tc>
          <w:tcPr>
            <w:tcW w:w="6912" w:type="dxa"/>
          </w:tcPr>
          <w:p w14:paraId="3B60F7DD"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4.- Construcciones de banquetas, bardas y estacionamientos:</w:t>
            </w:r>
          </w:p>
        </w:tc>
        <w:tc>
          <w:tcPr>
            <w:tcW w:w="2142" w:type="dxa"/>
          </w:tcPr>
          <w:p w14:paraId="1211A1D2"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8B71595" w14:textId="77777777" w:rsidTr="006F3CD1">
        <w:tc>
          <w:tcPr>
            <w:tcW w:w="6912" w:type="dxa"/>
          </w:tcPr>
          <w:p w14:paraId="5A4F4441"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a). - Banqueta habitacional por metro cuadrado   </w:t>
            </w:r>
          </w:p>
        </w:tc>
        <w:tc>
          <w:tcPr>
            <w:tcW w:w="2142" w:type="dxa"/>
          </w:tcPr>
          <w:p w14:paraId="2DFA5C6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408895AA" w14:textId="77777777" w:rsidTr="006F3CD1">
        <w:tc>
          <w:tcPr>
            <w:tcW w:w="6912" w:type="dxa"/>
          </w:tcPr>
          <w:p w14:paraId="22C3EA3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 Banqueta comercial por metro cuadrado</w:t>
            </w:r>
          </w:p>
        </w:tc>
        <w:tc>
          <w:tcPr>
            <w:tcW w:w="2142" w:type="dxa"/>
          </w:tcPr>
          <w:p w14:paraId="50FE22C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0.13</w:t>
            </w:r>
          </w:p>
        </w:tc>
      </w:tr>
      <w:tr w:rsidR="00B05844" w:rsidRPr="00F91C36" w14:paraId="7538A9E9" w14:textId="77777777" w:rsidTr="006F3CD1">
        <w:tc>
          <w:tcPr>
            <w:tcW w:w="6912" w:type="dxa"/>
          </w:tcPr>
          <w:p w14:paraId="52E27A24"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c). - Barda menor a </w:t>
            </w:r>
            <w:smartTag w:uri="urn:schemas-microsoft-com:office:smarttags" w:element="metricconverter">
              <w:smartTagPr>
                <w:attr w:name="ProductID" w:val="1.50 metros"/>
              </w:smartTagPr>
              <w:r w:rsidRPr="00F91C36">
                <w:rPr>
                  <w:rFonts w:ascii="Century Gothic" w:hAnsi="Century Gothic" w:cs="Arial"/>
                  <w:lang w:val="es-MX"/>
                </w:rPr>
                <w:t>1.50 metros</w:t>
              </w:r>
            </w:smartTag>
            <w:r w:rsidRPr="00F91C36">
              <w:rPr>
                <w:rFonts w:ascii="Century Gothic" w:hAnsi="Century Gothic" w:cs="Arial"/>
                <w:lang w:val="es-MX"/>
              </w:rPr>
              <w:t xml:space="preserve"> de altura por metro lineal</w:t>
            </w:r>
          </w:p>
        </w:tc>
        <w:tc>
          <w:tcPr>
            <w:tcW w:w="2142" w:type="dxa"/>
          </w:tcPr>
          <w:p w14:paraId="557499A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0.14</w:t>
            </w:r>
          </w:p>
        </w:tc>
      </w:tr>
      <w:tr w:rsidR="00B05844" w:rsidRPr="00F91C36" w14:paraId="6D355977" w14:textId="77777777" w:rsidTr="006F3CD1">
        <w:tc>
          <w:tcPr>
            <w:tcW w:w="6912" w:type="dxa"/>
          </w:tcPr>
          <w:p w14:paraId="19DB3999"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d). - Barda mayor a </w:t>
            </w:r>
            <w:smartTag w:uri="urn:schemas-microsoft-com:office:smarttags" w:element="metricconverter">
              <w:smartTagPr>
                <w:attr w:name="ProductID" w:val="1.51 metros"/>
              </w:smartTagPr>
              <w:r w:rsidRPr="00F91C36">
                <w:rPr>
                  <w:rFonts w:ascii="Century Gothic" w:hAnsi="Century Gothic" w:cs="Arial"/>
                  <w:lang w:val="es-MX"/>
                </w:rPr>
                <w:t>1.51 metros</w:t>
              </w:r>
            </w:smartTag>
            <w:r w:rsidRPr="00F91C36">
              <w:rPr>
                <w:rFonts w:ascii="Century Gothic" w:hAnsi="Century Gothic" w:cs="Arial"/>
                <w:lang w:val="es-MX"/>
              </w:rPr>
              <w:t xml:space="preserve"> de altura por metro</w:t>
            </w:r>
          </w:p>
        </w:tc>
        <w:tc>
          <w:tcPr>
            <w:tcW w:w="2142" w:type="dxa"/>
          </w:tcPr>
          <w:p w14:paraId="0A3D501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9272C4B" w14:textId="77777777" w:rsidTr="006F3CD1">
        <w:tc>
          <w:tcPr>
            <w:tcW w:w="6912" w:type="dxa"/>
          </w:tcPr>
          <w:p w14:paraId="32B61A66"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e). - En área para cajones de estacionamiento por m</w:t>
            </w:r>
            <w:r w:rsidRPr="00F91C36">
              <w:rPr>
                <w:rFonts w:ascii="Century Gothic" w:hAnsi="Century Gothic" w:cs="Arial"/>
                <w:vertAlign w:val="superscript"/>
                <w:lang w:val="es-MX"/>
              </w:rPr>
              <w:t>2</w:t>
            </w:r>
          </w:p>
        </w:tc>
        <w:tc>
          <w:tcPr>
            <w:tcW w:w="2142" w:type="dxa"/>
          </w:tcPr>
          <w:p w14:paraId="0F1F91C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0.32</w:t>
            </w:r>
          </w:p>
        </w:tc>
      </w:tr>
      <w:tr w:rsidR="00B05844" w:rsidRPr="00F91C36" w14:paraId="1EC1AB4F" w14:textId="77777777" w:rsidTr="006F3CD1">
        <w:tc>
          <w:tcPr>
            <w:tcW w:w="6912" w:type="dxa"/>
          </w:tcPr>
          <w:p w14:paraId="7EDB2643"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5.- Subdivisión, fusión y relotificación de lotes:</w:t>
            </w:r>
          </w:p>
        </w:tc>
        <w:tc>
          <w:tcPr>
            <w:tcW w:w="2142" w:type="dxa"/>
          </w:tcPr>
          <w:p w14:paraId="3857E38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C0050D4" w14:textId="77777777" w:rsidTr="006F3CD1">
        <w:tc>
          <w:tcPr>
            <w:tcW w:w="6912" w:type="dxa"/>
          </w:tcPr>
          <w:p w14:paraId="06D5BEAF"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a). - Urbano por metro cuadrado</w:t>
            </w:r>
          </w:p>
        </w:tc>
        <w:tc>
          <w:tcPr>
            <w:tcW w:w="2142" w:type="dxa"/>
          </w:tcPr>
          <w:p w14:paraId="5100EFE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0.05</w:t>
            </w:r>
          </w:p>
        </w:tc>
      </w:tr>
      <w:tr w:rsidR="00B05844" w:rsidRPr="00F91C36" w14:paraId="2DA1A1D1" w14:textId="77777777" w:rsidTr="006F3CD1">
        <w:tc>
          <w:tcPr>
            <w:tcW w:w="6912" w:type="dxa"/>
          </w:tcPr>
          <w:p w14:paraId="23299BAD"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b). - Semiurbano por m</w:t>
            </w:r>
            <w:r w:rsidRPr="00F91C36">
              <w:rPr>
                <w:rFonts w:ascii="Century Gothic" w:hAnsi="Century Gothic" w:cs="Arial"/>
                <w:vertAlign w:val="superscript"/>
                <w:lang w:val="es-MX"/>
              </w:rPr>
              <w:t xml:space="preserve">2 </w:t>
            </w:r>
            <w:r w:rsidRPr="00F91C36">
              <w:rPr>
                <w:rFonts w:ascii="Century Gothic" w:hAnsi="Century Gothic" w:cs="Arial"/>
                <w:lang w:val="es-MX"/>
              </w:rPr>
              <w:t>aplicable a granjas y predios baldíos ubicados dentro del fundo legal</w:t>
            </w:r>
          </w:p>
        </w:tc>
        <w:tc>
          <w:tcPr>
            <w:tcW w:w="2142" w:type="dxa"/>
          </w:tcPr>
          <w:p w14:paraId="0E45FA5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0.04</w:t>
            </w:r>
          </w:p>
        </w:tc>
      </w:tr>
      <w:tr w:rsidR="00B05844" w:rsidRPr="00F91C36" w14:paraId="14F2C1B4" w14:textId="77777777" w:rsidTr="006F3CD1">
        <w:tc>
          <w:tcPr>
            <w:tcW w:w="6912" w:type="dxa"/>
          </w:tcPr>
          <w:p w14:paraId="2CC989F9"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c). - Rústico por hectárea y/o fracción</w:t>
            </w:r>
          </w:p>
        </w:tc>
        <w:tc>
          <w:tcPr>
            <w:tcW w:w="2142" w:type="dxa"/>
          </w:tcPr>
          <w:p w14:paraId="4ABECE0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907B7EA" w14:textId="77777777" w:rsidTr="006F3CD1">
        <w:tc>
          <w:tcPr>
            <w:tcW w:w="6912" w:type="dxa"/>
            <w:vAlign w:val="center"/>
          </w:tcPr>
          <w:p w14:paraId="3FFDE417"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lastRenderedPageBreak/>
              <w:t xml:space="preserve">c.1). - De </w:t>
            </w:r>
            <w:smartTag w:uri="urn:schemas-microsoft-com:office:smarttags" w:element="metricconverter">
              <w:smartTagPr>
                <w:attr w:name="ProductID" w:val="1 a"/>
              </w:smartTagPr>
              <w:r w:rsidRPr="00F91C36">
                <w:rPr>
                  <w:rFonts w:ascii="Century Gothic" w:hAnsi="Century Gothic" w:cs="Arial"/>
                  <w:lang w:val="es-MX"/>
                </w:rPr>
                <w:t>1 a</w:t>
              </w:r>
            </w:smartTag>
            <w:r w:rsidRPr="00F91C36">
              <w:rPr>
                <w:rFonts w:ascii="Century Gothic" w:hAnsi="Century Gothic" w:cs="Arial"/>
                <w:lang w:val="es-MX"/>
              </w:rPr>
              <w:t xml:space="preserve"> </w:t>
            </w:r>
            <w:smartTag w:uri="urn:schemas-microsoft-com:office:smarttags" w:element="metricconverter">
              <w:smartTagPr>
                <w:attr w:name="ProductID" w:val="100 hect￡reas"/>
              </w:smartTagPr>
              <w:r w:rsidRPr="00F91C36">
                <w:rPr>
                  <w:rFonts w:ascii="Century Gothic" w:hAnsi="Century Gothic" w:cs="Arial"/>
                  <w:lang w:val="es-MX"/>
                </w:rPr>
                <w:t>100 hectáreas</w:t>
              </w:r>
            </w:smartTag>
            <w:r w:rsidRPr="00F91C36">
              <w:rPr>
                <w:rFonts w:ascii="Century Gothic" w:hAnsi="Century Gothic" w:cs="Arial"/>
                <w:lang w:val="es-MX"/>
              </w:rPr>
              <w:t xml:space="preserve"> </w:t>
            </w:r>
          </w:p>
        </w:tc>
        <w:tc>
          <w:tcPr>
            <w:tcW w:w="2142" w:type="dxa"/>
            <w:vAlign w:val="center"/>
          </w:tcPr>
          <w:p w14:paraId="0A242E0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1.7</w:t>
            </w:r>
          </w:p>
        </w:tc>
      </w:tr>
      <w:tr w:rsidR="00B05844" w:rsidRPr="00F91C36" w14:paraId="0A4258C9" w14:textId="77777777" w:rsidTr="006F3CD1">
        <w:tc>
          <w:tcPr>
            <w:tcW w:w="6912" w:type="dxa"/>
            <w:vAlign w:val="center"/>
          </w:tcPr>
          <w:p w14:paraId="282743E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c.2). - De </w:t>
            </w:r>
            <w:smartTag w:uri="urn:schemas-microsoft-com:office:smarttags" w:element="metricconverter">
              <w:smartTagPr>
                <w:attr w:name="ProductID" w:val="101 a"/>
              </w:smartTagPr>
              <w:r w:rsidRPr="00F91C36">
                <w:rPr>
                  <w:rFonts w:ascii="Century Gothic" w:hAnsi="Century Gothic" w:cs="Arial"/>
                  <w:lang w:val="es-MX"/>
                </w:rPr>
                <w:t>101 a</w:t>
              </w:r>
            </w:smartTag>
            <w:r w:rsidRPr="00F91C36">
              <w:rPr>
                <w:rFonts w:ascii="Century Gothic" w:hAnsi="Century Gothic" w:cs="Arial"/>
                <w:lang w:val="es-MX"/>
              </w:rPr>
              <w:t xml:space="preserve"> </w:t>
            </w:r>
            <w:smartTag w:uri="urn:schemas-microsoft-com:office:smarttags" w:element="metricconverter">
              <w:smartTagPr>
                <w:attr w:name="ProductID" w:val="500 hect￡reas"/>
              </w:smartTagPr>
              <w:r w:rsidRPr="00F91C36">
                <w:rPr>
                  <w:rFonts w:ascii="Century Gothic" w:hAnsi="Century Gothic" w:cs="Arial"/>
                  <w:lang w:val="es-MX"/>
                </w:rPr>
                <w:t>500 hectáreas</w:t>
              </w:r>
            </w:smartTag>
          </w:p>
        </w:tc>
        <w:tc>
          <w:tcPr>
            <w:tcW w:w="2142" w:type="dxa"/>
            <w:vAlign w:val="center"/>
          </w:tcPr>
          <w:p w14:paraId="0564E21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1.15</w:t>
            </w:r>
          </w:p>
        </w:tc>
      </w:tr>
      <w:tr w:rsidR="00B05844" w:rsidRPr="00F91C36" w14:paraId="2E2A3648" w14:textId="77777777" w:rsidTr="006F3CD1">
        <w:tc>
          <w:tcPr>
            <w:tcW w:w="6912" w:type="dxa"/>
            <w:vAlign w:val="center"/>
          </w:tcPr>
          <w:p w14:paraId="2E54D4F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c.3). - De </w:t>
            </w:r>
            <w:smartTag w:uri="urn:schemas-microsoft-com:office:smarttags" w:element="metricconverter">
              <w:smartTagPr>
                <w:attr w:name="ProductID" w:val="501 a"/>
              </w:smartTagPr>
              <w:r w:rsidRPr="00F91C36">
                <w:rPr>
                  <w:rFonts w:ascii="Century Gothic" w:hAnsi="Century Gothic" w:cs="Arial"/>
                  <w:lang w:val="es-MX"/>
                </w:rPr>
                <w:t>501 a</w:t>
              </w:r>
            </w:smartTag>
            <w:r w:rsidRPr="00F91C36">
              <w:rPr>
                <w:rFonts w:ascii="Century Gothic" w:hAnsi="Century Gothic" w:cs="Arial"/>
                <w:lang w:val="es-MX"/>
              </w:rPr>
              <w:t xml:space="preserve"> </w:t>
            </w:r>
            <w:smartTag w:uri="urn:schemas-microsoft-com:office:smarttags" w:element="metricconverter">
              <w:smartTagPr>
                <w:attr w:name="ProductID" w:val="1,000 hect￡reas"/>
              </w:smartTagPr>
              <w:r w:rsidRPr="00F91C36">
                <w:rPr>
                  <w:rFonts w:ascii="Century Gothic" w:hAnsi="Century Gothic" w:cs="Arial"/>
                  <w:lang w:val="es-MX"/>
                </w:rPr>
                <w:t>1,000 hectáreas</w:t>
              </w:r>
            </w:smartTag>
          </w:p>
        </w:tc>
        <w:tc>
          <w:tcPr>
            <w:tcW w:w="2142" w:type="dxa"/>
            <w:vAlign w:val="center"/>
          </w:tcPr>
          <w:p w14:paraId="077BA9B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0.84</w:t>
            </w:r>
          </w:p>
        </w:tc>
      </w:tr>
      <w:tr w:rsidR="00B05844" w:rsidRPr="00F91C36" w14:paraId="7FCF477A" w14:textId="77777777" w:rsidTr="006F3CD1">
        <w:tc>
          <w:tcPr>
            <w:tcW w:w="6912" w:type="dxa"/>
            <w:vAlign w:val="center"/>
          </w:tcPr>
          <w:p w14:paraId="2471447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c.4). - De </w:t>
            </w:r>
            <w:smartTag w:uri="urn:schemas-microsoft-com:office:smarttags" w:element="metricconverter">
              <w:smartTagPr>
                <w:attr w:name="ProductID" w:val="1,000 hect￡reas"/>
              </w:smartTagPr>
              <w:r w:rsidRPr="00F91C36">
                <w:rPr>
                  <w:rFonts w:ascii="Century Gothic" w:hAnsi="Century Gothic" w:cs="Arial"/>
                  <w:lang w:val="es-MX"/>
                </w:rPr>
                <w:t>1,000 hectáreas</w:t>
              </w:r>
            </w:smartTag>
            <w:r w:rsidRPr="00F91C36">
              <w:rPr>
                <w:rFonts w:ascii="Century Gothic" w:hAnsi="Century Gothic" w:cs="Arial"/>
                <w:lang w:val="es-MX"/>
              </w:rPr>
              <w:t xml:space="preserve"> en adelante</w:t>
            </w:r>
          </w:p>
        </w:tc>
        <w:tc>
          <w:tcPr>
            <w:tcW w:w="2142" w:type="dxa"/>
            <w:vAlign w:val="center"/>
          </w:tcPr>
          <w:p w14:paraId="285C810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0.52</w:t>
            </w:r>
          </w:p>
        </w:tc>
      </w:tr>
      <w:tr w:rsidR="00B05844" w:rsidRPr="00F91C36" w14:paraId="09EFD924" w14:textId="77777777" w:rsidTr="006F3CD1">
        <w:tc>
          <w:tcPr>
            <w:tcW w:w="6912" w:type="dxa"/>
            <w:vAlign w:val="center"/>
          </w:tcPr>
          <w:p w14:paraId="4DF6144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bCs/>
                <w:lang w:val="es-MX"/>
              </w:rPr>
              <w:t xml:space="preserve">Nota: </w:t>
            </w:r>
            <w:r w:rsidRPr="00F91C36">
              <w:rPr>
                <w:rFonts w:ascii="Century Gothic" w:hAnsi="Century Gothic" w:cs="Arial"/>
                <w:lang w:val="es-MX"/>
              </w:rPr>
              <w:t>En caso de las subdivisiones los derechos se calcularán solo por el área susceptible de utilizarse o efectivamente subdividida, siempre y cuando no sea mayor a la mitad del predio.</w:t>
            </w:r>
          </w:p>
          <w:p w14:paraId="74748C21" w14:textId="77777777" w:rsidR="00B05844" w:rsidRPr="00F91C36" w:rsidRDefault="00B05844" w:rsidP="006F3CD1">
            <w:pPr>
              <w:spacing w:line="360" w:lineRule="auto"/>
              <w:jc w:val="both"/>
              <w:rPr>
                <w:rFonts w:ascii="Century Gothic" w:hAnsi="Century Gothic" w:cs="Arial"/>
                <w:color w:val="000000"/>
                <w:lang w:val="es-MX"/>
              </w:rPr>
            </w:pPr>
            <w:r w:rsidRPr="00F91C36">
              <w:rPr>
                <w:rFonts w:ascii="Century Gothic" w:hAnsi="Century Gothic" w:cs="Arial"/>
                <w:color w:val="000000"/>
                <w:lang w:val="es-MX"/>
              </w:rPr>
              <w:t>El costo de permiso de fusión se calcula sobre el resultado de la suma de los metros cuadrados a fusionar.</w:t>
            </w:r>
          </w:p>
        </w:tc>
        <w:tc>
          <w:tcPr>
            <w:tcW w:w="2142" w:type="dxa"/>
            <w:vAlign w:val="center"/>
          </w:tcPr>
          <w:p w14:paraId="3630D1DD"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C8B94C8" w14:textId="77777777" w:rsidTr="006F3CD1">
        <w:tc>
          <w:tcPr>
            <w:tcW w:w="6912" w:type="dxa"/>
          </w:tcPr>
          <w:p w14:paraId="5169E2FD"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6.- Por la expedición de certificados de prueba de estabilidad</w:t>
            </w:r>
          </w:p>
        </w:tc>
        <w:tc>
          <w:tcPr>
            <w:tcW w:w="2142" w:type="dxa"/>
          </w:tcPr>
          <w:p w14:paraId="6635E47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4.33</w:t>
            </w:r>
          </w:p>
        </w:tc>
      </w:tr>
      <w:tr w:rsidR="00B05844" w:rsidRPr="00F91C36" w14:paraId="2B124FA9" w14:textId="77777777" w:rsidTr="006F3CD1">
        <w:tc>
          <w:tcPr>
            <w:tcW w:w="6912" w:type="dxa"/>
          </w:tcPr>
          <w:p w14:paraId="51D7A2C8"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7.- Construcción y ampliación de tejabanes en m</w:t>
            </w:r>
            <w:r w:rsidRPr="00F91C36">
              <w:rPr>
                <w:rFonts w:ascii="Century Gothic" w:hAnsi="Century Gothic" w:cs="Arial"/>
                <w:b/>
                <w:vertAlign w:val="superscript"/>
                <w:lang w:val="es-MX"/>
              </w:rPr>
              <w:t>2</w:t>
            </w:r>
          </w:p>
        </w:tc>
        <w:tc>
          <w:tcPr>
            <w:tcW w:w="2142" w:type="dxa"/>
          </w:tcPr>
          <w:p w14:paraId="588CC299"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F4C694F" w14:textId="77777777" w:rsidTr="006F3CD1">
        <w:tc>
          <w:tcPr>
            <w:tcW w:w="6912" w:type="dxa"/>
            <w:vAlign w:val="center"/>
          </w:tcPr>
          <w:p w14:paraId="7886C55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a). - De </w:t>
            </w:r>
            <w:smartTag w:uri="urn:schemas-microsoft-com:office:smarttags" w:element="metricconverter">
              <w:smartTagPr>
                <w:attr w:name="ProductID" w:val="1 a"/>
              </w:smartTagPr>
              <w:r w:rsidRPr="00F91C36">
                <w:rPr>
                  <w:rFonts w:ascii="Century Gothic" w:hAnsi="Century Gothic" w:cs="Arial"/>
                  <w:lang w:val="es-MX"/>
                </w:rPr>
                <w:t>1 a</w:t>
              </w:r>
            </w:smartTag>
            <w:r w:rsidRPr="00F91C36">
              <w:rPr>
                <w:rFonts w:ascii="Century Gothic" w:hAnsi="Century Gothic" w:cs="Arial"/>
                <w:lang w:val="es-MX"/>
              </w:rPr>
              <w:t xml:space="preserve">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w:t>
            </w:r>
          </w:p>
        </w:tc>
        <w:tc>
          <w:tcPr>
            <w:tcW w:w="2142" w:type="dxa"/>
            <w:vAlign w:val="center"/>
          </w:tcPr>
          <w:p w14:paraId="654D3DE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1F921958" w14:textId="77777777" w:rsidTr="006F3CD1">
        <w:tc>
          <w:tcPr>
            <w:tcW w:w="6912" w:type="dxa"/>
            <w:vAlign w:val="center"/>
          </w:tcPr>
          <w:p w14:paraId="1170E3D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b). - De </w:t>
            </w:r>
            <w:smartTag w:uri="urn:schemas-microsoft-com:office:smarttags" w:element="metricconverter">
              <w:smartTagPr>
                <w:attr w:name="ProductID" w:val="100 m2"/>
              </w:smartTagPr>
              <w:r w:rsidRPr="00F91C36">
                <w:rPr>
                  <w:rFonts w:ascii="Century Gothic" w:hAnsi="Century Gothic" w:cs="Arial"/>
                  <w:lang w:val="es-MX"/>
                </w:rPr>
                <w:t>100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en adelante                                                              </w:t>
            </w:r>
          </w:p>
        </w:tc>
        <w:tc>
          <w:tcPr>
            <w:tcW w:w="2142" w:type="dxa"/>
            <w:vAlign w:val="center"/>
          </w:tcPr>
          <w:p w14:paraId="32E1E81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0.22</w:t>
            </w:r>
          </w:p>
        </w:tc>
      </w:tr>
      <w:tr w:rsidR="00B05844" w:rsidRPr="00F91C36" w14:paraId="11BAE8E5" w14:textId="77777777" w:rsidTr="006F3CD1">
        <w:tc>
          <w:tcPr>
            <w:tcW w:w="6912" w:type="dxa"/>
          </w:tcPr>
          <w:p w14:paraId="42E30E06"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 xml:space="preserve">8.- Construcción para antenas de comunicación (T.V., radio, teléfono, etc.) </w:t>
            </w:r>
          </w:p>
        </w:tc>
        <w:tc>
          <w:tcPr>
            <w:tcW w:w="2142" w:type="dxa"/>
          </w:tcPr>
          <w:p w14:paraId="1B9DD9D8"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A76F399" w14:textId="77777777" w:rsidTr="006F3CD1">
        <w:tc>
          <w:tcPr>
            <w:tcW w:w="6912" w:type="dxa"/>
            <w:vAlign w:val="center"/>
          </w:tcPr>
          <w:p w14:paraId="4A856039"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a). - Autosoportada                                                                                                                                           </w:t>
            </w:r>
          </w:p>
        </w:tc>
        <w:tc>
          <w:tcPr>
            <w:tcW w:w="2142" w:type="dxa"/>
            <w:vAlign w:val="center"/>
          </w:tcPr>
          <w:p w14:paraId="79C94C0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884.00</w:t>
            </w:r>
          </w:p>
        </w:tc>
      </w:tr>
      <w:tr w:rsidR="00B05844" w:rsidRPr="00F91C36" w14:paraId="731A8DAD" w14:textId="77777777" w:rsidTr="006F3CD1">
        <w:tc>
          <w:tcPr>
            <w:tcW w:w="6912" w:type="dxa"/>
            <w:vAlign w:val="center"/>
          </w:tcPr>
          <w:p w14:paraId="006C180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b). - Con tensión                                                                                                                                      </w:t>
            </w:r>
          </w:p>
        </w:tc>
        <w:tc>
          <w:tcPr>
            <w:tcW w:w="2142" w:type="dxa"/>
            <w:vAlign w:val="center"/>
          </w:tcPr>
          <w:p w14:paraId="4DE2065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676.00</w:t>
            </w:r>
          </w:p>
        </w:tc>
      </w:tr>
      <w:tr w:rsidR="00B05844" w:rsidRPr="00F91C36" w14:paraId="01769D7B" w14:textId="77777777" w:rsidTr="00247E93">
        <w:trPr>
          <w:trHeight w:val="464"/>
        </w:trPr>
        <w:tc>
          <w:tcPr>
            <w:tcW w:w="6912" w:type="dxa"/>
          </w:tcPr>
          <w:p w14:paraId="67FD0463"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9.- Instalación Casetas Telefónicas</w:t>
            </w:r>
          </w:p>
        </w:tc>
        <w:tc>
          <w:tcPr>
            <w:tcW w:w="2142" w:type="dxa"/>
          </w:tcPr>
          <w:p w14:paraId="709E3C2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B0F4C28" w14:textId="77777777" w:rsidTr="006F3CD1">
        <w:tc>
          <w:tcPr>
            <w:tcW w:w="6912" w:type="dxa"/>
          </w:tcPr>
          <w:p w14:paraId="3E842E28"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a). - Cuota Anual caseta ya instalada                                 </w:t>
            </w:r>
          </w:p>
        </w:tc>
        <w:tc>
          <w:tcPr>
            <w:tcW w:w="2142" w:type="dxa"/>
          </w:tcPr>
          <w:p w14:paraId="6FEB906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12.00</w:t>
            </w:r>
          </w:p>
        </w:tc>
      </w:tr>
      <w:tr w:rsidR="00B05844" w:rsidRPr="00F91C36" w14:paraId="316B3D06" w14:textId="77777777" w:rsidTr="006F3CD1">
        <w:tc>
          <w:tcPr>
            <w:tcW w:w="6912" w:type="dxa"/>
          </w:tcPr>
          <w:p w14:paraId="54E96FE0"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lastRenderedPageBreak/>
              <w:t>10.- Instalaciones de carpas y lonas en la vía pública por día</w:t>
            </w:r>
          </w:p>
        </w:tc>
        <w:tc>
          <w:tcPr>
            <w:tcW w:w="2142" w:type="dxa"/>
          </w:tcPr>
          <w:p w14:paraId="1A75B9F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1.10</w:t>
            </w:r>
          </w:p>
        </w:tc>
      </w:tr>
      <w:tr w:rsidR="00B05844" w:rsidRPr="00F91C36" w14:paraId="2A8CC6A5" w14:textId="77777777" w:rsidTr="006F3CD1">
        <w:tc>
          <w:tcPr>
            <w:tcW w:w="6912" w:type="dxa"/>
          </w:tcPr>
          <w:p w14:paraId="7A10ED49"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IV.- Autorización de obras de urbanización en fraccionamientos y condominios:</w:t>
            </w:r>
          </w:p>
        </w:tc>
        <w:tc>
          <w:tcPr>
            <w:tcW w:w="2142" w:type="dxa"/>
          </w:tcPr>
          <w:p w14:paraId="766C0F1D"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5D7C41F" w14:textId="77777777" w:rsidTr="006F3CD1">
        <w:tc>
          <w:tcPr>
            <w:tcW w:w="6912" w:type="dxa"/>
          </w:tcPr>
          <w:p w14:paraId="75AD6C33" w14:textId="77777777" w:rsidR="00B05844" w:rsidRPr="00F91C36" w:rsidRDefault="00B05844" w:rsidP="006F3CD1">
            <w:pPr>
              <w:tabs>
                <w:tab w:val="left" w:pos="720"/>
              </w:tabs>
              <w:spacing w:line="360" w:lineRule="auto"/>
              <w:jc w:val="both"/>
              <w:rPr>
                <w:rFonts w:ascii="Century Gothic" w:hAnsi="Century Gothic" w:cs="Arial"/>
                <w:lang w:val="es-MX"/>
              </w:rPr>
            </w:pPr>
          </w:p>
          <w:p w14:paraId="00E0FA8C" w14:textId="3BFF27FB" w:rsidR="00B05844" w:rsidRPr="00F91C36" w:rsidRDefault="00B05844" w:rsidP="00247E93">
            <w:pPr>
              <w:tabs>
                <w:tab w:val="left" w:pos="720"/>
              </w:tabs>
              <w:spacing w:line="360" w:lineRule="auto"/>
              <w:jc w:val="both"/>
              <w:rPr>
                <w:rFonts w:ascii="Century Gothic" w:hAnsi="Century Gothic" w:cs="Arial"/>
                <w:lang w:val="es-MX"/>
              </w:rPr>
            </w:pPr>
            <w:r w:rsidRPr="00F91C36">
              <w:rPr>
                <w:rFonts w:ascii="Century Gothic" w:hAnsi="Century Gothic" w:cs="Arial"/>
                <w:lang w:val="es-MX"/>
              </w:rPr>
              <w:t>a). -Por estos servicios se pagará el equivalente al 3.20% del costo de las obras de urbanización de fraccionamientos y condominios. Previamente a la iniciación de las obras, deberá enterarse a la Tesorería Municipal, en calidad de anticipo, el porcentaje indicado, sobre el presupuesto presentado por el propio fraccionador y, una vez concluidos los trabajos de urbanización, se formulará la liquidación definitiva con base en los registros contables autorizados.</w:t>
            </w:r>
          </w:p>
          <w:p w14:paraId="51F889D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En los casos de condominio del 3.20%, por concepto de urbanización se incluirá lo correspondiente a la subdivisión de áreas comunes y privativas.</w:t>
            </w:r>
          </w:p>
          <w:p w14:paraId="46CD447E" w14:textId="77777777" w:rsidR="00B05844" w:rsidRPr="00F91C36" w:rsidRDefault="00B05844" w:rsidP="006F3CD1">
            <w:pPr>
              <w:spacing w:line="360" w:lineRule="auto"/>
              <w:ind w:left="1080"/>
              <w:jc w:val="both"/>
              <w:rPr>
                <w:rFonts w:ascii="Century Gothic" w:hAnsi="Century Gothic" w:cs="Arial"/>
                <w:lang w:val="es-MX"/>
              </w:rPr>
            </w:pPr>
          </w:p>
          <w:p w14:paraId="4BC961F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b). -Tratándose de acciones de vivienda nueva, de interés social o popular promovido por los organismos oficiales o particulares, cuyo valor sea menor o igual al del valor sustituto de la categoría 3 del Fondo de Operaciones y </w:t>
            </w:r>
            <w:r w:rsidRPr="00F91C36">
              <w:rPr>
                <w:rFonts w:ascii="Century Gothic" w:hAnsi="Century Gothic" w:cs="Arial"/>
                <w:lang w:val="es-MX"/>
              </w:rPr>
              <w:lastRenderedPageBreak/>
              <w:t>Financiamiento Bancario a la Vivienda, los porcentajes para el cobro de estos derechos será 3.20% por el presupuesto presentado por el propio desarrollador.</w:t>
            </w:r>
          </w:p>
          <w:p w14:paraId="07C08340" w14:textId="77777777" w:rsidR="00B05844" w:rsidRPr="00F91C36" w:rsidRDefault="00B05844" w:rsidP="006F3CD1">
            <w:pPr>
              <w:spacing w:line="360" w:lineRule="auto"/>
              <w:ind w:left="720"/>
              <w:jc w:val="both"/>
              <w:rPr>
                <w:rFonts w:ascii="Century Gothic" w:hAnsi="Century Gothic" w:cs="Arial"/>
                <w:lang w:val="es-MX"/>
              </w:rPr>
            </w:pPr>
          </w:p>
          <w:p w14:paraId="32750CC4" w14:textId="46AD9403" w:rsidR="00B05844" w:rsidRPr="00247E93"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Las cuotas para los demás servicios que se presenten en ese ramo, tales como fotogrametría, estudio de ingeniería, etc., serán fijados por el Ayuntamiento tomando en consideración su costo.</w:t>
            </w:r>
          </w:p>
        </w:tc>
        <w:tc>
          <w:tcPr>
            <w:tcW w:w="2142" w:type="dxa"/>
          </w:tcPr>
          <w:p w14:paraId="4F777BDE"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9B1BDB3" w14:textId="77777777" w:rsidTr="006F3CD1">
        <w:tc>
          <w:tcPr>
            <w:tcW w:w="6912" w:type="dxa"/>
          </w:tcPr>
          <w:p w14:paraId="318BB640"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V.- Cementerios Municipales y Servicios Funerarios:</w:t>
            </w:r>
          </w:p>
        </w:tc>
        <w:tc>
          <w:tcPr>
            <w:tcW w:w="2142" w:type="dxa"/>
          </w:tcPr>
          <w:p w14:paraId="57DB78A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9AAD626" w14:textId="77777777" w:rsidTr="006F3CD1">
        <w:tc>
          <w:tcPr>
            <w:tcW w:w="6912" w:type="dxa"/>
          </w:tcPr>
          <w:p w14:paraId="52C733A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Derecho de tierra para inhumación</w:t>
            </w:r>
          </w:p>
        </w:tc>
        <w:tc>
          <w:tcPr>
            <w:tcW w:w="2142" w:type="dxa"/>
          </w:tcPr>
          <w:p w14:paraId="3F14526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15.6</w:t>
            </w:r>
          </w:p>
        </w:tc>
      </w:tr>
      <w:tr w:rsidR="00B05844" w:rsidRPr="00F91C36" w14:paraId="5F4C0B6F" w14:textId="77777777" w:rsidTr="006F3CD1">
        <w:tc>
          <w:tcPr>
            <w:tcW w:w="6912" w:type="dxa"/>
          </w:tcPr>
          <w:p w14:paraId="79E62C4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1.1. - Elaboración de bóveda para sepultura incluye excavación y material para su correcta ejecución </w:t>
            </w:r>
          </w:p>
        </w:tc>
        <w:tc>
          <w:tcPr>
            <w:tcW w:w="2142" w:type="dxa"/>
          </w:tcPr>
          <w:p w14:paraId="0E3D435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114.33</w:t>
            </w:r>
          </w:p>
        </w:tc>
      </w:tr>
      <w:tr w:rsidR="00B05844" w:rsidRPr="00F91C36" w14:paraId="72CB7BD6" w14:textId="77777777" w:rsidTr="006F3CD1">
        <w:tc>
          <w:tcPr>
            <w:tcW w:w="6912" w:type="dxa"/>
          </w:tcPr>
          <w:p w14:paraId="035F8415"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2.- Reserva de tierra y marca con vigencia a perpetuidad.</w:t>
            </w:r>
          </w:p>
        </w:tc>
        <w:tc>
          <w:tcPr>
            <w:tcW w:w="2142" w:type="dxa"/>
          </w:tcPr>
          <w:p w14:paraId="025ADC8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43.00</w:t>
            </w:r>
          </w:p>
        </w:tc>
      </w:tr>
      <w:tr w:rsidR="00B05844" w:rsidRPr="00F91C36" w14:paraId="26BB650D" w14:textId="77777777" w:rsidTr="006F3CD1">
        <w:tc>
          <w:tcPr>
            <w:tcW w:w="6912" w:type="dxa"/>
          </w:tcPr>
          <w:p w14:paraId="035ABB8E"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3.- Sala de Velación</w:t>
            </w:r>
          </w:p>
        </w:tc>
        <w:tc>
          <w:tcPr>
            <w:tcW w:w="2142" w:type="dxa"/>
          </w:tcPr>
          <w:p w14:paraId="4AD9F5E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15.60</w:t>
            </w:r>
          </w:p>
        </w:tc>
      </w:tr>
      <w:tr w:rsidR="00B05844" w:rsidRPr="00F91C36" w14:paraId="4AADC236" w14:textId="77777777" w:rsidTr="006F3CD1">
        <w:tc>
          <w:tcPr>
            <w:tcW w:w="6912" w:type="dxa"/>
          </w:tcPr>
          <w:p w14:paraId="7E207E28"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4.- Traslado de Cuerpo (Velatorio-iglesia - panteón)</w:t>
            </w:r>
          </w:p>
        </w:tc>
        <w:tc>
          <w:tcPr>
            <w:tcW w:w="2142" w:type="dxa"/>
          </w:tcPr>
          <w:p w14:paraId="3F94CDF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6.24</w:t>
            </w:r>
          </w:p>
        </w:tc>
      </w:tr>
      <w:tr w:rsidR="00B05844" w:rsidRPr="00F91C36" w14:paraId="44BBFB48" w14:textId="77777777" w:rsidTr="006F3CD1">
        <w:tc>
          <w:tcPr>
            <w:tcW w:w="6912" w:type="dxa"/>
          </w:tcPr>
          <w:p w14:paraId="070070C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5.- Traslado de Cuerpo (Velatorio-iglesia - panteón)</w:t>
            </w:r>
          </w:p>
          <w:p w14:paraId="36F34FF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Cuando el servicio lo contrate otra funeraria</w:t>
            </w:r>
          </w:p>
        </w:tc>
        <w:tc>
          <w:tcPr>
            <w:tcW w:w="2142" w:type="dxa"/>
          </w:tcPr>
          <w:p w14:paraId="2F50AAF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25.99</w:t>
            </w:r>
          </w:p>
        </w:tc>
      </w:tr>
      <w:tr w:rsidR="00B05844" w:rsidRPr="00F91C36" w14:paraId="64B6E1B6" w14:textId="77777777" w:rsidTr="006F3CD1">
        <w:tc>
          <w:tcPr>
            <w:tcW w:w="6912" w:type="dxa"/>
          </w:tcPr>
          <w:p w14:paraId="7AA3D76A"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6.- Traslado de Cuerpo (Chihuahua - Aldama)</w:t>
            </w:r>
          </w:p>
        </w:tc>
        <w:tc>
          <w:tcPr>
            <w:tcW w:w="2142" w:type="dxa"/>
          </w:tcPr>
          <w:p w14:paraId="7A8BEAAD"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14.55</w:t>
            </w:r>
          </w:p>
        </w:tc>
      </w:tr>
      <w:tr w:rsidR="00B05844" w:rsidRPr="00F91C36" w14:paraId="7F6FB4A6" w14:textId="77777777" w:rsidTr="006F3CD1">
        <w:tc>
          <w:tcPr>
            <w:tcW w:w="6912" w:type="dxa"/>
          </w:tcPr>
          <w:p w14:paraId="56FDEE7D"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7.- Traslado de Cuerpo (A los Seccionales)</w:t>
            </w:r>
          </w:p>
        </w:tc>
        <w:tc>
          <w:tcPr>
            <w:tcW w:w="2142" w:type="dxa"/>
          </w:tcPr>
          <w:p w14:paraId="66B31669"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25.99</w:t>
            </w:r>
          </w:p>
        </w:tc>
      </w:tr>
      <w:tr w:rsidR="00B05844" w:rsidRPr="00F91C36" w14:paraId="65AA57BE" w14:textId="77777777" w:rsidTr="006F3CD1">
        <w:tc>
          <w:tcPr>
            <w:tcW w:w="6912" w:type="dxa"/>
          </w:tcPr>
          <w:p w14:paraId="7B7243D4" w14:textId="77777777" w:rsidR="00B05844" w:rsidRPr="00247E93" w:rsidRDefault="00B05844" w:rsidP="006F3CD1">
            <w:pPr>
              <w:spacing w:line="360" w:lineRule="auto"/>
              <w:jc w:val="both"/>
              <w:rPr>
                <w:rFonts w:ascii="Century Gothic" w:hAnsi="Century Gothic" w:cs="Arial"/>
                <w:bCs/>
                <w:lang w:val="es-MX"/>
              </w:rPr>
            </w:pPr>
            <w:r w:rsidRPr="00247E93">
              <w:rPr>
                <w:rFonts w:ascii="Century Gothic" w:hAnsi="Century Gothic" w:cs="Arial"/>
                <w:bCs/>
                <w:lang w:val="es-MX"/>
              </w:rPr>
              <w:t>8.- Renta de sala de velación a funerarias externas por día</w:t>
            </w:r>
          </w:p>
        </w:tc>
        <w:tc>
          <w:tcPr>
            <w:tcW w:w="2142" w:type="dxa"/>
          </w:tcPr>
          <w:p w14:paraId="69A12236"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30</w:t>
            </w:r>
          </w:p>
        </w:tc>
      </w:tr>
      <w:tr w:rsidR="00B05844" w:rsidRPr="00F91C36" w14:paraId="27C67E24" w14:textId="77777777" w:rsidTr="006F3CD1">
        <w:tc>
          <w:tcPr>
            <w:tcW w:w="6912" w:type="dxa"/>
          </w:tcPr>
          <w:p w14:paraId="52F503F7"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b/>
                <w:lang w:val="es-MX"/>
              </w:rPr>
              <w:t>VI.- Servicios Generales en los Rastros:</w:t>
            </w:r>
          </w:p>
        </w:tc>
        <w:tc>
          <w:tcPr>
            <w:tcW w:w="2142" w:type="dxa"/>
          </w:tcPr>
          <w:p w14:paraId="1CA602CF"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3FD79001" w14:textId="77777777" w:rsidTr="006F3CD1">
        <w:tc>
          <w:tcPr>
            <w:tcW w:w="6912" w:type="dxa"/>
          </w:tcPr>
          <w:p w14:paraId="04E1F4BD"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lastRenderedPageBreak/>
              <w:t>a). - Matanza</w:t>
            </w:r>
          </w:p>
        </w:tc>
        <w:tc>
          <w:tcPr>
            <w:tcW w:w="2142" w:type="dxa"/>
          </w:tcPr>
          <w:p w14:paraId="6B7698FA"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38EF0CAA" w14:textId="77777777" w:rsidTr="006F3CD1">
        <w:tc>
          <w:tcPr>
            <w:tcW w:w="6912" w:type="dxa"/>
          </w:tcPr>
          <w:p w14:paraId="4BBC4078"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 xml:space="preserve">1.- Por cabeza de bovino </w:t>
            </w:r>
          </w:p>
        </w:tc>
        <w:tc>
          <w:tcPr>
            <w:tcW w:w="2142" w:type="dxa"/>
          </w:tcPr>
          <w:p w14:paraId="100207B9" w14:textId="77777777" w:rsidR="00B05844" w:rsidRPr="00247E93" w:rsidRDefault="00B05844" w:rsidP="006F3CD1">
            <w:pPr>
              <w:tabs>
                <w:tab w:val="right" w:pos="252"/>
              </w:tabs>
              <w:spacing w:line="360" w:lineRule="auto"/>
              <w:jc w:val="center"/>
              <w:rPr>
                <w:rFonts w:ascii="Century Gothic" w:hAnsi="Century Gothic" w:cs="Arial"/>
                <w:lang w:val="es-MX"/>
              </w:rPr>
            </w:pPr>
            <w:r w:rsidRPr="00247E93">
              <w:rPr>
                <w:rFonts w:ascii="Century Gothic" w:hAnsi="Century Gothic" w:cs="Arial"/>
                <w:lang w:val="es-MX"/>
              </w:rPr>
              <w:t>2.60</w:t>
            </w:r>
          </w:p>
        </w:tc>
      </w:tr>
      <w:tr w:rsidR="00B05844" w:rsidRPr="00F91C36" w14:paraId="190D82CC" w14:textId="77777777" w:rsidTr="006F3CD1">
        <w:tc>
          <w:tcPr>
            <w:tcW w:w="6912" w:type="dxa"/>
          </w:tcPr>
          <w:p w14:paraId="45C5A209"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2.-</w:t>
            </w:r>
            <w:r w:rsidRPr="00247E93">
              <w:rPr>
                <w:rFonts w:ascii="Century Gothic" w:hAnsi="Century Gothic" w:cs="Arial"/>
                <w:b/>
                <w:lang w:val="es-MX"/>
              </w:rPr>
              <w:t xml:space="preserve"> </w:t>
            </w:r>
            <w:r w:rsidRPr="00247E93">
              <w:rPr>
                <w:rFonts w:ascii="Century Gothic" w:hAnsi="Century Gothic" w:cs="Arial"/>
                <w:bCs/>
                <w:lang w:val="es-MX"/>
              </w:rPr>
              <w:t>Por</w:t>
            </w:r>
            <w:r w:rsidRPr="00247E93">
              <w:rPr>
                <w:rFonts w:ascii="Century Gothic" w:hAnsi="Century Gothic" w:cs="Arial"/>
                <w:lang w:val="es-MX"/>
              </w:rPr>
              <w:t xml:space="preserve"> cabeza de porcino</w:t>
            </w:r>
          </w:p>
        </w:tc>
        <w:tc>
          <w:tcPr>
            <w:tcW w:w="2142" w:type="dxa"/>
          </w:tcPr>
          <w:p w14:paraId="49E609A9"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3.24</w:t>
            </w:r>
          </w:p>
        </w:tc>
      </w:tr>
      <w:tr w:rsidR="00B05844" w:rsidRPr="00F91C36" w14:paraId="25049396" w14:textId="77777777" w:rsidTr="006F3CD1">
        <w:tc>
          <w:tcPr>
            <w:tcW w:w="6912" w:type="dxa"/>
          </w:tcPr>
          <w:p w14:paraId="365F7CE3"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3.-</w:t>
            </w:r>
            <w:r w:rsidRPr="00247E93">
              <w:rPr>
                <w:rFonts w:ascii="Century Gothic" w:hAnsi="Century Gothic" w:cs="Arial"/>
                <w:b/>
                <w:lang w:val="es-MX"/>
              </w:rPr>
              <w:t xml:space="preserve"> </w:t>
            </w:r>
            <w:r w:rsidRPr="00247E93">
              <w:rPr>
                <w:rFonts w:ascii="Century Gothic" w:hAnsi="Century Gothic" w:cs="Arial"/>
                <w:bCs/>
                <w:lang w:val="es-MX"/>
              </w:rPr>
              <w:t xml:space="preserve">Por </w:t>
            </w:r>
            <w:r w:rsidRPr="00247E93">
              <w:rPr>
                <w:rFonts w:ascii="Century Gothic" w:hAnsi="Century Gothic" w:cs="Arial"/>
                <w:lang w:val="es-MX"/>
              </w:rPr>
              <w:t>cabeza de ovino o caprino</w:t>
            </w:r>
            <w:r w:rsidRPr="00247E93">
              <w:rPr>
                <w:rFonts w:ascii="Century Gothic" w:hAnsi="Century Gothic" w:cs="Arial"/>
                <w:lang w:val="es-MX"/>
              </w:rPr>
              <w:tab/>
            </w:r>
          </w:p>
        </w:tc>
        <w:tc>
          <w:tcPr>
            <w:tcW w:w="2142" w:type="dxa"/>
          </w:tcPr>
          <w:p w14:paraId="0846F3D3" w14:textId="77777777" w:rsidR="00B05844" w:rsidRPr="00247E93" w:rsidRDefault="00B05844" w:rsidP="006F3CD1">
            <w:pPr>
              <w:tabs>
                <w:tab w:val="right" w:pos="267"/>
                <w:tab w:val="right" w:pos="432"/>
              </w:tabs>
              <w:spacing w:line="360" w:lineRule="auto"/>
              <w:jc w:val="center"/>
              <w:rPr>
                <w:rFonts w:ascii="Century Gothic" w:hAnsi="Century Gothic" w:cs="Arial"/>
                <w:b/>
                <w:lang w:val="es-MX"/>
              </w:rPr>
            </w:pPr>
            <w:r w:rsidRPr="00247E93">
              <w:rPr>
                <w:rFonts w:ascii="Century Gothic" w:hAnsi="Century Gothic" w:cs="Arial"/>
                <w:lang w:val="es-MX"/>
              </w:rPr>
              <w:t>0.84</w:t>
            </w:r>
          </w:p>
        </w:tc>
      </w:tr>
      <w:tr w:rsidR="00B05844" w:rsidRPr="00F91C36" w14:paraId="7509D23D" w14:textId="77777777" w:rsidTr="006F3CD1">
        <w:tc>
          <w:tcPr>
            <w:tcW w:w="6912" w:type="dxa"/>
          </w:tcPr>
          <w:p w14:paraId="3B9EA23B"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4.- Por cabeza de equino:</w:t>
            </w:r>
          </w:p>
        </w:tc>
        <w:tc>
          <w:tcPr>
            <w:tcW w:w="2142" w:type="dxa"/>
          </w:tcPr>
          <w:p w14:paraId="4FC288E0"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4BD920E9" w14:textId="77777777" w:rsidTr="006F3CD1">
        <w:tc>
          <w:tcPr>
            <w:tcW w:w="6912" w:type="dxa"/>
            <w:vAlign w:val="center"/>
          </w:tcPr>
          <w:p w14:paraId="14D35856"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4.1.- Caballos y mulas</w:t>
            </w:r>
          </w:p>
        </w:tc>
        <w:tc>
          <w:tcPr>
            <w:tcW w:w="2142" w:type="dxa"/>
            <w:vAlign w:val="center"/>
          </w:tcPr>
          <w:p w14:paraId="0AF09D8F"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1.86</w:t>
            </w:r>
          </w:p>
        </w:tc>
      </w:tr>
      <w:tr w:rsidR="00B05844" w:rsidRPr="00F91C36" w14:paraId="6B8B6DFA" w14:textId="77777777" w:rsidTr="006F3CD1">
        <w:tc>
          <w:tcPr>
            <w:tcW w:w="6912" w:type="dxa"/>
            <w:vAlign w:val="center"/>
          </w:tcPr>
          <w:p w14:paraId="63D059B1"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4.2.- Asnos</w:t>
            </w:r>
          </w:p>
        </w:tc>
        <w:tc>
          <w:tcPr>
            <w:tcW w:w="2142" w:type="dxa"/>
            <w:vAlign w:val="center"/>
          </w:tcPr>
          <w:p w14:paraId="4B0DCD57"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1.25</w:t>
            </w:r>
          </w:p>
        </w:tc>
      </w:tr>
      <w:tr w:rsidR="00B05844" w:rsidRPr="00F91C36" w14:paraId="5DD66946" w14:textId="77777777" w:rsidTr="006F3CD1">
        <w:tc>
          <w:tcPr>
            <w:tcW w:w="6912" w:type="dxa"/>
          </w:tcPr>
          <w:p w14:paraId="5F06F4D2"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5.- Aves y lepóridos (liebres y conejos):</w:t>
            </w:r>
          </w:p>
        </w:tc>
        <w:tc>
          <w:tcPr>
            <w:tcW w:w="2142" w:type="dxa"/>
          </w:tcPr>
          <w:p w14:paraId="28EB16CC"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47BD5385" w14:textId="77777777" w:rsidTr="006F3CD1">
        <w:tc>
          <w:tcPr>
            <w:tcW w:w="6912" w:type="dxa"/>
          </w:tcPr>
          <w:p w14:paraId="0591821E"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5.1.- Avestruz</w:t>
            </w:r>
          </w:p>
        </w:tc>
        <w:tc>
          <w:tcPr>
            <w:tcW w:w="2142" w:type="dxa"/>
          </w:tcPr>
          <w:p w14:paraId="3A396AA7"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1.77</w:t>
            </w:r>
          </w:p>
        </w:tc>
      </w:tr>
      <w:tr w:rsidR="00B05844" w:rsidRPr="00F91C36" w14:paraId="675D0F95" w14:textId="77777777" w:rsidTr="006F3CD1">
        <w:tc>
          <w:tcPr>
            <w:tcW w:w="6912" w:type="dxa"/>
          </w:tcPr>
          <w:p w14:paraId="453A00C3"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5.2.- Gallinas, pollos y conejos</w:t>
            </w:r>
          </w:p>
        </w:tc>
        <w:tc>
          <w:tcPr>
            <w:tcW w:w="2142" w:type="dxa"/>
          </w:tcPr>
          <w:p w14:paraId="5D3C24CF"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0.16</w:t>
            </w:r>
          </w:p>
        </w:tc>
      </w:tr>
      <w:tr w:rsidR="00B05844" w:rsidRPr="00F91C36" w14:paraId="1CA60731" w14:textId="77777777" w:rsidTr="00247E93">
        <w:trPr>
          <w:trHeight w:val="693"/>
        </w:trPr>
        <w:tc>
          <w:tcPr>
            <w:tcW w:w="6912" w:type="dxa"/>
          </w:tcPr>
          <w:p w14:paraId="782BC707"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6.- Animales accidentados o con urgencia habrá un aumento del 50% cuando sea en horario extraordinario, día inhábil o festivo</w:t>
            </w:r>
          </w:p>
        </w:tc>
        <w:tc>
          <w:tcPr>
            <w:tcW w:w="2142" w:type="dxa"/>
          </w:tcPr>
          <w:p w14:paraId="427F5A11" w14:textId="38EA71DB"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Bovino   2.75</w:t>
            </w:r>
          </w:p>
          <w:p w14:paraId="2AAF2833" w14:textId="5606372C" w:rsidR="00B05844" w:rsidRPr="00247E93" w:rsidRDefault="00B05844" w:rsidP="00247E93">
            <w:pPr>
              <w:spacing w:line="360" w:lineRule="auto"/>
              <w:jc w:val="center"/>
              <w:rPr>
                <w:rFonts w:ascii="Century Gothic" w:hAnsi="Century Gothic" w:cs="Arial"/>
                <w:lang w:val="es-MX"/>
              </w:rPr>
            </w:pPr>
            <w:r w:rsidRPr="00247E93">
              <w:rPr>
                <w:rFonts w:ascii="Century Gothic" w:hAnsi="Century Gothic" w:cs="Arial"/>
                <w:lang w:val="es-MX"/>
              </w:rPr>
              <w:t>Equino    0.89</w:t>
            </w:r>
          </w:p>
        </w:tc>
      </w:tr>
      <w:tr w:rsidR="00B05844" w:rsidRPr="00F91C36" w14:paraId="66263DAA" w14:textId="77777777" w:rsidTr="006F3CD1">
        <w:tc>
          <w:tcPr>
            <w:tcW w:w="6912" w:type="dxa"/>
          </w:tcPr>
          <w:p w14:paraId="286EB46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7.- Por sacrificio de porcino que excedan los 54 kg en canal se realizará un cobro adicional de la siguiente forma: </w:t>
            </w:r>
          </w:p>
        </w:tc>
        <w:tc>
          <w:tcPr>
            <w:tcW w:w="2142" w:type="dxa"/>
          </w:tcPr>
          <w:p w14:paraId="3A0B7F7A"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DF0491F" w14:textId="77777777" w:rsidTr="006F3CD1">
        <w:tc>
          <w:tcPr>
            <w:tcW w:w="6912" w:type="dxa"/>
          </w:tcPr>
          <w:p w14:paraId="6418947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7.1.- Con un peso entre 55kg y 70 kg </w:t>
            </w:r>
          </w:p>
        </w:tc>
        <w:tc>
          <w:tcPr>
            <w:tcW w:w="2142" w:type="dxa"/>
          </w:tcPr>
          <w:p w14:paraId="1E05C20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0.56</w:t>
            </w:r>
          </w:p>
        </w:tc>
      </w:tr>
      <w:tr w:rsidR="00B05844" w:rsidRPr="00F91C36" w14:paraId="43F309CE" w14:textId="77777777" w:rsidTr="006F3CD1">
        <w:tc>
          <w:tcPr>
            <w:tcW w:w="6912" w:type="dxa"/>
          </w:tcPr>
          <w:p w14:paraId="6632234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7.2 Con un peso superior a 71 kg  </w:t>
            </w:r>
          </w:p>
        </w:tc>
        <w:tc>
          <w:tcPr>
            <w:tcW w:w="2142" w:type="dxa"/>
          </w:tcPr>
          <w:p w14:paraId="2C7FF55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1.11</w:t>
            </w:r>
          </w:p>
        </w:tc>
      </w:tr>
      <w:tr w:rsidR="00B05844" w:rsidRPr="00F91C36" w14:paraId="3E859228" w14:textId="77777777" w:rsidTr="006F3CD1">
        <w:tc>
          <w:tcPr>
            <w:tcW w:w="6912" w:type="dxa"/>
          </w:tcPr>
          <w:p w14:paraId="5DCBF475"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t>b). - Causarán derechos los servicios que a continuación se indican y que podrá realizar el Municipio conforme a sus atribuciones legales:</w:t>
            </w:r>
          </w:p>
        </w:tc>
        <w:tc>
          <w:tcPr>
            <w:tcW w:w="2142" w:type="dxa"/>
          </w:tcPr>
          <w:p w14:paraId="746E176C"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D818874" w14:textId="77777777" w:rsidTr="006F3CD1">
        <w:tc>
          <w:tcPr>
            <w:tcW w:w="6912" w:type="dxa"/>
          </w:tcPr>
          <w:p w14:paraId="2544CF3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1.- Inspección, sello y resello de carne de ganado sacrificado en rastros o empacadoras.</w:t>
            </w:r>
          </w:p>
        </w:tc>
        <w:tc>
          <w:tcPr>
            <w:tcW w:w="2142" w:type="dxa"/>
          </w:tcPr>
          <w:p w14:paraId="5BCD494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09AE62E9" w14:textId="77777777" w:rsidTr="006F3CD1">
        <w:tc>
          <w:tcPr>
            <w:tcW w:w="6912" w:type="dxa"/>
          </w:tcPr>
          <w:p w14:paraId="1D5CAB8D"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2.- Sello de carne fresca procedente de fuera del municipio deberá presentarse en el rastro municipal para su inspección Sanitaria, a fin de que pueda procederse a su venta.</w:t>
            </w:r>
          </w:p>
        </w:tc>
        <w:tc>
          <w:tcPr>
            <w:tcW w:w="2142" w:type="dxa"/>
          </w:tcPr>
          <w:p w14:paraId="072DF8C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0.53</w:t>
            </w:r>
          </w:p>
        </w:tc>
      </w:tr>
      <w:tr w:rsidR="00B05844" w:rsidRPr="00F91C36" w14:paraId="547E7DED" w14:textId="77777777" w:rsidTr="006F3CD1">
        <w:tc>
          <w:tcPr>
            <w:tcW w:w="6912" w:type="dxa"/>
          </w:tcPr>
          <w:p w14:paraId="02152BFC"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3.- Legalización (certificación) de facturas, marcas, fierros y señales para otros tramites distintos a la expedición de pases de ganado.</w:t>
            </w:r>
          </w:p>
        </w:tc>
        <w:tc>
          <w:tcPr>
            <w:tcW w:w="2142" w:type="dxa"/>
          </w:tcPr>
          <w:p w14:paraId="014523E3"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967967D" w14:textId="77777777" w:rsidTr="006F3CD1">
        <w:tc>
          <w:tcPr>
            <w:tcW w:w="6912" w:type="dxa"/>
          </w:tcPr>
          <w:p w14:paraId="13B1E25C"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 xml:space="preserve">3.1.- Bovino, equino por cabeza.                                          </w:t>
            </w:r>
          </w:p>
        </w:tc>
        <w:tc>
          <w:tcPr>
            <w:tcW w:w="2142" w:type="dxa"/>
          </w:tcPr>
          <w:p w14:paraId="2A458E0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0.26</w:t>
            </w:r>
          </w:p>
        </w:tc>
      </w:tr>
      <w:tr w:rsidR="00B05844" w:rsidRPr="00F91C36" w14:paraId="7477C4ED" w14:textId="77777777" w:rsidTr="006F3CD1">
        <w:tc>
          <w:tcPr>
            <w:tcW w:w="6912" w:type="dxa"/>
          </w:tcPr>
          <w:p w14:paraId="2605065D"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 xml:space="preserve">3.3.1.- Ovino, caprino y porcino 6 cabezas en adelante </w:t>
            </w:r>
          </w:p>
        </w:tc>
        <w:tc>
          <w:tcPr>
            <w:tcW w:w="2142" w:type="dxa"/>
          </w:tcPr>
          <w:p w14:paraId="29D1E62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0.13</w:t>
            </w:r>
          </w:p>
        </w:tc>
      </w:tr>
      <w:tr w:rsidR="00B05844" w:rsidRPr="00F91C36" w14:paraId="7AFCD358" w14:textId="77777777" w:rsidTr="006F3CD1">
        <w:tc>
          <w:tcPr>
            <w:tcW w:w="6912" w:type="dxa"/>
          </w:tcPr>
          <w:p w14:paraId="31CAB8FA"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3.2.- De 6 cabezas en adelante se cobrará por cabeza adicional</w:t>
            </w:r>
          </w:p>
        </w:tc>
        <w:tc>
          <w:tcPr>
            <w:tcW w:w="2142" w:type="dxa"/>
          </w:tcPr>
          <w:p w14:paraId="4927127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0.13</w:t>
            </w:r>
          </w:p>
        </w:tc>
      </w:tr>
      <w:tr w:rsidR="00B05844" w:rsidRPr="00F91C36" w14:paraId="32525A52" w14:textId="77777777" w:rsidTr="006F3CD1">
        <w:tc>
          <w:tcPr>
            <w:tcW w:w="6912" w:type="dxa"/>
          </w:tcPr>
          <w:p w14:paraId="5044CEEE"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3.3.- Ovino, caprino y porcino por cabeza</w:t>
            </w:r>
          </w:p>
        </w:tc>
        <w:tc>
          <w:tcPr>
            <w:tcW w:w="2142" w:type="dxa"/>
          </w:tcPr>
          <w:p w14:paraId="7AC352F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0.13</w:t>
            </w:r>
          </w:p>
        </w:tc>
      </w:tr>
      <w:tr w:rsidR="00B05844" w:rsidRPr="00F91C36" w14:paraId="11B39067" w14:textId="77777777" w:rsidTr="006F3CD1">
        <w:tc>
          <w:tcPr>
            <w:tcW w:w="6912" w:type="dxa"/>
          </w:tcPr>
          <w:p w14:paraId="1C5FC30C"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3.4.- Aves y lepóridos (conejos) por cada 100</w:t>
            </w:r>
          </w:p>
        </w:tc>
        <w:tc>
          <w:tcPr>
            <w:tcW w:w="2142" w:type="dxa"/>
          </w:tcPr>
          <w:p w14:paraId="20CA733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0.26</w:t>
            </w:r>
          </w:p>
        </w:tc>
      </w:tr>
      <w:tr w:rsidR="00B05844" w:rsidRPr="00F91C36" w14:paraId="5B4C8EA9" w14:textId="77777777" w:rsidTr="006F3CD1">
        <w:tc>
          <w:tcPr>
            <w:tcW w:w="6912" w:type="dxa"/>
          </w:tcPr>
          <w:p w14:paraId="0A54DAA2"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4.- Revisión de facturas, marca de fierro y señales, para otros tramites distintos a la expedición de pases de ganado:</w:t>
            </w:r>
          </w:p>
        </w:tc>
        <w:tc>
          <w:tcPr>
            <w:tcW w:w="2142" w:type="dxa"/>
          </w:tcPr>
          <w:p w14:paraId="7454264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0C49047" w14:textId="77777777" w:rsidTr="006F3CD1">
        <w:tc>
          <w:tcPr>
            <w:tcW w:w="6912" w:type="dxa"/>
            <w:vAlign w:val="center"/>
          </w:tcPr>
          <w:p w14:paraId="2309DDC3" w14:textId="77777777" w:rsidR="00B05844" w:rsidRPr="00F91C36" w:rsidRDefault="00B05844" w:rsidP="006F3CD1">
            <w:pPr>
              <w:spacing w:line="360" w:lineRule="auto"/>
              <w:ind w:right="-1984"/>
              <w:jc w:val="both"/>
              <w:rPr>
                <w:rFonts w:ascii="Century Gothic" w:hAnsi="Century Gothic" w:cs="Arial"/>
                <w:lang w:val="es-MX"/>
              </w:rPr>
            </w:pPr>
            <w:r w:rsidRPr="00F91C36">
              <w:rPr>
                <w:rFonts w:ascii="Century Gothic" w:hAnsi="Century Gothic" w:cs="Arial"/>
                <w:lang w:val="es-MX"/>
              </w:rPr>
              <w:t xml:space="preserve">4.1.- Bovino, equino por cabeza </w:t>
            </w:r>
          </w:p>
        </w:tc>
        <w:tc>
          <w:tcPr>
            <w:tcW w:w="2142" w:type="dxa"/>
            <w:vAlign w:val="center"/>
          </w:tcPr>
          <w:p w14:paraId="4C8D38B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0.19</w:t>
            </w:r>
          </w:p>
        </w:tc>
      </w:tr>
      <w:tr w:rsidR="00B05844" w:rsidRPr="00F91C36" w14:paraId="77486FBA" w14:textId="77777777" w:rsidTr="006F3CD1">
        <w:tc>
          <w:tcPr>
            <w:tcW w:w="6912" w:type="dxa"/>
          </w:tcPr>
          <w:p w14:paraId="6FDFD38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4.2.- De 6 cabezas en adelante se cobrará por cabeza </w:t>
            </w:r>
          </w:p>
          <w:p w14:paraId="78C3A74E"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 xml:space="preserve">   Adicional</w:t>
            </w:r>
          </w:p>
        </w:tc>
        <w:tc>
          <w:tcPr>
            <w:tcW w:w="2142" w:type="dxa"/>
          </w:tcPr>
          <w:p w14:paraId="04F6488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0.07</w:t>
            </w:r>
          </w:p>
        </w:tc>
      </w:tr>
      <w:tr w:rsidR="00B05844" w:rsidRPr="00F91C36" w14:paraId="624030D7" w14:textId="77777777" w:rsidTr="006F3CD1">
        <w:tc>
          <w:tcPr>
            <w:tcW w:w="6912" w:type="dxa"/>
          </w:tcPr>
          <w:p w14:paraId="30F31DDE"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lastRenderedPageBreak/>
              <w:t>4.3.- Ovino, caprino y porcino por cabeza</w:t>
            </w:r>
          </w:p>
        </w:tc>
        <w:tc>
          <w:tcPr>
            <w:tcW w:w="2142" w:type="dxa"/>
          </w:tcPr>
          <w:p w14:paraId="79CDABA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0.14</w:t>
            </w:r>
          </w:p>
        </w:tc>
      </w:tr>
      <w:tr w:rsidR="00B05844" w:rsidRPr="00F91C36" w14:paraId="05794733" w14:textId="77777777" w:rsidTr="006F3CD1">
        <w:tc>
          <w:tcPr>
            <w:tcW w:w="6912" w:type="dxa"/>
          </w:tcPr>
          <w:p w14:paraId="539E810B"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4.4.- De 6 cabezas en adelante cada uno</w:t>
            </w:r>
          </w:p>
        </w:tc>
        <w:tc>
          <w:tcPr>
            <w:tcW w:w="2142" w:type="dxa"/>
          </w:tcPr>
          <w:p w14:paraId="02C9742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0.06</w:t>
            </w:r>
          </w:p>
        </w:tc>
      </w:tr>
      <w:tr w:rsidR="00B05844" w:rsidRPr="00F91C36" w14:paraId="11AAF37E" w14:textId="77777777" w:rsidTr="006F3CD1">
        <w:tc>
          <w:tcPr>
            <w:tcW w:w="6912" w:type="dxa"/>
          </w:tcPr>
          <w:p w14:paraId="18AD12E6"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4.5.- Aves y lepóridos por cada 100</w:t>
            </w:r>
          </w:p>
        </w:tc>
        <w:tc>
          <w:tcPr>
            <w:tcW w:w="2142" w:type="dxa"/>
          </w:tcPr>
          <w:p w14:paraId="42BAC1D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0.52</w:t>
            </w:r>
          </w:p>
        </w:tc>
      </w:tr>
      <w:tr w:rsidR="00B05844" w:rsidRPr="00F91C36" w14:paraId="447A687C" w14:textId="77777777" w:rsidTr="006F3CD1">
        <w:tc>
          <w:tcPr>
            <w:tcW w:w="6912" w:type="dxa"/>
          </w:tcPr>
          <w:p w14:paraId="664BE22B"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5.- La inspección y movilización de pieles de ganado por pieza</w:t>
            </w:r>
          </w:p>
        </w:tc>
        <w:tc>
          <w:tcPr>
            <w:tcW w:w="2142" w:type="dxa"/>
          </w:tcPr>
          <w:p w14:paraId="08306AB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0.13</w:t>
            </w:r>
          </w:p>
        </w:tc>
      </w:tr>
      <w:tr w:rsidR="00B05844" w:rsidRPr="00F91C36" w14:paraId="126481DE" w14:textId="77777777" w:rsidTr="006F3CD1">
        <w:tc>
          <w:tcPr>
            <w:tcW w:w="6912" w:type="dxa"/>
          </w:tcPr>
          <w:p w14:paraId="270748D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 - Refrigeración de carne procedente de la matanza de ganado en el rastro, por el día o fracción:</w:t>
            </w:r>
          </w:p>
        </w:tc>
        <w:tc>
          <w:tcPr>
            <w:tcW w:w="2142" w:type="dxa"/>
          </w:tcPr>
          <w:p w14:paraId="5D835519"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C8132B5" w14:textId="77777777" w:rsidTr="006F3CD1">
        <w:tc>
          <w:tcPr>
            <w:tcW w:w="6912" w:type="dxa"/>
            <w:tcBorders>
              <w:bottom w:val="single" w:sz="4" w:space="0" w:color="auto"/>
            </w:tcBorders>
          </w:tcPr>
          <w:p w14:paraId="34D6D6B3"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1.- Ganado mayor, por cabeza</w:t>
            </w:r>
          </w:p>
        </w:tc>
        <w:tc>
          <w:tcPr>
            <w:tcW w:w="2142" w:type="dxa"/>
            <w:tcBorders>
              <w:bottom w:val="single" w:sz="4" w:space="0" w:color="auto"/>
            </w:tcBorders>
          </w:tcPr>
          <w:p w14:paraId="30F75B9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0.73</w:t>
            </w:r>
          </w:p>
        </w:tc>
      </w:tr>
      <w:tr w:rsidR="00B05844" w:rsidRPr="00F91C36" w14:paraId="78E640A9" w14:textId="77777777" w:rsidTr="006F3CD1">
        <w:tc>
          <w:tcPr>
            <w:tcW w:w="6912" w:type="dxa"/>
            <w:tcBorders>
              <w:bottom w:val="nil"/>
            </w:tcBorders>
          </w:tcPr>
          <w:p w14:paraId="2382F97C" w14:textId="2AE548E2" w:rsidR="00B05844" w:rsidRPr="00247E93" w:rsidRDefault="00B05844" w:rsidP="006F3CD1">
            <w:pPr>
              <w:tabs>
                <w:tab w:val="right" w:pos="252"/>
              </w:tabs>
              <w:spacing w:line="360" w:lineRule="auto"/>
              <w:jc w:val="both"/>
              <w:rPr>
                <w:rFonts w:ascii="Century Gothic" w:hAnsi="Century Gothic" w:cs="Arial"/>
                <w:lang w:val="es-MX"/>
              </w:rPr>
            </w:pPr>
            <w:r w:rsidRPr="00247E93">
              <w:rPr>
                <w:rFonts w:ascii="Century Gothic" w:hAnsi="Century Gothic" w:cs="Arial"/>
                <w:lang w:val="es-MX"/>
              </w:rPr>
              <w:t xml:space="preserve">1.1.- Después de 24 horas se va a cobrar un adicional de 1.50 UMAs. El rastro no se hace responsable después de dicho tiempo y se debe considerar que ningún canal podrá durar </w:t>
            </w:r>
            <w:r w:rsidR="006F3CD1" w:rsidRPr="00247E93">
              <w:rPr>
                <w:rFonts w:ascii="Century Gothic" w:hAnsi="Century Gothic" w:cs="Arial"/>
                <w:lang w:val="es-MX"/>
              </w:rPr>
              <w:t>más</w:t>
            </w:r>
            <w:r w:rsidRPr="00247E93">
              <w:rPr>
                <w:rFonts w:ascii="Century Gothic" w:hAnsi="Century Gothic" w:cs="Arial"/>
                <w:lang w:val="es-MX"/>
              </w:rPr>
              <w:t xml:space="preserve"> de 72 hrs en el rastro y no se entregaran los canales si no se liquida el adeudo adicional</w:t>
            </w:r>
            <w:r w:rsidR="00247E93">
              <w:rPr>
                <w:rFonts w:ascii="Century Gothic" w:hAnsi="Century Gothic" w:cs="Arial"/>
                <w:lang w:val="es-MX"/>
              </w:rPr>
              <w:t>.</w:t>
            </w:r>
          </w:p>
        </w:tc>
        <w:tc>
          <w:tcPr>
            <w:tcW w:w="2142" w:type="dxa"/>
            <w:tcBorders>
              <w:bottom w:val="nil"/>
            </w:tcBorders>
          </w:tcPr>
          <w:p w14:paraId="72A9D892"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47B06EB" w14:textId="77777777" w:rsidTr="006F3CD1">
        <w:tc>
          <w:tcPr>
            <w:tcW w:w="6912" w:type="dxa"/>
          </w:tcPr>
          <w:p w14:paraId="0C89E56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 Ganado menor, por cabeza</w:t>
            </w:r>
          </w:p>
        </w:tc>
        <w:tc>
          <w:tcPr>
            <w:tcW w:w="2142" w:type="dxa"/>
          </w:tcPr>
          <w:p w14:paraId="213189A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0.37</w:t>
            </w:r>
          </w:p>
        </w:tc>
      </w:tr>
      <w:tr w:rsidR="00B05844" w:rsidRPr="00F91C36" w14:paraId="7F8D4ECF" w14:textId="77777777" w:rsidTr="006F3CD1">
        <w:tc>
          <w:tcPr>
            <w:tcW w:w="6912" w:type="dxa"/>
          </w:tcPr>
          <w:p w14:paraId="7EC515C5" w14:textId="77777777" w:rsidR="00B05844" w:rsidRPr="00F91C36" w:rsidRDefault="00B05844" w:rsidP="006F3CD1">
            <w:pPr>
              <w:tabs>
                <w:tab w:val="left" w:pos="720"/>
              </w:tabs>
              <w:spacing w:line="360" w:lineRule="auto"/>
              <w:jc w:val="both"/>
              <w:rPr>
                <w:rFonts w:ascii="Century Gothic" w:hAnsi="Century Gothic" w:cs="Arial"/>
                <w:lang w:val="es-MX"/>
              </w:rPr>
            </w:pPr>
            <w:r w:rsidRPr="00F91C36">
              <w:rPr>
                <w:rFonts w:ascii="Century Gothic" w:hAnsi="Century Gothic" w:cs="Arial"/>
                <w:lang w:val="es-MX"/>
              </w:rPr>
              <w:t>d). - Uso de corrales:</w:t>
            </w:r>
          </w:p>
        </w:tc>
        <w:tc>
          <w:tcPr>
            <w:tcW w:w="2142" w:type="dxa"/>
          </w:tcPr>
          <w:p w14:paraId="69E133CE"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F7CEB03" w14:textId="77777777" w:rsidTr="006F3CD1">
        <w:tc>
          <w:tcPr>
            <w:tcW w:w="6912" w:type="dxa"/>
          </w:tcPr>
          <w:p w14:paraId="6B15476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Ganado mayor, por cabeza, diario</w:t>
            </w:r>
          </w:p>
        </w:tc>
        <w:tc>
          <w:tcPr>
            <w:tcW w:w="2142" w:type="dxa"/>
          </w:tcPr>
          <w:p w14:paraId="2A60D29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1.04</w:t>
            </w:r>
          </w:p>
        </w:tc>
      </w:tr>
      <w:tr w:rsidR="00B05844" w:rsidRPr="00F91C36" w14:paraId="76E7BF8A" w14:textId="77777777" w:rsidTr="006F3CD1">
        <w:tc>
          <w:tcPr>
            <w:tcW w:w="6912" w:type="dxa"/>
          </w:tcPr>
          <w:p w14:paraId="5650B658"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2..- Ganado menor, por cabeza, diario</w:t>
            </w:r>
          </w:p>
        </w:tc>
        <w:tc>
          <w:tcPr>
            <w:tcW w:w="2142" w:type="dxa"/>
          </w:tcPr>
          <w:p w14:paraId="7170292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0.37</w:t>
            </w:r>
          </w:p>
        </w:tc>
      </w:tr>
      <w:tr w:rsidR="00B05844" w:rsidRPr="00F91C36" w14:paraId="1D9B1C35" w14:textId="77777777" w:rsidTr="006F3CD1">
        <w:tc>
          <w:tcPr>
            <w:tcW w:w="6912" w:type="dxa"/>
          </w:tcPr>
          <w:p w14:paraId="33AC136F"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e). - Corte y limpieza de cueros de ganado porcino, por cada uno</w:t>
            </w:r>
          </w:p>
        </w:tc>
        <w:tc>
          <w:tcPr>
            <w:tcW w:w="2142" w:type="dxa"/>
          </w:tcPr>
          <w:p w14:paraId="6B725E5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54A88148" w14:textId="77777777" w:rsidTr="006F3CD1">
        <w:tc>
          <w:tcPr>
            <w:tcW w:w="6912" w:type="dxa"/>
          </w:tcPr>
          <w:p w14:paraId="6295F1F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f). - Limpieza y salado de pieles de ganado mayor, </w:t>
            </w:r>
          </w:p>
          <w:p w14:paraId="2D71AE30"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cada una</w:t>
            </w:r>
          </w:p>
        </w:tc>
        <w:tc>
          <w:tcPr>
            <w:tcW w:w="2142" w:type="dxa"/>
          </w:tcPr>
          <w:p w14:paraId="7D34262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73309F15" w14:textId="77777777" w:rsidTr="006F3CD1">
        <w:tc>
          <w:tcPr>
            <w:tcW w:w="6912" w:type="dxa"/>
          </w:tcPr>
          <w:p w14:paraId="5F747C33"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lastRenderedPageBreak/>
              <w:t>g). -  Por servicio de báscula:</w:t>
            </w:r>
          </w:p>
        </w:tc>
        <w:tc>
          <w:tcPr>
            <w:tcW w:w="2142" w:type="dxa"/>
          </w:tcPr>
          <w:p w14:paraId="12CD909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DB3EB12" w14:textId="77777777" w:rsidTr="006F3CD1">
        <w:tc>
          <w:tcPr>
            <w:tcW w:w="6912" w:type="dxa"/>
          </w:tcPr>
          <w:p w14:paraId="2B53EB9B"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1.- Ganado mayor en pie, por cabeza</w:t>
            </w:r>
          </w:p>
        </w:tc>
        <w:tc>
          <w:tcPr>
            <w:tcW w:w="2142" w:type="dxa"/>
          </w:tcPr>
          <w:p w14:paraId="4D82604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0.40</w:t>
            </w:r>
          </w:p>
        </w:tc>
      </w:tr>
      <w:tr w:rsidR="00B05844" w:rsidRPr="00F91C36" w14:paraId="659499BB" w14:textId="77777777" w:rsidTr="006F3CD1">
        <w:tc>
          <w:tcPr>
            <w:tcW w:w="6912" w:type="dxa"/>
          </w:tcPr>
          <w:p w14:paraId="1A4DC744"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2.- Ganado menor en pie, por cabeza</w:t>
            </w:r>
          </w:p>
        </w:tc>
        <w:tc>
          <w:tcPr>
            <w:tcW w:w="2142" w:type="dxa"/>
          </w:tcPr>
          <w:p w14:paraId="34E2383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0.40</w:t>
            </w:r>
          </w:p>
        </w:tc>
      </w:tr>
      <w:tr w:rsidR="00B05844" w:rsidRPr="00F91C36" w14:paraId="3CBE20E7" w14:textId="77777777" w:rsidTr="006F3CD1">
        <w:tc>
          <w:tcPr>
            <w:tcW w:w="6912" w:type="dxa"/>
          </w:tcPr>
          <w:p w14:paraId="10DA9AC4"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3.- Carne en canal, por cada uno</w:t>
            </w:r>
          </w:p>
        </w:tc>
        <w:tc>
          <w:tcPr>
            <w:tcW w:w="2142" w:type="dxa"/>
          </w:tcPr>
          <w:p w14:paraId="2D70000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6C75F9DF" w14:textId="77777777" w:rsidTr="006F3CD1">
        <w:tc>
          <w:tcPr>
            <w:tcW w:w="6912" w:type="dxa"/>
          </w:tcPr>
          <w:p w14:paraId="65010A45"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h). - Mostrenquería:</w:t>
            </w:r>
          </w:p>
        </w:tc>
        <w:tc>
          <w:tcPr>
            <w:tcW w:w="2142" w:type="dxa"/>
          </w:tcPr>
          <w:p w14:paraId="73F3D66D"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B0FAA36" w14:textId="77777777" w:rsidTr="006F3CD1">
        <w:tc>
          <w:tcPr>
            <w:tcW w:w="6912" w:type="dxa"/>
          </w:tcPr>
          <w:p w14:paraId="04FFDDF8"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 xml:space="preserve">1.-Transportación bovino y equino                                  </w:t>
            </w:r>
          </w:p>
        </w:tc>
        <w:tc>
          <w:tcPr>
            <w:tcW w:w="2142" w:type="dxa"/>
          </w:tcPr>
          <w:p w14:paraId="66F3339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3.13</w:t>
            </w:r>
          </w:p>
        </w:tc>
      </w:tr>
      <w:tr w:rsidR="00B05844" w:rsidRPr="00F91C36" w14:paraId="4DEDEC19" w14:textId="77777777" w:rsidTr="006F3CD1">
        <w:tc>
          <w:tcPr>
            <w:tcW w:w="6912" w:type="dxa"/>
          </w:tcPr>
          <w:p w14:paraId="4301987B" w14:textId="77777777" w:rsidR="00B05844" w:rsidRPr="00F91C36" w:rsidRDefault="00B05844" w:rsidP="006F3CD1">
            <w:pPr>
              <w:tabs>
                <w:tab w:val="right" w:pos="252"/>
              </w:tabs>
              <w:spacing w:line="360" w:lineRule="auto"/>
              <w:jc w:val="both"/>
              <w:rPr>
                <w:rFonts w:ascii="Century Gothic" w:hAnsi="Century Gothic" w:cs="Arial"/>
                <w:lang w:val="es-MX"/>
              </w:rPr>
            </w:pPr>
            <w:r w:rsidRPr="00F91C36">
              <w:rPr>
                <w:rFonts w:ascii="Century Gothic" w:hAnsi="Century Gothic" w:cs="Arial"/>
                <w:lang w:val="es-MX"/>
              </w:rPr>
              <w:t>2.- Por alimentación diaria</w:t>
            </w:r>
          </w:p>
        </w:tc>
        <w:tc>
          <w:tcPr>
            <w:tcW w:w="2142" w:type="dxa"/>
          </w:tcPr>
          <w:p w14:paraId="2F438FB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2.08</w:t>
            </w:r>
          </w:p>
        </w:tc>
      </w:tr>
      <w:tr w:rsidR="00B05844" w:rsidRPr="00F91C36" w14:paraId="0470EE02" w14:textId="77777777" w:rsidTr="006F3CD1">
        <w:tc>
          <w:tcPr>
            <w:tcW w:w="6912" w:type="dxa"/>
          </w:tcPr>
          <w:p w14:paraId="3B875BE4" w14:textId="77777777" w:rsidR="00B05844" w:rsidRPr="00247E93" w:rsidRDefault="00B05844" w:rsidP="006F3CD1">
            <w:pPr>
              <w:tabs>
                <w:tab w:val="right" w:pos="252"/>
              </w:tabs>
              <w:spacing w:line="360" w:lineRule="auto"/>
              <w:jc w:val="both"/>
              <w:rPr>
                <w:rFonts w:ascii="Century Gothic" w:hAnsi="Century Gothic" w:cs="Arial"/>
                <w:lang w:val="es-MX"/>
              </w:rPr>
            </w:pPr>
            <w:r w:rsidRPr="00247E93">
              <w:rPr>
                <w:rFonts w:ascii="Century Gothic" w:hAnsi="Century Gothic" w:cs="Arial"/>
                <w:lang w:val="es-MX"/>
              </w:rPr>
              <w:t xml:space="preserve">3.- Transportación cerdos y ovicaprinos                             </w:t>
            </w:r>
          </w:p>
        </w:tc>
        <w:tc>
          <w:tcPr>
            <w:tcW w:w="2142" w:type="dxa"/>
          </w:tcPr>
          <w:p w14:paraId="52DD0761"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1.25</w:t>
            </w:r>
          </w:p>
        </w:tc>
      </w:tr>
      <w:tr w:rsidR="00B05844" w:rsidRPr="00F91C36" w14:paraId="4D9131CA" w14:textId="77777777" w:rsidTr="006F3CD1">
        <w:tc>
          <w:tcPr>
            <w:tcW w:w="6912" w:type="dxa"/>
          </w:tcPr>
          <w:p w14:paraId="7B676710"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 xml:space="preserve">Por alimentación diaria            </w:t>
            </w:r>
          </w:p>
        </w:tc>
        <w:tc>
          <w:tcPr>
            <w:tcW w:w="2142" w:type="dxa"/>
          </w:tcPr>
          <w:p w14:paraId="48E9D4B0"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0.94</w:t>
            </w:r>
          </w:p>
        </w:tc>
      </w:tr>
      <w:tr w:rsidR="00B05844" w:rsidRPr="00F91C36" w14:paraId="0199C80C" w14:textId="77777777" w:rsidTr="006F3CD1">
        <w:tc>
          <w:tcPr>
            <w:tcW w:w="6912" w:type="dxa"/>
          </w:tcPr>
          <w:p w14:paraId="562FE1A8"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 xml:space="preserve"> i). - Degüello</w:t>
            </w:r>
          </w:p>
        </w:tc>
        <w:tc>
          <w:tcPr>
            <w:tcW w:w="2142" w:type="dxa"/>
          </w:tcPr>
          <w:p w14:paraId="05F0CA9E"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009EB378" w14:textId="77777777" w:rsidTr="006F3CD1">
        <w:tc>
          <w:tcPr>
            <w:tcW w:w="6912" w:type="dxa"/>
          </w:tcPr>
          <w:p w14:paraId="039C3421"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1.- Bovino</w:t>
            </w:r>
          </w:p>
        </w:tc>
        <w:tc>
          <w:tcPr>
            <w:tcW w:w="2142" w:type="dxa"/>
          </w:tcPr>
          <w:p w14:paraId="1A887935"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2.53</w:t>
            </w:r>
          </w:p>
        </w:tc>
      </w:tr>
      <w:tr w:rsidR="00B05844" w:rsidRPr="00F91C36" w14:paraId="06169EFF" w14:textId="77777777" w:rsidTr="006F3CD1">
        <w:tc>
          <w:tcPr>
            <w:tcW w:w="6912" w:type="dxa"/>
          </w:tcPr>
          <w:p w14:paraId="6357A231"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2.- Porcino</w:t>
            </w:r>
          </w:p>
        </w:tc>
        <w:tc>
          <w:tcPr>
            <w:tcW w:w="2142" w:type="dxa"/>
          </w:tcPr>
          <w:p w14:paraId="33F62C84"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0.98</w:t>
            </w:r>
          </w:p>
        </w:tc>
      </w:tr>
      <w:tr w:rsidR="00B05844" w:rsidRPr="00F91C36" w14:paraId="66FAEBCF" w14:textId="77777777" w:rsidTr="006F3CD1">
        <w:tc>
          <w:tcPr>
            <w:tcW w:w="6912" w:type="dxa"/>
          </w:tcPr>
          <w:p w14:paraId="2CDE445A"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3.- Equino</w:t>
            </w:r>
          </w:p>
        </w:tc>
        <w:tc>
          <w:tcPr>
            <w:tcW w:w="2142" w:type="dxa"/>
          </w:tcPr>
          <w:p w14:paraId="65F0EE82"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1400638B" w14:textId="77777777" w:rsidTr="006F3CD1">
        <w:tc>
          <w:tcPr>
            <w:tcW w:w="6912" w:type="dxa"/>
            <w:vAlign w:val="bottom"/>
          </w:tcPr>
          <w:p w14:paraId="43354455"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a.- Caballo y mular</w:t>
            </w:r>
          </w:p>
        </w:tc>
        <w:tc>
          <w:tcPr>
            <w:tcW w:w="2142" w:type="dxa"/>
          </w:tcPr>
          <w:p w14:paraId="6D8B4C70"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1.45</w:t>
            </w:r>
          </w:p>
        </w:tc>
      </w:tr>
      <w:tr w:rsidR="00B05844" w:rsidRPr="00F91C36" w14:paraId="13D61A4C" w14:textId="77777777" w:rsidTr="006F3CD1">
        <w:tc>
          <w:tcPr>
            <w:tcW w:w="6912" w:type="dxa"/>
            <w:vAlign w:val="bottom"/>
          </w:tcPr>
          <w:p w14:paraId="6DF792E6"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b.-   Asnos</w:t>
            </w:r>
          </w:p>
        </w:tc>
        <w:tc>
          <w:tcPr>
            <w:tcW w:w="2142" w:type="dxa"/>
          </w:tcPr>
          <w:p w14:paraId="4DCB85BA"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0.84</w:t>
            </w:r>
          </w:p>
        </w:tc>
      </w:tr>
      <w:tr w:rsidR="00B05844" w:rsidRPr="00F91C36" w14:paraId="2D3AE2A4" w14:textId="77777777" w:rsidTr="006F3CD1">
        <w:tc>
          <w:tcPr>
            <w:tcW w:w="6912" w:type="dxa"/>
          </w:tcPr>
          <w:p w14:paraId="17BB9467"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4.- Ovicaprino</w:t>
            </w:r>
          </w:p>
        </w:tc>
        <w:tc>
          <w:tcPr>
            <w:tcW w:w="2142" w:type="dxa"/>
          </w:tcPr>
          <w:p w14:paraId="1238EF24"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0.89</w:t>
            </w:r>
          </w:p>
        </w:tc>
      </w:tr>
      <w:tr w:rsidR="00B05844" w:rsidRPr="00F91C36" w14:paraId="05EB7D40" w14:textId="77777777" w:rsidTr="006F3CD1">
        <w:tc>
          <w:tcPr>
            <w:tcW w:w="6912" w:type="dxa"/>
          </w:tcPr>
          <w:p w14:paraId="471567A6" w14:textId="77777777" w:rsidR="00B05844" w:rsidRPr="00247E93" w:rsidRDefault="00B05844" w:rsidP="006F3CD1">
            <w:pPr>
              <w:spacing w:line="360" w:lineRule="auto"/>
              <w:jc w:val="both"/>
              <w:rPr>
                <w:rFonts w:ascii="Century Gothic" w:hAnsi="Century Gothic" w:cs="Arial"/>
                <w:bCs/>
                <w:lang w:val="es-MX"/>
              </w:rPr>
            </w:pPr>
            <w:r w:rsidRPr="00247E93">
              <w:rPr>
                <w:rFonts w:ascii="Century Gothic" w:hAnsi="Century Gothic" w:cs="Arial"/>
                <w:bCs/>
                <w:lang w:val="es-MX"/>
              </w:rPr>
              <w:t>j). - Maniobras de andenes; este derecho se causará a personas que se dediquen a transporte de canales que no sean de su propiedad por canal</w:t>
            </w:r>
          </w:p>
        </w:tc>
        <w:tc>
          <w:tcPr>
            <w:tcW w:w="2142" w:type="dxa"/>
          </w:tcPr>
          <w:p w14:paraId="1B361C61"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0.13</w:t>
            </w:r>
          </w:p>
        </w:tc>
      </w:tr>
      <w:tr w:rsidR="00B05844" w:rsidRPr="00F91C36" w14:paraId="481816BB" w14:textId="77777777" w:rsidTr="006F3CD1">
        <w:tc>
          <w:tcPr>
            <w:tcW w:w="6912" w:type="dxa"/>
          </w:tcPr>
          <w:p w14:paraId="3630A2B8"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t>k). - Resello de canales a domicilio, incluye traslado de personal comisionado</w:t>
            </w:r>
          </w:p>
        </w:tc>
        <w:tc>
          <w:tcPr>
            <w:tcW w:w="2142" w:type="dxa"/>
          </w:tcPr>
          <w:p w14:paraId="02DF359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1.25</w:t>
            </w:r>
          </w:p>
        </w:tc>
      </w:tr>
      <w:tr w:rsidR="00B05844" w:rsidRPr="00F91C36" w14:paraId="7FA014BB" w14:textId="77777777" w:rsidTr="006F3CD1">
        <w:tc>
          <w:tcPr>
            <w:tcW w:w="6912" w:type="dxa"/>
          </w:tcPr>
          <w:p w14:paraId="5F2CF035"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lastRenderedPageBreak/>
              <w:t xml:space="preserve">l). - Movilización de canales dentro de la zona urbana:   </w:t>
            </w:r>
          </w:p>
        </w:tc>
        <w:tc>
          <w:tcPr>
            <w:tcW w:w="2142" w:type="dxa"/>
          </w:tcPr>
          <w:p w14:paraId="5A07FDCA"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4801E71" w14:textId="77777777" w:rsidTr="006F3CD1">
        <w:tc>
          <w:tcPr>
            <w:tcW w:w="6912" w:type="dxa"/>
          </w:tcPr>
          <w:p w14:paraId="3B484EC8"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t xml:space="preserve">1).- Por ganado mayor                                       </w:t>
            </w:r>
          </w:p>
        </w:tc>
        <w:tc>
          <w:tcPr>
            <w:tcW w:w="2142" w:type="dxa"/>
          </w:tcPr>
          <w:p w14:paraId="60032A71" w14:textId="77777777" w:rsidR="00B05844" w:rsidRPr="00F91C36" w:rsidRDefault="00B05844" w:rsidP="006F3CD1">
            <w:pPr>
              <w:spacing w:line="360" w:lineRule="auto"/>
              <w:jc w:val="center"/>
              <w:rPr>
                <w:rFonts w:ascii="Century Gothic" w:hAnsi="Century Gothic" w:cs="Arial"/>
                <w:highlight w:val="yellow"/>
                <w:lang w:val="es-MX"/>
              </w:rPr>
            </w:pPr>
            <w:r w:rsidRPr="00F91C36">
              <w:rPr>
                <w:rFonts w:ascii="Century Gothic" w:hAnsi="Century Gothic" w:cs="Arial"/>
                <w:lang w:val="es-MX"/>
              </w:rPr>
              <w:t>1.35</w:t>
            </w:r>
          </w:p>
        </w:tc>
      </w:tr>
      <w:tr w:rsidR="00B05844" w:rsidRPr="00F91C36" w14:paraId="2BEC36EC" w14:textId="77777777" w:rsidTr="006F3CD1">
        <w:tc>
          <w:tcPr>
            <w:tcW w:w="6912" w:type="dxa"/>
          </w:tcPr>
          <w:p w14:paraId="721CDCBE"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t xml:space="preserve">2).- Por ganado menor                                       </w:t>
            </w:r>
          </w:p>
        </w:tc>
        <w:tc>
          <w:tcPr>
            <w:tcW w:w="2142" w:type="dxa"/>
          </w:tcPr>
          <w:p w14:paraId="584D636D" w14:textId="77777777" w:rsidR="00B05844" w:rsidRPr="00F91C36" w:rsidRDefault="00B05844" w:rsidP="006F3CD1">
            <w:pPr>
              <w:spacing w:line="360" w:lineRule="auto"/>
              <w:jc w:val="center"/>
              <w:rPr>
                <w:rFonts w:ascii="Century Gothic" w:hAnsi="Century Gothic" w:cs="Arial"/>
                <w:highlight w:val="yellow"/>
                <w:lang w:val="es-MX"/>
              </w:rPr>
            </w:pPr>
            <w:r w:rsidRPr="00F91C36">
              <w:rPr>
                <w:rFonts w:ascii="Century Gothic" w:hAnsi="Century Gothic" w:cs="Arial"/>
                <w:lang w:val="es-MX"/>
              </w:rPr>
              <w:t>0.80</w:t>
            </w:r>
          </w:p>
        </w:tc>
      </w:tr>
      <w:tr w:rsidR="00B05844" w:rsidRPr="00F91C36" w14:paraId="73B66865" w14:textId="77777777" w:rsidTr="006F3CD1">
        <w:tc>
          <w:tcPr>
            <w:tcW w:w="6912" w:type="dxa"/>
          </w:tcPr>
          <w:p w14:paraId="2003CBE9"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3).- Entregas fuera de horario 50% adicional</w:t>
            </w:r>
          </w:p>
        </w:tc>
        <w:tc>
          <w:tcPr>
            <w:tcW w:w="2142" w:type="dxa"/>
          </w:tcPr>
          <w:p w14:paraId="4CB26AC2"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325CB09" w14:textId="77777777" w:rsidTr="006F3CD1">
        <w:tc>
          <w:tcPr>
            <w:tcW w:w="6912" w:type="dxa"/>
          </w:tcPr>
          <w:p w14:paraId="37CFD551"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4).- Entregas de canales sin 24 horas de refrigeración tendrá un costo adicional del 50%</w:t>
            </w:r>
          </w:p>
        </w:tc>
        <w:tc>
          <w:tcPr>
            <w:tcW w:w="2142" w:type="dxa"/>
          </w:tcPr>
          <w:p w14:paraId="3B374A2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1F1AC78" w14:textId="77777777" w:rsidTr="006F3CD1">
        <w:tc>
          <w:tcPr>
            <w:tcW w:w="6912" w:type="dxa"/>
          </w:tcPr>
          <w:p w14:paraId="6BEAE990" w14:textId="77777777" w:rsidR="00B05844" w:rsidRPr="00F91C36" w:rsidRDefault="00B05844" w:rsidP="006F3CD1">
            <w:pPr>
              <w:spacing w:line="360" w:lineRule="auto"/>
              <w:jc w:val="both"/>
              <w:rPr>
                <w:rFonts w:ascii="Century Gothic" w:hAnsi="Century Gothic" w:cs="Arial"/>
                <w:bCs/>
                <w:lang w:val="es-MX"/>
              </w:rPr>
            </w:pPr>
          </w:p>
          <w:p w14:paraId="2E0F3C97"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m). - Expedición de pases de movilización de ganado.</w:t>
            </w:r>
          </w:p>
          <w:p w14:paraId="3D28DD98" w14:textId="477F72BE" w:rsidR="00B05844" w:rsidRPr="00247E93"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El pase de ganado tendrá la misma tarifa en todo el territorio estatal, sin perjuicio de que la autoridad expedidora exente de pago, y será la siguiente:</w:t>
            </w:r>
          </w:p>
        </w:tc>
        <w:tc>
          <w:tcPr>
            <w:tcW w:w="2142" w:type="dxa"/>
          </w:tcPr>
          <w:p w14:paraId="63C9DB5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B67352E" w14:textId="77777777" w:rsidTr="006F3CD1">
        <w:tc>
          <w:tcPr>
            <w:tcW w:w="6912" w:type="dxa"/>
          </w:tcPr>
          <w:p w14:paraId="3F725315" w14:textId="77777777" w:rsidR="00B05844" w:rsidRPr="00F91C36" w:rsidRDefault="00B05844" w:rsidP="006F3CD1">
            <w:pPr>
              <w:spacing w:line="360" w:lineRule="auto"/>
              <w:rPr>
                <w:rFonts w:ascii="Century Gothic" w:hAnsi="Century Gothic" w:cs="Arial"/>
                <w:b/>
                <w:bCs/>
              </w:rPr>
            </w:pPr>
            <w:r w:rsidRPr="00F91C36">
              <w:rPr>
                <w:rFonts w:ascii="Century Gothic" w:hAnsi="Century Gothic" w:cs="Arial"/>
                <w:b/>
                <w:bCs/>
              </w:rPr>
              <w:t>Ganado Mayor:</w:t>
            </w:r>
          </w:p>
          <w:p w14:paraId="1FEA1E27" w14:textId="77777777" w:rsidR="00B05844" w:rsidRPr="00F91C36" w:rsidRDefault="00B05844" w:rsidP="006F3CD1">
            <w:pPr>
              <w:spacing w:line="360" w:lineRule="auto"/>
              <w:rPr>
                <w:rFonts w:ascii="Century Gothic" w:hAnsi="Century Gothic" w:cs="Arial"/>
                <w:bCs/>
              </w:rPr>
            </w:pPr>
          </w:p>
          <w:p w14:paraId="7393899E" w14:textId="77777777" w:rsidR="00B05844" w:rsidRPr="00F91C36" w:rsidRDefault="00B05844" w:rsidP="006F3CD1">
            <w:pPr>
              <w:spacing w:line="360" w:lineRule="auto"/>
              <w:rPr>
                <w:rFonts w:ascii="Century Gothic" w:hAnsi="Century Gothic" w:cs="Arial"/>
                <w:bCs/>
              </w:rPr>
            </w:pPr>
          </w:p>
          <w:p w14:paraId="7E136F3A"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Pastoreo</w:t>
            </w:r>
          </w:p>
          <w:p w14:paraId="4A9EF596"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   a 10 cabezas</w:t>
            </w:r>
          </w:p>
          <w:p w14:paraId="4F405C86"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11 a 50 cabezas</w:t>
            </w:r>
          </w:p>
          <w:p w14:paraId="732A6322"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51 a 100 cabezas</w:t>
            </w:r>
          </w:p>
          <w:p w14:paraId="3C2A031E" w14:textId="77777777" w:rsidR="00B05844" w:rsidRPr="00F91C36" w:rsidRDefault="00B05844" w:rsidP="006F3CD1">
            <w:pPr>
              <w:spacing w:line="360" w:lineRule="auto"/>
              <w:rPr>
                <w:rFonts w:ascii="Century Gothic" w:hAnsi="Century Gothic" w:cs="Arial"/>
                <w:bCs/>
                <w:lang w:val="es-MX"/>
              </w:rPr>
            </w:pPr>
            <w:r w:rsidRPr="00F91C36">
              <w:rPr>
                <w:rFonts w:ascii="Century Gothic" w:hAnsi="Century Gothic" w:cs="Arial"/>
                <w:bCs/>
              </w:rPr>
              <w:t>101 en adelante</w:t>
            </w:r>
          </w:p>
        </w:tc>
        <w:tc>
          <w:tcPr>
            <w:tcW w:w="2142" w:type="dxa"/>
          </w:tcPr>
          <w:p w14:paraId="32C661CD" w14:textId="77777777" w:rsidR="00B05844" w:rsidRPr="00F91C36" w:rsidRDefault="00B05844" w:rsidP="006F3CD1">
            <w:pPr>
              <w:spacing w:line="360" w:lineRule="auto"/>
              <w:jc w:val="center"/>
              <w:rPr>
                <w:rFonts w:ascii="Century Gothic" w:hAnsi="Century Gothic" w:cs="Arial"/>
                <w:b/>
              </w:rPr>
            </w:pPr>
            <w:r w:rsidRPr="00F91C36">
              <w:rPr>
                <w:rFonts w:ascii="Century Gothic" w:hAnsi="Century Gothic" w:cs="Arial"/>
                <w:b/>
              </w:rPr>
              <w:t>Importe por pase (expresado en pesos)</w:t>
            </w:r>
          </w:p>
          <w:p w14:paraId="23FAE19B"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$20.00</w:t>
            </w:r>
          </w:p>
          <w:p w14:paraId="6AADCCA6"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$50.00</w:t>
            </w:r>
          </w:p>
          <w:p w14:paraId="2890F83D"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$80.00</w:t>
            </w:r>
          </w:p>
          <w:p w14:paraId="5C90004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rPr>
              <w:t>$150.00</w:t>
            </w:r>
          </w:p>
        </w:tc>
      </w:tr>
      <w:tr w:rsidR="00B05844" w:rsidRPr="00F91C36" w14:paraId="499CF7F7" w14:textId="77777777" w:rsidTr="006F3CD1">
        <w:tc>
          <w:tcPr>
            <w:tcW w:w="6912" w:type="dxa"/>
          </w:tcPr>
          <w:p w14:paraId="616FDE94"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 xml:space="preserve">Movilización </w:t>
            </w:r>
          </w:p>
          <w:p w14:paraId="1BBACECD"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 a 10 cabezas</w:t>
            </w:r>
          </w:p>
          <w:p w14:paraId="689C4BB0"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lastRenderedPageBreak/>
              <w:t>11 a 50 cabezas</w:t>
            </w:r>
          </w:p>
          <w:p w14:paraId="4F108823"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51 a 100 cabezas</w:t>
            </w:r>
          </w:p>
          <w:p w14:paraId="48438174"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rPr>
              <w:t>101 en adelante</w:t>
            </w:r>
          </w:p>
        </w:tc>
        <w:tc>
          <w:tcPr>
            <w:tcW w:w="2142" w:type="dxa"/>
          </w:tcPr>
          <w:p w14:paraId="60CA17B4" w14:textId="77777777" w:rsidR="00B05844" w:rsidRPr="00F91C36" w:rsidRDefault="00B05844" w:rsidP="006F3CD1">
            <w:pPr>
              <w:spacing w:line="360" w:lineRule="auto"/>
              <w:jc w:val="center"/>
              <w:rPr>
                <w:rFonts w:ascii="Century Gothic" w:hAnsi="Century Gothic" w:cs="Arial"/>
              </w:rPr>
            </w:pPr>
          </w:p>
          <w:p w14:paraId="43FC490E"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$30.00</w:t>
            </w:r>
          </w:p>
          <w:p w14:paraId="408B70CF"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lastRenderedPageBreak/>
              <w:t>$50.00</w:t>
            </w:r>
          </w:p>
          <w:p w14:paraId="40737D0E"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$80.00</w:t>
            </w:r>
          </w:p>
          <w:p w14:paraId="2991635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rPr>
              <w:t>$150.00</w:t>
            </w:r>
          </w:p>
        </w:tc>
      </w:tr>
      <w:tr w:rsidR="00B05844" w:rsidRPr="00F91C36" w14:paraId="35FB62D5" w14:textId="77777777" w:rsidTr="006F3CD1">
        <w:tc>
          <w:tcPr>
            <w:tcW w:w="6912" w:type="dxa"/>
          </w:tcPr>
          <w:p w14:paraId="25E1A622"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lastRenderedPageBreak/>
              <w:t>Sacrificio</w:t>
            </w:r>
          </w:p>
          <w:p w14:paraId="5CAF334D"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 a 10 cabezas</w:t>
            </w:r>
          </w:p>
          <w:p w14:paraId="484FFFB7"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11 a 50 cabezas</w:t>
            </w:r>
          </w:p>
          <w:p w14:paraId="4011FB27"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51 a 100 cabezas</w:t>
            </w:r>
          </w:p>
          <w:p w14:paraId="0CDCE1AF"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rPr>
              <w:t>101 en adelante</w:t>
            </w:r>
          </w:p>
        </w:tc>
        <w:tc>
          <w:tcPr>
            <w:tcW w:w="2142" w:type="dxa"/>
          </w:tcPr>
          <w:p w14:paraId="10CABA3D" w14:textId="77777777" w:rsidR="00B05844" w:rsidRPr="00F91C36" w:rsidRDefault="00B05844" w:rsidP="006F3CD1">
            <w:pPr>
              <w:spacing w:line="360" w:lineRule="auto"/>
              <w:jc w:val="center"/>
              <w:rPr>
                <w:rFonts w:ascii="Century Gothic" w:hAnsi="Century Gothic" w:cs="Arial"/>
              </w:rPr>
            </w:pPr>
          </w:p>
          <w:p w14:paraId="4C576A76"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$50.00</w:t>
            </w:r>
          </w:p>
          <w:p w14:paraId="509C0277"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$100.00</w:t>
            </w:r>
          </w:p>
          <w:p w14:paraId="0C1761A8"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$200.00</w:t>
            </w:r>
          </w:p>
          <w:p w14:paraId="780A160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rPr>
              <w:t>$500.00</w:t>
            </w:r>
          </w:p>
        </w:tc>
      </w:tr>
      <w:tr w:rsidR="00B05844" w:rsidRPr="00F91C36" w14:paraId="272C6639" w14:textId="77777777" w:rsidTr="006F3CD1">
        <w:tc>
          <w:tcPr>
            <w:tcW w:w="6912" w:type="dxa"/>
          </w:tcPr>
          <w:p w14:paraId="080B5508"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 xml:space="preserve">Exportación </w:t>
            </w:r>
          </w:p>
          <w:p w14:paraId="35C9CA9B"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 a 10 cabezas</w:t>
            </w:r>
          </w:p>
          <w:p w14:paraId="196E66B7"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11 a 50 cabezas</w:t>
            </w:r>
          </w:p>
          <w:p w14:paraId="3B673C1E"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51 a 100 cabezas</w:t>
            </w:r>
          </w:p>
          <w:p w14:paraId="027A293D"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rPr>
              <w:t>101 en adelante</w:t>
            </w:r>
          </w:p>
        </w:tc>
        <w:tc>
          <w:tcPr>
            <w:tcW w:w="2142" w:type="dxa"/>
          </w:tcPr>
          <w:p w14:paraId="238CB093" w14:textId="77777777" w:rsidR="00B05844" w:rsidRPr="00F91C36" w:rsidRDefault="00B05844" w:rsidP="006F3CD1">
            <w:pPr>
              <w:spacing w:line="360" w:lineRule="auto"/>
              <w:jc w:val="center"/>
              <w:rPr>
                <w:rFonts w:ascii="Century Gothic" w:hAnsi="Century Gothic" w:cs="Arial"/>
              </w:rPr>
            </w:pPr>
          </w:p>
          <w:p w14:paraId="675EBFB5"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$100.00</w:t>
            </w:r>
          </w:p>
          <w:p w14:paraId="38ED7E76"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$300.00</w:t>
            </w:r>
          </w:p>
          <w:p w14:paraId="0A194A70"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$500.00</w:t>
            </w:r>
          </w:p>
          <w:p w14:paraId="07496EC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rPr>
              <w:t>$1,000.00</w:t>
            </w:r>
          </w:p>
        </w:tc>
      </w:tr>
      <w:tr w:rsidR="00B05844" w:rsidRPr="00F91C36" w14:paraId="1B5A72F4" w14:textId="77777777" w:rsidTr="006F3CD1">
        <w:tc>
          <w:tcPr>
            <w:tcW w:w="6912" w:type="dxa"/>
          </w:tcPr>
          <w:p w14:paraId="6D5A5193" w14:textId="77777777" w:rsidR="00B05844" w:rsidRPr="00F91C36" w:rsidRDefault="00B05844" w:rsidP="006F3CD1">
            <w:pPr>
              <w:spacing w:line="360" w:lineRule="auto"/>
              <w:rPr>
                <w:rFonts w:ascii="Century Gothic" w:hAnsi="Century Gothic" w:cs="Arial"/>
                <w:b/>
                <w:bCs/>
              </w:rPr>
            </w:pPr>
            <w:r w:rsidRPr="00F91C36">
              <w:rPr>
                <w:rFonts w:ascii="Century Gothic" w:hAnsi="Century Gothic" w:cs="Arial"/>
                <w:b/>
                <w:bCs/>
              </w:rPr>
              <w:t>Ganado Menor:</w:t>
            </w:r>
          </w:p>
          <w:p w14:paraId="3CF86F6F"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Cría</w:t>
            </w:r>
          </w:p>
          <w:p w14:paraId="21D7D90E"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   a 10 cabezas</w:t>
            </w:r>
          </w:p>
          <w:p w14:paraId="70AEBEDB"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11 a 50 cabezas</w:t>
            </w:r>
          </w:p>
          <w:p w14:paraId="7ADCD06A"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51 a 100 cabezas</w:t>
            </w:r>
          </w:p>
          <w:p w14:paraId="04347244"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rPr>
              <w:t>101 en adelante</w:t>
            </w:r>
          </w:p>
        </w:tc>
        <w:tc>
          <w:tcPr>
            <w:tcW w:w="2142" w:type="dxa"/>
          </w:tcPr>
          <w:p w14:paraId="6B1042A3" w14:textId="77777777" w:rsidR="00B05844" w:rsidRPr="00F91C36" w:rsidRDefault="00B05844" w:rsidP="006F3CD1">
            <w:pPr>
              <w:spacing w:line="360" w:lineRule="auto"/>
              <w:jc w:val="center"/>
              <w:rPr>
                <w:rFonts w:ascii="Century Gothic" w:hAnsi="Century Gothic" w:cs="Arial"/>
              </w:rPr>
            </w:pPr>
          </w:p>
          <w:p w14:paraId="69D9604C" w14:textId="77777777" w:rsidR="00B05844" w:rsidRPr="00F91C36" w:rsidRDefault="00B05844" w:rsidP="006F3CD1">
            <w:pPr>
              <w:spacing w:line="360" w:lineRule="auto"/>
              <w:jc w:val="center"/>
              <w:rPr>
                <w:rFonts w:ascii="Century Gothic" w:hAnsi="Century Gothic" w:cs="Arial"/>
              </w:rPr>
            </w:pPr>
          </w:p>
          <w:p w14:paraId="535031D4"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$10.00</w:t>
            </w:r>
          </w:p>
          <w:p w14:paraId="46947346"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$20.00</w:t>
            </w:r>
          </w:p>
          <w:p w14:paraId="4817156D"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$50.00</w:t>
            </w:r>
          </w:p>
          <w:p w14:paraId="389DDE0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rPr>
              <w:t>$100.00</w:t>
            </w:r>
          </w:p>
        </w:tc>
      </w:tr>
      <w:tr w:rsidR="00B05844" w:rsidRPr="00F91C36" w14:paraId="015162DC" w14:textId="77777777" w:rsidTr="006F3CD1">
        <w:tc>
          <w:tcPr>
            <w:tcW w:w="6912" w:type="dxa"/>
          </w:tcPr>
          <w:p w14:paraId="77F8C305"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 xml:space="preserve">Movilización </w:t>
            </w:r>
          </w:p>
          <w:p w14:paraId="1D5E827E"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 a 10 cabezas</w:t>
            </w:r>
          </w:p>
          <w:p w14:paraId="4DC0CFFF"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11 a 50 cabezas</w:t>
            </w:r>
          </w:p>
          <w:p w14:paraId="78F85AA0"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lastRenderedPageBreak/>
              <w:t>51 a 100 cabezas</w:t>
            </w:r>
          </w:p>
          <w:p w14:paraId="6AB9A907"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rPr>
              <w:t>101 en adelante</w:t>
            </w:r>
          </w:p>
        </w:tc>
        <w:tc>
          <w:tcPr>
            <w:tcW w:w="2142" w:type="dxa"/>
          </w:tcPr>
          <w:p w14:paraId="6F9669F3" w14:textId="77777777" w:rsidR="00B05844" w:rsidRPr="00F91C36" w:rsidRDefault="00B05844" w:rsidP="006F3CD1">
            <w:pPr>
              <w:spacing w:line="360" w:lineRule="auto"/>
              <w:jc w:val="center"/>
              <w:rPr>
                <w:rFonts w:ascii="Century Gothic" w:hAnsi="Century Gothic" w:cs="Arial"/>
              </w:rPr>
            </w:pPr>
          </w:p>
          <w:p w14:paraId="786B8B81"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$10.00</w:t>
            </w:r>
          </w:p>
          <w:p w14:paraId="50D3DA5C"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$20.00</w:t>
            </w:r>
          </w:p>
          <w:p w14:paraId="6A6CD70F"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lastRenderedPageBreak/>
              <w:t>$50.00</w:t>
            </w:r>
          </w:p>
          <w:p w14:paraId="6C8339E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rPr>
              <w:t>$100.00</w:t>
            </w:r>
          </w:p>
        </w:tc>
      </w:tr>
      <w:tr w:rsidR="00B05844" w:rsidRPr="00F91C36" w14:paraId="6617CEF8" w14:textId="77777777" w:rsidTr="006F3CD1">
        <w:tc>
          <w:tcPr>
            <w:tcW w:w="6912" w:type="dxa"/>
          </w:tcPr>
          <w:p w14:paraId="2A4A42DA"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lastRenderedPageBreak/>
              <w:t>Sacrificio</w:t>
            </w:r>
          </w:p>
          <w:p w14:paraId="7DF3701F"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 a 10 cabezas</w:t>
            </w:r>
          </w:p>
          <w:p w14:paraId="7F21532D"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11 a 50 cabezas</w:t>
            </w:r>
          </w:p>
          <w:p w14:paraId="3C80DBF6"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51 a 100 cabezas</w:t>
            </w:r>
          </w:p>
          <w:p w14:paraId="36833486"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rPr>
              <w:t>101 en adelante</w:t>
            </w:r>
          </w:p>
        </w:tc>
        <w:tc>
          <w:tcPr>
            <w:tcW w:w="2142" w:type="dxa"/>
          </w:tcPr>
          <w:p w14:paraId="6282CF72" w14:textId="77777777" w:rsidR="00B05844" w:rsidRPr="00F91C36" w:rsidRDefault="00B05844" w:rsidP="006F3CD1">
            <w:pPr>
              <w:spacing w:line="360" w:lineRule="auto"/>
              <w:jc w:val="center"/>
              <w:rPr>
                <w:rFonts w:ascii="Century Gothic" w:hAnsi="Century Gothic" w:cs="Arial"/>
              </w:rPr>
            </w:pPr>
          </w:p>
          <w:p w14:paraId="4F5D2F4A"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$30.00</w:t>
            </w:r>
          </w:p>
          <w:p w14:paraId="44EC12C8"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$50.00</w:t>
            </w:r>
          </w:p>
          <w:p w14:paraId="2F9967E3"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$80.00</w:t>
            </w:r>
          </w:p>
          <w:p w14:paraId="2B33322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rPr>
              <w:t>$150.00</w:t>
            </w:r>
          </w:p>
        </w:tc>
      </w:tr>
      <w:tr w:rsidR="00B05844" w:rsidRPr="00F91C36" w14:paraId="2F4CE070" w14:textId="77777777" w:rsidTr="006F3CD1">
        <w:tc>
          <w:tcPr>
            <w:tcW w:w="6912" w:type="dxa"/>
          </w:tcPr>
          <w:p w14:paraId="3A6BE0E7"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 xml:space="preserve">Exportación </w:t>
            </w:r>
          </w:p>
          <w:p w14:paraId="579FCB78"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 a 10 cabezas</w:t>
            </w:r>
          </w:p>
          <w:p w14:paraId="284D945C"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11 a 50 cabezas</w:t>
            </w:r>
          </w:p>
          <w:p w14:paraId="43415820" w14:textId="77777777" w:rsidR="00B05844" w:rsidRPr="00F91C36" w:rsidRDefault="00B05844" w:rsidP="006F3CD1">
            <w:pPr>
              <w:spacing w:line="360" w:lineRule="auto"/>
              <w:rPr>
                <w:rFonts w:ascii="Century Gothic" w:hAnsi="Century Gothic" w:cs="Arial"/>
                <w:bCs/>
              </w:rPr>
            </w:pPr>
            <w:r w:rsidRPr="00F91C36">
              <w:rPr>
                <w:rFonts w:ascii="Century Gothic" w:hAnsi="Century Gothic" w:cs="Arial"/>
                <w:bCs/>
              </w:rPr>
              <w:t>51 a 100 cabezas</w:t>
            </w:r>
          </w:p>
          <w:p w14:paraId="3CDEA123"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Cs/>
              </w:rPr>
              <w:t>101 en adelante</w:t>
            </w:r>
          </w:p>
        </w:tc>
        <w:tc>
          <w:tcPr>
            <w:tcW w:w="2142" w:type="dxa"/>
          </w:tcPr>
          <w:p w14:paraId="43D88991" w14:textId="77777777" w:rsidR="00B05844" w:rsidRPr="00F91C36" w:rsidRDefault="00B05844" w:rsidP="006F3CD1">
            <w:pPr>
              <w:spacing w:line="360" w:lineRule="auto"/>
              <w:jc w:val="center"/>
              <w:rPr>
                <w:rFonts w:ascii="Century Gothic" w:hAnsi="Century Gothic" w:cs="Arial"/>
              </w:rPr>
            </w:pPr>
          </w:p>
          <w:p w14:paraId="65224EF3"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$50.00</w:t>
            </w:r>
          </w:p>
          <w:p w14:paraId="703BA0DB"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$80.00</w:t>
            </w:r>
          </w:p>
          <w:p w14:paraId="3A96F6EE" w14:textId="77777777" w:rsidR="00B05844" w:rsidRPr="00F91C36" w:rsidRDefault="00B05844" w:rsidP="006F3CD1">
            <w:pPr>
              <w:spacing w:line="360" w:lineRule="auto"/>
              <w:jc w:val="center"/>
              <w:rPr>
                <w:rFonts w:ascii="Century Gothic" w:hAnsi="Century Gothic" w:cs="Arial"/>
              </w:rPr>
            </w:pPr>
            <w:r w:rsidRPr="00F91C36">
              <w:rPr>
                <w:rFonts w:ascii="Century Gothic" w:hAnsi="Century Gothic" w:cs="Arial"/>
              </w:rPr>
              <w:t>$120.00</w:t>
            </w:r>
          </w:p>
          <w:p w14:paraId="4C8BEE9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rPr>
              <w:t>$200.00</w:t>
            </w:r>
          </w:p>
        </w:tc>
      </w:tr>
      <w:tr w:rsidR="00B05844" w:rsidRPr="00F91C36" w14:paraId="4DBF0313" w14:textId="77777777" w:rsidTr="006F3CD1">
        <w:tc>
          <w:tcPr>
            <w:tcW w:w="6912" w:type="dxa"/>
          </w:tcPr>
          <w:p w14:paraId="334AEA67"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n). - Servicios no especificados; las cuotas para los demás servicios que se presenten en los rastros no especificados en la presente tarifa, serán fijadas por H. Ayuntamiento, tomando en consideración su costo.</w:t>
            </w:r>
          </w:p>
        </w:tc>
        <w:tc>
          <w:tcPr>
            <w:tcW w:w="2142" w:type="dxa"/>
          </w:tcPr>
          <w:p w14:paraId="5C0F305B"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DCA481C" w14:textId="77777777" w:rsidTr="006F3CD1">
        <w:tc>
          <w:tcPr>
            <w:tcW w:w="6912" w:type="dxa"/>
          </w:tcPr>
          <w:p w14:paraId="33E5DEF2"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t>Nota:</w:t>
            </w:r>
            <w:r w:rsidRPr="00F91C36">
              <w:rPr>
                <w:rFonts w:ascii="Century Gothic" w:hAnsi="Century Gothic" w:cs="Arial"/>
                <w:lang w:val="es-MX"/>
              </w:rPr>
              <w:t xml:space="preserve"> Estas cuotas deberán ser dadas a conocer a los usuarios.</w:t>
            </w:r>
          </w:p>
        </w:tc>
        <w:tc>
          <w:tcPr>
            <w:tcW w:w="2142" w:type="dxa"/>
          </w:tcPr>
          <w:p w14:paraId="14A6CB19"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F6F386E" w14:textId="77777777" w:rsidTr="006F3CD1">
        <w:tc>
          <w:tcPr>
            <w:tcW w:w="6912" w:type="dxa"/>
          </w:tcPr>
          <w:p w14:paraId="343D45B2" w14:textId="77777777" w:rsidR="00B05844" w:rsidRPr="00247E93" w:rsidRDefault="00B05844" w:rsidP="006F3CD1">
            <w:pPr>
              <w:spacing w:line="360" w:lineRule="auto"/>
              <w:jc w:val="both"/>
              <w:rPr>
                <w:rFonts w:ascii="Century Gothic" w:hAnsi="Century Gothic" w:cs="Arial"/>
                <w:b/>
                <w:bCs/>
                <w:lang w:val="es-MX"/>
              </w:rPr>
            </w:pPr>
            <w:r w:rsidRPr="00247E93">
              <w:rPr>
                <w:rFonts w:ascii="Century Gothic" w:hAnsi="Century Gothic" w:cs="Arial"/>
                <w:b/>
                <w:lang w:val="es-MX"/>
              </w:rPr>
              <w:t>VII. Legalización de firmas, certificación y expedición de documentos municipales</w:t>
            </w:r>
            <w:r w:rsidRPr="00247E93">
              <w:rPr>
                <w:rFonts w:ascii="Century Gothic" w:hAnsi="Century Gothic" w:cs="Arial"/>
                <w:lang w:val="es-MX"/>
              </w:rPr>
              <w:t>:</w:t>
            </w:r>
          </w:p>
        </w:tc>
        <w:tc>
          <w:tcPr>
            <w:tcW w:w="2142" w:type="dxa"/>
          </w:tcPr>
          <w:p w14:paraId="2DA78A3E"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786FDB5" w14:textId="77777777" w:rsidTr="006F3CD1">
        <w:tc>
          <w:tcPr>
            <w:tcW w:w="6912" w:type="dxa"/>
          </w:tcPr>
          <w:p w14:paraId="38D48783"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a). - Legalización de firmas.</w:t>
            </w:r>
          </w:p>
        </w:tc>
        <w:tc>
          <w:tcPr>
            <w:tcW w:w="2142" w:type="dxa"/>
          </w:tcPr>
          <w:p w14:paraId="4C5F853B" w14:textId="77777777" w:rsidR="00B05844" w:rsidRPr="00F91C36" w:rsidRDefault="00B05844" w:rsidP="006F3CD1">
            <w:pPr>
              <w:spacing w:line="360" w:lineRule="auto"/>
              <w:jc w:val="center"/>
              <w:rPr>
                <w:rFonts w:ascii="Century Gothic" w:hAnsi="Century Gothic" w:cs="Arial"/>
                <w:highlight w:val="yellow"/>
                <w:lang w:val="es-MX"/>
              </w:rPr>
            </w:pPr>
          </w:p>
        </w:tc>
      </w:tr>
      <w:tr w:rsidR="00B05844" w:rsidRPr="00F91C36" w14:paraId="5419DA99" w14:textId="77777777" w:rsidTr="006F3CD1">
        <w:tc>
          <w:tcPr>
            <w:tcW w:w="6912" w:type="dxa"/>
          </w:tcPr>
          <w:p w14:paraId="60BFB0FD"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lastRenderedPageBreak/>
              <w:t>a.1). - Expedición y certificación de documentos</w:t>
            </w:r>
          </w:p>
        </w:tc>
        <w:tc>
          <w:tcPr>
            <w:tcW w:w="2142" w:type="dxa"/>
          </w:tcPr>
          <w:p w14:paraId="34F5C881"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2.08</w:t>
            </w:r>
          </w:p>
        </w:tc>
      </w:tr>
      <w:tr w:rsidR="00B05844" w:rsidRPr="00F91C36" w14:paraId="3C4757BC" w14:textId="77777777" w:rsidTr="006F3CD1">
        <w:tc>
          <w:tcPr>
            <w:tcW w:w="6912" w:type="dxa"/>
          </w:tcPr>
          <w:p w14:paraId="7EE40256"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a.2). - Expedición constancia de identificación</w:t>
            </w:r>
          </w:p>
        </w:tc>
        <w:tc>
          <w:tcPr>
            <w:tcW w:w="2142" w:type="dxa"/>
          </w:tcPr>
          <w:p w14:paraId="0C3A8685"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w:t>
            </w:r>
          </w:p>
        </w:tc>
      </w:tr>
      <w:tr w:rsidR="00B05844" w:rsidRPr="00F91C36" w14:paraId="5FD2980E" w14:textId="77777777" w:rsidTr="006F3CD1">
        <w:tc>
          <w:tcPr>
            <w:tcW w:w="6912" w:type="dxa"/>
          </w:tcPr>
          <w:p w14:paraId="17FDA2B6"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b). -Expedición de títulos municipales</w:t>
            </w:r>
          </w:p>
        </w:tc>
        <w:tc>
          <w:tcPr>
            <w:tcW w:w="2142" w:type="dxa"/>
          </w:tcPr>
          <w:p w14:paraId="7857EAAB"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13.51</w:t>
            </w:r>
          </w:p>
        </w:tc>
      </w:tr>
      <w:tr w:rsidR="00B05844" w:rsidRPr="00F91C36" w14:paraId="78831066" w14:textId="77777777" w:rsidTr="006F3CD1">
        <w:tc>
          <w:tcPr>
            <w:tcW w:w="6912" w:type="dxa"/>
          </w:tcPr>
          <w:p w14:paraId="2D204DB1"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c). -Renovación de constancias expedidas en años</w:t>
            </w:r>
          </w:p>
          <w:p w14:paraId="4B515BC3"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anteriores apegadas a normas, leyes y reglamentos</w:t>
            </w:r>
          </w:p>
          <w:p w14:paraId="0B3A273A"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vigentes</w:t>
            </w:r>
          </w:p>
        </w:tc>
        <w:tc>
          <w:tcPr>
            <w:tcW w:w="2142" w:type="dxa"/>
          </w:tcPr>
          <w:p w14:paraId="50FF9850"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3.00</w:t>
            </w:r>
          </w:p>
        </w:tc>
      </w:tr>
      <w:tr w:rsidR="00B05844" w:rsidRPr="00F91C36" w14:paraId="72C201E8" w14:textId="77777777" w:rsidTr="006F3CD1">
        <w:tc>
          <w:tcPr>
            <w:tcW w:w="6912" w:type="dxa"/>
          </w:tcPr>
          <w:p w14:paraId="57190301"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d). - Constancias con vigencia de 1 año</w:t>
            </w:r>
          </w:p>
        </w:tc>
        <w:tc>
          <w:tcPr>
            <w:tcW w:w="2142" w:type="dxa"/>
          </w:tcPr>
          <w:p w14:paraId="75951135"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462E9249" w14:textId="77777777" w:rsidTr="006F3CD1">
        <w:tc>
          <w:tcPr>
            <w:tcW w:w="6912" w:type="dxa"/>
          </w:tcPr>
          <w:p w14:paraId="17D0119A"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d.1). - Factibilidad</w:t>
            </w:r>
          </w:p>
        </w:tc>
        <w:tc>
          <w:tcPr>
            <w:tcW w:w="2142" w:type="dxa"/>
          </w:tcPr>
          <w:p w14:paraId="243FFF36"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52.00</w:t>
            </w:r>
          </w:p>
        </w:tc>
      </w:tr>
      <w:tr w:rsidR="00B05844" w:rsidRPr="00F91C36" w14:paraId="11DB7402" w14:textId="77777777" w:rsidTr="006F3CD1">
        <w:tc>
          <w:tcPr>
            <w:tcW w:w="6912" w:type="dxa"/>
          </w:tcPr>
          <w:p w14:paraId="03AEC1EE"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 xml:space="preserve">d.2). - Zonificación </w:t>
            </w:r>
          </w:p>
        </w:tc>
        <w:tc>
          <w:tcPr>
            <w:tcW w:w="2142" w:type="dxa"/>
          </w:tcPr>
          <w:p w14:paraId="62527EE8"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4A6DD331" w14:textId="77777777" w:rsidTr="006F3CD1">
        <w:tc>
          <w:tcPr>
            <w:tcW w:w="6912" w:type="dxa"/>
          </w:tcPr>
          <w:p w14:paraId="2AFE2F85"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 xml:space="preserve">d.2.1). - De acuerdo al Plan de Desarrollo Urbano de Aldama vigente </w:t>
            </w:r>
          </w:p>
        </w:tc>
        <w:tc>
          <w:tcPr>
            <w:tcW w:w="2142" w:type="dxa"/>
          </w:tcPr>
          <w:p w14:paraId="7471BD08"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48.20</w:t>
            </w:r>
          </w:p>
        </w:tc>
      </w:tr>
      <w:tr w:rsidR="00B05844" w:rsidRPr="00F91C36" w14:paraId="50E3202B" w14:textId="77777777" w:rsidTr="006F3CD1">
        <w:tc>
          <w:tcPr>
            <w:tcW w:w="6912" w:type="dxa"/>
          </w:tcPr>
          <w:p w14:paraId="724BDF3B"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1).- Inafectabilidad de obra publica</w:t>
            </w:r>
          </w:p>
        </w:tc>
        <w:tc>
          <w:tcPr>
            <w:tcW w:w="2142" w:type="dxa"/>
          </w:tcPr>
          <w:p w14:paraId="63BFD1DE"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32.00</w:t>
            </w:r>
          </w:p>
        </w:tc>
      </w:tr>
      <w:tr w:rsidR="00B05844" w:rsidRPr="00F91C36" w14:paraId="2DE39502" w14:textId="77777777" w:rsidTr="006F3CD1">
        <w:tc>
          <w:tcPr>
            <w:tcW w:w="6912" w:type="dxa"/>
          </w:tcPr>
          <w:p w14:paraId="3455E864"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2).- Número oficial</w:t>
            </w:r>
          </w:p>
        </w:tc>
        <w:tc>
          <w:tcPr>
            <w:tcW w:w="2142" w:type="dxa"/>
          </w:tcPr>
          <w:p w14:paraId="5EC104D7"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2.08</w:t>
            </w:r>
          </w:p>
        </w:tc>
      </w:tr>
      <w:tr w:rsidR="00B05844" w:rsidRPr="00F91C36" w14:paraId="51A4E215" w14:textId="77777777" w:rsidTr="006F3CD1">
        <w:tc>
          <w:tcPr>
            <w:tcW w:w="6912" w:type="dxa"/>
          </w:tcPr>
          <w:p w14:paraId="0ED82C98"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3).- Constancia de terminación de obra</w:t>
            </w:r>
          </w:p>
        </w:tc>
        <w:tc>
          <w:tcPr>
            <w:tcW w:w="2142" w:type="dxa"/>
          </w:tcPr>
          <w:p w14:paraId="163385E8"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5.20</w:t>
            </w:r>
          </w:p>
        </w:tc>
      </w:tr>
      <w:tr w:rsidR="00B05844" w:rsidRPr="00F91C36" w14:paraId="15E49BED" w14:textId="77777777" w:rsidTr="006F3CD1">
        <w:tc>
          <w:tcPr>
            <w:tcW w:w="6912" w:type="dxa"/>
          </w:tcPr>
          <w:p w14:paraId="3D822070" w14:textId="77777777" w:rsidR="00B05844" w:rsidRPr="00247E93" w:rsidRDefault="00B05844" w:rsidP="006F3CD1">
            <w:pPr>
              <w:spacing w:line="360" w:lineRule="auto"/>
              <w:jc w:val="both"/>
              <w:rPr>
                <w:rFonts w:ascii="Century Gothic" w:hAnsi="Century Gothic" w:cs="Arial"/>
                <w:b/>
                <w:lang w:val="es-MX"/>
              </w:rPr>
            </w:pPr>
            <w:r w:rsidRPr="00247E93">
              <w:rPr>
                <w:rFonts w:ascii="Century Gothic" w:hAnsi="Century Gothic" w:cs="Arial"/>
                <w:lang w:val="es-MX"/>
              </w:rPr>
              <w:t>4).- Constancia de alineamientos de predios</w:t>
            </w:r>
          </w:p>
        </w:tc>
        <w:tc>
          <w:tcPr>
            <w:tcW w:w="2142" w:type="dxa"/>
          </w:tcPr>
          <w:p w14:paraId="4423363D"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2.08</w:t>
            </w:r>
          </w:p>
        </w:tc>
      </w:tr>
      <w:tr w:rsidR="00B05844" w:rsidRPr="00F91C36" w14:paraId="6E37F765" w14:textId="77777777" w:rsidTr="006F3CD1">
        <w:tc>
          <w:tcPr>
            <w:tcW w:w="6912" w:type="dxa"/>
          </w:tcPr>
          <w:p w14:paraId="7E3E9DCC"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e). - Certificado de residencia</w:t>
            </w:r>
          </w:p>
        </w:tc>
        <w:tc>
          <w:tcPr>
            <w:tcW w:w="2142" w:type="dxa"/>
          </w:tcPr>
          <w:p w14:paraId="43389EFC"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w:t>
            </w:r>
          </w:p>
        </w:tc>
      </w:tr>
      <w:tr w:rsidR="00B05844" w:rsidRPr="00F91C36" w14:paraId="1ED743E9" w14:textId="77777777" w:rsidTr="006F3CD1">
        <w:tc>
          <w:tcPr>
            <w:tcW w:w="6912" w:type="dxa"/>
          </w:tcPr>
          <w:p w14:paraId="741AD353"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f). - Certificado de localización de muebles e inmuebles o negociaciones</w:t>
            </w:r>
          </w:p>
        </w:tc>
        <w:tc>
          <w:tcPr>
            <w:tcW w:w="2142" w:type="dxa"/>
          </w:tcPr>
          <w:p w14:paraId="442A1E40"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1.56</w:t>
            </w:r>
          </w:p>
        </w:tc>
      </w:tr>
      <w:tr w:rsidR="00B05844" w:rsidRPr="00F91C36" w14:paraId="67B54B03" w14:textId="77777777" w:rsidTr="006F3CD1">
        <w:tc>
          <w:tcPr>
            <w:tcW w:w="6912" w:type="dxa"/>
          </w:tcPr>
          <w:p w14:paraId="43550023"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 xml:space="preserve">g). - Certificado de buena conducta y/o antecedentes </w:t>
            </w:r>
          </w:p>
          <w:p w14:paraId="2EF304ED"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 xml:space="preserve">      Policíacos</w:t>
            </w:r>
          </w:p>
        </w:tc>
        <w:tc>
          <w:tcPr>
            <w:tcW w:w="2142" w:type="dxa"/>
          </w:tcPr>
          <w:p w14:paraId="3C10B324"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w:t>
            </w:r>
          </w:p>
        </w:tc>
      </w:tr>
      <w:tr w:rsidR="00B05844" w:rsidRPr="00F91C36" w14:paraId="004D7EFB" w14:textId="77777777" w:rsidTr="006F3CD1">
        <w:tc>
          <w:tcPr>
            <w:tcW w:w="6912" w:type="dxa"/>
          </w:tcPr>
          <w:p w14:paraId="310B9140" w14:textId="77777777" w:rsidR="00B05844" w:rsidRPr="00247E93" w:rsidRDefault="00B05844" w:rsidP="006F3CD1">
            <w:pPr>
              <w:spacing w:line="360" w:lineRule="auto"/>
              <w:jc w:val="both"/>
              <w:rPr>
                <w:rFonts w:ascii="Century Gothic" w:hAnsi="Century Gothic" w:cs="Arial"/>
                <w:lang w:val="es-MX"/>
              </w:rPr>
            </w:pPr>
          </w:p>
        </w:tc>
        <w:tc>
          <w:tcPr>
            <w:tcW w:w="2142" w:type="dxa"/>
          </w:tcPr>
          <w:p w14:paraId="23D011F4"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5DEFE515" w14:textId="77777777" w:rsidTr="006F3CD1">
        <w:tc>
          <w:tcPr>
            <w:tcW w:w="6912" w:type="dxa"/>
          </w:tcPr>
          <w:p w14:paraId="380D25A5"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lastRenderedPageBreak/>
              <w:t>h). - Certificación para obtener licencia de conducir</w:t>
            </w:r>
          </w:p>
        </w:tc>
        <w:tc>
          <w:tcPr>
            <w:tcW w:w="2142" w:type="dxa"/>
          </w:tcPr>
          <w:p w14:paraId="6B6A0933"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2.5</w:t>
            </w:r>
          </w:p>
        </w:tc>
      </w:tr>
      <w:tr w:rsidR="00B05844" w:rsidRPr="00F91C36" w14:paraId="2562E193" w14:textId="77777777" w:rsidTr="006F3CD1">
        <w:tc>
          <w:tcPr>
            <w:tcW w:w="6912" w:type="dxa"/>
          </w:tcPr>
          <w:p w14:paraId="573444B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 - Certificación de existencia o inexistencia o grado de adelanto de una obra en Construcción:</w:t>
            </w:r>
          </w:p>
        </w:tc>
        <w:tc>
          <w:tcPr>
            <w:tcW w:w="2142" w:type="dxa"/>
          </w:tcPr>
          <w:p w14:paraId="0B3C5A5A"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1AF84D7" w14:textId="77777777" w:rsidTr="006F3CD1">
        <w:tc>
          <w:tcPr>
            <w:tcW w:w="6912" w:type="dxa"/>
          </w:tcPr>
          <w:p w14:paraId="5D7484B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i.1). -  Fraccionamientos</w:t>
            </w:r>
          </w:p>
        </w:tc>
        <w:tc>
          <w:tcPr>
            <w:tcW w:w="2142" w:type="dxa"/>
          </w:tcPr>
          <w:p w14:paraId="5A134E4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15.60</w:t>
            </w:r>
          </w:p>
        </w:tc>
      </w:tr>
      <w:tr w:rsidR="00B05844" w:rsidRPr="00F91C36" w14:paraId="6274DD4E" w14:textId="77777777" w:rsidTr="006F3CD1">
        <w:tc>
          <w:tcPr>
            <w:tcW w:w="6912" w:type="dxa"/>
          </w:tcPr>
          <w:p w14:paraId="3587EDA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i.2). -  Fincas</w:t>
            </w:r>
          </w:p>
        </w:tc>
        <w:tc>
          <w:tcPr>
            <w:tcW w:w="2142" w:type="dxa"/>
          </w:tcPr>
          <w:p w14:paraId="3AB5907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3.10</w:t>
            </w:r>
          </w:p>
        </w:tc>
      </w:tr>
      <w:tr w:rsidR="00B05844" w:rsidRPr="00F91C36" w14:paraId="2BB6805C" w14:textId="77777777" w:rsidTr="006F3CD1">
        <w:tc>
          <w:tcPr>
            <w:tcW w:w="6912" w:type="dxa"/>
          </w:tcPr>
          <w:p w14:paraId="385AE7A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i.3). - Lotes</w:t>
            </w:r>
          </w:p>
        </w:tc>
        <w:tc>
          <w:tcPr>
            <w:tcW w:w="2142" w:type="dxa"/>
          </w:tcPr>
          <w:p w14:paraId="1274F3B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2.60</w:t>
            </w:r>
          </w:p>
        </w:tc>
      </w:tr>
      <w:tr w:rsidR="00B05844" w:rsidRPr="00F91C36" w14:paraId="6729DB1F" w14:textId="77777777" w:rsidTr="006F3CD1">
        <w:tc>
          <w:tcPr>
            <w:tcW w:w="6912" w:type="dxa"/>
          </w:tcPr>
          <w:p w14:paraId="13670AD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i.4). - Autorización de planos (90x60)</w:t>
            </w:r>
          </w:p>
        </w:tc>
        <w:tc>
          <w:tcPr>
            <w:tcW w:w="2142" w:type="dxa"/>
          </w:tcPr>
          <w:p w14:paraId="73177D2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3.64</w:t>
            </w:r>
          </w:p>
        </w:tc>
      </w:tr>
      <w:tr w:rsidR="00B05844" w:rsidRPr="00F91C36" w14:paraId="4854046C" w14:textId="77777777" w:rsidTr="006F3CD1">
        <w:tc>
          <w:tcPr>
            <w:tcW w:w="6912" w:type="dxa"/>
          </w:tcPr>
          <w:p w14:paraId="4BC821E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i.5). - Autorización de planos (tamaño oficio)</w:t>
            </w:r>
          </w:p>
        </w:tc>
        <w:tc>
          <w:tcPr>
            <w:tcW w:w="2142" w:type="dxa"/>
          </w:tcPr>
          <w:p w14:paraId="57C8AAF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1.56</w:t>
            </w:r>
          </w:p>
        </w:tc>
      </w:tr>
      <w:tr w:rsidR="00B05844" w:rsidRPr="00F91C36" w14:paraId="490D1A60" w14:textId="77777777" w:rsidTr="006F3CD1">
        <w:tc>
          <w:tcPr>
            <w:tcW w:w="6912" w:type="dxa"/>
          </w:tcPr>
          <w:p w14:paraId="5A3A87A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i.6). -Revisión de Anteproyecto de Fraccionamiento por hectárea</w:t>
            </w:r>
          </w:p>
        </w:tc>
        <w:tc>
          <w:tcPr>
            <w:tcW w:w="2142" w:type="dxa"/>
          </w:tcPr>
          <w:p w14:paraId="1272615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26.00</w:t>
            </w:r>
          </w:p>
        </w:tc>
      </w:tr>
      <w:tr w:rsidR="00B05844" w:rsidRPr="00F91C36" w14:paraId="0F988D68" w14:textId="77777777" w:rsidTr="006F3CD1">
        <w:tc>
          <w:tcPr>
            <w:tcW w:w="6912" w:type="dxa"/>
          </w:tcPr>
          <w:p w14:paraId="16B9B19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j). - Certificación de medidas y colindancias en áreas urbanas y rusticas:</w:t>
            </w:r>
          </w:p>
        </w:tc>
        <w:tc>
          <w:tcPr>
            <w:tcW w:w="2142" w:type="dxa"/>
          </w:tcPr>
          <w:p w14:paraId="6CDDAF3C"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86770C3" w14:textId="77777777" w:rsidTr="006F3CD1">
        <w:tc>
          <w:tcPr>
            <w:tcW w:w="6912" w:type="dxa"/>
          </w:tcPr>
          <w:p w14:paraId="6A7584F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j.1). - De 0 hasta </w:t>
            </w:r>
            <w:smartTag w:uri="urn:schemas-microsoft-com:office:smarttags" w:element="metricconverter">
              <w:smartTagPr>
                <w:attr w:name="ProductID" w:val="200 m2"/>
              </w:smartTagPr>
              <w:r w:rsidRPr="00F91C36">
                <w:rPr>
                  <w:rFonts w:ascii="Century Gothic" w:hAnsi="Century Gothic" w:cs="Arial"/>
                  <w:lang w:val="es-MX"/>
                </w:rPr>
                <w:t>200 m</w:t>
              </w:r>
              <w:r w:rsidRPr="00F91C36">
                <w:rPr>
                  <w:rFonts w:ascii="Century Gothic" w:hAnsi="Century Gothic" w:cs="Arial"/>
                  <w:vertAlign w:val="superscript"/>
                  <w:lang w:val="es-MX"/>
                </w:rPr>
                <w:t>2</w:t>
              </w:r>
            </w:smartTag>
          </w:p>
        </w:tc>
        <w:tc>
          <w:tcPr>
            <w:tcW w:w="2142" w:type="dxa"/>
          </w:tcPr>
          <w:p w14:paraId="397A6AF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6.86</w:t>
            </w:r>
          </w:p>
        </w:tc>
      </w:tr>
      <w:tr w:rsidR="00B05844" w:rsidRPr="00F91C36" w14:paraId="310B6CBD" w14:textId="77777777" w:rsidTr="006F3CD1">
        <w:tc>
          <w:tcPr>
            <w:tcW w:w="6912" w:type="dxa"/>
          </w:tcPr>
          <w:p w14:paraId="235D9E3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j.2). - De </w:t>
            </w:r>
            <w:smartTag w:uri="urn:schemas-microsoft-com:office:smarttags" w:element="metricconverter">
              <w:smartTagPr>
                <w:attr w:name="ProductID" w:val="201 m2"/>
              </w:smartTagPr>
              <w:r w:rsidRPr="00F91C36">
                <w:rPr>
                  <w:rFonts w:ascii="Century Gothic" w:hAnsi="Century Gothic" w:cs="Arial"/>
                  <w:lang w:val="es-MX"/>
                </w:rPr>
                <w:t>201 m</w:t>
              </w:r>
              <w:r w:rsidRPr="00F91C36">
                <w:rPr>
                  <w:rFonts w:ascii="Century Gothic" w:hAnsi="Century Gothic" w:cs="Arial"/>
                  <w:vertAlign w:val="superscript"/>
                  <w:lang w:val="es-MX"/>
                </w:rPr>
                <w:t>2</w:t>
              </w:r>
            </w:smartTag>
            <w:r w:rsidRPr="00F91C36">
              <w:rPr>
                <w:rFonts w:ascii="Century Gothic" w:hAnsi="Century Gothic" w:cs="Arial"/>
                <w:lang w:val="es-MX"/>
              </w:rPr>
              <w:t xml:space="preserve"> hasta </w:t>
            </w:r>
            <w:smartTag w:uri="urn:schemas-microsoft-com:office:smarttags" w:element="metricconverter">
              <w:smartTagPr>
                <w:attr w:name="ProductID" w:val="500 m2"/>
              </w:smartTagPr>
              <w:r w:rsidRPr="00F91C36">
                <w:rPr>
                  <w:rFonts w:ascii="Century Gothic" w:hAnsi="Century Gothic" w:cs="Arial"/>
                  <w:lang w:val="es-MX"/>
                </w:rPr>
                <w:t>500 m</w:t>
              </w:r>
              <w:r w:rsidRPr="00F91C36">
                <w:rPr>
                  <w:rFonts w:ascii="Century Gothic" w:hAnsi="Century Gothic" w:cs="Arial"/>
                  <w:vertAlign w:val="superscript"/>
                  <w:lang w:val="es-MX"/>
                </w:rPr>
                <w:t>2</w:t>
              </w:r>
            </w:smartTag>
          </w:p>
        </w:tc>
        <w:tc>
          <w:tcPr>
            <w:tcW w:w="2142" w:type="dxa"/>
          </w:tcPr>
          <w:p w14:paraId="598A7DD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14.00</w:t>
            </w:r>
          </w:p>
        </w:tc>
      </w:tr>
      <w:tr w:rsidR="00B05844" w:rsidRPr="00F91C36" w14:paraId="3BDBB0A8" w14:textId="77777777" w:rsidTr="006F3CD1">
        <w:tc>
          <w:tcPr>
            <w:tcW w:w="6912" w:type="dxa"/>
          </w:tcPr>
          <w:p w14:paraId="1E57664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j.3). - De </w:t>
            </w:r>
            <w:smartTag w:uri="urn:schemas-microsoft-com:office:smarttags" w:element="metricconverter">
              <w:smartTagPr>
                <w:attr w:name="ProductID" w:val="501 m2"/>
              </w:smartTagPr>
              <w:r w:rsidRPr="00F91C36">
                <w:rPr>
                  <w:rFonts w:ascii="Century Gothic" w:hAnsi="Century Gothic" w:cs="Arial"/>
                  <w:lang w:val="es-MX"/>
                </w:rPr>
                <w:t>501 m</w:t>
              </w:r>
              <w:r w:rsidRPr="00F91C36">
                <w:rPr>
                  <w:rFonts w:ascii="Century Gothic" w:hAnsi="Century Gothic" w:cs="Arial"/>
                  <w:vertAlign w:val="superscript"/>
                  <w:lang w:val="es-MX"/>
                </w:rPr>
                <w:t>2</w:t>
              </w:r>
            </w:smartTag>
            <w:r w:rsidRPr="00F91C36">
              <w:rPr>
                <w:rFonts w:ascii="Century Gothic" w:hAnsi="Century Gothic" w:cs="Arial"/>
                <w:vertAlign w:val="superscript"/>
                <w:lang w:val="es-MX"/>
              </w:rPr>
              <w:t xml:space="preserve"> </w:t>
            </w:r>
            <w:r w:rsidRPr="00F91C36">
              <w:rPr>
                <w:rFonts w:ascii="Century Gothic" w:hAnsi="Century Gothic" w:cs="Arial"/>
                <w:lang w:val="es-MX"/>
              </w:rPr>
              <w:t xml:space="preserve">hasta </w:t>
            </w:r>
            <w:smartTag w:uri="urn:schemas-microsoft-com:office:smarttags" w:element="metricconverter">
              <w:smartTagPr>
                <w:attr w:name="ProductID" w:val="10,000 m2"/>
              </w:smartTagPr>
              <w:r w:rsidRPr="00F91C36">
                <w:rPr>
                  <w:rFonts w:ascii="Century Gothic" w:hAnsi="Century Gothic" w:cs="Arial"/>
                  <w:lang w:val="es-MX"/>
                </w:rPr>
                <w:t>10,000 m</w:t>
              </w:r>
              <w:r w:rsidRPr="00F91C36">
                <w:rPr>
                  <w:rFonts w:ascii="Century Gothic" w:hAnsi="Century Gothic" w:cs="Arial"/>
                  <w:vertAlign w:val="superscript"/>
                  <w:lang w:val="es-MX"/>
                </w:rPr>
                <w:t>2</w:t>
              </w:r>
            </w:smartTag>
          </w:p>
        </w:tc>
        <w:tc>
          <w:tcPr>
            <w:tcW w:w="2142" w:type="dxa"/>
          </w:tcPr>
          <w:p w14:paraId="19FA8C0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21.52</w:t>
            </w:r>
          </w:p>
        </w:tc>
      </w:tr>
      <w:tr w:rsidR="00B05844" w:rsidRPr="00F91C36" w14:paraId="3009DC63" w14:textId="77777777" w:rsidTr="006F3CD1">
        <w:tc>
          <w:tcPr>
            <w:tcW w:w="6912" w:type="dxa"/>
          </w:tcPr>
          <w:p w14:paraId="7614E00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j.4). - De </w:t>
            </w:r>
            <w:smartTag w:uri="urn:schemas-microsoft-com:office:smarttags" w:element="metricconverter">
              <w:smartTagPr>
                <w:attr w:name="ProductID" w:val="10,000 m2"/>
              </w:smartTagPr>
              <w:r w:rsidRPr="00F91C36">
                <w:rPr>
                  <w:rFonts w:ascii="Century Gothic" w:hAnsi="Century Gothic" w:cs="Arial"/>
                  <w:lang w:val="es-MX"/>
                </w:rPr>
                <w:t>10,000 m</w:t>
              </w:r>
              <w:r w:rsidRPr="00F91C36">
                <w:rPr>
                  <w:rFonts w:ascii="Century Gothic" w:hAnsi="Century Gothic" w:cs="Arial"/>
                  <w:vertAlign w:val="superscript"/>
                  <w:lang w:val="es-MX"/>
                </w:rPr>
                <w:t>2</w:t>
              </w:r>
            </w:smartTag>
            <w:r w:rsidRPr="00F91C36">
              <w:rPr>
                <w:rFonts w:ascii="Century Gothic" w:hAnsi="Century Gothic" w:cs="Arial"/>
                <w:vertAlign w:val="superscript"/>
                <w:lang w:val="es-MX"/>
              </w:rPr>
              <w:t xml:space="preserve"> </w:t>
            </w:r>
            <w:r w:rsidRPr="00F91C36">
              <w:rPr>
                <w:rFonts w:ascii="Century Gothic" w:hAnsi="Century Gothic" w:cs="Arial"/>
                <w:lang w:val="es-MX"/>
              </w:rPr>
              <w:t>hasta 20,000 m</w:t>
            </w:r>
            <w:r w:rsidRPr="00F91C36">
              <w:rPr>
                <w:rFonts w:ascii="Century Gothic" w:hAnsi="Century Gothic" w:cs="Arial"/>
                <w:vertAlign w:val="superscript"/>
                <w:lang w:val="es-MX"/>
              </w:rPr>
              <w:t>2</w:t>
            </w:r>
          </w:p>
        </w:tc>
        <w:tc>
          <w:tcPr>
            <w:tcW w:w="2142" w:type="dxa"/>
          </w:tcPr>
          <w:p w14:paraId="19E2E22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25.00</w:t>
            </w:r>
          </w:p>
        </w:tc>
      </w:tr>
      <w:tr w:rsidR="00B05844" w:rsidRPr="00F91C36" w14:paraId="4018DF31" w14:textId="77777777" w:rsidTr="006F3CD1">
        <w:tc>
          <w:tcPr>
            <w:tcW w:w="6912" w:type="dxa"/>
          </w:tcPr>
          <w:p w14:paraId="055897F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Nota: Para predios mayores a 20,001 m</w:t>
            </w:r>
            <w:r w:rsidRPr="00F91C36">
              <w:rPr>
                <w:rFonts w:ascii="Century Gothic" w:hAnsi="Century Gothic" w:cs="Arial"/>
                <w:vertAlign w:val="superscript"/>
                <w:lang w:val="es-MX"/>
              </w:rPr>
              <w:t xml:space="preserve">2 </w:t>
            </w:r>
            <w:r w:rsidRPr="00F91C36">
              <w:rPr>
                <w:rFonts w:ascii="Century Gothic" w:hAnsi="Century Gothic" w:cs="Arial"/>
                <w:lang w:val="es-MX"/>
              </w:rPr>
              <w:t>se cobrará por cada hectárea adicional $500.00. solo para predios urbanos y semi urbanos</w:t>
            </w:r>
          </w:p>
        </w:tc>
        <w:tc>
          <w:tcPr>
            <w:tcW w:w="2142" w:type="dxa"/>
          </w:tcPr>
          <w:p w14:paraId="32CB661B"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A74267D" w14:textId="77777777" w:rsidTr="006F3CD1">
        <w:tc>
          <w:tcPr>
            <w:tcW w:w="6912" w:type="dxa"/>
          </w:tcPr>
          <w:p w14:paraId="15373C4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j.5). - De 0 a 10 hectáreas en predio rustico</w:t>
            </w:r>
          </w:p>
        </w:tc>
        <w:tc>
          <w:tcPr>
            <w:tcW w:w="2142" w:type="dxa"/>
          </w:tcPr>
          <w:p w14:paraId="03107C1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25</w:t>
            </w:r>
          </w:p>
        </w:tc>
      </w:tr>
      <w:tr w:rsidR="00B05844" w:rsidRPr="00F91C36" w14:paraId="53C94196" w14:textId="77777777" w:rsidTr="006F3CD1">
        <w:tc>
          <w:tcPr>
            <w:tcW w:w="6912" w:type="dxa"/>
          </w:tcPr>
          <w:p w14:paraId="44F5577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j.6). - De 10 a 100 hectáreas en predio rustico (por ha)</w:t>
            </w:r>
          </w:p>
        </w:tc>
        <w:tc>
          <w:tcPr>
            <w:tcW w:w="2142" w:type="dxa"/>
          </w:tcPr>
          <w:p w14:paraId="132A2B3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w:t>
            </w:r>
          </w:p>
        </w:tc>
      </w:tr>
      <w:tr w:rsidR="00B05844" w:rsidRPr="00F91C36" w14:paraId="2B17154D" w14:textId="77777777" w:rsidTr="006F3CD1">
        <w:tc>
          <w:tcPr>
            <w:tcW w:w="6912" w:type="dxa"/>
          </w:tcPr>
          <w:p w14:paraId="6AE5F87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 xml:space="preserve">j.7). - De 100 a 500 hectáreas en predio rustico (por ha) </w:t>
            </w:r>
          </w:p>
        </w:tc>
        <w:tc>
          <w:tcPr>
            <w:tcW w:w="2142" w:type="dxa"/>
          </w:tcPr>
          <w:p w14:paraId="13792F4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0.7</w:t>
            </w:r>
          </w:p>
        </w:tc>
      </w:tr>
      <w:tr w:rsidR="00B05844" w:rsidRPr="00F91C36" w14:paraId="2F7BF103" w14:textId="77777777" w:rsidTr="006F3CD1">
        <w:tc>
          <w:tcPr>
            <w:tcW w:w="6912" w:type="dxa"/>
          </w:tcPr>
          <w:p w14:paraId="2F98FD6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Nota: Para predios mayores de 500 hectáreas el costo será adicional por hectárea. *Se cobrará cada inciso de la tabulación hasta llegar a la superficie a certificar</w:t>
            </w:r>
          </w:p>
        </w:tc>
        <w:tc>
          <w:tcPr>
            <w:tcW w:w="2142" w:type="dxa"/>
          </w:tcPr>
          <w:p w14:paraId="1B3DDE0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w:t>
            </w:r>
          </w:p>
        </w:tc>
      </w:tr>
      <w:tr w:rsidR="00B05844" w:rsidRPr="00F91C36" w14:paraId="636249D4" w14:textId="77777777" w:rsidTr="006F3CD1">
        <w:tc>
          <w:tcPr>
            <w:tcW w:w="6912" w:type="dxa"/>
          </w:tcPr>
          <w:p w14:paraId="40D9CF9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 - De uso de suelo</w:t>
            </w:r>
          </w:p>
        </w:tc>
        <w:tc>
          <w:tcPr>
            <w:tcW w:w="2142" w:type="dxa"/>
          </w:tcPr>
          <w:p w14:paraId="7EFDA2FA"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7FFD724" w14:textId="77777777" w:rsidTr="006F3CD1">
        <w:tc>
          <w:tcPr>
            <w:tcW w:w="6912" w:type="dxa"/>
          </w:tcPr>
          <w:p w14:paraId="4CB7315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k.1). - Licencia de uso de suelo</w:t>
            </w:r>
          </w:p>
        </w:tc>
        <w:tc>
          <w:tcPr>
            <w:tcW w:w="2142" w:type="dxa"/>
          </w:tcPr>
          <w:p w14:paraId="2AECC2F4"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2FE05E9" w14:textId="77777777" w:rsidTr="006F3CD1">
        <w:tc>
          <w:tcPr>
            <w:tcW w:w="6912" w:type="dxa"/>
          </w:tcPr>
          <w:p w14:paraId="0CED6B6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k.1.1). - Licencia de uso de suelo o zonificación de fraccionamientos     nuevos por metro cuadrado</w:t>
            </w:r>
          </w:p>
        </w:tc>
        <w:tc>
          <w:tcPr>
            <w:tcW w:w="2142" w:type="dxa"/>
          </w:tcPr>
          <w:p w14:paraId="0B3D1FE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0.30</w:t>
            </w:r>
          </w:p>
        </w:tc>
      </w:tr>
      <w:tr w:rsidR="00B05844" w:rsidRPr="00F91C36" w14:paraId="50EDACC3" w14:textId="77777777" w:rsidTr="006F3CD1">
        <w:tc>
          <w:tcPr>
            <w:tcW w:w="6912" w:type="dxa"/>
          </w:tcPr>
          <w:p w14:paraId="2635947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k.1.2). - Licencia de uso de suelo o zonificación comercial con venta de alcohol por metro cuadrado</w:t>
            </w:r>
          </w:p>
        </w:tc>
        <w:tc>
          <w:tcPr>
            <w:tcW w:w="2142" w:type="dxa"/>
          </w:tcPr>
          <w:p w14:paraId="708C498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1.15</w:t>
            </w:r>
          </w:p>
        </w:tc>
      </w:tr>
      <w:tr w:rsidR="00B05844" w:rsidRPr="00F91C36" w14:paraId="25B52A01" w14:textId="77777777" w:rsidTr="006F3CD1">
        <w:tc>
          <w:tcPr>
            <w:tcW w:w="6912" w:type="dxa"/>
          </w:tcPr>
          <w:p w14:paraId="4909A44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k.1.3). - Licencia de uso de suelo o zonificación industrial (industria ligera o micro industria) por metro cuadrado</w:t>
            </w:r>
          </w:p>
        </w:tc>
        <w:tc>
          <w:tcPr>
            <w:tcW w:w="2142" w:type="dxa"/>
          </w:tcPr>
          <w:p w14:paraId="11EF55A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1B4C1926" w14:textId="77777777" w:rsidTr="006F3CD1">
        <w:tc>
          <w:tcPr>
            <w:tcW w:w="6912" w:type="dxa"/>
          </w:tcPr>
          <w:p w14:paraId="32192F6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k.2). - Cambio de uso de suelo o renovación a:</w:t>
            </w:r>
          </w:p>
        </w:tc>
        <w:tc>
          <w:tcPr>
            <w:tcW w:w="2142" w:type="dxa"/>
          </w:tcPr>
          <w:p w14:paraId="0B3C170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270D5A2" w14:textId="77777777" w:rsidTr="006F3CD1">
        <w:tc>
          <w:tcPr>
            <w:tcW w:w="6912" w:type="dxa"/>
          </w:tcPr>
          <w:p w14:paraId="516D83B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Habitacional por metro cuadrado</w:t>
            </w:r>
          </w:p>
        </w:tc>
        <w:tc>
          <w:tcPr>
            <w:tcW w:w="2142" w:type="dxa"/>
          </w:tcPr>
          <w:p w14:paraId="71631D8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1B0E78C5" w14:textId="77777777" w:rsidTr="006F3CD1">
        <w:tc>
          <w:tcPr>
            <w:tcW w:w="6912" w:type="dxa"/>
          </w:tcPr>
          <w:p w14:paraId="3DC058A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Habitacional campestre por metro cuadrado</w:t>
            </w:r>
          </w:p>
        </w:tc>
        <w:tc>
          <w:tcPr>
            <w:tcW w:w="2142" w:type="dxa"/>
          </w:tcPr>
          <w:p w14:paraId="1714FBD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0.09</w:t>
            </w:r>
          </w:p>
        </w:tc>
      </w:tr>
      <w:tr w:rsidR="00B05844" w:rsidRPr="00F91C36" w14:paraId="78BCF762" w14:textId="77777777" w:rsidTr="006F3CD1">
        <w:tc>
          <w:tcPr>
            <w:tcW w:w="6912" w:type="dxa"/>
          </w:tcPr>
          <w:p w14:paraId="153BD53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Consultorio (Médicos, especialistas) por metro cuadrado</w:t>
            </w:r>
          </w:p>
        </w:tc>
        <w:tc>
          <w:tcPr>
            <w:tcW w:w="2142" w:type="dxa"/>
          </w:tcPr>
          <w:p w14:paraId="33705D6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2A1932F3" w14:textId="77777777" w:rsidTr="006F3CD1">
        <w:tc>
          <w:tcPr>
            <w:tcW w:w="6912" w:type="dxa"/>
          </w:tcPr>
          <w:p w14:paraId="046B742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Estadios, Arenas de Rodeo, Albercas, Equitación y Lienzo Charro por metro cuadrado</w:t>
            </w:r>
          </w:p>
        </w:tc>
        <w:tc>
          <w:tcPr>
            <w:tcW w:w="2142" w:type="dxa"/>
          </w:tcPr>
          <w:p w14:paraId="2954825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172FC906" w14:textId="77777777" w:rsidTr="006F3CD1">
        <w:tc>
          <w:tcPr>
            <w:tcW w:w="6912" w:type="dxa"/>
          </w:tcPr>
          <w:p w14:paraId="23C46AF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Auditorios, Teatros, Cines, Auto cinemas y Centros de Convenciones por metro cuadrado</w:t>
            </w:r>
          </w:p>
        </w:tc>
        <w:tc>
          <w:tcPr>
            <w:tcW w:w="2142" w:type="dxa"/>
          </w:tcPr>
          <w:p w14:paraId="41488C0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50B0F4B5" w14:textId="77777777" w:rsidTr="006F3CD1">
        <w:tc>
          <w:tcPr>
            <w:tcW w:w="6912" w:type="dxa"/>
          </w:tcPr>
          <w:p w14:paraId="1F3FA9A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Centros de investigación y Laboratorio de Investigación por metro cuadrado</w:t>
            </w:r>
          </w:p>
        </w:tc>
        <w:tc>
          <w:tcPr>
            <w:tcW w:w="2142" w:type="dxa"/>
          </w:tcPr>
          <w:p w14:paraId="685CF1B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14ADA1C9" w14:textId="77777777" w:rsidTr="006F3CD1">
        <w:tc>
          <w:tcPr>
            <w:tcW w:w="6912" w:type="dxa"/>
          </w:tcPr>
          <w:p w14:paraId="2FA8A2B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Academias y Escuelas Especiales por metro cuadrado</w:t>
            </w:r>
          </w:p>
        </w:tc>
        <w:tc>
          <w:tcPr>
            <w:tcW w:w="2142" w:type="dxa"/>
          </w:tcPr>
          <w:p w14:paraId="7376191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2EF1AA41" w14:textId="77777777" w:rsidTr="006F3CD1">
        <w:tc>
          <w:tcPr>
            <w:tcW w:w="6912" w:type="dxa"/>
          </w:tcPr>
          <w:p w14:paraId="64245D6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Hoteles, Moteles y Albergues por metro cuadrado</w:t>
            </w:r>
          </w:p>
        </w:tc>
        <w:tc>
          <w:tcPr>
            <w:tcW w:w="2142" w:type="dxa"/>
          </w:tcPr>
          <w:p w14:paraId="622134C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1EF96E2E" w14:textId="77777777" w:rsidTr="006F3CD1">
        <w:tc>
          <w:tcPr>
            <w:tcW w:w="6912" w:type="dxa"/>
          </w:tcPr>
          <w:p w14:paraId="081D46CD" w14:textId="77777777" w:rsidR="00B05844" w:rsidRPr="00F91C36" w:rsidRDefault="00B05844" w:rsidP="006F3CD1">
            <w:pPr>
              <w:tabs>
                <w:tab w:val="left" w:pos="1620"/>
              </w:tabs>
              <w:spacing w:line="360" w:lineRule="auto"/>
              <w:jc w:val="both"/>
              <w:rPr>
                <w:rFonts w:ascii="Century Gothic" w:hAnsi="Century Gothic" w:cs="Arial"/>
                <w:lang w:val="es-MX"/>
              </w:rPr>
            </w:pPr>
            <w:r w:rsidRPr="00F91C36">
              <w:rPr>
                <w:rFonts w:ascii="Century Gothic" w:hAnsi="Century Gothic" w:cs="Arial"/>
                <w:lang w:val="es-MX"/>
              </w:rPr>
              <w:t>Casa de Huéspedes por metro cuadrado</w:t>
            </w:r>
            <w:r w:rsidRPr="00F91C36">
              <w:rPr>
                <w:rFonts w:ascii="Century Gothic" w:hAnsi="Century Gothic" w:cs="Arial"/>
                <w:lang w:val="es-MX"/>
              </w:rPr>
              <w:tab/>
            </w:r>
          </w:p>
        </w:tc>
        <w:tc>
          <w:tcPr>
            <w:tcW w:w="2142" w:type="dxa"/>
          </w:tcPr>
          <w:p w14:paraId="6631C90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399E1B1" w14:textId="77777777" w:rsidTr="006F3CD1">
        <w:tc>
          <w:tcPr>
            <w:tcW w:w="6912" w:type="dxa"/>
          </w:tcPr>
          <w:p w14:paraId="6204986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Venta de Abarrotes, elaboración y expendio de Alimentos por metro cuadrado</w:t>
            </w:r>
          </w:p>
        </w:tc>
        <w:tc>
          <w:tcPr>
            <w:tcW w:w="2142" w:type="dxa"/>
          </w:tcPr>
          <w:p w14:paraId="6556878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3EF262B8" w14:textId="77777777" w:rsidTr="006F3CD1">
        <w:tc>
          <w:tcPr>
            <w:tcW w:w="6912" w:type="dxa"/>
          </w:tcPr>
          <w:p w14:paraId="01741E1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Oficinas por metro cuadrado</w:t>
            </w:r>
          </w:p>
        </w:tc>
        <w:tc>
          <w:tcPr>
            <w:tcW w:w="2142" w:type="dxa"/>
          </w:tcPr>
          <w:p w14:paraId="5EB41E1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03000E78" w14:textId="77777777" w:rsidTr="006F3CD1">
        <w:tc>
          <w:tcPr>
            <w:tcW w:w="6912" w:type="dxa"/>
          </w:tcPr>
          <w:p w14:paraId="73C20B6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Comercio no perecederos y especialidades por metro cuadrado</w:t>
            </w:r>
          </w:p>
        </w:tc>
        <w:tc>
          <w:tcPr>
            <w:tcW w:w="2142" w:type="dxa"/>
          </w:tcPr>
          <w:p w14:paraId="763C511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193F138" w14:textId="77777777" w:rsidTr="006F3CD1">
        <w:tc>
          <w:tcPr>
            <w:tcW w:w="6912" w:type="dxa"/>
          </w:tcPr>
          <w:p w14:paraId="3437B1B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Farmacias por metro cuadrado</w:t>
            </w:r>
          </w:p>
        </w:tc>
        <w:tc>
          <w:tcPr>
            <w:tcW w:w="2142" w:type="dxa"/>
          </w:tcPr>
          <w:p w14:paraId="57AA769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2B675F0F" w14:textId="77777777" w:rsidTr="006F3CD1">
        <w:tc>
          <w:tcPr>
            <w:tcW w:w="6912" w:type="dxa"/>
          </w:tcPr>
          <w:p w14:paraId="6399C8E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Peluquerías, Lavanderías, Tintorerías y reparadoras de artículos del hogar por metro cuadrado</w:t>
            </w:r>
          </w:p>
        </w:tc>
        <w:tc>
          <w:tcPr>
            <w:tcW w:w="2142" w:type="dxa"/>
          </w:tcPr>
          <w:p w14:paraId="1DBE5FA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10E9BC54" w14:textId="77777777" w:rsidTr="006F3CD1">
        <w:tc>
          <w:tcPr>
            <w:tcW w:w="6912" w:type="dxa"/>
          </w:tcPr>
          <w:p w14:paraId="37B68570"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Tiendas de Autoservicio por metro cuadrado</w:t>
            </w:r>
          </w:p>
        </w:tc>
        <w:tc>
          <w:tcPr>
            <w:tcW w:w="2142" w:type="dxa"/>
          </w:tcPr>
          <w:p w14:paraId="7029DBF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0.26</w:t>
            </w:r>
          </w:p>
        </w:tc>
      </w:tr>
      <w:tr w:rsidR="00B05844" w:rsidRPr="00F91C36" w14:paraId="4EA74733" w14:textId="77777777" w:rsidTr="006F3CD1">
        <w:tc>
          <w:tcPr>
            <w:tcW w:w="6912" w:type="dxa"/>
          </w:tcPr>
          <w:p w14:paraId="71EA8B33"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Refaccionarias y Ferreterías sin/con venta de material pétreo por metro cuadrado</w:t>
            </w:r>
          </w:p>
        </w:tc>
        <w:tc>
          <w:tcPr>
            <w:tcW w:w="2142" w:type="dxa"/>
          </w:tcPr>
          <w:p w14:paraId="4DEB159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57665708" w14:textId="77777777" w:rsidTr="006F3CD1">
        <w:tc>
          <w:tcPr>
            <w:tcW w:w="6912" w:type="dxa"/>
          </w:tcPr>
          <w:p w14:paraId="02633C1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Cafés y Fondas por metro cuadrado</w:t>
            </w:r>
          </w:p>
        </w:tc>
        <w:tc>
          <w:tcPr>
            <w:tcW w:w="2142" w:type="dxa"/>
          </w:tcPr>
          <w:p w14:paraId="3405A3B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8C8A305" w14:textId="77777777" w:rsidTr="006F3CD1">
        <w:tc>
          <w:tcPr>
            <w:tcW w:w="6912" w:type="dxa"/>
          </w:tcPr>
          <w:p w14:paraId="0C25BD8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Ropa y calzado, artículos domésticos, videoclubes, joyerías, papelería, regalos y libros por metro cuadrado</w:t>
            </w:r>
          </w:p>
        </w:tc>
        <w:tc>
          <w:tcPr>
            <w:tcW w:w="2142" w:type="dxa"/>
          </w:tcPr>
          <w:p w14:paraId="1EE5966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127892C2" w14:textId="77777777" w:rsidTr="006F3CD1">
        <w:tc>
          <w:tcPr>
            <w:tcW w:w="6912" w:type="dxa"/>
          </w:tcPr>
          <w:p w14:paraId="7422E55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Sucursales de banco e instalaciones bancarias por metro cuadrado</w:t>
            </w:r>
          </w:p>
        </w:tc>
        <w:tc>
          <w:tcPr>
            <w:tcW w:w="2142" w:type="dxa"/>
          </w:tcPr>
          <w:p w14:paraId="79C4EB0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0.26</w:t>
            </w:r>
          </w:p>
        </w:tc>
      </w:tr>
      <w:tr w:rsidR="00B05844" w:rsidRPr="00F91C36" w14:paraId="7021AD02" w14:textId="77777777" w:rsidTr="006F3CD1">
        <w:tc>
          <w:tcPr>
            <w:tcW w:w="6912" w:type="dxa"/>
          </w:tcPr>
          <w:p w14:paraId="36A2C6A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Veterinarias, estéticas caninas y tiendas de mascotas por metro cuadrado</w:t>
            </w:r>
          </w:p>
        </w:tc>
        <w:tc>
          <w:tcPr>
            <w:tcW w:w="2142" w:type="dxa"/>
          </w:tcPr>
          <w:p w14:paraId="1DAC255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3D1D417F" w14:textId="77777777" w:rsidTr="006F3CD1">
        <w:tc>
          <w:tcPr>
            <w:tcW w:w="6912" w:type="dxa"/>
          </w:tcPr>
          <w:p w14:paraId="56F7123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Estacionamiento de vehículos por metro cuadrado</w:t>
            </w:r>
          </w:p>
        </w:tc>
        <w:tc>
          <w:tcPr>
            <w:tcW w:w="2142" w:type="dxa"/>
          </w:tcPr>
          <w:p w14:paraId="5F82EF2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34BA1DF3" w14:textId="77777777" w:rsidTr="006F3CD1">
        <w:tc>
          <w:tcPr>
            <w:tcW w:w="6912" w:type="dxa"/>
          </w:tcPr>
          <w:p w14:paraId="266683E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Sitio de taxi por metro cuadrado</w:t>
            </w:r>
          </w:p>
        </w:tc>
        <w:tc>
          <w:tcPr>
            <w:tcW w:w="2142" w:type="dxa"/>
          </w:tcPr>
          <w:p w14:paraId="45DFC5F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21C85A47" w14:textId="77777777" w:rsidTr="006F3CD1">
        <w:tc>
          <w:tcPr>
            <w:tcW w:w="6912" w:type="dxa"/>
          </w:tcPr>
          <w:p w14:paraId="631BB3D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Talleres de enderezado y pintura de Vehículos por metro cuadrado</w:t>
            </w:r>
          </w:p>
        </w:tc>
        <w:tc>
          <w:tcPr>
            <w:tcW w:w="2142" w:type="dxa"/>
          </w:tcPr>
          <w:p w14:paraId="38D0152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280CE4F" w14:textId="77777777" w:rsidTr="006F3CD1">
        <w:tc>
          <w:tcPr>
            <w:tcW w:w="6912" w:type="dxa"/>
          </w:tcPr>
          <w:p w14:paraId="1E3C18D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Talleres de servicios y Reparación por metro cuadrado</w:t>
            </w:r>
          </w:p>
        </w:tc>
        <w:tc>
          <w:tcPr>
            <w:tcW w:w="2142" w:type="dxa"/>
          </w:tcPr>
          <w:p w14:paraId="029252D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1A2E0AB9" w14:textId="77777777" w:rsidTr="006F3CD1">
        <w:tc>
          <w:tcPr>
            <w:tcW w:w="6912" w:type="dxa"/>
          </w:tcPr>
          <w:p w14:paraId="62777C2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Lavado de Vehículos por metro cuadrado</w:t>
            </w:r>
          </w:p>
        </w:tc>
        <w:tc>
          <w:tcPr>
            <w:tcW w:w="2142" w:type="dxa"/>
          </w:tcPr>
          <w:p w14:paraId="1CE1B6C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BF8CD1F" w14:textId="77777777" w:rsidTr="006F3CD1">
        <w:tc>
          <w:tcPr>
            <w:tcW w:w="6912" w:type="dxa"/>
          </w:tcPr>
          <w:p w14:paraId="735E1C8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Expendio de Licores o cerveza y Autoservicio por metro cuadrado.</w:t>
            </w:r>
          </w:p>
        </w:tc>
        <w:tc>
          <w:tcPr>
            <w:tcW w:w="2142" w:type="dxa"/>
          </w:tcPr>
          <w:p w14:paraId="7C79E95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0.26</w:t>
            </w:r>
          </w:p>
        </w:tc>
      </w:tr>
      <w:tr w:rsidR="00B05844" w:rsidRPr="00F91C36" w14:paraId="6BA604AB" w14:textId="77777777" w:rsidTr="006F3CD1">
        <w:tc>
          <w:tcPr>
            <w:tcW w:w="6912" w:type="dxa"/>
          </w:tcPr>
          <w:p w14:paraId="42E2127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Sauna y salones de masajes por metro cuadrado</w:t>
            </w:r>
          </w:p>
        </w:tc>
        <w:tc>
          <w:tcPr>
            <w:tcW w:w="2142" w:type="dxa"/>
          </w:tcPr>
          <w:p w14:paraId="75EBA1A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63A4729" w14:textId="77777777" w:rsidTr="006F3CD1">
        <w:tc>
          <w:tcPr>
            <w:tcW w:w="6912" w:type="dxa"/>
          </w:tcPr>
          <w:p w14:paraId="5B0E158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Club social y Salones de Fiestas Infantiles por metro cuadrado</w:t>
            </w:r>
          </w:p>
        </w:tc>
        <w:tc>
          <w:tcPr>
            <w:tcW w:w="2142" w:type="dxa"/>
          </w:tcPr>
          <w:p w14:paraId="465C83D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70C0BFB7" w14:textId="77777777" w:rsidTr="006F3CD1">
        <w:tc>
          <w:tcPr>
            <w:tcW w:w="6912" w:type="dxa"/>
          </w:tcPr>
          <w:p w14:paraId="64C8E65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Estaciones de Servicios de Combustible líquidos y Gasificados por metro cuadrado</w:t>
            </w:r>
          </w:p>
        </w:tc>
        <w:tc>
          <w:tcPr>
            <w:tcW w:w="2142" w:type="dxa"/>
          </w:tcPr>
          <w:p w14:paraId="0A3A119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01CA5E0F" w14:textId="77777777" w:rsidTr="006F3CD1">
        <w:tc>
          <w:tcPr>
            <w:tcW w:w="6912" w:type="dxa"/>
          </w:tcPr>
          <w:p w14:paraId="2D87B9B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Restaurante-Bar, Bares, Centros Nocturnos, cantinas, salón de eventos por metro cuadrado</w:t>
            </w:r>
          </w:p>
        </w:tc>
        <w:tc>
          <w:tcPr>
            <w:tcW w:w="2142" w:type="dxa"/>
          </w:tcPr>
          <w:p w14:paraId="4AED044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0.26</w:t>
            </w:r>
          </w:p>
        </w:tc>
      </w:tr>
      <w:tr w:rsidR="00B05844" w:rsidRPr="00F91C36" w14:paraId="08C4F02D" w14:textId="77777777" w:rsidTr="006F3CD1">
        <w:tc>
          <w:tcPr>
            <w:tcW w:w="6912" w:type="dxa"/>
          </w:tcPr>
          <w:p w14:paraId="4B870A6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Mercados, Plazas y centros comerciales por metro cuadrado</w:t>
            </w:r>
          </w:p>
        </w:tc>
        <w:tc>
          <w:tcPr>
            <w:tcW w:w="2142" w:type="dxa"/>
          </w:tcPr>
          <w:p w14:paraId="16A666D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34D78ED1" w14:textId="77777777" w:rsidTr="006F3CD1">
        <w:tc>
          <w:tcPr>
            <w:tcW w:w="6912" w:type="dxa"/>
          </w:tcPr>
          <w:p w14:paraId="063E913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Estaciones de radio y televisión por metro cuadrado</w:t>
            </w:r>
          </w:p>
        </w:tc>
        <w:tc>
          <w:tcPr>
            <w:tcW w:w="2142" w:type="dxa"/>
          </w:tcPr>
          <w:p w14:paraId="2954CA0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BEAB41D" w14:textId="77777777" w:rsidTr="006F3CD1">
        <w:tc>
          <w:tcPr>
            <w:tcW w:w="6912" w:type="dxa"/>
          </w:tcPr>
          <w:p w14:paraId="4C8EAFB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Agencia Automotriz por metro cuadrado</w:t>
            </w:r>
          </w:p>
        </w:tc>
        <w:tc>
          <w:tcPr>
            <w:tcW w:w="2142" w:type="dxa"/>
          </w:tcPr>
          <w:p w14:paraId="18F78D0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62C72AE0" w14:textId="77777777" w:rsidTr="006F3CD1">
        <w:tc>
          <w:tcPr>
            <w:tcW w:w="6912" w:type="dxa"/>
          </w:tcPr>
          <w:p w14:paraId="260CA39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Venta de vehículos y maquinaria por metro cuadrado</w:t>
            </w:r>
          </w:p>
        </w:tc>
        <w:tc>
          <w:tcPr>
            <w:tcW w:w="2142" w:type="dxa"/>
          </w:tcPr>
          <w:p w14:paraId="4DEB9BD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37A082C8" w14:textId="77777777" w:rsidTr="006F3CD1">
        <w:tc>
          <w:tcPr>
            <w:tcW w:w="6912" w:type="dxa"/>
          </w:tcPr>
          <w:p w14:paraId="0DC4B90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Almacenamiento y Distribución de productos perecederos por metro cuadrado</w:t>
            </w:r>
          </w:p>
        </w:tc>
        <w:tc>
          <w:tcPr>
            <w:tcW w:w="2142" w:type="dxa"/>
          </w:tcPr>
          <w:p w14:paraId="4EFC143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D240023" w14:textId="77777777" w:rsidTr="006F3CD1">
        <w:tc>
          <w:tcPr>
            <w:tcW w:w="6912" w:type="dxa"/>
          </w:tcPr>
          <w:p w14:paraId="23C615B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Almacenamiento y Distribución de Productos no perecederos por metro cuadrado</w:t>
            </w:r>
          </w:p>
        </w:tc>
        <w:tc>
          <w:tcPr>
            <w:tcW w:w="2142" w:type="dxa"/>
          </w:tcPr>
          <w:p w14:paraId="013BC5E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75147C06" w14:textId="77777777" w:rsidTr="006F3CD1">
        <w:tc>
          <w:tcPr>
            <w:tcW w:w="6912" w:type="dxa"/>
          </w:tcPr>
          <w:p w14:paraId="19263B0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Depósitos Múltiples de Madera, Vehículos y de Maquinaria por metro cuadrado</w:t>
            </w:r>
          </w:p>
        </w:tc>
        <w:tc>
          <w:tcPr>
            <w:tcW w:w="2142" w:type="dxa"/>
          </w:tcPr>
          <w:p w14:paraId="6AB3216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7952777D" w14:textId="77777777" w:rsidTr="006F3CD1">
        <w:tc>
          <w:tcPr>
            <w:tcW w:w="6912" w:type="dxa"/>
          </w:tcPr>
          <w:p w14:paraId="2DE6E0B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Depósitos de Basura por metro cuadrado</w:t>
            </w:r>
          </w:p>
        </w:tc>
        <w:tc>
          <w:tcPr>
            <w:tcW w:w="2142" w:type="dxa"/>
          </w:tcPr>
          <w:p w14:paraId="0D4709D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5F245B20" w14:textId="77777777" w:rsidTr="006F3CD1">
        <w:tc>
          <w:tcPr>
            <w:tcW w:w="6912" w:type="dxa"/>
          </w:tcPr>
          <w:p w14:paraId="6BBF018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Industrial de Alto Impacto por hectárea o fracción</w:t>
            </w:r>
          </w:p>
        </w:tc>
        <w:tc>
          <w:tcPr>
            <w:tcW w:w="2142" w:type="dxa"/>
          </w:tcPr>
          <w:p w14:paraId="19AB63E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32.00</w:t>
            </w:r>
          </w:p>
        </w:tc>
      </w:tr>
      <w:tr w:rsidR="00B05844" w:rsidRPr="00F91C36" w14:paraId="2A36E044" w14:textId="77777777" w:rsidTr="006F3CD1">
        <w:tc>
          <w:tcPr>
            <w:tcW w:w="6912" w:type="dxa"/>
          </w:tcPr>
          <w:p w14:paraId="10C8BC0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Industrial de bajo impacto por hectárea o fracción</w:t>
            </w:r>
          </w:p>
        </w:tc>
        <w:tc>
          <w:tcPr>
            <w:tcW w:w="2142" w:type="dxa"/>
          </w:tcPr>
          <w:p w14:paraId="7FE25DD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26.00</w:t>
            </w:r>
          </w:p>
        </w:tc>
      </w:tr>
      <w:tr w:rsidR="00B05844" w:rsidRPr="00F91C36" w14:paraId="1879A482" w14:textId="77777777" w:rsidTr="006F3CD1">
        <w:tc>
          <w:tcPr>
            <w:tcW w:w="6912" w:type="dxa"/>
          </w:tcPr>
          <w:p w14:paraId="16465E8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Microindustria de Alto Impacto por metro cuadrado</w:t>
            </w:r>
          </w:p>
        </w:tc>
        <w:tc>
          <w:tcPr>
            <w:tcW w:w="2142" w:type="dxa"/>
          </w:tcPr>
          <w:p w14:paraId="24A63CD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285ADAA9" w14:textId="77777777" w:rsidTr="006F3CD1">
        <w:tc>
          <w:tcPr>
            <w:tcW w:w="6912" w:type="dxa"/>
          </w:tcPr>
          <w:p w14:paraId="0DA8C7E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Herrería, Blockera, Tornos, Carpintería y Soldadura por metro cuadrado</w:t>
            </w:r>
          </w:p>
        </w:tc>
        <w:tc>
          <w:tcPr>
            <w:tcW w:w="2142" w:type="dxa"/>
          </w:tcPr>
          <w:p w14:paraId="1F089C2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7F7C6E30" w14:textId="77777777" w:rsidTr="006F3CD1">
        <w:tc>
          <w:tcPr>
            <w:tcW w:w="6912" w:type="dxa"/>
          </w:tcPr>
          <w:p w14:paraId="4083471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Microindustria de Bajo Impacto por metro cuadrado</w:t>
            </w:r>
          </w:p>
        </w:tc>
        <w:tc>
          <w:tcPr>
            <w:tcW w:w="2142" w:type="dxa"/>
          </w:tcPr>
          <w:p w14:paraId="074BBC1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7718C76A" w14:textId="77777777" w:rsidTr="006F3CD1">
        <w:tc>
          <w:tcPr>
            <w:tcW w:w="6912" w:type="dxa"/>
          </w:tcPr>
          <w:p w14:paraId="639C167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Potreros, Criaderos, Granjas, usos pecuarios y piscícolas por metro cuadrado</w:t>
            </w:r>
          </w:p>
        </w:tc>
        <w:tc>
          <w:tcPr>
            <w:tcW w:w="2142" w:type="dxa"/>
          </w:tcPr>
          <w:p w14:paraId="76174E0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7DD8A0A5" w14:textId="77777777" w:rsidTr="006F3CD1">
        <w:tc>
          <w:tcPr>
            <w:tcW w:w="6912" w:type="dxa"/>
          </w:tcPr>
          <w:p w14:paraId="0CA7374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Deshuesadero de Automóviles (yonkes) materiales reciclables por metro cuadrado</w:t>
            </w:r>
          </w:p>
        </w:tc>
        <w:tc>
          <w:tcPr>
            <w:tcW w:w="2142" w:type="dxa"/>
          </w:tcPr>
          <w:p w14:paraId="0601605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5B2C19D6" w14:textId="77777777" w:rsidTr="006F3CD1">
        <w:tc>
          <w:tcPr>
            <w:tcW w:w="6912" w:type="dxa"/>
          </w:tcPr>
          <w:p w14:paraId="7A97D3F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Ladrilleras por metro cuadrado</w:t>
            </w:r>
          </w:p>
        </w:tc>
        <w:tc>
          <w:tcPr>
            <w:tcW w:w="2142" w:type="dxa"/>
          </w:tcPr>
          <w:p w14:paraId="2DACD9C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375CE80" w14:textId="77777777" w:rsidTr="006F3CD1">
        <w:tc>
          <w:tcPr>
            <w:tcW w:w="6912" w:type="dxa"/>
          </w:tcPr>
          <w:p w14:paraId="45E7FF7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Terminal Aérea y aeródromo por metro cuadrado</w:t>
            </w:r>
          </w:p>
        </w:tc>
        <w:tc>
          <w:tcPr>
            <w:tcW w:w="2142" w:type="dxa"/>
          </w:tcPr>
          <w:p w14:paraId="704007B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E66D321" w14:textId="77777777" w:rsidTr="006F3CD1">
        <w:tc>
          <w:tcPr>
            <w:tcW w:w="6912" w:type="dxa"/>
          </w:tcPr>
          <w:p w14:paraId="397FF39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Pista Motocross por metro cuadrado</w:t>
            </w:r>
          </w:p>
        </w:tc>
        <w:tc>
          <w:tcPr>
            <w:tcW w:w="2142" w:type="dxa"/>
          </w:tcPr>
          <w:p w14:paraId="7CB1DC8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75DF52DD" w14:textId="77777777" w:rsidTr="006F3CD1">
        <w:tc>
          <w:tcPr>
            <w:tcW w:w="6912" w:type="dxa"/>
          </w:tcPr>
          <w:p w14:paraId="59BE84F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Servicios funerarios y crematorios privados por metro cuadrado</w:t>
            </w:r>
          </w:p>
        </w:tc>
        <w:tc>
          <w:tcPr>
            <w:tcW w:w="2142" w:type="dxa"/>
          </w:tcPr>
          <w:p w14:paraId="7CFFA16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E0C7C65" w14:textId="77777777" w:rsidTr="006F3CD1">
        <w:tc>
          <w:tcPr>
            <w:tcW w:w="6912" w:type="dxa"/>
          </w:tcPr>
          <w:p w14:paraId="137AEAE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Cementerio Privado por metro cuadrado</w:t>
            </w:r>
          </w:p>
        </w:tc>
        <w:tc>
          <w:tcPr>
            <w:tcW w:w="2142" w:type="dxa"/>
          </w:tcPr>
          <w:p w14:paraId="6D91D10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5ACD04E2" w14:textId="77777777" w:rsidTr="006F3CD1">
        <w:tc>
          <w:tcPr>
            <w:tcW w:w="6912" w:type="dxa"/>
          </w:tcPr>
          <w:p w14:paraId="100CDE9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Almacenamiento de Materiales Peligrosos por metro cuadrado</w:t>
            </w:r>
          </w:p>
        </w:tc>
        <w:tc>
          <w:tcPr>
            <w:tcW w:w="2142" w:type="dxa"/>
          </w:tcPr>
          <w:p w14:paraId="58C3638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1.10</w:t>
            </w:r>
          </w:p>
        </w:tc>
      </w:tr>
      <w:tr w:rsidR="00B05844" w:rsidRPr="00F91C36" w14:paraId="406E5F4E" w14:textId="77777777" w:rsidTr="006F3CD1">
        <w:tc>
          <w:tcPr>
            <w:tcW w:w="6912" w:type="dxa"/>
          </w:tcPr>
          <w:p w14:paraId="064134B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Banco de Material, Depósito al Aire Libre de materiales o metales y excavación del subsuelo por hectárea o fracción.</w:t>
            </w:r>
          </w:p>
        </w:tc>
        <w:tc>
          <w:tcPr>
            <w:tcW w:w="2142" w:type="dxa"/>
          </w:tcPr>
          <w:p w14:paraId="0E8FDF1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12.48</w:t>
            </w:r>
          </w:p>
        </w:tc>
      </w:tr>
      <w:tr w:rsidR="00B05844" w:rsidRPr="00F91C36" w14:paraId="2981332C" w14:textId="77777777" w:rsidTr="006F3CD1">
        <w:tc>
          <w:tcPr>
            <w:tcW w:w="6912" w:type="dxa"/>
          </w:tcPr>
          <w:p w14:paraId="654B070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k.2.1). - Rústico a extracción de materiales por hectárea y/o fracción</w:t>
            </w:r>
          </w:p>
        </w:tc>
        <w:tc>
          <w:tcPr>
            <w:tcW w:w="2142" w:type="dxa"/>
          </w:tcPr>
          <w:p w14:paraId="0A5993A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31.24</w:t>
            </w:r>
          </w:p>
        </w:tc>
      </w:tr>
      <w:tr w:rsidR="00B05844" w:rsidRPr="00F91C36" w14:paraId="7258C555" w14:textId="77777777" w:rsidTr="006F3CD1">
        <w:tc>
          <w:tcPr>
            <w:tcW w:w="6912" w:type="dxa"/>
          </w:tcPr>
          <w:p w14:paraId="5C94F4D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k.2.2). - Autorización de uso de suelo para la instalación de depósito de residuos tóxicos peligrosos por m2</w:t>
            </w:r>
          </w:p>
        </w:tc>
        <w:tc>
          <w:tcPr>
            <w:tcW w:w="2142" w:type="dxa"/>
          </w:tcPr>
          <w:p w14:paraId="59822F2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2.60</w:t>
            </w:r>
          </w:p>
        </w:tc>
      </w:tr>
      <w:tr w:rsidR="00B05844" w:rsidRPr="00F91C36" w14:paraId="2F424A2D" w14:textId="77777777" w:rsidTr="006F3CD1">
        <w:tc>
          <w:tcPr>
            <w:tcW w:w="6912" w:type="dxa"/>
          </w:tcPr>
          <w:p w14:paraId="529754F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k.2.2.1). - Ampliación de uso de suelo para la instalación de depósito de residuos tóxicos peligrosos por m2 </w:t>
            </w:r>
          </w:p>
        </w:tc>
        <w:tc>
          <w:tcPr>
            <w:tcW w:w="2142" w:type="dxa"/>
          </w:tcPr>
          <w:p w14:paraId="12A3C17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3.12</w:t>
            </w:r>
          </w:p>
        </w:tc>
      </w:tr>
      <w:tr w:rsidR="00B05844" w:rsidRPr="00F91C36" w14:paraId="636D8D35" w14:textId="77777777" w:rsidTr="006F3CD1">
        <w:tc>
          <w:tcPr>
            <w:tcW w:w="6912" w:type="dxa"/>
          </w:tcPr>
          <w:p w14:paraId="1D24668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Antenas, Mástiles y Torres de Comunicación por metro cuadrado</w:t>
            </w:r>
          </w:p>
        </w:tc>
        <w:tc>
          <w:tcPr>
            <w:tcW w:w="2142" w:type="dxa"/>
          </w:tcPr>
          <w:p w14:paraId="187F36F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1.56</w:t>
            </w:r>
          </w:p>
        </w:tc>
      </w:tr>
      <w:tr w:rsidR="00B05844" w:rsidRPr="00F91C36" w14:paraId="45D3DA08" w14:textId="77777777" w:rsidTr="006F3CD1">
        <w:tc>
          <w:tcPr>
            <w:tcW w:w="6912" w:type="dxa"/>
          </w:tcPr>
          <w:p w14:paraId="7CCF096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Instalaciones, servicios de telefonía, cable y fibra óptica por metro cuadrado</w:t>
            </w:r>
          </w:p>
        </w:tc>
        <w:tc>
          <w:tcPr>
            <w:tcW w:w="2142" w:type="dxa"/>
          </w:tcPr>
          <w:p w14:paraId="2DA8F53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67FD3DDB" w14:textId="77777777" w:rsidTr="006F3CD1">
        <w:tc>
          <w:tcPr>
            <w:tcW w:w="6912" w:type="dxa"/>
          </w:tcPr>
          <w:p w14:paraId="6B602E5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k.3). - Certificación de uso de suelo de Acuerdo al Plan de Desarrollo Urbano del Municipio de Aldama</w:t>
            </w:r>
          </w:p>
        </w:tc>
        <w:tc>
          <w:tcPr>
            <w:tcW w:w="2142" w:type="dxa"/>
          </w:tcPr>
          <w:p w14:paraId="63DE736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C2D6399" w14:textId="77777777" w:rsidTr="006F3CD1">
        <w:tc>
          <w:tcPr>
            <w:tcW w:w="6912" w:type="dxa"/>
          </w:tcPr>
          <w:p w14:paraId="793AF0C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Habitacional</w:t>
            </w:r>
          </w:p>
        </w:tc>
        <w:tc>
          <w:tcPr>
            <w:tcW w:w="2142" w:type="dxa"/>
          </w:tcPr>
          <w:p w14:paraId="65348DB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10.00</w:t>
            </w:r>
          </w:p>
        </w:tc>
      </w:tr>
      <w:tr w:rsidR="00B05844" w:rsidRPr="00F91C36" w14:paraId="42D2DD2E" w14:textId="77777777" w:rsidTr="006F3CD1">
        <w:tc>
          <w:tcPr>
            <w:tcW w:w="6912" w:type="dxa"/>
          </w:tcPr>
          <w:p w14:paraId="6452AE4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Equipamiento vecinal</w:t>
            </w:r>
          </w:p>
        </w:tc>
        <w:tc>
          <w:tcPr>
            <w:tcW w:w="2142" w:type="dxa"/>
          </w:tcPr>
          <w:p w14:paraId="52F602B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20.80</w:t>
            </w:r>
          </w:p>
        </w:tc>
      </w:tr>
      <w:tr w:rsidR="00B05844" w:rsidRPr="00F91C36" w14:paraId="0D535E1C" w14:textId="77777777" w:rsidTr="006F3CD1">
        <w:tc>
          <w:tcPr>
            <w:tcW w:w="6912" w:type="dxa"/>
          </w:tcPr>
          <w:p w14:paraId="2E7BF81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Equipamiento barrial y distrital</w:t>
            </w:r>
          </w:p>
        </w:tc>
        <w:tc>
          <w:tcPr>
            <w:tcW w:w="2142" w:type="dxa"/>
          </w:tcPr>
          <w:p w14:paraId="64EA588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10.40</w:t>
            </w:r>
          </w:p>
        </w:tc>
      </w:tr>
      <w:tr w:rsidR="00B05844" w:rsidRPr="00F91C36" w14:paraId="2846A7D1" w14:textId="77777777" w:rsidTr="006F3CD1">
        <w:tc>
          <w:tcPr>
            <w:tcW w:w="6912" w:type="dxa"/>
          </w:tcPr>
          <w:p w14:paraId="524DFF9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Equipamiento subcentro urbano</w:t>
            </w:r>
          </w:p>
        </w:tc>
        <w:tc>
          <w:tcPr>
            <w:tcW w:w="2142" w:type="dxa"/>
          </w:tcPr>
          <w:p w14:paraId="1552E5C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31.18</w:t>
            </w:r>
          </w:p>
        </w:tc>
      </w:tr>
      <w:tr w:rsidR="00B05844" w:rsidRPr="00F91C36" w14:paraId="68AE91BF" w14:textId="77777777" w:rsidTr="006F3CD1">
        <w:tc>
          <w:tcPr>
            <w:tcW w:w="6912" w:type="dxa"/>
          </w:tcPr>
          <w:p w14:paraId="39A0B53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Hotelería</w:t>
            </w:r>
          </w:p>
        </w:tc>
        <w:tc>
          <w:tcPr>
            <w:tcW w:w="2142" w:type="dxa"/>
          </w:tcPr>
          <w:p w14:paraId="655428D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52.00</w:t>
            </w:r>
          </w:p>
        </w:tc>
      </w:tr>
      <w:tr w:rsidR="00B05844" w:rsidRPr="00F91C36" w14:paraId="5F3DA25F" w14:textId="77777777" w:rsidTr="006F3CD1">
        <w:tc>
          <w:tcPr>
            <w:tcW w:w="6912" w:type="dxa"/>
          </w:tcPr>
          <w:p w14:paraId="0C1A329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Comercio y Servicio Vecinal </w:t>
            </w:r>
          </w:p>
        </w:tc>
        <w:tc>
          <w:tcPr>
            <w:tcW w:w="2142" w:type="dxa"/>
          </w:tcPr>
          <w:p w14:paraId="64139B6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31.18</w:t>
            </w:r>
          </w:p>
        </w:tc>
      </w:tr>
      <w:tr w:rsidR="00B05844" w:rsidRPr="00F91C36" w14:paraId="24F91044" w14:textId="77777777" w:rsidTr="006F3CD1">
        <w:tc>
          <w:tcPr>
            <w:tcW w:w="6912" w:type="dxa"/>
          </w:tcPr>
          <w:p w14:paraId="5A8AFC3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Comercio y Servicio Distrital</w:t>
            </w:r>
          </w:p>
        </w:tc>
        <w:tc>
          <w:tcPr>
            <w:tcW w:w="2142" w:type="dxa"/>
          </w:tcPr>
          <w:p w14:paraId="20F9A9F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52.00</w:t>
            </w:r>
          </w:p>
        </w:tc>
      </w:tr>
      <w:tr w:rsidR="00B05844" w:rsidRPr="00F91C36" w14:paraId="1EC7DB8C" w14:textId="77777777" w:rsidTr="006F3CD1">
        <w:tc>
          <w:tcPr>
            <w:tcW w:w="6912" w:type="dxa"/>
          </w:tcPr>
          <w:p w14:paraId="01F1BD6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Comercio y servicio subcentro urbano</w:t>
            </w:r>
          </w:p>
        </w:tc>
        <w:tc>
          <w:tcPr>
            <w:tcW w:w="2142" w:type="dxa"/>
          </w:tcPr>
          <w:p w14:paraId="31FBAA7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52.00</w:t>
            </w:r>
          </w:p>
        </w:tc>
      </w:tr>
      <w:tr w:rsidR="00B05844" w:rsidRPr="00F91C36" w14:paraId="5748AD97" w14:textId="77777777" w:rsidTr="006F3CD1">
        <w:tc>
          <w:tcPr>
            <w:tcW w:w="6912" w:type="dxa"/>
          </w:tcPr>
          <w:p w14:paraId="743E507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Comercio y servicio Regional</w:t>
            </w:r>
          </w:p>
        </w:tc>
        <w:tc>
          <w:tcPr>
            <w:tcW w:w="2142" w:type="dxa"/>
          </w:tcPr>
          <w:p w14:paraId="15A0DCF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52.00</w:t>
            </w:r>
          </w:p>
        </w:tc>
      </w:tr>
      <w:tr w:rsidR="00B05844" w:rsidRPr="00F91C36" w14:paraId="57A2DAF7" w14:textId="77777777" w:rsidTr="006F3CD1">
        <w:tc>
          <w:tcPr>
            <w:tcW w:w="6912" w:type="dxa"/>
          </w:tcPr>
          <w:p w14:paraId="1A3861D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Bodegas y almacenes</w:t>
            </w:r>
          </w:p>
        </w:tc>
        <w:tc>
          <w:tcPr>
            <w:tcW w:w="2142" w:type="dxa"/>
          </w:tcPr>
          <w:p w14:paraId="000EECE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104.00</w:t>
            </w:r>
          </w:p>
        </w:tc>
      </w:tr>
      <w:tr w:rsidR="00B05844" w:rsidRPr="00F91C36" w14:paraId="0B7EB694" w14:textId="77777777" w:rsidTr="006F3CD1">
        <w:tc>
          <w:tcPr>
            <w:tcW w:w="6912" w:type="dxa"/>
          </w:tcPr>
          <w:p w14:paraId="1DB7246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Espacios Abiertos</w:t>
            </w:r>
          </w:p>
        </w:tc>
        <w:tc>
          <w:tcPr>
            <w:tcW w:w="2142" w:type="dxa"/>
          </w:tcPr>
          <w:p w14:paraId="15FC4F6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20.80</w:t>
            </w:r>
          </w:p>
        </w:tc>
      </w:tr>
      <w:tr w:rsidR="00B05844" w:rsidRPr="00F91C36" w14:paraId="4BE65C51" w14:textId="77777777" w:rsidTr="006F3CD1">
        <w:tc>
          <w:tcPr>
            <w:tcW w:w="6912" w:type="dxa"/>
          </w:tcPr>
          <w:p w14:paraId="172EF9E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Agropecuario</w:t>
            </w:r>
          </w:p>
        </w:tc>
        <w:tc>
          <w:tcPr>
            <w:tcW w:w="2142" w:type="dxa"/>
          </w:tcPr>
          <w:p w14:paraId="0036A86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52.00</w:t>
            </w:r>
          </w:p>
        </w:tc>
      </w:tr>
      <w:tr w:rsidR="00B05844" w:rsidRPr="00F91C36" w14:paraId="7F3F2236" w14:textId="77777777" w:rsidTr="006F3CD1">
        <w:tc>
          <w:tcPr>
            <w:tcW w:w="6912" w:type="dxa"/>
          </w:tcPr>
          <w:p w14:paraId="5F70696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Instalaciones especiales</w:t>
            </w:r>
          </w:p>
        </w:tc>
        <w:tc>
          <w:tcPr>
            <w:tcW w:w="2142" w:type="dxa"/>
          </w:tcPr>
          <w:p w14:paraId="7688F58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52.00</w:t>
            </w:r>
          </w:p>
        </w:tc>
      </w:tr>
      <w:tr w:rsidR="00B05844" w:rsidRPr="00F91C36" w14:paraId="0DAAAF62" w14:textId="77777777" w:rsidTr="006F3CD1">
        <w:tc>
          <w:tcPr>
            <w:tcW w:w="6912" w:type="dxa"/>
          </w:tcPr>
          <w:p w14:paraId="3410756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Infraestructural general</w:t>
            </w:r>
          </w:p>
        </w:tc>
        <w:tc>
          <w:tcPr>
            <w:tcW w:w="2142" w:type="dxa"/>
          </w:tcPr>
          <w:p w14:paraId="767550D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52.00</w:t>
            </w:r>
          </w:p>
        </w:tc>
      </w:tr>
      <w:tr w:rsidR="00B05844" w:rsidRPr="00F91C36" w14:paraId="4941C314" w14:textId="77777777" w:rsidTr="006F3CD1">
        <w:tc>
          <w:tcPr>
            <w:tcW w:w="6912" w:type="dxa"/>
          </w:tcPr>
          <w:p w14:paraId="6816F87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Infraestructura especial </w:t>
            </w:r>
          </w:p>
        </w:tc>
        <w:tc>
          <w:tcPr>
            <w:tcW w:w="2142" w:type="dxa"/>
          </w:tcPr>
          <w:p w14:paraId="54472AC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31.18</w:t>
            </w:r>
          </w:p>
        </w:tc>
      </w:tr>
      <w:tr w:rsidR="00B05844" w:rsidRPr="00F91C36" w14:paraId="79B4D299" w14:textId="77777777" w:rsidTr="006F3CD1">
        <w:tc>
          <w:tcPr>
            <w:tcW w:w="6912" w:type="dxa"/>
          </w:tcPr>
          <w:p w14:paraId="7AE5B07A"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
                <w:lang w:val="es-MX"/>
              </w:rPr>
              <w:t xml:space="preserve">Nota: </w:t>
            </w:r>
            <w:r w:rsidRPr="00F91C36">
              <w:rPr>
                <w:rFonts w:ascii="Century Gothic" w:hAnsi="Century Gothic" w:cs="Arial"/>
                <w:bCs/>
                <w:lang w:val="es-MX"/>
              </w:rPr>
              <w:t>La certificación de uso de suelo se otorgará teniendo vigente la Licencia de uso de suelo y Licencia de funcionamiento.</w:t>
            </w:r>
          </w:p>
        </w:tc>
        <w:tc>
          <w:tcPr>
            <w:tcW w:w="2142" w:type="dxa"/>
          </w:tcPr>
          <w:p w14:paraId="58B02CD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BFF307A" w14:textId="77777777" w:rsidTr="006F3CD1">
        <w:tc>
          <w:tcPr>
            <w:tcW w:w="6912" w:type="dxa"/>
          </w:tcPr>
          <w:p w14:paraId="2900350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l.4 Licencia de Funcionamiento.</w:t>
            </w:r>
          </w:p>
        </w:tc>
        <w:tc>
          <w:tcPr>
            <w:tcW w:w="2142" w:type="dxa"/>
          </w:tcPr>
          <w:p w14:paraId="07FE90A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59F394A" w14:textId="77777777" w:rsidTr="006F3CD1">
        <w:tc>
          <w:tcPr>
            <w:tcW w:w="6912" w:type="dxa"/>
          </w:tcPr>
          <w:p w14:paraId="17F396C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Habitacional</w:t>
            </w:r>
          </w:p>
        </w:tc>
        <w:tc>
          <w:tcPr>
            <w:tcW w:w="2142" w:type="dxa"/>
          </w:tcPr>
          <w:p w14:paraId="76ED388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10.40</w:t>
            </w:r>
          </w:p>
        </w:tc>
      </w:tr>
      <w:tr w:rsidR="00B05844" w:rsidRPr="00F91C36" w14:paraId="2118FF0E" w14:textId="77777777" w:rsidTr="006F3CD1">
        <w:tc>
          <w:tcPr>
            <w:tcW w:w="6912" w:type="dxa"/>
          </w:tcPr>
          <w:p w14:paraId="48658B0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Consultorios (Médicos, especialistas) por metro cuadrado de construcción.</w:t>
            </w:r>
          </w:p>
        </w:tc>
        <w:tc>
          <w:tcPr>
            <w:tcW w:w="2142" w:type="dxa"/>
          </w:tcPr>
          <w:p w14:paraId="7A9429E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65F99C78" w14:textId="77777777" w:rsidTr="006F3CD1">
        <w:tc>
          <w:tcPr>
            <w:tcW w:w="6912" w:type="dxa"/>
          </w:tcPr>
          <w:p w14:paraId="56FD781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Estadios, Arenas de Rodeo, Albercas, Equitación y Lienzo Charro por metro cuadrado de construcción.</w:t>
            </w:r>
          </w:p>
        </w:tc>
        <w:tc>
          <w:tcPr>
            <w:tcW w:w="2142" w:type="dxa"/>
          </w:tcPr>
          <w:p w14:paraId="54F56A3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2553C8A7" w14:textId="77777777" w:rsidTr="006F3CD1">
        <w:tc>
          <w:tcPr>
            <w:tcW w:w="6912" w:type="dxa"/>
          </w:tcPr>
          <w:p w14:paraId="33F4A08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Auditorios, Teatros, Cines, Auto cinemas y Centros de Convenciones por metro cuadrado de construcción.</w:t>
            </w:r>
          </w:p>
        </w:tc>
        <w:tc>
          <w:tcPr>
            <w:tcW w:w="2142" w:type="dxa"/>
          </w:tcPr>
          <w:p w14:paraId="4ABF3B5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212C5C43" w14:textId="77777777" w:rsidTr="006F3CD1">
        <w:tc>
          <w:tcPr>
            <w:tcW w:w="6912" w:type="dxa"/>
          </w:tcPr>
          <w:p w14:paraId="1A457EE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Centros de investigación y Laboratorio de Investigación por metro cuadrado de construcción.</w:t>
            </w:r>
          </w:p>
        </w:tc>
        <w:tc>
          <w:tcPr>
            <w:tcW w:w="2142" w:type="dxa"/>
          </w:tcPr>
          <w:p w14:paraId="7722C57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p w14:paraId="0BFDC2F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7FD3960" w14:textId="77777777" w:rsidTr="006F3CD1">
        <w:tc>
          <w:tcPr>
            <w:tcW w:w="6912" w:type="dxa"/>
          </w:tcPr>
          <w:p w14:paraId="3DDC3F7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Academias y Escuelas Especiales por metro cuadrado de construcción.</w:t>
            </w:r>
          </w:p>
        </w:tc>
        <w:tc>
          <w:tcPr>
            <w:tcW w:w="2142" w:type="dxa"/>
          </w:tcPr>
          <w:p w14:paraId="457BC33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963AF75" w14:textId="77777777" w:rsidTr="006F3CD1">
        <w:tc>
          <w:tcPr>
            <w:tcW w:w="6912" w:type="dxa"/>
          </w:tcPr>
          <w:p w14:paraId="088EDF4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Hoteles, Moteles y Albergues por metro cuadrado de construcción.</w:t>
            </w:r>
          </w:p>
        </w:tc>
        <w:tc>
          <w:tcPr>
            <w:tcW w:w="2142" w:type="dxa"/>
          </w:tcPr>
          <w:p w14:paraId="6C18AAF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0983E54" w14:textId="77777777" w:rsidTr="006F3CD1">
        <w:tc>
          <w:tcPr>
            <w:tcW w:w="6912" w:type="dxa"/>
          </w:tcPr>
          <w:p w14:paraId="504EDA5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Casa de Huéspedes por metro cuadrado de construcción.</w:t>
            </w:r>
          </w:p>
        </w:tc>
        <w:tc>
          <w:tcPr>
            <w:tcW w:w="2142" w:type="dxa"/>
          </w:tcPr>
          <w:p w14:paraId="7C1C313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AEA0B0B" w14:textId="77777777" w:rsidTr="006F3CD1">
        <w:tc>
          <w:tcPr>
            <w:tcW w:w="6912" w:type="dxa"/>
          </w:tcPr>
          <w:p w14:paraId="4B9BFD6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Venta de Abarrotes, elaboración y expendio de Alimentos por metro cuadrado de construcción.</w:t>
            </w:r>
          </w:p>
        </w:tc>
        <w:tc>
          <w:tcPr>
            <w:tcW w:w="2142" w:type="dxa"/>
          </w:tcPr>
          <w:p w14:paraId="3A55069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8162C34" w14:textId="77777777" w:rsidTr="006F3CD1">
        <w:tc>
          <w:tcPr>
            <w:tcW w:w="6912" w:type="dxa"/>
          </w:tcPr>
          <w:p w14:paraId="2FB6967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Oficinas por metro cuadrado de construcción.</w:t>
            </w:r>
          </w:p>
        </w:tc>
        <w:tc>
          <w:tcPr>
            <w:tcW w:w="2142" w:type="dxa"/>
          </w:tcPr>
          <w:p w14:paraId="0AB620D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3CFE8B64" w14:textId="77777777" w:rsidTr="006F3CD1">
        <w:tc>
          <w:tcPr>
            <w:tcW w:w="6912" w:type="dxa"/>
          </w:tcPr>
          <w:p w14:paraId="55AA696E" w14:textId="7C2432AD" w:rsidR="00B05844" w:rsidRPr="00F91C36" w:rsidRDefault="00291595" w:rsidP="006F3CD1">
            <w:pPr>
              <w:spacing w:line="360" w:lineRule="auto"/>
              <w:jc w:val="both"/>
              <w:rPr>
                <w:rFonts w:ascii="Century Gothic" w:hAnsi="Century Gothic" w:cs="Arial"/>
                <w:lang w:val="es-MX"/>
              </w:rPr>
            </w:pPr>
            <w:r w:rsidRPr="00F91C36">
              <w:rPr>
                <w:rFonts w:ascii="Century Gothic" w:hAnsi="Century Gothic" w:cs="Arial"/>
                <w:lang w:val="es-MX"/>
              </w:rPr>
              <w:t>Comercio no perecedero</w:t>
            </w:r>
            <w:r w:rsidR="00B05844" w:rsidRPr="00F91C36">
              <w:rPr>
                <w:rFonts w:ascii="Century Gothic" w:hAnsi="Century Gothic" w:cs="Arial"/>
                <w:lang w:val="es-MX"/>
              </w:rPr>
              <w:t xml:space="preserve"> y especialidades por metro cuadrado de construcción.</w:t>
            </w:r>
          </w:p>
        </w:tc>
        <w:tc>
          <w:tcPr>
            <w:tcW w:w="2142" w:type="dxa"/>
          </w:tcPr>
          <w:p w14:paraId="059B970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7DA9352B" w14:textId="77777777" w:rsidTr="006F3CD1">
        <w:tc>
          <w:tcPr>
            <w:tcW w:w="6912" w:type="dxa"/>
          </w:tcPr>
          <w:p w14:paraId="0C36419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Farmacias por metro cuadrado de construcción.</w:t>
            </w:r>
          </w:p>
        </w:tc>
        <w:tc>
          <w:tcPr>
            <w:tcW w:w="2142" w:type="dxa"/>
          </w:tcPr>
          <w:p w14:paraId="187FE60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0.32</w:t>
            </w:r>
          </w:p>
        </w:tc>
      </w:tr>
      <w:tr w:rsidR="00B05844" w:rsidRPr="00F91C36" w14:paraId="102F0B1B" w14:textId="77777777" w:rsidTr="006F3CD1">
        <w:tc>
          <w:tcPr>
            <w:tcW w:w="6912" w:type="dxa"/>
          </w:tcPr>
          <w:p w14:paraId="5F69B88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Peluquerías, Lavanderías, Tintorerías y reparadoras de artículos del hogar por metro cuadrado de construcción.</w:t>
            </w:r>
          </w:p>
        </w:tc>
        <w:tc>
          <w:tcPr>
            <w:tcW w:w="2142" w:type="dxa"/>
          </w:tcPr>
          <w:p w14:paraId="75D8909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517CFE89" w14:textId="77777777" w:rsidTr="006F3CD1">
        <w:tc>
          <w:tcPr>
            <w:tcW w:w="6912" w:type="dxa"/>
          </w:tcPr>
          <w:p w14:paraId="77C9CB2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Tiendas de Autoservicio por metro cuadrado de construcción.</w:t>
            </w:r>
          </w:p>
        </w:tc>
        <w:tc>
          <w:tcPr>
            <w:tcW w:w="2142" w:type="dxa"/>
          </w:tcPr>
          <w:p w14:paraId="138431F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0.52</w:t>
            </w:r>
          </w:p>
        </w:tc>
      </w:tr>
      <w:tr w:rsidR="00B05844" w:rsidRPr="00F91C36" w14:paraId="74CA4EE6" w14:textId="77777777" w:rsidTr="006F3CD1">
        <w:tc>
          <w:tcPr>
            <w:tcW w:w="6912" w:type="dxa"/>
          </w:tcPr>
          <w:p w14:paraId="433D9DA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Refaccionarias y Ferreterías sin venta de material pétreo por metro cuadrado de construcción.</w:t>
            </w:r>
          </w:p>
        </w:tc>
        <w:tc>
          <w:tcPr>
            <w:tcW w:w="2142" w:type="dxa"/>
          </w:tcPr>
          <w:p w14:paraId="2DD58E8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0.13</w:t>
            </w:r>
          </w:p>
        </w:tc>
      </w:tr>
      <w:tr w:rsidR="00B05844" w:rsidRPr="00F91C36" w14:paraId="4F70CDBD" w14:textId="77777777" w:rsidTr="006F3CD1">
        <w:tc>
          <w:tcPr>
            <w:tcW w:w="6912" w:type="dxa"/>
          </w:tcPr>
          <w:p w14:paraId="1041B6A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Refaccionarias y Ferreterías con venta de material pétreo por metro cuadrado de construcción.</w:t>
            </w:r>
          </w:p>
        </w:tc>
        <w:tc>
          <w:tcPr>
            <w:tcW w:w="2142" w:type="dxa"/>
          </w:tcPr>
          <w:p w14:paraId="440A050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AA6D386" w14:textId="77777777" w:rsidTr="006F3CD1">
        <w:tc>
          <w:tcPr>
            <w:tcW w:w="6912" w:type="dxa"/>
          </w:tcPr>
          <w:p w14:paraId="3591BBD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Cafés y Fondas por metro cuadrado de construcción.</w:t>
            </w:r>
          </w:p>
        </w:tc>
        <w:tc>
          <w:tcPr>
            <w:tcW w:w="2142" w:type="dxa"/>
          </w:tcPr>
          <w:p w14:paraId="32DF8AA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p w14:paraId="44D641CB"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F2BDFC5" w14:textId="77777777" w:rsidTr="006F3CD1">
        <w:tc>
          <w:tcPr>
            <w:tcW w:w="6912" w:type="dxa"/>
          </w:tcPr>
          <w:p w14:paraId="1D0DA02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Ropa y calzado, artículos domésticos, videoclubes, joyerías, papelería, regalos y libros por metro cuadrado de construcción.</w:t>
            </w:r>
          </w:p>
        </w:tc>
        <w:tc>
          <w:tcPr>
            <w:tcW w:w="2142" w:type="dxa"/>
          </w:tcPr>
          <w:p w14:paraId="2EC60EA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AE1E997" w14:textId="77777777" w:rsidTr="006F3CD1">
        <w:tc>
          <w:tcPr>
            <w:tcW w:w="6912" w:type="dxa"/>
          </w:tcPr>
          <w:p w14:paraId="51348BF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Sucursales de banco e instalaciones bancarias por metro cuadrado de construcción.</w:t>
            </w:r>
          </w:p>
        </w:tc>
        <w:tc>
          <w:tcPr>
            <w:tcW w:w="2142" w:type="dxa"/>
          </w:tcPr>
          <w:p w14:paraId="67EB59D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0.42</w:t>
            </w:r>
          </w:p>
        </w:tc>
      </w:tr>
      <w:tr w:rsidR="00B05844" w:rsidRPr="00F91C36" w14:paraId="50C42B19" w14:textId="77777777" w:rsidTr="006F3CD1">
        <w:tc>
          <w:tcPr>
            <w:tcW w:w="6912" w:type="dxa"/>
          </w:tcPr>
          <w:p w14:paraId="57CB1BF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Veterinarias, estéticas caninas y tiendas de mascotas por metro cuadrado de construcción. </w:t>
            </w:r>
          </w:p>
        </w:tc>
        <w:tc>
          <w:tcPr>
            <w:tcW w:w="2142" w:type="dxa"/>
          </w:tcPr>
          <w:p w14:paraId="25FC07C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8B1F378" w14:textId="77777777" w:rsidTr="006F3CD1">
        <w:tc>
          <w:tcPr>
            <w:tcW w:w="6912" w:type="dxa"/>
          </w:tcPr>
          <w:p w14:paraId="10B63FF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Estacionamiento de vehículos por metro cuadrado </w:t>
            </w:r>
          </w:p>
        </w:tc>
        <w:tc>
          <w:tcPr>
            <w:tcW w:w="2142" w:type="dxa"/>
          </w:tcPr>
          <w:p w14:paraId="3ABFBC9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5845017A" w14:textId="77777777" w:rsidTr="006F3CD1">
        <w:tc>
          <w:tcPr>
            <w:tcW w:w="6912" w:type="dxa"/>
          </w:tcPr>
          <w:p w14:paraId="0DD638E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Sitio de taxi por metro cuadrado</w:t>
            </w:r>
          </w:p>
        </w:tc>
        <w:tc>
          <w:tcPr>
            <w:tcW w:w="2142" w:type="dxa"/>
          </w:tcPr>
          <w:p w14:paraId="6E51EED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51F9861B" w14:textId="77777777" w:rsidTr="006F3CD1">
        <w:tc>
          <w:tcPr>
            <w:tcW w:w="6912" w:type="dxa"/>
          </w:tcPr>
          <w:p w14:paraId="6A568EE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Talleres de enderezado y pintura de Vehículos por metro cuadrado de construcción.</w:t>
            </w:r>
          </w:p>
        </w:tc>
        <w:tc>
          <w:tcPr>
            <w:tcW w:w="2142" w:type="dxa"/>
          </w:tcPr>
          <w:p w14:paraId="15B4BE6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F92AC64" w14:textId="77777777" w:rsidTr="006F3CD1">
        <w:tc>
          <w:tcPr>
            <w:tcW w:w="6912" w:type="dxa"/>
          </w:tcPr>
          <w:p w14:paraId="6C9A89F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Talleres de servicios y Reparación por metro cuadrado de construcción.</w:t>
            </w:r>
          </w:p>
        </w:tc>
        <w:tc>
          <w:tcPr>
            <w:tcW w:w="2142" w:type="dxa"/>
          </w:tcPr>
          <w:p w14:paraId="7FAC49A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3C390D8" w14:textId="77777777" w:rsidTr="006F3CD1">
        <w:tc>
          <w:tcPr>
            <w:tcW w:w="6912" w:type="dxa"/>
          </w:tcPr>
          <w:p w14:paraId="08EC43A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Lavado de Vehículos por metro cuadrado de construcción.</w:t>
            </w:r>
          </w:p>
        </w:tc>
        <w:tc>
          <w:tcPr>
            <w:tcW w:w="2142" w:type="dxa"/>
          </w:tcPr>
          <w:p w14:paraId="6AEB666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17D50DC" w14:textId="77777777" w:rsidTr="006F3CD1">
        <w:tc>
          <w:tcPr>
            <w:tcW w:w="6912" w:type="dxa"/>
          </w:tcPr>
          <w:p w14:paraId="6098A72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Expendio de Licores o cerveza y por metro cuadrado de construcción.</w:t>
            </w:r>
          </w:p>
        </w:tc>
        <w:tc>
          <w:tcPr>
            <w:tcW w:w="2142" w:type="dxa"/>
          </w:tcPr>
          <w:p w14:paraId="5B525B1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0.37</w:t>
            </w:r>
          </w:p>
        </w:tc>
      </w:tr>
      <w:tr w:rsidR="00B05844" w:rsidRPr="00F91C36" w14:paraId="07F1E310" w14:textId="77777777" w:rsidTr="006F3CD1">
        <w:tc>
          <w:tcPr>
            <w:tcW w:w="6912" w:type="dxa"/>
          </w:tcPr>
          <w:p w14:paraId="3F93B0A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Sauna y salones de masajes por metro cuadrado de construcción.</w:t>
            </w:r>
          </w:p>
        </w:tc>
        <w:tc>
          <w:tcPr>
            <w:tcW w:w="2142" w:type="dxa"/>
          </w:tcPr>
          <w:p w14:paraId="1FEDFC3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0.32</w:t>
            </w:r>
          </w:p>
        </w:tc>
      </w:tr>
      <w:tr w:rsidR="00B05844" w:rsidRPr="00F91C36" w14:paraId="430A9693" w14:textId="77777777" w:rsidTr="006F3CD1">
        <w:tc>
          <w:tcPr>
            <w:tcW w:w="6912" w:type="dxa"/>
          </w:tcPr>
          <w:p w14:paraId="65A093C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Club social y Salones de Fiestas Infantiles por metro cuadrado de construcción.</w:t>
            </w:r>
          </w:p>
          <w:p w14:paraId="5C53527A" w14:textId="77777777" w:rsidR="00B05844" w:rsidRPr="00F91C36" w:rsidRDefault="00B05844" w:rsidP="006F3CD1">
            <w:pPr>
              <w:spacing w:line="360" w:lineRule="auto"/>
              <w:jc w:val="both"/>
              <w:rPr>
                <w:rFonts w:ascii="Century Gothic" w:hAnsi="Century Gothic" w:cs="Arial"/>
                <w:lang w:val="es-MX"/>
              </w:rPr>
            </w:pPr>
          </w:p>
        </w:tc>
        <w:tc>
          <w:tcPr>
            <w:tcW w:w="2142" w:type="dxa"/>
          </w:tcPr>
          <w:p w14:paraId="038FE9D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14FE86BC" w14:textId="77777777" w:rsidTr="006F3CD1">
        <w:tc>
          <w:tcPr>
            <w:tcW w:w="6912" w:type="dxa"/>
          </w:tcPr>
          <w:p w14:paraId="083F6B7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Estaciones de Servicios de Combustible líquidos y Gasificados por metro cuadrado </w:t>
            </w:r>
          </w:p>
        </w:tc>
        <w:tc>
          <w:tcPr>
            <w:tcW w:w="2142" w:type="dxa"/>
          </w:tcPr>
          <w:p w14:paraId="040A2A1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1D394328" w14:textId="77777777" w:rsidTr="006F3CD1">
        <w:tc>
          <w:tcPr>
            <w:tcW w:w="6912" w:type="dxa"/>
          </w:tcPr>
          <w:p w14:paraId="038398D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Restaurante-Bar, Bares, Centros Nocturnos, cantinas, salón de eventos por metro cuadrado de construcción.</w:t>
            </w:r>
          </w:p>
        </w:tc>
        <w:tc>
          <w:tcPr>
            <w:tcW w:w="2142" w:type="dxa"/>
          </w:tcPr>
          <w:p w14:paraId="6A8C237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37F64B77" w14:textId="77777777" w:rsidTr="006F3CD1">
        <w:tc>
          <w:tcPr>
            <w:tcW w:w="6912" w:type="dxa"/>
          </w:tcPr>
          <w:p w14:paraId="38D20E7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Mercados, Plazas y centros comerciales por metro cuadrado de construcción.</w:t>
            </w:r>
          </w:p>
        </w:tc>
        <w:tc>
          <w:tcPr>
            <w:tcW w:w="2142" w:type="dxa"/>
          </w:tcPr>
          <w:p w14:paraId="6D8239F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597DABF5" w14:textId="77777777" w:rsidTr="006F3CD1">
        <w:tc>
          <w:tcPr>
            <w:tcW w:w="6912" w:type="dxa"/>
          </w:tcPr>
          <w:p w14:paraId="7EB9D79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Estaciones de radio y televisión por metro cuadrado de construcción.</w:t>
            </w:r>
          </w:p>
        </w:tc>
        <w:tc>
          <w:tcPr>
            <w:tcW w:w="2142" w:type="dxa"/>
          </w:tcPr>
          <w:p w14:paraId="3A90A10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B50CC24" w14:textId="77777777" w:rsidTr="006F3CD1">
        <w:tc>
          <w:tcPr>
            <w:tcW w:w="6912" w:type="dxa"/>
          </w:tcPr>
          <w:p w14:paraId="453AB4D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Agencia Automotriz por metro cuadrado de construcción.</w:t>
            </w:r>
          </w:p>
        </w:tc>
        <w:tc>
          <w:tcPr>
            <w:tcW w:w="2142" w:type="dxa"/>
          </w:tcPr>
          <w:p w14:paraId="78395A7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5D66E2DA" w14:textId="77777777" w:rsidTr="006F3CD1">
        <w:tc>
          <w:tcPr>
            <w:tcW w:w="6912" w:type="dxa"/>
          </w:tcPr>
          <w:p w14:paraId="75B4686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Venta de vehículos y maquinaria por metro cuadrado de construcción.</w:t>
            </w:r>
          </w:p>
        </w:tc>
        <w:tc>
          <w:tcPr>
            <w:tcW w:w="2142" w:type="dxa"/>
          </w:tcPr>
          <w:p w14:paraId="251623C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2D526021" w14:textId="77777777" w:rsidTr="006F3CD1">
        <w:tc>
          <w:tcPr>
            <w:tcW w:w="6912" w:type="dxa"/>
          </w:tcPr>
          <w:p w14:paraId="4F19BE6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Almacenamiento y Distribución de productos perecederos por metro cuadrado de construcción.</w:t>
            </w:r>
          </w:p>
        </w:tc>
        <w:tc>
          <w:tcPr>
            <w:tcW w:w="2142" w:type="dxa"/>
          </w:tcPr>
          <w:p w14:paraId="29AB57C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495C4E23" w14:textId="77777777" w:rsidTr="006F3CD1">
        <w:tc>
          <w:tcPr>
            <w:tcW w:w="6912" w:type="dxa"/>
          </w:tcPr>
          <w:p w14:paraId="4C3EA3B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Almacenamiento y Distribución de Productos no perecederos por metro cuadrado de construcción.</w:t>
            </w:r>
          </w:p>
        </w:tc>
        <w:tc>
          <w:tcPr>
            <w:tcW w:w="2142" w:type="dxa"/>
          </w:tcPr>
          <w:p w14:paraId="1A1C43A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C847E74" w14:textId="77777777" w:rsidTr="006F3CD1">
        <w:tc>
          <w:tcPr>
            <w:tcW w:w="6912" w:type="dxa"/>
          </w:tcPr>
          <w:p w14:paraId="752E60D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Depósitos Múltiples de Madera, Vehículos y de Maquinaria por metro cuadrado.</w:t>
            </w:r>
          </w:p>
        </w:tc>
        <w:tc>
          <w:tcPr>
            <w:tcW w:w="2142" w:type="dxa"/>
          </w:tcPr>
          <w:p w14:paraId="0F4606E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673F12CA" w14:textId="77777777" w:rsidTr="006F3CD1">
        <w:tc>
          <w:tcPr>
            <w:tcW w:w="6912" w:type="dxa"/>
          </w:tcPr>
          <w:p w14:paraId="51F3DF2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Depósitos de Basura por metro cuadrado </w:t>
            </w:r>
          </w:p>
        </w:tc>
        <w:tc>
          <w:tcPr>
            <w:tcW w:w="2142" w:type="dxa"/>
          </w:tcPr>
          <w:p w14:paraId="13C427F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7F909707" w14:textId="77777777" w:rsidTr="006F3CD1">
        <w:tc>
          <w:tcPr>
            <w:tcW w:w="6912" w:type="dxa"/>
          </w:tcPr>
          <w:p w14:paraId="79C0AF3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Industrial de Alto Impacto por hectárea y/o fracción</w:t>
            </w:r>
          </w:p>
        </w:tc>
        <w:tc>
          <w:tcPr>
            <w:tcW w:w="2142" w:type="dxa"/>
          </w:tcPr>
          <w:p w14:paraId="700EB70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12.48</w:t>
            </w:r>
          </w:p>
        </w:tc>
      </w:tr>
      <w:tr w:rsidR="00B05844" w:rsidRPr="00F91C36" w14:paraId="23934D75" w14:textId="77777777" w:rsidTr="006F3CD1">
        <w:tc>
          <w:tcPr>
            <w:tcW w:w="6912" w:type="dxa"/>
          </w:tcPr>
          <w:p w14:paraId="68FEE1C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Industrial de bajo impacto por hectárea y/o fracción</w:t>
            </w:r>
          </w:p>
        </w:tc>
        <w:tc>
          <w:tcPr>
            <w:tcW w:w="2142" w:type="dxa"/>
          </w:tcPr>
          <w:p w14:paraId="1527667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8.84</w:t>
            </w:r>
          </w:p>
        </w:tc>
      </w:tr>
      <w:tr w:rsidR="00B05844" w:rsidRPr="00F91C36" w14:paraId="2D06B3AF" w14:textId="77777777" w:rsidTr="006F3CD1">
        <w:tc>
          <w:tcPr>
            <w:tcW w:w="6912" w:type="dxa"/>
          </w:tcPr>
          <w:p w14:paraId="650F53F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Microindustria de Alto Impacto por metro cuadrado</w:t>
            </w:r>
          </w:p>
        </w:tc>
        <w:tc>
          <w:tcPr>
            <w:tcW w:w="2142" w:type="dxa"/>
          </w:tcPr>
          <w:p w14:paraId="18165D5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0.13</w:t>
            </w:r>
          </w:p>
        </w:tc>
      </w:tr>
      <w:tr w:rsidR="00B05844" w:rsidRPr="00F91C36" w14:paraId="6A5288B7" w14:textId="77777777" w:rsidTr="006F3CD1">
        <w:tc>
          <w:tcPr>
            <w:tcW w:w="6912" w:type="dxa"/>
          </w:tcPr>
          <w:p w14:paraId="7528107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Herrería, Blockera, Tornos, Carpintería y Soldadura por metro cuadrado de construcción.</w:t>
            </w:r>
          </w:p>
        </w:tc>
        <w:tc>
          <w:tcPr>
            <w:tcW w:w="2142" w:type="dxa"/>
          </w:tcPr>
          <w:p w14:paraId="1D0BD76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0B19CEDD" w14:textId="77777777" w:rsidTr="006F3CD1">
        <w:tc>
          <w:tcPr>
            <w:tcW w:w="6912" w:type="dxa"/>
          </w:tcPr>
          <w:p w14:paraId="7B53C49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Microindustria de Bajo Impacto por metro cuadro</w:t>
            </w:r>
          </w:p>
        </w:tc>
        <w:tc>
          <w:tcPr>
            <w:tcW w:w="2142" w:type="dxa"/>
          </w:tcPr>
          <w:p w14:paraId="57A90B0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0.13</w:t>
            </w:r>
          </w:p>
        </w:tc>
      </w:tr>
      <w:tr w:rsidR="00B05844" w:rsidRPr="00F91C36" w14:paraId="4D847E69" w14:textId="77777777" w:rsidTr="006F3CD1">
        <w:tc>
          <w:tcPr>
            <w:tcW w:w="6912" w:type="dxa"/>
          </w:tcPr>
          <w:p w14:paraId="78219F4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Potreros, Criaderos, Granjas, usos pecuarios y piscícolas por metro cuadrado de construcción.</w:t>
            </w:r>
          </w:p>
        </w:tc>
        <w:tc>
          <w:tcPr>
            <w:tcW w:w="2142" w:type="dxa"/>
          </w:tcPr>
          <w:p w14:paraId="3CE8E42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0.16</w:t>
            </w:r>
          </w:p>
        </w:tc>
      </w:tr>
      <w:tr w:rsidR="00B05844" w:rsidRPr="00F91C36" w14:paraId="636A4061" w14:textId="77777777" w:rsidTr="006F3CD1">
        <w:tc>
          <w:tcPr>
            <w:tcW w:w="6912" w:type="dxa"/>
          </w:tcPr>
          <w:p w14:paraId="6EF2535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Deshuesadero de Automóviles (yonkes) materiales reciclables por metro cuadrado </w:t>
            </w:r>
          </w:p>
        </w:tc>
        <w:tc>
          <w:tcPr>
            <w:tcW w:w="2142" w:type="dxa"/>
          </w:tcPr>
          <w:p w14:paraId="6175131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0DEC6F58" w14:textId="77777777" w:rsidTr="006F3CD1">
        <w:tc>
          <w:tcPr>
            <w:tcW w:w="6912" w:type="dxa"/>
          </w:tcPr>
          <w:p w14:paraId="7E34C01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Ladrilleras por metro cuadrado </w:t>
            </w:r>
          </w:p>
        </w:tc>
        <w:tc>
          <w:tcPr>
            <w:tcW w:w="2142" w:type="dxa"/>
          </w:tcPr>
          <w:p w14:paraId="48B975E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3D551384" w14:textId="77777777" w:rsidTr="006F3CD1">
        <w:tc>
          <w:tcPr>
            <w:tcW w:w="6912" w:type="dxa"/>
          </w:tcPr>
          <w:p w14:paraId="4278295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Terminal Aérea y aeródromo por metro cuadrado</w:t>
            </w:r>
          </w:p>
        </w:tc>
        <w:tc>
          <w:tcPr>
            <w:tcW w:w="2142" w:type="dxa"/>
          </w:tcPr>
          <w:p w14:paraId="16D67BB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243657EB" w14:textId="77777777" w:rsidTr="006F3CD1">
        <w:tc>
          <w:tcPr>
            <w:tcW w:w="6912" w:type="dxa"/>
          </w:tcPr>
          <w:p w14:paraId="03DA885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Pista Motocross por metro cuadrado </w:t>
            </w:r>
          </w:p>
        </w:tc>
        <w:tc>
          <w:tcPr>
            <w:tcW w:w="2142" w:type="dxa"/>
          </w:tcPr>
          <w:p w14:paraId="71AD663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2BFC8564" w14:textId="77777777" w:rsidTr="006F3CD1">
        <w:tc>
          <w:tcPr>
            <w:tcW w:w="6912" w:type="dxa"/>
          </w:tcPr>
          <w:p w14:paraId="53D79E6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Servicios funerarios y crematorios privados por metro cuadrado de construcción.</w:t>
            </w:r>
          </w:p>
        </w:tc>
        <w:tc>
          <w:tcPr>
            <w:tcW w:w="2142" w:type="dxa"/>
          </w:tcPr>
          <w:p w14:paraId="11E57D1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17B1F437" w14:textId="77777777" w:rsidTr="006F3CD1">
        <w:tc>
          <w:tcPr>
            <w:tcW w:w="6912" w:type="dxa"/>
          </w:tcPr>
          <w:p w14:paraId="1196235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Cementerio Privado por metro cuadrado</w:t>
            </w:r>
          </w:p>
        </w:tc>
        <w:tc>
          <w:tcPr>
            <w:tcW w:w="2142" w:type="dxa"/>
          </w:tcPr>
          <w:p w14:paraId="47D6D4E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07FC7797" w14:textId="77777777" w:rsidTr="006F3CD1">
        <w:tc>
          <w:tcPr>
            <w:tcW w:w="6912" w:type="dxa"/>
          </w:tcPr>
          <w:p w14:paraId="20F29D1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Almacenamiento de Materiales Peligrosos por metro cuadrado</w:t>
            </w:r>
          </w:p>
        </w:tc>
        <w:tc>
          <w:tcPr>
            <w:tcW w:w="2142" w:type="dxa"/>
          </w:tcPr>
          <w:p w14:paraId="1681ADF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0.52</w:t>
            </w:r>
          </w:p>
        </w:tc>
      </w:tr>
      <w:tr w:rsidR="00B05844" w:rsidRPr="00F91C36" w14:paraId="26F6E6DB" w14:textId="77777777" w:rsidTr="006F3CD1">
        <w:tc>
          <w:tcPr>
            <w:tcW w:w="6912" w:type="dxa"/>
          </w:tcPr>
          <w:p w14:paraId="7B84839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Banco de Material, Depósito al Aire Libre de materiales o metales y excavación del subsuelo por hectárea y/o fracción.</w:t>
            </w:r>
          </w:p>
        </w:tc>
        <w:tc>
          <w:tcPr>
            <w:tcW w:w="2142" w:type="dxa"/>
          </w:tcPr>
          <w:p w14:paraId="25B835D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7.28</w:t>
            </w:r>
          </w:p>
        </w:tc>
      </w:tr>
      <w:tr w:rsidR="00B05844" w:rsidRPr="00F91C36" w14:paraId="2DB25A97" w14:textId="77777777" w:rsidTr="006F3CD1">
        <w:tc>
          <w:tcPr>
            <w:tcW w:w="6912" w:type="dxa"/>
          </w:tcPr>
          <w:p w14:paraId="6903204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Antenas, Mástiles y Torres de Comunicación por metro cuadrado </w:t>
            </w:r>
          </w:p>
        </w:tc>
        <w:tc>
          <w:tcPr>
            <w:tcW w:w="2142" w:type="dxa"/>
          </w:tcPr>
          <w:p w14:paraId="37FADB0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1F0172C7" w14:textId="77777777" w:rsidTr="006F3CD1">
        <w:tc>
          <w:tcPr>
            <w:tcW w:w="6912" w:type="dxa"/>
          </w:tcPr>
          <w:p w14:paraId="2E4A16A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Instalaciones, servicios de telefonía, cable y fibra óptica por metro lineal.</w:t>
            </w:r>
          </w:p>
        </w:tc>
        <w:tc>
          <w:tcPr>
            <w:tcW w:w="2142" w:type="dxa"/>
          </w:tcPr>
          <w:p w14:paraId="6B54605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0.06</w:t>
            </w:r>
          </w:p>
        </w:tc>
      </w:tr>
      <w:tr w:rsidR="00B05844" w:rsidRPr="00F91C36" w14:paraId="0CABA132" w14:textId="77777777" w:rsidTr="006F3CD1">
        <w:tc>
          <w:tcPr>
            <w:tcW w:w="6912" w:type="dxa"/>
          </w:tcPr>
          <w:p w14:paraId="159D0F8B"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Extracción de materiales metálicos por hectárea</w:t>
            </w:r>
          </w:p>
        </w:tc>
        <w:tc>
          <w:tcPr>
            <w:tcW w:w="2142" w:type="dxa"/>
          </w:tcPr>
          <w:p w14:paraId="4569F367" w14:textId="77777777" w:rsidR="00B05844" w:rsidRPr="00F91C36" w:rsidRDefault="00B05844" w:rsidP="006F3CD1">
            <w:pPr>
              <w:spacing w:line="360" w:lineRule="auto"/>
              <w:jc w:val="center"/>
              <w:rPr>
                <w:rFonts w:ascii="Century Gothic" w:hAnsi="Century Gothic" w:cs="Arial"/>
                <w:bCs/>
                <w:lang w:val="es-MX"/>
              </w:rPr>
            </w:pPr>
            <w:r w:rsidRPr="00F91C36">
              <w:rPr>
                <w:rFonts w:ascii="Century Gothic" w:hAnsi="Century Gothic" w:cs="Arial"/>
                <w:bCs/>
                <w:lang w:val="es-MX"/>
              </w:rPr>
              <w:t>12.48</w:t>
            </w:r>
          </w:p>
        </w:tc>
      </w:tr>
      <w:tr w:rsidR="00B05844" w:rsidRPr="00F91C36" w14:paraId="05FF6AB8" w14:textId="77777777" w:rsidTr="006F3CD1">
        <w:tc>
          <w:tcPr>
            <w:tcW w:w="6912" w:type="dxa"/>
          </w:tcPr>
          <w:p w14:paraId="2F53A86C"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Extracción de materiales no metálicos por hectárea</w:t>
            </w:r>
          </w:p>
        </w:tc>
        <w:tc>
          <w:tcPr>
            <w:tcW w:w="2142" w:type="dxa"/>
          </w:tcPr>
          <w:p w14:paraId="377105FC" w14:textId="77777777" w:rsidR="00B05844" w:rsidRPr="00F91C36" w:rsidRDefault="00B05844" w:rsidP="006F3CD1">
            <w:pPr>
              <w:spacing w:line="360" w:lineRule="auto"/>
              <w:jc w:val="center"/>
              <w:rPr>
                <w:rFonts w:ascii="Century Gothic" w:hAnsi="Century Gothic" w:cs="Arial"/>
                <w:bCs/>
                <w:lang w:val="es-MX"/>
              </w:rPr>
            </w:pPr>
            <w:r w:rsidRPr="00F91C36">
              <w:rPr>
                <w:rFonts w:ascii="Century Gothic" w:hAnsi="Century Gothic" w:cs="Arial"/>
                <w:bCs/>
                <w:lang w:val="es-MX"/>
              </w:rPr>
              <w:t>8.32</w:t>
            </w:r>
          </w:p>
        </w:tc>
      </w:tr>
      <w:tr w:rsidR="00B05844" w:rsidRPr="00F91C36" w14:paraId="0065619A" w14:textId="77777777" w:rsidTr="006F3CD1">
        <w:tc>
          <w:tcPr>
            <w:tcW w:w="6912" w:type="dxa"/>
          </w:tcPr>
          <w:p w14:paraId="32ADC3F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bCs/>
                <w:lang w:val="es-MX"/>
              </w:rPr>
              <w:t xml:space="preserve">Nota: </w:t>
            </w:r>
            <w:r w:rsidRPr="00F91C36">
              <w:rPr>
                <w:rFonts w:ascii="Century Gothic" w:hAnsi="Century Gothic" w:cs="Arial"/>
                <w:lang w:val="es-MX"/>
              </w:rPr>
              <w:t>Para el refrendo de la Licencia Anual de Funcionamiento Industrial y Comercial se descontará el 30% de la tarifa de funcionamiento.</w:t>
            </w:r>
          </w:p>
        </w:tc>
        <w:tc>
          <w:tcPr>
            <w:tcW w:w="2142" w:type="dxa"/>
          </w:tcPr>
          <w:p w14:paraId="4F440AF6"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9EB86BA" w14:textId="77777777" w:rsidTr="006F3CD1">
        <w:tc>
          <w:tcPr>
            <w:tcW w:w="6912" w:type="dxa"/>
          </w:tcPr>
          <w:p w14:paraId="4C5E097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 - Certificación de avalúos o dictámenes de valor para efectos fiscales con base a la siguiente tabla:</w:t>
            </w:r>
          </w:p>
        </w:tc>
        <w:tc>
          <w:tcPr>
            <w:tcW w:w="2142" w:type="dxa"/>
          </w:tcPr>
          <w:p w14:paraId="4E9D0C3E" w14:textId="77777777" w:rsidR="00B05844" w:rsidRPr="00F91C36" w:rsidRDefault="00B05844" w:rsidP="006F3CD1">
            <w:pPr>
              <w:spacing w:line="360" w:lineRule="auto"/>
              <w:jc w:val="center"/>
              <w:rPr>
                <w:rFonts w:ascii="Century Gothic" w:hAnsi="Century Gothic" w:cs="Arial"/>
                <w:lang w:val="es-MX"/>
              </w:rPr>
            </w:pPr>
          </w:p>
        </w:tc>
      </w:tr>
    </w:tbl>
    <w:p w14:paraId="5D4144AA" w14:textId="230910A7" w:rsidR="00B05844" w:rsidRDefault="00B05844" w:rsidP="00C22D96">
      <w:pPr>
        <w:jc w:val="both"/>
        <w:rPr>
          <w:rFonts w:ascii="Century Gothic" w:hAnsi="Century Gothic" w:cs="Arial"/>
        </w:rPr>
      </w:pPr>
    </w:p>
    <w:tbl>
      <w:tblPr>
        <w:tblpPr w:leftFromText="180" w:rightFromText="180" w:vertAnchor="text" w:horzAnchor="page" w:tblpXSpec="center" w:tblpY="24"/>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2410"/>
        <w:gridCol w:w="1822"/>
        <w:gridCol w:w="2289"/>
      </w:tblGrid>
      <w:tr w:rsidR="00B05844" w:rsidRPr="00F91C36" w14:paraId="063AB729" w14:textId="77777777" w:rsidTr="006F3CD1">
        <w:trPr>
          <w:trHeight w:val="874"/>
        </w:trPr>
        <w:tc>
          <w:tcPr>
            <w:tcW w:w="2480" w:type="dxa"/>
            <w:vAlign w:val="center"/>
          </w:tcPr>
          <w:p w14:paraId="7EB7E5C4"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t>Límite inferior</w:t>
            </w:r>
          </w:p>
          <w:p w14:paraId="6FF69DE4"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t>(en pesos)</w:t>
            </w:r>
          </w:p>
        </w:tc>
        <w:tc>
          <w:tcPr>
            <w:tcW w:w="2410" w:type="dxa"/>
            <w:vAlign w:val="center"/>
          </w:tcPr>
          <w:p w14:paraId="6314203F"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t>Límite superior</w:t>
            </w:r>
          </w:p>
          <w:p w14:paraId="16260ACC"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t>(en pesos)</w:t>
            </w:r>
          </w:p>
        </w:tc>
        <w:tc>
          <w:tcPr>
            <w:tcW w:w="1822" w:type="dxa"/>
            <w:vAlign w:val="center"/>
          </w:tcPr>
          <w:p w14:paraId="4C78FBE4"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t>Cuota fija</w:t>
            </w:r>
          </w:p>
          <w:p w14:paraId="5864341E"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t>(en pesos)</w:t>
            </w:r>
          </w:p>
        </w:tc>
        <w:tc>
          <w:tcPr>
            <w:tcW w:w="2289" w:type="dxa"/>
            <w:vAlign w:val="center"/>
          </w:tcPr>
          <w:p w14:paraId="17303805"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t>Cuota Variable</w:t>
            </w:r>
          </w:p>
          <w:p w14:paraId="2FE1D87B"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b/>
                <w:bCs/>
                <w:lang w:val="es-MX"/>
              </w:rPr>
              <w:lastRenderedPageBreak/>
              <w:t>(al millar sobre el excedente)</w:t>
            </w:r>
          </w:p>
        </w:tc>
      </w:tr>
      <w:tr w:rsidR="00B05844" w:rsidRPr="00F91C36" w14:paraId="4E47EDC1" w14:textId="77777777" w:rsidTr="006F3CD1">
        <w:trPr>
          <w:trHeight w:val="281"/>
        </w:trPr>
        <w:tc>
          <w:tcPr>
            <w:tcW w:w="2480" w:type="dxa"/>
            <w:vAlign w:val="center"/>
          </w:tcPr>
          <w:p w14:paraId="1591568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0.00</w:t>
            </w:r>
          </w:p>
        </w:tc>
        <w:tc>
          <w:tcPr>
            <w:tcW w:w="2410" w:type="dxa"/>
            <w:vAlign w:val="center"/>
          </w:tcPr>
          <w:p w14:paraId="03B0EFC2"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100,000.00</w:t>
            </w:r>
          </w:p>
        </w:tc>
        <w:tc>
          <w:tcPr>
            <w:tcW w:w="1822" w:type="dxa"/>
            <w:vAlign w:val="center"/>
          </w:tcPr>
          <w:p w14:paraId="35EA84DF"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200.00</w:t>
            </w:r>
          </w:p>
        </w:tc>
        <w:tc>
          <w:tcPr>
            <w:tcW w:w="2289" w:type="dxa"/>
            <w:vAlign w:val="center"/>
          </w:tcPr>
          <w:p w14:paraId="00F83CFA"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D94ED0E" w14:textId="77777777" w:rsidTr="006F3CD1">
        <w:trPr>
          <w:trHeight w:val="281"/>
        </w:trPr>
        <w:tc>
          <w:tcPr>
            <w:tcW w:w="2480" w:type="dxa"/>
            <w:vAlign w:val="center"/>
          </w:tcPr>
          <w:p w14:paraId="3878E20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100,000.01</w:t>
            </w:r>
          </w:p>
        </w:tc>
        <w:tc>
          <w:tcPr>
            <w:tcW w:w="2410" w:type="dxa"/>
            <w:vAlign w:val="center"/>
          </w:tcPr>
          <w:p w14:paraId="1083EE7A"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250,000.00</w:t>
            </w:r>
          </w:p>
        </w:tc>
        <w:tc>
          <w:tcPr>
            <w:tcW w:w="1822" w:type="dxa"/>
            <w:vAlign w:val="center"/>
          </w:tcPr>
          <w:p w14:paraId="3060802F"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300.00</w:t>
            </w:r>
          </w:p>
        </w:tc>
        <w:tc>
          <w:tcPr>
            <w:tcW w:w="2289" w:type="dxa"/>
            <w:vAlign w:val="center"/>
          </w:tcPr>
          <w:p w14:paraId="012257F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0.625</w:t>
            </w:r>
          </w:p>
        </w:tc>
      </w:tr>
      <w:tr w:rsidR="00B05844" w:rsidRPr="00F91C36" w14:paraId="5264DE7C" w14:textId="77777777" w:rsidTr="006F3CD1">
        <w:trPr>
          <w:trHeight w:val="281"/>
        </w:trPr>
        <w:tc>
          <w:tcPr>
            <w:tcW w:w="2480" w:type="dxa"/>
            <w:vAlign w:val="center"/>
          </w:tcPr>
          <w:p w14:paraId="7556FB8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250,000.01</w:t>
            </w:r>
          </w:p>
        </w:tc>
        <w:tc>
          <w:tcPr>
            <w:tcW w:w="2410" w:type="dxa"/>
            <w:vAlign w:val="center"/>
          </w:tcPr>
          <w:p w14:paraId="24FBDC98"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2,500,000.00</w:t>
            </w:r>
          </w:p>
        </w:tc>
        <w:tc>
          <w:tcPr>
            <w:tcW w:w="1822" w:type="dxa"/>
            <w:vAlign w:val="center"/>
          </w:tcPr>
          <w:p w14:paraId="6D4A8929"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500.00</w:t>
            </w:r>
          </w:p>
        </w:tc>
        <w:tc>
          <w:tcPr>
            <w:tcW w:w="2289" w:type="dxa"/>
            <w:vAlign w:val="center"/>
          </w:tcPr>
          <w:p w14:paraId="5F7CD0D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0.625</w:t>
            </w:r>
          </w:p>
        </w:tc>
      </w:tr>
      <w:tr w:rsidR="00B05844" w:rsidRPr="00F91C36" w14:paraId="16281E9E" w14:textId="77777777" w:rsidTr="006F3CD1">
        <w:trPr>
          <w:trHeight w:val="297"/>
        </w:trPr>
        <w:tc>
          <w:tcPr>
            <w:tcW w:w="2480" w:type="dxa"/>
            <w:vAlign w:val="center"/>
          </w:tcPr>
          <w:p w14:paraId="02B82A1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2,500,000.01</w:t>
            </w:r>
          </w:p>
        </w:tc>
        <w:tc>
          <w:tcPr>
            <w:tcW w:w="2410" w:type="dxa"/>
            <w:vAlign w:val="center"/>
          </w:tcPr>
          <w:p w14:paraId="6E339589"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5,000,000.00</w:t>
            </w:r>
          </w:p>
        </w:tc>
        <w:tc>
          <w:tcPr>
            <w:tcW w:w="1822" w:type="dxa"/>
            <w:vAlign w:val="center"/>
          </w:tcPr>
          <w:p w14:paraId="4BFC992A"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1,600.00</w:t>
            </w:r>
          </w:p>
        </w:tc>
        <w:tc>
          <w:tcPr>
            <w:tcW w:w="2289" w:type="dxa"/>
            <w:vAlign w:val="center"/>
          </w:tcPr>
          <w:p w14:paraId="348CBC7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0.375</w:t>
            </w:r>
          </w:p>
        </w:tc>
      </w:tr>
      <w:tr w:rsidR="00B05844" w:rsidRPr="00F91C36" w14:paraId="225A89A2" w14:textId="77777777" w:rsidTr="006F3CD1">
        <w:trPr>
          <w:trHeight w:val="281"/>
        </w:trPr>
        <w:tc>
          <w:tcPr>
            <w:tcW w:w="2480" w:type="dxa"/>
            <w:vAlign w:val="center"/>
          </w:tcPr>
          <w:p w14:paraId="1C2B5C0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5,000,000.01</w:t>
            </w:r>
          </w:p>
        </w:tc>
        <w:tc>
          <w:tcPr>
            <w:tcW w:w="2410" w:type="dxa"/>
            <w:vAlign w:val="center"/>
          </w:tcPr>
          <w:p w14:paraId="46756C94"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20,000,000.00</w:t>
            </w:r>
          </w:p>
        </w:tc>
        <w:tc>
          <w:tcPr>
            <w:tcW w:w="1822" w:type="dxa"/>
            <w:vAlign w:val="center"/>
          </w:tcPr>
          <w:p w14:paraId="21D337EB"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2,537.50</w:t>
            </w:r>
          </w:p>
        </w:tc>
        <w:tc>
          <w:tcPr>
            <w:tcW w:w="2289" w:type="dxa"/>
            <w:vAlign w:val="center"/>
          </w:tcPr>
          <w:p w14:paraId="3F14F72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0.25</w:t>
            </w:r>
          </w:p>
        </w:tc>
      </w:tr>
      <w:tr w:rsidR="00B05844" w:rsidRPr="00F91C36" w14:paraId="3519EDDC" w14:textId="77777777" w:rsidTr="006F3CD1">
        <w:trPr>
          <w:trHeight w:val="297"/>
        </w:trPr>
        <w:tc>
          <w:tcPr>
            <w:tcW w:w="2480" w:type="dxa"/>
            <w:vAlign w:val="center"/>
          </w:tcPr>
          <w:p w14:paraId="065EC60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20,000,000.01</w:t>
            </w:r>
          </w:p>
        </w:tc>
        <w:tc>
          <w:tcPr>
            <w:tcW w:w="2410" w:type="dxa"/>
            <w:vAlign w:val="center"/>
          </w:tcPr>
          <w:p w14:paraId="7CDE9FAD"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En adelante</w:t>
            </w:r>
          </w:p>
        </w:tc>
        <w:tc>
          <w:tcPr>
            <w:tcW w:w="1822" w:type="dxa"/>
            <w:vAlign w:val="center"/>
          </w:tcPr>
          <w:p w14:paraId="03A09A1A" w14:textId="77777777" w:rsidR="00B05844" w:rsidRPr="00F91C36" w:rsidRDefault="00B05844" w:rsidP="006F3CD1">
            <w:pPr>
              <w:spacing w:line="360" w:lineRule="auto"/>
              <w:jc w:val="right"/>
              <w:rPr>
                <w:rFonts w:ascii="Century Gothic" w:hAnsi="Century Gothic" w:cs="Arial"/>
                <w:lang w:val="es-MX"/>
              </w:rPr>
            </w:pPr>
            <w:r w:rsidRPr="00F91C36">
              <w:rPr>
                <w:rFonts w:ascii="Century Gothic" w:hAnsi="Century Gothic" w:cs="Arial"/>
                <w:lang w:val="es-MX"/>
              </w:rPr>
              <w:t>6,287.50</w:t>
            </w:r>
          </w:p>
        </w:tc>
        <w:tc>
          <w:tcPr>
            <w:tcW w:w="2289" w:type="dxa"/>
            <w:vAlign w:val="center"/>
          </w:tcPr>
          <w:p w14:paraId="43447A7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0.20</w:t>
            </w:r>
          </w:p>
        </w:tc>
      </w:tr>
    </w:tbl>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680"/>
        <w:gridCol w:w="2551"/>
        <w:gridCol w:w="236"/>
      </w:tblGrid>
      <w:tr w:rsidR="00B05844" w:rsidRPr="00F91C36" w14:paraId="6EC5D217" w14:textId="77777777" w:rsidTr="006F3CD1">
        <w:trPr>
          <w:gridAfter w:val="1"/>
          <w:wAfter w:w="236" w:type="dxa"/>
          <w:trHeight w:val="283"/>
        </w:trPr>
        <w:tc>
          <w:tcPr>
            <w:tcW w:w="6629" w:type="dxa"/>
            <w:gridSpan w:val="2"/>
          </w:tcPr>
          <w:p w14:paraId="68B488B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 - Expedición de certificados de seguridad para uso de explosivos:</w:t>
            </w:r>
          </w:p>
        </w:tc>
        <w:tc>
          <w:tcPr>
            <w:tcW w:w="2551" w:type="dxa"/>
          </w:tcPr>
          <w:p w14:paraId="70EDD308"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6A1B852" w14:textId="77777777" w:rsidTr="006F3CD1">
        <w:trPr>
          <w:gridAfter w:val="1"/>
          <w:wAfter w:w="236" w:type="dxa"/>
          <w:trHeight w:val="298"/>
        </w:trPr>
        <w:tc>
          <w:tcPr>
            <w:tcW w:w="6629" w:type="dxa"/>
            <w:gridSpan w:val="2"/>
          </w:tcPr>
          <w:p w14:paraId="3619A3AF"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m.1). -En explotaciones de materiales no metálicos y para obras de construcción (anual).</w:t>
            </w:r>
          </w:p>
        </w:tc>
        <w:tc>
          <w:tcPr>
            <w:tcW w:w="2551" w:type="dxa"/>
          </w:tcPr>
          <w:p w14:paraId="10A936A3" w14:textId="77777777" w:rsidR="00B05844" w:rsidRPr="00247E93" w:rsidRDefault="00B05844" w:rsidP="006F3CD1">
            <w:pPr>
              <w:spacing w:before="240" w:line="360" w:lineRule="auto"/>
              <w:jc w:val="center"/>
              <w:rPr>
                <w:rFonts w:ascii="Century Gothic" w:hAnsi="Century Gothic" w:cs="Arial"/>
                <w:lang w:val="es-MX"/>
              </w:rPr>
            </w:pPr>
            <w:r w:rsidRPr="00247E93">
              <w:rPr>
                <w:rFonts w:ascii="Century Gothic" w:hAnsi="Century Gothic" w:cs="Arial"/>
                <w:lang w:val="es-MX"/>
              </w:rPr>
              <w:t>128.88</w:t>
            </w:r>
          </w:p>
        </w:tc>
      </w:tr>
      <w:tr w:rsidR="00B05844" w:rsidRPr="00F91C36" w14:paraId="73DC9BD2" w14:textId="77777777" w:rsidTr="006F3CD1">
        <w:trPr>
          <w:gridAfter w:val="1"/>
          <w:wAfter w:w="236" w:type="dxa"/>
          <w:trHeight w:val="283"/>
        </w:trPr>
        <w:tc>
          <w:tcPr>
            <w:tcW w:w="6629" w:type="dxa"/>
            <w:gridSpan w:val="2"/>
          </w:tcPr>
          <w:p w14:paraId="452908F7"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m.2). - En explotaciones de materiales metálicos (anual)</w:t>
            </w:r>
          </w:p>
        </w:tc>
        <w:tc>
          <w:tcPr>
            <w:tcW w:w="2551" w:type="dxa"/>
          </w:tcPr>
          <w:p w14:paraId="5249CA24"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147.58</w:t>
            </w:r>
          </w:p>
        </w:tc>
      </w:tr>
      <w:tr w:rsidR="00B05844" w:rsidRPr="00F91C36" w14:paraId="3CA56A38" w14:textId="77777777" w:rsidTr="006F3CD1">
        <w:trPr>
          <w:gridAfter w:val="1"/>
          <w:wAfter w:w="236" w:type="dxa"/>
          <w:trHeight w:val="283"/>
        </w:trPr>
        <w:tc>
          <w:tcPr>
            <w:tcW w:w="6629" w:type="dxa"/>
            <w:gridSpan w:val="2"/>
          </w:tcPr>
          <w:p w14:paraId="7152B1D6"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n). - Ampliación de cambio de uso de suelo para depósitos de residuos no Peligrosos.</w:t>
            </w:r>
          </w:p>
        </w:tc>
        <w:tc>
          <w:tcPr>
            <w:tcW w:w="2551" w:type="dxa"/>
          </w:tcPr>
          <w:p w14:paraId="0C7D43F9" w14:textId="77777777" w:rsidR="00B05844" w:rsidRPr="00247E93" w:rsidRDefault="00B05844" w:rsidP="006F3CD1">
            <w:pPr>
              <w:spacing w:before="240" w:line="360" w:lineRule="auto"/>
              <w:jc w:val="center"/>
              <w:rPr>
                <w:rFonts w:ascii="Century Gothic" w:hAnsi="Century Gothic" w:cs="Arial"/>
                <w:lang w:val="es-MX"/>
              </w:rPr>
            </w:pPr>
            <w:r w:rsidRPr="00247E93">
              <w:rPr>
                <w:rFonts w:ascii="Century Gothic" w:hAnsi="Century Gothic" w:cs="Arial"/>
                <w:lang w:val="es-MX"/>
              </w:rPr>
              <w:t>21.83</w:t>
            </w:r>
          </w:p>
        </w:tc>
      </w:tr>
      <w:tr w:rsidR="00B05844" w:rsidRPr="00F91C36" w14:paraId="7C3FA3A1" w14:textId="77777777" w:rsidTr="006F3CD1">
        <w:trPr>
          <w:gridAfter w:val="1"/>
          <w:wAfter w:w="236" w:type="dxa"/>
          <w:trHeight w:val="283"/>
        </w:trPr>
        <w:tc>
          <w:tcPr>
            <w:tcW w:w="6629" w:type="dxa"/>
            <w:gridSpan w:val="2"/>
          </w:tcPr>
          <w:p w14:paraId="30E8BA1D" w14:textId="3FA1D4DD"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 xml:space="preserve">ñ). - Alta de perito catastral, perito valuador y responsable de obra para </w:t>
            </w:r>
            <w:r w:rsidR="00291595" w:rsidRPr="00247E93">
              <w:rPr>
                <w:rFonts w:ascii="Century Gothic" w:hAnsi="Century Gothic" w:cs="Arial"/>
                <w:lang w:val="es-MX"/>
              </w:rPr>
              <w:t>trámites</w:t>
            </w:r>
            <w:r w:rsidRPr="00247E93">
              <w:rPr>
                <w:rFonts w:ascii="Century Gothic" w:hAnsi="Century Gothic" w:cs="Arial"/>
                <w:lang w:val="es-MX"/>
              </w:rPr>
              <w:t xml:space="preserve"> correspondientes de Desarrollo Urbano y Catastro</w:t>
            </w:r>
          </w:p>
        </w:tc>
        <w:tc>
          <w:tcPr>
            <w:tcW w:w="2551" w:type="dxa"/>
          </w:tcPr>
          <w:p w14:paraId="6B38C738" w14:textId="77777777" w:rsidR="00B05844" w:rsidRPr="00247E93" w:rsidRDefault="00B05844" w:rsidP="006F3CD1">
            <w:pPr>
              <w:spacing w:before="240" w:line="360" w:lineRule="auto"/>
              <w:jc w:val="center"/>
              <w:rPr>
                <w:rFonts w:ascii="Century Gothic" w:hAnsi="Century Gothic" w:cs="Arial"/>
                <w:lang w:val="es-MX"/>
              </w:rPr>
            </w:pPr>
            <w:r w:rsidRPr="00247E93">
              <w:rPr>
                <w:rFonts w:ascii="Century Gothic" w:hAnsi="Century Gothic" w:cs="Arial"/>
                <w:lang w:val="es-MX"/>
              </w:rPr>
              <w:t>15.59</w:t>
            </w:r>
          </w:p>
        </w:tc>
      </w:tr>
      <w:tr w:rsidR="00B05844" w:rsidRPr="00F91C36" w14:paraId="389218F7" w14:textId="77777777" w:rsidTr="006F3CD1">
        <w:trPr>
          <w:gridAfter w:val="1"/>
          <w:wAfter w:w="236" w:type="dxa"/>
          <w:trHeight w:val="298"/>
        </w:trPr>
        <w:tc>
          <w:tcPr>
            <w:tcW w:w="6629" w:type="dxa"/>
            <w:gridSpan w:val="2"/>
          </w:tcPr>
          <w:p w14:paraId="30755418"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o). - Refrendo de perito catastral, perito valuador y responsable de obra (anual).</w:t>
            </w:r>
          </w:p>
        </w:tc>
        <w:tc>
          <w:tcPr>
            <w:tcW w:w="2551" w:type="dxa"/>
          </w:tcPr>
          <w:p w14:paraId="2027F942"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4.70</w:t>
            </w:r>
          </w:p>
        </w:tc>
      </w:tr>
      <w:tr w:rsidR="00B05844" w:rsidRPr="00F91C36" w14:paraId="65266BBA" w14:textId="77777777" w:rsidTr="006F3CD1">
        <w:trPr>
          <w:gridAfter w:val="1"/>
          <w:wAfter w:w="236" w:type="dxa"/>
          <w:trHeight w:val="283"/>
        </w:trPr>
        <w:tc>
          <w:tcPr>
            <w:tcW w:w="6629" w:type="dxa"/>
            <w:gridSpan w:val="2"/>
          </w:tcPr>
          <w:p w14:paraId="57D49A37"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lastRenderedPageBreak/>
              <w:t>p). - Permisos para celebración de Eventos Sociales:</w:t>
            </w:r>
          </w:p>
        </w:tc>
        <w:tc>
          <w:tcPr>
            <w:tcW w:w="2551" w:type="dxa"/>
          </w:tcPr>
          <w:p w14:paraId="122D0BB2"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0F01D95F" w14:textId="77777777" w:rsidTr="006F3CD1">
        <w:trPr>
          <w:gridAfter w:val="1"/>
          <w:wAfter w:w="236" w:type="dxa"/>
          <w:trHeight w:val="283"/>
        </w:trPr>
        <w:tc>
          <w:tcPr>
            <w:tcW w:w="6629" w:type="dxa"/>
            <w:gridSpan w:val="2"/>
          </w:tcPr>
          <w:p w14:paraId="0DFFA407"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1.- Salón de baile y granjas con o sin licencia de venta de bebidas alcohólicas hasta la 2:00 am</w:t>
            </w:r>
          </w:p>
        </w:tc>
        <w:tc>
          <w:tcPr>
            <w:tcW w:w="2551" w:type="dxa"/>
          </w:tcPr>
          <w:p w14:paraId="234451C6" w14:textId="77777777" w:rsidR="00B05844" w:rsidRPr="00247E93" w:rsidRDefault="00B05844" w:rsidP="006F3CD1">
            <w:pPr>
              <w:spacing w:before="240" w:line="360" w:lineRule="auto"/>
              <w:jc w:val="center"/>
              <w:rPr>
                <w:rFonts w:ascii="Century Gothic" w:hAnsi="Century Gothic" w:cs="Arial"/>
                <w:lang w:val="es-MX"/>
              </w:rPr>
            </w:pPr>
            <w:r w:rsidRPr="00247E93">
              <w:rPr>
                <w:rFonts w:ascii="Century Gothic" w:hAnsi="Century Gothic" w:cs="Arial"/>
                <w:lang w:val="es-MX"/>
              </w:rPr>
              <w:t>14.04</w:t>
            </w:r>
          </w:p>
        </w:tc>
      </w:tr>
      <w:tr w:rsidR="00B05844" w:rsidRPr="00F91C36" w14:paraId="1D31ACB6" w14:textId="77777777" w:rsidTr="006F3CD1">
        <w:trPr>
          <w:gridAfter w:val="1"/>
          <w:wAfter w:w="236" w:type="dxa"/>
          <w:trHeight w:val="283"/>
        </w:trPr>
        <w:tc>
          <w:tcPr>
            <w:tcW w:w="6629" w:type="dxa"/>
            <w:gridSpan w:val="2"/>
          </w:tcPr>
          <w:p w14:paraId="54FCCD14"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 xml:space="preserve">2.- Locales o granjas para eventos familiares o fiestas infantiles hasta las 2:00 am </w:t>
            </w:r>
          </w:p>
        </w:tc>
        <w:tc>
          <w:tcPr>
            <w:tcW w:w="2551" w:type="dxa"/>
          </w:tcPr>
          <w:p w14:paraId="0154619E" w14:textId="77777777" w:rsidR="00B05844" w:rsidRPr="00247E93" w:rsidRDefault="00B05844" w:rsidP="006F3CD1">
            <w:pPr>
              <w:spacing w:before="240" w:line="360" w:lineRule="auto"/>
              <w:jc w:val="center"/>
              <w:rPr>
                <w:rFonts w:ascii="Century Gothic" w:hAnsi="Century Gothic" w:cs="Arial"/>
                <w:lang w:val="es-MX"/>
              </w:rPr>
            </w:pPr>
            <w:r w:rsidRPr="00247E93">
              <w:rPr>
                <w:rFonts w:ascii="Century Gothic" w:hAnsi="Century Gothic" w:cs="Arial"/>
                <w:lang w:val="es-MX"/>
              </w:rPr>
              <w:t>7.02</w:t>
            </w:r>
          </w:p>
        </w:tc>
      </w:tr>
      <w:tr w:rsidR="00B05844" w:rsidRPr="00F91C36" w14:paraId="59DB9545" w14:textId="77777777" w:rsidTr="006F3CD1">
        <w:trPr>
          <w:gridAfter w:val="1"/>
          <w:wAfter w:w="236" w:type="dxa"/>
          <w:trHeight w:val="283"/>
        </w:trPr>
        <w:tc>
          <w:tcPr>
            <w:tcW w:w="6629" w:type="dxa"/>
            <w:gridSpan w:val="2"/>
          </w:tcPr>
          <w:p w14:paraId="15BB9272"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3.- Expedición de anuencias para la venta de cerveza en eventos deportivos y Espectáculos públicos</w:t>
            </w:r>
          </w:p>
        </w:tc>
        <w:tc>
          <w:tcPr>
            <w:tcW w:w="2551" w:type="dxa"/>
          </w:tcPr>
          <w:p w14:paraId="57EDD39A"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13.52</w:t>
            </w:r>
          </w:p>
        </w:tc>
      </w:tr>
      <w:tr w:rsidR="00B05844" w:rsidRPr="00F91C36" w14:paraId="4FABFFE6" w14:textId="77777777" w:rsidTr="006F3CD1">
        <w:trPr>
          <w:gridAfter w:val="1"/>
          <w:wAfter w:w="236" w:type="dxa"/>
          <w:trHeight w:val="283"/>
        </w:trPr>
        <w:tc>
          <w:tcPr>
            <w:tcW w:w="6629" w:type="dxa"/>
            <w:gridSpan w:val="2"/>
          </w:tcPr>
          <w:p w14:paraId="57FA63D0"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4.- Expedición de anuencias para la venta de cerveza en carreras de autos con patrocinios</w:t>
            </w:r>
          </w:p>
        </w:tc>
        <w:tc>
          <w:tcPr>
            <w:tcW w:w="2551" w:type="dxa"/>
          </w:tcPr>
          <w:p w14:paraId="3BD4040B"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111.73</w:t>
            </w:r>
          </w:p>
        </w:tc>
      </w:tr>
      <w:tr w:rsidR="00B05844" w:rsidRPr="00F91C36" w14:paraId="4F689F6D" w14:textId="77777777" w:rsidTr="006F3CD1">
        <w:trPr>
          <w:gridAfter w:val="1"/>
          <w:wAfter w:w="236" w:type="dxa"/>
          <w:trHeight w:val="283"/>
        </w:trPr>
        <w:tc>
          <w:tcPr>
            <w:tcW w:w="6629" w:type="dxa"/>
            <w:gridSpan w:val="2"/>
          </w:tcPr>
          <w:p w14:paraId="1484F59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q). - Expedición de Avalúos:</w:t>
            </w:r>
          </w:p>
        </w:tc>
        <w:tc>
          <w:tcPr>
            <w:tcW w:w="2551" w:type="dxa"/>
          </w:tcPr>
          <w:p w14:paraId="4BCE964B"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7F69116" w14:textId="77777777" w:rsidTr="006F3CD1">
        <w:trPr>
          <w:gridAfter w:val="1"/>
          <w:wAfter w:w="236" w:type="dxa"/>
          <w:trHeight w:val="283"/>
        </w:trPr>
        <w:tc>
          <w:tcPr>
            <w:tcW w:w="6629" w:type="dxa"/>
            <w:gridSpan w:val="2"/>
          </w:tcPr>
          <w:p w14:paraId="7BB8ECD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Urbanos</w:t>
            </w:r>
          </w:p>
        </w:tc>
        <w:tc>
          <w:tcPr>
            <w:tcW w:w="2551" w:type="dxa"/>
          </w:tcPr>
          <w:p w14:paraId="0061EE1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13.52</w:t>
            </w:r>
          </w:p>
        </w:tc>
      </w:tr>
      <w:tr w:rsidR="00B05844" w:rsidRPr="00F91C36" w14:paraId="413D4415" w14:textId="77777777" w:rsidTr="006F3CD1">
        <w:trPr>
          <w:gridAfter w:val="1"/>
          <w:wAfter w:w="236" w:type="dxa"/>
          <w:trHeight w:val="283"/>
        </w:trPr>
        <w:tc>
          <w:tcPr>
            <w:tcW w:w="6629" w:type="dxa"/>
            <w:gridSpan w:val="2"/>
          </w:tcPr>
          <w:p w14:paraId="5928D87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 Rústicos</w:t>
            </w:r>
          </w:p>
        </w:tc>
        <w:tc>
          <w:tcPr>
            <w:tcW w:w="2551" w:type="dxa"/>
          </w:tcPr>
          <w:p w14:paraId="0F04ABB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15.59</w:t>
            </w:r>
          </w:p>
        </w:tc>
      </w:tr>
      <w:tr w:rsidR="00B05844" w:rsidRPr="00F91C36" w14:paraId="7358B106" w14:textId="77777777" w:rsidTr="006F3CD1">
        <w:trPr>
          <w:gridAfter w:val="1"/>
          <w:wAfter w:w="236" w:type="dxa"/>
          <w:trHeight w:val="283"/>
        </w:trPr>
        <w:tc>
          <w:tcPr>
            <w:tcW w:w="6629" w:type="dxa"/>
            <w:gridSpan w:val="2"/>
          </w:tcPr>
          <w:p w14:paraId="6669ABF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5.- Expedición de duplicados o copias simples de documentos:</w:t>
            </w:r>
          </w:p>
        </w:tc>
        <w:tc>
          <w:tcPr>
            <w:tcW w:w="2551" w:type="dxa"/>
          </w:tcPr>
          <w:p w14:paraId="7EF76132"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6EA6237" w14:textId="77777777" w:rsidTr="006F3CD1">
        <w:trPr>
          <w:gridAfter w:val="1"/>
          <w:wAfter w:w="236" w:type="dxa"/>
          <w:trHeight w:val="283"/>
        </w:trPr>
        <w:tc>
          <w:tcPr>
            <w:tcW w:w="6629" w:type="dxa"/>
            <w:gridSpan w:val="2"/>
          </w:tcPr>
          <w:p w14:paraId="2C8C28B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Constancias catastrales </w:t>
            </w:r>
          </w:p>
        </w:tc>
        <w:tc>
          <w:tcPr>
            <w:tcW w:w="2551" w:type="dxa"/>
          </w:tcPr>
          <w:p w14:paraId="1803DAB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1.50</w:t>
            </w:r>
          </w:p>
        </w:tc>
      </w:tr>
      <w:tr w:rsidR="00B05844" w:rsidRPr="00F91C36" w14:paraId="3D673963" w14:textId="77777777" w:rsidTr="006F3CD1">
        <w:trPr>
          <w:gridAfter w:val="1"/>
          <w:wAfter w:w="236" w:type="dxa"/>
          <w:trHeight w:val="283"/>
        </w:trPr>
        <w:tc>
          <w:tcPr>
            <w:tcW w:w="6629" w:type="dxa"/>
            <w:gridSpan w:val="2"/>
          </w:tcPr>
          <w:p w14:paraId="48C6B99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Copia simple del pago de impuesto predial</w:t>
            </w:r>
          </w:p>
        </w:tc>
        <w:tc>
          <w:tcPr>
            <w:tcW w:w="2551" w:type="dxa"/>
          </w:tcPr>
          <w:p w14:paraId="0ACB898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402BFAB0" w14:textId="77777777" w:rsidTr="006F3CD1">
        <w:trPr>
          <w:gridAfter w:val="1"/>
          <w:wAfter w:w="236" w:type="dxa"/>
          <w:trHeight w:val="283"/>
        </w:trPr>
        <w:tc>
          <w:tcPr>
            <w:tcW w:w="6629" w:type="dxa"/>
            <w:gridSpan w:val="2"/>
          </w:tcPr>
          <w:p w14:paraId="3C1159C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Copia simple de la constancia de declaración del impuesto sobre traslación de dominio</w:t>
            </w:r>
          </w:p>
        </w:tc>
        <w:tc>
          <w:tcPr>
            <w:tcW w:w="2551" w:type="dxa"/>
          </w:tcPr>
          <w:p w14:paraId="00AE778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0.21</w:t>
            </w:r>
          </w:p>
        </w:tc>
      </w:tr>
      <w:tr w:rsidR="00B05844" w:rsidRPr="00F91C36" w14:paraId="0080F0C3" w14:textId="77777777" w:rsidTr="006F3CD1">
        <w:trPr>
          <w:gridAfter w:val="1"/>
          <w:wAfter w:w="236" w:type="dxa"/>
          <w:trHeight w:val="283"/>
        </w:trPr>
        <w:tc>
          <w:tcPr>
            <w:tcW w:w="6629" w:type="dxa"/>
            <w:gridSpan w:val="2"/>
          </w:tcPr>
          <w:p w14:paraId="723D15D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Copia simple del plano catastral en tamaño carta y/o oficio.</w:t>
            </w:r>
          </w:p>
        </w:tc>
        <w:tc>
          <w:tcPr>
            <w:tcW w:w="2551" w:type="dxa"/>
          </w:tcPr>
          <w:p w14:paraId="2C7ADD1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w:t>
            </w:r>
          </w:p>
        </w:tc>
      </w:tr>
      <w:tr w:rsidR="00B05844" w:rsidRPr="00F91C36" w14:paraId="5BBC18F8" w14:textId="77777777" w:rsidTr="006F3CD1">
        <w:trPr>
          <w:gridAfter w:val="1"/>
          <w:wAfter w:w="236" w:type="dxa"/>
          <w:trHeight w:val="283"/>
        </w:trPr>
        <w:tc>
          <w:tcPr>
            <w:tcW w:w="6629" w:type="dxa"/>
            <w:gridSpan w:val="2"/>
          </w:tcPr>
          <w:p w14:paraId="6DA112C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Por la expedición de copias certificadas de los documentos enlistados anteriormente.</w:t>
            </w:r>
          </w:p>
        </w:tc>
        <w:tc>
          <w:tcPr>
            <w:tcW w:w="2551" w:type="dxa"/>
          </w:tcPr>
          <w:p w14:paraId="575B118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0.50</w:t>
            </w:r>
          </w:p>
        </w:tc>
      </w:tr>
      <w:tr w:rsidR="00B05844" w:rsidRPr="00F91C36" w14:paraId="10D6064F" w14:textId="77777777" w:rsidTr="006F3CD1">
        <w:trPr>
          <w:gridAfter w:val="1"/>
          <w:wAfter w:w="236" w:type="dxa"/>
          <w:trHeight w:val="283"/>
        </w:trPr>
        <w:tc>
          <w:tcPr>
            <w:tcW w:w="6629" w:type="dxa"/>
            <w:gridSpan w:val="2"/>
          </w:tcPr>
          <w:p w14:paraId="5A16D36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r). - Elaboración de Contratos:</w:t>
            </w:r>
          </w:p>
        </w:tc>
        <w:tc>
          <w:tcPr>
            <w:tcW w:w="2551" w:type="dxa"/>
          </w:tcPr>
          <w:p w14:paraId="38B8490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6E542FB" w14:textId="77777777" w:rsidTr="006F3CD1">
        <w:trPr>
          <w:gridAfter w:val="1"/>
          <w:wAfter w:w="236" w:type="dxa"/>
          <w:trHeight w:val="283"/>
        </w:trPr>
        <w:tc>
          <w:tcPr>
            <w:tcW w:w="6629" w:type="dxa"/>
            <w:gridSpan w:val="2"/>
          </w:tcPr>
          <w:p w14:paraId="7DBCAEB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Compraventa, Cesión de Derechos y Arrendamientos</w:t>
            </w:r>
          </w:p>
        </w:tc>
        <w:tc>
          <w:tcPr>
            <w:tcW w:w="2551" w:type="dxa"/>
          </w:tcPr>
          <w:p w14:paraId="4A88385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3.43</w:t>
            </w:r>
          </w:p>
        </w:tc>
      </w:tr>
      <w:tr w:rsidR="00B05844" w:rsidRPr="00F91C36" w14:paraId="55949474" w14:textId="77777777" w:rsidTr="006F3CD1">
        <w:trPr>
          <w:gridAfter w:val="1"/>
          <w:wAfter w:w="236" w:type="dxa"/>
          <w:trHeight w:val="283"/>
        </w:trPr>
        <w:tc>
          <w:tcPr>
            <w:tcW w:w="6629" w:type="dxa"/>
            <w:gridSpan w:val="2"/>
          </w:tcPr>
          <w:p w14:paraId="044782E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s). - Envíos de Fax:</w:t>
            </w:r>
          </w:p>
        </w:tc>
        <w:tc>
          <w:tcPr>
            <w:tcW w:w="2551" w:type="dxa"/>
          </w:tcPr>
          <w:p w14:paraId="4676C5F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A0C7633" w14:textId="77777777" w:rsidTr="006F3CD1">
        <w:trPr>
          <w:gridAfter w:val="1"/>
          <w:wAfter w:w="236" w:type="dxa"/>
          <w:trHeight w:val="283"/>
        </w:trPr>
        <w:tc>
          <w:tcPr>
            <w:tcW w:w="6629" w:type="dxa"/>
            <w:gridSpan w:val="2"/>
          </w:tcPr>
          <w:p w14:paraId="4010012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Dentro del Estado</w:t>
            </w:r>
          </w:p>
        </w:tc>
        <w:tc>
          <w:tcPr>
            <w:tcW w:w="2551" w:type="dxa"/>
          </w:tcPr>
          <w:p w14:paraId="410A0FC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0.35</w:t>
            </w:r>
          </w:p>
        </w:tc>
      </w:tr>
      <w:tr w:rsidR="00B05844" w:rsidRPr="00F91C36" w14:paraId="2A2672E1" w14:textId="77777777" w:rsidTr="006F3CD1">
        <w:trPr>
          <w:gridAfter w:val="1"/>
          <w:wAfter w:w="236" w:type="dxa"/>
          <w:trHeight w:val="283"/>
        </w:trPr>
        <w:tc>
          <w:tcPr>
            <w:tcW w:w="6629" w:type="dxa"/>
            <w:gridSpan w:val="2"/>
          </w:tcPr>
          <w:p w14:paraId="0B1F56C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 Fuera del Estado</w:t>
            </w:r>
          </w:p>
        </w:tc>
        <w:tc>
          <w:tcPr>
            <w:tcW w:w="2551" w:type="dxa"/>
          </w:tcPr>
          <w:p w14:paraId="4C4FBD8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0.41</w:t>
            </w:r>
          </w:p>
        </w:tc>
      </w:tr>
      <w:tr w:rsidR="00B05844" w:rsidRPr="00F91C36" w14:paraId="2127E60C" w14:textId="77777777" w:rsidTr="006F3CD1">
        <w:trPr>
          <w:gridAfter w:val="1"/>
          <w:wAfter w:w="236" w:type="dxa"/>
          <w:trHeight w:val="283"/>
        </w:trPr>
        <w:tc>
          <w:tcPr>
            <w:tcW w:w="6629" w:type="dxa"/>
            <w:gridSpan w:val="2"/>
          </w:tcPr>
          <w:p w14:paraId="2011FA3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3.- Internacional</w:t>
            </w:r>
          </w:p>
        </w:tc>
        <w:tc>
          <w:tcPr>
            <w:tcW w:w="2551" w:type="dxa"/>
          </w:tcPr>
          <w:p w14:paraId="6CB970C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0.58</w:t>
            </w:r>
          </w:p>
        </w:tc>
      </w:tr>
      <w:tr w:rsidR="00B05844" w:rsidRPr="00F91C36" w14:paraId="2C704299" w14:textId="77777777" w:rsidTr="006F3CD1">
        <w:trPr>
          <w:gridAfter w:val="1"/>
          <w:wAfter w:w="236" w:type="dxa"/>
          <w:trHeight w:val="283"/>
        </w:trPr>
        <w:tc>
          <w:tcPr>
            <w:tcW w:w="6629" w:type="dxa"/>
            <w:gridSpan w:val="2"/>
          </w:tcPr>
          <w:p w14:paraId="12B121E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t). - Permiso provisional de circulación. (Treinta días)</w:t>
            </w:r>
          </w:p>
        </w:tc>
        <w:tc>
          <w:tcPr>
            <w:tcW w:w="2551" w:type="dxa"/>
          </w:tcPr>
          <w:p w14:paraId="306EF9C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w:t>
            </w:r>
          </w:p>
        </w:tc>
      </w:tr>
      <w:tr w:rsidR="00B05844" w:rsidRPr="00F91C36" w14:paraId="6C426B89" w14:textId="77777777" w:rsidTr="006F3CD1">
        <w:trPr>
          <w:gridAfter w:val="1"/>
          <w:wAfter w:w="236" w:type="dxa"/>
          <w:trHeight w:val="283"/>
        </w:trPr>
        <w:tc>
          <w:tcPr>
            <w:tcW w:w="6629" w:type="dxa"/>
            <w:gridSpan w:val="2"/>
          </w:tcPr>
          <w:p w14:paraId="69B7A71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v). - Licencia de funcionamiento de centros recreativos,</w:t>
            </w:r>
          </w:p>
          <w:p w14:paraId="45932B4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    Balnearios. (Anual)</w:t>
            </w:r>
          </w:p>
        </w:tc>
        <w:tc>
          <w:tcPr>
            <w:tcW w:w="2551" w:type="dxa"/>
          </w:tcPr>
          <w:p w14:paraId="39F0F70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27.84</w:t>
            </w:r>
          </w:p>
        </w:tc>
      </w:tr>
      <w:tr w:rsidR="00B05844" w:rsidRPr="00F91C36" w14:paraId="17953595" w14:textId="77777777" w:rsidTr="006F3CD1">
        <w:trPr>
          <w:gridAfter w:val="1"/>
          <w:wAfter w:w="236" w:type="dxa"/>
          <w:trHeight w:val="283"/>
        </w:trPr>
        <w:tc>
          <w:tcPr>
            <w:tcW w:w="6629" w:type="dxa"/>
            <w:gridSpan w:val="2"/>
          </w:tcPr>
          <w:p w14:paraId="4B24615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w). - Imagen Satelital</w:t>
            </w:r>
          </w:p>
        </w:tc>
        <w:tc>
          <w:tcPr>
            <w:tcW w:w="2551" w:type="dxa"/>
          </w:tcPr>
          <w:p w14:paraId="4DB799D4"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9F68B8B" w14:textId="77777777" w:rsidTr="006F3CD1">
        <w:trPr>
          <w:gridAfter w:val="1"/>
          <w:wAfter w:w="236" w:type="dxa"/>
          <w:trHeight w:val="283"/>
        </w:trPr>
        <w:tc>
          <w:tcPr>
            <w:tcW w:w="6629" w:type="dxa"/>
            <w:gridSpan w:val="2"/>
          </w:tcPr>
          <w:p w14:paraId="5235474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1.-Plan parcial del Centro y Plan Director (CD) en PDF</w:t>
            </w:r>
          </w:p>
        </w:tc>
        <w:tc>
          <w:tcPr>
            <w:tcW w:w="2551" w:type="dxa"/>
          </w:tcPr>
          <w:p w14:paraId="60FB764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11.00</w:t>
            </w:r>
          </w:p>
        </w:tc>
      </w:tr>
      <w:tr w:rsidR="00B05844" w:rsidRPr="00F91C36" w14:paraId="372B4C43" w14:textId="77777777" w:rsidTr="006F3CD1">
        <w:trPr>
          <w:gridAfter w:val="1"/>
          <w:wAfter w:w="236" w:type="dxa"/>
          <w:trHeight w:val="283"/>
        </w:trPr>
        <w:tc>
          <w:tcPr>
            <w:tcW w:w="6629" w:type="dxa"/>
            <w:gridSpan w:val="2"/>
          </w:tcPr>
          <w:p w14:paraId="72541AF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2.-Plano de la ciudad</w:t>
            </w:r>
          </w:p>
        </w:tc>
        <w:tc>
          <w:tcPr>
            <w:tcW w:w="2551" w:type="dxa"/>
          </w:tcPr>
          <w:p w14:paraId="1F9BCD9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5.51</w:t>
            </w:r>
          </w:p>
        </w:tc>
      </w:tr>
      <w:tr w:rsidR="00B05844" w:rsidRPr="00F91C36" w14:paraId="66775DBF" w14:textId="77777777" w:rsidTr="006F3CD1">
        <w:trPr>
          <w:gridAfter w:val="1"/>
          <w:wAfter w:w="236" w:type="dxa"/>
          <w:trHeight w:val="283"/>
        </w:trPr>
        <w:tc>
          <w:tcPr>
            <w:tcW w:w="6629" w:type="dxa"/>
            <w:gridSpan w:val="2"/>
          </w:tcPr>
          <w:p w14:paraId="13196C7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3.-Planos Impresos de 90 cm x 90 cm</w:t>
            </w:r>
          </w:p>
        </w:tc>
        <w:tc>
          <w:tcPr>
            <w:tcW w:w="2551" w:type="dxa"/>
          </w:tcPr>
          <w:p w14:paraId="5163386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2.29</w:t>
            </w:r>
          </w:p>
        </w:tc>
      </w:tr>
      <w:tr w:rsidR="00B05844" w:rsidRPr="00F91C36" w14:paraId="324EAB33" w14:textId="77777777" w:rsidTr="006F3CD1">
        <w:trPr>
          <w:gridAfter w:val="1"/>
          <w:wAfter w:w="236" w:type="dxa"/>
          <w:trHeight w:val="283"/>
        </w:trPr>
        <w:tc>
          <w:tcPr>
            <w:tcW w:w="6629" w:type="dxa"/>
            <w:gridSpan w:val="2"/>
          </w:tcPr>
          <w:p w14:paraId="0C54472D"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4.-Planos impresos de 60 cm x 90 cm</w:t>
            </w:r>
          </w:p>
        </w:tc>
        <w:tc>
          <w:tcPr>
            <w:tcW w:w="2551" w:type="dxa"/>
          </w:tcPr>
          <w:p w14:paraId="183B3436"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1.77</w:t>
            </w:r>
          </w:p>
        </w:tc>
      </w:tr>
      <w:tr w:rsidR="00B05844" w:rsidRPr="00F91C36" w14:paraId="0FC91C87" w14:textId="77777777" w:rsidTr="006F3CD1">
        <w:trPr>
          <w:gridAfter w:val="1"/>
          <w:wAfter w:w="236" w:type="dxa"/>
          <w:trHeight w:val="283"/>
        </w:trPr>
        <w:tc>
          <w:tcPr>
            <w:tcW w:w="6629" w:type="dxa"/>
            <w:gridSpan w:val="2"/>
          </w:tcPr>
          <w:p w14:paraId="0F0A841E"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5.-Imagen Satelital (tamaño carta, papel bond)</w:t>
            </w:r>
          </w:p>
        </w:tc>
        <w:tc>
          <w:tcPr>
            <w:tcW w:w="2551" w:type="dxa"/>
          </w:tcPr>
          <w:p w14:paraId="217B3C68"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2.29</w:t>
            </w:r>
          </w:p>
        </w:tc>
      </w:tr>
      <w:tr w:rsidR="00B05844" w:rsidRPr="00F91C36" w14:paraId="1B06998F" w14:textId="77777777" w:rsidTr="006F3CD1">
        <w:trPr>
          <w:gridAfter w:val="1"/>
          <w:wAfter w:w="236" w:type="dxa"/>
          <w:trHeight w:val="283"/>
        </w:trPr>
        <w:tc>
          <w:tcPr>
            <w:tcW w:w="6629" w:type="dxa"/>
            <w:gridSpan w:val="2"/>
          </w:tcPr>
          <w:p w14:paraId="31582A1B"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x). - Aforo por establecimiento</w:t>
            </w:r>
          </w:p>
        </w:tc>
        <w:tc>
          <w:tcPr>
            <w:tcW w:w="2551" w:type="dxa"/>
          </w:tcPr>
          <w:p w14:paraId="1E541717"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5DE28AAC" w14:textId="77777777" w:rsidTr="006F3CD1">
        <w:trPr>
          <w:gridAfter w:val="1"/>
          <w:wAfter w:w="236" w:type="dxa"/>
          <w:trHeight w:val="283"/>
        </w:trPr>
        <w:tc>
          <w:tcPr>
            <w:tcW w:w="6629" w:type="dxa"/>
            <w:gridSpan w:val="2"/>
          </w:tcPr>
          <w:p w14:paraId="673DD25F"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1.- De balnearios</w:t>
            </w:r>
          </w:p>
        </w:tc>
        <w:tc>
          <w:tcPr>
            <w:tcW w:w="2551" w:type="dxa"/>
          </w:tcPr>
          <w:p w14:paraId="49BC7508"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10.40</w:t>
            </w:r>
          </w:p>
        </w:tc>
      </w:tr>
      <w:tr w:rsidR="00B05844" w:rsidRPr="00F91C36" w14:paraId="6B8B6004" w14:textId="77777777" w:rsidTr="006F3CD1">
        <w:trPr>
          <w:gridAfter w:val="1"/>
          <w:wAfter w:w="236" w:type="dxa"/>
          <w:trHeight w:val="283"/>
        </w:trPr>
        <w:tc>
          <w:tcPr>
            <w:tcW w:w="6629" w:type="dxa"/>
            <w:gridSpan w:val="2"/>
          </w:tcPr>
          <w:p w14:paraId="56EECF5C"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2.- Comerciales por m²</w:t>
            </w:r>
          </w:p>
        </w:tc>
        <w:tc>
          <w:tcPr>
            <w:tcW w:w="2551" w:type="dxa"/>
          </w:tcPr>
          <w:p w14:paraId="2295E553"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.10</w:t>
            </w:r>
          </w:p>
        </w:tc>
      </w:tr>
      <w:tr w:rsidR="00B05844" w:rsidRPr="00F91C36" w14:paraId="0C0C094F" w14:textId="77777777" w:rsidTr="006F3CD1">
        <w:trPr>
          <w:gridAfter w:val="1"/>
          <w:wAfter w:w="236" w:type="dxa"/>
          <w:trHeight w:val="283"/>
        </w:trPr>
        <w:tc>
          <w:tcPr>
            <w:tcW w:w="6629" w:type="dxa"/>
            <w:gridSpan w:val="2"/>
          </w:tcPr>
          <w:p w14:paraId="5CEF6280" w14:textId="77777777" w:rsidR="00B05844" w:rsidRPr="00F91C36" w:rsidRDefault="00B05844" w:rsidP="006F3CD1">
            <w:pPr>
              <w:spacing w:line="360" w:lineRule="auto"/>
              <w:jc w:val="both"/>
              <w:rPr>
                <w:rFonts w:ascii="Century Gothic" w:hAnsi="Century Gothic" w:cs="Arial"/>
                <w:lang w:val="es-MX"/>
              </w:rPr>
            </w:pPr>
            <w:bookmarkStart w:id="1" w:name="_Hlk154056504"/>
            <w:r w:rsidRPr="00F91C36">
              <w:rPr>
                <w:rFonts w:ascii="Century Gothic" w:hAnsi="Century Gothic" w:cs="Arial"/>
                <w:lang w:val="es-MX"/>
              </w:rPr>
              <w:lastRenderedPageBreak/>
              <w:t>y). - Elaboración y expedición de títulos municipales:</w:t>
            </w:r>
          </w:p>
        </w:tc>
        <w:tc>
          <w:tcPr>
            <w:tcW w:w="2551" w:type="dxa"/>
          </w:tcPr>
          <w:p w14:paraId="66A2BBD0" w14:textId="77777777" w:rsidR="00B05844" w:rsidRPr="00F91C36" w:rsidRDefault="00B05844" w:rsidP="006F3CD1">
            <w:pPr>
              <w:spacing w:line="360" w:lineRule="auto"/>
              <w:jc w:val="center"/>
              <w:rPr>
                <w:rFonts w:ascii="Century Gothic" w:hAnsi="Century Gothic" w:cs="Arial"/>
                <w:highlight w:val="yellow"/>
                <w:lang w:val="es-MX"/>
              </w:rPr>
            </w:pPr>
          </w:p>
        </w:tc>
      </w:tr>
      <w:tr w:rsidR="00B05844" w:rsidRPr="00F91C36" w14:paraId="6716FFBC" w14:textId="77777777" w:rsidTr="006F3CD1">
        <w:trPr>
          <w:gridAfter w:val="1"/>
          <w:wAfter w:w="236" w:type="dxa"/>
          <w:trHeight w:val="1457"/>
        </w:trPr>
        <w:tc>
          <w:tcPr>
            <w:tcW w:w="6629" w:type="dxa"/>
            <w:gridSpan w:val="2"/>
          </w:tcPr>
          <w:p w14:paraId="44CDE10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De 1 a 250 mts2</w:t>
            </w:r>
          </w:p>
          <w:p w14:paraId="293DE43E" w14:textId="77777777" w:rsidR="00B05844" w:rsidRPr="00F91C36" w:rsidRDefault="00B05844" w:rsidP="006F3CD1">
            <w:pPr>
              <w:spacing w:line="360" w:lineRule="auto"/>
              <w:jc w:val="both"/>
              <w:rPr>
                <w:rFonts w:ascii="Century Gothic" w:hAnsi="Century Gothic" w:cs="Arial"/>
                <w:highlight w:val="yellow"/>
                <w:lang w:val="es-MX"/>
              </w:rPr>
            </w:pPr>
            <w:r w:rsidRPr="00F91C36">
              <w:rPr>
                <w:rFonts w:ascii="Century Gothic" w:hAnsi="Century Gothic" w:cs="Arial"/>
                <w:lang w:val="es-MX"/>
              </w:rPr>
              <w:t>Toda superficie que exceda de 250 mts2 se cobrará la cantidad de .05 UMA por metro cuadrado</w:t>
            </w:r>
          </w:p>
        </w:tc>
        <w:tc>
          <w:tcPr>
            <w:tcW w:w="2551" w:type="dxa"/>
          </w:tcPr>
          <w:p w14:paraId="4669E22F" w14:textId="77777777" w:rsidR="00B05844" w:rsidRPr="00F91C36" w:rsidRDefault="00B05844" w:rsidP="006F3CD1">
            <w:pPr>
              <w:spacing w:line="360" w:lineRule="auto"/>
              <w:jc w:val="center"/>
              <w:rPr>
                <w:rFonts w:ascii="Century Gothic" w:hAnsi="Century Gothic" w:cs="Arial"/>
                <w:highlight w:val="yellow"/>
                <w:lang w:val="es-MX"/>
              </w:rPr>
            </w:pPr>
            <w:r w:rsidRPr="00F91C36">
              <w:rPr>
                <w:rFonts w:ascii="Century Gothic" w:hAnsi="Century Gothic" w:cs="Arial"/>
                <w:lang w:val="es-MX"/>
              </w:rPr>
              <w:t>26.00</w:t>
            </w:r>
          </w:p>
        </w:tc>
      </w:tr>
      <w:bookmarkEnd w:id="1"/>
      <w:tr w:rsidR="00B05844" w:rsidRPr="00F91C36" w14:paraId="07EC7868" w14:textId="77777777" w:rsidTr="006F3CD1">
        <w:trPr>
          <w:gridAfter w:val="1"/>
          <w:wAfter w:w="236" w:type="dxa"/>
          <w:trHeight w:val="283"/>
        </w:trPr>
        <w:tc>
          <w:tcPr>
            <w:tcW w:w="6629" w:type="dxa"/>
            <w:gridSpan w:val="2"/>
          </w:tcPr>
          <w:p w14:paraId="785DC74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VIII. Ocupación de la vía pública para estacionamiento de vehículos</w:t>
            </w:r>
          </w:p>
        </w:tc>
        <w:tc>
          <w:tcPr>
            <w:tcW w:w="2551" w:type="dxa"/>
          </w:tcPr>
          <w:p w14:paraId="40B20166"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DA64ECC" w14:textId="77777777" w:rsidTr="006F3CD1">
        <w:trPr>
          <w:gridAfter w:val="1"/>
          <w:wAfter w:w="236" w:type="dxa"/>
          <w:trHeight w:val="283"/>
        </w:trPr>
        <w:tc>
          <w:tcPr>
            <w:tcW w:w="6629" w:type="dxa"/>
            <w:gridSpan w:val="2"/>
          </w:tcPr>
          <w:p w14:paraId="15D3D2C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 - Frente a aparatos estacionómetros</w:t>
            </w:r>
          </w:p>
        </w:tc>
        <w:tc>
          <w:tcPr>
            <w:tcW w:w="2551" w:type="dxa"/>
          </w:tcPr>
          <w:p w14:paraId="7A4AAB9B"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3B38629" w14:textId="77777777" w:rsidTr="006F3CD1">
        <w:trPr>
          <w:gridAfter w:val="1"/>
          <w:wAfter w:w="236" w:type="dxa"/>
          <w:trHeight w:val="283"/>
        </w:trPr>
        <w:tc>
          <w:tcPr>
            <w:tcW w:w="6629" w:type="dxa"/>
            <w:gridSpan w:val="2"/>
          </w:tcPr>
          <w:p w14:paraId="1029BAC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Por hora</w:t>
            </w:r>
          </w:p>
        </w:tc>
        <w:tc>
          <w:tcPr>
            <w:tcW w:w="2551" w:type="dxa"/>
          </w:tcPr>
          <w:p w14:paraId="2BEE655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0.09</w:t>
            </w:r>
          </w:p>
        </w:tc>
      </w:tr>
      <w:tr w:rsidR="00B05844" w:rsidRPr="00F91C36" w14:paraId="5E43DFF3" w14:textId="77777777" w:rsidTr="006F3CD1">
        <w:trPr>
          <w:gridAfter w:val="1"/>
          <w:wAfter w:w="236" w:type="dxa"/>
          <w:trHeight w:val="283"/>
        </w:trPr>
        <w:tc>
          <w:tcPr>
            <w:tcW w:w="6629" w:type="dxa"/>
            <w:gridSpan w:val="2"/>
          </w:tcPr>
          <w:p w14:paraId="492EC9E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 Por mes</w:t>
            </w:r>
          </w:p>
        </w:tc>
        <w:tc>
          <w:tcPr>
            <w:tcW w:w="2551" w:type="dxa"/>
          </w:tcPr>
          <w:p w14:paraId="2303A7A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8.32</w:t>
            </w:r>
          </w:p>
        </w:tc>
      </w:tr>
      <w:tr w:rsidR="00B05844" w:rsidRPr="00F91C36" w14:paraId="0B9799A9" w14:textId="77777777" w:rsidTr="006F3CD1">
        <w:trPr>
          <w:gridAfter w:val="1"/>
          <w:wAfter w:w="236" w:type="dxa"/>
          <w:trHeight w:val="283"/>
        </w:trPr>
        <w:tc>
          <w:tcPr>
            <w:tcW w:w="6629" w:type="dxa"/>
            <w:gridSpan w:val="2"/>
          </w:tcPr>
          <w:p w14:paraId="6CF35A2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3.- Semestral</w:t>
            </w:r>
          </w:p>
        </w:tc>
        <w:tc>
          <w:tcPr>
            <w:tcW w:w="2551" w:type="dxa"/>
          </w:tcPr>
          <w:p w14:paraId="4ED63AB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27.15</w:t>
            </w:r>
          </w:p>
        </w:tc>
      </w:tr>
      <w:tr w:rsidR="00B05844" w:rsidRPr="00F91C36" w14:paraId="2CA93604" w14:textId="77777777" w:rsidTr="006F3CD1">
        <w:trPr>
          <w:gridAfter w:val="1"/>
          <w:wAfter w:w="236" w:type="dxa"/>
          <w:trHeight w:val="283"/>
        </w:trPr>
        <w:tc>
          <w:tcPr>
            <w:tcW w:w="6629" w:type="dxa"/>
            <w:gridSpan w:val="2"/>
          </w:tcPr>
          <w:p w14:paraId="51EEA2B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Uso de Zonas exclusivas para:</w:t>
            </w:r>
          </w:p>
        </w:tc>
        <w:tc>
          <w:tcPr>
            <w:tcW w:w="2551" w:type="dxa"/>
          </w:tcPr>
          <w:p w14:paraId="4AE41FEA"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EA5CF17" w14:textId="77777777" w:rsidTr="006F3CD1">
        <w:trPr>
          <w:gridAfter w:val="1"/>
          <w:wAfter w:w="236" w:type="dxa"/>
          <w:trHeight w:val="283"/>
        </w:trPr>
        <w:tc>
          <w:tcPr>
            <w:tcW w:w="6629" w:type="dxa"/>
            <w:gridSpan w:val="2"/>
          </w:tcPr>
          <w:p w14:paraId="728A016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Sitios de automóviles, transporte urbano y camiones de alquiler, por metro lineal mensual</w:t>
            </w:r>
          </w:p>
        </w:tc>
        <w:tc>
          <w:tcPr>
            <w:tcW w:w="2551" w:type="dxa"/>
          </w:tcPr>
          <w:p w14:paraId="3364D75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1.07</w:t>
            </w:r>
          </w:p>
        </w:tc>
      </w:tr>
      <w:tr w:rsidR="00B05844" w:rsidRPr="00F91C36" w14:paraId="29C443C1" w14:textId="77777777" w:rsidTr="006F3CD1">
        <w:trPr>
          <w:gridAfter w:val="1"/>
          <w:wAfter w:w="236" w:type="dxa"/>
          <w:trHeight w:val="283"/>
        </w:trPr>
        <w:tc>
          <w:tcPr>
            <w:tcW w:w="6629" w:type="dxa"/>
            <w:gridSpan w:val="2"/>
          </w:tcPr>
          <w:p w14:paraId="7A067ED1" w14:textId="77777777" w:rsidR="00B05844" w:rsidRPr="00F91C36" w:rsidRDefault="00B05844" w:rsidP="006F3CD1">
            <w:pPr>
              <w:spacing w:line="360" w:lineRule="auto"/>
              <w:jc w:val="both"/>
              <w:rPr>
                <w:rFonts w:ascii="Century Gothic" w:hAnsi="Century Gothic" w:cs="Arial"/>
                <w:highlight w:val="yellow"/>
                <w:lang w:val="es-MX"/>
              </w:rPr>
            </w:pPr>
            <w:r w:rsidRPr="00F91C36">
              <w:rPr>
                <w:rFonts w:ascii="Century Gothic" w:hAnsi="Century Gothic" w:cs="Arial"/>
                <w:lang w:val="es-MX"/>
              </w:rPr>
              <w:t>2.- Carga y descarga de vehículos de negociaciones comerciales o industriales, por metro lineal, mensual</w:t>
            </w:r>
          </w:p>
        </w:tc>
        <w:tc>
          <w:tcPr>
            <w:tcW w:w="2551" w:type="dxa"/>
          </w:tcPr>
          <w:p w14:paraId="663C137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1.07</w:t>
            </w:r>
          </w:p>
        </w:tc>
      </w:tr>
      <w:tr w:rsidR="00B05844" w:rsidRPr="00F91C36" w14:paraId="5A116FF7" w14:textId="77777777" w:rsidTr="006F3CD1">
        <w:trPr>
          <w:gridAfter w:val="1"/>
          <w:wAfter w:w="236" w:type="dxa"/>
          <w:trHeight w:val="283"/>
        </w:trPr>
        <w:tc>
          <w:tcPr>
            <w:tcW w:w="6629" w:type="dxa"/>
            <w:gridSpan w:val="2"/>
          </w:tcPr>
          <w:p w14:paraId="6968166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3.- Estacionamiento de vehículos, por metro lineal, mensual.</w:t>
            </w:r>
          </w:p>
        </w:tc>
        <w:tc>
          <w:tcPr>
            <w:tcW w:w="2551" w:type="dxa"/>
          </w:tcPr>
          <w:p w14:paraId="5931799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1.07</w:t>
            </w:r>
          </w:p>
        </w:tc>
      </w:tr>
      <w:tr w:rsidR="00B05844" w:rsidRPr="00F91C36" w14:paraId="6F193608" w14:textId="77777777" w:rsidTr="006F3CD1">
        <w:trPr>
          <w:gridAfter w:val="1"/>
          <w:wAfter w:w="236" w:type="dxa"/>
          <w:trHeight w:val="283"/>
        </w:trPr>
        <w:tc>
          <w:tcPr>
            <w:tcW w:w="6629" w:type="dxa"/>
            <w:gridSpan w:val="2"/>
          </w:tcPr>
          <w:p w14:paraId="6A012AB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IX.- Uso de la vía pública por comerciantes ambulantes o con puestos fijos o semifijos</w:t>
            </w:r>
          </w:p>
        </w:tc>
        <w:tc>
          <w:tcPr>
            <w:tcW w:w="2551" w:type="dxa"/>
          </w:tcPr>
          <w:p w14:paraId="49D0ECCC"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63A8135" w14:textId="77777777" w:rsidTr="006F3CD1">
        <w:trPr>
          <w:gridAfter w:val="1"/>
          <w:wAfter w:w="236" w:type="dxa"/>
          <w:trHeight w:val="283"/>
        </w:trPr>
        <w:tc>
          <w:tcPr>
            <w:tcW w:w="6629" w:type="dxa"/>
            <w:gridSpan w:val="2"/>
          </w:tcPr>
          <w:p w14:paraId="353ACEA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a). - Ambulantes:</w:t>
            </w:r>
          </w:p>
        </w:tc>
        <w:tc>
          <w:tcPr>
            <w:tcW w:w="2551" w:type="dxa"/>
          </w:tcPr>
          <w:p w14:paraId="2C161543"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B7B2AC0" w14:textId="77777777" w:rsidTr="006F3CD1">
        <w:trPr>
          <w:gridAfter w:val="1"/>
          <w:wAfter w:w="236" w:type="dxa"/>
          <w:trHeight w:val="283"/>
        </w:trPr>
        <w:tc>
          <w:tcPr>
            <w:tcW w:w="6629" w:type="dxa"/>
            <w:gridSpan w:val="2"/>
          </w:tcPr>
          <w:p w14:paraId="6D7BAE3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Diario</w:t>
            </w:r>
          </w:p>
        </w:tc>
        <w:tc>
          <w:tcPr>
            <w:tcW w:w="2551" w:type="dxa"/>
          </w:tcPr>
          <w:p w14:paraId="3CD827C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.40</w:t>
            </w:r>
          </w:p>
        </w:tc>
      </w:tr>
      <w:tr w:rsidR="00B05844" w:rsidRPr="00F91C36" w14:paraId="1159A18E" w14:textId="77777777" w:rsidTr="006F3CD1">
        <w:trPr>
          <w:gridAfter w:val="1"/>
          <w:wAfter w:w="236" w:type="dxa"/>
          <w:trHeight w:val="283"/>
        </w:trPr>
        <w:tc>
          <w:tcPr>
            <w:tcW w:w="6629" w:type="dxa"/>
            <w:gridSpan w:val="2"/>
          </w:tcPr>
          <w:p w14:paraId="4F23F4B2" w14:textId="77777777" w:rsidR="00B05844" w:rsidRPr="00F91C36" w:rsidRDefault="00B05844" w:rsidP="006F3CD1">
            <w:pPr>
              <w:spacing w:line="360" w:lineRule="auto"/>
              <w:jc w:val="both"/>
              <w:rPr>
                <w:rFonts w:ascii="Century Gothic" w:hAnsi="Century Gothic" w:cs="Arial"/>
                <w:highlight w:val="yellow"/>
                <w:lang w:val="es-MX"/>
              </w:rPr>
            </w:pPr>
            <w:r w:rsidRPr="00F91C36">
              <w:rPr>
                <w:rFonts w:ascii="Century Gothic" w:hAnsi="Century Gothic" w:cs="Arial"/>
                <w:lang w:val="es-MX"/>
              </w:rPr>
              <w:lastRenderedPageBreak/>
              <w:t>2.- Mensual</w:t>
            </w:r>
          </w:p>
        </w:tc>
        <w:tc>
          <w:tcPr>
            <w:tcW w:w="2551" w:type="dxa"/>
          </w:tcPr>
          <w:p w14:paraId="316F2E8D" w14:textId="77777777" w:rsidR="00B05844" w:rsidRPr="00F91C36" w:rsidRDefault="00B05844" w:rsidP="006F3CD1">
            <w:pPr>
              <w:spacing w:line="360" w:lineRule="auto"/>
              <w:jc w:val="center"/>
              <w:rPr>
                <w:rFonts w:ascii="Century Gothic" w:hAnsi="Century Gothic" w:cs="Arial"/>
                <w:highlight w:val="yellow"/>
                <w:lang w:val="es-MX"/>
              </w:rPr>
            </w:pPr>
            <w:r w:rsidRPr="00F91C36">
              <w:rPr>
                <w:rFonts w:ascii="Century Gothic" w:hAnsi="Century Gothic" w:cs="Arial"/>
                <w:lang w:val="es-MX"/>
              </w:rPr>
              <w:t>4.16</w:t>
            </w:r>
          </w:p>
        </w:tc>
      </w:tr>
      <w:tr w:rsidR="00B05844" w:rsidRPr="00F91C36" w14:paraId="44BD56F1" w14:textId="77777777" w:rsidTr="006F3CD1">
        <w:trPr>
          <w:gridAfter w:val="1"/>
          <w:wAfter w:w="236" w:type="dxa"/>
          <w:trHeight w:val="283"/>
        </w:trPr>
        <w:tc>
          <w:tcPr>
            <w:tcW w:w="6629" w:type="dxa"/>
            <w:gridSpan w:val="2"/>
          </w:tcPr>
          <w:p w14:paraId="36977F4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3.- Semanal o fracción</w:t>
            </w:r>
          </w:p>
        </w:tc>
        <w:tc>
          <w:tcPr>
            <w:tcW w:w="2551" w:type="dxa"/>
          </w:tcPr>
          <w:p w14:paraId="6CF9C31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1.56</w:t>
            </w:r>
          </w:p>
        </w:tc>
      </w:tr>
      <w:tr w:rsidR="00B05844" w:rsidRPr="00F91C36" w14:paraId="63415CB9" w14:textId="77777777" w:rsidTr="006F3CD1">
        <w:trPr>
          <w:gridAfter w:val="1"/>
          <w:wAfter w:w="236" w:type="dxa"/>
          <w:trHeight w:val="283"/>
        </w:trPr>
        <w:tc>
          <w:tcPr>
            <w:tcW w:w="6629" w:type="dxa"/>
            <w:gridSpan w:val="2"/>
          </w:tcPr>
          <w:p w14:paraId="2EBD277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4.- Permiso de instalaciones</w:t>
            </w:r>
          </w:p>
        </w:tc>
        <w:tc>
          <w:tcPr>
            <w:tcW w:w="2551" w:type="dxa"/>
          </w:tcPr>
          <w:p w14:paraId="299F670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1.36</w:t>
            </w:r>
          </w:p>
        </w:tc>
      </w:tr>
      <w:tr w:rsidR="00B05844" w:rsidRPr="00F91C36" w14:paraId="296735FD" w14:textId="77777777" w:rsidTr="006F3CD1">
        <w:trPr>
          <w:gridAfter w:val="1"/>
          <w:wAfter w:w="236" w:type="dxa"/>
          <w:trHeight w:val="283"/>
        </w:trPr>
        <w:tc>
          <w:tcPr>
            <w:tcW w:w="6629" w:type="dxa"/>
            <w:gridSpan w:val="2"/>
          </w:tcPr>
          <w:p w14:paraId="5D8F20D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 Con puestos semifijos:</w:t>
            </w:r>
          </w:p>
        </w:tc>
        <w:tc>
          <w:tcPr>
            <w:tcW w:w="2551" w:type="dxa"/>
          </w:tcPr>
          <w:p w14:paraId="56EBA6B4"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05AC211" w14:textId="77777777" w:rsidTr="006F3CD1">
        <w:trPr>
          <w:gridAfter w:val="1"/>
          <w:wAfter w:w="236" w:type="dxa"/>
          <w:trHeight w:val="283"/>
        </w:trPr>
        <w:tc>
          <w:tcPr>
            <w:tcW w:w="6629" w:type="dxa"/>
            <w:gridSpan w:val="2"/>
          </w:tcPr>
          <w:p w14:paraId="778EE24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Mensual</w:t>
            </w:r>
          </w:p>
        </w:tc>
        <w:tc>
          <w:tcPr>
            <w:tcW w:w="2551" w:type="dxa"/>
          </w:tcPr>
          <w:p w14:paraId="3F8BC6E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3.64</w:t>
            </w:r>
          </w:p>
        </w:tc>
      </w:tr>
      <w:tr w:rsidR="00B05844" w:rsidRPr="00F91C36" w14:paraId="44EBBA77" w14:textId="77777777" w:rsidTr="006F3CD1">
        <w:trPr>
          <w:gridAfter w:val="1"/>
          <w:wAfter w:w="236" w:type="dxa"/>
          <w:trHeight w:val="283"/>
        </w:trPr>
        <w:tc>
          <w:tcPr>
            <w:tcW w:w="6629" w:type="dxa"/>
            <w:gridSpan w:val="2"/>
          </w:tcPr>
          <w:p w14:paraId="64D3F5D1"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 xml:space="preserve">2.- Semanal o fracción.                       </w:t>
            </w:r>
          </w:p>
        </w:tc>
        <w:tc>
          <w:tcPr>
            <w:tcW w:w="2551" w:type="dxa"/>
          </w:tcPr>
          <w:p w14:paraId="7D9E81EF" w14:textId="04374DF5" w:rsidR="00B05844" w:rsidRPr="00247E93" w:rsidRDefault="00247E93" w:rsidP="00247E93">
            <w:pPr>
              <w:spacing w:line="360" w:lineRule="auto"/>
              <w:jc w:val="center"/>
              <w:rPr>
                <w:rFonts w:ascii="Century Gothic" w:hAnsi="Century Gothic" w:cs="Arial"/>
                <w:lang w:val="es-MX"/>
              </w:rPr>
            </w:pPr>
            <w:r>
              <w:rPr>
                <w:rFonts w:ascii="Century Gothic" w:hAnsi="Century Gothic" w:cs="Arial"/>
                <w:lang w:val="es-MX"/>
              </w:rPr>
              <w:t>1.15</w:t>
            </w:r>
          </w:p>
        </w:tc>
      </w:tr>
      <w:tr w:rsidR="00B05844" w:rsidRPr="00F91C36" w14:paraId="2444854A" w14:textId="77777777" w:rsidTr="006F3CD1">
        <w:trPr>
          <w:gridAfter w:val="1"/>
          <w:wAfter w:w="236" w:type="dxa"/>
          <w:trHeight w:val="283"/>
        </w:trPr>
        <w:tc>
          <w:tcPr>
            <w:tcW w:w="6629" w:type="dxa"/>
            <w:gridSpan w:val="2"/>
          </w:tcPr>
          <w:p w14:paraId="225D3ED3"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3.- Cuota para la instalación de puestos fijos y semifijos</w:t>
            </w:r>
          </w:p>
        </w:tc>
        <w:tc>
          <w:tcPr>
            <w:tcW w:w="2551" w:type="dxa"/>
          </w:tcPr>
          <w:p w14:paraId="6E3FE517"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31.18</w:t>
            </w:r>
          </w:p>
        </w:tc>
      </w:tr>
      <w:tr w:rsidR="00B05844" w:rsidRPr="00F91C36" w14:paraId="6800FD84" w14:textId="77777777" w:rsidTr="006F3CD1">
        <w:trPr>
          <w:gridAfter w:val="1"/>
          <w:wAfter w:w="236" w:type="dxa"/>
          <w:trHeight w:val="283"/>
        </w:trPr>
        <w:tc>
          <w:tcPr>
            <w:tcW w:w="6629" w:type="dxa"/>
            <w:gridSpan w:val="2"/>
          </w:tcPr>
          <w:p w14:paraId="73BA2AF1"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lang w:val="es-MX"/>
              </w:rPr>
              <w:t>4.- Instalación de juegos mecánicos</w:t>
            </w:r>
          </w:p>
        </w:tc>
        <w:tc>
          <w:tcPr>
            <w:tcW w:w="2551" w:type="dxa"/>
          </w:tcPr>
          <w:p w14:paraId="480E4F32" w14:textId="77777777" w:rsidR="00B05844" w:rsidRPr="00247E93" w:rsidRDefault="00B05844" w:rsidP="006F3CD1">
            <w:pPr>
              <w:spacing w:line="360" w:lineRule="auto"/>
              <w:jc w:val="center"/>
              <w:rPr>
                <w:rFonts w:ascii="Century Gothic" w:hAnsi="Century Gothic" w:cs="Arial"/>
                <w:lang w:val="es-MX"/>
              </w:rPr>
            </w:pPr>
            <w:r w:rsidRPr="00247E93">
              <w:rPr>
                <w:rFonts w:ascii="Century Gothic" w:hAnsi="Century Gothic" w:cs="Arial"/>
                <w:lang w:val="es-MX"/>
              </w:rPr>
              <w:t>40</w:t>
            </w:r>
          </w:p>
        </w:tc>
      </w:tr>
      <w:tr w:rsidR="00B05844" w:rsidRPr="00F91C36" w14:paraId="7AF5D61E" w14:textId="77777777" w:rsidTr="006F3CD1">
        <w:trPr>
          <w:gridAfter w:val="1"/>
          <w:wAfter w:w="236" w:type="dxa"/>
          <w:trHeight w:val="283"/>
        </w:trPr>
        <w:tc>
          <w:tcPr>
            <w:tcW w:w="6629" w:type="dxa"/>
            <w:gridSpan w:val="2"/>
          </w:tcPr>
          <w:p w14:paraId="090A8E51" w14:textId="77777777" w:rsidR="00B05844" w:rsidRPr="00247E93" w:rsidRDefault="00B05844" w:rsidP="006F3CD1">
            <w:pPr>
              <w:spacing w:line="360" w:lineRule="auto"/>
              <w:jc w:val="both"/>
              <w:rPr>
                <w:rFonts w:ascii="Century Gothic" w:hAnsi="Century Gothic" w:cs="Arial"/>
                <w:lang w:val="es-MX"/>
              </w:rPr>
            </w:pPr>
            <w:r w:rsidRPr="00247E93">
              <w:rPr>
                <w:rFonts w:ascii="Century Gothic" w:hAnsi="Century Gothic" w:cs="Arial"/>
                <w:b/>
                <w:bCs/>
                <w:lang w:val="es-MX"/>
              </w:rPr>
              <w:t xml:space="preserve">Nota: </w:t>
            </w:r>
            <w:r w:rsidRPr="00247E93">
              <w:rPr>
                <w:rFonts w:ascii="Century Gothic" w:hAnsi="Century Gothic" w:cs="Arial"/>
                <w:lang w:val="es-MX"/>
              </w:rPr>
              <w:t>El refrendo para el funcionamiento de puestos fijos y semifijos se cobrará anualmente el 50% de la cuota.</w:t>
            </w:r>
          </w:p>
        </w:tc>
        <w:tc>
          <w:tcPr>
            <w:tcW w:w="2551" w:type="dxa"/>
          </w:tcPr>
          <w:p w14:paraId="75027956" w14:textId="77777777" w:rsidR="00B05844" w:rsidRPr="00247E93" w:rsidRDefault="00B05844" w:rsidP="006F3CD1">
            <w:pPr>
              <w:spacing w:line="360" w:lineRule="auto"/>
              <w:jc w:val="center"/>
              <w:rPr>
                <w:rFonts w:ascii="Century Gothic" w:hAnsi="Century Gothic" w:cs="Arial"/>
                <w:lang w:val="es-MX"/>
              </w:rPr>
            </w:pPr>
          </w:p>
        </w:tc>
      </w:tr>
      <w:tr w:rsidR="00B05844" w:rsidRPr="00F91C36" w14:paraId="25CEAF6A" w14:textId="77777777" w:rsidTr="006F3CD1">
        <w:trPr>
          <w:gridAfter w:val="1"/>
          <w:wAfter w:w="236" w:type="dxa"/>
          <w:trHeight w:val="283"/>
        </w:trPr>
        <w:tc>
          <w:tcPr>
            <w:tcW w:w="6629" w:type="dxa"/>
            <w:gridSpan w:val="2"/>
          </w:tcPr>
          <w:p w14:paraId="44244318" w14:textId="77777777" w:rsidR="00B05844" w:rsidRPr="00F91C36" w:rsidRDefault="00B05844" w:rsidP="006F3CD1">
            <w:pPr>
              <w:spacing w:line="360" w:lineRule="auto"/>
              <w:jc w:val="both"/>
              <w:rPr>
                <w:rFonts w:ascii="Century Gothic" w:hAnsi="Century Gothic" w:cs="Arial"/>
                <w:b/>
                <w:bCs/>
                <w:lang w:val="es-MX"/>
              </w:rPr>
            </w:pPr>
            <w:r w:rsidRPr="00F91C36">
              <w:rPr>
                <w:rFonts w:ascii="Century Gothic" w:hAnsi="Century Gothic" w:cs="Arial"/>
                <w:lang w:val="es-MX"/>
              </w:rPr>
              <w:t>c). - Para la instalación de anuncios fijos:</w:t>
            </w:r>
          </w:p>
        </w:tc>
        <w:tc>
          <w:tcPr>
            <w:tcW w:w="2551" w:type="dxa"/>
          </w:tcPr>
          <w:p w14:paraId="3E2ED5D9"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8095DF5" w14:textId="77777777" w:rsidTr="006F3CD1">
        <w:trPr>
          <w:gridAfter w:val="1"/>
          <w:wAfter w:w="236" w:type="dxa"/>
          <w:trHeight w:val="357"/>
        </w:trPr>
        <w:tc>
          <w:tcPr>
            <w:tcW w:w="6629" w:type="dxa"/>
            <w:gridSpan w:val="2"/>
          </w:tcPr>
          <w:p w14:paraId="052C373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1.- Por permiso anual de instalación de anuncios</w:t>
            </w:r>
            <w:r w:rsidRPr="00F91C36">
              <w:rPr>
                <w:rFonts w:ascii="Century Gothic" w:hAnsi="Century Gothic" w:cs="Arial"/>
                <w:b/>
                <w:bCs/>
                <w:lang w:val="es-MX"/>
              </w:rPr>
              <w:t xml:space="preserve"> </w:t>
            </w:r>
            <w:r w:rsidRPr="00F91C36">
              <w:rPr>
                <w:rFonts w:ascii="Century Gothic" w:hAnsi="Century Gothic" w:cs="Arial"/>
                <w:bCs/>
                <w:lang w:val="es-MX"/>
              </w:rPr>
              <w:t>pequeños</w:t>
            </w:r>
          </w:p>
        </w:tc>
        <w:tc>
          <w:tcPr>
            <w:tcW w:w="2551" w:type="dxa"/>
          </w:tcPr>
          <w:p w14:paraId="0C4F44A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7.79</w:t>
            </w:r>
          </w:p>
        </w:tc>
      </w:tr>
      <w:tr w:rsidR="00B05844" w:rsidRPr="00F91C36" w14:paraId="28849E9A" w14:textId="77777777" w:rsidTr="006F3CD1">
        <w:trPr>
          <w:gridAfter w:val="1"/>
          <w:wAfter w:w="236" w:type="dxa"/>
          <w:trHeight w:val="462"/>
        </w:trPr>
        <w:tc>
          <w:tcPr>
            <w:tcW w:w="6629" w:type="dxa"/>
            <w:gridSpan w:val="2"/>
          </w:tcPr>
          <w:p w14:paraId="7A666F0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2.- </w:t>
            </w:r>
            <w:r w:rsidRPr="00F91C36">
              <w:rPr>
                <w:rFonts w:ascii="Century Gothic" w:hAnsi="Century Gothic" w:cs="Arial"/>
                <w:bCs/>
                <w:lang w:val="es-MX"/>
              </w:rPr>
              <w:t>Por permiso anual de instalación de espectaculares</w:t>
            </w:r>
          </w:p>
        </w:tc>
        <w:tc>
          <w:tcPr>
            <w:tcW w:w="2551" w:type="dxa"/>
          </w:tcPr>
          <w:p w14:paraId="46BF008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21.15</w:t>
            </w:r>
          </w:p>
        </w:tc>
      </w:tr>
      <w:tr w:rsidR="00B05844" w:rsidRPr="00F91C36" w14:paraId="4D4008B3" w14:textId="77777777" w:rsidTr="006F3CD1">
        <w:trPr>
          <w:gridAfter w:val="1"/>
          <w:wAfter w:w="236" w:type="dxa"/>
          <w:trHeight w:val="283"/>
        </w:trPr>
        <w:tc>
          <w:tcPr>
            <w:tcW w:w="6629" w:type="dxa"/>
            <w:gridSpan w:val="2"/>
          </w:tcPr>
          <w:p w14:paraId="02C5461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3.- Cuota anual por instalación o permanencia de anuncios </w:t>
            </w:r>
            <w:r w:rsidRPr="00F91C36">
              <w:rPr>
                <w:rFonts w:ascii="Century Gothic" w:hAnsi="Century Gothic" w:cs="Arial"/>
                <w:bCs/>
                <w:lang w:val="es-MX"/>
              </w:rPr>
              <w:t>colocados en la vía pública (unipolar, paleta, bandera) con fines lucrativos</w:t>
            </w:r>
          </w:p>
        </w:tc>
        <w:tc>
          <w:tcPr>
            <w:tcW w:w="2551" w:type="dxa"/>
          </w:tcPr>
          <w:p w14:paraId="651E0F5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10.40</w:t>
            </w:r>
          </w:p>
        </w:tc>
      </w:tr>
      <w:tr w:rsidR="00B05844" w:rsidRPr="00F91C36" w14:paraId="50874AA4" w14:textId="77777777" w:rsidTr="006F3CD1">
        <w:trPr>
          <w:gridAfter w:val="1"/>
          <w:wAfter w:w="236" w:type="dxa"/>
          <w:trHeight w:val="283"/>
        </w:trPr>
        <w:tc>
          <w:tcPr>
            <w:tcW w:w="6629" w:type="dxa"/>
            <w:gridSpan w:val="2"/>
          </w:tcPr>
          <w:p w14:paraId="2C9AA86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4.- </w:t>
            </w:r>
            <w:r w:rsidRPr="00F91C36">
              <w:rPr>
                <w:rFonts w:ascii="Century Gothic" w:hAnsi="Century Gothic" w:cs="Arial"/>
                <w:bCs/>
                <w:lang w:val="es-MX"/>
              </w:rPr>
              <w:t>Por instalaciones permanentemente de anuncios espectaculares con fines lucrativos</w:t>
            </w:r>
          </w:p>
        </w:tc>
        <w:tc>
          <w:tcPr>
            <w:tcW w:w="2551" w:type="dxa"/>
          </w:tcPr>
          <w:p w14:paraId="443C1891"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18.71</w:t>
            </w:r>
          </w:p>
        </w:tc>
      </w:tr>
      <w:tr w:rsidR="00B05844" w:rsidRPr="00F91C36" w14:paraId="5B5DDA3D" w14:textId="77777777" w:rsidTr="006F3CD1">
        <w:trPr>
          <w:gridAfter w:val="1"/>
          <w:wAfter w:w="236" w:type="dxa"/>
          <w:trHeight w:val="283"/>
        </w:trPr>
        <w:tc>
          <w:tcPr>
            <w:tcW w:w="6629" w:type="dxa"/>
            <w:gridSpan w:val="2"/>
          </w:tcPr>
          <w:p w14:paraId="714758DB"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lastRenderedPageBreak/>
              <w:t>5.- Instalación de publicidad para eventos por pieza instalada (incluye la desinstalación por el municipio además el municipio podrá desinstalar la publicidad si el derecho no fue oportunamente saldado).</w:t>
            </w:r>
          </w:p>
          <w:p w14:paraId="5928BD3F" w14:textId="77777777" w:rsidR="00B05844" w:rsidRPr="00F91C36" w:rsidRDefault="00B05844" w:rsidP="006F3CD1">
            <w:pPr>
              <w:spacing w:line="360" w:lineRule="auto"/>
              <w:jc w:val="both"/>
              <w:rPr>
                <w:rFonts w:ascii="Century Gothic" w:hAnsi="Century Gothic" w:cs="Arial"/>
                <w:lang w:val="es-MX"/>
              </w:rPr>
            </w:pPr>
          </w:p>
        </w:tc>
        <w:tc>
          <w:tcPr>
            <w:tcW w:w="2551" w:type="dxa"/>
          </w:tcPr>
          <w:p w14:paraId="0AF1051D"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0.52</w:t>
            </w:r>
          </w:p>
        </w:tc>
      </w:tr>
      <w:tr w:rsidR="00B05844" w:rsidRPr="00F91C36" w14:paraId="471E4D28" w14:textId="77777777" w:rsidTr="006F3CD1">
        <w:trPr>
          <w:gridAfter w:val="1"/>
          <w:wAfter w:w="236" w:type="dxa"/>
          <w:trHeight w:val="283"/>
        </w:trPr>
        <w:tc>
          <w:tcPr>
            <w:tcW w:w="6629" w:type="dxa"/>
            <w:gridSpan w:val="2"/>
          </w:tcPr>
          <w:p w14:paraId="3A8A328C"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a). - Por instalación de postería, por poste</w:t>
            </w:r>
          </w:p>
        </w:tc>
        <w:tc>
          <w:tcPr>
            <w:tcW w:w="2551" w:type="dxa"/>
          </w:tcPr>
          <w:p w14:paraId="62C1FD4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1.13</w:t>
            </w:r>
          </w:p>
        </w:tc>
      </w:tr>
      <w:tr w:rsidR="00B05844" w:rsidRPr="00F91C36" w14:paraId="481F47E6" w14:textId="77777777" w:rsidTr="006F3CD1">
        <w:trPr>
          <w:gridAfter w:val="1"/>
          <w:wAfter w:w="236" w:type="dxa"/>
          <w:trHeight w:val="283"/>
        </w:trPr>
        <w:tc>
          <w:tcPr>
            <w:tcW w:w="6629" w:type="dxa"/>
            <w:gridSpan w:val="2"/>
          </w:tcPr>
          <w:p w14:paraId="7082D27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 Costo anual por uso de la vía pública con cableado:</w:t>
            </w:r>
          </w:p>
        </w:tc>
        <w:tc>
          <w:tcPr>
            <w:tcW w:w="2551" w:type="dxa"/>
          </w:tcPr>
          <w:p w14:paraId="65D2193E"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715C9D4" w14:textId="77777777" w:rsidTr="006F3CD1">
        <w:trPr>
          <w:gridAfter w:val="1"/>
          <w:wAfter w:w="236" w:type="dxa"/>
          <w:trHeight w:val="283"/>
        </w:trPr>
        <w:tc>
          <w:tcPr>
            <w:tcW w:w="6629" w:type="dxa"/>
            <w:gridSpan w:val="2"/>
          </w:tcPr>
          <w:p w14:paraId="73161D5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Por metro lineal subterráneo o aéreo como sigue:</w:t>
            </w:r>
          </w:p>
        </w:tc>
        <w:tc>
          <w:tcPr>
            <w:tcW w:w="2551" w:type="dxa"/>
          </w:tcPr>
          <w:p w14:paraId="32717EA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3756945" w14:textId="77777777" w:rsidTr="006F3CD1">
        <w:trPr>
          <w:gridAfter w:val="1"/>
          <w:wAfter w:w="236" w:type="dxa"/>
          <w:trHeight w:val="283"/>
        </w:trPr>
        <w:tc>
          <w:tcPr>
            <w:tcW w:w="6629" w:type="dxa"/>
            <w:gridSpan w:val="2"/>
          </w:tcPr>
          <w:p w14:paraId="29ECA41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Hasta 3,000 metros</w:t>
            </w:r>
          </w:p>
          <w:p w14:paraId="765F79D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Hasta 6,000 metros</w:t>
            </w:r>
          </w:p>
          <w:p w14:paraId="47D2207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Hasta 10,000 metros</w:t>
            </w:r>
          </w:p>
          <w:p w14:paraId="6335777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Más de 10,001 metros</w:t>
            </w:r>
          </w:p>
          <w:p w14:paraId="1535B79A" w14:textId="77777777" w:rsidR="00B05844" w:rsidRPr="00F91C36" w:rsidRDefault="00B05844" w:rsidP="006F3CD1">
            <w:pPr>
              <w:spacing w:line="360" w:lineRule="auto"/>
              <w:ind w:left="720"/>
              <w:jc w:val="both"/>
              <w:rPr>
                <w:rFonts w:ascii="Century Gothic" w:hAnsi="Century Gothic" w:cs="Arial"/>
                <w:lang w:val="es-MX"/>
              </w:rPr>
            </w:pPr>
          </w:p>
          <w:p w14:paraId="32993A24" w14:textId="684F94A3"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Por el uso de la Infraestructura propiedad del Municipio para instalación de telefonía, fibra óptica y para televisi</w:t>
            </w:r>
            <w:r w:rsidR="00247E93">
              <w:rPr>
                <w:rFonts w:ascii="Century Gothic" w:hAnsi="Century Gothic" w:cs="Arial"/>
                <w:lang w:val="es-MX"/>
              </w:rPr>
              <w:t>ón por cable, por metro lineal.</w:t>
            </w:r>
          </w:p>
        </w:tc>
        <w:tc>
          <w:tcPr>
            <w:tcW w:w="2551" w:type="dxa"/>
          </w:tcPr>
          <w:p w14:paraId="3B584A8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0.20</w:t>
            </w:r>
          </w:p>
          <w:p w14:paraId="4530C40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0.15</w:t>
            </w:r>
          </w:p>
          <w:p w14:paraId="7ADD6BA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0.11</w:t>
            </w:r>
          </w:p>
          <w:p w14:paraId="1B78C6F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0.05</w:t>
            </w:r>
          </w:p>
        </w:tc>
      </w:tr>
      <w:tr w:rsidR="00B05844" w:rsidRPr="00F91C36" w14:paraId="28BF3B6D" w14:textId="77777777" w:rsidTr="006F3CD1">
        <w:trPr>
          <w:gridAfter w:val="1"/>
          <w:wAfter w:w="236" w:type="dxa"/>
          <w:trHeight w:val="283"/>
        </w:trPr>
        <w:tc>
          <w:tcPr>
            <w:tcW w:w="6629" w:type="dxa"/>
            <w:gridSpan w:val="2"/>
          </w:tcPr>
          <w:p w14:paraId="4A541B6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X. Servicio público de alumbrado</w:t>
            </w:r>
          </w:p>
        </w:tc>
        <w:tc>
          <w:tcPr>
            <w:tcW w:w="2551" w:type="dxa"/>
          </w:tcPr>
          <w:p w14:paraId="17AB7BF6"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259F74B" w14:textId="77777777" w:rsidTr="006F3CD1">
        <w:trPr>
          <w:gridAfter w:val="1"/>
          <w:wAfter w:w="236" w:type="dxa"/>
          <w:trHeight w:val="283"/>
        </w:trPr>
        <w:tc>
          <w:tcPr>
            <w:tcW w:w="6629" w:type="dxa"/>
            <w:gridSpan w:val="2"/>
          </w:tcPr>
          <w:p w14:paraId="4B577AC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El Municipio percibirá ingresos mensual y bimestralmente por el Derecho de Alumbrado Público, en los términos de esta ley, como sigue:</w:t>
            </w:r>
          </w:p>
          <w:p w14:paraId="760DBDEA" w14:textId="77777777" w:rsidR="00B05844" w:rsidRPr="00F91C36" w:rsidRDefault="00B05844" w:rsidP="006F3CD1">
            <w:pPr>
              <w:spacing w:line="360" w:lineRule="auto"/>
              <w:jc w:val="both"/>
              <w:rPr>
                <w:rFonts w:ascii="Century Gothic" w:hAnsi="Century Gothic" w:cs="Arial"/>
                <w:lang w:val="es-MX"/>
              </w:rPr>
            </w:pPr>
          </w:p>
          <w:p w14:paraId="083BBED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Los predios que cuenten con contrato de suministro de energía eléctrica con la Comisión Federal de Electricidad (CFE), deberán pagar una cuota fija mensual o bimestral, por el Derecho de Alumbrado Público, simultáneamente en el recibo que expida dicho organismo, en los términos del convenio que se establezca con la citada Comisión para tales efectos y de conformidad con lo siguiente:</w:t>
            </w:r>
          </w:p>
          <w:p w14:paraId="7715B358" w14:textId="77777777" w:rsidR="00B05844" w:rsidRPr="00F91C36" w:rsidRDefault="00B05844" w:rsidP="006F3CD1">
            <w:pPr>
              <w:spacing w:line="360" w:lineRule="auto"/>
              <w:jc w:val="both"/>
              <w:rPr>
                <w:rFonts w:ascii="Century Gothic" w:hAnsi="Century Gothic" w:cs="Arial"/>
                <w:lang w:val="es-MX"/>
              </w:rPr>
            </w:pPr>
          </w:p>
          <w:p w14:paraId="168E245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De manera general en todo el Municipio:</w:t>
            </w:r>
          </w:p>
          <w:p w14:paraId="6615E51D" w14:textId="77777777" w:rsidR="00B05844" w:rsidRPr="00F91C36" w:rsidRDefault="00B05844" w:rsidP="006F3CD1">
            <w:pPr>
              <w:spacing w:line="360" w:lineRule="auto"/>
              <w:jc w:val="both"/>
              <w:rPr>
                <w:rFonts w:ascii="Century Gothic" w:hAnsi="Century Gothic" w:cs="Arial"/>
                <w:lang w:val="es-MX"/>
              </w:rPr>
            </w:pPr>
          </w:p>
          <w:p w14:paraId="710387D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-Bimestral</w:t>
            </w:r>
          </w:p>
          <w:p w14:paraId="2F800C91" w14:textId="77777777" w:rsidR="00B05844" w:rsidRPr="00F91C36" w:rsidRDefault="00B05844" w:rsidP="006F3CD1">
            <w:pPr>
              <w:spacing w:line="360" w:lineRule="auto"/>
              <w:jc w:val="both"/>
              <w:rPr>
                <w:rFonts w:ascii="Century Gothic" w:hAnsi="Century Gothic" w:cs="Arial"/>
                <w:lang w:val="es-MX"/>
              </w:rPr>
            </w:pPr>
          </w:p>
          <w:p w14:paraId="5E6EE41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-Mensual</w:t>
            </w:r>
          </w:p>
        </w:tc>
        <w:tc>
          <w:tcPr>
            <w:tcW w:w="2551" w:type="dxa"/>
          </w:tcPr>
          <w:p w14:paraId="5F309F17" w14:textId="77777777" w:rsidR="00B05844" w:rsidRPr="00F91C36" w:rsidRDefault="00B05844" w:rsidP="006F3CD1">
            <w:pPr>
              <w:spacing w:line="360" w:lineRule="auto"/>
              <w:jc w:val="center"/>
              <w:rPr>
                <w:rFonts w:ascii="Century Gothic" w:hAnsi="Century Gothic" w:cs="Arial"/>
                <w:lang w:val="es-MX"/>
              </w:rPr>
            </w:pPr>
          </w:p>
          <w:p w14:paraId="67542EAA" w14:textId="77777777" w:rsidR="00B05844" w:rsidRPr="00F91C36" w:rsidRDefault="00B05844" w:rsidP="006F3CD1">
            <w:pPr>
              <w:spacing w:line="360" w:lineRule="auto"/>
              <w:jc w:val="center"/>
              <w:rPr>
                <w:rFonts w:ascii="Century Gothic" w:hAnsi="Century Gothic" w:cs="Arial"/>
                <w:lang w:val="es-MX"/>
              </w:rPr>
            </w:pPr>
          </w:p>
          <w:p w14:paraId="238F0C85" w14:textId="77777777" w:rsidR="00B05844" w:rsidRPr="00F91C36" w:rsidRDefault="00B05844" w:rsidP="006F3CD1">
            <w:pPr>
              <w:spacing w:line="360" w:lineRule="auto"/>
              <w:jc w:val="center"/>
              <w:rPr>
                <w:rFonts w:ascii="Century Gothic" w:hAnsi="Century Gothic" w:cs="Arial"/>
                <w:lang w:val="es-MX"/>
              </w:rPr>
            </w:pPr>
          </w:p>
          <w:p w14:paraId="41E01F36" w14:textId="77777777" w:rsidR="00B05844" w:rsidRPr="00F91C36" w:rsidRDefault="00B05844" w:rsidP="006F3CD1">
            <w:pPr>
              <w:spacing w:line="360" w:lineRule="auto"/>
              <w:jc w:val="center"/>
              <w:rPr>
                <w:rFonts w:ascii="Century Gothic" w:hAnsi="Century Gothic" w:cs="Arial"/>
                <w:lang w:val="es-MX"/>
              </w:rPr>
            </w:pPr>
          </w:p>
          <w:p w14:paraId="4E1A2CBD" w14:textId="77777777" w:rsidR="00B05844" w:rsidRPr="00F91C36" w:rsidRDefault="00B05844" w:rsidP="006F3CD1">
            <w:pPr>
              <w:spacing w:line="360" w:lineRule="auto"/>
              <w:jc w:val="center"/>
              <w:rPr>
                <w:rFonts w:ascii="Century Gothic" w:hAnsi="Century Gothic" w:cs="Arial"/>
                <w:lang w:val="es-MX"/>
              </w:rPr>
            </w:pPr>
          </w:p>
          <w:p w14:paraId="5D332B7F" w14:textId="77777777" w:rsidR="00B05844" w:rsidRPr="00F91C36" w:rsidRDefault="00B05844" w:rsidP="006F3CD1">
            <w:pPr>
              <w:spacing w:line="360" w:lineRule="auto"/>
              <w:jc w:val="center"/>
              <w:rPr>
                <w:rFonts w:ascii="Century Gothic" w:hAnsi="Century Gothic" w:cs="Arial"/>
                <w:lang w:val="es-MX"/>
              </w:rPr>
            </w:pPr>
          </w:p>
          <w:p w14:paraId="0F188301" w14:textId="77777777" w:rsidR="00B05844" w:rsidRPr="00F91C36" w:rsidRDefault="00B05844" w:rsidP="006F3CD1">
            <w:pPr>
              <w:spacing w:line="360" w:lineRule="auto"/>
              <w:jc w:val="center"/>
              <w:rPr>
                <w:rFonts w:ascii="Century Gothic" w:hAnsi="Century Gothic" w:cs="Arial"/>
                <w:lang w:val="es-MX"/>
              </w:rPr>
            </w:pPr>
          </w:p>
          <w:p w14:paraId="3A666500" w14:textId="77777777" w:rsidR="00B05844" w:rsidRPr="00F91C36" w:rsidRDefault="00B05844" w:rsidP="006F3CD1">
            <w:pPr>
              <w:spacing w:line="360" w:lineRule="auto"/>
              <w:jc w:val="center"/>
              <w:rPr>
                <w:rFonts w:ascii="Century Gothic" w:hAnsi="Century Gothic" w:cs="Arial"/>
                <w:lang w:val="es-MX"/>
              </w:rPr>
            </w:pPr>
          </w:p>
          <w:p w14:paraId="053D8E37" w14:textId="77777777" w:rsidR="00B05844" w:rsidRPr="00F91C36" w:rsidRDefault="00B05844" w:rsidP="006F3CD1">
            <w:pPr>
              <w:spacing w:line="360" w:lineRule="auto"/>
              <w:jc w:val="center"/>
              <w:rPr>
                <w:rFonts w:ascii="Century Gothic" w:hAnsi="Century Gothic" w:cs="Arial"/>
                <w:lang w:val="es-MX"/>
              </w:rPr>
            </w:pPr>
          </w:p>
          <w:p w14:paraId="258585F6" w14:textId="77777777" w:rsidR="00B05844" w:rsidRPr="00F91C36" w:rsidRDefault="00B05844" w:rsidP="006F3CD1">
            <w:pPr>
              <w:spacing w:line="360" w:lineRule="auto"/>
              <w:jc w:val="center"/>
              <w:rPr>
                <w:rFonts w:ascii="Century Gothic" w:hAnsi="Century Gothic" w:cs="Arial"/>
                <w:lang w:val="es-MX"/>
              </w:rPr>
            </w:pPr>
          </w:p>
          <w:p w14:paraId="0E70E7C4" w14:textId="77777777" w:rsidR="00B05844" w:rsidRPr="00F91C36" w:rsidRDefault="00B05844" w:rsidP="006F3CD1">
            <w:pPr>
              <w:spacing w:line="360" w:lineRule="auto"/>
              <w:jc w:val="center"/>
              <w:rPr>
                <w:rFonts w:ascii="Century Gothic" w:hAnsi="Century Gothic" w:cs="Arial"/>
                <w:lang w:val="es-MX"/>
              </w:rPr>
            </w:pPr>
          </w:p>
          <w:p w14:paraId="1C7802ED" w14:textId="77777777" w:rsidR="00B05844" w:rsidRPr="00F91C36" w:rsidRDefault="00B05844" w:rsidP="006F3CD1">
            <w:pPr>
              <w:spacing w:line="360" w:lineRule="auto"/>
              <w:jc w:val="center"/>
              <w:rPr>
                <w:rFonts w:ascii="Century Gothic" w:hAnsi="Century Gothic" w:cs="Arial"/>
                <w:lang w:val="es-MX"/>
              </w:rPr>
            </w:pPr>
          </w:p>
          <w:p w14:paraId="431504D5" w14:textId="77777777" w:rsidR="00B05844" w:rsidRPr="00F91C36" w:rsidRDefault="00B05844" w:rsidP="006F3CD1">
            <w:pPr>
              <w:spacing w:line="360" w:lineRule="auto"/>
              <w:jc w:val="center"/>
              <w:rPr>
                <w:rFonts w:ascii="Century Gothic" w:hAnsi="Century Gothic" w:cs="Arial"/>
                <w:lang w:val="es-MX"/>
              </w:rPr>
            </w:pPr>
          </w:p>
          <w:p w14:paraId="186724D7" w14:textId="77777777" w:rsidR="00B05844" w:rsidRPr="00F91C36" w:rsidRDefault="00B05844" w:rsidP="006F3CD1">
            <w:pPr>
              <w:spacing w:line="360" w:lineRule="auto"/>
              <w:jc w:val="center"/>
              <w:rPr>
                <w:rFonts w:ascii="Century Gothic" w:hAnsi="Century Gothic" w:cs="Arial"/>
                <w:lang w:val="es-MX"/>
              </w:rPr>
            </w:pPr>
          </w:p>
          <w:p w14:paraId="47FD0E31" w14:textId="77777777" w:rsidR="00B05844" w:rsidRPr="00F91C36" w:rsidRDefault="00B05844" w:rsidP="006F3CD1">
            <w:pPr>
              <w:spacing w:line="360" w:lineRule="auto"/>
              <w:jc w:val="center"/>
              <w:rPr>
                <w:rFonts w:ascii="Century Gothic" w:hAnsi="Century Gothic" w:cs="Arial"/>
                <w:lang w:val="es-MX"/>
              </w:rPr>
            </w:pPr>
          </w:p>
          <w:p w14:paraId="52164F9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1.02</w:t>
            </w:r>
          </w:p>
          <w:p w14:paraId="3CF7E28B" w14:textId="77777777" w:rsidR="00B05844" w:rsidRPr="00F91C36" w:rsidRDefault="00B05844" w:rsidP="006F3CD1">
            <w:pPr>
              <w:spacing w:line="360" w:lineRule="auto"/>
              <w:jc w:val="center"/>
              <w:rPr>
                <w:rFonts w:ascii="Century Gothic" w:hAnsi="Century Gothic" w:cs="Arial"/>
                <w:lang w:val="es-MX"/>
              </w:rPr>
            </w:pPr>
          </w:p>
          <w:p w14:paraId="0CBAB90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0.51</w:t>
            </w:r>
          </w:p>
        </w:tc>
      </w:tr>
      <w:tr w:rsidR="00B05844" w:rsidRPr="00F91C36" w14:paraId="2903B782" w14:textId="77777777" w:rsidTr="006F3CD1">
        <w:trPr>
          <w:gridAfter w:val="1"/>
          <w:wAfter w:w="236" w:type="dxa"/>
          <w:trHeight w:val="283"/>
        </w:trPr>
        <w:tc>
          <w:tcPr>
            <w:tcW w:w="6629" w:type="dxa"/>
            <w:gridSpan w:val="2"/>
          </w:tcPr>
          <w:p w14:paraId="0070F4B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lastRenderedPageBreak/>
              <w:t>2.- Reubicación de luminarias de Alumbrado público, tendrá un costo de 10.40 UMAS por luminaria más el costo del material requerido para dicha acción.</w:t>
            </w:r>
          </w:p>
        </w:tc>
        <w:tc>
          <w:tcPr>
            <w:tcW w:w="2551" w:type="dxa"/>
          </w:tcPr>
          <w:p w14:paraId="08686BF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bCs/>
                <w:lang w:val="es-MX"/>
              </w:rPr>
              <w:t>10.40</w:t>
            </w:r>
          </w:p>
        </w:tc>
      </w:tr>
      <w:tr w:rsidR="00B05844" w:rsidRPr="00F91C36" w14:paraId="4F70AFBC" w14:textId="77777777" w:rsidTr="006F3CD1">
        <w:trPr>
          <w:gridAfter w:val="1"/>
          <w:wAfter w:w="236" w:type="dxa"/>
          <w:trHeight w:val="283"/>
        </w:trPr>
        <w:tc>
          <w:tcPr>
            <w:tcW w:w="6629" w:type="dxa"/>
            <w:gridSpan w:val="2"/>
          </w:tcPr>
          <w:p w14:paraId="0EA3B91A"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
                <w:lang w:val="es-MX"/>
              </w:rPr>
              <w:t>XI. Aseo y recolección de basura:</w:t>
            </w:r>
          </w:p>
        </w:tc>
        <w:tc>
          <w:tcPr>
            <w:tcW w:w="2551" w:type="dxa"/>
          </w:tcPr>
          <w:p w14:paraId="3A00E57D" w14:textId="77777777" w:rsidR="00B05844" w:rsidRPr="00F91C36" w:rsidRDefault="00B05844" w:rsidP="006F3CD1">
            <w:pPr>
              <w:spacing w:line="360" w:lineRule="auto"/>
              <w:jc w:val="center"/>
              <w:rPr>
                <w:rFonts w:ascii="Century Gothic" w:hAnsi="Century Gothic" w:cs="Arial"/>
                <w:bCs/>
                <w:lang w:val="es-MX"/>
              </w:rPr>
            </w:pPr>
          </w:p>
        </w:tc>
      </w:tr>
      <w:tr w:rsidR="00B05844" w:rsidRPr="00F91C36" w14:paraId="7D122ADC" w14:textId="77777777" w:rsidTr="006F3CD1">
        <w:trPr>
          <w:gridAfter w:val="1"/>
          <w:wAfter w:w="236" w:type="dxa"/>
          <w:trHeight w:val="283"/>
        </w:trPr>
        <w:tc>
          <w:tcPr>
            <w:tcW w:w="6629" w:type="dxa"/>
            <w:gridSpan w:val="2"/>
          </w:tcPr>
          <w:p w14:paraId="31128DD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a). - Tratándose de establecimientos no destinados a vivienda se causará   este derecho y se cobrará mensualmente, conforme a lo siguiente:</w:t>
            </w:r>
          </w:p>
        </w:tc>
        <w:tc>
          <w:tcPr>
            <w:tcW w:w="2551" w:type="dxa"/>
          </w:tcPr>
          <w:p w14:paraId="2FD798EB"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884D768" w14:textId="77777777" w:rsidTr="006F3CD1">
        <w:trPr>
          <w:gridAfter w:val="1"/>
          <w:wAfter w:w="236" w:type="dxa"/>
          <w:trHeight w:val="283"/>
        </w:trPr>
        <w:tc>
          <w:tcPr>
            <w:tcW w:w="6629" w:type="dxa"/>
            <w:gridSpan w:val="2"/>
          </w:tcPr>
          <w:p w14:paraId="3D0342A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lastRenderedPageBreak/>
              <w:t>1.- Pequeños establecimientos comerciales</w:t>
            </w:r>
          </w:p>
        </w:tc>
        <w:tc>
          <w:tcPr>
            <w:tcW w:w="2551" w:type="dxa"/>
          </w:tcPr>
          <w:p w14:paraId="412160A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1.30</w:t>
            </w:r>
          </w:p>
        </w:tc>
      </w:tr>
      <w:tr w:rsidR="00B05844" w:rsidRPr="00F91C36" w14:paraId="1DF2E756" w14:textId="77777777" w:rsidTr="006F3CD1">
        <w:trPr>
          <w:gridAfter w:val="1"/>
          <w:wAfter w:w="236" w:type="dxa"/>
          <w:trHeight w:val="283"/>
        </w:trPr>
        <w:tc>
          <w:tcPr>
            <w:tcW w:w="6629" w:type="dxa"/>
            <w:gridSpan w:val="2"/>
          </w:tcPr>
          <w:p w14:paraId="5B487F3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2.- Establecimientos comerciales que produzcan hasta un depósito de doscientos litros de basura por día</w:t>
            </w:r>
          </w:p>
        </w:tc>
        <w:tc>
          <w:tcPr>
            <w:tcW w:w="2551" w:type="dxa"/>
          </w:tcPr>
          <w:p w14:paraId="0745DB1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2.60</w:t>
            </w:r>
          </w:p>
        </w:tc>
      </w:tr>
      <w:tr w:rsidR="00B05844" w:rsidRPr="00F91C36" w14:paraId="3FAB546D" w14:textId="77777777" w:rsidTr="006F3CD1">
        <w:trPr>
          <w:gridAfter w:val="1"/>
          <w:wAfter w:w="236" w:type="dxa"/>
          <w:trHeight w:val="283"/>
        </w:trPr>
        <w:tc>
          <w:tcPr>
            <w:tcW w:w="6629" w:type="dxa"/>
            <w:gridSpan w:val="2"/>
          </w:tcPr>
          <w:p w14:paraId="0AA189E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2.1.- De dos o más depósitos de doscientos litros de basura por día</w:t>
            </w:r>
          </w:p>
        </w:tc>
        <w:tc>
          <w:tcPr>
            <w:tcW w:w="2551" w:type="dxa"/>
          </w:tcPr>
          <w:p w14:paraId="7233936B"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5.20</w:t>
            </w:r>
          </w:p>
        </w:tc>
      </w:tr>
      <w:tr w:rsidR="00B05844" w:rsidRPr="00F91C36" w14:paraId="634B7CEE" w14:textId="77777777" w:rsidTr="006F3CD1">
        <w:trPr>
          <w:gridAfter w:val="1"/>
          <w:wAfter w:w="236" w:type="dxa"/>
          <w:trHeight w:val="283"/>
        </w:trPr>
        <w:tc>
          <w:tcPr>
            <w:tcW w:w="6629" w:type="dxa"/>
            <w:gridSpan w:val="2"/>
          </w:tcPr>
          <w:p w14:paraId="2AD2AA72"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3.- Establecimientos industriales que generen por mes:</w:t>
            </w:r>
          </w:p>
        </w:tc>
        <w:tc>
          <w:tcPr>
            <w:tcW w:w="2551" w:type="dxa"/>
          </w:tcPr>
          <w:p w14:paraId="6EE1B0E0" w14:textId="77777777" w:rsidR="00B05844" w:rsidRPr="00F91C36" w:rsidRDefault="00B05844" w:rsidP="006F3CD1">
            <w:pPr>
              <w:spacing w:before="240" w:line="360" w:lineRule="auto"/>
              <w:jc w:val="center"/>
              <w:rPr>
                <w:rFonts w:ascii="Century Gothic" w:hAnsi="Century Gothic" w:cs="Arial"/>
                <w:lang w:val="es-MX"/>
              </w:rPr>
            </w:pPr>
          </w:p>
        </w:tc>
      </w:tr>
      <w:tr w:rsidR="00B05844" w:rsidRPr="00F91C36" w14:paraId="22A960D0" w14:textId="77777777" w:rsidTr="006F3CD1">
        <w:trPr>
          <w:gridAfter w:val="1"/>
          <w:wAfter w:w="236" w:type="dxa"/>
          <w:trHeight w:val="283"/>
        </w:trPr>
        <w:tc>
          <w:tcPr>
            <w:tcW w:w="6629" w:type="dxa"/>
            <w:gridSpan w:val="2"/>
          </w:tcPr>
          <w:p w14:paraId="6204A487"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a). - De 0 a 20 toneladas pagaran por mes</w:t>
            </w:r>
          </w:p>
        </w:tc>
        <w:tc>
          <w:tcPr>
            <w:tcW w:w="2551" w:type="dxa"/>
          </w:tcPr>
          <w:p w14:paraId="6728C8B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94.00</w:t>
            </w:r>
          </w:p>
        </w:tc>
      </w:tr>
      <w:tr w:rsidR="00B05844" w:rsidRPr="00F91C36" w14:paraId="72BEA907" w14:textId="77777777" w:rsidTr="006F3CD1">
        <w:trPr>
          <w:gridAfter w:val="1"/>
          <w:wAfter w:w="236" w:type="dxa"/>
          <w:trHeight w:val="283"/>
        </w:trPr>
        <w:tc>
          <w:tcPr>
            <w:tcW w:w="6629" w:type="dxa"/>
            <w:gridSpan w:val="2"/>
          </w:tcPr>
          <w:p w14:paraId="56F3CBDA"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b). - De 21 a 40 toneladas pagaran por mes</w:t>
            </w:r>
          </w:p>
        </w:tc>
        <w:tc>
          <w:tcPr>
            <w:tcW w:w="2551" w:type="dxa"/>
          </w:tcPr>
          <w:p w14:paraId="61E03E3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135.11</w:t>
            </w:r>
          </w:p>
        </w:tc>
      </w:tr>
      <w:tr w:rsidR="00B05844" w:rsidRPr="00F91C36" w14:paraId="122D94AE" w14:textId="77777777" w:rsidTr="006F3CD1">
        <w:trPr>
          <w:gridAfter w:val="1"/>
          <w:wAfter w:w="236" w:type="dxa"/>
          <w:trHeight w:val="283"/>
        </w:trPr>
        <w:tc>
          <w:tcPr>
            <w:tcW w:w="6629" w:type="dxa"/>
            <w:gridSpan w:val="2"/>
          </w:tcPr>
          <w:p w14:paraId="17675979"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c). -De 41 a 60 toneladas pagaran por mes</w:t>
            </w:r>
          </w:p>
          <w:p w14:paraId="72E02808"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
                <w:bCs/>
                <w:lang w:val="es-MX"/>
              </w:rPr>
              <w:t>Nota: por cada tonelada extra mensual se van a</w:t>
            </w:r>
            <w:r w:rsidRPr="00F91C36">
              <w:rPr>
                <w:rFonts w:ascii="Century Gothic" w:hAnsi="Century Gothic" w:cs="Arial"/>
                <w:lang w:val="es-MX"/>
              </w:rPr>
              <w:t xml:space="preserve"> </w:t>
            </w:r>
            <w:r w:rsidRPr="00F91C36">
              <w:rPr>
                <w:rFonts w:ascii="Century Gothic" w:hAnsi="Century Gothic" w:cs="Arial"/>
                <w:b/>
                <w:bCs/>
                <w:lang w:val="es-MX"/>
              </w:rPr>
              <w:t xml:space="preserve">cobrar </w:t>
            </w:r>
            <w:r w:rsidRPr="00F91C36">
              <w:rPr>
                <w:rFonts w:ascii="Century Gothic" w:hAnsi="Century Gothic" w:cs="Arial"/>
                <w:lang w:val="es-MX"/>
              </w:rPr>
              <w:t>5.19 UMAS.</w:t>
            </w:r>
          </w:p>
        </w:tc>
        <w:tc>
          <w:tcPr>
            <w:tcW w:w="2551" w:type="dxa"/>
          </w:tcPr>
          <w:p w14:paraId="1C6CBA23"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176.68</w:t>
            </w:r>
          </w:p>
        </w:tc>
      </w:tr>
      <w:tr w:rsidR="00B05844" w:rsidRPr="00F91C36" w14:paraId="5D1096E0" w14:textId="77777777" w:rsidTr="006F3CD1">
        <w:trPr>
          <w:gridAfter w:val="1"/>
          <w:wAfter w:w="236" w:type="dxa"/>
          <w:trHeight w:val="283"/>
        </w:trPr>
        <w:tc>
          <w:tcPr>
            <w:tcW w:w="6629" w:type="dxa"/>
            <w:gridSpan w:val="2"/>
          </w:tcPr>
          <w:p w14:paraId="79AD8105"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4.- Fraccionamientos en condominios:</w:t>
            </w:r>
          </w:p>
          <w:p w14:paraId="103B844C"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 xml:space="preserve"> a). - De 0 a 20 toneladas mensual</w:t>
            </w:r>
          </w:p>
          <w:p w14:paraId="564F053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 b). - De 21 a 50 toneladas mensual</w:t>
            </w:r>
          </w:p>
          <w:p w14:paraId="3088E6C1"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
                <w:bCs/>
                <w:lang w:val="es-MX"/>
              </w:rPr>
              <w:t xml:space="preserve"> Nota por cada tonelada extra mensual se van a</w:t>
            </w:r>
            <w:r w:rsidRPr="00F91C36">
              <w:rPr>
                <w:rFonts w:ascii="Century Gothic" w:hAnsi="Century Gothic" w:cs="Arial"/>
                <w:lang w:val="es-MX"/>
              </w:rPr>
              <w:t xml:space="preserve"> </w:t>
            </w:r>
            <w:r w:rsidRPr="00F91C36">
              <w:rPr>
                <w:rFonts w:ascii="Century Gothic" w:hAnsi="Century Gothic" w:cs="Arial"/>
                <w:b/>
                <w:bCs/>
                <w:lang w:val="es-MX"/>
              </w:rPr>
              <w:t xml:space="preserve">cobrar </w:t>
            </w:r>
            <w:r w:rsidRPr="00F91C36">
              <w:rPr>
                <w:rFonts w:ascii="Century Gothic" w:hAnsi="Century Gothic" w:cs="Arial"/>
                <w:lang w:val="es-MX"/>
              </w:rPr>
              <w:t>5.19 UMAS.</w:t>
            </w:r>
          </w:p>
        </w:tc>
        <w:tc>
          <w:tcPr>
            <w:tcW w:w="2551" w:type="dxa"/>
          </w:tcPr>
          <w:p w14:paraId="0F093BAE"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49.11</w:t>
            </w:r>
          </w:p>
          <w:p w14:paraId="7043333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145.50</w:t>
            </w:r>
          </w:p>
        </w:tc>
      </w:tr>
      <w:tr w:rsidR="00B05844" w:rsidRPr="00F91C36" w14:paraId="73579A19" w14:textId="77777777" w:rsidTr="006F3CD1">
        <w:trPr>
          <w:gridAfter w:val="1"/>
          <w:wAfter w:w="236" w:type="dxa"/>
          <w:trHeight w:val="283"/>
        </w:trPr>
        <w:tc>
          <w:tcPr>
            <w:tcW w:w="6629" w:type="dxa"/>
            <w:gridSpan w:val="2"/>
          </w:tcPr>
          <w:p w14:paraId="6078FDB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b). - Para aquellos usuarios que no sean cubiertos por las rutas de recolección establecidas por el municipio, se cobrará por utilizar las instalaciones de la unidad de transferencia para depositar residuos permitidos conforme a los siguiente:</w:t>
            </w:r>
          </w:p>
        </w:tc>
        <w:tc>
          <w:tcPr>
            <w:tcW w:w="2551" w:type="dxa"/>
          </w:tcPr>
          <w:p w14:paraId="1CAB5138" w14:textId="77777777" w:rsidR="00B05844" w:rsidRPr="00F91C36" w:rsidRDefault="00B05844" w:rsidP="006F3CD1">
            <w:pPr>
              <w:spacing w:before="240" w:line="360" w:lineRule="auto"/>
              <w:jc w:val="center"/>
              <w:rPr>
                <w:rFonts w:ascii="Century Gothic" w:hAnsi="Century Gothic" w:cs="Arial"/>
                <w:lang w:val="es-MX"/>
              </w:rPr>
            </w:pPr>
          </w:p>
        </w:tc>
      </w:tr>
      <w:tr w:rsidR="00B05844" w:rsidRPr="00F91C36" w14:paraId="706B9D07" w14:textId="77777777" w:rsidTr="006F3CD1">
        <w:trPr>
          <w:gridAfter w:val="1"/>
          <w:wAfter w:w="236" w:type="dxa"/>
          <w:trHeight w:val="283"/>
        </w:trPr>
        <w:tc>
          <w:tcPr>
            <w:tcW w:w="6629" w:type="dxa"/>
            <w:gridSpan w:val="2"/>
          </w:tcPr>
          <w:p w14:paraId="02BF993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lastRenderedPageBreak/>
              <w:t xml:space="preserve">1.- De </w:t>
            </w:r>
            <w:smartTag w:uri="urn:schemas-microsoft-com:office:smarttags" w:element="metricconverter">
              <w:smartTagPr>
                <w:attr w:name="ProductID" w:val="1 a"/>
              </w:smartTagPr>
              <w:r w:rsidRPr="00F91C36">
                <w:rPr>
                  <w:rFonts w:ascii="Century Gothic" w:hAnsi="Century Gothic" w:cs="Arial"/>
                  <w:bCs/>
                  <w:lang w:val="es-MX"/>
                </w:rPr>
                <w:t>1 a</w:t>
              </w:r>
            </w:smartTag>
            <w:r w:rsidRPr="00F91C36">
              <w:rPr>
                <w:rFonts w:ascii="Century Gothic" w:hAnsi="Century Gothic" w:cs="Arial"/>
                <w:bCs/>
                <w:lang w:val="es-MX"/>
              </w:rPr>
              <w:t xml:space="preserve"> 350 Kgs.</w:t>
            </w:r>
          </w:p>
        </w:tc>
        <w:tc>
          <w:tcPr>
            <w:tcW w:w="2551" w:type="dxa"/>
          </w:tcPr>
          <w:p w14:paraId="0B6658D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1.67</w:t>
            </w:r>
          </w:p>
        </w:tc>
      </w:tr>
      <w:tr w:rsidR="00B05844" w:rsidRPr="00F91C36" w14:paraId="2D57566C" w14:textId="77777777" w:rsidTr="006F3CD1">
        <w:trPr>
          <w:gridAfter w:val="1"/>
          <w:wAfter w:w="236" w:type="dxa"/>
          <w:trHeight w:val="283"/>
        </w:trPr>
        <w:tc>
          <w:tcPr>
            <w:tcW w:w="6629" w:type="dxa"/>
            <w:gridSpan w:val="2"/>
          </w:tcPr>
          <w:p w14:paraId="6B7413B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2.- </w:t>
            </w:r>
            <w:r w:rsidRPr="00F91C36">
              <w:rPr>
                <w:rFonts w:ascii="Century Gothic" w:hAnsi="Century Gothic" w:cs="Arial"/>
                <w:bCs/>
                <w:lang w:val="es-MX"/>
              </w:rPr>
              <w:t xml:space="preserve">De </w:t>
            </w:r>
            <w:smartTag w:uri="urn:schemas-microsoft-com:office:smarttags" w:element="metricconverter">
              <w:smartTagPr>
                <w:attr w:name="ProductID" w:val="351 a"/>
              </w:smartTagPr>
              <w:r w:rsidRPr="00F91C36">
                <w:rPr>
                  <w:rFonts w:ascii="Century Gothic" w:hAnsi="Century Gothic" w:cs="Arial"/>
                  <w:bCs/>
                  <w:lang w:val="es-MX"/>
                </w:rPr>
                <w:t>351 a</w:t>
              </w:r>
            </w:smartTag>
            <w:r w:rsidRPr="00F91C36">
              <w:rPr>
                <w:rFonts w:ascii="Century Gothic" w:hAnsi="Century Gothic" w:cs="Arial"/>
                <w:bCs/>
                <w:lang w:val="es-MX"/>
              </w:rPr>
              <w:t xml:space="preserve"> 1000 Kgs.</w:t>
            </w:r>
          </w:p>
        </w:tc>
        <w:tc>
          <w:tcPr>
            <w:tcW w:w="2551" w:type="dxa"/>
          </w:tcPr>
          <w:p w14:paraId="5F2519B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4.45</w:t>
            </w:r>
          </w:p>
        </w:tc>
      </w:tr>
      <w:tr w:rsidR="00B05844" w:rsidRPr="00F91C36" w14:paraId="00DA322C" w14:textId="77777777" w:rsidTr="006F3CD1">
        <w:trPr>
          <w:gridAfter w:val="1"/>
          <w:wAfter w:w="236" w:type="dxa"/>
          <w:trHeight w:val="283"/>
        </w:trPr>
        <w:tc>
          <w:tcPr>
            <w:tcW w:w="6629" w:type="dxa"/>
            <w:gridSpan w:val="2"/>
          </w:tcPr>
          <w:p w14:paraId="0A9B2CC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3.- </w:t>
            </w:r>
            <w:r w:rsidRPr="00F91C36">
              <w:rPr>
                <w:rFonts w:ascii="Century Gothic" w:hAnsi="Century Gothic" w:cs="Arial"/>
                <w:bCs/>
                <w:lang w:val="es-MX"/>
              </w:rPr>
              <w:t>Después de la tonelada, por cada tonelada o fracción excedente</w:t>
            </w:r>
          </w:p>
        </w:tc>
        <w:tc>
          <w:tcPr>
            <w:tcW w:w="2551" w:type="dxa"/>
          </w:tcPr>
          <w:p w14:paraId="7E1182F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6.23</w:t>
            </w:r>
          </w:p>
        </w:tc>
      </w:tr>
      <w:tr w:rsidR="00B05844" w:rsidRPr="00F91C36" w14:paraId="718FD8AD" w14:textId="77777777" w:rsidTr="006F3CD1">
        <w:trPr>
          <w:gridAfter w:val="1"/>
          <w:wAfter w:w="236" w:type="dxa"/>
          <w:trHeight w:val="283"/>
        </w:trPr>
        <w:tc>
          <w:tcPr>
            <w:tcW w:w="6629" w:type="dxa"/>
            <w:gridSpan w:val="2"/>
          </w:tcPr>
          <w:p w14:paraId="4DC37FF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c). - Limpieza de lotes baldíos por parte del Municipio, por metro cuadrado</w:t>
            </w:r>
          </w:p>
        </w:tc>
        <w:tc>
          <w:tcPr>
            <w:tcW w:w="2551" w:type="dxa"/>
          </w:tcPr>
          <w:p w14:paraId="60106F6F"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0.11</w:t>
            </w:r>
          </w:p>
        </w:tc>
      </w:tr>
      <w:tr w:rsidR="00B05844" w:rsidRPr="00F91C36" w14:paraId="4251C10B" w14:textId="77777777" w:rsidTr="006F3CD1">
        <w:trPr>
          <w:gridAfter w:val="1"/>
          <w:wAfter w:w="236" w:type="dxa"/>
          <w:trHeight w:val="283"/>
        </w:trPr>
        <w:tc>
          <w:tcPr>
            <w:tcW w:w="6629" w:type="dxa"/>
            <w:gridSpan w:val="2"/>
          </w:tcPr>
          <w:p w14:paraId="36785F8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 - </w:t>
            </w:r>
            <w:r w:rsidRPr="00F91C36">
              <w:rPr>
                <w:rFonts w:ascii="Century Gothic" w:hAnsi="Century Gothic" w:cs="Arial"/>
                <w:bCs/>
                <w:lang w:val="es-MX"/>
              </w:rPr>
              <w:t>En caso de lotes con escombro, o escombros en la vía pública generados por particulares se cobrará por m</w:t>
            </w:r>
            <w:r w:rsidRPr="00F91C36">
              <w:rPr>
                <w:rFonts w:ascii="Century Gothic" w:hAnsi="Century Gothic" w:cs="Arial"/>
                <w:bCs/>
                <w:vertAlign w:val="superscript"/>
                <w:lang w:val="es-MX"/>
              </w:rPr>
              <w:t>3</w:t>
            </w:r>
          </w:p>
        </w:tc>
        <w:tc>
          <w:tcPr>
            <w:tcW w:w="2551" w:type="dxa"/>
          </w:tcPr>
          <w:p w14:paraId="42F4BF0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1.56</w:t>
            </w:r>
          </w:p>
        </w:tc>
      </w:tr>
      <w:tr w:rsidR="00B05844" w:rsidRPr="00F91C36" w14:paraId="49EE8E55" w14:textId="77777777" w:rsidTr="006F3CD1">
        <w:trPr>
          <w:gridAfter w:val="1"/>
          <w:wAfter w:w="236" w:type="dxa"/>
          <w:trHeight w:val="283"/>
        </w:trPr>
        <w:tc>
          <w:tcPr>
            <w:tcW w:w="6629" w:type="dxa"/>
            <w:gridSpan w:val="2"/>
          </w:tcPr>
          <w:p w14:paraId="556797BD" w14:textId="77777777" w:rsidR="00B05844" w:rsidRPr="00F91C36" w:rsidRDefault="00B05844" w:rsidP="006F3CD1">
            <w:pPr>
              <w:tabs>
                <w:tab w:val="left" w:pos="162"/>
              </w:tabs>
              <w:spacing w:line="360" w:lineRule="auto"/>
              <w:jc w:val="both"/>
              <w:rPr>
                <w:rFonts w:ascii="Century Gothic" w:hAnsi="Century Gothic" w:cs="Arial"/>
                <w:bCs/>
                <w:lang w:val="es-MX"/>
              </w:rPr>
            </w:pPr>
            <w:r w:rsidRPr="00F91C36">
              <w:rPr>
                <w:rFonts w:ascii="Century Gothic" w:hAnsi="Century Gothic" w:cs="Arial"/>
                <w:b/>
                <w:lang w:val="es-MX"/>
              </w:rPr>
              <w:t>XII. Servicios prestados por el Municipio en materia ecológica:</w:t>
            </w:r>
          </w:p>
        </w:tc>
        <w:tc>
          <w:tcPr>
            <w:tcW w:w="2551" w:type="dxa"/>
          </w:tcPr>
          <w:p w14:paraId="02351836" w14:textId="77777777" w:rsidR="00B05844" w:rsidRPr="00F91C36" w:rsidRDefault="00B05844" w:rsidP="006F3CD1">
            <w:pPr>
              <w:spacing w:before="240" w:line="360" w:lineRule="auto"/>
              <w:jc w:val="center"/>
              <w:rPr>
                <w:rFonts w:ascii="Century Gothic" w:hAnsi="Century Gothic" w:cs="Arial"/>
                <w:lang w:val="es-MX"/>
              </w:rPr>
            </w:pPr>
          </w:p>
        </w:tc>
      </w:tr>
      <w:tr w:rsidR="00B05844" w:rsidRPr="00F91C36" w14:paraId="3D3201C8" w14:textId="77777777" w:rsidTr="006F3CD1">
        <w:trPr>
          <w:gridAfter w:val="1"/>
          <w:wAfter w:w="236" w:type="dxa"/>
          <w:trHeight w:val="283"/>
        </w:trPr>
        <w:tc>
          <w:tcPr>
            <w:tcW w:w="6629" w:type="dxa"/>
            <w:gridSpan w:val="2"/>
          </w:tcPr>
          <w:p w14:paraId="5FD72DFE"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t>a). - Verificación para permisos de trasplante o derribo de árboles y podas, por árbol</w:t>
            </w:r>
          </w:p>
        </w:tc>
        <w:tc>
          <w:tcPr>
            <w:tcW w:w="2551" w:type="dxa"/>
          </w:tcPr>
          <w:p w14:paraId="5D0C555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0.89</w:t>
            </w:r>
          </w:p>
        </w:tc>
      </w:tr>
      <w:tr w:rsidR="00B05844" w:rsidRPr="00F91C36" w14:paraId="7B243309" w14:textId="77777777" w:rsidTr="006F3CD1">
        <w:trPr>
          <w:gridAfter w:val="1"/>
          <w:wAfter w:w="236" w:type="dxa"/>
          <w:trHeight w:val="283"/>
        </w:trPr>
        <w:tc>
          <w:tcPr>
            <w:tcW w:w="6629" w:type="dxa"/>
            <w:gridSpan w:val="2"/>
          </w:tcPr>
          <w:p w14:paraId="427B2B1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b). - </w:t>
            </w:r>
            <w:r w:rsidRPr="00F91C36">
              <w:rPr>
                <w:rFonts w:ascii="Century Gothic" w:hAnsi="Century Gothic" w:cs="Arial"/>
                <w:bCs/>
                <w:lang w:val="es-MX"/>
              </w:rPr>
              <w:t>Evaluación y autorización de la manifestación del impacto ambiental</w:t>
            </w:r>
          </w:p>
        </w:tc>
        <w:tc>
          <w:tcPr>
            <w:tcW w:w="2551" w:type="dxa"/>
          </w:tcPr>
          <w:p w14:paraId="0A305471"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28.95</w:t>
            </w:r>
          </w:p>
        </w:tc>
      </w:tr>
      <w:tr w:rsidR="00B05844" w:rsidRPr="00F91C36" w14:paraId="380BA5F8" w14:textId="77777777" w:rsidTr="006F3CD1">
        <w:trPr>
          <w:gridAfter w:val="1"/>
          <w:wAfter w:w="236" w:type="dxa"/>
          <w:trHeight w:val="283"/>
        </w:trPr>
        <w:tc>
          <w:tcPr>
            <w:tcW w:w="6629" w:type="dxa"/>
            <w:gridSpan w:val="2"/>
          </w:tcPr>
          <w:p w14:paraId="36C6E51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 - Permiso de combustión a cielo abierto para prácticas de brigadas contra incendios</w:t>
            </w:r>
          </w:p>
        </w:tc>
        <w:tc>
          <w:tcPr>
            <w:tcW w:w="2551" w:type="dxa"/>
          </w:tcPr>
          <w:p w14:paraId="07508BB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10.40</w:t>
            </w:r>
          </w:p>
        </w:tc>
      </w:tr>
      <w:tr w:rsidR="00B05844" w:rsidRPr="00F91C36" w14:paraId="7AF5AC97" w14:textId="77777777" w:rsidTr="006F3CD1">
        <w:trPr>
          <w:gridAfter w:val="1"/>
          <w:wAfter w:w="236" w:type="dxa"/>
          <w:trHeight w:val="283"/>
        </w:trPr>
        <w:tc>
          <w:tcPr>
            <w:tcW w:w="6629" w:type="dxa"/>
            <w:gridSpan w:val="2"/>
          </w:tcPr>
          <w:p w14:paraId="31EAFC6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 xml:space="preserve">Nota: </w:t>
            </w:r>
            <w:r w:rsidRPr="00F91C36">
              <w:rPr>
                <w:rFonts w:ascii="Century Gothic" w:hAnsi="Century Gothic" w:cs="Arial"/>
                <w:lang w:val="es-MX"/>
              </w:rPr>
              <w:t>Si el trabajo se realiza por el municipio, según arroje el diagnóstico realizado por el departamento.</w:t>
            </w:r>
          </w:p>
        </w:tc>
        <w:tc>
          <w:tcPr>
            <w:tcW w:w="2551" w:type="dxa"/>
          </w:tcPr>
          <w:p w14:paraId="1EE2B99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1245CEA" w14:textId="77777777" w:rsidTr="006F3CD1">
        <w:trPr>
          <w:gridAfter w:val="1"/>
          <w:wAfter w:w="236" w:type="dxa"/>
          <w:trHeight w:val="283"/>
        </w:trPr>
        <w:tc>
          <w:tcPr>
            <w:tcW w:w="6629" w:type="dxa"/>
            <w:gridSpan w:val="2"/>
          </w:tcPr>
          <w:p w14:paraId="3DEB108C"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d). - Concepto de Multas:</w:t>
            </w:r>
          </w:p>
        </w:tc>
        <w:tc>
          <w:tcPr>
            <w:tcW w:w="2551" w:type="dxa"/>
          </w:tcPr>
          <w:p w14:paraId="7DE68FB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0A660E4D" w14:textId="77777777" w:rsidTr="006F3CD1">
        <w:trPr>
          <w:gridAfter w:val="1"/>
          <w:wAfter w:w="236" w:type="dxa"/>
          <w:trHeight w:val="283"/>
        </w:trPr>
        <w:tc>
          <w:tcPr>
            <w:tcW w:w="6629" w:type="dxa"/>
            <w:gridSpan w:val="2"/>
          </w:tcPr>
          <w:p w14:paraId="3B0D332E" w14:textId="44714C0D"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1).- Tirar basura en vía p</w:t>
            </w:r>
            <w:r w:rsidR="00083EEE">
              <w:rPr>
                <w:rFonts w:ascii="Century Gothic" w:hAnsi="Century Gothic" w:cs="Arial"/>
                <w:bCs/>
                <w:lang w:val="es-MX"/>
              </w:rPr>
              <w:t>ú</w:t>
            </w:r>
            <w:r w:rsidRPr="00F91C36">
              <w:rPr>
                <w:rFonts w:ascii="Century Gothic" w:hAnsi="Century Gothic" w:cs="Arial"/>
                <w:bCs/>
                <w:lang w:val="es-MX"/>
              </w:rPr>
              <w:t>blica</w:t>
            </w:r>
          </w:p>
        </w:tc>
        <w:tc>
          <w:tcPr>
            <w:tcW w:w="2551" w:type="dxa"/>
          </w:tcPr>
          <w:p w14:paraId="0471521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31.18</w:t>
            </w:r>
          </w:p>
        </w:tc>
      </w:tr>
      <w:tr w:rsidR="00B05844" w:rsidRPr="00F91C36" w14:paraId="56D6506F" w14:textId="77777777" w:rsidTr="006F3CD1">
        <w:trPr>
          <w:gridAfter w:val="1"/>
          <w:wAfter w:w="236" w:type="dxa"/>
          <w:trHeight w:val="283"/>
        </w:trPr>
        <w:tc>
          <w:tcPr>
            <w:tcW w:w="6629" w:type="dxa"/>
            <w:gridSpan w:val="2"/>
          </w:tcPr>
          <w:p w14:paraId="083F5553"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lastRenderedPageBreak/>
              <w:t>2).- Tirar escombro en lugares no permitidos.</w:t>
            </w:r>
          </w:p>
        </w:tc>
        <w:tc>
          <w:tcPr>
            <w:tcW w:w="2551" w:type="dxa"/>
          </w:tcPr>
          <w:p w14:paraId="00B9113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51.97</w:t>
            </w:r>
          </w:p>
        </w:tc>
      </w:tr>
      <w:tr w:rsidR="00B05844" w:rsidRPr="00F91C36" w14:paraId="0022FF6C" w14:textId="77777777" w:rsidTr="006F3CD1">
        <w:trPr>
          <w:gridAfter w:val="1"/>
          <w:wAfter w:w="236" w:type="dxa"/>
          <w:trHeight w:val="283"/>
        </w:trPr>
        <w:tc>
          <w:tcPr>
            <w:tcW w:w="6629" w:type="dxa"/>
            <w:gridSpan w:val="2"/>
          </w:tcPr>
          <w:p w14:paraId="76D889EA"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3).- Tala sin permiso por árbol de más de 5 años.</w:t>
            </w:r>
          </w:p>
        </w:tc>
        <w:tc>
          <w:tcPr>
            <w:tcW w:w="2551" w:type="dxa"/>
          </w:tcPr>
          <w:p w14:paraId="6C2FC84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31.18</w:t>
            </w:r>
          </w:p>
        </w:tc>
      </w:tr>
      <w:tr w:rsidR="00B05844" w:rsidRPr="00F91C36" w14:paraId="67715F36" w14:textId="77777777" w:rsidTr="006F3CD1">
        <w:trPr>
          <w:gridAfter w:val="1"/>
          <w:wAfter w:w="236" w:type="dxa"/>
          <w:trHeight w:val="283"/>
        </w:trPr>
        <w:tc>
          <w:tcPr>
            <w:tcW w:w="6629" w:type="dxa"/>
            <w:gridSpan w:val="2"/>
          </w:tcPr>
          <w:p w14:paraId="59AD8B8E" w14:textId="77777777" w:rsidR="00B05844" w:rsidRPr="00F91C36" w:rsidRDefault="00B05844" w:rsidP="006F3CD1">
            <w:pPr>
              <w:spacing w:line="360" w:lineRule="auto"/>
              <w:jc w:val="both"/>
              <w:rPr>
                <w:rFonts w:ascii="Century Gothic" w:hAnsi="Century Gothic" w:cs="Arial"/>
                <w:lang w:val="es-MX"/>
              </w:rPr>
            </w:pPr>
          </w:p>
          <w:p w14:paraId="71CF9EB3"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lang w:val="es-MX"/>
              </w:rPr>
              <w:t>Los casos en los que implique un riesgo mayor al medio ambiente y a los ciudadanos de este municipio se procederá conforme establece el artículo 314 fracción I del Reglamento de Ecología y Protección al Ambiente, de 71.86 a 71,864.00 UMAS.</w:t>
            </w:r>
          </w:p>
        </w:tc>
        <w:tc>
          <w:tcPr>
            <w:tcW w:w="2551" w:type="dxa"/>
          </w:tcPr>
          <w:p w14:paraId="450838A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6375A1D" w14:textId="77777777" w:rsidTr="006F3CD1">
        <w:trPr>
          <w:gridAfter w:val="1"/>
          <w:wAfter w:w="236" w:type="dxa"/>
          <w:trHeight w:val="283"/>
        </w:trPr>
        <w:tc>
          <w:tcPr>
            <w:tcW w:w="6629" w:type="dxa"/>
            <w:gridSpan w:val="2"/>
          </w:tcPr>
          <w:p w14:paraId="035E9BF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XIII. Protección Civil:</w:t>
            </w:r>
          </w:p>
        </w:tc>
        <w:tc>
          <w:tcPr>
            <w:tcW w:w="2551" w:type="dxa"/>
          </w:tcPr>
          <w:p w14:paraId="5F915A0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05D6D2A" w14:textId="77777777" w:rsidTr="006F3CD1">
        <w:trPr>
          <w:gridAfter w:val="1"/>
          <w:wAfter w:w="236" w:type="dxa"/>
          <w:trHeight w:val="283"/>
        </w:trPr>
        <w:tc>
          <w:tcPr>
            <w:tcW w:w="6629" w:type="dxa"/>
            <w:gridSpan w:val="2"/>
          </w:tcPr>
          <w:p w14:paraId="748904B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a). - Expedición de constancias de</w:t>
            </w:r>
            <w:r w:rsidRPr="00F91C36">
              <w:rPr>
                <w:rFonts w:ascii="Century Gothic" w:hAnsi="Century Gothic" w:cs="Arial"/>
                <w:lang w:val="es-MX"/>
              </w:rPr>
              <w:t xml:space="preserve"> cumplimiento con las medidas de prevención, seguridad, licencias de funcionamiento y permisos de construcción</w:t>
            </w:r>
            <w:r w:rsidRPr="00F91C36">
              <w:rPr>
                <w:rFonts w:ascii="Century Gothic" w:hAnsi="Century Gothic" w:cs="Arial"/>
                <w:b/>
                <w:lang w:val="es-MX"/>
              </w:rPr>
              <w:t xml:space="preserve"> </w:t>
            </w:r>
            <w:r w:rsidRPr="00F91C36">
              <w:rPr>
                <w:rFonts w:ascii="Century Gothic" w:hAnsi="Century Gothic" w:cs="Arial"/>
                <w:lang w:val="es-MX"/>
              </w:rPr>
              <w:t>correspondientes:</w:t>
            </w:r>
          </w:p>
        </w:tc>
        <w:tc>
          <w:tcPr>
            <w:tcW w:w="2551" w:type="dxa"/>
          </w:tcPr>
          <w:p w14:paraId="4787D0AE"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43769DF" w14:textId="77777777" w:rsidTr="006F3CD1">
        <w:trPr>
          <w:gridAfter w:val="1"/>
          <w:wAfter w:w="236" w:type="dxa"/>
          <w:trHeight w:val="283"/>
        </w:trPr>
        <w:tc>
          <w:tcPr>
            <w:tcW w:w="6629" w:type="dxa"/>
            <w:gridSpan w:val="2"/>
          </w:tcPr>
          <w:p w14:paraId="5B31C8C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1).- Análisis de riesgo en eventos de un día (fiestas, eventos deportivos, exhibiciones, etc.)</w:t>
            </w:r>
          </w:p>
        </w:tc>
        <w:tc>
          <w:tcPr>
            <w:tcW w:w="2551" w:type="dxa"/>
          </w:tcPr>
          <w:p w14:paraId="1FF1A443"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1.20</w:t>
            </w:r>
          </w:p>
        </w:tc>
      </w:tr>
      <w:tr w:rsidR="00B05844" w:rsidRPr="00F91C36" w14:paraId="5120ADC5" w14:textId="77777777" w:rsidTr="006F3CD1">
        <w:trPr>
          <w:gridAfter w:val="1"/>
          <w:wAfter w:w="236" w:type="dxa"/>
          <w:trHeight w:val="283"/>
        </w:trPr>
        <w:tc>
          <w:tcPr>
            <w:tcW w:w="6629" w:type="dxa"/>
            <w:gridSpan w:val="2"/>
          </w:tcPr>
          <w:p w14:paraId="2CE5471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 Análisis de riesgo en empresas y comercios</w:t>
            </w:r>
          </w:p>
        </w:tc>
        <w:tc>
          <w:tcPr>
            <w:tcW w:w="2551" w:type="dxa"/>
          </w:tcPr>
          <w:p w14:paraId="72E4DDDF"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4.16</w:t>
            </w:r>
          </w:p>
        </w:tc>
      </w:tr>
      <w:tr w:rsidR="00B05844" w:rsidRPr="00F91C36" w14:paraId="68943120" w14:textId="77777777" w:rsidTr="006F3CD1">
        <w:trPr>
          <w:gridAfter w:val="1"/>
          <w:wAfter w:w="236" w:type="dxa"/>
          <w:trHeight w:val="283"/>
        </w:trPr>
        <w:tc>
          <w:tcPr>
            <w:tcW w:w="6629" w:type="dxa"/>
            <w:gridSpan w:val="2"/>
          </w:tcPr>
          <w:p w14:paraId="6DB73ED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2.1). - Para uso de explosivos, en minas</w:t>
            </w:r>
          </w:p>
        </w:tc>
        <w:tc>
          <w:tcPr>
            <w:tcW w:w="2551" w:type="dxa"/>
          </w:tcPr>
          <w:p w14:paraId="29F2F45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20.79</w:t>
            </w:r>
          </w:p>
        </w:tc>
      </w:tr>
      <w:tr w:rsidR="00B05844" w:rsidRPr="00F91C36" w14:paraId="0E72073E" w14:textId="77777777" w:rsidTr="006F3CD1">
        <w:trPr>
          <w:gridAfter w:val="1"/>
          <w:wAfter w:w="236" w:type="dxa"/>
          <w:trHeight w:val="411"/>
        </w:trPr>
        <w:tc>
          <w:tcPr>
            <w:tcW w:w="6629" w:type="dxa"/>
            <w:gridSpan w:val="2"/>
          </w:tcPr>
          <w:p w14:paraId="182D871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3).- Análisis de riesgo para tala de arboles</w:t>
            </w:r>
          </w:p>
        </w:tc>
        <w:tc>
          <w:tcPr>
            <w:tcW w:w="2551" w:type="dxa"/>
          </w:tcPr>
          <w:p w14:paraId="25A38D5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1.20</w:t>
            </w:r>
          </w:p>
        </w:tc>
      </w:tr>
      <w:tr w:rsidR="00B05844" w:rsidRPr="00F91C36" w14:paraId="693A3071" w14:textId="77777777" w:rsidTr="006F3CD1">
        <w:trPr>
          <w:gridAfter w:val="1"/>
          <w:wAfter w:w="236" w:type="dxa"/>
          <w:trHeight w:val="283"/>
        </w:trPr>
        <w:tc>
          <w:tcPr>
            <w:tcW w:w="6629" w:type="dxa"/>
            <w:gridSpan w:val="2"/>
          </w:tcPr>
          <w:p w14:paraId="478C97A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w:t>
            </w:r>
            <w:r w:rsidRPr="00F91C36">
              <w:rPr>
                <w:rFonts w:ascii="Century Gothic" w:hAnsi="Century Gothic" w:cs="Arial"/>
                <w:bCs/>
                <w:lang w:val="es-MX"/>
              </w:rPr>
              <w:t>Dictamen sobre siniestro de establecimientos comerciales</w:t>
            </w:r>
            <w:r w:rsidRPr="00F91C36">
              <w:rPr>
                <w:rFonts w:ascii="Century Gothic" w:hAnsi="Century Gothic" w:cs="Arial"/>
                <w:lang w:val="es-MX"/>
              </w:rPr>
              <w:t>, industriales y de servicios</w:t>
            </w:r>
          </w:p>
        </w:tc>
        <w:tc>
          <w:tcPr>
            <w:tcW w:w="2551" w:type="dxa"/>
          </w:tcPr>
          <w:p w14:paraId="77A3FD5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10.40</w:t>
            </w:r>
          </w:p>
        </w:tc>
      </w:tr>
      <w:tr w:rsidR="00B05844" w:rsidRPr="00F91C36" w14:paraId="49A46D8F" w14:textId="77777777" w:rsidTr="006F3CD1">
        <w:trPr>
          <w:gridAfter w:val="1"/>
          <w:wAfter w:w="236" w:type="dxa"/>
          <w:trHeight w:val="283"/>
        </w:trPr>
        <w:tc>
          <w:tcPr>
            <w:tcW w:w="6629" w:type="dxa"/>
            <w:gridSpan w:val="2"/>
          </w:tcPr>
          <w:p w14:paraId="7861506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c). - Dictamen sobre siniestro de casa-habitación</w:t>
            </w:r>
          </w:p>
        </w:tc>
        <w:tc>
          <w:tcPr>
            <w:tcW w:w="2551" w:type="dxa"/>
          </w:tcPr>
          <w:p w14:paraId="4856EBE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2.08</w:t>
            </w:r>
          </w:p>
        </w:tc>
      </w:tr>
      <w:tr w:rsidR="00B05844" w:rsidRPr="00F91C36" w14:paraId="118B20B5" w14:textId="77777777" w:rsidTr="006F3CD1">
        <w:trPr>
          <w:gridAfter w:val="1"/>
          <w:wAfter w:w="236" w:type="dxa"/>
          <w:trHeight w:val="283"/>
        </w:trPr>
        <w:tc>
          <w:tcPr>
            <w:tcW w:w="6629" w:type="dxa"/>
            <w:gridSpan w:val="2"/>
          </w:tcPr>
          <w:p w14:paraId="440BD7B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 xml:space="preserve">d). - </w:t>
            </w:r>
            <w:r w:rsidRPr="00F91C36">
              <w:rPr>
                <w:rFonts w:ascii="Century Gothic" w:hAnsi="Century Gothic" w:cs="Arial"/>
                <w:bCs/>
                <w:lang w:val="es-MX"/>
              </w:rPr>
              <w:t>Inspecciones generales:</w:t>
            </w:r>
          </w:p>
        </w:tc>
        <w:tc>
          <w:tcPr>
            <w:tcW w:w="2551" w:type="dxa"/>
          </w:tcPr>
          <w:p w14:paraId="155FA6B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065C855" w14:textId="77777777" w:rsidTr="006F3CD1">
        <w:trPr>
          <w:gridAfter w:val="1"/>
          <w:wAfter w:w="236" w:type="dxa"/>
          <w:trHeight w:val="283"/>
        </w:trPr>
        <w:tc>
          <w:tcPr>
            <w:tcW w:w="6629" w:type="dxa"/>
            <w:gridSpan w:val="2"/>
          </w:tcPr>
          <w:p w14:paraId="2172870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d.1). - De 1 a 5 empleados</w:t>
            </w:r>
          </w:p>
        </w:tc>
        <w:tc>
          <w:tcPr>
            <w:tcW w:w="2551" w:type="dxa"/>
          </w:tcPr>
          <w:p w14:paraId="41B24DF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2.60</w:t>
            </w:r>
          </w:p>
        </w:tc>
      </w:tr>
      <w:tr w:rsidR="00B05844" w:rsidRPr="00F91C36" w14:paraId="577EF5ED" w14:textId="77777777" w:rsidTr="006F3CD1">
        <w:trPr>
          <w:gridAfter w:val="1"/>
          <w:wAfter w:w="236" w:type="dxa"/>
          <w:trHeight w:val="283"/>
        </w:trPr>
        <w:tc>
          <w:tcPr>
            <w:tcW w:w="6629" w:type="dxa"/>
            <w:gridSpan w:val="2"/>
          </w:tcPr>
          <w:p w14:paraId="0BC3494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d.2). - De 6 a 20 empleados</w:t>
            </w:r>
          </w:p>
        </w:tc>
        <w:tc>
          <w:tcPr>
            <w:tcW w:w="2551" w:type="dxa"/>
          </w:tcPr>
          <w:p w14:paraId="5DDF384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5.20</w:t>
            </w:r>
          </w:p>
        </w:tc>
      </w:tr>
      <w:tr w:rsidR="00B05844" w:rsidRPr="00F91C36" w14:paraId="5C8EFF28" w14:textId="77777777" w:rsidTr="006F3CD1">
        <w:trPr>
          <w:gridAfter w:val="1"/>
          <w:wAfter w:w="236" w:type="dxa"/>
          <w:trHeight w:val="283"/>
        </w:trPr>
        <w:tc>
          <w:tcPr>
            <w:tcW w:w="6629" w:type="dxa"/>
            <w:gridSpan w:val="2"/>
          </w:tcPr>
          <w:p w14:paraId="3CAD61C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d.3). - De 21a 50 empleados</w:t>
            </w:r>
          </w:p>
        </w:tc>
        <w:tc>
          <w:tcPr>
            <w:tcW w:w="2551" w:type="dxa"/>
          </w:tcPr>
          <w:p w14:paraId="628D29F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15.59</w:t>
            </w:r>
          </w:p>
        </w:tc>
      </w:tr>
      <w:tr w:rsidR="00B05844" w:rsidRPr="00F91C36" w14:paraId="11E307B7" w14:textId="77777777" w:rsidTr="006F3CD1">
        <w:trPr>
          <w:gridAfter w:val="1"/>
          <w:wAfter w:w="236" w:type="dxa"/>
          <w:trHeight w:val="283"/>
        </w:trPr>
        <w:tc>
          <w:tcPr>
            <w:tcW w:w="6629" w:type="dxa"/>
            <w:gridSpan w:val="2"/>
          </w:tcPr>
          <w:p w14:paraId="74DF7DF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d.4). - De 52 empleados en delante</w:t>
            </w:r>
          </w:p>
        </w:tc>
        <w:tc>
          <w:tcPr>
            <w:tcW w:w="2551" w:type="dxa"/>
          </w:tcPr>
          <w:p w14:paraId="3CF158A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25.99</w:t>
            </w:r>
          </w:p>
        </w:tc>
      </w:tr>
      <w:tr w:rsidR="00B05844" w:rsidRPr="00F91C36" w14:paraId="11B465E3" w14:textId="77777777" w:rsidTr="006F3CD1">
        <w:trPr>
          <w:gridAfter w:val="1"/>
          <w:wAfter w:w="236" w:type="dxa"/>
          <w:trHeight w:val="283"/>
        </w:trPr>
        <w:tc>
          <w:tcPr>
            <w:tcW w:w="6629" w:type="dxa"/>
            <w:gridSpan w:val="2"/>
          </w:tcPr>
          <w:p w14:paraId="4DABB36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e). - Revisión de extinguidores, por unidad</w:t>
            </w:r>
          </w:p>
        </w:tc>
        <w:tc>
          <w:tcPr>
            <w:tcW w:w="2551" w:type="dxa"/>
          </w:tcPr>
          <w:p w14:paraId="4F0F1C1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0.73</w:t>
            </w:r>
          </w:p>
        </w:tc>
      </w:tr>
      <w:tr w:rsidR="00B05844" w:rsidRPr="00F91C36" w14:paraId="337EAE40" w14:textId="77777777" w:rsidTr="006F3CD1">
        <w:trPr>
          <w:gridAfter w:val="1"/>
          <w:wAfter w:w="236" w:type="dxa"/>
          <w:trHeight w:val="283"/>
        </w:trPr>
        <w:tc>
          <w:tcPr>
            <w:tcW w:w="6629" w:type="dxa"/>
            <w:gridSpan w:val="2"/>
          </w:tcPr>
          <w:p w14:paraId="50B5614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f). -  Por inspección general de proyecto de obra</w:t>
            </w:r>
          </w:p>
        </w:tc>
        <w:tc>
          <w:tcPr>
            <w:tcW w:w="2551" w:type="dxa"/>
          </w:tcPr>
          <w:p w14:paraId="5962846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10.40</w:t>
            </w:r>
          </w:p>
        </w:tc>
      </w:tr>
      <w:tr w:rsidR="00B05844" w:rsidRPr="00F91C36" w14:paraId="7A6E6FA8" w14:textId="77777777" w:rsidTr="006F3CD1">
        <w:trPr>
          <w:gridAfter w:val="1"/>
          <w:wAfter w:w="236" w:type="dxa"/>
          <w:trHeight w:val="283"/>
        </w:trPr>
        <w:tc>
          <w:tcPr>
            <w:tcW w:w="6629" w:type="dxa"/>
            <w:gridSpan w:val="2"/>
          </w:tcPr>
          <w:p w14:paraId="1DEF9BA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g). - Revisión de programas internos de Protección Civil</w:t>
            </w:r>
          </w:p>
        </w:tc>
        <w:tc>
          <w:tcPr>
            <w:tcW w:w="2551" w:type="dxa"/>
          </w:tcPr>
          <w:p w14:paraId="0C3222D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6756C8F" w14:textId="77777777" w:rsidTr="006F3CD1">
        <w:trPr>
          <w:gridAfter w:val="1"/>
          <w:wAfter w:w="236" w:type="dxa"/>
          <w:trHeight w:val="479"/>
        </w:trPr>
        <w:tc>
          <w:tcPr>
            <w:tcW w:w="6629" w:type="dxa"/>
            <w:gridSpan w:val="2"/>
          </w:tcPr>
          <w:p w14:paraId="79BE880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 xml:space="preserve">g.1). - Eventos </w:t>
            </w:r>
          </w:p>
        </w:tc>
        <w:tc>
          <w:tcPr>
            <w:tcW w:w="2551" w:type="dxa"/>
          </w:tcPr>
          <w:p w14:paraId="1D754219" w14:textId="77777777" w:rsidR="00B05844" w:rsidRPr="00F91C36" w:rsidRDefault="00B05844" w:rsidP="006F3CD1">
            <w:pPr>
              <w:spacing w:line="360" w:lineRule="auto"/>
              <w:rPr>
                <w:rFonts w:ascii="Century Gothic" w:hAnsi="Century Gothic" w:cs="Arial"/>
                <w:lang w:val="es-MX"/>
              </w:rPr>
            </w:pPr>
            <w:r w:rsidRPr="00F91C36">
              <w:rPr>
                <w:rFonts w:ascii="Century Gothic" w:hAnsi="Century Gothic" w:cs="Arial"/>
                <w:lang w:val="es-MX"/>
              </w:rPr>
              <w:t>8.31</w:t>
            </w:r>
          </w:p>
        </w:tc>
      </w:tr>
      <w:tr w:rsidR="00B05844" w:rsidRPr="00F91C36" w14:paraId="51251264" w14:textId="77777777" w:rsidTr="006F3CD1">
        <w:trPr>
          <w:gridAfter w:val="1"/>
          <w:wAfter w:w="236" w:type="dxa"/>
          <w:trHeight w:val="503"/>
        </w:trPr>
        <w:tc>
          <w:tcPr>
            <w:tcW w:w="6629" w:type="dxa"/>
            <w:gridSpan w:val="2"/>
          </w:tcPr>
          <w:p w14:paraId="51D27B9F"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g.2). - Empresas por año</w:t>
            </w:r>
          </w:p>
        </w:tc>
        <w:tc>
          <w:tcPr>
            <w:tcW w:w="2551" w:type="dxa"/>
          </w:tcPr>
          <w:p w14:paraId="12DD5C2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20.79</w:t>
            </w:r>
          </w:p>
        </w:tc>
      </w:tr>
      <w:tr w:rsidR="00B05844" w:rsidRPr="00F91C36" w14:paraId="3FC9D236" w14:textId="77777777" w:rsidTr="006F3CD1">
        <w:trPr>
          <w:gridAfter w:val="1"/>
          <w:wAfter w:w="236" w:type="dxa"/>
          <w:trHeight w:val="514"/>
        </w:trPr>
        <w:tc>
          <w:tcPr>
            <w:tcW w:w="6629" w:type="dxa"/>
            <w:gridSpan w:val="2"/>
          </w:tcPr>
          <w:p w14:paraId="163F7872"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
                <w:lang w:val="es-MX"/>
              </w:rPr>
              <w:t>XIV. Por licencias, permisos o autorizaciones para el funcionamiento de locales comerciales</w:t>
            </w:r>
          </w:p>
        </w:tc>
        <w:tc>
          <w:tcPr>
            <w:tcW w:w="2551" w:type="dxa"/>
          </w:tcPr>
          <w:p w14:paraId="1BFC796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A4E3E7F" w14:textId="77777777" w:rsidTr="006F3CD1">
        <w:trPr>
          <w:gridAfter w:val="1"/>
          <w:wAfter w:w="236" w:type="dxa"/>
          <w:trHeight w:val="283"/>
        </w:trPr>
        <w:tc>
          <w:tcPr>
            <w:tcW w:w="6629" w:type="dxa"/>
            <w:gridSpan w:val="2"/>
          </w:tcPr>
          <w:p w14:paraId="3C92362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a). - Por la expedición de Anuencia u opinión favorable para la tramitación de permisos para la venta de bebidas embriagantes para bares, salones de baile, expendios, restaurant-bar, salones de fiesta y parque estacionamiento.</w:t>
            </w:r>
          </w:p>
        </w:tc>
        <w:tc>
          <w:tcPr>
            <w:tcW w:w="2551" w:type="dxa"/>
          </w:tcPr>
          <w:p w14:paraId="5033B25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129.92</w:t>
            </w:r>
          </w:p>
        </w:tc>
      </w:tr>
      <w:tr w:rsidR="00B05844" w:rsidRPr="00F91C36" w14:paraId="5E905DF6" w14:textId="77777777" w:rsidTr="006F3CD1">
        <w:trPr>
          <w:gridAfter w:val="1"/>
          <w:wAfter w:w="236" w:type="dxa"/>
          <w:trHeight w:val="283"/>
        </w:trPr>
        <w:tc>
          <w:tcPr>
            <w:tcW w:w="6629" w:type="dxa"/>
            <w:gridSpan w:val="2"/>
          </w:tcPr>
          <w:p w14:paraId="56C08E7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b). - Constancia para trámite de anuencia para bares, salones de baile, expendios, etc.</w:t>
            </w:r>
          </w:p>
        </w:tc>
        <w:tc>
          <w:tcPr>
            <w:tcW w:w="2551" w:type="dxa"/>
          </w:tcPr>
          <w:p w14:paraId="34273105" w14:textId="77777777" w:rsidR="00B05844" w:rsidRPr="00F91C36" w:rsidRDefault="00B05844" w:rsidP="006F3CD1">
            <w:pPr>
              <w:spacing w:before="240" w:after="240" w:line="360" w:lineRule="auto"/>
              <w:jc w:val="center"/>
              <w:rPr>
                <w:rFonts w:ascii="Century Gothic" w:hAnsi="Century Gothic" w:cs="Arial"/>
                <w:lang w:val="es-MX"/>
              </w:rPr>
            </w:pPr>
            <w:r w:rsidRPr="00F91C36">
              <w:rPr>
                <w:rFonts w:ascii="Century Gothic" w:hAnsi="Century Gothic" w:cs="Arial"/>
                <w:lang w:val="es-MX"/>
              </w:rPr>
              <w:t>129.92</w:t>
            </w:r>
          </w:p>
        </w:tc>
      </w:tr>
      <w:tr w:rsidR="00B05844" w:rsidRPr="00F91C36" w14:paraId="7D16255B" w14:textId="77777777" w:rsidTr="006F3CD1">
        <w:trPr>
          <w:gridAfter w:val="1"/>
          <w:wAfter w:w="236" w:type="dxa"/>
          <w:trHeight w:val="283"/>
        </w:trPr>
        <w:tc>
          <w:tcPr>
            <w:tcW w:w="6629" w:type="dxa"/>
            <w:gridSpan w:val="2"/>
          </w:tcPr>
          <w:p w14:paraId="63719BB4"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 xml:space="preserve">c). - </w:t>
            </w:r>
            <w:r w:rsidRPr="00F91C36">
              <w:rPr>
                <w:rFonts w:ascii="Century Gothic" w:hAnsi="Century Gothic" w:cs="Arial"/>
                <w:bCs/>
                <w:lang w:val="es-MX"/>
              </w:rPr>
              <w:t>Para los negocios de los giros arriba detallados que cuenten con máquinas de moneda para juegos y rocolas pagarán diario por unidad</w:t>
            </w:r>
          </w:p>
        </w:tc>
        <w:tc>
          <w:tcPr>
            <w:tcW w:w="2551" w:type="dxa"/>
          </w:tcPr>
          <w:p w14:paraId="186F3377"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0.03</w:t>
            </w:r>
          </w:p>
        </w:tc>
      </w:tr>
      <w:tr w:rsidR="00B05844" w:rsidRPr="00F91C36" w14:paraId="2B395C9B" w14:textId="77777777" w:rsidTr="006F3CD1">
        <w:trPr>
          <w:gridAfter w:val="1"/>
          <w:wAfter w:w="236" w:type="dxa"/>
          <w:trHeight w:val="283"/>
        </w:trPr>
        <w:tc>
          <w:tcPr>
            <w:tcW w:w="6629" w:type="dxa"/>
            <w:gridSpan w:val="2"/>
          </w:tcPr>
          <w:p w14:paraId="55A41F0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d). - </w:t>
            </w:r>
            <w:r w:rsidRPr="00F91C36">
              <w:rPr>
                <w:rFonts w:ascii="Century Gothic" w:hAnsi="Century Gothic" w:cs="Arial"/>
                <w:bCs/>
                <w:lang w:val="es-MX"/>
              </w:rPr>
              <w:t>Para los locales comerciales que cuentan con máquinas de videojuegos, juegos mecánicos y otros que funcionen a base de moneda, cubrirán diariamente por unidad</w:t>
            </w:r>
          </w:p>
        </w:tc>
        <w:tc>
          <w:tcPr>
            <w:tcW w:w="2551" w:type="dxa"/>
          </w:tcPr>
          <w:p w14:paraId="14480D77"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0.03</w:t>
            </w:r>
          </w:p>
        </w:tc>
      </w:tr>
      <w:tr w:rsidR="00B05844" w:rsidRPr="00F91C36" w14:paraId="2DD464EE" w14:textId="77777777" w:rsidTr="006F3CD1">
        <w:trPr>
          <w:gridAfter w:val="1"/>
          <w:wAfter w:w="236" w:type="dxa"/>
          <w:trHeight w:val="283"/>
        </w:trPr>
        <w:tc>
          <w:tcPr>
            <w:tcW w:w="6629" w:type="dxa"/>
            <w:gridSpan w:val="2"/>
          </w:tcPr>
          <w:p w14:paraId="52A27FF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bCs/>
                <w:lang w:val="es-MX"/>
              </w:rPr>
              <w:t>Nota:</w:t>
            </w:r>
            <w:r w:rsidRPr="00F91C36">
              <w:rPr>
                <w:rFonts w:ascii="Century Gothic" w:hAnsi="Century Gothic" w:cs="Arial"/>
                <w:bCs/>
                <w:lang w:val="es-MX"/>
              </w:rPr>
              <w:t xml:space="preserve"> En caso de suspensión o cancelación del servicio el costo de ejecución del traslado o suspensión será de: </w:t>
            </w:r>
          </w:p>
        </w:tc>
        <w:tc>
          <w:tcPr>
            <w:tcW w:w="2551" w:type="dxa"/>
          </w:tcPr>
          <w:p w14:paraId="3F1543BC"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3.34</w:t>
            </w:r>
          </w:p>
        </w:tc>
      </w:tr>
      <w:tr w:rsidR="00B05844" w:rsidRPr="00F91C36" w14:paraId="62EFFA5F" w14:textId="77777777" w:rsidTr="006F3CD1">
        <w:trPr>
          <w:gridAfter w:val="1"/>
          <w:wAfter w:w="236" w:type="dxa"/>
          <w:trHeight w:val="283"/>
        </w:trPr>
        <w:tc>
          <w:tcPr>
            <w:tcW w:w="6629" w:type="dxa"/>
            <w:gridSpan w:val="2"/>
          </w:tcPr>
          <w:p w14:paraId="4830CBF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En caso de cancelación del sello de clausura se harán acreedores a una multa de:</w:t>
            </w:r>
          </w:p>
        </w:tc>
        <w:tc>
          <w:tcPr>
            <w:tcW w:w="2551" w:type="dxa"/>
          </w:tcPr>
          <w:p w14:paraId="130C88F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5.57</w:t>
            </w:r>
          </w:p>
        </w:tc>
      </w:tr>
      <w:tr w:rsidR="00B05844" w:rsidRPr="00F91C36" w14:paraId="78D9A0B9" w14:textId="77777777" w:rsidTr="006F3CD1">
        <w:trPr>
          <w:gridAfter w:val="1"/>
          <w:wAfter w:w="236" w:type="dxa"/>
          <w:trHeight w:val="283"/>
        </w:trPr>
        <w:tc>
          <w:tcPr>
            <w:tcW w:w="6629" w:type="dxa"/>
            <w:gridSpan w:val="2"/>
          </w:tcPr>
          <w:p w14:paraId="2B64EBA6"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e).- Permiso apertura locales comerciales</w:t>
            </w:r>
          </w:p>
        </w:tc>
        <w:tc>
          <w:tcPr>
            <w:tcW w:w="2551" w:type="dxa"/>
          </w:tcPr>
          <w:p w14:paraId="59B110A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8.35</w:t>
            </w:r>
          </w:p>
        </w:tc>
      </w:tr>
      <w:tr w:rsidR="00B05844" w:rsidRPr="00F91C36" w14:paraId="5D28A835" w14:textId="77777777" w:rsidTr="006F3CD1">
        <w:trPr>
          <w:gridAfter w:val="1"/>
          <w:wAfter w:w="236" w:type="dxa"/>
          <w:trHeight w:val="283"/>
        </w:trPr>
        <w:tc>
          <w:tcPr>
            <w:tcW w:w="6629" w:type="dxa"/>
            <w:gridSpan w:val="2"/>
          </w:tcPr>
          <w:p w14:paraId="4FF7DE4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lang w:val="es-MX"/>
              </w:rPr>
              <w:t>XV. Expedición de autorización</w:t>
            </w:r>
          </w:p>
        </w:tc>
        <w:tc>
          <w:tcPr>
            <w:tcW w:w="2551" w:type="dxa"/>
          </w:tcPr>
          <w:p w14:paraId="73173A68"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65B2810" w14:textId="77777777" w:rsidTr="006F3CD1">
        <w:trPr>
          <w:gridAfter w:val="1"/>
          <w:wAfter w:w="236" w:type="dxa"/>
          <w:trHeight w:val="283"/>
        </w:trPr>
        <w:tc>
          <w:tcPr>
            <w:tcW w:w="6629" w:type="dxa"/>
            <w:gridSpan w:val="2"/>
          </w:tcPr>
          <w:p w14:paraId="7BC9DFFA"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bCs/>
                <w:lang w:val="es-MX"/>
              </w:rPr>
              <w:t>a). - Para extracciones de materiales:</w:t>
            </w:r>
          </w:p>
        </w:tc>
        <w:tc>
          <w:tcPr>
            <w:tcW w:w="2551" w:type="dxa"/>
          </w:tcPr>
          <w:p w14:paraId="0AA27B26"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BD79689" w14:textId="77777777" w:rsidTr="006F3CD1">
        <w:trPr>
          <w:gridAfter w:val="1"/>
          <w:wAfter w:w="236" w:type="dxa"/>
          <w:trHeight w:val="283"/>
        </w:trPr>
        <w:tc>
          <w:tcPr>
            <w:tcW w:w="6629" w:type="dxa"/>
            <w:gridSpan w:val="2"/>
          </w:tcPr>
          <w:p w14:paraId="421CBDB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 xml:space="preserve">1.- Autorización para la extracción de compuestos sílicos (arena), anual por cada </w:t>
            </w:r>
            <w:smartTag w:uri="urn:schemas-microsoft-com:office:smarttags" w:element="metricconverter">
              <w:smartTagPr>
                <w:attr w:name="ProductID" w:val="10,000 m3"/>
              </w:smartTagPr>
              <w:r w:rsidRPr="00F91C36">
                <w:rPr>
                  <w:rFonts w:ascii="Century Gothic" w:hAnsi="Century Gothic" w:cs="Arial"/>
                  <w:bCs/>
                  <w:lang w:val="es-MX"/>
                </w:rPr>
                <w:t>10,000 m</w:t>
              </w:r>
              <w:r w:rsidRPr="00F91C36">
                <w:rPr>
                  <w:rFonts w:ascii="Century Gothic" w:hAnsi="Century Gothic" w:cs="Arial"/>
                  <w:bCs/>
                  <w:vertAlign w:val="superscript"/>
                  <w:lang w:val="es-MX"/>
                </w:rPr>
                <w:t>3</w:t>
              </w:r>
            </w:smartTag>
          </w:p>
        </w:tc>
        <w:tc>
          <w:tcPr>
            <w:tcW w:w="2551" w:type="dxa"/>
          </w:tcPr>
          <w:p w14:paraId="63A5D48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46.77</w:t>
            </w:r>
          </w:p>
        </w:tc>
      </w:tr>
      <w:tr w:rsidR="00B05844" w:rsidRPr="00F91C36" w14:paraId="32038BED" w14:textId="77777777" w:rsidTr="006F3CD1">
        <w:trPr>
          <w:gridAfter w:val="1"/>
          <w:wAfter w:w="236" w:type="dxa"/>
          <w:trHeight w:val="283"/>
        </w:trPr>
        <w:tc>
          <w:tcPr>
            <w:tcW w:w="6629" w:type="dxa"/>
            <w:gridSpan w:val="2"/>
          </w:tcPr>
          <w:p w14:paraId="48B6EEE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2.- </w:t>
            </w:r>
            <w:r w:rsidRPr="00F91C36">
              <w:rPr>
                <w:rFonts w:ascii="Century Gothic" w:hAnsi="Century Gothic" w:cs="Arial"/>
                <w:bCs/>
                <w:lang w:val="es-MX"/>
              </w:rPr>
              <w:t xml:space="preserve">Autorización anual para la extracción de materiales pétreos (arena, grava, revuelto, geoda, etc.), por cada </w:t>
            </w:r>
            <w:smartTag w:uri="urn:schemas-microsoft-com:office:smarttags" w:element="metricconverter">
              <w:smartTagPr>
                <w:attr w:name="ProductID" w:val="10,000 m3"/>
              </w:smartTagPr>
              <w:r w:rsidRPr="00F91C36">
                <w:rPr>
                  <w:rFonts w:ascii="Century Gothic" w:hAnsi="Century Gothic" w:cs="Arial"/>
                  <w:bCs/>
                  <w:lang w:val="es-MX"/>
                </w:rPr>
                <w:t>10,000 m</w:t>
              </w:r>
              <w:r w:rsidRPr="00F91C36">
                <w:rPr>
                  <w:rFonts w:ascii="Century Gothic" w:hAnsi="Century Gothic" w:cs="Arial"/>
                  <w:bCs/>
                  <w:vertAlign w:val="superscript"/>
                  <w:lang w:val="es-MX"/>
                </w:rPr>
                <w:t>3</w:t>
              </w:r>
            </w:smartTag>
          </w:p>
        </w:tc>
        <w:tc>
          <w:tcPr>
            <w:tcW w:w="2551" w:type="dxa"/>
          </w:tcPr>
          <w:p w14:paraId="2CF79B0A"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93.54</w:t>
            </w:r>
          </w:p>
        </w:tc>
      </w:tr>
      <w:tr w:rsidR="00B05844" w:rsidRPr="00F91C36" w14:paraId="4B05B0B6" w14:textId="77777777" w:rsidTr="006F3CD1">
        <w:trPr>
          <w:gridAfter w:val="1"/>
          <w:wAfter w:w="236" w:type="dxa"/>
          <w:trHeight w:val="283"/>
        </w:trPr>
        <w:tc>
          <w:tcPr>
            <w:tcW w:w="6629" w:type="dxa"/>
            <w:gridSpan w:val="2"/>
          </w:tcPr>
          <w:p w14:paraId="4D1BCCE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 xml:space="preserve">3.- </w:t>
            </w:r>
            <w:r w:rsidRPr="00F91C36">
              <w:rPr>
                <w:rFonts w:ascii="Century Gothic" w:hAnsi="Century Gothic" w:cs="Arial"/>
                <w:bCs/>
                <w:lang w:val="es-MX"/>
              </w:rPr>
              <w:t>Autorización para la extracción de materiales metálicos por cada 10,000 m</w:t>
            </w:r>
            <w:r w:rsidRPr="00F91C36">
              <w:rPr>
                <w:rFonts w:ascii="Century Gothic" w:hAnsi="Century Gothic" w:cs="Arial"/>
                <w:bCs/>
                <w:vertAlign w:val="superscript"/>
                <w:lang w:val="es-MX"/>
              </w:rPr>
              <w:t xml:space="preserve">3  </w:t>
            </w:r>
          </w:p>
        </w:tc>
        <w:tc>
          <w:tcPr>
            <w:tcW w:w="2551" w:type="dxa"/>
          </w:tcPr>
          <w:p w14:paraId="3E909089"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114.33</w:t>
            </w:r>
          </w:p>
        </w:tc>
      </w:tr>
      <w:tr w:rsidR="00B05844" w:rsidRPr="00F91C36" w14:paraId="4C0BD137" w14:textId="77777777" w:rsidTr="006F3CD1">
        <w:trPr>
          <w:gridAfter w:val="1"/>
          <w:wAfter w:w="236" w:type="dxa"/>
          <w:trHeight w:val="283"/>
        </w:trPr>
        <w:tc>
          <w:tcPr>
            <w:tcW w:w="6629" w:type="dxa"/>
            <w:gridSpan w:val="2"/>
          </w:tcPr>
          <w:p w14:paraId="345900E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 xml:space="preserve">4.- </w:t>
            </w:r>
            <w:r w:rsidRPr="00F91C36">
              <w:rPr>
                <w:rFonts w:ascii="Century Gothic" w:hAnsi="Century Gothic" w:cs="Arial"/>
                <w:bCs/>
                <w:lang w:val="es-MX"/>
              </w:rPr>
              <w:t xml:space="preserve">Autorización para la extracción de tierra, lodo y barro de </w:t>
            </w:r>
            <w:smartTag w:uri="urn:schemas-microsoft-com:office:smarttags" w:element="metricconverter">
              <w:smartTagPr>
                <w:attr w:name="ProductID" w:val="1 a"/>
              </w:smartTagPr>
              <w:r w:rsidRPr="00F91C36">
                <w:rPr>
                  <w:rFonts w:ascii="Century Gothic" w:hAnsi="Century Gothic" w:cs="Arial"/>
                  <w:bCs/>
                  <w:lang w:val="es-MX"/>
                </w:rPr>
                <w:t>1 a</w:t>
              </w:r>
            </w:smartTag>
            <w:r w:rsidRPr="00F91C36">
              <w:rPr>
                <w:rFonts w:ascii="Century Gothic" w:hAnsi="Century Gothic" w:cs="Arial"/>
                <w:bCs/>
                <w:lang w:val="es-MX"/>
              </w:rPr>
              <w:t xml:space="preserve"> </w:t>
            </w:r>
            <w:smartTag w:uri="urn:schemas-microsoft-com:office:smarttags" w:element="metricconverter">
              <w:smartTagPr>
                <w:attr w:name="ProductID" w:val="10,000 m3"/>
              </w:smartTagPr>
              <w:r w:rsidRPr="00F91C36">
                <w:rPr>
                  <w:rFonts w:ascii="Century Gothic" w:hAnsi="Century Gothic" w:cs="Arial"/>
                  <w:bCs/>
                  <w:lang w:val="es-MX"/>
                </w:rPr>
                <w:t>10,000 m</w:t>
              </w:r>
              <w:r w:rsidRPr="00F91C36">
                <w:rPr>
                  <w:rFonts w:ascii="Century Gothic" w:hAnsi="Century Gothic" w:cs="Arial"/>
                  <w:bCs/>
                  <w:vertAlign w:val="superscript"/>
                  <w:lang w:val="es-MX"/>
                </w:rPr>
                <w:t>3</w:t>
              </w:r>
            </w:smartTag>
          </w:p>
        </w:tc>
        <w:tc>
          <w:tcPr>
            <w:tcW w:w="2551" w:type="dxa"/>
          </w:tcPr>
          <w:p w14:paraId="558435AB"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46.77</w:t>
            </w:r>
          </w:p>
        </w:tc>
      </w:tr>
      <w:tr w:rsidR="00B05844" w:rsidRPr="00F91C36" w14:paraId="70C31EC6" w14:textId="77777777" w:rsidTr="006F3CD1">
        <w:trPr>
          <w:gridAfter w:val="1"/>
          <w:wAfter w:w="236" w:type="dxa"/>
          <w:trHeight w:val="283"/>
        </w:trPr>
        <w:tc>
          <w:tcPr>
            <w:tcW w:w="6629" w:type="dxa"/>
            <w:gridSpan w:val="2"/>
          </w:tcPr>
          <w:p w14:paraId="7C65FAA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5.- Autorización anual para la extracción de piedra de corte (caliza, rajuela, yeso, pizarra, arcilla, mármol, caliche, etc.), por cada10,000 m</w:t>
            </w:r>
            <w:r w:rsidRPr="00F91C36">
              <w:rPr>
                <w:rFonts w:ascii="Century Gothic" w:hAnsi="Century Gothic" w:cs="Arial"/>
                <w:bCs/>
                <w:vertAlign w:val="superscript"/>
                <w:lang w:val="es-MX"/>
              </w:rPr>
              <w:t xml:space="preserve">3 </w:t>
            </w:r>
          </w:p>
        </w:tc>
        <w:tc>
          <w:tcPr>
            <w:tcW w:w="2551" w:type="dxa"/>
          </w:tcPr>
          <w:p w14:paraId="6F4CCF8C"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109.13</w:t>
            </w:r>
          </w:p>
        </w:tc>
      </w:tr>
      <w:tr w:rsidR="00B05844" w:rsidRPr="00F91C36" w14:paraId="0AA30250" w14:textId="77777777" w:rsidTr="006F3CD1">
        <w:trPr>
          <w:gridAfter w:val="1"/>
          <w:wAfter w:w="236" w:type="dxa"/>
          <w:trHeight w:val="283"/>
        </w:trPr>
        <w:tc>
          <w:tcPr>
            <w:tcW w:w="6629" w:type="dxa"/>
            <w:gridSpan w:val="2"/>
          </w:tcPr>
          <w:p w14:paraId="088087F2"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
                <w:bCs/>
                <w:lang w:val="es-MX"/>
              </w:rPr>
              <w:t>Nota:</w:t>
            </w:r>
            <w:r w:rsidRPr="00F91C36">
              <w:rPr>
                <w:rFonts w:ascii="Century Gothic" w:hAnsi="Century Gothic" w:cs="Arial"/>
                <w:bCs/>
                <w:lang w:val="es-MX"/>
              </w:rPr>
              <w:t xml:space="preserve"> se tomará como referencia la extracción del ejercicio inmediato anterior para la autorización de la extracción del ejercicio actual.</w:t>
            </w:r>
          </w:p>
        </w:tc>
        <w:tc>
          <w:tcPr>
            <w:tcW w:w="2551" w:type="dxa"/>
          </w:tcPr>
          <w:p w14:paraId="45EC05B0" w14:textId="77777777" w:rsidR="00B05844" w:rsidRPr="00F91C36" w:rsidRDefault="00B05844" w:rsidP="006F3CD1">
            <w:pPr>
              <w:spacing w:before="240" w:line="360" w:lineRule="auto"/>
              <w:jc w:val="center"/>
              <w:rPr>
                <w:rFonts w:ascii="Century Gothic" w:hAnsi="Century Gothic" w:cs="Arial"/>
                <w:lang w:val="es-MX"/>
              </w:rPr>
            </w:pPr>
          </w:p>
        </w:tc>
      </w:tr>
      <w:tr w:rsidR="00B05844" w:rsidRPr="00F91C36" w14:paraId="2D1D8293" w14:textId="77777777" w:rsidTr="006F3CD1">
        <w:trPr>
          <w:gridAfter w:val="1"/>
          <w:wAfter w:w="236" w:type="dxa"/>
          <w:trHeight w:val="283"/>
        </w:trPr>
        <w:tc>
          <w:tcPr>
            <w:tcW w:w="6629" w:type="dxa"/>
            <w:gridSpan w:val="2"/>
          </w:tcPr>
          <w:p w14:paraId="2A9C7495" w14:textId="77777777" w:rsidR="00B05844" w:rsidRPr="00F91C36" w:rsidRDefault="00B05844" w:rsidP="006F3CD1">
            <w:pPr>
              <w:spacing w:line="360" w:lineRule="auto"/>
              <w:jc w:val="both"/>
              <w:rPr>
                <w:rFonts w:ascii="Century Gothic" w:hAnsi="Century Gothic" w:cs="Arial"/>
                <w:bCs/>
                <w:color w:val="EE0000"/>
                <w:lang w:val="es-MX"/>
              </w:rPr>
            </w:pPr>
            <w:r w:rsidRPr="00F91C36">
              <w:rPr>
                <w:rFonts w:ascii="Century Gothic" w:hAnsi="Century Gothic" w:cs="Arial"/>
                <w:b/>
                <w:lang w:val="es-MX"/>
              </w:rPr>
              <w:t>XVI. Licencia de instalaciones y depósitos:</w:t>
            </w:r>
          </w:p>
        </w:tc>
        <w:tc>
          <w:tcPr>
            <w:tcW w:w="2551" w:type="dxa"/>
          </w:tcPr>
          <w:p w14:paraId="4F313079" w14:textId="77777777" w:rsidR="00B05844" w:rsidRPr="00F91C36" w:rsidRDefault="00B05844" w:rsidP="006F3CD1">
            <w:pPr>
              <w:spacing w:before="240" w:line="360" w:lineRule="auto"/>
              <w:jc w:val="center"/>
              <w:rPr>
                <w:rFonts w:ascii="Century Gothic" w:hAnsi="Century Gothic" w:cs="Arial"/>
                <w:lang w:val="es-MX"/>
              </w:rPr>
            </w:pPr>
          </w:p>
        </w:tc>
      </w:tr>
      <w:tr w:rsidR="00B05844" w:rsidRPr="00F91C36" w14:paraId="07BAF43B" w14:textId="77777777" w:rsidTr="006F3CD1">
        <w:trPr>
          <w:gridAfter w:val="1"/>
          <w:wAfter w:w="236" w:type="dxa"/>
          <w:trHeight w:val="283"/>
        </w:trPr>
        <w:tc>
          <w:tcPr>
            <w:tcW w:w="6629" w:type="dxa"/>
            <w:gridSpan w:val="2"/>
          </w:tcPr>
          <w:p w14:paraId="60271B77" w14:textId="77777777" w:rsidR="00B05844" w:rsidRPr="00F91C36" w:rsidRDefault="00B05844" w:rsidP="006F3CD1">
            <w:pPr>
              <w:tabs>
                <w:tab w:val="left" w:pos="4425"/>
              </w:tabs>
              <w:spacing w:line="360" w:lineRule="auto"/>
              <w:jc w:val="both"/>
              <w:rPr>
                <w:rFonts w:ascii="Century Gothic" w:hAnsi="Century Gothic" w:cs="Arial"/>
                <w:lang w:val="es-MX"/>
              </w:rPr>
            </w:pPr>
            <w:r w:rsidRPr="00F91C36">
              <w:rPr>
                <w:rFonts w:ascii="Century Gothic" w:hAnsi="Century Gothic" w:cs="Arial"/>
                <w:bCs/>
                <w:lang w:val="es-MX"/>
              </w:rPr>
              <w:t>a). - Licencia anual de funcionamiento para planta trituradora de minerales metálicos y no metálicos</w:t>
            </w:r>
          </w:p>
        </w:tc>
        <w:tc>
          <w:tcPr>
            <w:tcW w:w="2551" w:type="dxa"/>
          </w:tcPr>
          <w:p w14:paraId="57558AC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648.52</w:t>
            </w:r>
          </w:p>
        </w:tc>
      </w:tr>
      <w:tr w:rsidR="00B05844" w:rsidRPr="00F91C36" w14:paraId="34E87E20" w14:textId="77777777" w:rsidTr="006F3CD1">
        <w:trPr>
          <w:gridAfter w:val="1"/>
          <w:wAfter w:w="236" w:type="dxa"/>
          <w:trHeight w:val="283"/>
        </w:trPr>
        <w:tc>
          <w:tcPr>
            <w:tcW w:w="6629" w:type="dxa"/>
            <w:gridSpan w:val="2"/>
          </w:tcPr>
          <w:p w14:paraId="2A38246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b). -</w:t>
            </w:r>
            <w:r w:rsidRPr="00F91C36">
              <w:rPr>
                <w:rFonts w:ascii="Century Gothic" w:hAnsi="Century Gothic" w:cs="Arial"/>
                <w:bCs/>
                <w:lang w:val="es-MX"/>
              </w:rPr>
              <w:t xml:space="preserve"> Licencia anual para depósito de residuos no peligrosos</w:t>
            </w:r>
          </w:p>
        </w:tc>
        <w:tc>
          <w:tcPr>
            <w:tcW w:w="2551" w:type="dxa"/>
          </w:tcPr>
          <w:p w14:paraId="46DA046C"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270.22</w:t>
            </w:r>
          </w:p>
        </w:tc>
      </w:tr>
      <w:tr w:rsidR="00B05844" w:rsidRPr="00F91C36" w14:paraId="2943E7D0" w14:textId="77777777" w:rsidTr="006F3CD1">
        <w:trPr>
          <w:gridAfter w:val="1"/>
          <w:wAfter w:w="236" w:type="dxa"/>
          <w:trHeight w:val="283"/>
        </w:trPr>
        <w:tc>
          <w:tcPr>
            <w:tcW w:w="6629" w:type="dxa"/>
            <w:gridSpan w:val="2"/>
          </w:tcPr>
          <w:p w14:paraId="563B51C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c). - Licencia anual para plantas de residuos peligrosos</w:t>
            </w:r>
          </w:p>
        </w:tc>
        <w:tc>
          <w:tcPr>
            <w:tcW w:w="2551" w:type="dxa"/>
          </w:tcPr>
          <w:p w14:paraId="3CBC9243" w14:textId="77777777" w:rsidR="00B05844" w:rsidRPr="00F91C36" w:rsidRDefault="00B05844" w:rsidP="006F3CD1">
            <w:pPr>
              <w:spacing w:before="240" w:line="360" w:lineRule="auto"/>
              <w:jc w:val="center"/>
              <w:rPr>
                <w:rFonts w:ascii="Century Gothic" w:hAnsi="Century Gothic" w:cs="Arial"/>
                <w:lang w:val="es-MX"/>
              </w:rPr>
            </w:pPr>
            <w:r w:rsidRPr="00F91C36">
              <w:rPr>
                <w:rFonts w:ascii="Century Gothic" w:hAnsi="Century Gothic" w:cs="Arial"/>
                <w:lang w:val="es-MX"/>
              </w:rPr>
              <w:t>1191.65</w:t>
            </w:r>
          </w:p>
        </w:tc>
      </w:tr>
      <w:tr w:rsidR="00B05844" w:rsidRPr="00F91C36" w14:paraId="16283144" w14:textId="77777777" w:rsidTr="006F3CD1">
        <w:trPr>
          <w:gridAfter w:val="1"/>
          <w:wAfter w:w="236" w:type="dxa"/>
          <w:trHeight w:val="283"/>
        </w:trPr>
        <w:tc>
          <w:tcPr>
            <w:tcW w:w="6629" w:type="dxa"/>
            <w:gridSpan w:val="2"/>
          </w:tcPr>
          <w:p w14:paraId="2D20D76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
                <w:bCs/>
                <w:lang w:val="es-MX"/>
              </w:rPr>
              <w:t>XVII. Comercialización de información geográfica.</w:t>
            </w:r>
          </w:p>
        </w:tc>
        <w:tc>
          <w:tcPr>
            <w:tcW w:w="2551" w:type="dxa"/>
          </w:tcPr>
          <w:p w14:paraId="5FF35C48"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6CFCDD9B" w14:textId="77777777" w:rsidTr="006F3CD1">
        <w:trPr>
          <w:gridAfter w:val="1"/>
          <w:wAfter w:w="236" w:type="dxa"/>
        </w:trPr>
        <w:tc>
          <w:tcPr>
            <w:tcW w:w="6629" w:type="dxa"/>
            <w:gridSpan w:val="2"/>
          </w:tcPr>
          <w:p w14:paraId="1EF6C1E4" w14:textId="77777777" w:rsidR="00B05844" w:rsidRPr="00F91C36" w:rsidRDefault="00B05844" w:rsidP="006F3CD1">
            <w:pPr>
              <w:spacing w:line="360" w:lineRule="auto"/>
              <w:jc w:val="both"/>
              <w:rPr>
                <w:rFonts w:ascii="Century Gothic" w:hAnsi="Century Gothic" w:cs="Arial"/>
                <w:b/>
                <w:bCs/>
                <w:highlight w:val="yellow"/>
                <w:lang w:val="es-MX"/>
              </w:rPr>
            </w:pPr>
            <w:r w:rsidRPr="00F91C36">
              <w:rPr>
                <w:rFonts w:ascii="Century Gothic" w:hAnsi="Century Gothic" w:cs="Arial"/>
                <w:lang w:val="es-MX"/>
              </w:rPr>
              <w:t>1.- Expedición de coordenadas geodésicas (X, Y y Z) de un vértice geodésico (punto de control).</w:t>
            </w:r>
          </w:p>
        </w:tc>
        <w:tc>
          <w:tcPr>
            <w:tcW w:w="2551" w:type="dxa"/>
          </w:tcPr>
          <w:p w14:paraId="7B79068A" w14:textId="77777777" w:rsidR="00B05844" w:rsidRPr="00F91C36" w:rsidRDefault="00B05844" w:rsidP="006F3CD1">
            <w:pPr>
              <w:spacing w:line="360" w:lineRule="auto"/>
              <w:jc w:val="center"/>
              <w:rPr>
                <w:rFonts w:ascii="Century Gothic" w:hAnsi="Century Gothic" w:cs="Arial"/>
                <w:b/>
                <w:bCs/>
                <w:highlight w:val="yellow"/>
                <w:lang w:val="es-MX"/>
              </w:rPr>
            </w:pPr>
            <w:r w:rsidRPr="00F91C36">
              <w:rPr>
                <w:rFonts w:ascii="Century Gothic" w:hAnsi="Century Gothic" w:cs="Arial"/>
                <w:bCs/>
                <w:lang w:val="es-MX"/>
              </w:rPr>
              <w:t>25.00</w:t>
            </w:r>
          </w:p>
        </w:tc>
      </w:tr>
      <w:tr w:rsidR="00B05844" w:rsidRPr="00F91C36" w14:paraId="7C1F8238" w14:textId="77777777" w:rsidTr="006F3CD1">
        <w:trPr>
          <w:gridAfter w:val="1"/>
          <w:wAfter w:w="236" w:type="dxa"/>
        </w:trPr>
        <w:tc>
          <w:tcPr>
            <w:tcW w:w="6629" w:type="dxa"/>
            <w:gridSpan w:val="2"/>
          </w:tcPr>
          <w:p w14:paraId="3BCE7EB7" w14:textId="77777777" w:rsidR="00B05844" w:rsidRPr="00F91C36" w:rsidRDefault="00B05844" w:rsidP="006F3CD1">
            <w:pPr>
              <w:spacing w:line="360" w:lineRule="auto"/>
              <w:jc w:val="both"/>
              <w:rPr>
                <w:rFonts w:ascii="Century Gothic" w:hAnsi="Century Gothic" w:cs="Arial"/>
                <w:b/>
                <w:u w:val="single"/>
                <w:lang w:val="es-MX"/>
              </w:rPr>
            </w:pPr>
            <w:r w:rsidRPr="00F91C36">
              <w:rPr>
                <w:rFonts w:ascii="Century Gothic" w:hAnsi="Century Gothic" w:cs="Arial"/>
                <w:lang w:val="es-MX"/>
              </w:rPr>
              <w:t>Posicionamiento de un vértice geodésico, sujeto a cotización por motivos de la ubicación del punto y los viáticos, si es el caso.</w:t>
            </w:r>
          </w:p>
        </w:tc>
        <w:tc>
          <w:tcPr>
            <w:tcW w:w="2551" w:type="dxa"/>
          </w:tcPr>
          <w:p w14:paraId="7BE0129C" w14:textId="77777777" w:rsidR="00B05844" w:rsidRPr="00F91C36" w:rsidRDefault="00B05844" w:rsidP="006F3CD1">
            <w:pPr>
              <w:spacing w:line="360" w:lineRule="auto"/>
              <w:jc w:val="center"/>
              <w:rPr>
                <w:rFonts w:ascii="Century Gothic" w:hAnsi="Century Gothic" w:cs="Arial"/>
                <w:bCs/>
                <w:lang w:val="es-MX"/>
              </w:rPr>
            </w:pPr>
          </w:p>
          <w:p w14:paraId="5E36EC99" w14:textId="77777777" w:rsidR="00B05844" w:rsidRPr="00F91C36" w:rsidRDefault="00B05844" w:rsidP="006F3CD1">
            <w:pPr>
              <w:spacing w:line="360" w:lineRule="auto"/>
              <w:jc w:val="center"/>
              <w:rPr>
                <w:rFonts w:ascii="Century Gothic" w:hAnsi="Century Gothic" w:cs="Arial"/>
                <w:bCs/>
                <w:lang w:val="es-MX"/>
              </w:rPr>
            </w:pPr>
            <w:r w:rsidRPr="00F91C36">
              <w:rPr>
                <w:rFonts w:ascii="Century Gothic" w:hAnsi="Century Gothic" w:cs="Arial"/>
                <w:bCs/>
                <w:lang w:val="es-MX"/>
              </w:rPr>
              <w:t>-</w:t>
            </w:r>
          </w:p>
        </w:tc>
      </w:tr>
      <w:tr w:rsidR="00B05844" w:rsidRPr="00F91C36" w14:paraId="0EBBE936" w14:textId="77777777" w:rsidTr="006F3CD1">
        <w:trPr>
          <w:gridAfter w:val="1"/>
          <w:wAfter w:w="236" w:type="dxa"/>
        </w:trPr>
        <w:tc>
          <w:tcPr>
            <w:tcW w:w="6629" w:type="dxa"/>
            <w:gridSpan w:val="2"/>
          </w:tcPr>
          <w:p w14:paraId="5FD399F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2.- Comercialización de imágenes digitales aerofotográficas de alta resolución tomadas con avión y de archivo (productos terminados: imagen digital tomada con avión).</w:t>
            </w:r>
          </w:p>
        </w:tc>
        <w:tc>
          <w:tcPr>
            <w:tcW w:w="2551" w:type="dxa"/>
          </w:tcPr>
          <w:p w14:paraId="53C6DA92" w14:textId="77777777" w:rsidR="00B05844" w:rsidRPr="00F91C36" w:rsidRDefault="00B05844" w:rsidP="006F3CD1">
            <w:pPr>
              <w:spacing w:line="360" w:lineRule="auto"/>
              <w:jc w:val="center"/>
              <w:rPr>
                <w:rFonts w:ascii="Century Gothic" w:hAnsi="Century Gothic" w:cs="Arial"/>
                <w:bCs/>
                <w:lang w:val="es-MX"/>
              </w:rPr>
            </w:pPr>
          </w:p>
        </w:tc>
      </w:tr>
      <w:tr w:rsidR="00B05844" w:rsidRPr="00F91C36" w14:paraId="23E6004F" w14:textId="77777777" w:rsidTr="006F3CD1">
        <w:tc>
          <w:tcPr>
            <w:tcW w:w="6629" w:type="dxa"/>
            <w:gridSpan w:val="2"/>
            <w:tcBorders>
              <w:right w:val="single" w:sz="4" w:space="0" w:color="auto"/>
            </w:tcBorders>
          </w:tcPr>
          <w:p w14:paraId="59EE6BBF" w14:textId="77777777" w:rsidR="00B05844" w:rsidRPr="00F91C36" w:rsidRDefault="00B05844" w:rsidP="006F3CD1">
            <w:pPr>
              <w:spacing w:line="360" w:lineRule="auto"/>
              <w:jc w:val="both"/>
              <w:rPr>
                <w:rFonts w:ascii="Century Gothic" w:hAnsi="Century Gothic" w:cs="Arial"/>
                <w:b/>
                <w:u w:val="single"/>
                <w:lang w:val="es-MX"/>
              </w:rPr>
            </w:pPr>
            <w:r w:rsidRPr="00F91C36">
              <w:rPr>
                <w:rFonts w:ascii="Century Gothic" w:hAnsi="Century Gothic" w:cs="Arial"/>
                <w:bCs/>
                <w:lang w:val="es-MX"/>
              </w:rPr>
              <w:t>2.1.- Localidad/HA</w:t>
            </w:r>
          </w:p>
        </w:tc>
        <w:tc>
          <w:tcPr>
            <w:tcW w:w="2551" w:type="dxa"/>
            <w:tcBorders>
              <w:right w:val="single" w:sz="4" w:space="0" w:color="auto"/>
            </w:tcBorders>
          </w:tcPr>
          <w:p w14:paraId="2AA861E5" w14:textId="77777777" w:rsidR="00B05844" w:rsidRPr="00F91C36" w:rsidRDefault="00B05844" w:rsidP="006F3CD1">
            <w:pPr>
              <w:spacing w:line="360" w:lineRule="auto"/>
              <w:jc w:val="center"/>
              <w:rPr>
                <w:rFonts w:ascii="Century Gothic" w:hAnsi="Century Gothic" w:cs="Arial"/>
                <w:bCs/>
                <w:lang w:val="es-MX"/>
              </w:rPr>
            </w:pPr>
            <w:r w:rsidRPr="00F91C36">
              <w:rPr>
                <w:rFonts w:ascii="Century Gothic" w:hAnsi="Century Gothic" w:cs="Arial"/>
                <w:bCs/>
                <w:lang w:val="es-MX"/>
              </w:rPr>
              <w:t>11.00</w:t>
            </w:r>
          </w:p>
        </w:tc>
        <w:tc>
          <w:tcPr>
            <w:tcW w:w="236" w:type="dxa"/>
            <w:tcBorders>
              <w:top w:val="nil"/>
              <w:left w:val="single" w:sz="4" w:space="0" w:color="auto"/>
              <w:bottom w:val="nil"/>
              <w:right w:val="nil"/>
            </w:tcBorders>
          </w:tcPr>
          <w:p w14:paraId="18C04A10" w14:textId="77777777" w:rsidR="00B05844" w:rsidRPr="00F91C36" w:rsidRDefault="00B05844" w:rsidP="006F3CD1">
            <w:pPr>
              <w:spacing w:after="160" w:line="360" w:lineRule="auto"/>
              <w:rPr>
                <w:rFonts w:ascii="Century Gothic" w:hAnsi="Century Gothic"/>
              </w:rPr>
            </w:pPr>
          </w:p>
        </w:tc>
      </w:tr>
      <w:tr w:rsidR="00B05844" w:rsidRPr="00F91C36" w14:paraId="28F3F1A2" w14:textId="77777777" w:rsidTr="006F3CD1">
        <w:trPr>
          <w:gridAfter w:val="1"/>
          <w:wAfter w:w="236" w:type="dxa"/>
        </w:trPr>
        <w:tc>
          <w:tcPr>
            <w:tcW w:w="6629" w:type="dxa"/>
            <w:gridSpan w:val="2"/>
          </w:tcPr>
          <w:p w14:paraId="49A6AEE4"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2.2.- Colonia/HA</w:t>
            </w:r>
          </w:p>
        </w:tc>
        <w:tc>
          <w:tcPr>
            <w:tcW w:w="2551" w:type="dxa"/>
          </w:tcPr>
          <w:p w14:paraId="1A9032A7"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11.00</w:t>
            </w:r>
          </w:p>
        </w:tc>
      </w:tr>
      <w:tr w:rsidR="00B05844" w:rsidRPr="00F91C36" w14:paraId="4554FCD2" w14:textId="77777777" w:rsidTr="006F3CD1">
        <w:trPr>
          <w:gridAfter w:val="1"/>
          <w:wAfter w:w="236" w:type="dxa"/>
        </w:trPr>
        <w:tc>
          <w:tcPr>
            <w:tcW w:w="6629" w:type="dxa"/>
            <w:gridSpan w:val="2"/>
          </w:tcPr>
          <w:p w14:paraId="318999D6"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2.3.- Manzana</w:t>
            </w:r>
          </w:p>
        </w:tc>
        <w:tc>
          <w:tcPr>
            <w:tcW w:w="2551" w:type="dxa"/>
          </w:tcPr>
          <w:p w14:paraId="06DF733F"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3.00</w:t>
            </w:r>
          </w:p>
        </w:tc>
      </w:tr>
      <w:tr w:rsidR="00B05844" w:rsidRPr="00F91C36" w14:paraId="62D27BA9" w14:textId="77777777" w:rsidTr="006F3CD1">
        <w:trPr>
          <w:gridAfter w:val="1"/>
          <w:wAfter w:w="236" w:type="dxa"/>
        </w:trPr>
        <w:tc>
          <w:tcPr>
            <w:tcW w:w="6629" w:type="dxa"/>
            <w:gridSpan w:val="2"/>
          </w:tcPr>
          <w:p w14:paraId="6873E252"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2.4.- Predio</w:t>
            </w:r>
          </w:p>
        </w:tc>
        <w:tc>
          <w:tcPr>
            <w:tcW w:w="2551" w:type="dxa"/>
          </w:tcPr>
          <w:p w14:paraId="40BE626B"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2.00</w:t>
            </w:r>
          </w:p>
        </w:tc>
      </w:tr>
      <w:tr w:rsidR="00B05844" w:rsidRPr="00F91C36" w14:paraId="598D7851" w14:textId="77777777" w:rsidTr="006F3CD1">
        <w:trPr>
          <w:gridAfter w:val="1"/>
          <w:wAfter w:w="236" w:type="dxa"/>
        </w:trPr>
        <w:tc>
          <w:tcPr>
            <w:tcW w:w="6629" w:type="dxa"/>
            <w:gridSpan w:val="2"/>
          </w:tcPr>
          <w:p w14:paraId="3FDEE59A"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lang w:val="es-MX"/>
              </w:rPr>
              <w:t>3.- Comercialización de imágenes digitales aerofotográficas de alta resolución tomadas con dron y de archivo (productos terminados: imagen digital tomada con dron).</w:t>
            </w:r>
          </w:p>
        </w:tc>
        <w:tc>
          <w:tcPr>
            <w:tcW w:w="2551" w:type="dxa"/>
          </w:tcPr>
          <w:p w14:paraId="651B0B4D"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6F2093DB" w14:textId="77777777" w:rsidTr="006F3CD1">
        <w:trPr>
          <w:gridAfter w:val="1"/>
          <w:wAfter w:w="236" w:type="dxa"/>
        </w:trPr>
        <w:tc>
          <w:tcPr>
            <w:tcW w:w="6629" w:type="dxa"/>
            <w:gridSpan w:val="2"/>
          </w:tcPr>
          <w:p w14:paraId="234D921F" w14:textId="77777777" w:rsidR="00B05844" w:rsidRPr="00F91C36" w:rsidRDefault="00B05844" w:rsidP="006F3CD1">
            <w:pPr>
              <w:spacing w:line="360" w:lineRule="auto"/>
              <w:ind w:right="-903"/>
              <w:jc w:val="both"/>
              <w:rPr>
                <w:rFonts w:ascii="Century Gothic" w:hAnsi="Century Gothic" w:cs="Arial"/>
                <w:b/>
                <w:u w:val="single"/>
                <w:lang w:val="es-MX"/>
              </w:rPr>
            </w:pPr>
            <w:r w:rsidRPr="00F91C36">
              <w:rPr>
                <w:rFonts w:ascii="Century Gothic" w:hAnsi="Century Gothic" w:cs="Arial"/>
                <w:bCs/>
                <w:lang w:val="es-MX"/>
              </w:rPr>
              <w:t>3.1.- Localidad/HA</w:t>
            </w:r>
          </w:p>
        </w:tc>
        <w:tc>
          <w:tcPr>
            <w:tcW w:w="2551" w:type="dxa"/>
          </w:tcPr>
          <w:p w14:paraId="71EB68CE" w14:textId="77777777" w:rsidR="00B05844" w:rsidRPr="00F91C36" w:rsidRDefault="00B05844" w:rsidP="006F3CD1">
            <w:pPr>
              <w:spacing w:after="160" w:line="360" w:lineRule="auto"/>
              <w:ind w:right="-903"/>
              <w:rPr>
                <w:rFonts w:ascii="Century Gothic" w:hAnsi="Century Gothic"/>
              </w:rPr>
            </w:pPr>
            <w:r w:rsidRPr="00F91C36">
              <w:rPr>
                <w:rFonts w:ascii="Century Gothic" w:hAnsi="Century Gothic" w:cs="Arial"/>
                <w:lang w:val="es-MX"/>
              </w:rPr>
              <w:t xml:space="preserve">             12.00</w:t>
            </w:r>
          </w:p>
        </w:tc>
      </w:tr>
      <w:tr w:rsidR="00B05844" w:rsidRPr="00F91C36" w14:paraId="4B8764A6" w14:textId="77777777" w:rsidTr="006F3CD1">
        <w:trPr>
          <w:gridAfter w:val="1"/>
          <w:wAfter w:w="236" w:type="dxa"/>
        </w:trPr>
        <w:tc>
          <w:tcPr>
            <w:tcW w:w="6629" w:type="dxa"/>
            <w:gridSpan w:val="2"/>
          </w:tcPr>
          <w:p w14:paraId="4FD51D7D"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3.2.- Colonia/HA</w:t>
            </w:r>
          </w:p>
        </w:tc>
        <w:tc>
          <w:tcPr>
            <w:tcW w:w="2551" w:type="dxa"/>
          </w:tcPr>
          <w:p w14:paraId="3DD911A9"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12.00</w:t>
            </w:r>
          </w:p>
        </w:tc>
      </w:tr>
      <w:tr w:rsidR="00B05844" w:rsidRPr="00F91C36" w14:paraId="08346AF6" w14:textId="77777777" w:rsidTr="006F3CD1">
        <w:trPr>
          <w:gridAfter w:val="1"/>
          <w:wAfter w:w="236" w:type="dxa"/>
        </w:trPr>
        <w:tc>
          <w:tcPr>
            <w:tcW w:w="6629" w:type="dxa"/>
            <w:gridSpan w:val="2"/>
          </w:tcPr>
          <w:p w14:paraId="242D0F7F"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3.4.- Manzana</w:t>
            </w:r>
          </w:p>
        </w:tc>
        <w:tc>
          <w:tcPr>
            <w:tcW w:w="2551" w:type="dxa"/>
          </w:tcPr>
          <w:p w14:paraId="6FB830C8"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3.00</w:t>
            </w:r>
          </w:p>
        </w:tc>
      </w:tr>
      <w:tr w:rsidR="00B05844" w:rsidRPr="00F91C36" w14:paraId="79125776" w14:textId="77777777" w:rsidTr="006F3CD1">
        <w:trPr>
          <w:gridAfter w:val="1"/>
          <w:wAfter w:w="236" w:type="dxa"/>
        </w:trPr>
        <w:tc>
          <w:tcPr>
            <w:tcW w:w="6629" w:type="dxa"/>
            <w:gridSpan w:val="2"/>
          </w:tcPr>
          <w:p w14:paraId="5DF80E0C"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3.5.- Predio</w:t>
            </w:r>
          </w:p>
        </w:tc>
        <w:tc>
          <w:tcPr>
            <w:tcW w:w="2551" w:type="dxa"/>
          </w:tcPr>
          <w:p w14:paraId="103FC26C"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2.00</w:t>
            </w:r>
          </w:p>
        </w:tc>
      </w:tr>
      <w:tr w:rsidR="00B05844" w:rsidRPr="00F91C36" w14:paraId="171B4CF7" w14:textId="77777777" w:rsidTr="006F3CD1">
        <w:trPr>
          <w:gridAfter w:val="1"/>
          <w:wAfter w:w="236" w:type="dxa"/>
        </w:trPr>
        <w:tc>
          <w:tcPr>
            <w:tcW w:w="6629" w:type="dxa"/>
            <w:gridSpan w:val="2"/>
          </w:tcPr>
          <w:p w14:paraId="4FB24CD7"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lang w:val="es-MX"/>
              </w:rPr>
              <w:t xml:space="preserve">4.- Comercialización de cartografía catastral digital urbana básica (capas básicas manzana, predio, construcción y nomenclatura, si la hay) de archivo (productos terminados: cartografía digital, cada layer </w:t>
            </w:r>
            <w:r w:rsidRPr="00F91C36">
              <w:rPr>
                <w:rFonts w:ascii="Century Gothic" w:hAnsi="Century Gothic" w:cs="Arial"/>
                <w:lang w:val="es-MX"/>
              </w:rPr>
              <w:lastRenderedPageBreak/>
              <w:t>de cartografía digital adicional tendrá el costo de 1 UMA).</w:t>
            </w:r>
          </w:p>
        </w:tc>
        <w:tc>
          <w:tcPr>
            <w:tcW w:w="2551" w:type="dxa"/>
          </w:tcPr>
          <w:p w14:paraId="063AC16E"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74D36B34" w14:textId="77777777" w:rsidTr="006F3CD1">
        <w:trPr>
          <w:gridAfter w:val="1"/>
          <w:wAfter w:w="236" w:type="dxa"/>
        </w:trPr>
        <w:tc>
          <w:tcPr>
            <w:tcW w:w="6629" w:type="dxa"/>
            <w:gridSpan w:val="2"/>
          </w:tcPr>
          <w:p w14:paraId="0D64557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bCs/>
                <w:lang w:val="es-MX"/>
              </w:rPr>
              <w:t>4.1.- Localidad/HA</w:t>
            </w:r>
          </w:p>
        </w:tc>
        <w:tc>
          <w:tcPr>
            <w:tcW w:w="2551" w:type="dxa"/>
          </w:tcPr>
          <w:p w14:paraId="5D2F260B" w14:textId="77777777" w:rsidR="00B05844" w:rsidRPr="00F91C36" w:rsidRDefault="00B05844" w:rsidP="006F3CD1">
            <w:pPr>
              <w:spacing w:after="160" w:line="360" w:lineRule="auto"/>
              <w:jc w:val="center"/>
              <w:rPr>
                <w:rFonts w:ascii="Century Gothic" w:hAnsi="Century Gothic"/>
              </w:rPr>
            </w:pPr>
            <w:r w:rsidRPr="00F91C36">
              <w:rPr>
                <w:rFonts w:ascii="Century Gothic" w:hAnsi="Century Gothic" w:cs="Arial"/>
                <w:bCs/>
                <w:lang w:val="es-MX"/>
              </w:rPr>
              <w:t>5.00</w:t>
            </w:r>
          </w:p>
        </w:tc>
      </w:tr>
      <w:tr w:rsidR="00B05844" w:rsidRPr="00F91C36" w14:paraId="6F5F8014" w14:textId="77777777" w:rsidTr="006F3CD1">
        <w:trPr>
          <w:gridAfter w:val="1"/>
          <w:wAfter w:w="236" w:type="dxa"/>
        </w:trPr>
        <w:tc>
          <w:tcPr>
            <w:tcW w:w="6629" w:type="dxa"/>
            <w:gridSpan w:val="2"/>
          </w:tcPr>
          <w:p w14:paraId="6DC4A9B7"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4.2.- Colonia/HA</w:t>
            </w:r>
          </w:p>
        </w:tc>
        <w:tc>
          <w:tcPr>
            <w:tcW w:w="2551" w:type="dxa"/>
          </w:tcPr>
          <w:p w14:paraId="2CAFCD30" w14:textId="77777777" w:rsidR="00B05844" w:rsidRPr="00F91C36" w:rsidRDefault="00B05844" w:rsidP="006F3CD1">
            <w:pPr>
              <w:spacing w:line="360" w:lineRule="auto"/>
              <w:jc w:val="center"/>
              <w:rPr>
                <w:rFonts w:ascii="Century Gothic" w:hAnsi="Century Gothic" w:cs="Arial"/>
                <w:bCs/>
                <w:lang w:val="es-MX"/>
              </w:rPr>
            </w:pPr>
            <w:r w:rsidRPr="00F91C36">
              <w:rPr>
                <w:rFonts w:ascii="Century Gothic" w:hAnsi="Century Gothic" w:cs="Arial"/>
                <w:bCs/>
                <w:lang w:val="es-MX"/>
              </w:rPr>
              <w:t>5.00</w:t>
            </w:r>
          </w:p>
        </w:tc>
      </w:tr>
      <w:tr w:rsidR="00B05844" w:rsidRPr="00F91C36" w14:paraId="443B7D60" w14:textId="77777777" w:rsidTr="006F3CD1">
        <w:trPr>
          <w:gridAfter w:val="1"/>
          <w:wAfter w:w="236" w:type="dxa"/>
        </w:trPr>
        <w:tc>
          <w:tcPr>
            <w:tcW w:w="6629" w:type="dxa"/>
            <w:gridSpan w:val="2"/>
          </w:tcPr>
          <w:p w14:paraId="3DC170B5"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4.3.- Manzana</w:t>
            </w:r>
          </w:p>
        </w:tc>
        <w:tc>
          <w:tcPr>
            <w:tcW w:w="2551" w:type="dxa"/>
          </w:tcPr>
          <w:p w14:paraId="410DA9E5" w14:textId="77777777" w:rsidR="00B05844" w:rsidRPr="00F91C36" w:rsidRDefault="00B05844" w:rsidP="006F3CD1">
            <w:pPr>
              <w:spacing w:line="360" w:lineRule="auto"/>
              <w:jc w:val="center"/>
              <w:rPr>
                <w:rFonts w:ascii="Century Gothic" w:hAnsi="Century Gothic" w:cs="Arial"/>
                <w:bCs/>
                <w:lang w:val="es-MX"/>
              </w:rPr>
            </w:pPr>
            <w:r w:rsidRPr="00F91C36">
              <w:rPr>
                <w:rFonts w:ascii="Century Gothic" w:hAnsi="Century Gothic" w:cs="Arial"/>
                <w:bCs/>
                <w:lang w:val="es-MX"/>
              </w:rPr>
              <w:t>3.00</w:t>
            </w:r>
          </w:p>
        </w:tc>
      </w:tr>
      <w:tr w:rsidR="00B05844" w:rsidRPr="00F91C36" w14:paraId="153B4945" w14:textId="77777777" w:rsidTr="006F3CD1">
        <w:trPr>
          <w:gridAfter w:val="1"/>
          <w:wAfter w:w="236" w:type="dxa"/>
        </w:trPr>
        <w:tc>
          <w:tcPr>
            <w:tcW w:w="6629" w:type="dxa"/>
            <w:gridSpan w:val="2"/>
          </w:tcPr>
          <w:p w14:paraId="394594C8"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bCs/>
                <w:lang w:val="es-MX"/>
              </w:rPr>
              <w:t>4.4.- Predio</w:t>
            </w:r>
          </w:p>
        </w:tc>
        <w:tc>
          <w:tcPr>
            <w:tcW w:w="2551" w:type="dxa"/>
          </w:tcPr>
          <w:p w14:paraId="3D698C61" w14:textId="77777777" w:rsidR="00B05844" w:rsidRPr="00F91C36" w:rsidRDefault="00B05844" w:rsidP="006F3CD1">
            <w:pPr>
              <w:spacing w:line="360" w:lineRule="auto"/>
              <w:jc w:val="center"/>
              <w:rPr>
                <w:rFonts w:ascii="Century Gothic" w:hAnsi="Century Gothic" w:cs="Arial"/>
                <w:bCs/>
                <w:lang w:val="es-MX"/>
              </w:rPr>
            </w:pPr>
            <w:r w:rsidRPr="00F91C36">
              <w:rPr>
                <w:rFonts w:ascii="Century Gothic" w:hAnsi="Century Gothic" w:cs="Arial"/>
                <w:bCs/>
                <w:lang w:val="es-MX"/>
              </w:rPr>
              <w:t>2.00</w:t>
            </w:r>
          </w:p>
        </w:tc>
      </w:tr>
      <w:tr w:rsidR="00B05844" w:rsidRPr="00F91C36" w14:paraId="37A3B291" w14:textId="77777777" w:rsidTr="006F3CD1">
        <w:trPr>
          <w:gridAfter w:val="1"/>
          <w:wAfter w:w="236" w:type="dxa"/>
        </w:trPr>
        <w:tc>
          <w:tcPr>
            <w:tcW w:w="6629" w:type="dxa"/>
            <w:gridSpan w:val="2"/>
          </w:tcPr>
          <w:p w14:paraId="1E76A25A" w14:textId="77777777" w:rsidR="00B05844" w:rsidRPr="00F91C36" w:rsidRDefault="00B05844" w:rsidP="006F3CD1">
            <w:pPr>
              <w:spacing w:line="360" w:lineRule="auto"/>
              <w:jc w:val="both"/>
              <w:rPr>
                <w:rFonts w:ascii="Century Gothic" w:hAnsi="Century Gothic" w:cs="Arial"/>
                <w:bCs/>
                <w:lang w:val="es-MX"/>
              </w:rPr>
            </w:pPr>
            <w:r w:rsidRPr="00F91C36">
              <w:rPr>
                <w:rFonts w:ascii="Century Gothic" w:hAnsi="Century Gothic" w:cs="Arial"/>
                <w:lang w:val="es-MX"/>
              </w:rPr>
              <w:t>5.- Comercialización de cartografía catastral digital rústica de archivo (productos terminados: imagen digital rústica).</w:t>
            </w:r>
          </w:p>
        </w:tc>
        <w:tc>
          <w:tcPr>
            <w:tcW w:w="2551" w:type="dxa"/>
          </w:tcPr>
          <w:p w14:paraId="483F18B5" w14:textId="77777777" w:rsidR="00B05844" w:rsidRPr="00F91C36" w:rsidRDefault="00B05844" w:rsidP="006F3CD1">
            <w:pPr>
              <w:spacing w:line="360" w:lineRule="auto"/>
              <w:jc w:val="center"/>
              <w:rPr>
                <w:rFonts w:ascii="Century Gothic" w:hAnsi="Century Gothic" w:cs="Arial"/>
                <w:bCs/>
                <w:lang w:val="es-MX"/>
              </w:rPr>
            </w:pPr>
            <w:r w:rsidRPr="00F91C36">
              <w:rPr>
                <w:rFonts w:ascii="Century Gothic" w:hAnsi="Century Gothic" w:cs="Arial"/>
                <w:lang w:val="es-MX"/>
              </w:rPr>
              <w:t>4.00 UMAS/Ha.</w:t>
            </w:r>
          </w:p>
        </w:tc>
      </w:tr>
      <w:tr w:rsidR="00B05844" w:rsidRPr="00F91C36" w14:paraId="7A468634" w14:textId="77777777" w:rsidTr="006F3CD1">
        <w:trPr>
          <w:gridAfter w:val="1"/>
          <w:wAfter w:w="236" w:type="dxa"/>
        </w:trPr>
        <w:tc>
          <w:tcPr>
            <w:tcW w:w="6629" w:type="dxa"/>
            <w:gridSpan w:val="2"/>
            <w:tcBorders>
              <w:bottom w:val="single" w:sz="4" w:space="0" w:color="auto"/>
            </w:tcBorders>
          </w:tcPr>
          <w:p w14:paraId="1E06443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 Comercialización de impresiones de imágenes digitales de alta resolución con la cartografía digital urbana y suburbana, de archivo, en papel bond tamaño doble carta, a color o blanco y negro.</w:t>
            </w:r>
          </w:p>
        </w:tc>
        <w:tc>
          <w:tcPr>
            <w:tcW w:w="2551" w:type="dxa"/>
            <w:tcBorders>
              <w:bottom w:val="single" w:sz="4" w:space="0" w:color="auto"/>
            </w:tcBorders>
          </w:tcPr>
          <w:p w14:paraId="717395CB" w14:textId="77777777" w:rsidR="00B05844" w:rsidRPr="00F91C36" w:rsidRDefault="00B05844" w:rsidP="006F3CD1">
            <w:pPr>
              <w:spacing w:line="360" w:lineRule="auto"/>
              <w:jc w:val="center"/>
              <w:rPr>
                <w:rFonts w:ascii="Century Gothic" w:hAnsi="Century Gothic" w:cs="Arial"/>
                <w:b/>
                <w:lang w:val="es-MX"/>
              </w:rPr>
            </w:pPr>
          </w:p>
        </w:tc>
      </w:tr>
      <w:tr w:rsidR="00B05844" w:rsidRPr="00F91C36" w14:paraId="6498F1DA" w14:textId="77777777" w:rsidTr="006F3CD1">
        <w:trPr>
          <w:trHeight w:val="552"/>
        </w:trPr>
        <w:tc>
          <w:tcPr>
            <w:tcW w:w="5949" w:type="dxa"/>
            <w:tcBorders>
              <w:right w:val="nil"/>
            </w:tcBorders>
          </w:tcPr>
          <w:p w14:paraId="7E9763A9" w14:textId="77777777" w:rsidR="00B05844" w:rsidRPr="00F91C36" w:rsidRDefault="00B05844" w:rsidP="006F3CD1">
            <w:pPr>
              <w:spacing w:line="360" w:lineRule="auto"/>
              <w:ind w:right="-2178"/>
              <w:jc w:val="both"/>
              <w:rPr>
                <w:rFonts w:ascii="Century Gothic" w:hAnsi="Century Gothic" w:cs="Arial"/>
                <w:lang w:val="es-MX"/>
              </w:rPr>
            </w:pPr>
            <w:r w:rsidRPr="00F91C36">
              <w:rPr>
                <w:rFonts w:ascii="Century Gothic" w:hAnsi="Century Gothic" w:cs="Arial"/>
                <w:lang w:val="es-MX"/>
              </w:rPr>
              <w:t>6.1.- Blanco y negro</w:t>
            </w:r>
          </w:p>
        </w:tc>
        <w:tc>
          <w:tcPr>
            <w:tcW w:w="680" w:type="dxa"/>
            <w:tcBorders>
              <w:left w:val="nil"/>
              <w:right w:val="single" w:sz="4" w:space="0" w:color="auto"/>
            </w:tcBorders>
          </w:tcPr>
          <w:p w14:paraId="10D74475" w14:textId="77777777" w:rsidR="00B05844" w:rsidRPr="00F91C36" w:rsidRDefault="00B05844" w:rsidP="006F3CD1">
            <w:pPr>
              <w:spacing w:line="360" w:lineRule="auto"/>
              <w:ind w:right="-2178"/>
              <w:jc w:val="both"/>
              <w:rPr>
                <w:rFonts w:ascii="Century Gothic" w:hAnsi="Century Gothic" w:cs="Arial"/>
                <w:lang w:val="es-MX"/>
              </w:rPr>
            </w:pPr>
          </w:p>
        </w:tc>
        <w:tc>
          <w:tcPr>
            <w:tcW w:w="2551" w:type="dxa"/>
            <w:tcBorders>
              <w:right w:val="single" w:sz="4" w:space="0" w:color="auto"/>
            </w:tcBorders>
          </w:tcPr>
          <w:p w14:paraId="2D69EBEF" w14:textId="77777777" w:rsidR="00B05844" w:rsidRPr="00F91C36" w:rsidRDefault="00B05844" w:rsidP="006F3CD1">
            <w:pPr>
              <w:spacing w:line="360" w:lineRule="auto"/>
              <w:ind w:right="-2178"/>
              <w:jc w:val="both"/>
              <w:rPr>
                <w:rFonts w:ascii="Century Gothic" w:hAnsi="Century Gothic" w:cs="Arial"/>
                <w:lang w:val="es-MX"/>
              </w:rPr>
            </w:pPr>
          </w:p>
        </w:tc>
        <w:tc>
          <w:tcPr>
            <w:tcW w:w="236" w:type="dxa"/>
            <w:tcBorders>
              <w:top w:val="nil"/>
              <w:left w:val="single" w:sz="4" w:space="0" w:color="auto"/>
              <w:bottom w:val="nil"/>
              <w:right w:val="nil"/>
            </w:tcBorders>
          </w:tcPr>
          <w:p w14:paraId="538D08D7" w14:textId="77777777" w:rsidR="00B05844" w:rsidRPr="00F91C36" w:rsidRDefault="00B05844" w:rsidP="006F3CD1">
            <w:pPr>
              <w:spacing w:after="160" w:line="360" w:lineRule="auto"/>
              <w:rPr>
                <w:rFonts w:ascii="Century Gothic" w:hAnsi="Century Gothic"/>
              </w:rPr>
            </w:pPr>
          </w:p>
        </w:tc>
      </w:tr>
      <w:tr w:rsidR="00B05844" w:rsidRPr="00F91C36" w14:paraId="46B3576E" w14:textId="77777777" w:rsidTr="006F3CD1">
        <w:trPr>
          <w:gridAfter w:val="1"/>
          <w:wAfter w:w="236" w:type="dxa"/>
          <w:trHeight w:val="355"/>
        </w:trPr>
        <w:tc>
          <w:tcPr>
            <w:tcW w:w="6629" w:type="dxa"/>
            <w:gridSpan w:val="2"/>
          </w:tcPr>
          <w:p w14:paraId="5A83188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6.1.1.- Localidad</w:t>
            </w:r>
          </w:p>
        </w:tc>
        <w:tc>
          <w:tcPr>
            <w:tcW w:w="2551" w:type="dxa"/>
          </w:tcPr>
          <w:p w14:paraId="7251C9B0" w14:textId="77777777" w:rsidR="00B05844" w:rsidRPr="00F91C36" w:rsidRDefault="00B05844" w:rsidP="006F3CD1">
            <w:pPr>
              <w:spacing w:line="360" w:lineRule="auto"/>
              <w:jc w:val="both"/>
              <w:rPr>
                <w:rFonts w:ascii="Century Gothic" w:hAnsi="Century Gothic" w:cs="Arial"/>
                <w:b/>
                <w:lang w:val="es-MX"/>
              </w:rPr>
            </w:pPr>
            <w:r w:rsidRPr="00F91C36">
              <w:rPr>
                <w:rFonts w:ascii="Century Gothic" w:hAnsi="Century Gothic" w:cs="Arial"/>
                <w:lang w:val="es-MX"/>
              </w:rPr>
              <w:t xml:space="preserve">              1.50</w:t>
            </w:r>
          </w:p>
        </w:tc>
      </w:tr>
      <w:tr w:rsidR="00B05844" w:rsidRPr="00F91C36" w14:paraId="0FD10033" w14:textId="77777777" w:rsidTr="006F3CD1">
        <w:trPr>
          <w:gridAfter w:val="1"/>
          <w:wAfter w:w="236" w:type="dxa"/>
          <w:trHeight w:val="461"/>
        </w:trPr>
        <w:tc>
          <w:tcPr>
            <w:tcW w:w="6629" w:type="dxa"/>
            <w:gridSpan w:val="2"/>
          </w:tcPr>
          <w:p w14:paraId="692DDF6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6.1.2.- Colonia</w:t>
            </w:r>
          </w:p>
        </w:tc>
        <w:tc>
          <w:tcPr>
            <w:tcW w:w="2551" w:type="dxa"/>
          </w:tcPr>
          <w:p w14:paraId="1FE0D826"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1.00</w:t>
            </w:r>
          </w:p>
        </w:tc>
      </w:tr>
      <w:tr w:rsidR="00B05844" w:rsidRPr="00F91C36" w14:paraId="1563CC80" w14:textId="77777777" w:rsidTr="006F3CD1">
        <w:trPr>
          <w:gridAfter w:val="1"/>
          <w:wAfter w:w="236" w:type="dxa"/>
          <w:trHeight w:val="412"/>
        </w:trPr>
        <w:tc>
          <w:tcPr>
            <w:tcW w:w="6629" w:type="dxa"/>
            <w:gridSpan w:val="2"/>
          </w:tcPr>
          <w:p w14:paraId="6001689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6.1.3.- Manzana</w:t>
            </w:r>
          </w:p>
        </w:tc>
        <w:tc>
          <w:tcPr>
            <w:tcW w:w="2551" w:type="dxa"/>
          </w:tcPr>
          <w:p w14:paraId="31153375"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0.70</w:t>
            </w:r>
          </w:p>
        </w:tc>
      </w:tr>
      <w:tr w:rsidR="00B05844" w:rsidRPr="00F91C36" w14:paraId="4D30EC41" w14:textId="77777777" w:rsidTr="006F3CD1">
        <w:trPr>
          <w:gridAfter w:val="1"/>
          <w:wAfter w:w="236" w:type="dxa"/>
          <w:trHeight w:val="390"/>
        </w:trPr>
        <w:tc>
          <w:tcPr>
            <w:tcW w:w="6629" w:type="dxa"/>
            <w:gridSpan w:val="2"/>
          </w:tcPr>
          <w:p w14:paraId="30A8F86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6.1.4.- Predio</w:t>
            </w:r>
          </w:p>
        </w:tc>
        <w:tc>
          <w:tcPr>
            <w:tcW w:w="2551" w:type="dxa"/>
          </w:tcPr>
          <w:p w14:paraId="5D4F7B1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0.50</w:t>
            </w:r>
          </w:p>
        </w:tc>
      </w:tr>
      <w:tr w:rsidR="00B05844" w:rsidRPr="00F91C36" w14:paraId="30AF5660" w14:textId="77777777" w:rsidTr="006F3CD1">
        <w:trPr>
          <w:gridAfter w:val="1"/>
          <w:wAfter w:w="236" w:type="dxa"/>
          <w:trHeight w:val="411"/>
        </w:trPr>
        <w:tc>
          <w:tcPr>
            <w:tcW w:w="6629" w:type="dxa"/>
            <w:gridSpan w:val="2"/>
          </w:tcPr>
          <w:p w14:paraId="68E4527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6.2.- Color</w:t>
            </w:r>
          </w:p>
        </w:tc>
        <w:tc>
          <w:tcPr>
            <w:tcW w:w="2551" w:type="dxa"/>
          </w:tcPr>
          <w:p w14:paraId="1A3CFC7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25AD019D" w14:textId="77777777" w:rsidTr="006F3CD1">
        <w:trPr>
          <w:gridAfter w:val="1"/>
          <w:wAfter w:w="236" w:type="dxa"/>
          <w:trHeight w:val="414"/>
        </w:trPr>
        <w:tc>
          <w:tcPr>
            <w:tcW w:w="6629" w:type="dxa"/>
            <w:gridSpan w:val="2"/>
          </w:tcPr>
          <w:p w14:paraId="51916A3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6.2.1.- Localidad</w:t>
            </w:r>
          </w:p>
        </w:tc>
        <w:tc>
          <w:tcPr>
            <w:tcW w:w="2551" w:type="dxa"/>
          </w:tcPr>
          <w:p w14:paraId="52A52C9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2.00</w:t>
            </w:r>
          </w:p>
        </w:tc>
      </w:tr>
      <w:tr w:rsidR="00B05844" w:rsidRPr="00F91C36" w14:paraId="5EA97514" w14:textId="77777777" w:rsidTr="006F3CD1">
        <w:trPr>
          <w:gridAfter w:val="1"/>
          <w:wAfter w:w="236" w:type="dxa"/>
          <w:trHeight w:val="389"/>
        </w:trPr>
        <w:tc>
          <w:tcPr>
            <w:tcW w:w="6629" w:type="dxa"/>
            <w:gridSpan w:val="2"/>
          </w:tcPr>
          <w:p w14:paraId="7923AC9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6.2.2.- Colonia</w:t>
            </w:r>
          </w:p>
        </w:tc>
        <w:tc>
          <w:tcPr>
            <w:tcW w:w="2551" w:type="dxa"/>
          </w:tcPr>
          <w:p w14:paraId="68A009E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1.50</w:t>
            </w:r>
          </w:p>
        </w:tc>
      </w:tr>
      <w:tr w:rsidR="00B05844" w:rsidRPr="00F91C36" w14:paraId="60292E31" w14:textId="77777777" w:rsidTr="006F3CD1">
        <w:trPr>
          <w:gridAfter w:val="1"/>
          <w:wAfter w:w="236" w:type="dxa"/>
          <w:trHeight w:val="292"/>
        </w:trPr>
        <w:tc>
          <w:tcPr>
            <w:tcW w:w="6629" w:type="dxa"/>
            <w:gridSpan w:val="2"/>
          </w:tcPr>
          <w:p w14:paraId="25FD720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6.2.3.- Manzana</w:t>
            </w:r>
          </w:p>
        </w:tc>
        <w:tc>
          <w:tcPr>
            <w:tcW w:w="2551" w:type="dxa"/>
          </w:tcPr>
          <w:p w14:paraId="070B863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1.00</w:t>
            </w:r>
          </w:p>
        </w:tc>
      </w:tr>
      <w:tr w:rsidR="00B05844" w:rsidRPr="00F91C36" w14:paraId="67DB9327" w14:textId="77777777" w:rsidTr="006F3CD1">
        <w:trPr>
          <w:gridAfter w:val="1"/>
          <w:wAfter w:w="236" w:type="dxa"/>
          <w:trHeight w:val="472"/>
        </w:trPr>
        <w:tc>
          <w:tcPr>
            <w:tcW w:w="6629" w:type="dxa"/>
            <w:gridSpan w:val="2"/>
          </w:tcPr>
          <w:p w14:paraId="26DE06D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6.2.4.- Predio</w:t>
            </w:r>
          </w:p>
        </w:tc>
        <w:tc>
          <w:tcPr>
            <w:tcW w:w="2551" w:type="dxa"/>
          </w:tcPr>
          <w:p w14:paraId="2EB81A7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0.75</w:t>
            </w:r>
          </w:p>
        </w:tc>
      </w:tr>
      <w:tr w:rsidR="00B05844" w:rsidRPr="00F91C36" w14:paraId="0A8C90FE" w14:textId="77777777" w:rsidTr="006F3CD1">
        <w:trPr>
          <w:gridAfter w:val="1"/>
          <w:wAfter w:w="236" w:type="dxa"/>
          <w:trHeight w:val="408"/>
        </w:trPr>
        <w:tc>
          <w:tcPr>
            <w:tcW w:w="6629" w:type="dxa"/>
            <w:gridSpan w:val="2"/>
            <w:tcBorders>
              <w:bottom w:val="single" w:sz="4" w:space="0" w:color="auto"/>
            </w:tcBorders>
          </w:tcPr>
          <w:p w14:paraId="6DA9362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 Comercialización de impresiones de imágenes digitales de alta resolución con cartografía básica (capas básicas manzana, predio, construcción y nomenclatura, si la hay) en papel bond en plotter, a color o blanco y negro. Cada layer de cartografía digital adicional tendrá el costo de 1 UMA.</w:t>
            </w:r>
          </w:p>
        </w:tc>
        <w:tc>
          <w:tcPr>
            <w:tcW w:w="2551" w:type="dxa"/>
            <w:tcBorders>
              <w:bottom w:val="single" w:sz="4" w:space="0" w:color="auto"/>
            </w:tcBorders>
          </w:tcPr>
          <w:p w14:paraId="0F8F6118"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9518EAB" w14:textId="77777777" w:rsidTr="006F3CD1">
        <w:trPr>
          <w:trHeight w:val="547"/>
        </w:trPr>
        <w:tc>
          <w:tcPr>
            <w:tcW w:w="9180" w:type="dxa"/>
            <w:gridSpan w:val="3"/>
            <w:tcBorders>
              <w:right w:val="single" w:sz="4" w:space="0" w:color="auto"/>
            </w:tcBorders>
          </w:tcPr>
          <w:p w14:paraId="4DA3076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 Blanco y negro</w:t>
            </w:r>
          </w:p>
        </w:tc>
        <w:tc>
          <w:tcPr>
            <w:tcW w:w="236" w:type="dxa"/>
            <w:tcBorders>
              <w:top w:val="nil"/>
              <w:left w:val="single" w:sz="4" w:space="0" w:color="auto"/>
              <w:bottom w:val="nil"/>
              <w:right w:val="nil"/>
            </w:tcBorders>
          </w:tcPr>
          <w:p w14:paraId="025F33C4" w14:textId="77777777" w:rsidR="00B05844" w:rsidRPr="00F91C36" w:rsidRDefault="00B05844" w:rsidP="006F3CD1">
            <w:pPr>
              <w:spacing w:after="160" w:line="360" w:lineRule="auto"/>
              <w:rPr>
                <w:rFonts w:ascii="Century Gothic" w:hAnsi="Century Gothic"/>
              </w:rPr>
            </w:pPr>
          </w:p>
        </w:tc>
      </w:tr>
      <w:tr w:rsidR="00B05844" w:rsidRPr="00F91C36" w14:paraId="05DF967E" w14:textId="77777777" w:rsidTr="006F3CD1">
        <w:trPr>
          <w:gridAfter w:val="1"/>
          <w:wAfter w:w="236" w:type="dxa"/>
          <w:trHeight w:val="446"/>
        </w:trPr>
        <w:tc>
          <w:tcPr>
            <w:tcW w:w="6629" w:type="dxa"/>
            <w:gridSpan w:val="2"/>
          </w:tcPr>
          <w:p w14:paraId="68DAECE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7.1.1.- Formato 2M x 2M</w:t>
            </w:r>
          </w:p>
        </w:tc>
        <w:tc>
          <w:tcPr>
            <w:tcW w:w="2551" w:type="dxa"/>
          </w:tcPr>
          <w:p w14:paraId="31BEF591" w14:textId="77777777" w:rsidR="00B05844" w:rsidRPr="00F91C36" w:rsidRDefault="00B05844" w:rsidP="006F3CD1">
            <w:pPr>
              <w:spacing w:line="360" w:lineRule="auto"/>
              <w:jc w:val="both"/>
              <w:rPr>
                <w:rFonts w:ascii="Century Gothic" w:hAnsi="Century Gothic" w:cs="Arial"/>
                <w:lang w:val="es-MX"/>
              </w:rPr>
            </w:pPr>
          </w:p>
        </w:tc>
      </w:tr>
      <w:tr w:rsidR="00B05844" w:rsidRPr="00F91C36" w14:paraId="370659F7" w14:textId="77777777" w:rsidTr="006F3CD1">
        <w:trPr>
          <w:gridAfter w:val="1"/>
          <w:wAfter w:w="236" w:type="dxa"/>
          <w:trHeight w:val="410"/>
        </w:trPr>
        <w:tc>
          <w:tcPr>
            <w:tcW w:w="6629" w:type="dxa"/>
            <w:gridSpan w:val="2"/>
          </w:tcPr>
          <w:p w14:paraId="6D9D18F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7.1.1.1.- Localidad</w:t>
            </w:r>
          </w:p>
        </w:tc>
        <w:tc>
          <w:tcPr>
            <w:tcW w:w="2551" w:type="dxa"/>
          </w:tcPr>
          <w:p w14:paraId="3ED2C61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8.00</w:t>
            </w:r>
          </w:p>
        </w:tc>
      </w:tr>
      <w:tr w:rsidR="00B05844" w:rsidRPr="00F91C36" w14:paraId="0C5E448E" w14:textId="77777777" w:rsidTr="006F3CD1">
        <w:trPr>
          <w:gridAfter w:val="1"/>
          <w:wAfter w:w="236" w:type="dxa"/>
          <w:trHeight w:val="387"/>
        </w:trPr>
        <w:tc>
          <w:tcPr>
            <w:tcW w:w="6629" w:type="dxa"/>
            <w:gridSpan w:val="2"/>
          </w:tcPr>
          <w:p w14:paraId="09B62B0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7.1.1.2.- Colonia</w:t>
            </w:r>
          </w:p>
        </w:tc>
        <w:tc>
          <w:tcPr>
            <w:tcW w:w="2551" w:type="dxa"/>
          </w:tcPr>
          <w:p w14:paraId="2C9C89C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8.00</w:t>
            </w:r>
          </w:p>
        </w:tc>
      </w:tr>
      <w:tr w:rsidR="00B05844" w:rsidRPr="00F91C36" w14:paraId="090F989F" w14:textId="77777777" w:rsidTr="006F3CD1">
        <w:trPr>
          <w:gridAfter w:val="1"/>
          <w:wAfter w:w="236" w:type="dxa"/>
          <w:trHeight w:val="365"/>
        </w:trPr>
        <w:tc>
          <w:tcPr>
            <w:tcW w:w="6629" w:type="dxa"/>
            <w:gridSpan w:val="2"/>
          </w:tcPr>
          <w:p w14:paraId="1778A3F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7.1.1.3.- Manzana</w:t>
            </w:r>
          </w:p>
        </w:tc>
        <w:tc>
          <w:tcPr>
            <w:tcW w:w="2551" w:type="dxa"/>
          </w:tcPr>
          <w:p w14:paraId="0A375DA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6A6718A9" w14:textId="77777777" w:rsidTr="006F3CD1">
        <w:trPr>
          <w:gridAfter w:val="1"/>
          <w:wAfter w:w="236" w:type="dxa"/>
          <w:trHeight w:val="486"/>
        </w:trPr>
        <w:tc>
          <w:tcPr>
            <w:tcW w:w="6629" w:type="dxa"/>
            <w:gridSpan w:val="2"/>
          </w:tcPr>
          <w:p w14:paraId="365EC8E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7.1.1.4.- Predio</w:t>
            </w:r>
          </w:p>
        </w:tc>
        <w:tc>
          <w:tcPr>
            <w:tcW w:w="2551" w:type="dxa"/>
          </w:tcPr>
          <w:p w14:paraId="6D4E282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180E5731" w14:textId="77777777" w:rsidTr="006F3CD1">
        <w:trPr>
          <w:gridAfter w:val="1"/>
          <w:wAfter w:w="236" w:type="dxa"/>
          <w:trHeight w:val="408"/>
        </w:trPr>
        <w:tc>
          <w:tcPr>
            <w:tcW w:w="6629" w:type="dxa"/>
            <w:gridSpan w:val="2"/>
          </w:tcPr>
          <w:p w14:paraId="102A0A1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7.1.2.- Formato 1M x 1M</w:t>
            </w:r>
          </w:p>
        </w:tc>
        <w:tc>
          <w:tcPr>
            <w:tcW w:w="2551" w:type="dxa"/>
          </w:tcPr>
          <w:p w14:paraId="37D240D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47CDD398" w14:textId="77777777" w:rsidTr="006F3CD1">
        <w:trPr>
          <w:gridAfter w:val="1"/>
          <w:wAfter w:w="236" w:type="dxa"/>
          <w:trHeight w:val="372"/>
        </w:trPr>
        <w:tc>
          <w:tcPr>
            <w:tcW w:w="6629" w:type="dxa"/>
            <w:gridSpan w:val="2"/>
          </w:tcPr>
          <w:p w14:paraId="7933B98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7.1.2.1.- Localidad</w:t>
            </w:r>
          </w:p>
        </w:tc>
        <w:tc>
          <w:tcPr>
            <w:tcW w:w="2551" w:type="dxa"/>
          </w:tcPr>
          <w:p w14:paraId="5061823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6.00</w:t>
            </w:r>
          </w:p>
        </w:tc>
      </w:tr>
      <w:tr w:rsidR="00B05844" w:rsidRPr="00F91C36" w14:paraId="3D8083E5" w14:textId="77777777" w:rsidTr="006F3CD1">
        <w:trPr>
          <w:gridAfter w:val="1"/>
          <w:wAfter w:w="236" w:type="dxa"/>
          <w:trHeight w:val="349"/>
        </w:trPr>
        <w:tc>
          <w:tcPr>
            <w:tcW w:w="6629" w:type="dxa"/>
            <w:gridSpan w:val="2"/>
          </w:tcPr>
          <w:p w14:paraId="3E3B56F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7.1.2.2.- Colonia</w:t>
            </w:r>
          </w:p>
        </w:tc>
        <w:tc>
          <w:tcPr>
            <w:tcW w:w="2551" w:type="dxa"/>
          </w:tcPr>
          <w:p w14:paraId="05843F6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6.00</w:t>
            </w:r>
          </w:p>
        </w:tc>
      </w:tr>
      <w:tr w:rsidR="00B05844" w:rsidRPr="00F91C36" w14:paraId="13D8B147" w14:textId="77777777" w:rsidTr="006F3CD1">
        <w:trPr>
          <w:gridAfter w:val="1"/>
          <w:wAfter w:w="236" w:type="dxa"/>
          <w:trHeight w:val="469"/>
        </w:trPr>
        <w:tc>
          <w:tcPr>
            <w:tcW w:w="6629" w:type="dxa"/>
            <w:gridSpan w:val="2"/>
          </w:tcPr>
          <w:p w14:paraId="0650B43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7.1.2.3.- Manzana</w:t>
            </w:r>
          </w:p>
        </w:tc>
        <w:tc>
          <w:tcPr>
            <w:tcW w:w="2551" w:type="dxa"/>
          </w:tcPr>
          <w:p w14:paraId="611F965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4.00</w:t>
            </w:r>
          </w:p>
        </w:tc>
      </w:tr>
      <w:tr w:rsidR="00B05844" w:rsidRPr="00F91C36" w14:paraId="648D5FB3" w14:textId="77777777" w:rsidTr="006F3CD1">
        <w:trPr>
          <w:gridAfter w:val="1"/>
          <w:wAfter w:w="236" w:type="dxa"/>
          <w:trHeight w:val="420"/>
        </w:trPr>
        <w:tc>
          <w:tcPr>
            <w:tcW w:w="6629" w:type="dxa"/>
            <w:gridSpan w:val="2"/>
          </w:tcPr>
          <w:p w14:paraId="7B15A07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7.1.2.4.- Predio</w:t>
            </w:r>
          </w:p>
        </w:tc>
        <w:tc>
          <w:tcPr>
            <w:tcW w:w="2551" w:type="dxa"/>
          </w:tcPr>
          <w:p w14:paraId="07B9235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77DAB0DB" w14:textId="77777777" w:rsidTr="006F3CD1">
        <w:trPr>
          <w:gridAfter w:val="1"/>
          <w:wAfter w:w="236" w:type="dxa"/>
          <w:trHeight w:val="547"/>
        </w:trPr>
        <w:tc>
          <w:tcPr>
            <w:tcW w:w="6629" w:type="dxa"/>
            <w:gridSpan w:val="2"/>
          </w:tcPr>
          <w:p w14:paraId="1E9D3E7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7.1.3.- Formato 0.6M x 0.6M</w:t>
            </w:r>
          </w:p>
        </w:tc>
        <w:tc>
          <w:tcPr>
            <w:tcW w:w="2551" w:type="dxa"/>
          </w:tcPr>
          <w:p w14:paraId="1172B01B"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0D42428" w14:textId="77777777" w:rsidTr="006F3CD1">
        <w:trPr>
          <w:gridAfter w:val="1"/>
          <w:wAfter w:w="236" w:type="dxa"/>
          <w:trHeight w:val="411"/>
        </w:trPr>
        <w:tc>
          <w:tcPr>
            <w:tcW w:w="6629" w:type="dxa"/>
            <w:gridSpan w:val="2"/>
          </w:tcPr>
          <w:p w14:paraId="1BBFB27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7.1.3.1.- Localidad</w:t>
            </w:r>
          </w:p>
        </w:tc>
        <w:tc>
          <w:tcPr>
            <w:tcW w:w="2551" w:type="dxa"/>
          </w:tcPr>
          <w:p w14:paraId="242EC1F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3.00</w:t>
            </w:r>
          </w:p>
        </w:tc>
      </w:tr>
      <w:tr w:rsidR="00B05844" w:rsidRPr="00F91C36" w14:paraId="6ADB10FC" w14:textId="77777777" w:rsidTr="006F3CD1">
        <w:trPr>
          <w:gridAfter w:val="1"/>
          <w:wAfter w:w="236" w:type="dxa"/>
          <w:trHeight w:val="389"/>
        </w:trPr>
        <w:tc>
          <w:tcPr>
            <w:tcW w:w="6629" w:type="dxa"/>
            <w:gridSpan w:val="2"/>
          </w:tcPr>
          <w:p w14:paraId="557BDCE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7.1.3.2.- Colonia</w:t>
            </w:r>
          </w:p>
        </w:tc>
        <w:tc>
          <w:tcPr>
            <w:tcW w:w="2551" w:type="dxa"/>
          </w:tcPr>
          <w:p w14:paraId="0BD7A4D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3.00</w:t>
            </w:r>
          </w:p>
        </w:tc>
      </w:tr>
      <w:tr w:rsidR="00B05844" w:rsidRPr="00F91C36" w14:paraId="07F9760C" w14:textId="77777777" w:rsidTr="006F3CD1">
        <w:trPr>
          <w:gridAfter w:val="1"/>
          <w:wAfter w:w="236" w:type="dxa"/>
          <w:trHeight w:val="366"/>
        </w:trPr>
        <w:tc>
          <w:tcPr>
            <w:tcW w:w="6629" w:type="dxa"/>
            <w:gridSpan w:val="2"/>
          </w:tcPr>
          <w:p w14:paraId="712787A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7.1.3.3.- Manzana</w:t>
            </w:r>
          </w:p>
        </w:tc>
        <w:tc>
          <w:tcPr>
            <w:tcW w:w="2551" w:type="dxa"/>
          </w:tcPr>
          <w:p w14:paraId="148D336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2.00</w:t>
            </w:r>
          </w:p>
        </w:tc>
      </w:tr>
      <w:tr w:rsidR="00B05844" w:rsidRPr="00F91C36" w14:paraId="643EA8C2" w14:textId="77777777" w:rsidTr="006F3CD1">
        <w:trPr>
          <w:gridAfter w:val="1"/>
          <w:wAfter w:w="236" w:type="dxa"/>
          <w:trHeight w:val="472"/>
        </w:trPr>
        <w:tc>
          <w:tcPr>
            <w:tcW w:w="6629" w:type="dxa"/>
            <w:gridSpan w:val="2"/>
          </w:tcPr>
          <w:p w14:paraId="0832615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7.1.3.4.- Predio</w:t>
            </w:r>
          </w:p>
        </w:tc>
        <w:tc>
          <w:tcPr>
            <w:tcW w:w="2551" w:type="dxa"/>
          </w:tcPr>
          <w:p w14:paraId="0FCDC657"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2.00</w:t>
            </w:r>
          </w:p>
        </w:tc>
      </w:tr>
      <w:tr w:rsidR="00B05844" w:rsidRPr="00F91C36" w14:paraId="592044B9" w14:textId="77777777" w:rsidTr="006F3CD1">
        <w:trPr>
          <w:gridAfter w:val="1"/>
          <w:wAfter w:w="236" w:type="dxa"/>
          <w:trHeight w:val="408"/>
        </w:trPr>
        <w:tc>
          <w:tcPr>
            <w:tcW w:w="6629" w:type="dxa"/>
            <w:gridSpan w:val="2"/>
          </w:tcPr>
          <w:p w14:paraId="52DCFA4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 Color</w:t>
            </w:r>
          </w:p>
        </w:tc>
        <w:tc>
          <w:tcPr>
            <w:tcW w:w="2551" w:type="dxa"/>
          </w:tcPr>
          <w:p w14:paraId="027B8EC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1ACB00CF" w14:textId="77777777" w:rsidTr="006F3CD1">
        <w:trPr>
          <w:gridAfter w:val="1"/>
          <w:wAfter w:w="236" w:type="dxa"/>
          <w:trHeight w:val="387"/>
        </w:trPr>
        <w:tc>
          <w:tcPr>
            <w:tcW w:w="6629" w:type="dxa"/>
            <w:gridSpan w:val="2"/>
          </w:tcPr>
          <w:p w14:paraId="45F9596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7.2.1.- Formato 2M x 2M</w:t>
            </w:r>
          </w:p>
        </w:tc>
        <w:tc>
          <w:tcPr>
            <w:tcW w:w="2551" w:type="dxa"/>
          </w:tcPr>
          <w:p w14:paraId="09E7C05A" w14:textId="77777777" w:rsidR="00B05844" w:rsidRPr="00F91C36" w:rsidRDefault="00B05844" w:rsidP="006F3CD1">
            <w:pPr>
              <w:spacing w:line="360" w:lineRule="auto"/>
              <w:jc w:val="both"/>
              <w:rPr>
                <w:rFonts w:ascii="Century Gothic" w:hAnsi="Century Gothic" w:cs="Arial"/>
                <w:lang w:val="es-MX"/>
              </w:rPr>
            </w:pPr>
          </w:p>
        </w:tc>
      </w:tr>
      <w:tr w:rsidR="00B05844" w:rsidRPr="00F91C36" w14:paraId="4837D98C" w14:textId="77777777" w:rsidTr="006F3CD1">
        <w:trPr>
          <w:gridAfter w:val="1"/>
          <w:wAfter w:w="236" w:type="dxa"/>
          <w:trHeight w:val="365"/>
        </w:trPr>
        <w:tc>
          <w:tcPr>
            <w:tcW w:w="6629" w:type="dxa"/>
            <w:gridSpan w:val="2"/>
          </w:tcPr>
          <w:p w14:paraId="78EABCF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7.2.1.1.- Localidad</w:t>
            </w:r>
          </w:p>
        </w:tc>
        <w:tc>
          <w:tcPr>
            <w:tcW w:w="2551" w:type="dxa"/>
          </w:tcPr>
          <w:p w14:paraId="605F6F2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10.00</w:t>
            </w:r>
          </w:p>
        </w:tc>
      </w:tr>
      <w:tr w:rsidR="00B05844" w:rsidRPr="00F91C36" w14:paraId="42EF2F09" w14:textId="77777777" w:rsidTr="006F3CD1">
        <w:trPr>
          <w:gridAfter w:val="1"/>
          <w:wAfter w:w="236" w:type="dxa"/>
          <w:trHeight w:val="365"/>
        </w:trPr>
        <w:tc>
          <w:tcPr>
            <w:tcW w:w="6629" w:type="dxa"/>
            <w:gridSpan w:val="2"/>
          </w:tcPr>
          <w:p w14:paraId="21A1BA6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7.2.1.2.- Colonia</w:t>
            </w:r>
          </w:p>
        </w:tc>
        <w:tc>
          <w:tcPr>
            <w:tcW w:w="2551" w:type="dxa"/>
          </w:tcPr>
          <w:p w14:paraId="54790CD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10.00</w:t>
            </w:r>
          </w:p>
        </w:tc>
      </w:tr>
      <w:tr w:rsidR="00B05844" w:rsidRPr="00F91C36" w14:paraId="1463CC02" w14:textId="77777777" w:rsidTr="006F3CD1">
        <w:trPr>
          <w:gridAfter w:val="1"/>
          <w:wAfter w:w="236" w:type="dxa"/>
          <w:trHeight w:val="342"/>
        </w:trPr>
        <w:tc>
          <w:tcPr>
            <w:tcW w:w="6629" w:type="dxa"/>
            <w:gridSpan w:val="2"/>
          </w:tcPr>
          <w:p w14:paraId="6CEC415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7.2.1.3.- Manzana</w:t>
            </w:r>
          </w:p>
        </w:tc>
        <w:tc>
          <w:tcPr>
            <w:tcW w:w="2551" w:type="dxa"/>
          </w:tcPr>
          <w:p w14:paraId="3E927A1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67A55351" w14:textId="77777777" w:rsidTr="006F3CD1">
        <w:trPr>
          <w:gridAfter w:val="1"/>
          <w:wAfter w:w="236" w:type="dxa"/>
          <w:trHeight w:val="448"/>
        </w:trPr>
        <w:tc>
          <w:tcPr>
            <w:tcW w:w="6629" w:type="dxa"/>
            <w:gridSpan w:val="2"/>
          </w:tcPr>
          <w:p w14:paraId="53962CE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7.2.1.4.- Predio</w:t>
            </w:r>
          </w:p>
        </w:tc>
        <w:tc>
          <w:tcPr>
            <w:tcW w:w="2551" w:type="dxa"/>
          </w:tcPr>
          <w:p w14:paraId="4345CBB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6C768947" w14:textId="77777777" w:rsidTr="006F3CD1">
        <w:trPr>
          <w:gridAfter w:val="1"/>
          <w:wAfter w:w="236" w:type="dxa"/>
          <w:trHeight w:val="404"/>
        </w:trPr>
        <w:tc>
          <w:tcPr>
            <w:tcW w:w="6629" w:type="dxa"/>
            <w:gridSpan w:val="2"/>
          </w:tcPr>
          <w:p w14:paraId="4C7A45D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7.2.2.- Formato 1M x 1M</w:t>
            </w:r>
          </w:p>
        </w:tc>
        <w:tc>
          <w:tcPr>
            <w:tcW w:w="2551" w:type="dxa"/>
          </w:tcPr>
          <w:p w14:paraId="09D5DC71"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A3E8E0A" w14:textId="77777777" w:rsidTr="006F3CD1">
        <w:trPr>
          <w:gridAfter w:val="1"/>
          <w:wAfter w:w="236" w:type="dxa"/>
          <w:trHeight w:val="368"/>
        </w:trPr>
        <w:tc>
          <w:tcPr>
            <w:tcW w:w="6629" w:type="dxa"/>
            <w:gridSpan w:val="2"/>
          </w:tcPr>
          <w:p w14:paraId="1A7D6BC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7.2.2.1.- Localidad</w:t>
            </w:r>
          </w:p>
        </w:tc>
        <w:tc>
          <w:tcPr>
            <w:tcW w:w="2551" w:type="dxa"/>
          </w:tcPr>
          <w:p w14:paraId="589C2B8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8.00</w:t>
            </w:r>
          </w:p>
        </w:tc>
      </w:tr>
      <w:tr w:rsidR="00B05844" w:rsidRPr="00F91C36" w14:paraId="0FADF87E" w14:textId="77777777" w:rsidTr="006F3CD1">
        <w:trPr>
          <w:gridAfter w:val="1"/>
          <w:wAfter w:w="236" w:type="dxa"/>
          <w:trHeight w:val="473"/>
        </w:trPr>
        <w:tc>
          <w:tcPr>
            <w:tcW w:w="6629" w:type="dxa"/>
            <w:gridSpan w:val="2"/>
          </w:tcPr>
          <w:p w14:paraId="4CDC181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7.2.2.2.- Colonia</w:t>
            </w:r>
          </w:p>
        </w:tc>
        <w:tc>
          <w:tcPr>
            <w:tcW w:w="2551" w:type="dxa"/>
          </w:tcPr>
          <w:p w14:paraId="3294C09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8.00</w:t>
            </w:r>
          </w:p>
        </w:tc>
      </w:tr>
      <w:tr w:rsidR="00B05844" w:rsidRPr="00F91C36" w14:paraId="553602AF" w14:textId="77777777" w:rsidTr="006F3CD1">
        <w:trPr>
          <w:gridAfter w:val="1"/>
          <w:wAfter w:w="236" w:type="dxa"/>
          <w:trHeight w:val="423"/>
        </w:trPr>
        <w:tc>
          <w:tcPr>
            <w:tcW w:w="6629" w:type="dxa"/>
            <w:gridSpan w:val="2"/>
          </w:tcPr>
          <w:p w14:paraId="2022A8C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7.2.2.3.- Manzana</w:t>
            </w:r>
          </w:p>
        </w:tc>
        <w:tc>
          <w:tcPr>
            <w:tcW w:w="2551" w:type="dxa"/>
          </w:tcPr>
          <w:p w14:paraId="6CB0C9A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6.00</w:t>
            </w:r>
          </w:p>
        </w:tc>
      </w:tr>
      <w:tr w:rsidR="00B05844" w:rsidRPr="00F91C36" w14:paraId="0C8014C3" w14:textId="77777777" w:rsidTr="006F3CD1">
        <w:trPr>
          <w:gridAfter w:val="1"/>
          <w:wAfter w:w="236" w:type="dxa"/>
          <w:trHeight w:val="401"/>
        </w:trPr>
        <w:tc>
          <w:tcPr>
            <w:tcW w:w="6629" w:type="dxa"/>
            <w:gridSpan w:val="2"/>
          </w:tcPr>
          <w:p w14:paraId="1411D1C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7.2.2.4.- Predio</w:t>
            </w:r>
          </w:p>
        </w:tc>
        <w:tc>
          <w:tcPr>
            <w:tcW w:w="2551" w:type="dxa"/>
          </w:tcPr>
          <w:p w14:paraId="0AA8E5A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73E820B5" w14:textId="77777777" w:rsidTr="006F3CD1">
        <w:trPr>
          <w:gridAfter w:val="1"/>
          <w:wAfter w:w="236" w:type="dxa"/>
          <w:trHeight w:val="380"/>
        </w:trPr>
        <w:tc>
          <w:tcPr>
            <w:tcW w:w="6629" w:type="dxa"/>
            <w:gridSpan w:val="2"/>
          </w:tcPr>
          <w:p w14:paraId="28A93A6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7.2.3.- Formato 0.6M x 0.6M</w:t>
            </w:r>
          </w:p>
        </w:tc>
        <w:tc>
          <w:tcPr>
            <w:tcW w:w="2551" w:type="dxa"/>
          </w:tcPr>
          <w:p w14:paraId="7F3373A3"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777543B" w14:textId="77777777" w:rsidTr="006F3CD1">
        <w:trPr>
          <w:gridAfter w:val="1"/>
          <w:wAfter w:w="236" w:type="dxa"/>
          <w:trHeight w:val="358"/>
        </w:trPr>
        <w:tc>
          <w:tcPr>
            <w:tcW w:w="6629" w:type="dxa"/>
            <w:gridSpan w:val="2"/>
          </w:tcPr>
          <w:p w14:paraId="2B3BC08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7.2.3.1.- Localidad</w:t>
            </w:r>
          </w:p>
        </w:tc>
        <w:tc>
          <w:tcPr>
            <w:tcW w:w="2551" w:type="dxa"/>
          </w:tcPr>
          <w:p w14:paraId="2E56EAB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5.00</w:t>
            </w:r>
          </w:p>
        </w:tc>
      </w:tr>
      <w:tr w:rsidR="00B05844" w:rsidRPr="00F91C36" w14:paraId="3BFD8571" w14:textId="77777777" w:rsidTr="006F3CD1">
        <w:trPr>
          <w:gridAfter w:val="1"/>
          <w:wAfter w:w="236" w:type="dxa"/>
          <w:trHeight w:val="463"/>
        </w:trPr>
        <w:tc>
          <w:tcPr>
            <w:tcW w:w="6629" w:type="dxa"/>
            <w:gridSpan w:val="2"/>
          </w:tcPr>
          <w:p w14:paraId="17E74EE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7.2.3.2.- Colonia</w:t>
            </w:r>
          </w:p>
        </w:tc>
        <w:tc>
          <w:tcPr>
            <w:tcW w:w="2551" w:type="dxa"/>
          </w:tcPr>
          <w:p w14:paraId="1FCAA3E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5.00</w:t>
            </w:r>
          </w:p>
        </w:tc>
      </w:tr>
      <w:tr w:rsidR="00B05844" w:rsidRPr="00F91C36" w14:paraId="7DB910CF" w14:textId="77777777" w:rsidTr="006F3CD1">
        <w:trPr>
          <w:gridAfter w:val="1"/>
          <w:wAfter w:w="236" w:type="dxa"/>
          <w:trHeight w:val="413"/>
        </w:trPr>
        <w:tc>
          <w:tcPr>
            <w:tcW w:w="6629" w:type="dxa"/>
            <w:gridSpan w:val="2"/>
          </w:tcPr>
          <w:p w14:paraId="07F51B5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7.2.3.3.- Manzana</w:t>
            </w:r>
          </w:p>
        </w:tc>
        <w:tc>
          <w:tcPr>
            <w:tcW w:w="2551" w:type="dxa"/>
          </w:tcPr>
          <w:p w14:paraId="6125AF0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4.00</w:t>
            </w:r>
          </w:p>
        </w:tc>
      </w:tr>
      <w:tr w:rsidR="00B05844" w:rsidRPr="00F91C36" w14:paraId="16DA342E" w14:textId="77777777" w:rsidTr="006F3CD1">
        <w:trPr>
          <w:gridAfter w:val="1"/>
          <w:wAfter w:w="236" w:type="dxa"/>
          <w:trHeight w:val="547"/>
        </w:trPr>
        <w:tc>
          <w:tcPr>
            <w:tcW w:w="6629" w:type="dxa"/>
            <w:gridSpan w:val="2"/>
          </w:tcPr>
          <w:p w14:paraId="3FC6D0E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7.2.3.4.- Predio</w:t>
            </w:r>
          </w:p>
        </w:tc>
        <w:tc>
          <w:tcPr>
            <w:tcW w:w="2551" w:type="dxa"/>
          </w:tcPr>
          <w:p w14:paraId="494929ED"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4.00</w:t>
            </w:r>
          </w:p>
        </w:tc>
      </w:tr>
      <w:tr w:rsidR="00B05844" w:rsidRPr="00F91C36" w14:paraId="2ED25258" w14:textId="77777777" w:rsidTr="006F3CD1">
        <w:trPr>
          <w:gridAfter w:val="1"/>
          <w:wAfter w:w="236" w:type="dxa"/>
          <w:trHeight w:val="547"/>
        </w:trPr>
        <w:tc>
          <w:tcPr>
            <w:tcW w:w="6629" w:type="dxa"/>
            <w:gridSpan w:val="2"/>
          </w:tcPr>
          <w:p w14:paraId="4C107C56"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8.- Comercialización de impresiones de cartografía digital, en papel bond en plotter, a color o blanco y negro. Las layers sin costo son manzanas, predios construcciones y nomenclatura. Cada layer de cartografía digital adicional, tendrá el costo de 1 UMA.</w:t>
            </w:r>
          </w:p>
        </w:tc>
        <w:tc>
          <w:tcPr>
            <w:tcW w:w="2551" w:type="dxa"/>
          </w:tcPr>
          <w:p w14:paraId="2F7ECEDA"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96FA93E" w14:textId="77777777" w:rsidTr="006F3CD1">
        <w:trPr>
          <w:trHeight w:val="547"/>
        </w:trPr>
        <w:tc>
          <w:tcPr>
            <w:tcW w:w="6629" w:type="dxa"/>
            <w:gridSpan w:val="2"/>
          </w:tcPr>
          <w:p w14:paraId="55ADC8F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 Blanco y negro</w:t>
            </w:r>
          </w:p>
        </w:tc>
        <w:tc>
          <w:tcPr>
            <w:tcW w:w="2551" w:type="dxa"/>
          </w:tcPr>
          <w:p w14:paraId="0702B0A1" w14:textId="77777777" w:rsidR="00B05844" w:rsidRPr="00F91C36" w:rsidRDefault="00B05844" w:rsidP="006F3CD1">
            <w:pPr>
              <w:spacing w:line="360" w:lineRule="auto"/>
              <w:ind w:left="1954"/>
              <w:jc w:val="both"/>
              <w:rPr>
                <w:rFonts w:ascii="Century Gothic" w:hAnsi="Century Gothic" w:cs="Arial"/>
                <w:lang w:val="es-MX"/>
              </w:rPr>
            </w:pPr>
          </w:p>
        </w:tc>
        <w:tc>
          <w:tcPr>
            <w:tcW w:w="236" w:type="dxa"/>
            <w:tcBorders>
              <w:top w:val="nil"/>
              <w:bottom w:val="nil"/>
              <w:right w:val="nil"/>
            </w:tcBorders>
          </w:tcPr>
          <w:p w14:paraId="0D3EB342" w14:textId="77777777" w:rsidR="00B05844" w:rsidRPr="00F91C36" w:rsidRDefault="00B05844" w:rsidP="006F3CD1">
            <w:pPr>
              <w:spacing w:after="160" w:line="360" w:lineRule="auto"/>
              <w:rPr>
                <w:rFonts w:ascii="Century Gothic" w:hAnsi="Century Gothic"/>
              </w:rPr>
            </w:pPr>
          </w:p>
        </w:tc>
      </w:tr>
      <w:tr w:rsidR="00B05844" w:rsidRPr="00F91C36" w14:paraId="0DAF1111" w14:textId="77777777" w:rsidTr="006F3CD1">
        <w:trPr>
          <w:gridAfter w:val="1"/>
          <w:wAfter w:w="236" w:type="dxa"/>
          <w:trHeight w:val="345"/>
        </w:trPr>
        <w:tc>
          <w:tcPr>
            <w:tcW w:w="6629" w:type="dxa"/>
            <w:gridSpan w:val="2"/>
          </w:tcPr>
          <w:p w14:paraId="0BBC873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8.1.1.- Formato 2M x 2M</w:t>
            </w:r>
          </w:p>
        </w:tc>
        <w:tc>
          <w:tcPr>
            <w:tcW w:w="2551" w:type="dxa"/>
          </w:tcPr>
          <w:p w14:paraId="5A9B2A35" w14:textId="77777777" w:rsidR="00B05844" w:rsidRPr="00F91C36" w:rsidRDefault="00B05844" w:rsidP="006F3CD1">
            <w:pPr>
              <w:spacing w:line="360" w:lineRule="auto"/>
              <w:jc w:val="both"/>
              <w:rPr>
                <w:rFonts w:ascii="Century Gothic" w:hAnsi="Century Gothic" w:cs="Arial"/>
                <w:lang w:val="es-MX"/>
              </w:rPr>
            </w:pPr>
          </w:p>
        </w:tc>
      </w:tr>
      <w:tr w:rsidR="00B05844" w:rsidRPr="00F91C36" w14:paraId="7667D7D0" w14:textId="77777777" w:rsidTr="006F3CD1">
        <w:trPr>
          <w:gridAfter w:val="1"/>
          <w:wAfter w:w="236" w:type="dxa"/>
          <w:trHeight w:val="323"/>
        </w:trPr>
        <w:tc>
          <w:tcPr>
            <w:tcW w:w="6629" w:type="dxa"/>
            <w:gridSpan w:val="2"/>
          </w:tcPr>
          <w:p w14:paraId="102E7C8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8.1.1.1.- Localidad</w:t>
            </w:r>
          </w:p>
        </w:tc>
        <w:tc>
          <w:tcPr>
            <w:tcW w:w="2551" w:type="dxa"/>
          </w:tcPr>
          <w:p w14:paraId="626C78E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8.00</w:t>
            </w:r>
          </w:p>
        </w:tc>
      </w:tr>
      <w:tr w:rsidR="00B05844" w:rsidRPr="00F91C36" w14:paraId="255297C7" w14:textId="77777777" w:rsidTr="006F3CD1">
        <w:trPr>
          <w:gridAfter w:val="1"/>
          <w:wAfter w:w="236" w:type="dxa"/>
          <w:trHeight w:val="301"/>
        </w:trPr>
        <w:tc>
          <w:tcPr>
            <w:tcW w:w="6629" w:type="dxa"/>
            <w:gridSpan w:val="2"/>
          </w:tcPr>
          <w:p w14:paraId="08CF3DD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8.1.1.2.- Colonia</w:t>
            </w:r>
          </w:p>
        </w:tc>
        <w:tc>
          <w:tcPr>
            <w:tcW w:w="2551" w:type="dxa"/>
          </w:tcPr>
          <w:p w14:paraId="11848E45"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8.00</w:t>
            </w:r>
          </w:p>
        </w:tc>
      </w:tr>
      <w:tr w:rsidR="00B05844" w:rsidRPr="00F91C36" w14:paraId="72E74E97" w14:textId="77777777" w:rsidTr="006F3CD1">
        <w:trPr>
          <w:gridAfter w:val="1"/>
          <w:wAfter w:w="236" w:type="dxa"/>
          <w:trHeight w:val="301"/>
        </w:trPr>
        <w:tc>
          <w:tcPr>
            <w:tcW w:w="6629" w:type="dxa"/>
            <w:gridSpan w:val="2"/>
          </w:tcPr>
          <w:p w14:paraId="6C95754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8.1.1.3.- Manzana</w:t>
            </w:r>
          </w:p>
        </w:tc>
        <w:tc>
          <w:tcPr>
            <w:tcW w:w="2551" w:type="dxa"/>
          </w:tcPr>
          <w:p w14:paraId="3CC1D3C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5F16937D" w14:textId="77777777" w:rsidTr="006F3CD1">
        <w:trPr>
          <w:gridAfter w:val="1"/>
          <w:wAfter w:w="236" w:type="dxa"/>
          <w:trHeight w:val="301"/>
        </w:trPr>
        <w:tc>
          <w:tcPr>
            <w:tcW w:w="6629" w:type="dxa"/>
            <w:gridSpan w:val="2"/>
          </w:tcPr>
          <w:p w14:paraId="2EBEDF02"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8.1.1.4.- Predio</w:t>
            </w:r>
          </w:p>
        </w:tc>
        <w:tc>
          <w:tcPr>
            <w:tcW w:w="2551" w:type="dxa"/>
          </w:tcPr>
          <w:p w14:paraId="6B7E15C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3E5C4F72" w14:textId="77777777" w:rsidTr="006F3CD1">
        <w:trPr>
          <w:gridAfter w:val="1"/>
          <w:wAfter w:w="236" w:type="dxa"/>
          <w:trHeight w:val="301"/>
        </w:trPr>
        <w:tc>
          <w:tcPr>
            <w:tcW w:w="6629" w:type="dxa"/>
            <w:gridSpan w:val="2"/>
          </w:tcPr>
          <w:p w14:paraId="002509B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8.1.2.- Formato 1M x 1M</w:t>
            </w:r>
          </w:p>
        </w:tc>
        <w:tc>
          <w:tcPr>
            <w:tcW w:w="2551" w:type="dxa"/>
          </w:tcPr>
          <w:p w14:paraId="27F35DA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90EF27E" w14:textId="77777777" w:rsidTr="006F3CD1">
        <w:trPr>
          <w:gridAfter w:val="1"/>
          <w:wAfter w:w="236" w:type="dxa"/>
          <w:trHeight w:val="301"/>
        </w:trPr>
        <w:tc>
          <w:tcPr>
            <w:tcW w:w="6629" w:type="dxa"/>
            <w:gridSpan w:val="2"/>
          </w:tcPr>
          <w:p w14:paraId="76609BB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8.1.2.1.- Localidad</w:t>
            </w:r>
          </w:p>
        </w:tc>
        <w:tc>
          <w:tcPr>
            <w:tcW w:w="2551" w:type="dxa"/>
          </w:tcPr>
          <w:p w14:paraId="7343548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7.00</w:t>
            </w:r>
          </w:p>
        </w:tc>
      </w:tr>
      <w:tr w:rsidR="00B05844" w:rsidRPr="00F91C36" w14:paraId="0BFCC44A" w14:textId="77777777" w:rsidTr="006F3CD1">
        <w:trPr>
          <w:gridAfter w:val="1"/>
          <w:wAfter w:w="236" w:type="dxa"/>
          <w:trHeight w:val="301"/>
        </w:trPr>
        <w:tc>
          <w:tcPr>
            <w:tcW w:w="6629" w:type="dxa"/>
            <w:gridSpan w:val="2"/>
          </w:tcPr>
          <w:p w14:paraId="4D79CD2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8.1.2.2.- Colonia</w:t>
            </w:r>
          </w:p>
        </w:tc>
        <w:tc>
          <w:tcPr>
            <w:tcW w:w="2551" w:type="dxa"/>
          </w:tcPr>
          <w:p w14:paraId="54C1057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7.00</w:t>
            </w:r>
          </w:p>
        </w:tc>
      </w:tr>
      <w:tr w:rsidR="00B05844" w:rsidRPr="00F91C36" w14:paraId="33DA6953" w14:textId="77777777" w:rsidTr="006F3CD1">
        <w:trPr>
          <w:gridAfter w:val="1"/>
          <w:wAfter w:w="236" w:type="dxa"/>
          <w:trHeight w:val="301"/>
        </w:trPr>
        <w:tc>
          <w:tcPr>
            <w:tcW w:w="6629" w:type="dxa"/>
            <w:gridSpan w:val="2"/>
          </w:tcPr>
          <w:p w14:paraId="7B02F49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8.1.2.3.- Manzana</w:t>
            </w:r>
          </w:p>
        </w:tc>
        <w:tc>
          <w:tcPr>
            <w:tcW w:w="2551" w:type="dxa"/>
          </w:tcPr>
          <w:p w14:paraId="3B6F31E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5.00</w:t>
            </w:r>
          </w:p>
        </w:tc>
      </w:tr>
      <w:tr w:rsidR="00B05844" w:rsidRPr="00F91C36" w14:paraId="6C870656" w14:textId="77777777" w:rsidTr="006F3CD1">
        <w:trPr>
          <w:gridAfter w:val="1"/>
          <w:wAfter w:w="236" w:type="dxa"/>
          <w:trHeight w:val="301"/>
        </w:trPr>
        <w:tc>
          <w:tcPr>
            <w:tcW w:w="6629" w:type="dxa"/>
            <w:gridSpan w:val="2"/>
          </w:tcPr>
          <w:p w14:paraId="5D07590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8.1.2.4.- Predio</w:t>
            </w:r>
          </w:p>
        </w:tc>
        <w:tc>
          <w:tcPr>
            <w:tcW w:w="2551" w:type="dxa"/>
          </w:tcPr>
          <w:p w14:paraId="7DEF9DD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045C8A71" w14:textId="77777777" w:rsidTr="006F3CD1">
        <w:trPr>
          <w:gridAfter w:val="1"/>
          <w:wAfter w:w="236" w:type="dxa"/>
          <w:trHeight w:val="301"/>
        </w:trPr>
        <w:tc>
          <w:tcPr>
            <w:tcW w:w="6629" w:type="dxa"/>
            <w:gridSpan w:val="2"/>
          </w:tcPr>
          <w:p w14:paraId="130B0B27"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8.1.3.- Formato 0.6M x 0.6M</w:t>
            </w:r>
          </w:p>
        </w:tc>
        <w:tc>
          <w:tcPr>
            <w:tcW w:w="2551" w:type="dxa"/>
          </w:tcPr>
          <w:p w14:paraId="29B79F07"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1F9B6C6" w14:textId="77777777" w:rsidTr="006F3CD1">
        <w:trPr>
          <w:gridAfter w:val="1"/>
          <w:wAfter w:w="236" w:type="dxa"/>
          <w:trHeight w:val="301"/>
        </w:trPr>
        <w:tc>
          <w:tcPr>
            <w:tcW w:w="6629" w:type="dxa"/>
            <w:gridSpan w:val="2"/>
          </w:tcPr>
          <w:p w14:paraId="6D37BBA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8.1.3.1.- Localidad</w:t>
            </w:r>
          </w:p>
        </w:tc>
        <w:tc>
          <w:tcPr>
            <w:tcW w:w="2551" w:type="dxa"/>
          </w:tcPr>
          <w:p w14:paraId="0E280FF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5.00</w:t>
            </w:r>
          </w:p>
        </w:tc>
      </w:tr>
      <w:tr w:rsidR="00B05844" w:rsidRPr="00F91C36" w14:paraId="69EF3306" w14:textId="77777777" w:rsidTr="006F3CD1">
        <w:trPr>
          <w:gridAfter w:val="1"/>
          <w:wAfter w:w="236" w:type="dxa"/>
          <w:trHeight w:val="301"/>
        </w:trPr>
        <w:tc>
          <w:tcPr>
            <w:tcW w:w="6629" w:type="dxa"/>
            <w:gridSpan w:val="2"/>
          </w:tcPr>
          <w:p w14:paraId="53E5924F"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8.1.3.2.- Colonia</w:t>
            </w:r>
          </w:p>
        </w:tc>
        <w:tc>
          <w:tcPr>
            <w:tcW w:w="2551" w:type="dxa"/>
          </w:tcPr>
          <w:p w14:paraId="292ACC5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5.00</w:t>
            </w:r>
          </w:p>
        </w:tc>
      </w:tr>
      <w:tr w:rsidR="00B05844" w:rsidRPr="00F91C36" w14:paraId="1D0C592F" w14:textId="77777777" w:rsidTr="006F3CD1">
        <w:trPr>
          <w:gridAfter w:val="1"/>
          <w:wAfter w:w="236" w:type="dxa"/>
          <w:trHeight w:val="301"/>
        </w:trPr>
        <w:tc>
          <w:tcPr>
            <w:tcW w:w="6629" w:type="dxa"/>
            <w:gridSpan w:val="2"/>
          </w:tcPr>
          <w:p w14:paraId="18855735"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8.1.3.3.- Manzana</w:t>
            </w:r>
          </w:p>
        </w:tc>
        <w:tc>
          <w:tcPr>
            <w:tcW w:w="2551" w:type="dxa"/>
          </w:tcPr>
          <w:p w14:paraId="4E6F408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4.00</w:t>
            </w:r>
          </w:p>
        </w:tc>
      </w:tr>
      <w:tr w:rsidR="00B05844" w:rsidRPr="00F91C36" w14:paraId="1194D481" w14:textId="77777777" w:rsidTr="006F3CD1">
        <w:trPr>
          <w:gridAfter w:val="1"/>
          <w:wAfter w:w="236" w:type="dxa"/>
          <w:trHeight w:val="301"/>
        </w:trPr>
        <w:tc>
          <w:tcPr>
            <w:tcW w:w="6629" w:type="dxa"/>
            <w:gridSpan w:val="2"/>
          </w:tcPr>
          <w:p w14:paraId="7DC6327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8.1.3.4.- Predio</w:t>
            </w:r>
          </w:p>
        </w:tc>
        <w:tc>
          <w:tcPr>
            <w:tcW w:w="2551" w:type="dxa"/>
          </w:tcPr>
          <w:p w14:paraId="378C047C"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4.00</w:t>
            </w:r>
          </w:p>
        </w:tc>
      </w:tr>
      <w:tr w:rsidR="00B05844" w:rsidRPr="00F91C36" w14:paraId="2B33DB1B" w14:textId="77777777" w:rsidTr="006F3CD1">
        <w:trPr>
          <w:gridAfter w:val="1"/>
          <w:wAfter w:w="236" w:type="dxa"/>
          <w:trHeight w:val="301"/>
        </w:trPr>
        <w:tc>
          <w:tcPr>
            <w:tcW w:w="6629" w:type="dxa"/>
            <w:gridSpan w:val="2"/>
          </w:tcPr>
          <w:p w14:paraId="15A908F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8.2.- Color</w:t>
            </w:r>
          </w:p>
        </w:tc>
        <w:tc>
          <w:tcPr>
            <w:tcW w:w="2551" w:type="dxa"/>
          </w:tcPr>
          <w:p w14:paraId="10C9DD1A"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501482E8" w14:textId="77777777" w:rsidTr="006F3CD1">
        <w:trPr>
          <w:gridAfter w:val="1"/>
          <w:wAfter w:w="236" w:type="dxa"/>
          <w:trHeight w:val="301"/>
        </w:trPr>
        <w:tc>
          <w:tcPr>
            <w:tcW w:w="6629" w:type="dxa"/>
            <w:gridSpan w:val="2"/>
          </w:tcPr>
          <w:p w14:paraId="7F69582C"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8.2.1.- Formato 2M x 2M</w:t>
            </w:r>
          </w:p>
        </w:tc>
        <w:tc>
          <w:tcPr>
            <w:tcW w:w="2551" w:type="dxa"/>
          </w:tcPr>
          <w:p w14:paraId="07688720" w14:textId="77777777" w:rsidR="00B05844" w:rsidRPr="00F91C36" w:rsidRDefault="00B05844" w:rsidP="006F3CD1">
            <w:pPr>
              <w:spacing w:line="360" w:lineRule="auto"/>
              <w:jc w:val="both"/>
              <w:rPr>
                <w:rFonts w:ascii="Century Gothic" w:hAnsi="Century Gothic" w:cs="Arial"/>
                <w:lang w:val="es-MX"/>
              </w:rPr>
            </w:pPr>
          </w:p>
        </w:tc>
      </w:tr>
      <w:tr w:rsidR="00B05844" w:rsidRPr="00F91C36" w14:paraId="41482AA5" w14:textId="77777777" w:rsidTr="006F3CD1">
        <w:trPr>
          <w:gridAfter w:val="1"/>
          <w:wAfter w:w="236" w:type="dxa"/>
          <w:trHeight w:val="301"/>
        </w:trPr>
        <w:tc>
          <w:tcPr>
            <w:tcW w:w="6629" w:type="dxa"/>
            <w:gridSpan w:val="2"/>
          </w:tcPr>
          <w:p w14:paraId="3DEEE588"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8.2.1.1.- Localidad</w:t>
            </w:r>
          </w:p>
        </w:tc>
        <w:tc>
          <w:tcPr>
            <w:tcW w:w="2551" w:type="dxa"/>
          </w:tcPr>
          <w:p w14:paraId="10E877CA"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10.00</w:t>
            </w:r>
          </w:p>
        </w:tc>
      </w:tr>
      <w:tr w:rsidR="00B05844" w:rsidRPr="00F91C36" w14:paraId="7DC395F4" w14:textId="77777777" w:rsidTr="006F3CD1">
        <w:trPr>
          <w:gridAfter w:val="1"/>
          <w:wAfter w:w="236" w:type="dxa"/>
          <w:trHeight w:val="301"/>
        </w:trPr>
        <w:tc>
          <w:tcPr>
            <w:tcW w:w="6629" w:type="dxa"/>
            <w:gridSpan w:val="2"/>
          </w:tcPr>
          <w:p w14:paraId="0898C081"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8.2.1.2.- Colonia</w:t>
            </w:r>
          </w:p>
        </w:tc>
        <w:tc>
          <w:tcPr>
            <w:tcW w:w="2551" w:type="dxa"/>
          </w:tcPr>
          <w:p w14:paraId="671DD00E"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10.00</w:t>
            </w:r>
          </w:p>
        </w:tc>
      </w:tr>
      <w:tr w:rsidR="00B05844" w:rsidRPr="00F91C36" w14:paraId="545685BB" w14:textId="77777777" w:rsidTr="006F3CD1">
        <w:trPr>
          <w:gridAfter w:val="1"/>
          <w:wAfter w:w="236" w:type="dxa"/>
          <w:trHeight w:val="301"/>
        </w:trPr>
        <w:tc>
          <w:tcPr>
            <w:tcW w:w="6629" w:type="dxa"/>
            <w:gridSpan w:val="2"/>
          </w:tcPr>
          <w:p w14:paraId="535CAEE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8.2.1.3.- Manzana</w:t>
            </w:r>
          </w:p>
        </w:tc>
        <w:tc>
          <w:tcPr>
            <w:tcW w:w="2551" w:type="dxa"/>
          </w:tcPr>
          <w:p w14:paraId="25AF6230"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4E03089F" w14:textId="77777777" w:rsidTr="006F3CD1">
        <w:trPr>
          <w:gridAfter w:val="1"/>
          <w:wAfter w:w="236" w:type="dxa"/>
          <w:trHeight w:val="301"/>
        </w:trPr>
        <w:tc>
          <w:tcPr>
            <w:tcW w:w="6629" w:type="dxa"/>
            <w:gridSpan w:val="2"/>
          </w:tcPr>
          <w:p w14:paraId="16553CE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8.2.1.4.- Predio</w:t>
            </w:r>
          </w:p>
        </w:tc>
        <w:tc>
          <w:tcPr>
            <w:tcW w:w="2551" w:type="dxa"/>
          </w:tcPr>
          <w:p w14:paraId="5F0E98A6"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5755DB27" w14:textId="77777777" w:rsidTr="006F3CD1">
        <w:trPr>
          <w:gridAfter w:val="1"/>
          <w:wAfter w:w="236" w:type="dxa"/>
          <w:trHeight w:val="301"/>
        </w:trPr>
        <w:tc>
          <w:tcPr>
            <w:tcW w:w="6629" w:type="dxa"/>
            <w:gridSpan w:val="2"/>
          </w:tcPr>
          <w:p w14:paraId="656EA05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8.2.2.- Formato 1M x 1M</w:t>
            </w:r>
          </w:p>
        </w:tc>
        <w:tc>
          <w:tcPr>
            <w:tcW w:w="2551" w:type="dxa"/>
          </w:tcPr>
          <w:p w14:paraId="6009141F"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3464EC32" w14:textId="77777777" w:rsidTr="006F3CD1">
        <w:trPr>
          <w:gridAfter w:val="1"/>
          <w:wAfter w:w="236" w:type="dxa"/>
          <w:trHeight w:val="301"/>
        </w:trPr>
        <w:tc>
          <w:tcPr>
            <w:tcW w:w="6629" w:type="dxa"/>
            <w:gridSpan w:val="2"/>
          </w:tcPr>
          <w:p w14:paraId="13C5449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8.2.2.1.- Localidad</w:t>
            </w:r>
          </w:p>
        </w:tc>
        <w:tc>
          <w:tcPr>
            <w:tcW w:w="2551" w:type="dxa"/>
          </w:tcPr>
          <w:p w14:paraId="11E5B53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9.00</w:t>
            </w:r>
          </w:p>
        </w:tc>
      </w:tr>
      <w:tr w:rsidR="00B05844" w:rsidRPr="00F91C36" w14:paraId="4B3F275D" w14:textId="77777777" w:rsidTr="006F3CD1">
        <w:trPr>
          <w:gridAfter w:val="1"/>
          <w:wAfter w:w="236" w:type="dxa"/>
          <w:trHeight w:val="301"/>
        </w:trPr>
        <w:tc>
          <w:tcPr>
            <w:tcW w:w="6629" w:type="dxa"/>
            <w:gridSpan w:val="2"/>
          </w:tcPr>
          <w:p w14:paraId="1EC61A60"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8.2.2.2.- Colonia</w:t>
            </w:r>
          </w:p>
        </w:tc>
        <w:tc>
          <w:tcPr>
            <w:tcW w:w="2551" w:type="dxa"/>
          </w:tcPr>
          <w:p w14:paraId="30EE910B"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9.00</w:t>
            </w:r>
          </w:p>
        </w:tc>
      </w:tr>
      <w:tr w:rsidR="00B05844" w:rsidRPr="00F91C36" w14:paraId="350F6CFB" w14:textId="77777777" w:rsidTr="006F3CD1">
        <w:trPr>
          <w:gridAfter w:val="1"/>
          <w:wAfter w:w="236" w:type="dxa"/>
          <w:trHeight w:val="301"/>
        </w:trPr>
        <w:tc>
          <w:tcPr>
            <w:tcW w:w="6629" w:type="dxa"/>
            <w:gridSpan w:val="2"/>
          </w:tcPr>
          <w:p w14:paraId="50D608DB"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8.2.2.3.- Manzana</w:t>
            </w:r>
          </w:p>
        </w:tc>
        <w:tc>
          <w:tcPr>
            <w:tcW w:w="2551" w:type="dxa"/>
          </w:tcPr>
          <w:p w14:paraId="3E1E8CE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7.00</w:t>
            </w:r>
          </w:p>
        </w:tc>
      </w:tr>
      <w:tr w:rsidR="00B05844" w:rsidRPr="00F91C36" w14:paraId="13AF7DDF" w14:textId="77777777" w:rsidTr="006F3CD1">
        <w:trPr>
          <w:gridAfter w:val="1"/>
          <w:wAfter w:w="236" w:type="dxa"/>
          <w:trHeight w:val="301"/>
        </w:trPr>
        <w:tc>
          <w:tcPr>
            <w:tcW w:w="6629" w:type="dxa"/>
            <w:gridSpan w:val="2"/>
          </w:tcPr>
          <w:p w14:paraId="2BD49979"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8.2.2.4.- Predio</w:t>
            </w:r>
          </w:p>
        </w:tc>
        <w:tc>
          <w:tcPr>
            <w:tcW w:w="2551" w:type="dxa"/>
          </w:tcPr>
          <w:p w14:paraId="16108AF4"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No aplica</w:t>
            </w:r>
          </w:p>
        </w:tc>
      </w:tr>
      <w:tr w:rsidR="00B05844" w:rsidRPr="00F91C36" w14:paraId="689AFA76" w14:textId="77777777" w:rsidTr="006F3CD1">
        <w:trPr>
          <w:gridAfter w:val="1"/>
          <w:wAfter w:w="236" w:type="dxa"/>
          <w:trHeight w:val="301"/>
        </w:trPr>
        <w:tc>
          <w:tcPr>
            <w:tcW w:w="6629" w:type="dxa"/>
            <w:gridSpan w:val="2"/>
          </w:tcPr>
          <w:p w14:paraId="4E7C959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8.2.3.- Formato 0.6M x 0.6M</w:t>
            </w:r>
          </w:p>
        </w:tc>
        <w:tc>
          <w:tcPr>
            <w:tcW w:w="2551" w:type="dxa"/>
          </w:tcPr>
          <w:p w14:paraId="1C82FFC5" w14:textId="77777777" w:rsidR="00B05844" w:rsidRPr="00F91C36" w:rsidRDefault="00B05844" w:rsidP="006F3CD1">
            <w:pPr>
              <w:spacing w:line="360" w:lineRule="auto"/>
              <w:jc w:val="center"/>
              <w:rPr>
                <w:rFonts w:ascii="Century Gothic" w:hAnsi="Century Gothic" w:cs="Arial"/>
                <w:lang w:val="es-MX"/>
              </w:rPr>
            </w:pPr>
          </w:p>
        </w:tc>
      </w:tr>
      <w:tr w:rsidR="00B05844" w:rsidRPr="00F91C36" w14:paraId="79345223" w14:textId="77777777" w:rsidTr="006F3CD1">
        <w:trPr>
          <w:gridAfter w:val="1"/>
          <w:wAfter w:w="236" w:type="dxa"/>
          <w:trHeight w:val="301"/>
        </w:trPr>
        <w:tc>
          <w:tcPr>
            <w:tcW w:w="6629" w:type="dxa"/>
            <w:gridSpan w:val="2"/>
          </w:tcPr>
          <w:p w14:paraId="1C876F2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8.2.3.1.- Localidad</w:t>
            </w:r>
          </w:p>
        </w:tc>
        <w:tc>
          <w:tcPr>
            <w:tcW w:w="2551" w:type="dxa"/>
          </w:tcPr>
          <w:p w14:paraId="12C0601F"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7.00</w:t>
            </w:r>
          </w:p>
        </w:tc>
      </w:tr>
      <w:tr w:rsidR="00B05844" w:rsidRPr="00F91C36" w14:paraId="7E5E13E6" w14:textId="77777777" w:rsidTr="006F3CD1">
        <w:trPr>
          <w:gridAfter w:val="1"/>
          <w:wAfter w:w="236" w:type="dxa"/>
          <w:trHeight w:val="301"/>
        </w:trPr>
        <w:tc>
          <w:tcPr>
            <w:tcW w:w="6629" w:type="dxa"/>
            <w:gridSpan w:val="2"/>
          </w:tcPr>
          <w:p w14:paraId="673FF07D"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8.2.3.2.- Colonia</w:t>
            </w:r>
          </w:p>
        </w:tc>
        <w:tc>
          <w:tcPr>
            <w:tcW w:w="2551" w:type="dxa"/>
          </w:tcPr>
          <w:p w14:paraId="1AF9DB4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7.00</w:t>
            </w:r>
          </w:p>
        </w:tc>
      </w:tr>
      <w:tr w:rsidR="00B05844" w:rsidRPr="00F91C36" w14:paraId="09554E62" w14:textId="77777777" w:rsidTr="006F3CD1">
        <w:trPr>
          <w:gridAfter w:val="1"/>
          <w:wAfter w:w="236" w:type="dxa"/>
          <w:trHeight w:val="301"/>
        </w:trPr>
        <w:tc>
          <w:tcPr>
            <w:tcW w:w="6629" w:type="dxa"/>
            <w:gridSpan w:val="2"/>
          </w:tcPr>
          <w:p w14:paraId="7A2E47F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8.2.3.3.- Manzana</w:t>
            </w:r>
          </w:p>
        </w:tc>
        <w:tc>
          <w:tcPr>
            <w:tcW w:w="2551" w:type="dxa"/>
          </w:tcPr>
          <w:p w14:paraId="5C8C3189"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6.00</w:t>
            </w:r>
          </w:p>
        </w:tc>
      </w:tr>
      <w:tr w:rsidR="00B05844" w:rsidRPr="00F91C36" w14:paraId="4239DA9F" w14:textId="77777777" w:rsidTr="006F3CD1">
        <w:trPr>
          <w:gridAfter w:val="1"/>
          <w:wAfter w:w="236" w:type="dxa"/>
          <w:trHeight w:val="301"/>
        </w:trPr>
        <w:tc>
          <w:tcPr>
            <w:tcW w:w="6629" w:type="dxa"/>
            <w:gridSpan w:val="2"/>
          </w:tcPr>
          <w:p w14:paraId="28ACB18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8.2.3.4.- Predio</w:t>
            </w:r>
          </w:p>
        </w:tc>
        <w:tc>
          <w:tcPr>
            <w:tcW w:w="2551" w:type="dxa"/>
          </w:tcPr>
          <w:p w14:paraId="0422B301"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6.00</w:t>
            </w:r>
          </w:p>
        </w:tc>
      </w:tr>
      <w:tr w:rsidR="00B05844" w:rsidRPr="00F91C36" w14:paraId="2C6D96F9" w14:textId="77777777" w:rsidTr="006F3CD1">
        <w:trPr>
          <w:gridAfter w:val="1"/>
          <w:wAfter w:w="236" w:type="dxa"/>
          <w:trHeight w:val="301"/>
        </w:trPr>
        <w:tc>
          <w:tcPr>
            <w:tcW w:w="6629" w:type="dxa"/>
            <w:gridSpan w:val="2"/>
          </w:tcPr>
          <w:p w14:paraId="4084D483"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Comercialización del Sistema Único de Administración Catastral (SUAC).</w:t>
            </w:r>
          </w:p>
        </w:tc>
        <w:tc>
          <w:tcPr>
            <w:tcW w:w="2551" w:type="dxa"/>
          </w:tcPr>
          <w:p w14:paraId="42D97BC2"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100,000.00 UMAS</w:t>
            </w:r>
          </w:p>
        </w:tc>
      </w:tr>
      <w:tr w:rsidR="00B05844" w:rsidRPr="00F91C36" w14:paraId="6621606C" w14:textId="77777777" w:rsidTr="006F3CD1">
        <w:trPr>
          <w:gridAfter w:val="1"/>
          <w:wAfter w:w="236" w:type="dxa"/>
        </w:trPr>
        <w:tc>
          <w:tcPr>
            <w:tcW w:w="6629" w:type="dxa"/>
            <w:gridSpan w:val="2"/>
          </w:tcPr>
          <w:p w14:paraId="03458B9A"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t>Certificación de información de predios urbanos, suburbanos, rústicos y fundos mineros, del Estado de Chihuahua, de archivos físicos y digitales.</w:t>
            </w:r>
          </w:p>
        </w:tc>
        <w:tc>
          <w:tcPr>
            <w:tcW w:w="2551" w:type="dxa"/>
          </w:tcPr>
          <w:p w14:paraId="1E094ED1"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6.00 UMAS</w:t>
            </w:r>
          </w:p>
        </w:tc>
      </w:tr>
      <w:tr w:rsidR="00B05844" w:rsidRPr="00F91C36" w14:paraId="6652EAC2" w14:textId="77777777" w:rsidTr="006F3CD1">
        <w:trPr>
          <w:gridAfter w:val="1"/>
          <w:wAfter w:w="236" w:type="dxa"/>
        </w:trPr>
        <w:tc>
          <w:tcPr>
            <w:tcW w:w="6629" w:type="dxa"/>
            <w:gridSpan w:val="2"/>
          </w:tcPr>
          <w:p w14:paraId="297CFE6E" w14:textId="77777777" w:rsidR="00B05844" w:rsidRPr="00F91C36" w:rsidRDefault="00B05844" w:rsidP="006F3CD1">
            <w:pPr>
              <w:spacing w:line="360" w:lineRule="auto"/>
              <w:jc w:val="both"/>
              <w:rPr>
                <w:rFonts w:ascii="Century Gothic" w:hAnsi="Century Gothic" w:cs="Arial"/>
                <w:lang w:val="es-MX"/>
              </w:rPr>
            </w:pPr>
            <w:r w:rsidRPr="00F91C36">
              <w:rPr>
                <w:rFonts w:ascii="Century Gothic" w:hAnsi="Century Gothic" w:cs="Arial"/>
                <w:lang w:val="es-MX"/>
              </w:rPr>
              <w:lastRenderedPageBreak/>
              <w:t>Capacitación, para la actualización y mejoramiento del catastro (sobre temas de Catastro, Impuesto predial, Impuesto Sobre Traslación de Dominio, Cartografía Digital y sobre el Uso y Explotación de las imágenes aerofotográficas digitales) por medio de talleres y asesorías.</w:t>
            </w:r>
          </w:p>
        </w:tc>
        <w:tc>
          <w:tcPr>
            <w:tcW w:w="2551" w:type="dxa"/>
          </w:tcPr>
          <w:p w14:paraId="3B398AB8" w14:textId="77777777" w:rsidR="00B05844" w:rsidRPr="00F91C36" w:rsidRDefault="00B05844" w:rsidP="006F3CD1">
            <w:pPr>
              <w:spacing w:line="360" w:lineRule="auto"/>
              <w:jc w:val="center"/>
              <w:rPr>
                <w:rFonts w:ascii="Century Gothic" w:hAnsi="Century Gothic" w:cs="Arial"/>
                <w:lang w:val="es-MX"/>
              </w:rPr>
            </w:pPr>
            <w:r w:rsidRPr="00F91C36">
              <w:rPr>
                <w:rFonts w:ascii="Century Gothic" w:hAnsi="Century Gothic" w:cs="Arial"/>
                <w:lang w:val="es-MX"/>
              </w:rPr>
              <w:t xml:space="preserve">10.00 UMAS </w:t>
            </w:r>
          </w:p>
          <w:p w14:paraId="298B76A2" w14:textId="77777777" w:rsidR="00B05844" w:rsidRPr="00F91C36" w:rsidRDefault="00B05844" w:rsidP="006F3CD1">
            <w:pPr>
              <w:spacing w:line="360" w:lineRule="auto"/>
              <w:jc w:val="center"/>
              <w:rPr>
                <w:rFonts w:ascii="Century Gothic" w:hAnsi="Century Gothic" w:cs="Arial"/>
                <w:b/>
                <w:lang w:val="es-MX"/>
              </w:rPr>
            </w:pPr>
            <w:r w:rsidRPr="00F91C36">
              <w:rPr>
                <w:rFonts w:ascii="Century Gothic" w:hAnsi="Century Gothic" w:cs="Arial"/>
                <w:lang w:val="es-MX"/>
              </w:rPr>
              <w:t>(Por persona, por tema)</w:t>
            </w:r>
          </w:p>
        </w:tc>
      </w:tr>
    </w:tbl>
    <w:p w14:paraId="6485DE8E" w14:textId="77777777" w:rsidR="00B05844" w:rsidRDefault="00B05844" w:rsidP="00C22D96">
      <w:pPr>
        <w:jc w:val="both"/>
        <w:rPr>
          <w:rFonts w:ascii="Century Gothic" w:hAnsi="Century Gothic" w:cs="Arial"/>
        </w:rPr>
      </w:pPr>
    </w:p>
    <w:p w14:paraId="1225271E" w14:textId="77777777" w:rsidR="001222EB" w:rsidRDefault="001222EB" w:rsidP="00C22D96">
      <w:pPr>
        <w:jc w:val="both"/>
        <w:rPr>
          <w:rFonts w:ascii="Century Gothic" w:hAnsi="Century Gothic" w:cs="Arial"/>
        </w:rPr>
      </w:pPr>
    </w:p>
    <w:p w14:paraId="365A6EAF" w14:textId="77777777" w:rsidR="001222EB" w:rsidRDefault="001222EB" w:rsidP="00C22D96">
      <w:pPr>
        <w:jc w:val="both"/>
        <w:rPr>
          <w:rFonts w:ascii="Century Gothic" w:hAnsi="Century Gothic" w:cs="Arial"/>
        </w:rPr>
      </w:pPr>
    </w:p>
    <w:p w14:paraId="4654FFAC" w14:textId="77777777" w:rsidR="001222EB" w:rsidRDefault="001222EB" w:rsidP="00C22D96">
      <w:pPr>
        <w:jc w:val="both"/>
        <w:rPr>
          <w:rFonts w:ascii="Century Gothic" w:hAnsi="Century Gothic" w:cs="Arial"/>
        </w:rPr>
      </w:pPr>
    </w:p>
    <w:p w14:paraId="45E149FE" w14:textId="77777777" w:rsidR="001222EB" w:rsidRDefault="001222EB" w:rsidP="00C22D96">
      <w:pPr>
        <w:jc w:val="both"/>
        <w:rPr>
          <w:rFonts w:ascii="Century Gothic" w:hAnsi="Century Gothic" w:cs="Arial"/>
        </w:rPr>
      </w:pPr>
    </w:p>
    <w:p w14:paraId="6EE06D50" w14:textId="77777777" w:rsidR="001222EB" w:rsidRDefault="001222EB" w:rsidP="00C22D96">
      <w:pPr>
        <w:jc w:val="both"/>
        <w:rPr>
          <w:rFonts w:ascii="Century Gothic" w:hAnsi="Century Gothic" w:cs="Arial"/>
        </w:rPr>
      </w:pPr>
    </w:p>
    <w:p w14:paraId="32CE8050" w14:textId="77777777" w:rsidR="001222EB" w:rsidRDefault="001222EB" w:rsidP="00C22D96">
      <w:pPr>
        <w:jc w:val="both"/>
        <w:rPr>
          <w:rFonts w:ascii="Century Gothic" w:hAnsi="Century Gothic" w:cs="Arial"/>
        </w:rPr>
      </w:pPr>
    </w:p>
    <w:p w14:paraId="371D466B" w14:textId="77777777" w:rsidR="001222EB" w:rsidRDefault="001222EB" w:rsidP="00C22D96">
      <w:pPr>
        <w:jc w:val="both"/>
        <w:rPr>
          <w:rFonts w:ascii="Century Gothic" w:hAnsi="Century Gothic" w:cs="Arial"/>
        </w:rPr>
      </w:pPr>
    </w:p>
    <w:p w14:paraId="79234A0A" w14:textId="77777777" w:rsidR="001222EB" w:rsidRDefault="001222EB" w:rsidP="00C22D96">
      <w:pPr>
        <w:jc w:val="both"/>
        <w:rPr>
          <w:rFonts w:ascii="Century Gothic" w:hAnsi="Century Gothic" w:cs="Arial"/>
        </w:rPr>
      </w:pPr>
    </w:p>
    <w:p w14:paraId="59DC534C" w14:textId="77777777" w:rsidR="001222EB" w:rsidRDefault="001222EB" w:rsidP="00C22D96">
      <w:pPr>
        <w:jc w:val="both"/>
        <w:rPr>
          <w:rFonts w:ascii="Century Gothic" w:hAnsi="Century Gothic" w:cs="Arial"/>
        </w:rPr>
      </w:pPr>
    </w:p>
    <w:p w14:paraId="74747993" w14:textId="77777777" w:rsidR="001222EB" w:rsidRDefault="001222EB" w:rsidP="00C22D96">
      <w:pPr>
        <w:jc w:val="both"/>
        <w:rPr>
          <w:rFonts w:ascii="Century Gothic" w:hAnsi="Century Gothic" w:cs="Arial"/>
        </w:rPr>
      </w:pPr>
    </w:p>
    <w:p w14:paraId="3368FCFB" w14:textId="77777777" w:rsidR="001222EB" w:rsidRDefault="001222EB" w:rsidP="00C22D96">
      <w:pPr>
        <w:jc w:val="both"/>
        <w:rPr>
          <w:rFonts w:ascii="Century Gothic" w:hAnsi="Century Gothic" w:cs="Arial"/>
        </w:rPr>
      </w:pPr>
    </w:p>
    <w:p w14:paraId="5DBDF755" w14:textId="77777777" w:rsidR="001222EB" w:rsidRDefault="001222EB" w:rsidP="00C22D96">
      <w:pPr>
        <w:jc w:val="both"/>
        <w:rPr>
          <w:rFonts w:ascii="Century Gothic" w:hAnsi="Century Gothic" w:cs="Arial"/>
        </w:rPr>
      </w:pPr>
    </w:p>
    <w:p w14:paraId="5BC66306" w14:textId="77777777" w:rsidR="001222EB" w:rsidRDefault="001222EB" w:rsidP="00C22D96">
      <w:pPr>
        <w:jc w:val="both"/>
        <w:rPr>
          <w:rFonts w:ascii="Century Gothic" w:hAnsi="Century Gothic" w:cs="Arial"/>
        </w:rPr>
      </w:pPr>
    </w:p>
    <w:p w14:paraId="64D1D3A4" w14:textId="77777777" w:rsidR="001222EB" w:rsidRDefault="001222EB" w:rsidP="00C22D96">
      <w:pPr>
        <w:jc w:val="both"/>
        <w:rPr>
          <w:rFonts w:ascii="Century Gothic" w:hAnsi="Century Gothic" w:cs="Arial"/>
        </w:rPr>
      </w:pPr>
    </w:p>
    <w:p w14:paraId="60B11B16" w14:textId="77777777" w:rsidR="001222EB" w:rsidRDefault="001222EB" w:rsidP="00C22D96">
      <w:pPr>
        <w:jc w:val="both"/>
        <w:rPr>
          <w:rFonts w:ascii="Century Gothic" w:hAnsi="Century Gothic" w:cs="Arial"/>
        </w:rPr>
      </w:pPr>
    </w:p>
    <w:p w14:paraId="0568F309" w14:textId="77777777" w:rsidR="001222EB" w:rsidRDefault="001222EB" w:rsidP="00C22D96">
      <w:pPr>
        <w:jc w:val="both"/>
        <w:rPr>
          <w:rFonts w:ascii="Century Gothic" w:hAnsi="Century Gothic" w:cs="Arial"/>
        </w:rPr>
      </w:pPr>
    </w:p>
    <w:p w14:paraId="26406428" w14:textId="77777777" w:rsidR="001222EB" w:rsidRDefault="001222EB" w:rsidP="00C22D96">
      <w:pPr>
        <w:jc w:val="both"/>
        <w:rPr>
          <w:rFonts w:ascii="Century Gothic" w:hAnsi="Century Gothic" w:cs="Arial"/>
        </w:rPr>
      </w:pPr>
    </w:p>
    <w:p w14:paraId="0F4F1BBD" w14:textId="77777777" w:rsidR="001222EB" w:rsidRDefault="001222EB" w:rsidP="00C22D96">
      <w:pPr>
        <w:jc w:val="both"/>
        <w:rPr>
          <w:rFonts w:ascii="Century Gothic" w:hAnsi="Century Gothic" w:cs="Arial"/>
        </w:rPr>
      </w:pPr>
    </w:p>
    <w:p w14:paraId="68E7E6E4" w14:textId="77777777" w:rsidR="001222EB" w:rsidRDefault="001222EB" w:rsidP="00C22D96">
      <w:pPr>
        <w:jc w:val="both"/>
        <w:rPr>
          <w:rFonts w:ascii="Century Gothic" w:hAnsi="Century Gothic" w:cs="Arial"/>
        </w:rPr>
      </w:pPr>
    </w:p>
    <w:p w14:paraId="2391B2BD" w14:textId="77777777" w:rsidR="001222EB" w:rsidRDefault="001222EB" w:rsidP="00C22D96">
      <w:pPr>
        <w:jc w:val="both"/>
        <w:rPr>
          <w:rFonts w:ascii="Century Gothic" w:hAnsi="Century Gothic" w:cs="Arial"/>
        </w:rPr>
      </w:pPr>
    </w:p>
    <w:p w14:paraId="2782C471" w14:textId="77777777" w:rsidR="001222EB" w:rsidRDefault="001222EB" w:rsidP="00C22D96">
      <w:pPr>
        <w:jc w:val="both"/>
        <w:rPr>
          <w:rFonts w:ascii="Century Gothic" w:hAnsi="Century Gothic" w:cs="Arial"/>
        </w:rPr>
      </w:pPr>
    </w:p>
    <w:p w14:paraId="5EB6FD56" w14:textId="77777777" w:rsidR="001222EB" w:rsidRDefault="001222EB" w:rsidP="00C22D96">
      <w:pPr>
        <w:jc w:val="both"/>
        <w:rPr>
          <w:rFonts w:ascii="Century Gothic" w:hAnsi="Century Gothic" w:cs="Arial"/>
        </w:rPr>
      </w:pPr>
    </w:p>
    <w:p w14:paraId="2D21C7BA" w14:textId="77777777" w:rsidR="001222EB" w:rsidRDefault="001222EB" w:rsidP="00C22D96">
      <w:pPr>
        <w:jc w:val="both"/>
        <w:rPr>
          <w:rFonts w:ascii="Century Gothic" w:hAnsi="Century Gothic" w:cs="Arial"/>
        </w:rPr>
      </w:pPr>
    </w:p>
    <w:tbl>
      <w:tblPr>
        <w:tblpPr w:leftFromText="141" w:rightFromText="141" w:vertAnchor="text" w:tblpXSpec="center" w:tblpY="-65"/>
        <w:tblOverlap w:val="never"/>
        <w:tblW w:w="8641" w:type="dxa"/>
        <w:tblCellMar>
          <w:left w:w="70" w:type="dxa"/>
          <w:right w:w="70" w:type="dxa"/>
        </w:tblCellMar>
        <w:tblLook w:val="04A0" w:firstRow="1" w:lastRow="0" w:firstColumn="1" w:lastColumn="0" w:noHBand="0" w:noVBand="1"/>
      </w:tblPr>
      <w:tblGrid>
        <w:gridCol w:w="4639"/>
        <w:gridCol w:w="2047"/>
        <w:gridCol w:w="1955"/>
      </w:tblGrid>
      <w:tr w:rsidR="001222EB" w:rsidRPr="00427524" w14:paraId="0E1B7B71" w14:textId="77777777" w:rsidTr="006F3CD1">
        <w:trPr>
          <w:trHeight w:val="284"/>
        </w:trPr>
        <w:tc>
          <w:tcPr>
            <w:tcW w:w="8641" w:type="dxa"/>
            <w:gridSpan w:val="3"/>
            <w:noWrap/>
            <w:vAlign w:val="bottom"/>
            <w:hideMark/>
          </w:tcPr>
          <w:p w14:paraId="29BD8D0E" w14:textId="02E72120" w:rsidR="001222EB" w:rsidRPr="00427524" w:rsidRDefault="001222EB" w:rsidP="006F3CD1">
            <w:pPr>
              <w:jc w:val="center"/>
              <w:rPr>
                <w:rFonts w:ascii="Century Gothic" w:hAnsi="Century Gothic" w:cs="Arial"/>
                <w:b/>
                <w:bCs/>
                <w:color w:val="000000"/>
                <w:lang w:val="es-MX" w:eastAsia="es-MX"/>
              </w:rPr>
            </w:pPr>
            <w:r w:rsidRPr="00427524">
              <w:rPr>
                <w:rFonts w:ascii="Century Gothic" w:hAnsi="Century Gothic" w:cs="Arial"/>
                <w:b/>
                <w:bCs/>
                <w:color w:val="000000"/>
                <w:lang w:val="es-MX" w:eastAsia="es-MX"/>
              </w:rPr>
              <w:lastRenderedPageBreak/>
              <w:t>ANEXO A LA LEY DE INGRESOS CORRESPONDIENTE AL MUNICIPIO DE ALDAMA</w:t>
            </w:r>
            <w:r>
              <w:rPr>
                <w:rFonts w:ascii="Century Gothic" w:hAnsi="Century Gothic" w:cs="Arial"/>
                <w:b/>
                <w:bCs/>
                <w:color w:val="000000"/>
                <w:lang w:val="es-MX" w:eastAsia="es-MX"/>
              </w:rPr>
              <w:t>, EJERCICIO FISCAL</w:t>
            </w:r>
            <w:r w:rsidRPr="00427524">
              <w:rPr>
                <w:rFonts w:ascii="Century Gothic" w:hAnsi="Century Gothic" w:cs="Arial"/>
                <w:b/>
                <w:bCs/>
                <w:color w:val="000000"/>
                <w:lang w:val="es-MX" w:eastAsia="es-MX"/>
              </w:rPr>
              <w:t xml:space="preserve"> 2026</w:t>
            </w:r>
          </w:p>
          <w:p w14:paraId="67D91585" w14:textId="77777777" w:rsidR="001222EB" w:rsidRPr="00427524" w:rsidRDefault="001222EB" w:rsidP="006F3CD1">
            <w:pPr>
              <w:rPr>
                <w:rFonts w:ascii="Century Gothic" w:hAnsi="Century Gothic" w:cs="Arial"/>
                <w:b/>
                <w:bCs/>
                <w:color w:val="000000"/>
                <w:lang w:val="es-MX" w:eastAsia="es-MX"/>
              </w:rPr>
            </w:pPr>
          </w:p>
        </w:tc>
      </w:tr>
      <w:tr w:rsidR="001222EB" w:rsidRPr="00427524" w14:paraId="76518663" w14:textId="77777777" w:rsidTr="006F3CD1">
        <w:trPr>
          <w:trHeight w:val="284"/>
        </w:trPr>
        <w:tc>
          <w:tcPr>
            <w:tcW w:w="4639" w:type="dxa"/>
            <w:noWrap/>
            <w:vAlign w:val="bottom"/>
          </w:tcPr>
          <w:p w14:paraId="4F5B55A6" w14:textId="77777777" w:rsidR="001222EB" w:rsidRPr="00427524" w:rsidRDefault="001222EB" w:rsidP="006F3CD1">
            <w:pPr>
              <w:rPr>
                <w:rFonts w:ascii="Century Gothic" w:hAnsi="Century Gothic" w:cs="Arial"/>
                <w:color w:val="000000"/>
                <w:lang w:val="es-MX" w:eastAsia="es-MX"/>
              </w:rPr>
            </w:pPr>
          </w:p>
        </w:tc>
        <w:tc>
          <w:tcPr>
            <w:tcW w:w="2047" w:type="dxa"/>
            <w:noWrap/>
            <w:vAlign w:val="bottom"/>
          </w:tcPr>
          <w:p w14:paraId="7DF19299" w14:textId="77777777" w:rsidR="001222EB" w:rsidRPr="00427524" w:rsidRDefault="001222EB" w:rsidP="006F3CD1">
            <w:pPr>
              <w:rPr>
                <w:rFonts w:ascii="Century Gothic" w:hAnsi="Century Gothic" w:cs="Arial"/>
                <w:color w:val="000000"/>
                <w:lang w:val="es-MX" w:eastAsia="es-MX"/>
              </w:rPr>
            </w:pPr>
          </w:p>
        </w:tc>
        <w:tc>
          <w:tcPr>
            <w:tcW w:w="1955" w:type="dxa"/>
            <w:noWrap/>
            <w:vAlign w:val="bottom"/>
          </w:tcPr>
          <w:p w14:paraId="3791FADB" w14:textId="77777777" w:rsidR="001222EB" w:rsidRPr="00427524" w:rsidRDefault="001222EB" w:rsidP="006F3CD1">
            <w:pPr>
              <w:rPr>
                <w:rFonts w:ascii="Century Gothic" w:hAnsi="Century Gothic" w:cs="Arial"/>
                <w:color w:val="000000"/>
                <w:lang w:val="es-MX" w:eastAsia="es-MX"/>
              </w:rPr>
            </w:pPr>
          </w:p>
        </w:tc>
      </w:tr>
      <w:tr w:rsidR="001222EB" w:rsidRPr="00427524" w14:paraId="6A018108" w14:textId="77777777" w:rsidTr="006F3CD1">
        <w:trPr>
          <w:trHeight w:val="284"/>
        </w:trPr>
        <w:tc>
          <w:tcPr>
            <w:tcW w:w="4639" w:type="dxa"/>
            <w:noWrap/>
            <w:vAlign w:val="bottom"/>
          </w:tcPr>
          <w:p w14:paraId="309D7435"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Ingresos Propios / Locales</w:t>
            </w:r>
          </w:p>
        </w:tc>
        <w:tc>
          <w:tcPr>
            <w:tcW w:w="2047" w:type="dxa"/>
            <w:noWrap/>
            <w:vAlign w:val="bottom"/>
          </w:tcPr>
          <w:p w14:paraId="237FF2FE" w14:textId="77777777" w:rsidR="001222EB" w:rsidRPr="00427524" w:rsidRDefault="001222EB" w:rsidP="006F3CD1">
            <w:pPr>
              <w:rPr>
                <w:rFonts w:ascii="Century Gothic" w:hAnsi="Century Gothic" w:cs="Arial"/>
                <w:color w:val="000000"/>
                <w:lang w:val="es-MX" w:eastAsia="es-MX"/>
              </w:rPr>
            </w:pPr>
          </w:p>
        </w:tc>
        <w:tc>
          <w:tcPr>
            <w:tcW w:w="1955" w:type="dxa"/>
            <w:noWrap/>
            <w:vAlign w:val="bottom"/>
            <w:hideMark/>
          </w:tcPr>
          <w:p w14:paraId="7E99B6AA" w14:textId="77777777" w:rsidR="001222EB" w:rsidRPr="00427524" w:rsidRDefault="001222EB" w:rsidP="006F3CD1">
            <w:pPr>
              <w:rPr>
                <w:rFonts w:ascii="Century Gothic" w:hAnsi="Century Gothic" w:cs="Arial"/>
                <w:color w:val="000000"/>
                <w:lang w:val="es-MX" w:eastAsia="es-MX"/>
              </w:rPr>
            </w:pPr>
          </w:p>
        </w:tc>
      </w:tr>
      <w:tr w:rsidR="001222EB" w:rsidRPr="00427524" w14:paraId="709039D2" w14:textId="77777777" w:rsidTr="006F3CD1">
        <w:trPr>
          <w:trHeight w:val="284"/>
        </w:trPr>
        <w:tc>
          <w:tcPr>
            <w:tcW w:w="4639" w:type="dxa"/>
            <w:hideMark/>
          </w:tcPr>
          <w:p w14:paraId="56BFF1B0"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Impuestos</w:t>
            </w:r>
          </w:p>
        </w:tc>
        <w:tc>
          <w:tcPr>
            <w:tcW w:w="2047" w:type="dxa"/>
            <w:hideMark/>
          </w:tcPr>
          <w:p w14:paraId="1CA7C85A"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$ 24,750,000.00</w:t>
            </w:r>
          </w:p>
        </w:tc>
        <w:tc>
          <w:tcPr>
            <w:tcW w:w="1955" w:type="dxa"/>
            <w:hideMark/>
          </w:tcPr>
          <w:p w14:paraId="6BBDEF3F"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2B0EBA4C" w14:textId="77777777" w:rsidTr="006F3CD1">
        <w:trPr>
          <w:trHeight w:val="391"/>
        </w:trPr>
        <w:tc>
          <w:tcPr>
            <w:tcW w:w="4639" w:type="dxa"/>
            <w:hideMark/>
          </w:tcPr>
          <w:p w14:paraId="75DF12BA" w14:textId="013DAACB"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Cuotas y aportaciones</w:t>
            </w:r>
          </w:p>
        </w:tc>
        <w:tc>
          <w:tcPr>
            <w:tcW w:w="2047" w:type="dxa"/>
            <w:hideMark/>
          </w:tcPr>
          <w:p w14:paraId="09DE4FED"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      100,000.00</w:t>
            </w:r>
          </w:p>
          <w:p w14:paraId="30ACEF5F"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w:t>
            </w:r>
          </w:p>
        </w:tc>
        <w:tc>
          <w:tcPr>
            <w:tcW w:w="1955" w:type="dxa"/>
            <w:hideMark/>
          </w:tcPr>
          <w:p w14:paraId="7567D2CB"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3628BAC4" w14:textId="77777777" w:rsidTr="006F3CD1">
        <w:trPr>
          <w:trHeight w:val="284"/>
        </w:trPr>
        <w:tc>
          <w:tcPr>
            <w:tcW w:w="4639" w:type="dxa"/>
          </w:tcPr>
          <w:p w14:paraId="6F0DB585"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Contribuciones de mejoras</w:t>
            </w:r>
          </w:p>
        </w:tc>
        <w:tc>
          <w:tcPr>
            <w:tcW w:w="2047" w:type="dxa"/>
          </w:tcPr>
          <w:p w14:paraId="7BF9AD31"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250,000.00</w:t>
            </w:r>
          </w:p>
        </w:tc>
        <w:tc>
          <w:tcPr>
            <w:tcW w:w="1955" w:type="dxa"/>
          </w:tcPr>
          <w:p w14:paraId="34763700"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7107CED0" w14:textId="77777777" w:rsidTr="006F3CD1">
        <w:trPr>
          <w:trHeight w:val="284"/>
        </w:trPr>
        <w:tc>
          <w:tcPr>
            <w:tcW w:w="4639" w:type="dxa"/>
            <w:hideMark/>
          </w:tcPr>
          <w:p w14:paraId="5391BAC8"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Derechos</w:t>
            </w:r>
          </w:p>
        </w:tc>
        <w:tc>
          <w:tcPr>
            <w:tcW w:w="2047" w:type="dxa"/>
            <w:hideMark/>
          </w:tcPr>
          <w:p w14:paraId="18B772BC"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$ 18,000,000.00</w:t>
            </w:r>
          </w:p>
        </w:tc>
        <w:tc>
          <w:tcPr>
            <w:tcW w:w="1955" w:type="dxa"/>
            <w:hideMark/>
          </w:tcPr>
          <w:p w14:paraId="50B9553C"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375179C7" w14:textId="77777777" w:rsidTr="006F3CD1">
        <w:trPr>
          <w:trHeight w:val="284"/>
        </w:trPr>
        <w:tc>
          <w:tcPr>
            <w:tcW w:w="4639" w:type="dxa"/>
            <w:noWrap/>
            <w:vAlign w:val="bottom"/>
          </w:tcPr>
          <w:p w14:paraId="5395F09B"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 xml:space="preserve">Productos </w:t>
            </w:r>
          </w:p>
        </w:tc>
        <w:tc>
          <w:tcPr>
            <w:tcW w:w="2047" w:type="dxa"/>
            <w:noWrap/>
            <w:vAlign w:val="bottom"/>
          </w:tcPr>
          <w:p w14:paraId="3A3C4BA4"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      300,000.00 </w:t>
            </w:r>
          </w:p>
        </w:tc>
        <w:tc>
          <w:tcPr>
            <w:tcW w:w="1955" w:type="dxa"/>
            <w:noWrap/>
            <w:vAlign w:val="bottom"/>
          </w:tcPr>
          <w:p w14:paraId="362EAA8B"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16ED9F68" w14:textId="77777777" w:rsidTr="006F3CD1">
        <w:trPr>
          <w:trHeight w:val="284"/>
        </w:trPr>
        <w:tc>
          <w:tcPr>
            <w:tcW w:w="4639" w:type="dxa"/>
            <w:noWrap/>
            <w:vAlign w:val="bottom"/>
          </w:tcPr>
          <w:p w14:paraId="4BB9949E" w14:textId="77777777" w:rsidR="001222EB" w:rsidRPr="00427524" w:rsidRDefault="001222EB" w:rsidP="006F3CD1">
            <w:pPr>
              <w:jc w:val="both"/>
              <w:rPr>
                <w:rFonts w:ascii="Century Gothic" w:hAnsi="Century Gothic" w:cs="Arial"/>
                <w:color w:val="000000"/>
                <w:lang w:val="es-MX" w:eastAsia="es-MX"/>
              </w:rPr>
            </w:pPr>
          </w:p>
        </w:tc>
        <w:tc>
          <w:tcPr>
            <w:tcW w:w="2047" w:type="dxa"/>
            <w:noWrap/>
            <w:vAlign w:val="bottom"/>
          </w:tcPr>
          <w:p w14:paraId="29875C9F" w14:textId="77777777" w:rsidR="001222EB" w:rsidRPr="00427524" w:rsidRDefault="001222EB" w:rsidP="006F3CD1">
            <w:pPr>
              <w:jc w:val="right"/>
              <w:rPr>
                <w:rFonts w:ascii="Century Gothic" w:hAnsi="Century Gothic" w:cs="Arial"/>
                <w:color w:val="000000"/>
                <w:lang w:val="es-MX" w:eastAsia="es-MX"/>
              </w:rPr>
            </w:pPr>
          </w:p>
        </w:tc>
        <w:tc>
          <w:tcPr>
            <w:tcW w:w="1955" w:type="dxa"/>
            <w:noWrap/>
            <w:vAlign w:val="bottom"/>
          </w:tcPr>
          <w:p w14:paraId="48F916D4"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4B6685AA" w14:textId="77777777" w:rsidTr="006F3CD1">
        <w:trPr>
          <w:trHeight w:val="284"/>
        </w:trPr>
        <w:tc>
          <w:tcPr>
            <w:tcW w:w="4639" w:type="dxa"/>
            <w:hideMark/>
          </w:tcPr>
          <w:p w14:paraId="35090AD6"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Aprovechamientos</w:t>
            </w:r>
          </w:p>
          <w:p w14:paraId="36F1741B" w14:textId="77777777" w:rsidR="001222EB" w:rsidRPr="00427524" w:rsidRDefault="001222EB" w:rsidP="006F3CD1">
            <w:pPr>
              <w:tabs>
                <w:tab w:val="left" w:pos="3143"/>
              </w:tabs>
              <w:jc w:val="both"/>
              <w:rPr>
                <w:rFonts w:ascii="Century Gothic" w:hAnsi="Century Gothic" w:cs="Arial"/>
                <w:color w:val="000000"/>
                <w:lang w:val="es-MX" w:eastAsia="es-MX"/>
              </w:rPr>
            </w:pPr>
            <w:r w:rsidRPr="00427524">
              <w:rPr>
                <w:rFonts w:ascii="Century Gothic" w:hAnsi="Century Gothic" w:cs="Arial"/>
                <w:color w:val="000000"/>
                <w:lang w:val="es-MX" w:eastAsia="es-MX"/>
              </w:rPr>
              <w:tab/>
              <w:t xml:space="preserve">                                      </w:t>
            </w:r>
          </w:p>
        </w:tc>
        <w:tc>
          <w:tcPr>
            <w:tcW w:w="2047" w:type="dxa"/>
            <w:hideMark/>
          </w:tcPr>
          <w:p w14:paraId="68000AC5"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   6,150,000.00</w:t>
            </w:r>
          </w:p>
          <w:p w14:paraId="64AA1509" w14:textId="77777777" w:rsidR="001222EB" w:rsidRPr="00427524" w:rsidRDefault="001222EB" w:rsidP="006F3CD1">
            <w:pPr>
              <w:jc w:val="right"/>
              <w:rPr>
                <w:rFonts w:ascii="Century Gothic" w:hAnsi="Century Gothic" w:cs="Arial"/>
                <w:color w:val="000000"/>
                <w:lang w:val="es-MX" w:eastAsia="es-MX"/>
              </w:rPr>
            </w:pPr>
          </w:p>
          <w:p w14:paraId="6BF5E291"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w:t>
            </w:r>
          </w:p>
          <w:p w14:paraId="5301CEE2" w14:textId="77777777" w:rsidR="001222EB" w:rsidRPr="00427524" w:rsidRDefault="001222EB" w:rsidP="006F3CD1">
            <w:pPr>
              <w:jc w:val="right"/>
              <w:rPr>
                <w:rFonts w:ascii="Century Gothic" w:hAnsi="Century Gothic" w:cs="Arial"/>
                <w:lang w:val="es-MX" w:eastAsia="es-MX"/>
              </w:rPr>
            </w:pPr>
          </w:p>
        </w:tc>
        <w:tc>
          <w:tcPr>
            <w:tcW w:w="1955" w:type="dxa"/>
            <w:hideMark/>
          </w:tcPr>
          <w:p w14:paraId="076A97D6" w14:textId="77777777" w:rsidR="001222EB" w:rsidRPr="00427524" w:rsidRDefault="001222EB" w:rsidP="006F3CD1">
            <w:pPr>
              <w:rPr>
                <w:rFonts w:ascii="Century Gothic" w:hAnsi="Century Gothic" w:cs="Arial"/>
                <w:color w:val="000000"/>
                <w:highlight w:val="yellow"/>
                <w:lang w:val="es-MX" w:eastAsia="es-MX"/>
              </w:rPr>
            </w:pPr>
          </w:p>
          <w:p w14:paraId="1F4F9727"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1D105B1A" w14:textId="77777777" w:rsidTr="006F3CD1">
        <w:trPr>
          <w:trHeight w:val="284"/>
        </w:trPr>
        <w:tc>
          <w:tcPr>
            <w:tcW w:w="4639" w:type="dxa"/>
            <w:noWrap/>
            <w:vAlign w:val="bottom"/>
            <w:hideMark/>
          </w:tcPr>
          <w:p w14:paraId="3722A413"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b/>
                <w:bCs/>
                <w:color w:val="000000"/>
                <w:lang w:val="es-MX" w:eastAsia="es-MX"/>
              </w:rPr>
              <w:t>TOTAL DE INGRESOS PROPIOS / LOCALES</w:t>
            </w:r>
          </w:p>
        </w:tc>
        <w:tc>
          <w:tcPr>
            <w:tcW w:w="2047" w:type="dxa"/>
            <w:noWrap/>
            <w:vAlign w:val="bottom"/>
            <w:hideMark/>
          </w:tcPr>
          <w:p w14:paraId="46FD3429" w14:textId="77777777" w:rsidR="001222EB" w:rsidRPr="00427524" w:rsidRDefault="001222EB" w:rsidP="006F3CD1">
            <w:pPr>
              <w:rPr>
                <w:rFonts w:ascii="Century Gothic" w:hAnsi="Century Gothic" w:cs="Arial"/>
                <w:color w:val="000000"/>
                <w:highlight w:val="yellow"/>
                <w:lang w:val="es-MX" w:eastAsia="es-MX"/>
              </w:rPr>
            </w:pPr>
          </w:p>
        </w:tc>
        <w:tc>
          <w:tcPr>
            <w:tcW w:w="1955" w:type="dxa"/>
            <w:noWrap/>
            <w:vAlign w:val="bottom"/>
            <w:hideMark/>
          </w:tcPr>
          <w:p w14:paraId="7AC6D8C4" w14:textId="77777777" w:rsidR="001222EB" w:rsidRPr="00427524" w:rsidRDefault="001222EB" w:rsidP="006F3CD1">
            <w:pPr>
              <w:jc w:val="right"/>
              <w:rPr>
                <w:rFonts w:ascii="Century Gothic" w:hAnsi="Century Gothic" w:cs="Arial"/>
                <w:b/>
                <w:bCs/>
                <w:color w:val="000000"/>
                <w:lang w:val="es-MX" w:eastAsia="es-MX"/>
              </w:rPr>
            </w:pPr>
            <w:r w:rsidRPr="00427524">
              <w:rPr>
                <w:rFonts w:ascii="Century Gothic" w:hAnsi="Century Gothic" w:cs="Arial"/>
                <w:b/>
                <w:bCs/>
                <w:color w:val="000000"/>
                <w:lang w:val="es-MX" w:eastAsia="es-MX"/>
              </w:rPr>
              <w:t>$49,550,000.00</w:t>
            </w:r>
          </w:p>
          <w:p w14:paraId="3976C92B" w14:textId="77777777" w:rsidR="001222EB" w:rsidRPr="00427524" w:rsidRDefault="001222EB" w:rsidP="006F3CD1">
            <w:pPr>
              <w:jc w:val="right"/>
              <w:rPr>
                <w:rFonts w:ascii="Century Gothic" w:hAnsi="Century Gothic" w:cs="Arial"/>
                <w:b/>
                <w:bCs/>
                <w:color w:val="000000"/>
                <w:highlight w:val="yellow"/>
                <w:lang w:val="es-MX" w:eastAsia="es-MX"/>
              </w:rPr>
            </w:pPr>
          </w:p>
        </w:tc>
      </w:tr>
      <w:tr w:rsidR="001222EB" w:rsidRPr="00427524" w14:paraId="71FCEF6E" w14:textId="77777777" w:rsidTr="006F3CD1">
        <w:trPr>
          <w:trHeight w:val="284"/>
        </w:trPr>
        <w:tc>
          <w:tcPr>
            <w:tcW w:w="4639" w:type="dxa"/>
            <w:noWrap/>
            <w:vAlign w:val="bottom"/>
            <w:hideMark/>
          </w:tcPr>
          <w:p w14:paraId="1783BE2D" w14:textId="77777777" w:rsidR="001222EB" w:rsidRPr="00427524" w:rsidRDefault="001222EB" w:rsidP="006F3CD1">
            <w:pPr>
              <w:jc w:val="both"/>
              <w:rPr>
                <w:rFonts w:ascii="Century Gothic" w:hAnsi="Century Gothic" w:cs="Arial"/>
                <w:b/>
                <w:bCs/>
                <w:color w:val="000000"/>
                <w:lang w:val="es-MX" w:eastAsia="es-MX"/>
              </w:rPr>
            </w:pPr>
          </w:p>
        </w:tc>
        <w:tc>
          <w:tcPr>
            <w:tcW w:w="2047" w:type="dxa"/>
            <w:noWrap/>
            <w:vAlign w:val="bottom"/>
            <w:hideMark/>
          </w:tcPr>
          <w:p w14:paraId="342393FF" w14:textId="77777777" w:rsidR="001222EB" w:rsidRPr="00427524" w:rsidRDefault="001222EB" w:rsidP="006F3CD1">
            <w:pPr>
              <w:rPr>
                <w:rFonts w:ascii="Century Gothic" w:hAnsi="Century Gothic" w:cs="Arial"/>
                <w:color w:val="000000"/>
                <w:highlight w:val="yellow"/>
                <w:lang w:val="es-MX" w:eastAsia="es-MX"/>
              </w:rPr>
            </w:pPr>
          </w:p>
        </w:tc>
        <w:tc>
          <w:tcPr>
            <w:tcW w:w="1955" w:type="dxa"/>
            <w:noWrap/>
            <w:vAlign w:val="bottom"/>
            <w:hideMark/>
          </w:tcPr>
          <w:p w14:paraId="53F17AB2"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3FBE65ED" w14:textId="77777777" w:rsidTr="006F3CD1">
        <w:trPr>
          <w:trHeight w:val="284"/>
        </w:trPr>
        <w:tc>
          <w:tcPr>
            <w:tcW w:w="4639" w:type="dxa"/>
            <w:hideMark/>
          </w:tcPr>
          <w:p w14:paraId="0F7A36F7"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Participaciones Federales:</w:t>
            </w:r>
          </w:p>
        </w:tc>
        <w:tc>
          <w:tcPr>
            <w:tcW w:w="2047" w:type="dxa"/>
            <w:noWrap/>
            <w:vAlign w:val="bottom"/>
            <w:hideMark/>
          </w:tcPr>
          <w:p w14:paraId="5E9B59B3" w14:textId="77777777" w:rsidR="001222EB" w:rsidRPr="00427524" w:rsidRDefault="001222EB" w:rsidP="006F3CD1">
            <w:pPr>
              <w:rPr>
                <w:rFonts w:ascii="Century Gothic" w:hAnsi="Century Gothic" w:cs="Arial"/>
                <w:color w:val="000000"/>
                <w:lang w:val="es-MX" w:eastAsia="es-MX"/>
              </w:rPr>
            </w:pPr>
          </w:p>
        </w:tc>
        <w:tc>
          <w:tcPr>
            <w:tcW w:w="1955" w:type="dxa"/>
            <w:noWrap/>
            <w:vAlign w:val="bottom"/>
            <w:hideMark/>
          </w:tcPr>
          <w:p w14:paraId="08CD1C2B" w14:textId="77777777" w:rsidR="001222EB" w:rsidRPr="00427524" w:rsidRDefault="001222EB" w:rsidP="006F3CD1">
            <w:pPr>
              <w:rPr>
                <w:rFonts w:ascii="Century Gothic" w:hAnsi="Century Gothic" w:cs="Arial"/>
                <w:color w:val="000000"/>
                <w:lang w:val="es-MX" w:eastAsia="es-MX"/>
              </w:rPr>
            </w:pPr>
          </w:p>
        </w:tc>
      </w:tr>
      <w:tr w:rsidR="001222EB" w:rsidRPr="00427524" w14:paraId="779F73B0" w14:textId="77777777" w:rsidTr="006F3CD1">
        <w:trPr>
          <w:trHeight w:val="284"/>
        </w:trPr>
        <w:tc>
          <w:tcPr>
            <w:tcW w:w="4639" w:type="dxa"/>
            <w:hideMark/>
          </w:tcPr>
          <w:p w14:paraId="065919CE"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Fondo General de Participaciones (FGP)</w:t>
            </w:r>
          </w:p>
        </w:tc>
        <w:tc>
          <w:tcPr>
            <w:tcW w:w="2047" w:type="dxa"/>
            <w:noWrap/>
            <w:vAlign w:val="bottom"/>
            <w:hideMark/>
          </w:tcPr>
          <w:p w14:paraId="233FAC1C"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$ 33,864,949.00</w:t>
            </w:r>
          </w:p>
        </w:tc>
        <w:tc>
          <w:tcPr>
            <w:tcW w:w="1955" w:type="dxa"/>
            <w:hideMark/>
          </w:tcPr>
          <w:p w14:paraId="5CBA7175" w14:textId="77777777" w:rsidR="001222EB" w:rsidRPr="00427524" w:rsidRDefault="001222EB" w:rsidP="006F3CD1">
            <w:pPr>
              <w:rPr>
                <w:rFonts w:ascii="Century Gothic" w:hAnsi="Century Gothic" w:cs="Arial"/>
                <w:color w:val="000000"/>
                <w:lang w:val="es-MX" w:eastAsia="es-MX"/>
              </w:rPr>
            </w:pPr>
          </w:p>
        </w:tc>
      </w:tr>
      <w:tr w:rsidR="001222EB" w:rsidRPr="00427524" w14:paraId="1EB5D20D" w14:textId="77777777" w:rsidTr="006F3CD1">
        <w:trPr>
          <w:trHeight w:val="284"/>
        </w:trPr>
        <w:tc>
          <w:tcPr>
            <w:tcW w:w="4639" w:type="dxa"/>
            <w:hideMark/>
          </w:tcPr>
          <w:p w14:paraId="3B260D24" w14:textId="77777777" w:rsidR="001222EB" w:rsidRPr="00427524" w:rsidRDefault="001222EB" w:rsidP="006F3CD1">
            <w:pPr>
              <w:jc w:val="both"/>
              <w:rPr>
                <w:rFonts w:ascii="Century Gothic" w:hAnsi="Century Gothic" w:cs="Arial"/>
                <w:color w:val="000000"/>
                <w:lang w:val="es-MX" w:eastAsia="es-MX"/>
              </w:rPr>
            </w:pPr>
          </w:p>
          <w:p w14:paraId="3DD2EEA0"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Fondo de Fomento Municipal (FFM) 70%</w:t>
            </w:r>
          </w:p>
        </w:tc>
        <w:tc>
          <w:tcPr>
            <w:tcW w:w="2047" w:type="dxa"/>
            <w:noWrap/>
            <w:vAlign w:val="bottom"/>
            <w:hideMark/>
          </w:tcPr>
          <w:p w14:paraId="60195414"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   6,005,492.00</w:t>
            </w:r>
          </w:p>
        </w:tc>
        <w:tc>
          <w:tcPr>
            <w:tcW w:w="1955" w:type="dxa"/>
            <w:hideMark/>
          </w:tcPr>
          <w:p w14:paraId="46BB68F1" w14:textId="77777777" w:rsidR="001222EB" w:rsidRPr="00427524" w:rsidRDefault="001222EB" w:rsidP="006F3CD1">
            <w:pPr>
              <w:rPr>
                <w:rFonts w:ascii="Century Gothic" w:hAnsi="Century Gothic" w:cs="Arial"/>
                <w:color w:val="000000"/>
                <w:lang w:val="es-MX" w:eastAsia="es-MX"/>
              </w:rPr>
            </w:pPr>
          </w:p>
        </w:tc>
      </w:tr>
      <w:tr w:rsidR="001222EB" w:rsidRPr="00427524" w14:paraId="299AA84A" w14:textId="77777777" w:rsidTr="006F3CD1">
        <w:trPr>
          <w:trHeight w:val="284"/>
        </w:trPr>
        <w:tc>
          <w:tcPr>
            <w:tcW w:w="4639" w:type="dxa"/>
            <w:hideMark/>
          </w:tcPr>
          <w:p w14:paraId="4047F0CC" w14:textId="77777777" w:rsidR="001222EB" w:rsidRPr="00427524" w:rsidRDefault="001222EB" w:rsidP="006F3CD1">
            <w:pPr>
              <w:jc w:val="both"/>
              <w:rPr>
                <w:rFonts w:ascii="Century Gothic" w:hAnsi="Century Gothic" w:cs="Arial"/>
                <w:color w:val="000000"/>
                <w:lang w:val="es-MX" w:eastAsia="es-MX"/>
              </w:rPr>
            </w:pPr>
          </w:p>
          <w:p w14:paraId="22EDA52B"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 xml:space="preserve">Fondo de Fomento Municipal (FFM) 30%                                         </w:t>
            </w:r>
          </w:p>
        </w:tc>
        <w:tc>
          <w:tcPr>
            <w:tcW w:w="2047" w:type="dxa"/>
            <w:noWrap/>
            <w:vAlign w:val="bottom"/>
            <w:hideMark/>
          </w:tcPr>
          <w:p w14:paraId="11E61B0C"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xml:space="preserve"> $   4,336,807.00   </w:t>
            </w:r>
          </w:p>
        </w:tc>
        <w:tc>
          <w:tcPr>
            <w:tcW w:w="1955" w:type="dxa"/>
            <w:hideMark/>
          </w:tcPr>
          <w:p w14:paraId="43A84638" w14:textId="77777777" w:rsidR="001222EB" w:rsidRPr="00427524" w:rsidRDefault="001222EB" w:rsidP="006F3CD1">
            <w:pPr>
              <w:rPr>
                <w:rFonts w:ascii="Century Gothic" w:hAnsi="Century Gothic" w:cs="Arial"/>
                <w:color w:val="000000"/>
                <w:lang w:val="es-MX" w:eastAsia="es-MX"/>
              </w:rPr>
            </w:pPr>
          </w:p>
        </w:tc>
      </w:tr>
      <w:tr w:rsidR="001222EB" w:rsidRPr="00427524" w14:paraId="3A2C4975" w14:textId="77777777" w:rsidTr="006F3CD1">
        <w:trPr>
          <w:trHeight w:val="821"/>
        </w:trPr>
        <w:tc>
          <w:tcPr>
            <w:tcW w:w="4639" w:type="dxa"/>
            <w:vAlign w:val="bottom"/>
            <w:hideMark/>
          </w:tcPr>
          <w:p w14:paraId="2D36DF79" w14:textId="77777777" w:rsidR="001222EB" w:rsidRPr="00427524" w:rsidRDefault="001222EB" w:rsidP="006F3CD1">
            <w:pPr>
              <w:jc w:val="both"/>
              <w:rPr>
                <w:rFonts w:ascii="Century Gothic" w:hAnsi="Century Gothic" w:cs="Arial"/>
                <w:color w:val="000000"/>
                <w:lang w:val="es-MX" w:eastAsia="es-MX"/>
              </w:rPr>
            </w:pPr>
          </w:p>
          <w:p w14:paraId="2D27EE77"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Impuestos sobre Producción y Servicios en materia de cervezas y bebidas alcohólicas y tabacos labrados. (IEPS)</w:t>
            </w:r>
          </w:p>
        </w:tc>
        <w:tc>
          <w:tcPr>
            <w:tcW w:w="2047" w:type="dxa"/>
            <w:noWrap/>
            <w:vAlign w:val="bottom"/>
            <w:hideMark/>
          </w:tcPr>
          <w:p w14:paraId="6FF405F9"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xml:space="preserve">$       906,940.00     </w:t>
            </w:r>
          </w:p>
        </w:tc>
        <w:tc>
          <w:tcPr>
            <w:tcW w:w="1955" w:type="dxa"/>
            <w:hideMark/>
          </w:tcPr>
          <w:p w14:paraId="7F960AE1" w14:textId="77777777" w:rsidR="001222EB" w:rsidRPr="00427524" w:rsidRDefault="001222EB" w:rsidP="006F3CD1">
            <w:pPr>
              <w:rPr>
                <w:rFonts w:ascii="Century Gothic" w:hAnsi="Century Gothic" w:cs="Arial"/>
                <w:color w:val="000000"/>
                <w:lang w:val="es-MX" w:eastAsia="es-MX"/>
              </w:rPr>
            </w:pPr>
          </w:p>
        </w:tc>
      </w:tr>
      <w:tr w:rsidR="001222EB" w:rsidRPr="00427524" w14:paraId="2C01C1B5" w14:textId="77777777" w:rsidTr="006F3CD1">
        <w:trPr>
          <w:trHeight w:val="284"/>
        </w:trPr>
        <w:tc>
          <w:tcPr>
            <w:tcW w:w="4639" w:type="dxa"/>
            <w:hideMark/>
          </w:tcPr>
          <w:p w14:paraId="500AE0C0" w14:textId="77777777" w:rsidR="001222EB" w:rsidRPr="00427524" w:rsidRDefault="001222EB" w:rsidP="006F3CD1">
            <w:pPr>
              <w:jc w:val="both"/>
              <w:rPr>
                <w:rFonts w:ascii="Century Gothic" w:hAnsi="Century Gothic" w:cs="Arial"/>
                <w:color w:val="000000"/>
                <w:lang w:val="es-MX" w:eastAsia="es-MX"/>
              </w:rPr>
            </w:pPr>
          </w:p>
          <w:p w14:paraId="4C5CF805"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Fondo de Fiscalización y Recaudación (FOFIR)</w:t>
            </w:r>
          </w:p>
        </w:tc>
        <w:tc>
          <w:tcPr>
            <w:tcW w:w="2047" w:type="dxa"/>
            <w:noWrap/>
            <w:vAlign w:val="bottom"/>
            <w:hideMark/>
          </w:tcPr>
          <w:p w14:paraId="25A3C297" w14:textId="77777777" w:rsidR="001222EB" w:rsidRPr="00427524" w:rsidRDefault="001222EB" w:rsidP="006F3CD1">
            <w:pPr>
              <w:rPr>
                <w:rFonts w:ascii="Century Gothic" w:hAnsi="Century Gothic" w:cs="Arial"/>
                <w:color w:val="000000"/>
                <w:highlight w:val="yellow"/>
                <w:lang w:val="es-MX" w:eastAsia="es-MX"/>
              </w:rPr>
            </w:pPr>
          </w:p>
          <w:p w14:paraId="166CEE7A"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2,222,382.00</w:t>
            </w:r>
          </w:p>
        </w:tc>
        <w:tc>
          <w:tcPr>
            <w:tcW w:w="1955" w:type="dxa"/>
            <w:hideMark/>
          </w:tcPr>
          <w:p w14:paraId="6C058D11" w14:textId="77777777" w:rsidR="001222EB" w:rsidRPr="00427524" w:rsidRDefault="001222EB" w:rsidP="006F3CD1">
            <w:pPr>
              <w:rPr>
                <w:rFonts w:ascii="Century Gothic" w:hAnsi="Century Gothic" w:cs="Arial"/>
                <w:color w:val="000000"/>
                <w:lang w:val="es-MX" w:eastAsia="es-MX"/>
              </w:rPr>
            </w:pPr>
          </w:p>
        </w:tc>
      </w:tr>
      <w:tr w:rsidR="001222EB" w:rsidRPr="00427524" w14:paraId="7A9FE136" w14:textId="77777777" w:rsidTr="006F3CD1">
        <w:trPr>
          <w:trHeight w:val="284"/>
        </w:trPr>
        <w:tc>
          <w:tcPr>
            <w:tcW w:w="4639" w:type="dxa"/>
          </w:tcPr>
          <w:p w14:paraId="5A711265"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lastRenderedPageBreak/>
              <w:t>Impuesto sobre autos nuevos (ISAN)</w:t>
            </w:r>
          </w:p>
        </w:tc>
        <w:tc>
          <w:tcPr>
            <w:tcW w:w="2047" w:type="dxa"/>
            <w:noWrap/>
            <w:vAlign w:val="bottom"/>
          </w:tcPr>
          <w:p w14:paraId="3EDB9E22"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xml:space="preserve">$       829,650.00      </w:t>
            </w:r>
          </w:p>
        </w:tc>
        <w:tc>
          <w:tcPr>
            <w:tcW w:w="1955" w:type="dxa"/>
          </w:tcPr>
          <w:p w14:paraId="0A4E5858" w14:textId="77777777" w:rsidR="001222EB" w:rsidRPr="00427524" w:rsidRDefault="001222EB" w:rsidP="006F3CD1">
            <w:pPr>
              <w:rPr>
                <w:rFonts w:ascii="Century Gothic" w:hAnsi="Century Gothic" w:cs="Arial"/>
                <w:color w:val="000000"/>
                <w:lang w:val="es-MX" w:eastAsia="es-MX"/>
              </w:rPr>
            </w:pPr>
          </w:p>
        </w:tc>
      </w:tr>
      <w:tr w:rsidR="001222EB" w:rsidRPr="00427524" w14:paraId="2C0C458B" w14:textId="77777777" w:rsidTr="006F3CD1">
        <w:trPr>
          <w:trHeight w:val="658"/>
        </w:trPr>
        <w:tc>
          <w:tcPr>
            <w:tcW w:w="4639" w:type="dxa"/>
            <w:hideMark/>
          </w:tcPr>
          <w:p w14:paraId="628FCC20" w14:textId="77777777" w:rsidR="001222EB" w:rsidRPr="00427524" w:rsidRDefault="001222EB" w:rsidP="006F3CD1">
            <w:pPr>
              <w:jc w:val="both"/>
              <w:rPr>
                <w:rFonts w:ascii="Century Gothic" w:hAnsi="Century Gothic" w:cs="Arial"/>
                <w:color w:val="000000"/>
                <w:lang w:val="es-MX" w:eastAsia="es-MX"/>
              </w:rPr>
            </w:pPr>
          </w:p>
          <w:p w14:paraId="4196DD0A"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Impuesto Sobre Tenencia y Uso de Vehículos</w:t>
            </w:r>
          </w:p>
        </w:tc>
        <w:tc>
          <w:tcPr>
            <w:tcW w:w="2047" w:type="dxa"/>
            <w:noWrap/>
            <w:vAlign w:val="bottom"/>
            <w:hideMark/>
          </w:tcPr>
          <w:p w14:paraId="53AA944F"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xml:space="preserve">$              150.00     </w:t>
            </w:r>
          </w:p>
        </w:tc>
        <w:tc>
          <w:tcPr>
            <w:tcW w:w="1955" w:type="dxa"/>
            <w:hideMark/>
          </w:tcPr>
          <w:p w14:paraId="52088612" w14:textId="77777777" w:rsidR="001222EB" w:rsidRPr="00427524" w:rsidRDefault="001222EB" w:rsidP="006F3CD1">
            <w:pPr>
              <w:rPr>
                <w:rFonts w:ascii="Century Gothic" w:hAnsi="Century Gothic" w:cs="Arial"/>
                <w:color w:val="000000"/>
                <w:lang w:val="es-MX" w:eastAsia="es-MX"/>
              </w:rPr>
            </w:pPr>
          </w:p>
        </w:tc>
      </w:tr>
      <w:tr w:rsidR="001222EB" w:rsidRPr="00427524" w14:paraId="7210189C" w14:textId="77777777" w:rsidTr="006F3CD1">
        <w:trPr>
          <w:trHeight w:val="658"/>
        </w:trPr>
        <w:tc>
          <w:tcPr>
            <w:tcW w:w="4639" w:type="dxa"/>
          </w:tcPr>
          <w:p w14:paraId="6DD4B9A3"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ISR Bienes Inmuebles</w:t>
            </w:r>
          </w:p>
        </w:tc>
        <w:tc>
          <w:tcPr>
            <w:tcW w:w="2047" w:type="dxa"/>
            <w:noWrap/>
            <w:vAlign w:val="bottom"/>
          </w:tcPr>
          <w:p w14:paraId="14E2A1BF"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138, 896.00</w:t>
            </w:r>
          </w:p>
        </w:tc>
        <w:tc>
          <w:tcPr>
            <w:tcW w:w="1955" w:type="dxa"/>
          </w:tcPr>
          <w:p w14:paraId="5563D5DB" w14:textId="77777777" w:rsidR="001222EB" w:rsidRPr="00427524" w:rsidRDefault="001222EB" w:rsidP="006F3CD1">
            <w:pPr>
              <w:rPr>
                <w:rFonts w:ascii="Century Gothic" w:hAnsi="Century Gothic" w:cs="Arial"/>
                <w:color w:val="000000"/>
                <w:lang w:val="es-MX" w:eastAsia="es-MX"/>
              </w:rPr>
            </w:pPr>
          </w:p>
        </w:tc>
      </w:tr>
      <w:tr w:rsidR="001222EB" w:rsidRPr="00427524" w14:paraId="2ADDE2E1" w14:textId="77777777" w:rsidTr="006F3CD1">
        <w:trPr>
          <w:trHeight w:val="284"/>
        </w:trPr>
        <w:tc>
          <w:tcPr>
            <w:tcW w:w="4639" w:type="dxa"/>
            <w:hideMark/>
          </w:tcPr>
          <w:p w14:paraId="6E8D01A5"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Participaciones en Cuotas de Gasolina y Diésel 70%</w:t>
            </w:r>
          </w:p>
        </w:tc>
        <w:tc>
          <w:tcPr>
            <w:tcW w:w="2047" w:type="dxa"/>
            <w:noWrap/>
            <w:vAlign w:val="bottom"/>
            <w:hideMark/>
          </w:tcPr>
          <w:p w14:paraId="32850337"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xml:space="preserve">$    1,298,883.00     </w:t>
            </w:r>
          </w:p>
        </w:tc>
        <w:tc>
          <w:tcPr>
            <w:tcW w:w="1955" w:type="dxa"/>
            <w:hideMark/>
          </w:tcPr>
          <w:p w14:paraId="33D91A97" w14:textId="77777777" w:rsidR="001222EB" w:rsidRPr="00427524" w:rsidRDefault="001222EB" w:rsidP="006F3CD1">
            <w:pPr>
              <w:rPr>
                <w:rFonts w:ascii="Century Gothic" w:hAnsi="Century Gothic" w:cs="Arial"/>
                <w:color w:val="000000"/>
                <w:lang w:val="es-MX" w:eastAsia="es-MX"/>
              </w:rPr>
            </w:pPr>
          </w:p>
        </w:tc>
      </w:tr>
      <w:tr w:rsidR="001222EB" w:rsidRPr="00427524" w14:paraId="0D4D70ED" w14:textId="77777777" w:rsidTr="006F3CD1">
        <w:trPr>
          <w:trHeight w:val="284"/>
        </w:trPr>
        <w:tc>
          <w:tcPr>
            <w:tcW w:w="4639" w:type="dxa"/>
            <w:hideMark/>
          </w:tcPr>
          <w:p w14:paraId="1D55AB48" w14:textId="77777777" w:rsidR="001222EB" w:rsidRPr="00427524" w:rsidRDefault="001222EB" w:rsidP="006F3CD1">
            <w:pPr>
              <w:jc w:val="both"/>
              <w:rPr>
                <w:rFonts w:ascii="Century Gothic" w:hAnsi="Century Gothic" w:cs="Arial"/>
                <w:color w:val="000000"/>
                <w:lang w:val="es-MX" w:eastAsia="es-MX"/>
              </w:rPr>
            </w:pPr>
          </w:p>
          <w:p w14:paraId="7A989EF4"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Participaciones en Cuotas de Gasolina Diésel 30%</w:t>
            </w:r>
          </w:p>
        </w:tc>
        <w:tc>
          <w:tcPr>
            <w:tcW w:w="2047" w:type="dxa"/>
            <w:noWrap/>
            <w:vAlign w:val="bottom"/>
            <w:hideMark/>
          </w:tcPr>
          <w:p w14:paraId="4C16E084"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xml:space="preserve">$       556,664.00      </w:t>
            </w:r>
          </w:p>
        </w:tc>
        <w:tc>
          <w:tcPr>
            <w:tcW w:w="1955" w:type="dxa"/>
            <w:hideMark/>
          </w:tcPr>
          <w:p w14:paraId="24AFF4C2" w14:textId="77777777" w:rsidR="001222EB" w:rsidRPr="00427524" w:rsidRDefault="001222EB" w:rsidP="006F3CD1">
            <w:pPr>
              <w:rPr>
                <w:rFonts w:ascii="Century Gothic" w:hAnsi="Century Gothic" w:cs="Arial"/>
                <w:color w:val="000000"/>
                <w:lang w:val="es-MX" w:eastAsia="es-MX"/>
              </w:rPr>
            </w:pPr>
          </w:p>
        </w:tc>
      </w:tr>
      <w:tr w:rsidR="001222EB" w:rsidRPr="00427524" w14:paraId="231CF7F6" w14:textId="77777777" w:rsidTr="006F3CD1">
        <w:trPr>
          <w:trHeight w:val="284"/>
        </w:trPr>
        <w:tc>
          <w:tcPr>
            <w:tcW w:w="4639" w:type="dxa"/>
          </w:tcPr>
          <w:p w14:paraId="6EF1DB48"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Recaudación Federal Participable (Municipios Fronterizos)0.136% RFP</w:t>
            </w:r>
          </w:p>
        </w:tc>
        <w:tc>
          <w:tcPr>
            <w:tcW w:w="2047" w:type="dxa"/>
            <w:noWrap/>
            <w:vAlign w:val="bottom"/>
          </w:tcPr>
          <w:p w14:paraId="4F765948"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xml:space="preserve">$                        -   </w:t>
            </w:r>
          </w:p>
        </w:tc>
        <w:tc>
          <w:tcPr>
            <w:tcW w:w="1955" w:type="dxa"/>
          </w:tcPr>
          <w:p w14:paraId="0A4C1060" w14:textId="77777777" w:rsidR="001222EB" w:rsidRPr="00427524" w:rsidRDefault="001222EB" w:rsidP="006F3CD1">
            <w:pPr>
              <w:rPr>
                <w:rFonts w:ascii="Century Gothic" w:hAnsi="Century Gothic" w:cs="Arial"/>
                <w:color w:val="000000"/>
                <w:lang w:val="es-MX" w:eastAsia="es-MX"/>
              </w:rPr>
            </w:pPr>
          </w:p>
        </w:tc>
      </w:tr>
      <w:tr w:rsidR="001222EB" w:rsidRPr="00427524" w14:paraId="7952B956" w14:textId="77777777" w:rsidTr="006F3CD1">
        <w:trPr>
          <w:trHeight w:val="284"/>
        </w:trPr>
        <w:tc>
          <w:tcPr>
            <w:tcW w:w="4639" w:type="dxa"/>
          </w:tcPr>
          <w:p w14:paraId="29615DFA" w14:textId="77777777" w:rsidR="001222EB" w:rsidRPr="00427524" w:rsidRDefault="001222EB" w:rsidP="006F3CD1">
            <w:pPr>
              <w:jc w:val="both"/>
              <w:rPr>
                <w:rFonts w:ascii="Century Gothic" w:hAnsi="Century Gothic" w:cs="Arial"/>
                <w:color w:val="000000"/>
                <w:lang w:val="es-MX" w:eastAsia="es-MX"/>
              </w:rPr>
            </w:pPr>
          </w:p>
          <w:p w14:paraId="175F0FD9"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Fondo ISR Participable</w:t>
            </w:r>
          </w:p>
        </w:tc>
        <w:tc>
          <w:tcPr>
            <w:tcW w:w="2047" w:type="dxa"/>
            <w:noWrap/>
            <w:vAlign w:val="bottom"/>
          </w:tcPr>
          <w:p w14:paraId="34EFAB02"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xml:space="preserve">$    3,828,818.00    </w:t>
            </w:r>
          </w:p>
        </w:tc>
        <w:tc>
          <w:tcPr>
            <w:tcW w:w="1955" w:type="dxa"/>
          </w:tcPr>
          <w:p w14:paraId="698047E3" w14:textId="77777777" w:rsidR="001222EB" w:rsidRPr="00427524" w:rsidRDefault="001222EB" w:rsidP="006F3CD1">
            <w:pPr>
              <w:rPr>
                <w:rFonts w:ascii="Century Gothic" w:hAnsi="Century Gothic" w:cs="Arial"/>
                <w:color w:val="000000"/>
                <w:lang w:val="es-MX" w:eastAsia="es-MX"/>
              </w:rPr>
            </w:pPr>
          </w:p>
        </w:tc>
      </w:tr>
      <w:tr w:rsidR="001222EB" w:rsidRPr="00427524" w14:paraId="37FE5216" w14:textId="77777777" w:rsidTr="006F3CD1">
        <w:trPr>
          <w:trHeight w:val="284"/>
        </w:trPr>
        <w:tc>
          <w:tcPr>
            <w:tcW w:w="4639" w:type="dxa"/>
            <w:hideMark/>
          </w:tcPr>
          <w:p w14:paraId="759D0B54" w14:textId="77777777" w:rsidR="001222EB" w:rsidRPr="00427524" w:rsidRDefault="001222EB" w:rsidP="006F3CD1">
            <w:pPr>
              <w:jc w:val="both"/>
              <w:rPr>
                <w:rFonts w:ascii="Century Gothic" w:hAnsi="Century Gothic" w:cs="Arial"/>
                <w:bCs/>
                <w:color w:val="000000"/>
                <w:lang w:val="es-MX" w:eastAsia="es-MX"/>
              </w:rPr>
            </w:pPr>
            <w:r w:rsidRPr="00427524">
              <w:rPr>
                <w:rFonts w:ascii="Century Gothic" w:hAnsi="Century Gothic" w:cs="Arial"/>
                <w:bCs/>
                <w:color w:val="000000"/>
                <w:lang w:val="es-MX" w:eastAsia="es-MX"/>
              </w:rPr>
              <w:t xml:space="preserve">                                                                                                                    </w:t>
            </w:r>
          </w:p>
          <w:p w14:paraId="24C895B8"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TOTAL DE PARTICIPACIONES FEDERALES</w:t>
            </w:r>
          </w:p>
        </w:tc>
        <w:tc>
          <w:tcPr>
            <w:tcW w:w="2047" w:type="dxa"/>
            <w:noWrap/>
            <w:vAlign w:val="bottom"/>
            <w:hideMark/>
          </w:tcPr>
          <w:p w14:paraId="3E248597" w14:textId="77777777" w:rsidR="001222EB" w:rsidRPr="00427524" w:rsidRDefault="001222EB" w:rsidP="006F3CD1">
            <w:pPr>
              <w:rPr>
                <w:rFonts w:ascii="Century Gothic" w:hAnsi="Century Gothic" w:cs="Arial"/>
                <w:color w:val="000000"/>
                <w:lang w:val="es-MX" w:eastAsia="es-MX"/>
              </w:rPr>
            </w:pPr>
          </w:p>
        </w:tc>
        <w:tc>
          <w:tcPr>
            <w:tcW w:w="1955" w:type="dxa"/>
            <w:noWrap/>
            <w:vAlign w:val="bottom"/>
            <w:hideMark/>
          </w:tcPr>
          <w:p w14:paraId="1A25D237" w14:textId="77777777" w:rsidR="001222EB" w:rsidRPr="00427524" w:rsidRDefault="001222EB" w:rsidP="006F3CD1">
            <w:pPr>
              <w:rPr>
                <w:rFonts w:ascii="Century Gothic" w:hAnsi="Century Gothic" w:cs="Arial"/>
                <w:b/>
                <w:bCs/>
                <w:color w:val="000000"/>
                <w:highlight w:val="yellow"/>
                <w:lang w:val="es-MX" w:eastAsia="es-MX"/>
              </w:rPr>
            </w:pPr>
            <w:r w:rsidRPr="00427524">
              <w:rPr>
                <w:rFonts w:ascii="Century Gothic" w:hAnsi="Century Gothic" w:cs="Arial"/>
                <w:b/>
                <w:bCs/>
                <w:color w:val="000000"/>
                <w:lang w:val="es-MX" w:eastAsia="es-MX"/>
              </w:rPr>
              <w:t>$ 53,989, 631.00</w:t>
            </w:r>
          </w:p>
        </w:tc>
      </w:tr>
      <w:tr w:rsidR="001222EB" w:rsidRPr="00427524" w14:paraId="13ACFDA8" w14:textId="77777777" w:rsidTr="006F3CD1">
        <w:trPr>
          <w:trHeight w:val="284"/>
        </w:trPr>
        <w:tc>
          <w:tcPr>
            <w:tcW w:w="4639" w:type="dxa"/>
          </w:tcPr>
          <w:p w14:paraId="329FE21F" w14:textId="77777777" w:rsidR="001222EB" w:rsidRPr="00427524" w:rsidRDefault="001222EB" w:rsidP="006F3CD1">
            <w:pPr>
              <w:jc w:val="both"/>
              <w:rPr>
                <w:rFonts w:ascii="Century Gothic" w:hAnsi="Century Gothic" w:cs="Arial"/>
                <w:bCs/>
                <w:color w:val="000000"/>
                <w:lang w:val="es-MX" w:eastAsia="es-MX"/>
              </w:rPr>
            </w:pPr>
          </w:p>
        </w:tc>
        <w:tc>
          <w:tcPr>
            <w:tcW w:w="2047" w:type="dxa"/>
            <w:noWrap/>
            <w:vAlign w:val="bottom"/>
          </w:tcPr>
          <w:p w14:paraId="3AB287B8" w14:textId="77777777" w:rsidR="001222EB" w:rsidRPr="00427524" w:rsidRDefault="001222EB" w:rsidP="006F3CD1">
            <w:pPr>
              <w:rPr>
                <w:rFonts w:ascii="Century Gothic" w:hAnsi="Century Gothic" w:cs="Arial"/>
                <w:color w:val="000000"/>
                <w:lang w:val="es-MX" w:eastAsia="es-MX"/>
              </w:rPr>
            </w:pPr>
          </w:p>
        </w:tc>
        <w:tc>
          <w:tcPr>
            <w:tcW w:w="1955" w:type="dxa"/>
            <w:noWrap/>
            <w:vAlign w:val="bottom"/>
          </w:tcPr>
          <w:p w14:paraId="6E0D6A1E" w14:textId="77777777" w:rsidR="001222EB" w:rsidRPr="00427524" w:rsidRDefault="001222EB" w:rsidP="006F3CD1">
            <w:pPr>
              <w:rPr>
                <w:rFonts w:ascii="Century Gothic" w:hAnsi="Century Gothic" w:cs="Arial"/>
                <w:b/>
                <w:bCs/>
                <w:color w:val="000000"/>
                <w:lang w:val="es-MX" w:eastAsia="es-MX"/>
              </w:rPr>
            </w:pPr>
          </w:p>
        </w:tc>
      </w:tr>
      <w:tr w:rsidR="001222EB" w:rsidRPr="00427524" w14:paraId="3EA94827" w14:textId="77777777" w:rsidTr="006F3CD1">
        <w:trPr>
          <w:trHeight w:val="284"/>
        </w:trPr>
        <w:tc>
          <w:tcPr>
            <w:tcW w:w="4639" w:type="dxa"/>
            <w:hideMark/>
          </w:tcPr>
          <w:p w14:paraId="6E8BDA23"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Aportaciones Estatales:</w:t>
            </w:r>
          </w:p>
        </w:tc>
        <w:tc>
          <w:tcPr>
            <w:tcW w:w="2047" w:type="dxa"/>
            <w:noWrap/>
            <w:vAlign w:val="bottom"/>
            <w:hideMark/>
          </w:tcPr>
          <w:p w14:paraId="063C7531" w14:textId="77777777" w:rsidR="001222EB" w:rsidRPr="00427524" w:rsidRDefault="001222EB" w:rsidP="006F3CD1">
            <w:pPr>
              <w:rPr>
                <w:rFonts w:ascii="Century Gothic" w:hAnsi="Century Gothic" w:cs="Arial"/>
                <w:color w:val="000000"/>
                <w:lang w:val="es-MX" w:eastAsia="es-MX"/>
              </w:rPr>
            </w:pPr>
          </w:p>
        </w:tc>
        <w:tc>
          <w:tcPr>
            <w:tcW w:w="1955" w:type="dxa"/>
            <w:noWrap/>
            <w:vAlign w:val="bottom"/>
            <w:hideMark/>
          </w:tcPr>
          <w:p w14:paraId="586891AC" w14:textId="77777777" w:rsidR="001222EB" w:rsidRPr="00427524" w:rsidRDefault="001222EB" w:rsidP="006F3CD1">
            <w:pPr>
              <w:rPr>
                <w:rFonts w:ascii="Century Gothic" w:hAnsi="Century Gothic" w:cs="Arial"/>
                <w:color w:val="000000"/>
                <w:lang w:val="es-MX" w:eastAsia="es-MX"/>
              </w:rPr>
            </w:pPr>
          </w:p>
        </w:tc>
      </w:tr>
      <w:tr w:rsidR="001222EB" w:rsidRPr="00427524" w14:paraId="392EC800" w14:textId="77777777" w:rsidTr="006F3CD1">
        <w:trPr>
          <w:trHeight w:val="284"/>
        </w:trPr>
        <w:tc>
          <w:tcPr>
            <w:tcW w:w="4639" w:type="dxa"/>
            <w:hideMark/>
          </w:tcPr>
          <w:p w14:paraId="7F41E3BE"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 xml:space="preserve">Fondo para el Desarrollo Socioeconómico Municipal </w:t>
            </w:r>
            <w:r w:rsidRPr="00427524">
              <w:rPr>
                <w:rFonts w:ascii="Century Gothic" w:hAnsi="Century Gothic" w:cs="Arial"/>
                <w:b/>
                <w:bCs/>
                <w:color w:val="000000"/>
                <w:lang w:val="es-MX" w:eastAsia="es-MX"/>
              </w:rPr>
              <w:t>(FODESEM)</w:t>
            </w:r>
          </w:p>
        </w:tc>
        <w:tc>
          <w:tcPr>
            <w:tcW w:w="2047" w:type="dxa"/>
            <w:noWrap/>
            <w:vAlign w:val="bottom"/>
            <w:hideMark/>
          </w:tcPr>
          <w:p w14:paraId="1DCAFF97"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xml:space="preserve">$   10,986,260.00 </w:t>
            </w:r>
          </w:p>
        </w:tc>
        <w:tc>
          <w:tcPr>
            <w:tcW w:w="1955" w:type="dxa"/>
            <w:hideMark/>
          </w:tcPr>
          <w:p w14:paraId="0FBBF83C"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0D937DA7" w14:textId="77777777" w:rsidTr="006F3CD1">
        <w:trPr>
          <w:trHeight w:val="284"/>
        </w:trPr>
        <w:tc>
          <w:tcPr>
            <w:tcW w:w="4639" w:type="dxa"/>
            <w:hideMark/>
          </w:tcPr>
          <w:p w14:paraId="52BB764D"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Aportaciones Federales:</w:t>
            </w:r>
          </w:p>
        </w:tc>
        <w:tc>
          <w:tcPr>
            <w:tcW w:w="2047" w:type="dxa"/>
            <w:noWrap/>
            <w:vAlign w:val="bottom"/>
            <w:hideMark/>
          </w:tcPr>
          <w:p w14:paraId="7CB63AB1" w14:textId="77777777" w:rsidR="001222EB" w:rsidRPr="00427524" w:rsidRDefault="001222EB" w:rsidP="006F3CD1">
            <w:pPr>
              <w:rPr>
                <w:rFonts w:ascii="Century Gothic" w:hAnsi="Century Gothic" w:cs="Arial"/>
                <w:color w:val="000000"/>
                <w:highlight w:val="yellow"/>
                <w:lang w:val="es-MX" w:eastAsia="es-MX"/>
              </w:rPr>
            </w:pPr>
            <w:r w:rsidRPr="00427524">
              <w:rPr>
                <w:rFonts w:ascii="Century Gothic" w:hAnsi="Century Gothic" w:cs="Arial"/>
                <w:color w:val="000000"/>
                <w:highlight w:val="yellow"/>
                <w:lang w:val="es-MX" w:eastAsia="es-MX"/>
              </w:rPr>
              <w:t xml:space="preserve"> </w:t>
            </w:r>
          </w:p>
        </w:tc>
        <w:tc>
          <w:tcPr>
            <w:tcW w:w="1955" w:type="dxa"/>
            <w:hideMark/>
          </w:tcPr>
          <w:p w14:paraId="75F68684"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3D680E33" w14:textId="77777777" w:rsidTr="006F3CD1">
        <w:trPr>
          <w:trHeight w:val="284"/>
        </w:trPr>
        <w:tc>
          <w:tcPr>
            <w:tcW w:w="4639" w:type="dxa"/>
          </w:tcPr>
          <w:p w14:paraId="6E482158"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color w:val="000000"/>
                <w:lang w:val="es-MX" w:eastAsia="es-MX"/>
              </w:rPr>
              <w:t>Fondo de Aportaciones para el Fortalecimiento de los Municipios</w:t>
            </w:r>
            <w:r w:rsidRPr="00427524">
              <w:rPr>
                <w:rFonts w:ascii="Century Gothic" w:hAnsi="Century Gothic" w:cs="Arial"/>
                <w:b/>
                <w:bCs/>
                <w:color w:val="000000"/>
                <w:lang w:val="es-MX" w:eastAsia="es-MX"/>
              </w:rPr>
              <w:t xml:space="preserve"> (FAFM – FORTAMUN)</w:t>
            </w:r>
          </w:p>
        </w:tc>
        <w:tc>
          <w:tcPr>
            <w:tcW w:w="2047" w:type="dxa"/>
            <w:noWrap/>
            <w:vAlign w:val="bottom"/>
          </w:tcPr>
          <w:p w14:paraId="60341737" w14:textId="77777777" w:rsidR="001222EB" w:rsidRPr="00427524" w:rsidRDefault="001222EB" w:rsidP="006F3CD1">
            <w:pPr>
              <w:jc w:val="right"/>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28,290,539.00</w:t>
            </w:r>
          </w:p>
        </w:tc>
        <w:tc>
          <w:tcPr>
            <w:tcW w:w="1955" w:type="dxa"/>
          </w:tcPr>
          <w:p w14:paraId="496B88B3"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2F87CA2D" w14:textId="77777777" w:rsidTr="006F3CD1">
        <w:trPr>
          <w:trHeight w:val="284"/>
        </w:trPr>
        <w:tc>
          <w:tcPr>
            <w:tcW w:w="4639" w:type="dxa"/>
          </w:tcPr>
          <w:p w14:paraId="5BF585D4"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 xml:space="preserve">Fondo de Aportaciones para la Infraestructura Social Municipal </w:t>
            </w:r>
            <w:r w:rsidRPr="00427524">
              <w:rPr>
                <w:rFonts w:ascii="Century Gothic" w:hAnsi="Century Gothic" w:cs="Arial"/>
                <w:b/>
                <w:bCs/>
                <w:color w:val="000000"/>
                <w:lang w:val="es-MX" w:eastAsia="es-MX"/>
              </w:rPr>
              <w:t>(FISM)</w:t>
            </w:r>
            <w:r w:rsidRPr="00427524">
              <w:rPr>
                <w:rFonts w:ascii="Century Gothic" w:hAnsi="Century Gothic" w:cs="Arial"/>
                <w:color w:val="000000"/>
                <w:lang w:val="es-MX" w:eastAsia="es-MX"/>
              </w:rPr>
              <w:t xml:space="preserve"> </w:t>
            </w:r>
          </w:p>
        </w:tc>
        <w:tc>
          <w:tcPr>
            <w:tcW w:w="2047" w:type="dxa"/>
            <w:noWrap/>
            <w:vAlign w:val="bottom"/>
          </w:tcPr>
          <w:p w14:paraId="751C04E8" w14:textId="77777777" w:rsidR="001222EB" w:rsidRPr="00427524" w:rsidRDefault="001222EB" w:rsidP="006F3CD1">
            <w:pPr>
              <w:jc w:val="right"/>
              <w:rPr>
                <w:rFonts w:ascii="Century Gothic" w:hAnsi="Century Gothic" w:cs="Arial"/>
                <w:color w:val="000000"/>
                <w:lang w:val="es-MX" w:eastAsia="es-MX"/>
              </w:rPr>
            </w:pPr>
            <w:r w:rsidRPr="00427524">
              <w:rPr>
                <w:rFonts w:ascii="Century Gothic" w:hAnsi="Century Gothic" w:cs="Arial"/>
                <w:color w:val="000000"/>
                <w:lang w:val="es-MX" w:eastAsia="es-MX"/>
              </w:rPr>
              <w:t>$     6,328,598.00</w:t>
            </w:r>
          </w:p>
        </w:tc>
        <w:tc>
          <w:tcPr>
            <w:tcW w:w="1955" w:type="dxa"/>
          </w:tcPr>
          <w:p w14:paraId="4EF531E4" w14:textId="77777777" w:rsidR="001222EB" w:rsidRPr="00427524" w:rsidRDefault="001222EB" w:rsidP="006F3CD1">
            <w:pPr>
              <w:rPr>
                <w:rFonts w:ascii="Century Gothic" w:hAnsi="Century Gothic" w:cs="Arial"/>
                <w:color w:val="000000"/>
                <w:highlight w:val="yellow"/>
                <w:lang w:val="es-MX" w:eastAsia="es-MX"/>
              </w:rPr>
            </w:pPr>
          </w:p>
        </w:tc>
      </w:tr>
      <w:tr w:rsidR="001222EB" w:rsidRPr="00427524" w14:paraId="0F9E2768" w14:textId="77777777" w:rsidTr="006F3CD1">
        <w:trPr>
          <w:trHeight w:val="284"/>
        </w:trPr>
        <w:tc>
          <w:tcPr>
            <w:tcW w:w="4639" w:type="dxa"/>
            <w:hideMark/>
          </w:tcPr>
          <w:p w14:paraId="0763EBBB"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TOTAL DE APORTACIONES</w:t>
            </w:r>
          </w:p>
        </w:tc>
        <w:tc>
          <w:tcPr>
            <w:tcW w:w="2047" w:type="dxa"/>
            <w:noWrap/>
            <w:vAlign w:val="bottom"/>
            <w:hideMark/>
          </w:tcPr>
          <w:p w14:paraId="1F570E12" w14:textId="77777777" w:rsidR="001222EB" w:rsidRPr="00427524" w:rsidRDefault="001222EB" w:rsidP="006F3CD1">
            <w:pPr>
              <w:rPr>
                <w:rFonts w:ascii="Century Gothic" w:hAnsi="Century Gothic" w:cs="Arial"/>
                <w:b/>
                <w:bCs/>
                <w:color w:val="000000"/>
                <w:highlight w:val="yellow"/>
                <w:lang w:val="es-MX" w:eastAsia="es-MX"/>
              </w:rPr>
            </w:pPr>
          </w:p>
        </w:tc>
        <w:tc>
          <w:tcPr>
            <w:tcW w:w="1955" w:type="dxa"/>
            <w:hideMark/>
          </w:tcPr>
          <w:p w14:paraId="69C397A9" w14:textId="77777777" w:rsidR="001222EB" w:rsidRPr="00427524" w:rsidRDefault="001222EB" w:rsidP="006F3CD1">
            <w:pPr>
              <w:jc w:val="right"/>
              <w:rPr>
                <w:rFonts w:ascii="Century Gothic" w:hAnsi="Century Gothic" w:cs="Arial"/>
                <w:b/>
                <w:bCs/>
                <w:color w:val="000000"/>
                <w:lang w:val="es-MX" w:eastAsia="es-MX"/>
              </w:rPr>
            </w:pPr>
            <w:r w:rsidRPr="00427524">
              <w:rPr>
                <w:rFonts w:ascii="Century Gothic" w:hAnsi="Century Gothic" w:cs="Arial"/>
                <w:b/>
                <w:bCs/>
                <w:color w:val="000000"/>
                <w:lang w:val="es-MX" w:eastAsia="es-MX"/>
              </w:rPr>
              <w:t>$45,605,397.00</w:t>
            </w:r>
          </w:p>
        </w:tc>
      </w:tr>
      <w:tr w:rsidR="001222EB" w:rsidRPr="00427524" w14:paraId="00872530" w14:textId="77777777" w:rsidTr="006F3CD1">
        <w:trPr>
          <w:trHeight w:val="284"/>
        </w:trPr>
        <w:tc>
          <w:tcPr>
            <w:tcW w:w="4639" w:type="dxa"/>
            <w:hideMark/>
          </w:tcPr>
          <w:p w14:paraId="415A81AB" w14:textId="77777777" w:rsidR="001222EB" w:rsidRPr="00427524" w:rsidRDefault="001222EB" w:rsidP="006F3CD1">
            <w:pPr>
              <w:jc w:val="both"/>
              <w:rPr>
                <w:rFonts w:ascii="Century Gothic" w:hAnsi="Century Gothic" w:cs="Arial"/>
                <w:color w:val="000000"/>
                <w:lang w:val="es-MX" w:eastAsia="es-MX"/>
              </w:rPr>
            </w:pPr>
          </w:p>
        </w:tc>
        <w:tc>
          <w:tcPr>
            <w:tcW w:w="2047" w:type="dxa"/>
            <w:noWrap/>
            <w:vAlign w:val="bottom"/>
            <w:hideMark/>
          </w:tcPr>
          <w:p w14:paraId="482D6280" w14:textId="77777777" w:rsidR="001222EB" w:rsidRPr="00427524" w:rsidRDefault="001222EB" w:rsidP="006F3CD1">
            <w:pPr>
              <w:rPr>
                <w:rFonts w:ascii="Century Gothic" w:hAnsi="Century Gothic" w:cs="Arial"/>
                <w:color w:val="000000"/>
                <w:highlight w:val="yellow"/>
                <w:lang w:val="es-MX" w:eastAsia="es-MX"/>
              </w:rPr>
            </w:pPr>
          </w:p>
        </w:tc>
        <w:tc>
          <w:tcPr>
            <w:tcW w:w="1955" w:type="dxa"/>
            <w:hideMark/>
          </w:tcPr>
          <w:p w14:paraId="10289920" w14:textId="77777777" w:rsidR="001222EB" w:rsidRPr="00427524" w:rsidRDefault="001222EB" w:rsidP="006F3CD1">
            <w:pPr>
              <w:rPr>
                <w:rFonts w:ascii="Century Gothic" w:hAnsi="Century Gothic" w:cs="Arial"/>
                <w:color w:val="000000"/>
                <w:lang w:val="es-MX" w:eastAsia="es-MX"/>
              </w:rPr>
            </w:pPr>
          </w:p>
        </w:tc>
      </w:tr>
      <w:tr w:rsidR="001222EB" w:rsidRPr="00427524" w14:paraId="50E9CA45" w14:textId="77777777" w:rsidTr="006F3CD1">
        <w:trPr>
          <w:trHeight w:val="284"/>
        </w:trPr>
        <w:tc>
          <w:tcPr>
            <w:tcW w:w="4639" w:type="dxa"/>
            <w:hideMark/>
          </w:tcPr>
          <w:p w14:paraId="5BAA5DA1"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Convenios</w:t>
            </w:r>
          </w:p>
        </w:tc>
        <w:tc>
          <w:tcPr>
            <w:tcW w:w="2047" w:type="dxa"/>
            <w:noWrap/>
            <w:vAlign w:val="bottom"/>
            <w:hideMark/>
          </w:tcPr>
          <w:p w14:paraId="31D6D65D" w14:textId="77777777" w:rsidR="001222EB" w:rsidRPr="00427524" w:rsidRDefault="001222EB" w:rsidP="006F3CD1">
            <w:pPr>
              <w:rPr>
                <w:rFonts w:ascii="Century Gothic" w:hAnsi="Century Gothic" w:cs="Arial"/>
                <w:color w:val="000000"/>
                <w:highlight w:val="yellow"/>
                <w:lang w:val="es-MX" w:eastAsia="es-MX"/>
              </w:rPr>
            </w:pPr>
          </w:p>
        </w:tc>
        <w:tc>
          <w:tcPr>
            <w:tcW w:w="1955" w:type="dxa"/>
            <w:hideMark/>
          </w:tcPr>
          <w:p w14:paraId="19EA69CE"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56D8FF5D" w14:textId="77777777" w:rsidTr="006F3CD1">
        <w:trPr>
          <w:trHeight w:val="284"/>
        </w:trPr>
        <w:tc>
          <w:tcPr>
            <w:tcW w:w="4639" w:type="dxa"/>
          </w:tcPr>
          <w:p w14:paraId="34018904"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Convenios</w:t>
            </w:r>
          </w:p>
        </w:tc>
        <w:tc>
          <w:tcPr>
            <w:tcW w:w="2047" w:type="dxa"/>
            <w:noWrap/>
            <w:vAlign w:val="bottom"/>
          </w:tcPr>
          <w:p w14:paraId="39F23106" w14:textId="77777777" w:rsidR="001222EB" w:rsidRPr="00427524" w:rsidRDefault="001222EB" w:rsidP="006F3CD1">
            <w:pPr>
              <w:rPr>
                <w:rFonts w:ascii="Century Gothic" w:hAnsi="Century Gothic" w:cs="Arial"/>
                <w:color w:val="000000"/>
                <w:lang w:val="es-MX" w:eastAsia="es-MX"/>
              </w:rPr>
            </w:pPr>
            <w:r w:rsidRPr="00427524">
              <w:rPr>
                <w:rFonts w:ascii="Century Gothic" w:hAnsi="Century Gothic" w:cs="Arial"/>
                <w:color w:val="000000"/>
                <w:lang w:val="es-MX" w:eastAsia="es-MX"/>
              </w:rPr>
              <w:t>$                        -</w:t>
            </w:r>
          </w:p>
        </w:tc>
        <w:tc>
          <w:tcPr>
            <w:tcW w:w="1955" w:type="dxa"/>
          </w:tcPr>
          <w:p w14:paraId="1B4F9377"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0251A897" w14:textId="77777777" w:rsidTr="006F3CD1">
        <w:trPr>
          <w:trHeight w:val="284"/>
        </w:trPr>
        <w:tc>
          <w:tcPr>
            <w:tcW w:w="4639" w:type="dxa"/>
          </w:tcPr>
          <w:p w14:paraId="5DC98965" w14:textId="77777777" w:rsidR="001222EB" w:rsidRPr="00427524" w:rsidRDefault="001222EB" w:rsidP="006F3CD1">
            <w:pPr>
              <w:jc w:val="both"/>
              <w:rPr>
                <w:rFonts w:ascii="Century Gothic" w:hAnsi="Century Gothic" w:cs="Arial"/>
                <w:b/>
                <w:bCs/>
                <w:color w:val="000000"/>
                <w:lang w:val="es-MX" w:eastAsia="es-MX"/>
              </w:rPr>
            </w:pPr>
          </w:p>
        </w:tc>
        <w:tc>
          <w:tcPr>
            <w:tcW w:w="2047" w:type="dxa"/>
            <w:noWrap/>
            <w:vAlign w:val="bottom"/>
          </w:tcPr>
          <w:p w14:paraId="17A8D623" w14:textId="77777777" w:rsidR="001222EB" w:rsidRPr="00427524" w:rsidRDefault="001222EB" w:rsidP="006F3CD1">
            <w:pPr>
              <w:rPr>
                <w:rFonts w:ascii="Century Gothic" w:hAnsi="Century Gothic" w:cs="Arial"/>
                <w:color w:val="000000"/>
                <w:highlight w:val="yellow"/>
                <w:lang w:val="es-MX" w:eastAsia="es-MX"/>
              </w:rPr>
            </w:pPr>
          </w:p>
        </w:tc>
        <w:tc>
          <w:tcPr>
            <w:tcW w:w="1955" w:type="dxa"/>
          </w:tcPr>
          <w:p w14:paraId="432BCC83"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3EF1514D" w14:textId="77777777" w:rsidTr="006F3CD1">
        <w:trPr>
          <w:trHeight w:val="284"/>
        </w:trPr>
        <w:tc>
          <w:tcPr>
            <w:tcW w:w="4639" w:type="dxa"/>
          </w:tcPr>
          <w:p w14:paraId="34BF2AF8" w14:textId="77777777" w:rsidR="00551FB6" w:rsidRDefault="00551FB6" w:rsidP="006F3CD1">
            <w:pPr>
              <w:jc w:val="both"/>
              <w:rPr>
                <w:rFonts w:ascii="Century Gothic" w:hAnsi="Century Gothic" w:cs="Arial"/>
                <w:b/>
                <w:bCs/>
                <w:color w:val="000000"/>
                <w:lang w:val="es-MX" w:eastAsia="es-MX"/>
              </w:rPr>
            </w:pPr>
          </w:p>
          <w:p w14:paraId="11BD6B05" w14:textId="35CDD708"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lastRenderedPageBreak/>
              <w:t>Otras Participaciones y Aportaciones</w:t>
            </w:r>
          </w:p>
        </w:tc>
        <w:tc>
          <w:tcPr>
            <w:tcW w:w="2047" w:type="dxa"/>
            <w:noWrap/>
            <w:vAlign w:val="bottom"/>
          </w:tcPr>
          <w:p w14:paraId="2ABF6135" w14:textId="77777777" w:rsidR="001222EB" w:rsidRPr="00427524" w:rsidRDefault="001222EB" w:rsidP="006F3CD1">
            <w:pPr>
              <w:rPr>
                <w:rFonts w:ascii="Century Gothic" w:hAnsi="Century Gothic" w:cs="Arial"/>
                <w:color w:val="000000"/>
                <w:highlight w:val="yellow"/>
                <w:lang w:val="es-MX" w:eastAsia="es-MX"/>
              </w:rPr>
            </w:pPr>
          </w:p>
        </w:tc>
        <w:tc>
          <w:tcPr>
            <w:tcW w:w="1955" w:type="dxa"/>
          </w:tcPr>
          <w:p w14:paraId="0B00F630"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50199C95" w14:textId="77777777" w:rsidTr="006F3CD1">
        <w:trPr>
          <w:trHeight w:val="284"/>
        </w:trPr>
        <w:tc>
          <w:tcPr>
            <w:tcW w:w="4639" w:type="dxa"/>
          </w:tcPr>
          <w:p w14:paraId="4AC8C3D9"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Federales</w:t>
            </w:r>
          </w:p>
        </w:tc>
        <w:tc>
          <w:tcPr>
            <w:tcW w:w="2047" w:type="dxa"/>
            <w:noWrap/>
            <w:vAlign w:val="bottom"/>
          </w:tcPr>
          <w:p w14:paraId="130E439C" w14:textId="77777777" w:rsidR="001222EB" w:rsidRPr="00427524" w:rsidRDefault="001222EB" w:rsidP="006F3CD1">
            <w:pPr>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w:t>
            </w:r>
          </w:p>
        </w:tc>
        <w:tc>
          <w:tcPr>
            <w:tcW w:w="1955" w:type="dxa"/>
          </w:tcPr>
          <w:p w14:paraId="2544811B"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7341AE3C" w14:textId="77777777" w:rsidTr="006F3CD1">
        <w:trPr>
          <w:trHeight w:val="284"/>
        </w:trPr>
        <w:tc>
          <w:tcPr>
            <w:tcW w:w="4639" w:type="dxa"/>
          </w:tcPr>
          <w:p w14:paraId="0198EDAE"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Estatales</w:t>
            </w:r>
          </w:p>
        </w:tc>
        <w:tc>
          <w:tcPr>
            <w:tcW w:w="2047" w:type="dxa"/>
            <w:noWrap/>
            <w:vAlign w:val="bottom"/>
          </w:tcPr>
          <w:p w14:paraId="62E2CEC0" w14:textId="77777777" w:rsidR="001222EB" w:rsidRPr="00427524" w:rsidRDefault="001222EB" w:rsidP="006F3CD1">
            <w:pPr>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w:t>
            </w:r>
          </w:p>
        </w:tc>
        <w:tc>
          <w:tcPr>
            <w:tcW w:w="1955" w:type="dxa"/>
          </w:tcPr>
          <w:p w14:paraId="322291D7"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5C3F5F05" w14:textId="77777777" w:rsidTr="006F3CD1">
        <w:trPr>
          <w:trHeight w:val="284"/>
        </w:trPr>
        <w:tc>
          <w:tcPr>
            <w:tcW w:w="4639" w:type="dxa"/>
          </w:tcPr>
          <w:p w14:paraId="39C6186D"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TOTAL DE OTRAS PARTICIPACIONES Y APORTACIONES</w:t>
            </w:r>
          </w:p>
        </w:tc>
        <w:tc>
          <w:tcPr>
            <w:tcW w:w="2047" w:type="dxa"/>
            <w:noWrap/>
            <w:vAlign w:val="bottom"/>
          </w:tcPr>
          <w:p w14:paraId="7FA3E556" w14:textId="77777777" w:rsidR="001222EB" w:rsidRPr="00427524" w:rsidRDefault="001222EB" w:rsidP="006F3CD1">
            <w:pPr>
              <w:rPr>
                <w:rFonts w:ascii="Century Gothic" w:hAnsi="Century Gothic" w:cs="Arial"/>
                <w:color w:val="000000"/>
                <w:highlight w:val="yellow"/>
                <w:lang w:val="es-MX" w:eastAsia="es-MX"/>
              </w:rPr>
            </w:pPr>
          </w:p>
        </w:tc>
        <w:tc>
          <w:tcPr>
            <w:tcW w:w="1955" w:type="dxa"/>
            <w:vAlign w:val="bottom"/>
          </w:tcPr>
          <w:p w14:paraId="4DA208FB" w14:textId="77777777" w:rsidR="001222EB" w:rsidRPr="00427524" w:rsidRDefault="001222EB" w:rsidP="006F3CD1">
            <w:pPr>
              <w:rPr>
                <w:rFonts w:ascii="Century Gothic" w:hAnsi="Century Gothic" w:cs="Arial"/>
                <w:b/>
                <w:bCs/>
                <w:color w:val="000000"/>
                <w:highlight w:val="yellow"/>
                <w:lang w:val="es-MX" w:eastAsia="es-MX"/>
              </w:rPr>
            </w:pPr>
            <w:r w:rsidRPr="00427524">
              <w:rPr>
                <w:rFonts w:ascii="Century Gothic" w:hAnsi="Century Gothic" w:cs="Arial"/>
                <w:b/>
                <w:bCs/>
                <w:color w:val="000000"/>
                <w:lang w:val="es-MX" w:eastAsia="es-MX"/>
              </w:rPr>
              <w:t>$                       -</w:t>
            </w:r>
          </w:p>
        </w:tc>
      </w:tr>
      <w:tr w:rsidR="001222EB" w:rsidRPr="00427524" w14:paraId="630C4C98" w14:textId="77777777" w:rsidTr="006F3CD1">
        <w:trPr>
          <w:trHeight w:val="284"/>
        </w:trPr>
        <w:tc>
          <w:tcPr>
            <w:tcW w:w="4639" w:type="dxa"/>
          </w:tcPr>
          <w:p w14:paraId="062D3ADB" w14:textId="77777777" w:rsidR="001222EB" w:rsidRPr="00427524" w:rsidRDefault="001222EB" w:rsidP="006F3CD1">
            <w:pPr>
              <w:jc w:val="both"/>
              <w:rPr>
                <w:rFonts w:ascii="Century Gothic" w:hAnsi="Century Gothic" w:cs="Arial"/>
                <w:b/>
                <w:bCs/>
                <w:color w:val="000000"/>
                <w:lang w:val="es-MX" w:eastAsia="es-MX"/>
              </w:rPr>
            </w:pPr>
          </w:p>
        </w:tc>
        <w:tc>
          <w:tcPr>
            <w:tcW w:w="2047" w:type="dxa"/>
            <w:noWrap/>
            <w:vAlign w:val="bottom"/>
          </w:tcPr>
          <w:p w14:paraId="10379697" w14:textId="77777777" w:rsidR="001222EB" w:rsidRPr="00427524" w:rsidRDefault="001222EB" w:rsidP="006F3CD1">
            <w:pPr>
              <w:rPr>
                <w:rFonts w:ascii="Century Gothic" w:hAnsi="Century Gothic" w:cs="Arial"/>
                <w:color w:val="000000"/>
                <w:highlight w:val="yellow"/>
                <w:lang w:val="es-MX" w:eastAsia="es-MX"/>
              </w:rPr>
            </w:pPr>
          </w:p>
        </w:tc>
        <w:tc>
          <w:tcPr>
            <w:tcW w:w="1955" w:type="dxa"/>
          </w:tcPr>
          <w:p w14:paraId="3F98C6B8"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2D289733" w14:textId="77777777" w:rsidTr="006F3CD1">
        <w:trPr>
          <w:trHeight w:val="284"/>
        </w:trPr>
        <w:tc>
          <w:tcPr>
            <w:tcW w:w="4639" w:type="dxa"/>
          </w:tcPr>
          <w:p w14:paraId="69E3558F"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Ingresos Extraordinarios (Derivados de Financiamientos)</w:t>
            </w:r>
          </w:p>
        </w:tc>
        <w:tc>
          <w:tcPr>
            <w:tcW w:w="2047" w:type="dxa"/>
            <w:noWrap/>
            <w:vAlign w:val="bottom"/>
          </w:tcPr>
          <w:p w14:paraId="51562FD5" w14:textId="77777777" w:rsidR="001222EB" w:rsidRPr="00427524" w:rsidRDefault="001222EB" w:rsidP="006F3CD1">
            <w:pPr>
              <w:rPr>
                <w:rFonts w:ascii="Century Gothic" w:hAnsi="Century Gothic" w:cs="Arial"/>
                <w:color w:val="000000"/>
                <w:highlight w:val="yellow"/>
                <w:lang w:val="es-MX" w:eastAsia="es-MX"/>
              </w:rPr>
            </w:pPr>
          </w:p>
        </w:tc>
        <w:tc>
          <w:tcPr>
            <w:tcW w:w="1955" w:type="dxa"/>
          </w:tcPr>
          <w:p w14:paraId="7275D2E5"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7C3E02B1" w14:textId="77777777" w:rsidTr="006F3CD1">
        <w:trPr>
          <w:trHeight w:val="284"/>
        </w:trPr>
        <w:tc>
          <w:tcPr>
            <w:tcW w:w="4639" w:type="dxa"/>
          </w:tcPr>
          <w:p w14:paraId="093D4AAF"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Empréstitos</w:t>
            </w:r>
          </w:p>
        </w:tc>
        <w:tc>
          <w:tcPr>
            <w:tcW w:w="2047" w:type="dxa"/>
            <w:noWrap/>
            <w:vAlign w:val="bottom"/>
          </w:tcPr>
          <w:p w14:paraId="0F66D62C" w14:textId="77777777" w:rsidR="001222EB" w:rsidRPr="00427524" w:rsidRDefault="001222EB" w:rsidP="006F3CD1">
            <w:pPr>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w:t>
            </w:r>
          </w:p>
        </w:tc>
        <w:tc>
          <w:tcPr>
            <w:tcW w:w="1955" w:type="dxa"/>
          </w:tcPr>
          <w:p w14:paraId="77330B1B"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3DD568F3" w14:textId="77777777" w:rsidTr="006F3CD1">
        <w:trPr>
          <w:trHeight w:val="284"/>
        </w:trPr>
        <w:tc>
          <w:tcPr>
            <w:tcW w:w="4639" w:type="dxa"/>
          </w:tcPr>
          <w:p w14:paraId="71FA321D" w14:textId="77777777" w:rsidR="001222EB" w:rsidRPr="00427524" w:rsidRDefault="001222EB" w:rsidP="006F3CD1">
            <w:pPr>
              <w:jc w:val="both"/>
              <w:rPr>
                <w:rFonts w:ascii="Century Gothic" w:hAnsi="Century Gothic" w:cs="Arial"/>
                <w:color w:val="000000"/>
                <w:lang w:val="es-MX" w:eastAsia="es-MX"/>
              </w:rPr>
            </w:pPr>
            <w:r w:rsidRPr="00427524">
              <w:rPr>
                <w:rFonts w:ascii="Century Gothic" w:hAnsi="Century Gothic" w:cs="Arial"/>
                <w:color w:val="000000"/>
                <w:lang w:val="es-MX" w:eastAsia="es-MX"/>
              </w:rPr>
              <w:t>Otros Ingresos Extraordinarios</w:t>
            </w:r>
          </w:p>
        </w:tc>
        <w:tc>
          <w:tcPr>
            <w:tcW w:w="2047" w:type="dxa"/>
            <w:noWrap/>
            <w:vAlign w:val="bottom"/>
          </w:tcPr>
          <w:p w14:paraId="26617F71" w14:textId="77777777" w:rsidR="001222EB" w:rsidRPr="00427524" w:rsidRDefault="001222EB" w:rsidP="006F3CD1">
            <w:pPr>
              <w:rPr>
                <w:rFonts w:ascii="Century Gothic" w:hAnsi="Century Gothic" w:cs="Arial"/>
                <w:color w:val="000000"/>
                <w:highlight w:val="yellow"/>
                <w:lang w:val="es-MX" w:eastAsia="es-MX"/>
              </w:rPr>
            </w:pPr>
            <w:r w:rsidRPr="00427524">
              <w:rPr>
                <w:rFonts w:ascii="Century Gothic" w:hAnsi="Century Gothic" w:cs="Arial"/>
                <w:color w:val="000000"/>
                <w:lang w:val="es-MX" w:eastAsia="es-MX"/>
              </w:rPr>
              <w:t>$                        -</w:t>
            </w:r>
          </w:p>
        </w:tc>
        <w:tc>
          <w:tcPr>
            <w:tcW w:w="1955" w:type="dxa"/>
          </w:tcPr>
          <w:p w14:paraId="0562E41A"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4E9898E3" w14:textId="77777777" w:rsidTr="006F3CD1">
        <w:trPr>
          <w:trHeight w:val="284"/>
        </w:trPr>
        <w:tc>
          <w:tcPr>
            <w:tcW w:w="4639" w:type="dxa"/>
          </w:tcPr>
          <w:p w14:paraId="3F281243"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TOTAL DE INGRESOS EXTRAORDINARIOS</w:t>
            </w:r>
          </w:p>
        </w:tc>
        <w:tc>
          <w:tcPr>
            <w:tcW w:w="2047" w:type="dxa"/>
            <w:noWrap/>
            <w:vAlign w:val="bottom"/>
          </w:tcPr>
          <w:p w14:paraId="7F5161F6" w14:textId="77777777" w:rsidR="001222EB" w:rsidRPr="00427524" w:rsidRDefault="001222EB" w:rsidP="006F3CD1">
            <w:pPr>
              <w:rPr>
                <w:rFonts w:ascii="Century Gothic" w:hAnsi="Century Gothic" w:cs="Arial"/>
                <w:color w:val="000000"/>
                <w:highlight w:val="yellow"/>
                <w:lang w:val="es-MX" w:eastAsia="es-MX"/>
              </w:rPr>
            </w:pPr>
          </w:p>
        </w:tc>
        <w:tc>
          <w:tcPr>
            <w:tcW w:w="1955" w:type="dxa"/>
            <w:vAlign w:val="bottom"/>
          </w:tcPr>
          <w:p w14:paraId="70282176" w14:textId="77777777" w:rsidR="001222EB" w:rsidRPr="00427524" w:rsidRDefault="001222EB" w:rsidP="006F3CD1">
            <w:pPr>
              <w:rPr>
                <w:rFonts w:ascii="Century Gothic" w:hAnsi="Century Gothic" w:cs="Arial"/>
                <w:b/>
                <w:bCs/>
                <w:color w:val="000000"/>
                <w:highlight w:val="yellow"/>
                <w:lang w:val="es-MX" w:eastAsia="es-MX"/>
              </w:rPr>
            </w:pPr>
            <w:r w:rsidRPr="00427524">
              <w:rPr>
                <w:rFonts w:ascii="Century Gothic" w:hAnsi="Century Gothic" w:cs="Arial"/>
                <w:b/>
                <w:bCs/>
                <w:color w:val="000000"/>
                <w:lang w:val="es-MX" w:eastAsia="es-MX"/>
              </w:rPr>
              <w:t>$                       -</w:t>
            </w:r>
          </w:p>
        </w:tc>
      </w:tr>
      <w:tr w:rsidR="001222EB" w:rsidRPr="00427524" w14:paraId="55E8F922" w14:textId="77777777" w:rsidTr="006F3CD1">
        <w:trPr>
          <w:trHeight w:val="284"/>
        </w:trPr>
        <w:tc>
          <w:tcPr>
            <w:tcW w:w="4639" w:type="dxa"/>
          </w:tcPr>
          <w:p w14:paraId="4F2E2165" w14:textId="77777777" w:rsidR="001222EB" w:rsidRPr="00427524" w:rsidRDefault="001222EB" w:rsidP="006F3CD1">
            <w:pPr>
              <w:jc w:val="both"/>
              <w:rPr>
                <w:rFonts w:ascii="Century Gothic" w:hAnsi="Century Gothic" w:cs="Arial"/>
                <w:b/>
                <w:bCs/>
                <w:color w:val="000000"/>
                <w:lang w:val="es-MX" w:eastAsia="es-MX"/>
              </w:rPr>
            </w:pPr>
          </w:p>
        </w:tc>
        <w:tc>
          <w:tcPr>
            <w:tcW w:w="2047" w:type="dxa"/>
            <w:noWrap/>
            <w:vAlign w:val="bottom"/>
          </w:tcPr>
          <w:p w14:paraId="37C3ECDE" w14:textId="77777777" w:rsidR="001222EB" w:rsidRPr="00427524" w:rsidRDefault="001222EB" w:rsidP="006F3CD1">
            <w:pPr>
              <w:rPr>
                <w:rFonts w:ascii="Century Gothic" w:hAnsi="Century Gothic" w:cs="Arial"/>
                <w:color w:val="000000"/>
                <w:highlight w:val="yellow"/>
                <w:lang w:val="es-MX" w:eastAsia="es-MX"/>
              </w:rPr>
            </w:pPr>
          </w:p>
        </w:tc>
        <w:tc>
          <w:tcPr>
            <w:tcW w:w="1955" w:type="dxa"/>
          </w:tcPr>
          <w:p w14:paraId="7262DDEE" w14:textId="77777777" w:rsidR="001222EB" w:rsidRPr="00427524" w:rsidRDefault="001222EB" w:rsidP="006F3CD1">
            <w:pPr>
              <w:rPr>
                <w:rFonts w:ascii="Century Gothic" w:hAnsi="Century Gothic" w:cs="Arial"/>
                <w:b/>
                <w:bCs/>
                <w:color w:val="000000"/>
                <w:highlight w:val="yellow"/>
                <w:lang w:val="es-MX" w:eastAsia="es-MX"/>
              </w:rPr>
            </w:pPr>
          </w:p>
        </w:tc>
      </w:tr>
      <w:tr w:rsidR="001222EB" w:rsidRPr="00427524" w14:paraId="1BAA0C6D" w14:textId="77777777" w:rsidTr="006F3CD1">
        <w:trPr>
          <w:trHeight w:val="284"/>
        </w:trPr>
        <w:tc>
          <w:tcPr>
            <w:tcW w:w="4639" w:type="dxa"/>
          </w:tcPr>
          <w:p w14:paraId="65AA68FD" w14:textId="77777777" w:rsidR="001222EB" w:rsidRPr="00427524" w:rsidRDefault="001222EB" w:rsidP="006F3CD1">
            <w:pPr>
              <w:jc w:val="both"/>
              <w:rPr>
                <w:rFonts w:ascii="Century Gothic" w:hAnsi="Century Gothic" w:cs="Arial"/>
                <w:b/>
                <w:bCs/>
                <w:color w:val="000000"/>
                <w:lang w:val="es-MX" w:eastAsia="es-MX"/>
              </w:rPr>
            </w:pPr>
            <w:r w:rsidRPr="00427524">
              <w:rPr>
                <w:rFonts w:ascii="Century Gothic" w:hAnsi="Century Gothic" w:cs="Arial"/>
                <w:b/>
                <w:bCs/>
                <w:color w:val="000000"/>
                <w:lang w:val="es-MX" w:eastAsia="es-MX"/>
              </w:rPr>
              <w:t>TOTAL DE INGRESOS TOTALES / GLOBALES</w:t>
            </w:r>
          </w:p>
        </w:tc>
        <w:tc>
          <w:tcPr>
            <w:tcW w:w="2047" w:type="dxa"/>
            <w:noWrap/>
            <w:vAlign w:val="bottom"/>
          </w:tcPr>
          <w:p w14:paraId="558A915E" w14:textId="77777777" w:rsidR="001222EB" w:rsidRPr="00427524" w:rsidRDefault="001222EB" w:rsidP="006F3CD1">
            <w:pPr>
              <w:rPr>
                <w:rFonts w:ascii="Century Gothic" w:hAnsi="Century Gothic" w:cs="Arial"/>
                <w:color w:val="000000"/>
                <w:highlight w:val="yellow"/>
                <w:lang w:val="es-MX" w:eastAsia="es-MX"/>
              </w:rPr>
            </w:pPr>
          </w:p>
        </w:tc>
        <w:tc>
          <w:tcPr>
            <w:tcW w:w="1955" w:type="dxa"/>
          </w:tcPr>
          <w:p w14:paraId="3FF7ACB9" w14:textId="77777777" w:rsidR="001222EB" w:rsidRPr="00427524" w:rsidRDefault="001222EB" w:rsidP="006F3CD1">
            <w:pPr>
              <w:rPr>
                <w:rFonts w:ascii="Century Gothic" w:hAnsi="Century Gothic" w:cs="Arial"/>
                <w:b/>
                <w:bCs/>
                <w:color w:val="000000"/>
                <w:highlight w:val="yellow"/>
                <w:lang w:val="es-MX" w:eastAsia="es-MX"/>
              </w:rPr>
            </w:pPr>
            <w:r w:rsidRPr="00427524">
              <w:rPr>
                <w:rFonts w:ascii="Century Gothic" w:hAnsi="Century Gothic" w:cs="Arial"/>
                <w:b/>
                <w:bCs/>
                <w:color w:val="000000"/>
                <w:lang w:val="es-MX" w:eastAsia="es-MX"/>
              </w:rPr>
              <w:t>$149,145,028.00</w:t>
            </w:r>
          </w:p>
        </w:tc>
      </w:tr>
    </w:tbl>
    <w:p w14:paraId="03F7EB3D" w14:textId="77777777" w:rsidR="001222EB" w:rsidRDefault="001222EB" w:rsidP="00C22D96">
      <w:pPr>
        <w:jc w:val="both"/>
        <w:rPr>
          <w:rFonts w:ascii="Century Gothic" w:hAnsi="Century Gothic" w:cs="Arial"/>
        </w:rPr>
      </w:pPr>
    </w:p>
    <w:p w14:paraId="59082D45" w14:textId="77777777" w:rsidR="001222EB" w:rsidRPr="00F04E9D" w:rsidRDefault="001222EB" w:rsidP="00C22D96">
      <w:pPr>
        <w:jc w:val="both"/>
        <w:rPr>
          <w:rFonts w:ascii="Century Gothic" w:hAnsi="Century Gothic" w:cs="Arial"/>
        </w:rPr>
      </w:pPr>
    </w:p>
    <w:sectPr w:rsidR="001222EB" w:rsidRPr="00F04E9D" w:rsidSect="00625760">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92218" w14:textId="77777777" w:rsidR="00C40A80" w:rsidRDefault="00C40A80">
      <w:r>
        <w:separator/>
      </w:r>
    </w:p>
  </w:endnote>
  <w:endnote w:type="continuationSeparator" w:id="0">
    <w:p w14:paraId="3F29A247" w14:textId="77777777" w:rsidR="00C40A80" w:rsidRDefault="00C4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6F3CD1" w:rsidRDefault="006F3CD1">
        <w:pPr>
          <w:pStyle w:val="Piedepgina"/>
          <w:jc w:val="right"/>
        </w:pPr>
        <w:r>
          <w:fldChar w:fldCharType="begin"/>
        </w:r>
        <w:r>
          <w:instrText>PAGE   \* MERGEFORMAT</w:instrText>
        </w:r>
        <w:r>
          <w:fldChar w:fldCharType="separate"/>
        </w:r>
        <w:r w:rsidR="00291595">
          <w:rPr>
            <w:noProof/>
          </w:rPr>
          <w:t>72</w:t>
        </w:r>
        <w:r>
          <w:fldChar w:fldCharType="end"/>
        </w:r>
      </w:p>
    </w:sdtContent>
  </w:sdt>
  <w:p w14:paraId="624F0533" w14:textId="77777777" w:rsidR="006F3CD1" w:rsidRDefault="006F3C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5947" w14:textId="77777777" w:rsidR="00C40A80" w:rsidRDefault="00C40A80">
      <w:r>
        <w:separator/>
      </w:r>
    </w:p>
  </w:footnote>
  <w:footnote w:type="continuationSeparator" w:id="0">
    <w:p w14:paraId="7E32B7CA" w14:textId="77777777" w:rsidR="00C40A80" w:rsidRDefault="00C40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4B35F01A" w:rsidR="006F3CD1" w:rsidRPr="006E13BA" w:rsidRDefault="006F3CD1" w:rsidP="005A5B9A">
    <w:pPr>
      <w:pStyle w:val="Encabezado"/>
      <w:jc w:val="right"/>
      <w:rPr>
        <w:rFonts w:ascii="Century Gothic" w:hAnsi="Century Gothic"/>
        <w:b/>
        <w:lang w:val="es-MX"/>
      </w:rPr>
    </w:pPr>
    <w:r w:rsidRPr="006E13BA">
      <w:rPr>
        <w:rFonts w:ascii="Century Gothic" w:hAnsi="Century Gothic"/>
        <w:b/>
        <w:lang w:val="es-MX"/>
      </w:rPr>
      <w:t>DECRETO No.</w:t>
    </w:r>
  </w:p>
  <w:p w14:paraId="61161E7A" w14:textId="48691A73" w:rsidR="006F3CD1" w:rsidRPr="00985F5E" w:rsidRDefault="006F3CD1" w:rsidP="005A5B9A">
    <w:pPr>
      <w:ind w:right="23"/>
      <w:jc w:val="right"/>
      <w:rPr>
        <w:rFonts w:ascii="Century Gothic" w:hAnsi="Century Gothic"/>
        <w:b/>
        <w:lang w:val="en-US"/>
      </w:rPr>
    </w:pP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r>
    <w:r w:rsidRPr="006E13BA">
      <w:rPr>
        <w:rFonts w:ascii="Century Gothic" w:hAnsi="Century Gothic"/>
        <w:b/>
        <w:lang w:val="en-US"/>
      </w:rPr>
      <w:softHyphen/>
      <w:t>LXVIII/</w:t>
    </w:r>
    <w:proofErr w:type="spellStart"/>
    <w:r w:rsidRPr="006E13BA">
      <w:rPr>
        <w:rFonts w:ascii="Century Gothic" w:hAnsi="Century Gothic"/>
        <w:b/>
        <w:lang w:val="en-US"/>
      </w:rPr>
      <w:t>APLIM</w:t>
    </w:r>
    <w:proofErr w:type="spellEnd"/>
    <w:r w:rsidRPr="006E13BA">
      <w:rPr>
        <w:rFonts w:ascii="Century Gothic" w:hAnsi="Century Gothic"/>
        <w:b/>
        <w:lang w:val="en-US"/>
      </w:rPr>
      <w:t>/</w:t>
    </w:r>
    <w:r w:rsidR="006E13BA" w:rsidRPr="006E13BA">
      <w:rPr>
        <w:rFonts w:ascii="Century Gothic" w:hAnsi="Century Gothic"/>
        <w:b/>
        <w:lang w:val="en-US"/>
      </w:rPr>
      <w:t>0393</w:t>
    </w:r>
    <w:r w:rsidRPr="006E13BA">
      <w:rPr>
        <w:rFonts w:ascii="Century Gothic" w:hAnsi="Century Gothic"/>
        <w:b/>
        <w:lang w:val="en-US"/>
      </w:rPr>
      <w:t>/2025  I P.O.</w:t>
    </w:r>
  </w:p>
  <w:p w14:paraId="6E0B1C47" w14:textId="4CFA3A04" w:rsidR="006F3CD1" w:rsidRPr="00985F5E" w:rsidRDefault="006F3CD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16C1"/>
    <w:multiLevelType w:val="hybridMultilevel"/>
    <w:tmpl w:val="528C34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B06C5B"/>
    <w:multiLevelType w:val="hybridMultilevel"/>
    <w:tmpl w:val="53A07DEE"/>
    <w:lvl w:ilvl="0" w:tplc="1332AE10">
      <w:start w:val="1"/>
      <w:numFmt w:val="decimal"/>
      <w:lvlText w:val="%1."/>
      <w:lvlJc w:val="left"/>
      <w:pPr>
        <w:tabs>
          <w:tab w:val="num" w:pos="0"/>
        </w:tabs>
        <w:ind w:left="1080" w:firstLine="0"/>
      </w:pPr>
      <w:rPr>
        <w:rFonts w:hint="default"/>
      </w:rPr>
    </w:lvl>
    <w:lvl w:ilvl="1" w:tplc="7BC0F7D4">
      <w:start w:val="1"/>
      <w:numFmt w:val="lowerLetter"/>
      <w:lvlText w:val="%2."/>
      <w:lvlJc w:val="left"/>
      <w:pPr>
        <w:tabs>
          <w:tab w:val="num" w:pos="1584"/>
        </w:tabs>
        <w:ind w:left="1440" w:firstLine="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CC26EB"/>
    <w:multiLevelType w:val="hybridMultilevel"/>
    <w:tmpl w:val="69C4E74E"/>
    <w:lvl w:ilvl="0" w:tplc="EF5C4290">
      <w:start w:val="1"/>
      <w:numFmt w:val="upperRoman"/>
      <w:lvlText w:val="%1."/>
      <w:lvlJc w:val="left"/>
      <w:pPr>
        <w:tabs>
          <w:tab w:val="num" w:pos="360"/>
        </w:tabs>
        <w:ind w:left="0" w:firstLine="0"/>
      </w:pPr>
      <w:rPr>
        <w:rFonts w:hint="default"/>
        <w:b/>
      </w:rPr>
    </w:lvl>
    <w:lvl w:ilvl="1" w:tplc="2D74293A">
      <w:start w:val="1"/>
      <w:numFmt w:val="lowerLetter"/>
      <w:lvlText w:val="%2)"/>
      <w:lvlJc w:val="left"/>
      <w:pPr>
        <w:tabs>
          <w:tab w:val="num" w:pos="360"/>
        </w:tabs>
        <w:ind w:left="360" w:firstLine="0"/>
      </w:pPr>
      <w:rPr>
        <w:rFonts w:hint="default"/>
        <w:b/>
      </w:rPr>
    </w:lvl>
    <w:lvl w:ilvl="2" w:tplc="CBF40F52">
      <w:start w:val="1"/>
      <w:numFmt w:val="decimal"/>
      <w:lvlText w:val="%3."/>
      <w:lvlJc w:val="left"/>
      <w:pPr>
        <w:tabs>
          <w:tab w:val="num" w:pos="720"/>
        </w:tabs>
        <w:ind w:left="72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F2316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7F4A0FFD"/>
    <w:multiLevelType w:val="hybridMultilevel"/>
    <w:tmpl w:val="88E649C6"/>
    <w:lvl w:ilvl="0" w:tplc="3D3C8B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5C5C"/>
    <w:rsid w:val="00023469"/>
    <w:rsid w:val="000506CA"/>
    <w:rsid w:val="00064059"/>
    <w:rsid w:val="00064B4B"/>
    <w:rsid w:val="0006532E"/>
    <w:rsid w:val="00067213"/>
    <w:rsid w:val="00077F6D"/>
    <w:rsid w:val="00083E79"/>
    <w:rsid w:val="00083EEE"/>
    <w:rsid w:val="000A5F38"/>
    <w:rsid w:val="000A68C0"/>
    <w:rsid w:val="000B1AEE"/>
    <w:rsid w:val="000C2AC4"/>
    <w:rsid w:val="000D1AA6"/>
    <w:rsid w:val="00106DD7"/>
    <w:rsid w:val="00111BBD"/>
    <w:rsid w:val="001222EB"/>
    <w:rsid w:val="001639D7"/>
    <w:rsid w:val="0018288C"/>
    <w:rsid w:val="00195D53"/>
    <w:rsid w:val="001A2B3C"/>
    <w:rsid w:val="001C51FA"/>
    <w:rsid w:val="001D03B8"/>
    <w:rsid w:val="001F54F1"/>
    <w:rsid w:val="00210E08"/>
    <w:rsid w:val="0023049A"/>
    <w:rsid w:val="00233A85"/>
    <w:rsid w:val="002369BC"/>
    <w:rsid w:val="00244657"/>
    <w:rsid w:val="00247E93"/>
    <w:rsid w:val="00291595"/>
    <w:rsid w:val="00291FDC"/>
    <w:rsid w:val="00302C77"/>
    <w:rsid w:val="00302F53"/>
    <w:rsid w:val="00305A00"/>
    <w:rsid w:val="003170A6"/>
    <w:rsid w:val="003468F7"/>
    <w:rsid w:val="00363527"/>
    <w:rsid w:val="003A7BBD"/>
    <w:rsid w:val="003C1F66"/>
    <w:rsid w:val="003C5DAB"/>
    <w:rsid w:val="003C6342"/>
    <w:rsid w:val="003D2928"/>
    <w:rsid w:val="003E00F6"/>
    <w:rsid w:val="00420186"/>
    <w:rsid w:val="00461F2D"/>
    <w:rsid w:val="00464F50"/>
    <w:rsid w:val="00476386"/>
    <w:rsid w:val="004B007D"/>
    <w:rsid w:val="004C5A45"/>
    <w:rsid w:val="004D31BD"/>
    <w:rsid w:val="00517284"/>
    <w:rsid w:val="0052531E"/>
    <w:rsid w:val="00533668"/>
    <w:rsid w:val="00551FB6"/>
    <w:rsid w:val="005A123A"/>
    <w:rsid w:val="005A5B9A"/>
    <w:rsid w:val="005B4CD1"/>
    <w:rsid w:val="005E07BF"/>
    <w:rsid w:val="005E1535"/>
    <w:rsid w:val="00605171"/>
    <w:rsid w:val="0061059B"/>
    <w:rsid w:val="006178A1"/>
    <w:rsid w:val="006256BB"/>
    <w:rsid w:val="00625760"/>
    <w:rsid w:val="0062602E"/>
    <w:rsid w:val="006325C7"/>
    <w:rsid w:val="00647136"/>
    <w:rsid w:val="006766AE"/>
    <w:rsid w:val="006927A2"/>
    <w:rsid w:val="006941DF"/>
    <w:rsid w:val="0069491A"/>
    <w:rsid w:val="006C139E"/>
    <w:rsid w:val="006C1CA2"/>
    <w:rsid w:val="006C43CF"/>
    <w:rsid w:val="006D12C4"/>
    <w:rsid w:val="006E0F4C"/>
    <w:rsid w:val="006E13BA"/>
    <w:rsid w:val="006F3CD1"/>
    <w:rsid w:val="00701957"/>
    <w:rsid w:val="00731465"/>
    <w:rsid w:val="00741DE5"/>
    <w:rsid w:val="00745420"/>
    <w:rsid w:val="0075291B"/>
    <w:rsid w:val="007650F9"/>
    <w:rsid w:val="00765A11"/>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55F7E"/>
    <w:rsid w:val="00856390"/>
    <w:rsid w:val="008578DD"/>
    <w:rsid w:val="008771C5"/>
    <w:rsid w:val="0088065F"/>
    <w:rsid w:val="00885DE9"/>
    <w:rsid w:val="00887ABA"/>
    <w:rsid w:val="00891E3A"/>
    <w:rsid w:val="00895107"/>
    <w:rsid w:val="00896E4B"/>
    <w:rsid w:val="008A4CFA"/>
    <w:rsid w:val="008A536C"/>
    <w:rsid w:val="008B4969"/>
    <w:rsid w:val="008D46F8"/>
    <w:rsid w:val="008D67FE"/>
    <w:rsid w:val="008E73CB"/>
    <w:rsid w:val="008F0819"/>
    <w:rsid w:val="008F7A5E"/>
    <w:rsid w:val="009353C9"/>
    <w:rsid w:val="00955084"/>
    <w:rsid w:val="0097381A"/>
    <w:rsid w:val="009822CE"/>
    <w:rsid w:val="00983CE9"/>
    <w:rsid w:val="00984651"/>
    <w:rsid w:val="00984A87"/>
    <w:rsid w:val="00985F5E"/>
    <w:rsid w:val="00995642"/>
    <w:rsid w:val="00997804"/>
    <w:rsid w:val="009B5ED9"/>
    <w:rsid w:val="009C7AD0"/>
    <w:rsid w:val="009E2D01"/>
    <w:rsid w:val="009E63B6"/>
    <w:rsid w:val="009F1BE1"/>
    <w:rsid w:val="00A03A18"/>
    <w:rsid w:val="00A04139"/>
    <w:rsid w:val="00A0570A"/>
    <w:rsid w:val="00A17316"/>
    <w:rsid w:val="00A2181C"/>
    <w:rsid w:val="00A30949"/>
    <w:rsid w:val="00A354D5"/>
    <w:rsid w:val="00A612E0"/>
    <w:rsid w:val="00A63362"/>
    <w:rsid w:val="00A65CA3"/>
    <w:rsid w:val="00A84DFC"/>
    <w:rsid w:val="00AA13A4"/>
    <w:rsid w:val="00AA4F81"/>
    <w:rsid w:val="00AE77AE"/>
    <w:rsid w:val="00B05844"/>
    <w:rsid w:val="00B06CD2"/>
    <w:rsid w:val="00B2439C"/>
    <w:rsid w:val="00B51A09"/>
    <w:rsid w:val="00B70D32"/>
    <w:rsid w:val="00B8455B"/>
    <w:rsid w:val="00B91D75"/>
    <w:rsid w:val="00BE4BB4"/>
    <w:rsid w:val="00BF1CFD"/>
    <w:rsid w:val="00BF57CA"/>
    <w:rsid w:val="00C028A6"/>
    <w:rsid w:val="00C02C40"/>
    <w:rsid w:val="00C03AF2"/>
    <w:rsid w:val="00C1689E"/>
    <w:rsid w:val="00C22D96"/>
    <w:rsid w:val="00C315E1"/>
    <w:rsid w:val="00C40A80"/>
    <w:rsid w:val="00C56B1D"/>
    <w:rsid w:val="00C75DC2"/>
    <w:rsid w:val="00C83ACD"/>
    <w:rsid w:val="00C92270"/>
    <w:rsid w:val="00C96AE3"/>
    <w:rsid w:val="00CB0FF2"/>
    <w:rsid w:val="00CC0793"/>
    <w:rsid w:val="00CD2BC9"/>
    <w:rsid w:val="00CD4B09"/>
    <w:rsid w:val="00CE0535"/>
    <w:rsid w:val="00CE6E39"/>
    <w:rsid w:val="00D03719"/>
    <w:rsid w:val="00D03F70"/>
    <w:rsid w:val="00D32D25"/>
    <w:rsid w:val="00D50357"/>
    <w:rsid w:val="00D548F0"/>
    <w:rsid w:val="00D557F9"/>
    <w:rsid w:val="00D56B15"/>
    <w:rsid w:val="00D76E22"/>
    <w:rsid w:val="00DA1F18"/>
    <w:rsid w:val="00DB29E2"/>
    <w:rsid w:val="00DD656C"/>
    <w:rsid w:val="00DE38A5"/>
    <w:rsid w:val="00DE71FE"/>
    <w:rsid w:val="00E062DA"/>
    <w:rsid w:val="00E15CE7"/>
    <w:rsid w:val="00E16F78"/>
    <w:rsid w:val="00E215B2"/>
    <w:rsid w:val="00E21ECD"/>
    <w:rsid w:val="00E23A2B"/>
    <w:rsid w:val="00E24164"/>
    <w:rsid w:val="00E5664C"/>
    <w:rsid w:val="00E70F5E"/>
    <w:rsid w:val="00EA4AAD"/>
    <w:rsid w:val="00EB7E80"/>
    <w:rsid w:val="00EC6866"/>
    <w:rsid w:val="00EC764B"/>
    <w:rsid w:val="00F04E9D"/>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
    <w:semiHidden/>
    <w:unhideWhenUsed/>
    <w:qFormat/>
    <w:rsid w:val="00B05844"/>
    <w:pPr>
      <w:keepNext/>
      <w:keepLines/>
      <w:spacing w:before="80" w:after="40"/>
      <w:outlineLvl w:val="3"/>
    </w:pPr>
    <w:rPr>
      <w:rFonts w:eastAsiaTheme="majorEastAsia" w:cstheme="majorBidi"/>
      <w:i/>
      <w:iCs/>
      <w:color w:val="2E74B5" w:themeColor="accent1" w:themeShade="BF"/>
      <w:sz w:val="20"/>
      <w:szCs w:val="20"/>
    </w:rPr>
  </w:style>
  <w:style w:type="paragraph" w:styleId="Ttulo5">
    <w:name w:val="heading 5"/>
    <w:basedOn w:val="Normal"/>
    <w:next w:val="Normal"/>
    <w:link w:val="Ttulo5Car"/>
    <w:uiPriority w:val="9"/>
    <w:semiHidden/>
    <w:unhideWhenUsed/>
    <w:qFormat/>
    <w:rsid w:val="00B05844"/>
    <w:pPr>
      <w:keepNext/>
      <w:keepLines/>
      <w:spacing w:before="80" w:after="40"/>
      <w:outlineLvl w:val="4"/>
    </w:pPr>
    <w:rPr>
      <w:rFonts w:eastAsiaTheme="majorEastAsia" w:cstheme="majorBidi"/>
      <w:color w:val="2E74B5" w:themeColor="accent1" w:themeShade="BF"/>
      <w:sz w:val="20"/>
      <w:szCs w:val="20"/>
    </w:rPr>
  </w:style>
  <w:style w:type="paragraph" w:styleId="Ttulo6">
    <w:name w:val="heading 6"/>
    <w:basedOn w:val="Normal"/>
    <w:next w:val="Normal"/>
    <w:link w:val="Ttulo6Car"/>
    <w:unhideWhenUsed/>
    <w:qFormat/>
    <w:rsid w:val="00B05844"/>
    <w:pPr>
      <w:keepNext/>
      <w:keepLines/>
      <w:spacing w:before="40"/>
      <w:outlineLvl w:val="5"/>
    </w:pPr>
    <w:rPr>
      <w:rFonts w:eastAsiaTheme="majorEastAsia" w:cstheme="majorBidi"/>
      <w:i/>
      <w:iCs/>
      <w:color w:val="595959" w:themeColor="text1" w:themeTint="A6"/>
      <w:sz w:val="20"/>
      <w:szCs w:val="20"/>
    </w:rPr>
  </w:style>
  <w:style w:type="paragraph" w:styleId="Ttulo7">
    <w:name w:val="heading 7"/>
    <w:basedOn w:val="Normal"/>
    <w:next w:val="Normal"/>
    <w:link w:val="Ttulo7Car"/>
    <w:uiPriority w:val="9"/>
    <w:semiHidden/>
    <w:unhideWhenUsed/>
    <w:qFormat/>
    <w:rsid w:val="00B05844"/>
    <w:pPr>
      <w:keepNext/>
      <w:keepLines/>
      <w:spacing w:before="40"/>
      <w:outlineLvl w:val="6"/>
    </w:pPr>
    <w:rPr>
      <w:rFonts w:eastAsiaTheme="majorEastAsia" w:cstheme="majorBidi"/>
      <w:color w:val="595959" w:themeColor="text1" w:themeTint="A6"/>
      <w:sz w:val="20"/>
      <w:szCs w:val="20"/>
    </w:rPr>
  </w:style>
  <w:style w:type="paragraph" w:styleId="Ttulo8">
    <w:name w:val="heading 8"/>
    <w:basedOn w:val="Normal"/>
    <w:next w:val="Normal"/>
    <w:link w:val="Ttulo8Car"/>
    <w:uiPriority w:val="9"/>
    <w:semiHidden/>
    <w:unhideWhenUsed/>
    <w:qFormat/>
    <w:rsid w:val="00B05844"/>
    <w:pPr>
      <w:keepNext/>
      <w:keepLines/>
      <w:outlineLvl w:val="7"/>
    </w:pPr>
    <w:rPr>
      <w:rFonts w:eastAsiaTheme="majorEastAsia" w:cstheme="majorBidi"/>
      <w:i/>
      <w:iCs/>
      <w:color w:val="272727" w:themeColor="text1" w:themeTint="D8"/>
      <w:sz w:val="20"/>
      <w:szCs w:val="20"/>
    </w:rPr>
  </w:style>
  <w:style w:type="paragraph" w:styleId="Ttulo9">
    <w:name w:val="heading 9"/>
    <w:basedOn w:val="Normal"/>
    <w:next w:val="Normal"/>
    <w:link w:val="Ttulo9Car"/>
    <w:uiPriority w:val="9"/>
    <w:semiHidden/>
    <w:unhideWhenUsed/>
    <w:qFormat/>
    <w:rsid w:val="00B05844"/>
    <w:pPr>
      <w:keepNext/>
      <w:keepLines/>
      <w:outlineLvl w:val="8"/>
    </w:pPr>
    <w:rPr>
      <w:rFonts w:eastAsiaTheme="majorEastAsia" w:cstheme="majorBidi"/>
      <w:color w:val="272727" w:themeColor="text1" w:themeTint="D8"/>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customStyle="1" w:styleId="Default">
    <w:name w:val="Default"/>
    <w:rsid w:val="00A65CA3"/>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Ttulo4Car">
    <w:name w:val="Título 4 Car"/>
    <w:basedOn w:val="Fuentedeprrafopredeter"/>
    <w:link w:val="Ttulo4"/>
    <w:uiPriority w:val="9"/>
    <w:semiHidden/>
    <w:rsid w:val="00B05844"/>
    <w:rPr>
      <w:rFonts w:ascii="Times New Roman" w:eastAsiaTheme="majorEastAsia" w:hAnsi="Times New Roman" w:cstheme="majorBidi"/>
      <w:i/>
      <w:iCs/>
      <w:color w:val="2E74B5" w:themeColor="accent1" w:themeShade="BF"/>
      <w:sz w:val="20"/>
      <w:szCs w:val="20"/>
      <w:lang w:val="es-ES" w:eastAsia="es-ES"/>
    </w:rPr>
  </w:style>
  <w:style w:type="character" w:customStyle="1" w:styleId="Ttulo5Car">
    <w:name w:val="Título 5 Car"/>
    <w:basedOn w:val="Fuentedeprrafopredeter"/>
    <w:link w:val="Ttulo5"/>
    <w:uiPriority w:val="9"/>
    <w:semiHidden/>
    <w:rsid w:val="00B05844"/>
    <w:rPr>
      <w:rFonts w:ascii="Times New Roman" w:eastAsiaTheme="majorEastAsia" w:hAnsi="Times New Roman" w:cstheme="majorBidi"/>
      <w:color w:val="2E74B5" w:themeColor="accent1" w:themeShade="BF"/>
      <w:sz w:val="20"/>
      <w:szCs w:val="20"/>
      <w:lang w:val="es-ES" w:eastAsia="es-ES"/>
    </w:rPr>
  </w:style>
  <w:style w:type="character" w:customStyle="1" w:styleId="Ttulo6Car">
    <w:name w:val="Título 6 Car"/>
    <w:basedOn w:val="Fuentedeprrafopredeter"/>
    <w:link w:val="Ttulo6"/>
    <w:rsid w:val="00B05844"/>
    <w:rPr>
      <w:rFonts w:ascii="Times New Roman" w:eastAsiaTheme="majorEastAsia" w:hAnsi="Times New Roman" w:cstheme="majorBidi"/>
      <w:i/>
      <w:iCs/>
      <w:color w:val="595959" w:themeColor="text1" w:themeTint="A6"/>
      <w:sz w:val="20"/>
      <w:szCs w:val="20"/>
      <w:lang w:val="es-ES" w:eastAsia="es-ES"/>
    </w:rPr>
  </w:style>
  <w:style w:type="character" w:customStyle="1" w:styleId="Ttulo7Car">
    <w:name w:val="Título 7 Car"/>
    <w:basedOn w:val="Fuentedeprrafopredeter"/>
    <w:link w:val="Ttulo7"/>
    <w:uiPriority w:val="9"/>
    <w:semiHidden/>
    <w:rsid w:val="00B05844"/>
    <w:rPr>
      <w:rFonts w:ascii="Times New Roman" w:eastAsiaTheme="majorEastAsia" w:hAnsi="Times New Roman" w:cstheme="majorBidi"/>
      <w:color w:val="595959" w:themeColor="text1" w:themeTint="A6"/>
      <w:sz w:val="20"/>
      <w:szCs w:val="20"/>
      <w:lang w:val="es-ES" w:eastAsia="es-ES"/>
    </w:rPr>
  </w:style>
  <w:style w:type="character" w:customStyle="1" w:styleId="Ttulo8Car">
    <w:name w:val="Título 8 Car"/>
    <w:basedOn w:val="Fuentedeprrafopredeter"/>
    <w:link w:val="Ttulo8"/>
    <w:uiPriority w:val="9"/>
    <w:semiHidden/>
    <w:rsid w:val="00B05844"/>
    <w:rPr>
      <w:rFonts w:ascii="Times New Roman" w:eastAsiaTheme="majorEastAsia" w:hAnsi="Times New Roman" w:cstheme="majorBidi"/>
      <w:i/>
      <w:iCs/>
      <w:color w:val="272727" w:themeColor="text1" w:themeTint="D8"/>
      <w:sz w:val="20"/>
      <w:szCs w:val="20"/>
      <w:lang w:val="es-ES" w:eastAsia="es-ES"/>
    </w:rPr>
  </w:style>
  <w:style w:type="character" w:customStyle="1" w:styleId="Ttulo9Car">
    <w:name w:val="Título 9 Car"/>
    <w:basedOn w:val="Fuentedeprrafopredeter"/>
    <w:link w:val="Ttulo9"/>
    <w:uiPriority w:val="9"/>
    <w:semiHidden/>
    <w:rsid w:val="00B05844"/>
    <w:rPr>
      <w:rFonts w:ascii="Times New Roman" w:eastAsiaTheme="majorEastAsia" w:hAnsi="Times New Roman" w:cstheme="majorBidi"/>
      <w:color w:val="272727" w:themeColor="text1" w:themeTint="D8"/>
      <w:sz w:val="20"/>
      <w:szCs w:val="20"/>
      <w:lang w:val="es-ES" w:eastAsia="es-ES"/>
    </w:rPr>
  </w:style>
  <w:style w:type="paragraph" w:styleId="Ttulo">
    <w:name w:val="Title"/>
    <w:basedOn w:val="Normal"/>
    <w:next w:val="Normal"/>
    <w:link w:val="TtuloCar"/>
    <w:uiPriority w:val="10"/>
    <w:qFormat/>
    <w:rsid w:val="00B0584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5844"/>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uiPriority w:val="11"/>
    <w:qFormat/>
    <w:rsid w:val="00B058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5844"/>
    <w:rPr>
      <w:rFonts w:ascii="Times New Roman" w:eastAsiaTheme="majorEastAsia" w:hAnsi="Times New Roman" w:cstheme="majorBidi"/>
      <w:color w:val="595959" w:themeColor="text1" w:themeTint="A6"/>
      <w:spacing w:val="15"/>
      <w:sz w:val="28"/>
      <w:szCs w:val="28"/>
      <w:lang w:val="es-ES" w:eastAsia="es-ES"/>
    </w:rPr>
  </w:style>
  <w:style w:type="paragraph" w:styleId="Cita">
    <w:name w:val="Quote"/>
    <w:basedOn w:val="Normal"/>
    <w:next w:val="Normal"/>
    <w:link w:val="CitaCar"/>
    <w:uiPriority w:val="29"/>
    <w:qFormat/>
    <w:rsid w:val="00B05844"/>
    <w:pPr>
      <w:spacing w:before="160"/>
      <w:jc w:val="center"/>
    </w:pPr>
    <w:rPr>
      <w:i/>
      <w:iCs/>
      <w:color w:val="404040" w:themeColor="text1" w:themeTint="BF"/>
      <w:sz w:val="20"/>
      <w:szCs w:val="20"/>
    </w:rPr>
  </w:style>
  <w:style w:type="character" w:customStyle="1" w:styleId="CitaCar">
    <w:name w:val="Cita Car"/>
    <w:basedOn w:val="Fuentedeprrafopredeter"/>
    <w:link w:val="Cita"/>
    <w:uiPriority w:val="29"/>
    <w:rsid w:val="00B05844"/>
    <w:rPr>
      <w:rFonts w:ascii="Times New Roman" w:eastAsia="Times New Roman" w:hAnsi="Times New Roman" w:cs="Times New Roman"/>
      <w:i/>
      <w:iCs/>
      <w:color w:val="404040" w:themeColor="text1" w:themeTint="BF"/>
      <w:sz w:val="20"/>
      <w:szCs w:val="20"/>
      <w:lang w:val="es-ES" w:eastAsia="es-ES"/>
    </w:rPr>
  </w:style>
  <w:style w:type="character" w:styleId="nfasisintenso">
    <w:name w:val="Intense Emphasis"/>
    <w:basedOn w:val="Fuentedeprrafopredeter"/>
    <w:uiPriority w:val="21"/>
    <w:qFormat/>
    <w:rsid w:val="00B05844"/>
    <w:rPr>
      <w:i/>
      <w:iCs/>
      <w:color w:val="2E74B5" w:themeColor="accent1" w:themeShade="BF"/>
    </w:rPr>
  </w:style>
  <w:style w:type="paragraph" w:styleId="Citadestacada">
    <w:name w:val="Intense Quote"/>
    <w:basedOn w:val="Normal"/>
    <w:next w:val="Normal"/>
    <w:link w:val="CitadestacadaCar"/>
    <w:uiPriority w:val="30"/>
    <w:qFormat/>
    <w:rsid w:val="00B058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0"/>
      <w:szCs w:val="20"/>
    </w:rPr>
  </w:style>
  <w:style w:type="character" w:customStyle="1" w:styleId="CitadestacadaCar">
    <w:name w:val="Cita destacada Car"/>
    <w:basedOn w:val="Fuentedeprrafopredeter"/>
    <w:link w:val="Citadestacada"/>
    <w:uiPriority w:val="30"/>
    <w:rsid w:val="00B05844"/>
    <w:rPr>
      <w:rFonts w:ascii="Times New Roman" w:eastAsia="Times New Roman" w:hAnsi="Times New Roman" w:cs="Times New Roman"/>
      <w:i/>
      <w:iCs/>
      <w:color w:val="2E74B5" w:themeColor="accent1" w:themeShade="BF"/>
      <w:sz w:val="20"/>
      <w:szCs w:val="20"/>
      <w:lang w:val="es-ES" w:eastAsia="es-ES"/>
    </w:rPr>
  </w:style>
  <w:style w:type="character" w:styleId="Referenciaintensa">
    <w:name w:val="Intense Reference"/>
    <w:basedOn w:val="Fuentedeprrafopredeter"/>
    <w:uiPriority w:val="32"/>
    <w:qFormat/>
    <w:rsid w:val="00B05844"/>
    <w:rPr>
      <w:b/>
      <w:bCs/>
      <w:smallCaps/>
      <w:color w:val="2E74B5" w:themeColor="accent1" w:themeShade="BF"/>
      <w:spacing w:val="5"/>
    </w:rPr>
  </w:style>
  <w:style w:type="paragraph" w:styleId="Textoindependiente3">
    <w:name w:val="Body Text 3"/>
    <w:basedOn w:val="Normal"/>
    <w:link w:val="Textoindependiente3Car"/>
    <w:rsid w:val="00B05844"/>
    <w:pPr>
      <w:ind w:right="284"/>
      <w:jc w:val="both"/>
    </w:pPr>
    <w:rPr>
      <w:rFonts w:ascii="Arial" w:hAnsi="Arial"/>
      <w:b/>
      <w:szCs w:val="20"/>
    </w:rPr>
  </w:style>
  <w:style w:type="character" w:customStyle="1" w:styleId="Textoindependiente3Car">
    <w:name w:val="Texto independiente 3 Car"/>
    <w:basedOn w:val="Fuentedeprrafopredeter"/>
    <w:link w:val="Textoindependiente3"/>
    <w:rsid w:val="00B05844"/>
    <w:rPr>
      <w:rFonts w:ascii="Arial" w:eastAsia="Times New Roman" w:hAnsi="Arial" w:cs="Times New Roman"/>
      <w:b/>
      <w:sz w:val="24"/>
      <w:szCs w:val="20"/>
      <w:lang w:val="es-ES" w:eastAsia="es-ES"/>
    </w:rPr>
  </w:style>
  <w:style w:type="paragraph" w:styleId="Sangradetextonormal">
    <w:name w:val="Body Text Indent"/>
    <w:basedOn w:val="Normal"/>
    <w:link w:val="SangradetextonormalCar"/>
    <w:rsid w:val="00B05844"/>
    <w:pPr>
      <w:ind w:left="-142"/>
      <w:jc w:val="both"/>
    </w:pPr>
    <w:rPr>
      <w:rFonts w:ascii="Arial" w:hAnsi="Arial"/>
      <w:szCs w:val="20"/>
    </w:rPr>
  </w:style>
  <w:style w:type="character" w:customStyle="1" w:styleId="SangradetextonormalCar">
    <w:name w:val="Sangría de texto normal Car"/>
    <w:basedOn w:val="Fuentedeprrafopredeter"/>
    <w:link w:val="Sangradetextonormal"/>
    <w:rsid w:val="00B05844"/>
    <w:rPr>
      <w:rFonts w:ascii="Arial" w:eastAsia="Times New Roman" w:hAnsi="Arial" w:cs="Times New Roman"/>
      <w:sz w:val="24"/>
      <w:szCs w:val="20"/>
      <w:lang w:val="es-ES" w:eastAsia="es-ES"/>
    </w:rPr>
  </w:style>
  <w:style w:type="character" w:styleId="Nmerodepgina">
    <w:name w:val="page number"/>
    <w:basedOn w:val="Fuentedeprrafopredeter"/>
    <w:rsid w:val="00B05844"/>
  </w:style>
  <w:style w:type="table" w:styleId="Tablaconcuadrcula">
    <w:name w:val="Table Grid"/>
    <w:basedOn w:val="Tablanormal"/>
    <w:uiPriority w:val="39"/>
    <w:rsid w:val="00B058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B05844"/>
    <w:pPr>
      <w:jc w:val="both"/>
    </w:pPr>
    <w:rPr>
      <w:rFonts w:ascii="Arial" w:hAnsi="Arial"/>
      <w:szCs w:val="20"/>
      <w:lang w:val="es-MX"/>
    </w:rPr>
  </w:style>
  <w:style w:type="paragraph" w:styleId="Textosinformato">
    <w:name w:val="Plain Text"/>
    <w:basedOn w:val="Normal"/>
    <w:link w:val="TextosinformatoCar"/>
    <w:rsid w:val="00B05844"/>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B05844"/>
    <w:rPr>
      <w:rFonts w:ascii="Courier New" w:eastAsia="Times New Roman" w:hAnsi="Courier New" w:cs="Courier New"/>
      <w:sz w:val="20"/>
      <w:szCs w:val="20"/>
      <w:lang w:eastAsia="es-ES"/>
    </w:rPr>
  </w:style>
  <w:style w:type="paragraph" w:styleId="Sangra2detindependiente">
    <w:name w:val="Body Text Indent 2"/>
    <w:basedOn w:val="Normal"/>
    <w:link w:val="Sangra2detindependienteCar"/>
    <w:rsid w:val="00B05844"/>
    <w:pPr>
      <w:ind w:left="1080" w:hanging="180"/>
      <w:jc w:val="both"/>
    </w:pPr>
    <w:rPr>
      <w:rFonts w:ascii="Trebuchet MS" w:hAnsi="Trebuchet MS"/>
    </w:rPr>
  </w:style>
  <w:style w:type="character" w:customStyle="1" w:styleId="Sangra2detindependienteCar">
    <w:name w:val="Sangría 2 de t. independiente Car"/>
    <w:basedOn w:val="Fuentedeprrafopredeter"/>
    <w:link w:val="Sangra2detindependiente"/>
    <w:rsid w:val="00B05844"/>
    <w:rPr>
      <w:rFonts w:ascii="Trebuchet MS" w:eastAsia="Times New Roman" w:hAnsi="Trebuchet MS" w:cs="Times New Roman"/>
      <w:sz w:val="24"/>
      <w:szCs w:val="24"/>
      <w:lang w:val="es-ES" w:eastAsia="es-ES"/>
    </w:rPr>
  </w:style>
  <w:style w:type="numbering" w:styleId="111111">
    <w:name w:val="Outline List 2"/>
    <w:basedOn w:val="Sinlista"/>
    <w:rsid w:val="00B05844"/>
    <w:pPr>
      <w:numPr>
        <w:numId w:val="2"/>
      </w:numPr>
    </w:pPr>
  </w:style>
  <w:style w:type="paragraph" w:styleId="Sangra3detindependiente">
    <w:name w:val="Body Text Indent 3"/>
    <w:basedOn w:val="Normal"/>
    <w:link w:val="Sangra3detindependienteCar"/>
    <w:rsid w:val="00B05844"/>
    <w:pPr>
      <w:spacing w:after="120"/>
      <w:ind w:left="360"/>
    </w:pPr>
    <w:rPr>
      <w:rFonts w:eastAsia="MS Mincho"/>
      <w:sz w:val="16"/>
      <w:szCs w:val="16"/>
      <w:lang w:val="en-US" w:eastAsia="en-US"/>
    </w:rPr>
  </w:style>
  <w:style w:type="character" w:customStyle="1" w:styleId="Sangra3detindependienteCar">
    <w:name w:val="Sangría 3 de t. independiente Car"/>
    <w:basedOn w:val="Fuentedeprrafopredeter"/>
    <w:link w:val="Sangra3detindependiente"/>
    <w:rsid w:val="00B05844"/>
    <w:rPr>
      <w:rFonts w:ascii="Times New Roman" w:eastAsia="MS Mincho" w:hAnsi="Times New Roman" w:cs="Times New Roman"/>
      <w:sz w:val="16"/>
      <w:szCs w:val="16"/>
      <w:lang w:val="en-US"/>
    </w:rPr>
  </w:style>
  <w:style w:type="character" w:styleId="Hipervnculo">
    <w:name w:val="Hyperlink"/>
    <w:rsid w:val="00B05844"/>
    <w:rPr>
      <w:color w:val="0000FF"/>
      <w:u w:val="single"/>
    </w:rPr>
  </w:style>
  <w:style w:type="character" w:styleId="Hipervnculovisitado">
    <w:name w:val="FollowedHyperlink"/>
    <w:rsid w:val="00B05844"/>
    <w:rPr>
      <w:color w:val="800080"/>
      <w:u w:val="single"/>
    </w:rPr>
  </w:style>
  <w:style w:type="paragraph" w:customStyle="1" w:styleId="font5">
    <w:name w:val="font5"/>
    <w:basedOn w:val="Normal"/>
    <w:rsid w:val="00B05844"/>
    <w:pPr>
      <w:spacing w:before="100" w:beforeAutospacing="1" w:after="100" w:afterAutospacing="1"/>
    </w:pPr>
    <w:rPr>
      <w:rFonts w:ascii="Trebuchet MS" w:hAnsi="Trebuchet MS"/>
      <w:b/>
      <w:bCs/>
      <w:sz w:val="20"/>
      <w:szCs w:val="20"/>
    </w:rPr>
  </w:style>
  <w:style w:type="paragraph" w:customStyle="1" w:styleId="font6">
    <w:name w:val="font6"/>
    <w:basedOn w:val="Normal"/>
    <w:rsid w:val="00B05844"/>
    <w:pPr>
      <w:spacing w:before="100" w:beforeAutospacing="1" w:after="100" w:afterAutospacing="1"/>
    </w:pPr>
    <w:rPr>
      <w:rFonts w:ascii="Trebuchet MS" w:hAnsi="Trebuchet MS"/>
      <w:b/>
      <w:bCs/>
      <w:sz w:val="20"/>
      <w:szCs w:val="20"/>
      <w:u w:val="single"/>
    </w:rPr>
  </w:style>
  <w:style w:type="paragraph" w:customStyle="1" w:styleId="xl22">
    <w:name w:val="xl22"/>
    <w:basedOn w:val="Normal"/>
    <w:rsid w:val="00B05844"/>
    <w:pPr>
      <w:spacing w:before="100" w:beforeAutospacing="1" w:after="100" w:afterAutospacing="1"/>
      <w:jc w:val="center"/>
    </w:pPr>
    <w:rPr>
      <w:rFonts w:ascii="Trebuchet MS" w:hAnsi="Trebuchet MS"/>
    </w:rPr>
  </w:style>
  <w:style w:type="paragraph" w:customStyle="1" w:styleId="xl23">
    <w:name w:val="xl23"/>
    <w:basedOn w:val="Normal"/>
    <w:rsid w:val="00B05844"/>
    <w:pPr>
      <w:pBdr>
        <w:right w:val="double" w:sz="6" w:space="0" w:color="auto"/>
      </w:pBdr>
      <w:shd w:val="clear" w:color="auto" w:fill="FF0000"/>
      <w:spacing w:before="100" w:beforeAutospacing="1" w:after="100" w:afterAutospacing="1"/>
    </w:pPr>
    <w:rPr>
      <w:rFonts w:ascii="Trebuchet MS" w:hAnsi="Trebuchet MS"/>
      <w:b/>
      <w:bCs/>
    </w:rPr>
  </w:style>
  <w:style w:type="paragraph" w:customStyle="1" w:styleId="xl24">
    <w:name w:val="xl24"/>
    <w:basedOn w:val="Normal"/>
    <w:rsid w:val="00B05844"/>
    <w:pPr>
      <w:pBdr>
        <w:right w:val="double" w:sz="6" w:space="0" w:color="auto"/>
      </w:pBdr>
      <w:spacing w:before="100" w:beforeAutospacing="1" w:after="100" w:afterAutospacing="1"/>
    </w:pPr>
    <w:rPr>
      <w:rFonts w:ascii="Trebuchet MS" w:hAnsi="Trebuchet MS"/>
    </w:rPr>
  </w:style>
  <w:style w:type="paragraph" w:customStyle="1" w:styleId="xl25">
    <w:name w:val="xl25"/>
    <w:basedOn w:val="Normal"/>
    <w:rsid w:val="00B05844"/>
    <w:pPr>
      <w:pBdr>
        <w:right w:val="double" w:sz="6" w:space="0" w:color="auto"/>
      </w:pBdr>
      <w:spacing w:before="100" w:beforeAutospacing="1" w:after="100" w:afterAutospacing="1"/>
    </w:pPr>
    <w:rPr>
      <w:rFonts w:ascii="Trebuchet MS" w:hAnsi="Trebuchet MS"/>
    </w:rPr>
  </w:style>
  <w:style w:type="paragraph" w:customStyle="1" w:styleId="xl26">
    <w:name w:val="xl26"/>
    <w:basedOn w:val="Normal"/>
    <w:rsid w:val="00B05844"/>
    <w:pPr>
      <w:pBdr>
        <w:top w:val="double" w:sz="6" w:space="0" w:color="auto"/>
        <w:left w:val="double" w:sz="6" w:space="0" w:color="auto"/>
        <w:right w:val="double" w:sz="6" w:space="0" w:color="auto"/>
      </w:pBdr>
      <w:spacing w:before="100" w:beforeAutospacing="1" w:after="100" w:afterAutospacing="1"/>
    </w:pPr>
    <w:rPr>
      <w:rFonts w:ascii="Trebuchet MS" w:hAnsi="Trebuchet MS"/>
    </w:rPr>
  </w:style>
  <w:style w:type="paragraph" w:customStyle="1" w:styleId="xl27">
    <w:name w:val="xl27"/>
    <w:basedOn w:val="Normal"/>
    <w:rsid w:val="00B05844"/>
    <w:pPr>
      <w:pBdr>
        <w:left w:val="double" w:sz="6" w:space="0" w:color="auto"/>
        <w:right w:val="double" w:sz="6" w:space="0" w:color="auto"/>
      </w:pBdr>
      <w:spacing w:before="100" w:beforeAutospacing="1" w:after="100" w:afterAutospacing="1"/>
    </w:pPr>
    <w:rPr>
      <w:rFonts w:ascii="Trebuchet MS" w:hAnsi="Trebuchet MS"/>
    </w:rPr>
  </w:style>
  <w:style w:type="paragraph" w:customStyle="1" w:styleId="xl28">
    <w:name w:val="xl28"/>
    <w:basedOn w:val="Normal"/>
    <w:rsid w:val="00B05844"/>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29">
    <w:name w:val="xl29"/>
    <w:basedOn w:val="Normal"/>
    <w:rsid w:val="00B05844"/>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30">
    <w:name w:val="xl30"/>
    <w:basedOn w:val="Normal"/>
    <w:rsid w:val="00B05844"/>
    <w:pPr>
      <w:pBdr>
        <w:bottom w:val="single" w:sz="8" w:space="0" w:color="auto"/>
      </w:pBdr>
      <w:spacing w:before="100" w:beforeAutospacing="1" w:after="100" w:afterAutospacing="1"/>
      <w:jc w:val="center"/>
    </w:pPr>
    <w:rPr>
      <w:rFonts w:ascii="Trebuchet MS" w:hAnsi="Trebuchet MS"/>
    </w:rPr>
  </w:style>
  <w:style w:type="paragraph" w:customStyle="1" w:styleId="xl31">
    <w:name w:val="xl31"/>
    <w:basedOn w:val="Normal"/>
    <w:rsid w:val="00B05844"/>
    <w:pPr>
      <w:pBdr>
        <w:bottom w:val="single" w:sz="8" w:space="0" w:color="auto"/>
        <w:right w:val="double" w:sz="6" w:space="0" w:color="auto"/>
      </w:pBdr>
      <w:spacing w:before="100" w:beforeAutospacing="1" w:after="100" w:afterAutospacing="1"/>
    </w:pPr>
    <w:rPr>
      <w:rFonts w:ascii="Trebuchet MS" w:hAnsi="Trebuchet MS"/>
    </w:rPr>
  </w:style>
  <w:style w:type="paragraph" w:customStyle="1" w:styleId="xl32">
    <w:name w:val="xl32"/>
    <w:basedOn w:val="Normal"/>
    <w:rsid w:val="00B05844"/>
    <w:pPr>
      <w:pBdr>
        <w:right w:val="double" w:sz="6" w:space="0" w:color="auto"/>
      </w:pBdr>
      <w:spacing w:before="100" w:beforeAutospacing="1" w:after="100" w:afterAutospacing="1"/>
    </w:pPr>
  </w:style>
  <w:style w:type="paragraph" w:customStyle="1" w:styleId="xl33">
    <w:name w:val="xl33"/>
    <w:basedOn w:val="Normal"/>
    <w:rsid w:val="00B05844"/>
    <w:pPr>
      <w:spacing w:before="100" w:beforeAutospacing="1" w:after="100" w:afterAutospacing="1"/>
      <w:jc w:val="center"/>
    </w:pPr>
    <w:rPr>
      <w:rFonts w:ascii="Arial" w:hAnsi="Arial" w:cs="Arial"/>
    </w:rPr>
  </w:style>
  <w:style w:type="paragraph" w:customStyle="1" w:styleId="xl34">
    <w:name w:val="xl34"/>
    <w:basedOn w:val="Normal"/>
    <w:rsid w:val="00B05844"/>
    <w:pPr>
      <w:pBdr>
        <w:bottom w:val="double" w:sz="6" w:space="0" w:color="auto"/>
      </w:pBdr>
      <w:spacing w:before="100" w:beforeAutospacing="1" w:after="100" w:afterAutospacing="1"/>
    </w:pPr>
  </w:style>
  <w:style w:type="paragraph" w:customStyle="1" w:styleId="xl35">
    <w:name w:val="xl35"/>
    <w:basedOn w:val="Normal"/>
    <w:rsid w:val="00B05844"/>
    <w:pPr>
      <w:pBdr>
        <w:bottom w:val="double" w:sz="6" w:space="0" w:color="auto"/>
      </w:pBdr>
      <w:spacing w:before="100" w:beforeAutospacing="1" w:after="100" w:afterAutospacing="1"/>
      <w:jc w:val="center"/>
    </w:pPr>
    <w:rPr>
      <w:rFonts w:ascii="Trebuchet MS" w:hAnsi="Trebuchet MS"/>
    </w:rPr>
  </w:style>
  <w:style w:type="paragraph" w:customStyle="1" w:styleId="xl36">
    <w:name w:val="xl36"/>
    <w:basedOn w:val="Normal"/>
    <w:rsid w:val="00B05844"/>
    <w:pPr>
      <w:pBdr>
        <w:bottom w:val="double" w:sz="6" w:space="0" w:color="auto"/>
        <w:right w:val="double" w:sz="6" w:space="0" w:color="auto"/>
      </w:pBdr>
      <w:spacing w:before="100" w:beforeAutospacing="1" w:after="100" w:afterAutospacing="1"/>
    </w:pPr>
    <w:rPr>
      <w:rFonts w:ascii="Trebuchet MS" w:hAnsi="Trebuchet MS"/>
    </w:rPr>
  </w:style>
  <w:style w:type="paragraph" w:customStyle="1" w:styleId="xl37">
    <w:name w:val="xl37"/>
    <w:basedOn w:val="Normal"/>
    <w:rsid w:val="00B05844"/>
    <w:pPr>
      <w:pBdr>
        <w:left w:val="double" w:sz="6" w:space="0" w:color="auto"/>
      </w:pBdr>
      <w:spacing w:before="100" w:beforeAutospacing="1" w:after="100" w:afterAutospacing="1"/>
      <w:jc w:val="center"/>
    </w:pPr>
    <w:rPr>
      <w:rFonts w:ascii="Trebuchet MS" w:hAnsi="Trebuchet MS"/>
      <w:b/>
      <w:bCs/>
    </w:rPr>
  </w:style>
  <w:style w:type="paragraph" w:customStyle="1" w:styleId="xl38">
    <w:name w:val="xl38"/>
    <w:basedOn w:val="Normal"/>
    <w:rsid w:val="00B05844"/>
    <w:pPr>
      <w:pBdr>
        <w:top w:val="double" w:sz="6" w:space="0" w:color="auto"/>
      </w:pBdr>
      <w:shd w:val="clear" w:color="auto" w:fill="FFFFFF"/>
      <w:spacing w:before="100" w:beforeAutospacing="1" w:after="100" w:afterAutospacing="1"/>
    </w:pPr>
    <w:rPr>
      <w:sz w:val="16"/>
      <w:szCs w:val="16"/>
    </w:rPr>
  </w:style>
  <w:style w:type="paragraph" w:customStyle="1" w:styleId="xl39">
    <w:name w:val="xl39"/>
    <w:basedOn w:val="Normal"/>
    <w:rsid w:val="00B05844"/>
    <w:pPr>
      <w:pBdr>
        <w:top w:val="double" w:sz="6" w:space="0" w:color="auto"/>
        <w:left w:val="double" w:sz="6" w:space="0" w:color="auto"/>
      </w:pBdr>
      <w:shd w:val="clear" w:color="auto" w:fill="FFFFFF"/>
      <w:spacing w:before="100" w:beforeAutospacing="1" w:after="100" w:afterAutospacing="1"/>
    </w:pPr>
    <w:rPr>
      <w:sz w:val="16"/>
      <w:szCs w:val="16"/>
    </w:rPr>
  </w:style>
  <w:style w:type="paragraph" w:customStyle="1" w:styleId="xl40">
    <w:name w:val="xl40"/>
    <w:basedOn w:val="Normal"/>
    <w:rsid w:val="00B05844"/>
    <w:pPr>
      <w:pBdr>
        <w:top w:val="double" w:sz="6" w:space="0" w:color="auto"/>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41">
    <w:name w:val="xl41"/>
    <w:basedOn w:val="Normal"/>
    <w:rsid w:val="00B05844"/>
    <w:pPr>
      <w:pBdr>
        <w:left w:val="double" w:sz="6" w:space="0" w:color="auto"/>
      </w:pBdr>
      <w:spacing w:before="100" w:beforeAutospacing="1" w:after="100" w:afterAutospacing="1"/>
      <w:jc w:val="center"/>
    </w:pPr>
    <w:rPr>
      <w:rFonts w:ascii="Trebuchet MS" w:hAnsi="Trebuchet MS"/>
    </w:rPr>
  </w:style>
  <w:style w:type="paragraph" w:customStyle="1" w:styleId="xl42">
    <w:name w:val="xl42"/>
    <w:basedOn w:val="Normal"/>
    <w:rsid w:val="00B05844"/>
    <w:pPr>
      <w:shd w:val="clear" w:color="auto" w:fill="FFFFFF"/>
      <w:spacing w:before="100" w:beforeAutospacing="1" w:after="100" w:afterAutospacing="1"/>
    </w:pPr>
    <w:rPr>
      <w:sz w:val="16"/>
      <w:szCs w:val="16"/>
    </w:rPr>
  </w:style>
  <w:style w:type="paragraph" w:customStyle="1" w:styleId="xl43">
    <w:name w:val="xl43"/>
    <w:basedOn w:val="Normal"/>
    <w:rsid w:val="00B05844"/>
    <w:pPr>
      <w:pBdr>
        <w:bottom w:val="single" w:sz="4" w:space="0" w:color="auto"/>
      </w:pBdr>
      <w:shd w:val="clear" w:color="auto" w:fill="FFFFFF"/>
      <w:spacing w:before="100" w:beforeAutospacing="1" w:after="100" w:afterAutospacing="1"/>
    </w:pPr>
    <w:rPr>
      <w:sz w:val="16"/>
      <w:szCs w:val="16"/>
    </w:rPr>
  </w:style>
  <w:style w:type="paragraph" w:customStyle="1" w:styleId="xl44">
    <w:name w:val="xl44"/>
    <w:basedOn w:val="Normal"/>
    <w:rsid w:val="00B05844"/>
    <w:pPr>
      <w:pBdr>
        <w:right w:val="double" w:sz="6" w:space="0" w:color="auto"/>
      </w:pBdr>
      <w:shd w:val="clear" w:color="auto" w:fill="FFFFFF"/>
      <w:spacing w:before="100" w:beforeAutospacing="1" w:after="100" w:afterAutospacing="1"/>
    </w:pPr>
    <w:rPr>
      <w:sz w:val="16"/>
      <w:szCs w:val="16"/>
    </w:rPr>
  </w:style>
  <w:style w:type="paragraph" w:customStyle="1" w:styleId="xl45">
    <w:name w:val="xl45"/>
    <w:basedOn w:val="Normal"/>
    <w:rsid w:val="00B05844"/>
    <w:pPr>
      <w:pBdr>
        <w:left w:val="double" w:sz="6" w:space="0" w:color="auto"/>
      </w:pBdr>
      <w:shd w:val="clear" w:color="auto" w:fill="FFFFFF"/>
      <w:spacing w:before="100" w:beforeAutospacing="1" w:after="100" w:afterAutospacing="1"/>
    </w:pPr>
    <w:rPr>
      <w:sz w:val="16"/>
      <w:szCs w:val="16"/>
    </w:rPr>
  </w:style>
  <w:style w:type="paragraph" w:customStyle="1" w:styleId="xl46">
    <w:name w:val="xl46"/>
    <w:basedOn w:val="Normal"/>
    <w:rsid w:val="00B05844"/>
    <w:pPr>
      <w:pBdr>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7">
    <w:name w:val="xl47"/>
    <w:basedOn w:val="Normal"/>
    <w:rsid w:val="00B05844"/>
    <w:pPr>
      <w:pBdr>
        <w:top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48">
    <w:name w:val="xl48"/>
    <w:basedOn w:val="Normal"/>
    <w:rsid w:val="00B05844"/>
    <w:pPr>
      <w:pBdr>
        <w:top w:val="single" w:sz="4" w:space="0" w:color="auto"/>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9">
    <w:name w:val="xl49"/>
    <w:basedOn w:val="Normal"/>
    <w:rsid w:val="00B05844"/>
    <w:pPr>
      <w:pBdr>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50">
    <w:name w:val="xl50"/>
    <w:basedOn w:val="Normal"/>
    <w:rsid w:val="00B05844"/>
    <w:pPr>
      <w:pBdr>
        <w:left w:val="double" w:sz="6" w:space="0" w:color="auto"/>
        <w:bottom w:val="single" w:sz="8" w:space="0" w:color="auto"/>
      </w:pBdr>
      <w:spacing w:before="100" w:beforeAutospacing="1" w:after="100" w:afterAutospacing="1"/>
      <w:jc w:val="center"/>
    </w:pPr>
    <w:rPr>
      <w:rFonts w:ascii="Trebuchet MS" w:hAnsi="Trebuchet MS"/>
      <w:b/>
      <w:bCs/>
    </w:rPr>
  </w:style>
  <w:style w:type="paragraph" w:customStyle="1" w:styleId="xl51">
    <w:name w:val="xl51"/>
    <w:basedOn w:val="Normal"/>
    <w:rsid w:val="00B05844"/>
    <w:pPr>
      <w:pBdr>
        <w:left w:val="double" w:sz="6" w:space="0" w:color="auto"/>
        <w:bottom w:val="single" w:sz="8" w:space="0" w:color="auto"/>
      </w:pBdr>
      <w:spacing w:before="100" w:beforeAutospacing="1" w:after="100" w:afterAutospacing="1"/>
      <w:jc w:val="center"/>
    </w:pPr>
    <w:rPr>
      <w:rFonts w:ascii="Trebuchet MS" w:hAnsi="Trebuchet MS"/>
    </w:rPr>
  </w:style>
  <w:style w:type="paragraph" w:customStyle="1" w:styleId="xl52">
    <w:name w:val="xl52"/>
    <w:basedOn w:val="Normal"/>
    <w:rsid w:val="00B05844"/>
    <w:pPr>
      <w:pBdr>
        <w:left w:val="double" w:sz="6" w:space="0" w:color="auto"/>
        <w:bottom w:val="double" w:sz="6" w:space="0" w:color="auto"/>
      </w:pBdr>
      <w:spacing w:before="100" w:beforeAutospacing="1" w:after="100" w:afterAutospacing="1"/>
    </w:pPr>
  </w:style>
  <w:style w:type="paragraph" w:customStyle="1" w:styleId="xl53">
    <w:name w:val="xl53"/>
    <w:basedOn w:val="Normal"/>
    <w:rsid w:val="00B05844"/>
    <w:pPr>
      <w:pBdr>
        <w:left w:val="double" w:sz="6" w:space="0" w:color="auto"/>
        <w:bottom w:val="double" w:sz="6" w:space="0" w:color="auto"/>
      </w:pBdr>
      <w:shd w:val="clear" w:color="auto" w:fill="FFFFFF"/>
      <w:spacing w:before="100" w:beforeAutospacing="1" w:after="100" w:afterAutospacing="1"/>
    </w:pPr>
    <w:rPr>
      <w:sz w:val="16"/>
      <w:szCs w:val="16"/>
    </w:rPr>
  </w:style>
  <w:style w:type="paragraph" w:customStyle="1" w:styleId="xl54">
    <w:name w:val="xl54"/>
    <w:basedOn w:val="Normal"/>
    <w:rsid w:val="00B05844"/>
    <w:pPr>
      <w:pBdr>
        <w:bottom w:val="double" w:sz="6" w:space="0" w:color="auto"/>
      </w:pBdr>
      <w:shd w:val="clear" w:color="auto" w:fill="FFFFFF"/>
      <w:spacing w:before="100" w:beforeAutospacing="1" w:after="100" w:afterAutospacing="1"/>
    </w:pPr>
    <w:rPr>
      <w:sz w:val="16"/>
      <w:szCs w:val="16"/>
    </w:rPr>
  </w:style>
  <w:style w:type="paragraph" w:customStyle="1" w:styleId="xl55">
    <w:name w:val="xl55"/>
    <w:basedOn w:val="Normal"/>
    <w:rsid w:val="00B05844"/>
    <w:pPr>
      <w:pBdr>
        <w:bottom w:val="double" w:sz="6" w:space="0" w:color="auto"/>
        <w:right w:val="double" w:sz="6" w:space="0" w:color="auto"/>
      </w:pBdr>
      <w:shd w:val="clear" w:color="auto" w:fill="FFFFFF"/>
      <w:spacing w:before="100" w:beforeAutospacing="1" w:after="100" w:afterAutospacing="1"/>
    </w:pPr>
    <w:rPr>
      <w:sz w:val="16"/>
      <w:szCs w:val="16"/>
    </w:rPr>
  </w:style>
  <w:style w:type="paragraph" w:customStyle="1" w:styleId="xl56">
    <w:name w:val="xl56"/>
    <w:basedOn w:val="Normal"/>
    <w:rsid w:val="00B05844"/>
    <w:pPr>
      <w:spacing w:before="100" w:beforeAutospacing="1" w:after="100" w:afterAutospacing="1"/>
      <w:jc w:val="center"/>
    </w:pPr>
    <w:rPr>
      <w:rFonts w:ascii="Trebuchet MS" w:hAnsi="Trebuchet MS"/>
      <w:b/>
      <w:bCs/>
      <w:sz w:val="22"/>
      <w:szCs w:val="22"/>
    </w:rPr>
  </w:style>
  <w:style w:type="paragraph" w:customStyle="1" w:styleId="xl57">
    <w:name w:val="xl57"/>
    <w:basedOn w:val="Normal"/>
    <w:rsid w:val="00B05844"/>
    <w:pPr>
      <w:spacing w:before="100" w:beforeAutospacing="1" w:after="100" w:afterAutospacing="1"/>
    </w:pPr>
    <w:rPr>
      <w:rFonts w:ascii="Trebuchet MS" w:hAnsi="Trebuchet MS"/>
      <w:b/>
      <w:bCs/>
    </w:rPr>
  </w:style>
  <w:style w:type="paragraph" w:customStyle="1" w:styleId="xl58">
    <w:name w:val="xl58"/>
    <w:basedOn w:val="Normal"/>
    <w:rsid w:val="00B05844"/>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9">
    <w:name w:val="xl59"/>
    <w:basedOn w:val="Normal"/>
    <w:rsid w:val="00B05844"/>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60">
    <w:name w:val="xl60"/>
    <w:basedOn w:val="Normal"/>
    <w:rsid w:val="00B05844"/>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rPr>
      <w:rFonts w:ascii="Arial" w:hAnsi="Arial" w:cs="Arial"/>
      <w:b/>
      <w:bCs/>
    </w:rPr>
  </w:style>
  <w:style w:type="paragraph" w:customStyle="1" w:styleId="xl61">
    <w:name w:val="xl61"/>
    <w:basedOn w:val="Normal"/>
    <w:rsid w:val="00B05844"/>
    <w:pPr>
      <w:pBdr>
        <w:top w:val="double" w:sz="6" w:space="0" w:color="auto"/>
        <w:left w:val="double" w:sz="6" w:space="0" w:color="auto"/>
        <w:bottom w:val="double" w:sz="6" w:space="0" w:color="auto"/>
      </w:pBdr>
      <w:spacing w:before="100" w:beforeAutospacing="1" w:after="100" w:afterAutospacing="1"/>
    </w:pPr>
  </w:style>
  <w:style w:type="paragraph" w:customStyle="1" w:styleId="xl62">
    <w:name w:val="xl62"/>
    <w:basedOn w:val="Normal"/>
    <w:rsid w:val="00B05844"/>
    <w:pPr>
      <w:pBdr>
        <w:top w:val="double" w:sz="6" w:space="0" w:color="auto"/>
        <w:bottom w:val="double" w:sz="6" w:space="0" w:color="auto"/>
      </w:pBdr>
      <w:spacing w:before="100" w:beforeAutospacing="1" w:after="100" w:afterAutospacing="1"/>
    </w:pPr>
  </w:style>
  <w:style w:type="paragraph" w:customStyle="1" w:styleId="xl63">
    <w:name w:val="xl63"/>
    <w:basedOn w:val="Normal"/>
    <w:rsid w:val="00B05844"/>
    <w:pPr>
      <w:pBdr>
        <w:top w:val="double" w:sz="6" w:space="0" w:color="auto"/>
        <w:bottom w:val="double" w:sz="6" w:space="0" w:color="auto"/>
        <w:right w:val="double" w:sz="6" w:space="0" w:color="auto"/>
      </w:pBdr>
      <w:spacing w:before="100" w:beforeAutospacing="1" w:after="100" w:afterAutospacing="1"/>
    </w:pPr>
  </w:style>
  <w:style w:type="paragraph" w:customStyle="1" w:styleId="xl64">
    <w:name w:val="xl64"/>
    <w:basedOn w:val="Normal"/>
    <w:rsid w:val="00B05844"/>
    <w:pPr>
      <w:pBdr>
        <w:top w:val="double" w:sz="6" w:space="0" w:color="auto"/>
        <w:bottom w:val="double" w:sz="6" w:space="0" w:color="auto"/>
        <w:right w:val="double" w:sz="6" w:space="0" w:color="auto"/>
      </w:pBdr>
      <w:spacing w:before="100" w:beforeAutospacing="1" w:after="100" w:afterAutospacing="1"/>
      <w:jc w:val="right"/>
    </w:pPr>
    <w:rPr>
      <w:rFonts w:ascii="Trebuchet MS" w:hAnsi="Trebuchet MS"/>
      <w:b/>
      <w:bCs/>
    </w:rPr>
  </w:style>
  <w:style w:type="paragraph" w:customStyle="1" w:styleId="xl65">
    <w:name w:val="xl65"/>
    <w:basedOn w:val="Normal"/>
    <w:rsid w:val="00B05844"/>
    <w:pPr>
      <w:pBdr>
        <w:top w:val="double" w:sz="6" w:space="0" w:color="auto"/>
        <w:bottom w:val="double" w:sz="6" w:space="0" w:color="auto"/>
      </w:pBdr>
      <w:spacing w:before="100" w:beforeAutospacing="1" w:after="100" w:afterAutospacing="1"/>
    </w:pPr>
    <w:rPr>
      <w:rFonts w:ascii="Arial" w:hAnsi="Arial" w:cs="Arial"/>
      <w:b/>
      <w:bCs/>
    </w:rPr>
  </w:style>
  <w:style w:type="paragraph" w:customStyle="1" w:styleId="xl66">
    <w:name w:val="xl66"/>
    <w:basedOn w:val="Normal"/>
    <w:rsid w:val="00B05844"/>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6"/>
      <w:szCs w:val="16"/>
    </w:rPr>
  </w:style>
  <w:style w:type="paragraph" w:customStyle="1" w:styleId="xl67">
    <w:name w:val="xl67"/>
    <w:basedOn w:val="Normal"/>
    <w:rsid w:val="00B05844"/>
    <w:pPr>
      <w:pBdr>
        <w:right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68">
    <w:name w:val="xl68"/>
    <w:basedOn w:val="Normal"/>
    <w:rsid w:val="00B05844"/>
    <w:pPr>
      <w:pBdr>
        <w:right w:val="double" w:sz="6" w:space="0" w:color="auto"/>
      </w:pBdr>
      <w:shd w:val="clear" w:color="auto" w:fill="FFFFFF"/>
      <w:spacing w:before="100" w:beforeAutospacing="1" w:after="100" w:afterAutospacing="1"/>
    </w:pPr>
    <w:rPr>
      <w:rFonts w:ascii="Arial" w:hAnsi="Arial" w:cs="Arial"/>
      <w:sz w:val="16"/>
      <w:szCs w:val="16"/>
    </w:rPr>
  </w:style>
  <w:style w:type="paragraph" w:customStyle="1" w:styleId="xl69">
    <w:name w:val="xl69"/>
    <w:basedOn w:val="Normal"/>
    <w:rsid w:val="00B05844"/>
    <w:pPr>
      <w:pBdr>
        <w:bottom w:val="single" w:sz="8" w:space="0" w:color="auto"/>
        <w:right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70">
    <w:name w:val="xl70"/>
    <w:basedOn w:val="Normal"/>
    <w:rsid w:val="00B05844"/>
    <w:pPr>
      <w:shd w:val="clear" w:color="auto" w:fill="FFFFFF"/>
      <w:spacing w:before="100" w:beforeAutospacing="1" w:after="100" w:afterAutospacing="1"/>
    </w:pPr>
    <w:rPr>
      <w:rFonts w:ascii="Arial" w:hAnsi="Arial" w:cs="Arial"/>
      <w:sz w:val="16"/>
      <w:szCs w:val="16"/>
    </w:rPr>
  </w:style>
  <w:style w:type="paragraph" w:customStyle="1" w:styleId="xl71">
    <w:name w:val="xl71"/>
    <w:basedOn w:val="Normal"/>
    <w:rsid w:val="00B05844"/>
    <w:pPr>
      <w:pBdr>
        <w:bottom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72">
    <w:name w:val="xl72"/>
    <w:basedOn w:val="Normal"/>
    <w:rsid w:val="00B05844"/>
    <w:pPr>
      <w:pBdr>
        <w:top w:val="single" w:sz="8" w:space="0" w:color="auto"/>
        <w:bottom w:val="single" w:sz="8" w:space="0" w:color="auto"/>
      </w:pBdr>
      <w:shd w:val="clear" w:color="auto" w:fill="FFFFFF"/>
      <w:spacing w:before="100" w:beforeAutospacing="1" w:after="100" w:afterAutospacing="1"/>
    </w:pPr>
    <w:rPr>
      <w:rFonts w:ascii="Trebuchet MS" w:hAnsi="Trebuchet MS"/>
      <w:sz w:val="16"/>
      <w:szCs w:val="16"/>
    </w:rPr>
  </w:style>
  <w:style w:type="paragraph" w:customStyle="1" w:styleId="xl73">
    <w:name w:val="xl73"/>
    <w:basedOn w:val="Normal"/>
    <w:rsid w:val="00B05844"/>
    <w:pPr>
      <w:pBdr>
        <w:bottom w:val="single" w:sz="8" w:space="0" w:color="auto"/>
        <w:right w:val="double" w:sz="6" w:space="0" w:color="auto"/>
      </w:pBdr>
      <w:shd w:val="clear" w:color="auto" w:fill="FFFFFF"/>
      <w:spacing w:before="100" w:beforeAutospacing="1" w:after="100" w:afterAutospacing="1"/>
    </w:pPr>
    <w:rPr>
      <w:rFonts w:ascii="Trebuchet MS" w:hAnsi="Trebuchet MS"/>
      <w:b/>
      <w:bCs/>
      <w:sz w:val="16"/>
      <w:szCs w:val="16"/>
    </w:rPr>
  </w:style>
  <w:style w:type="paragraph" w:customStyle="1" w:styleId="xl74">
    <w:name w:val="xl74"/>
    <w:basedOn w:val="Normal"/>
    <w:rsid w:val="00B05844"/>
    <w:pPr>
      <w:pBdr>
        <w:bottom w:val="double" w:sz="6" w:space="0" w:color="auto"/>
        <w:right w:val="double" w:sz="6" w:space="0" w:color="auto"/>
      </w:pBdr>
      <w:spacing w:before="100" w:beforeAutospacing="1" w:after="100" w:afterAutospacing="1"/>
      <w:jc w:val="center"/>
    </w:pPr>
    <w:rPr>
      <w:rFonts w:ascii="Trebuchet MS" w:hAnsi="Trebuchet MS"/>
      <w:b/>
      <w:bCs/>
    </w:rPr>
  </w:style>
  <w:style w:type="paragraph" w:customStyle="1" w:styleId="xl75">
    <w:name w:val="xl75"/>
    <w:basedOn w:val="Normal"/>
    <w:rsid w:val="00B05844"/>
    <w:pPr>
      <w:pBdr>
        <w:right w:val="double" w:sz="6" w:space="0" w:color="auto"/>
      </w:pBdr>
      <w:spacing w:before="100" w:beforeAutospacing="1" w:after="100" w:afterAutospacing="1"/>
    </w:pPr>
    <w:rPr>
      <w:rFonts w:ascii="Trebuchet MS" w:hAnsi="Trebuchet MS"/>
      <w:b/>
      <w:bCs/>
    </w:rPr>
  </w:style>
  <w:style w:type="paragraph" w:customStyle="1" w:styleId="xl76">
    <w:name w:val="xl76"/>
    <w:basedOn w:val="Normal"/>
    <w:rsid w:val="00B05844"/>
    <w:pPr>
      <w:pBdr>
        <w:right w:val="double" w:sz="6" w:space="0" w:color="auto"/>
      </w:pBdr>
      <w:spacing w:before="100" w:beforeAutospacing="1" w:after="100" w:afterAutospacing="1"/>
      <w:jc w:val="center"/>
    </w:pPr>
    <w:rPr>
      <w:rFonts w:ascii="Trebuchet MS" w:hAnsi="Trebuchet MS"/>
      <w:b/>
      <w:bCs/>
    </w:rPr>
  </w:style>
  <w:style w:type="paragraph" w:customStyle="1" w:styleId="xl77">
    <w:name w:val="xl77"/>
    <w:basedOn w:val="Normal"/>
    <w:rsid w:val="00B05844"/>
    <w:pPr>
      <w:pBdr>
        <w:right w:val="double" w:sz="6" w:space="0" w:color="auto"/>
      </w:pBdr>
      <w:spacing w:before="100" w:beforeAutospacing="1" w:after="100" w:afterAutospacing="1"/>
      <w:jc w:val="center"/>
    </w:pPr>
    <w:rPr>
      <w:rFonts w:ascii="Trebuchet MS" w:hAnsi="Trebuchet MS"/>
      <w:b/>
      <w:bCs/>
    </w:rPr>
  </w:style>
  <w:style w:type="paragraph" w:customStyle="1" w:styleId="m8187485198410579322m6422265300042310637gmail-msonospacing">
    <w:name w:val="m_8187485198410579322m_6422265300042310637gmail-msonospacing"/>
    <w:basedOn w:val="Normal"/>
    <w:rsid w:val="00B05844"/>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B05844"/>
    <w:pPr>
      <w:spacing w:before="100" w:beforeAutospacing="1" w:after="100" w:afterAutospacing="1"/>
    </w:pPr>
    <w:rPr>
      <w:lang w:val="es-MX" w:eastAsia="es-MX"/>
    </w:rPr>
  </w:style>
  <w:style w:type="paragraph" w:styleId="Sinespaciado">
    <w:name w:val="No Spacing"/>
    <w:uiPriority w:val="1"/>
    <w:qFormat/>
    <w:rsid w:val="00B05844"/>
    <w:pPr>
      <w:spacing w:after="0" w:line="240" w:lineRule="auto"/>
      <w:ind w:left="254" w:right="-15" w:hanging="10"/>
      <w:jc w:val="both"/>
    </w:pPr>
    <w:rPr>
      <w:rFonts w:ascii="Century Gothic" w:eastAsia="Century Gothic" w:hAnsi="Century Gothic" w:cs="Century Goth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87</Pages>
  <Words>11814</Words>
  <Characters>64981</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18</cp:revision>
  <cp:lastPrinted>2025-12-22T16:02:00Z</cp:lastPrinted>
  <dcterms:created xsi:type="dcterms:W3CDTF">2025-12-20T00:51:00Z</dcterms:created>
  <dcterms:modified xsi:type="dcterms:W3CDTF">2025-12-22T16:02:00Z</dcterms:modified>
</cp:coreProperties>
</file>